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xlsx" ContentType="application/vnd.openxmlformats-officedocument.spreadsheetml.sheet"/>
  <Default Extension="png" ContentType="image/png"/>
  <Default Extension="bin" ContentType="application/vnd.openxmlformats-officedocument.wordprocessingml.printerSettings"/>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A73E5" w14:textId="77777777" w:rsidR="00E728A1" w:rsidRPr="00720488" w:rsidRDefault="00E728A1" w:rsidP="005B6A5C">
      <w:pPr>
        <w:rPr>
          <w:rFonts w:ascii="Times New Roman" w:hAnsi="Times New Roman" w:cs="Times New Roman"/>
        </w:rPr>
      </w:pPr>
    </w:p>
    <w:p w14:paraId="20E5DEA8" w14:textId="49AF79B6" w:rsidR="006F2B47" w:rsidRPr="00720488" w:rsidRDefault="006F2B47" w:rsidP="006F2B47">
      <w:pPr>
        <w:widowControl w:val="0"/>
        <w:autoSpaceDE w:val="0"/>
        <w:autoSpaceDN w:val="0"/>
        <w:adjustRightInd w:val="0"/>
        <w:spacing w:after="240"/>
        <w:jc w:val="center"/>
        <w:rPr>
          <w:rFonts w:ascii="Times New Roman" w:hAnsi="Times New Roman" w:cs="Times New Roman"/>
          <w:sz w:val="48"/>
          <w:szCs w:val="54"/>
        </w:rPr>
      </w:pPr>
      <w:r w:rsidRPr="00720488">
        <w:rPr>
          <w:rFonts w:ascii="Times New Roman" w:hAnsi="Times New Roman" w:cs="Times New Roman"/>
          <w:sz w:val="48"/>
          <w:szCs w:val="54"/>
        </w:rPr>
        <w:t>Improving antimicrobial activity of</w:t>
      </w:r>
      <w:r w:rsidR="001914AE" w:rsidRPr="00720488">
        <w:rPr>
          <w:rFonts w:ascii="Times New Roman" w:hAnsi="Times New Roman" w:cs="Times New Roman"/>
          <w:sz w:val="48"/>
          <w:szCs w:val="54"/>
        </w:rPr>
        <w:t xml:space="preserve"> lauric argi</w:t>
      </w:r>
      <w:r w:rsidRPr="00720488">
        <w:rPr>
          <w:rFonts w:ascii="Times New Roman" w:hAnsi="Times New Roman" w:cs="Times New Roman"/>
          <w:sz w:val="48"/>
          <w:szCs w:val="54"/>
        </w:rPr>
        <w:t>nate by combination with essential oils for novel applications</w:t>
      </w:r>
    </w:p>
    <w:p w14:paraId="340FCF9E"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54"/>
          <w:szCs w:val="54"/>
        </w:rPr>
      </w:pPr>
    </w:p>
    <w:p w14:paraId="5D9CA2C9"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54"/>
          <w:szCs w:val="54"/>
        </w:rPr>
      </w:pPr>
    </w:p>
    <w:p w14:paraId="5D1DDBD0"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54"/>
          <w:szCs w:val="54"/>
        </w:rPr>
      </w:pPr>
    </w:p>
    <w:p w14:paraId="1114DF13" w14:textId="77777777" w:rsidR="00E728A1" w:rsidRPr="00720488" w:rsidRDefault="00E728A1" w:rsidP="00262FD0">
      <w:pPr>
        <w:widowControl w:val="0"/>
        <w:autoSpaceDE w:val="0"/>
        <w:autoSpaceDN w:val="0"/>
        <w:adjustRightInd w:val="0"/>
        <w:spacing w:after="240"/>
        <w:rPr>
          <w:rFonts w:ascii="Times New Roman" w:hAnsi="Times New Roman" w:cs="Times New Roman"/>
          <w:sz w:val="38"/>
          <w:szCs w:val="38"/>
        </w:rPr>
      </w:pPr>
    </w:p>
    <w:p w14:paraId="21D9583A" w14:textId="2EBE665D" w:rsidR="00F83FF9" w:rsidRPr="00720488" w:rsidRDefault="00E728A1" w:rsidP="00F83FF9">
      <w:pPr>
        <w:widowControl w:val="0"/>
        <w:autoSpaceDE w:val="0"/>
        <w:autoSpaceDN w:val="0"/>
        <w:adjustRightInd w:val="0"/>
        <w:spacing w:after="240"/>
        <w:jc w:val="center"/>
        <w:rPr>
          <w:rFonts w:ascii="Times New Roman" w:hAnsi="Times New Roman" w:cs="Times New Roman"/>
          <w:sz w:val="38"/>
          <w:szCs w:val="38"/>
          <w:lang w:eastAsia="zh-CN"/>
        </w:rPr>
      </w:pPr>
      <w:r w:rsidRPr="00720488">
        <w:rPr>
          <w:rFonts w:ascii="Times New Roman" w:hAnsi="Times New Roman" w:cs="Times New Roman"/>
          <w:sz w:val="38"/>
          <w:szCs w:val="38"/>
        </w:rPr>
        <w:t>A Dissertation Presented for the</w:t>
      </w:r>
    </w:p>
    <w:p w14:paraId="32B29288" w14:textId="2A1A7007" w:rsidR="00803507" w:rsidRPr="00720488" w:rsidRDefault="00E728A1" w:rsidP="00F83FF9">
      <w:pPr>
        <w:widowControl w:val="0"/>
        <w:autoSpaceDE w:val="0"/>
        <w:autoSpaceDN w:val="0"/>
        <w:adjustRightInd w:val="0"/>
        <w:spacing w:after="240"/>
        <w:jc w:val="center"/>
        <w:rPr>
          <w:rFonts w:ascii="Times New Roman" w:hAnsi="Times New Roman" w:cs="Times New Roman"/>
          <w:sz w:val="38"/>
          <w:szCs w:val="38"/>
        </w:rPr>
      </w:pPr>
      <w:r w:rsidRPr="00720488">
        <w:rPr>
          <w:rFonts w:ascii="Times New Roman" w:hAnsi="Times New Roman" w:cs="Times New Roman"/>
          <w:sz w:val="38"/>
          <w:szCs w:val="38"/>
        </w:rPr>
        <w:t>Doctor of Philosophy</w:t>
      </w:r>
      <w:r w:rsidR="00803507" w:rsidRPr="00720488">
        <w:rPr>
          <w:rFonts w:ascii="Times New Roman" w:hAnsi="Times New Roman" w:cs="Times New Roman"/>
          <w:sz w:val="38"/>
          <w:szCs w:val="38"/>
        </w:rPr>
        <w:t xml:space="preserve"> </w:t>
      </w:r>
      <w:r w:rsidRPr="00720488">
        <w:rPr>
          <w:rFonts w:ascii="Times New Roman" w:hAnsi="Times New Roman" w:cs="Times New Roman"/>
          <w:sz w:val="38"/>
          <w:szCs w:val="38"/>
        </w:rPr>
        <w:t> Degree </w:t>
      </w:r>
    </w:p>
    <w:p w14:paraId="68BEA900" w14:textId="07AC41CD" w:rsidR="00E728A1" w:rsidRPr="00720488" w:rsidRDefault="00E728A1" w:rsidP="00F83FF9">
      <w:pPr>
        <w:widowControl w:val="0"/>
        <w:autoSpaceDE w:val="0"/>
        <w:autoSpaceDN w:val="0"/>
        <w:adjustRightInd w:val="0"/>
        <w:spacing w:after="240"/>
        <w:jc w:val="center"/>
        <w:rPr>
          <w:rFonts w:ascii="Times New Roman" w:hAnsi="Times New Roman" w:cs="Times New Roman"/>
          <w:sz w:val="38"/>
          <w:szCs w:val="38"/>
        </w:rPr>
      </w:pPr>
      <w:r w:rsidRPr="00720488">
        <w:rPr>
          <w:rFonts w:ascii="Times New Roman" w:hAnsi="Times New Roman" w:cs="Times New Roman"/>
          <w:sz w:val="38"/>
          <w:szCs w:val="38"/>
        </w:rPr>
        <w:t>The University of Tennessee, Knoxville</w:t>
      </w:r>
    </w:p>
    <w:p w14:paraId="756661AE"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38"/>
          <w:szCs w:val="38"/>
        </w:rPr>
      </w:pPr>
    </w:p>
    <w:p w14:paraId="73BE33A3" w14:textId="77777777" w:rsidR="00E728A1" w:rsidRDefault="00E728A1" w:rsidP="005B6A5C">
      <w:pPr>
        <w:widowControl w:val="0"/>
        <w:autoSpaceDE w:val="0"/>
        <w:autoSpaceDN w:val="0"/>
        <w:adjustRightInd w:val="0"/>
        <w:spacing w:after="240"/>
        <w:jc w:val="center"/>
        <w:rPr>
          <w:rFonts w:ascii="Times New Roman" w:hAnsi="Times New Roman" w:cs="Times New Roman"/>
          <w:sz w:val="38"/>
          <w:szCs w:val="38"/>
        </w:rPr>
      </w:pPr>
    </w:p>
    <w:p w14:paraId="40FA60C8" w14:textId="77777777" w:rsidR="00262FD0" w:rsidRDefault="00262FD0" w:rsidP="005B6A5C">
      <w:pPr>
        <w:widowControl w:val="0"/>
        <w:autoSpaceDE w:val="0"/>
        <w:autoSpaceDN w:val="0"/>
        <w:adjustRightInd w:val="0"/>
        <w:spacing w:after="240"/>
        <w:jc w:val="center"/>
        <w:rPr>
          <w:rFonts w:ascii="Times New Roman" w:hAnsi="Times New Roman" w:cs="Times New Roman"/>
          <w:sz w:val="38"/>
          <w:szCs w:val="38"/>
        </w:rPr>
      </w:pPr>
    </w:p>
    <w:p w14:paraId="605FAF7F" w14:textId="77777777" w:rsidR="00262FD0" w:rsidRPr="00720488" w:rsidRDefault="00262FD0" w:rsidP="005B6A5C">
      <w:pPr>
        <w:widowControl w:val="0"/>
        <w:autoSpaceDE w:val="0"/>
        <w:autoSpaceDN w:val="0"/>
        <w:adjustRightInd w:val="0"/>
        <w:spacing w:after="240"/>
        <w:jc w:val="center"/>
        <w:rPr>
          <w:rFonts w:ascii="Times New Roman" w:hAnsi="Times New Roman" w:cs="Times New Roman"/>
          <w:sz w:val="38"/>
          <w:szCs w:val="38"/>
        </w:rPr>
      </w:pPr>
    </w:p>
    <w:p w14:paraId="62CFF5EA"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38"/>
          <w:szCs w:val="38"/>
        </w:rPr>
      </w:pPr>
    </w:p>
    <w:p w14:paraId="5F19FC08"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rPr>
      </w:pPr>
    </w:p>
    <w:p w14:paraId="6B076EB6" w14:textId="22D21E5F" w:rsidR="00F83FF9" w:rsidRPr="00720488" w:rsidRDefault="00E728A1" w:rsidP="00F83FF9">
      <w:pPr>
        <w:widowControl w:val="0"/>
        <w:autoSpaceDE w:val="0"/>
        <w:autoSpaceDN w:val="0"/>
        <w:adjustRightInd w:val="0"/>
        <w:spacing w:after="240"/>
        <w:jc w:val="center"/>
        <w:rPr>
          <w:rFonts w:ascii="Times New Roman" w:hAnsi="Times New Roman" w:cs="Times New Roman"/>
          <w:sz w:val="38"/>
          <w:szCs w:val="38"/>
          <w:lang w:eastAsia="zh-CN"/>
        </w:rPr>
      </w:pPr>
      <w:r w:rsidRPr="00720488">
        <w:rPr>
          <w:rFonts w:ascii="Times New Roman" w:hAnsi="Times New Roman" w:cs="Times New Roman"/>
          <w:sz w:val="38"/>
          <w:szCs w:val="38"/>
        </w:rPr>
        <w:t>Qiumin Ma</w:t>
      </w:r>
    </w:p>
    <w:p w14:paraId="71B6D313" w14:textId="5969D9F2" w:rsidR="006E6051" w:rsidRPr="00720488" w:rsidRDefault="00E728A1" w:rsidP="00F83FF9">
      <w:pPr>
        <w:widowControl w:val="0"/>
        <w:autoSpaceDE w:val="0"/>
        <w:autoSpaceDN w:val="0"/>
        <w:adjustRightInd w:val="0"/>
        <w:spacing w:after="240"/>
        <w:jc w:val="center"/>
        <w:rPr>
          <w:rFonts w:ascii="Times New Roman" w:hAnsi="Times New Roman" w:cs="Times New Roman"/>
          <w:sz w:val="38"/>
          <w:szCs w:val="38"/>
          <w:lang w:eastAsia="zh-CN"/>
        </w:rPr>
      </w:pPr>
      <w:r w:rsidRPr="00720488">
        <w:rPr>
          <w:rFonts w:ascii="Times New Roman" w:hAnsi="Times New Roman" w:cs="Times New Roman"/>
          <w:sz w:val="38"/>
          <w:szCs w:val="38"/>
        </w:rPr>
        <w:t>August 2015</w:t>
      </w:r>
    </w:p>
    <w:p w14:paraId="4A2F0AA3"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sz w:val="32"/>
          <w:szCs w:val="32"/>
        </w:rPr>
      </w:pPr>
      <w:r w:rsidRPr="00720488">
        <w:rPr>
          <w:rFonts w:ascii="Times New Roman" w:hAnsi="Times New Roman" w:cs="Times New Roman"/>
          <w:sz w:val="32"/>
          <w:szCs w:val="32"/>
        </w:rPr>
        <w:t>Copyright © 2015 by Qiumin Ma</w:t>
      </w:r>
    </w:p>
    <w:p w14:paraId="09B7F891" w14:textId="77777777" w:rsidR="00E728A1" w:rsidRPr="00720488" w:rsidRDefault="00E728A1" w:rsidP="005B6A5C">
      <w:pPr>
        <w:widowControl w:val="0"/>
        <w:autoSpaceDE w:val="0"/>
        <w:autoSpaceDN w:val="0"/>
        <w:adjustRightInd w:val="0"/>
        <w:spacing w:after="240"/>
        <w:jc w:val="center"/>
        <w:rPr>
          <w:rFonts w:ascii="Times New Roman" w:hAnsi="Times New Roman" w:cs="Times New Roman"/>
        </w:rPr>
      </w:pPr>
      <w:r w:rsidRPr="00720488">
        <w:rPr>
          <w:rFonts w:ascii="Times New Roman" w:hAnsi="Times New Roman" w:cs="Times New Roman"/>
          <w:sz w:val="32"/>
          <w:szCs w:val="32"/>
        </w:rPr>
        <w:t>All rights reserved.</w:t>
      </w:r>
    </w:p>
    <w:p w14:paraId="71C794FC"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10AB7E3D" w14:textId="77777777" w:rsidR="00E728A1" w:rsidRPr="00720488" w:rsidRDefault="00E728A1" w:rsidP="005B6A5C">
      <w:pPr>
        <w:rPr>
          <w:rFonts w:ascii="Times New Roman" w:hAnsi="Times New Roman" w:cs="Times New Roman"/>
        </w:rPr>
      </w:pPr>
    </w:p>
    <w:p w14:paraId="1E1692D9" w14:textId="77777777" w:rsidR="00E728A1" w:rsidRPr="00720488" w:rsidRDefault="00E728A1" w:rsidP="005B6A5C">
      <w:pPr>
        <w:rPr>
          <w:rFonts w:ascii="Times New Roman" w:hAnsi="Times New Roman" w:cs="Times New Roman"/>
        </w:rPr>
      </w:pPr>
    </w:p>
    <w:p w14:paraId="630C5A82" w14:textId="77777777" w:rsidR="00E728A1" w:rsidRPr="00720488" w:rsidRDefault="00E728A1" w:rsidP="005B6A5C">
      <w:pPr>
        <w:rPr>
          <w:rFonts w:ascii="Times New Roman" w:hAnsi="Times New Roman" w:cs="Times New Roman"/>
        </w:rPr>
      </w:pPr>
    </w:p>
    <w:p w14:paraId="6BF91899" w14:textId="77777777" w:rsidR="00E728A1" w:rsidRPr="00720488" w:rsidRDefault="00E728A1" w:rsidP="005B6A5C">
      <w:pPr>
        <w:rPr>
          <w:rFonts w:ascii="Times New Roman" w:hAnsi="Times New Roman" w:cs="Times New Roman"/>
        </w:rPr>
      </w:pPr>
    </w:p>
    <w:p w14:paraId="4E318A96" w14:textId="77777777" w:rsidR="00E728A1" w:rsidRPr="00720488" w:rsidRDefault="00E728A1" w:rsidP="005B6A5C">
      <w:pPr>
        <w:rPr>
          <w:rFonts w:ascii="Times New Roman" w:hAnsi="Times New Roman" w:cs="Times New Roman"/>
        </w:rPr>
      </w:pPr>
    </w:p>
    <w:p w14:paraId="5D9E70A3" w14:textId="77777777" w:rsidR="00E728A1" w:rsidRPr="00720488" w:rsidRDefault="00E728A1" w:rsidP="005B6A5C">
      <w:pPr>
        <w:rPr>
          <w:rFonts w:ascii="Times New Roman" w:hAnsi="Times New Roman" w:cs="Times New Roman"/>
        </w:rPr>
      </w:pPr>
    </w:p>
    <w:p w14:paraId="2253F662" w14:textId="77777777" w:rsidR="00E728A1" w:rsidRPr="00720488" w:rsidRDefault="00E728A1" w:rsidP="005B6A5C">
      <w:pPr>
        <w:rPr>
          <w:rFonts w:ascii="Times New Roman" w:hAnsi="Times New Roman" w:cs="Times New Roman"/>
        </w:rPr>
      </w:pPr>
    </w:p>
    <w:p w14:paraId="0A1FC6ED" w14:textId="77777777" w:rsidR="00E728A1" w:rsidRPr="00720488" w:rsidRDefault="00E728A1" w:rsidP="005B6A5C">
      <w:pPr>
        <w:rPr>
          <w:rFonts w:ascii="Times New Roman" w:hAnsi="Times New Roman" w:cs="Times New Roman"/>
        </w:rPr>
      </w:pPr>
    </w:p>
    <w:p w14:paraId="001F23DB" w14:textId="77777777" w:rsidR="00E728A1" w:rsidRPr="00720488" w:rsidRDefault="00E728A1" w:rsidP="005B6A5C">
      <w:pPr>
        <w:rPr>
          <w:rFonts w:ascii="Times New Roman" w:hAnsi="Times New Roman" w:cs="Times New Roman"/>
        </w:rPr>
      </w:pPr>
    </w:p>
    <w:p w14:paraId="45AF2D0C" w14:textId="77777777" w:rsidR="00E728A1" w:rsidRPr="00720488" w:rsidRDefault="00E728A1" w:rsidP="005B6A5C">
      <w:pPr>
        <w:rPr>
          <w:rFonts w:ascii="Times New Roman" w:hAnsi="Times New Roman" w:cs="Times New Roman"/>
        </w:rPr>
      </w:pPr>
    </w:p>
    <w:p w14:paraId="6C6010CE" w14:textId="77777777" w:rsidR="00E728A1" w:rsidRPr="00720488" w:rsidRDefault="00E728A1" w:rsidP="005B6A5C">
      <w:pPr>
        <w:rPr>
          <w:rFonts w:ascii="Times New Roman" w:hAnsi="Times New Roman" w:cs="Times New Roman"/>
        </w:rPr>
      </w:pPr>
    </w:p>
    <w:p w14:paraId="3C71A932" w14:textId="77777777" w:rsidR="00E728A1" w:rsidRPr="00720488" w:rsidRDefault="00E728A1" w:rsidP="005B6A5C">
      <w:pPr>
        <w:rPr>
          <w:rFonts w:ascii="Times New Roman" w:hAnsi="Times New Roman" w:cs="Times New Roman"/>
        </w:rPr>
      </w:pPr>
    </w:p>
    <w:p w14:paraId="6F74AE77" w14:textId="77777777" w:rsidR="00E728A1" w:rsidRPr="00720488" w:rsidRDefault="00E728A1" w:rsidP="005B6A5C">
      <w:pPr>
        <w:rPr>
          <w:rFonts w:ascii="Times New Roman" w:hAnsi="Times New Roman" w:cs="Times New Roman"/>
        </w:rPr>
      </w:pPr>
    </w:p>
    <w:p w14:paraId="6A55FA1F" w14:textId="77777777" w:rsidR="00E728A1" w:rsidRPr="00720488" w:rsidRDefault="00E728A1" w:rsidP="005B6A5C">
      <w:pPr>
        <w:rPr>
          <w:rFonts w:ascii="Times New Roman" w:hAnsi="Times New Roman" w:cs="Times New Roman"/>
        </w:rPr>
      </w:pPr>
    </w:p>
    <w:p w14:paraId="7F6970DE" w14:textId="77777777" w:rsidR="00E728A1" w:rsidRPr="00720488" w:rsidRDefault="00E728A1" w:rsidP="005B6A5C">
      <w:pPr>
        <w:rPr>
          <w:rFonts w:ascii="Times New Roman" w:hAnsi="Times New Roman" w:cs="Times New Roman"/>
        </w:rPr>
      </w:pPr>
    </w:p>
    <w:p w14:paraId="0B1BED49" w14:textId="77777777" w:rsidR="00E728A1" w:rsidRPr="00720488" w:rsidRDefault="00E728A1" w:rsidP="005B6A5C">
      <w:pPr>
        <w:rPr>
          <w:rFonts w:ascii="Times New Roman" w:hAnsi="Times New Roman" w:cs="Times New Roman"/>
        </w:rPr>
      </w:pPr>
    </w:p>
    <w:p w14:paraId="496ACE14" w14:textId="77777777" w:rsidR="00E728A1" w:rsidRPr="00720488" w:rsidRDefault="00E728A1" w:rsidP="005B6A5C">
      <w:pPr>
        <w:rPr>
          <w:rFonts w:ascii="Times New Roman" w:hAnsi="Times New Roman" w:cs="Times New Roman"/>
        </w:rPr>
      </w:pPr>
    </w:p>
    <w:p w14:paraId="2170B6D3" w14:textId="77777777" w:rsidR="00E728A1" w:rsidRPr="00720488" w:rsidRDefault="00E728A1" w:rsidP="005B6A5C">
      <w:pPr>
        <w:rPr>
          <w:rFonts w:ascii="Times New Roman" w:hAnsi="Times New Roman" w:cs="Times New Roman"/>
        </w:rPr>
      </w:pPr>
    </w:p>
    <w:p w14:paraId="7C228328" w14:textId="77777777" w:rsidR="00E728A1" w:rsidRPr="00720488" w:rsidRDefault="00E728A1" w:rsidP="005B6A5C">
      <w:pPr>
        <w:rPr>
          <w:rFonts w:ascii="Times New Roman" w:hAnsi="Times New Roman" w:cs="Times New Roman"/>
        </w:rPr>
      </w:pPr>
    </w:p>
    <w:p w14:paraId="530E92CF" w14:textId="77777777" w:rsidR="00E728A1" w:rsidRPr="00720488" w:rsidRDefault="00E728A1" w:rsidP="005B6A5C">
      <w:pPr>
        <w:rPr>
          <w:rFonts w:ascii="Times New Roman" w:hAnsi="Times New Roman" w:cs="Times New Roman"/>
        </w:rPr>
      </w:pPr>
    </w:p>
    <w:p w14:paraId="71230402" w14:textId="77777777" w:rsidR="00E728A1" w:rsidRPr="00720488" w:rsidRDefault="00E728A1" w:rsidP="005B6A5C">
      <w:pPr>
        <w:rPr>
          <w:rFonts w:ascii="Times New Roman" w:hAnsi="Times New Roman" w:cs="Times New Roman"/>
        </w:rPr>
      </w:pPr>
    </w:p>
    <w:p w14:paraId="675DC7BF" w14:textId="77777777" w:rsidR="00E728A1" w:rsidRPr="00720488" w:rsidRDefault="00E728A1" w:rsidP="005B6A5C">
      <w:pPr>
        <w:rPr>
          <w:rFonts w:ascii="Times New Roman" w:hAnsi="Times New Roman" w:cs="Times New Roman"/>
        </w:rPr>
      </w:pPr>
    </w:p>
    <w:p w14:paraId="13C4D084" w14:textId="77777777" w:rsidR="00E728A1" w:rsidRPr="00720488" w:rsidRDefault="00E728A1" w:rsidP="005B6A5C">
      <w:pPr>
        <w:rPr>
          <w:rFonts w:ascii="Times New Roman" w:hAnsi="Times New Roman" w:cs="Times New Roman"/>
        </w:rPr>
      </w:pPr>
    </w:p>
    <w:p w14:paraId="00802189" w14:textId="77777777" w:rsidR="00E728A1" w:rsidRPr="00720488" w:rsidRDefault="00E728A1" w:rsidP="005B6A5C">
      <w:pPr>
        <w:rPr>
          <w:rFonts w:ascii="Times New Roman" w:hAnsi="Times New Roman" w:cs="Times New Roman"/>
        </w:rPr>
      </w:pPr>
    </w:p>
    <w:p w14:paraId="4E93467B" w14:textId="77777777" w:rsidR="00E728A1" w:rsidRPr="00720488" w:rsidRDefault="00E728A1" w:rsidP="005B6A5C">
      <w:pPr>
        <w:rPr>
          <w:rFonts w:ascii="Times New Roman" w:hAnsi="Times New Roman" w:cs="Times New Roman"/>
        </w:rPr>
      </w:pPr>
    </w:p>
    <w:p w14:paraId="0303C1FE" w14:textId="77777777" w:rsidR="00E728A1" w:rsidRPr="00720488" w:rsidRDefault="00E728A1" w:rsidP="005B6A5C">
      <w:pPr>
        <w:rPr>
          <w:rFonts w:ascii="Times New Roman" w:hAnsi="Times New Roman" w:cs="Times New Roman"/>
        </w:rPr>
      </w:pPr>
    </w:p>
    <w:p w14:paraId="4235DC07" w14:textId="77777777" w:rsidR="00E728A1" w:rsidRPr="00720488" w:rsidRDefault="00E728A1" w:rsidP="005B6A5C">
      <w:pPr>
        <w:rPr>
          <w:rFonts w:ascii="Times New Roman" w:hAnsi="Times New Roman" w:cs="Times New Roman"/>
        </w:rPr>
      </w:pPr>
    </w:p>
    <w:p w14:paraId="2746DF93" w14:textId="77777777" w:rsidR="00E728A1" w:rsidRPr="00720488" w:rsidRDefault="00E728A1" w:rsidP="005B6A5C">
      <w:pPr>
        <w:rPr>
          <w:rFonts w:ascii="Times New Roman" w:hAnsi="Times New Roman" w:cs="Times New Roman"/>
        </w:rPr>
      </w:pPr>
    </w:p>
    <w:p w14:paraId="64FBCB83" w14:textId="77777777" w:rsidR="00E728A1" w:rsidRPr="00720488" w:rsidRDefault="00E728A1" w:rsidP="005B6A5C">
      <w:pPr>
        <w:rPr>
          <w:rFonts w:ascii="Times New Roman" w:hAnsi="Times New Roman" w:cs="Times New Roman"/>
        </w:rPr>
      </w:pPr>
    </w:p>
    <w:p w14:paraId="2ABB5AE0" w14:textId="77777777" w:rsidR="00E728A1" w:rsidRPr="00720488" w:rsidRDefault="00E728A1" w:rsidP="005B6A5C">
      <w:pPr>
        <w:rPr>
          <w:rFonts w:ascii="Times New Roman" w:hAnsi="Times New Roman" w:cs="Times New Roman"/>
        </w:rPr>
      </w:pPr>
    </w:p>
    <w:p w14:paraId="709A07A2" w14:textId="77777777" w:rsidR="00E728A1" w:rsidRPr="00720488" w:rsidRDefault="00E728A1" w:rsidP="005B6A5C">
      <w:pPr>
        <w:rPr>
          <w:rFonts w:ascii="Times New Roman" w:hAnsi="Times New Roman" w:cs="Times New Roman"/>
        </w:rPr>
      </w:pPr>
    </w:p>
    <w:p w14:paraId="6023BDE6" w14:textId="77777777" w:rsidR="00E728A1" w:rsidRPr="00720488" w:rsidRDefault="00E728A1" w:rsidP="005B6A5C">
      <w:pPr>
        <w:rPr>
          <w:rFonts w:ascii="Times New Roman" w:hAnsi="Times New Roman" w:cs="Times New Roman"/>
        </w:rPr>
      </w:pPr>
    </w:p>
    <w:p w14:paraId="5638F7B2" w14:textId="77777777" w:rsidR="00E728A1" w:rsidRPr="00720488" w:rsidRDefault="00E728A1" w:rsidP="005B6A5C">
      <w:pPr>
        <w:rPr>
          <w:rFonts w:ascii="Times New Roman" w:hAnsi="Times New Roman" w:cs="Times New Roman"/>
        </w:rPr>
      </w:pPr>
    </w:p>
    <w:p w14:paraId="62834B04" w14:textId="77777777" w:rsidR="00E728A1" w:rsidRPr="00720488" w:rsidRDefault="00E728A1" w:rsidP="005B6A5C">
      <w:pPr>
        <w:rPr>
          <w:rFonts w:ascii="Times New Roman" w:hAnsi="Times New Roman" w:cs="Times New Roman"/>
        </w:rPr>
      </w:pPr>
    </w:p>
    <w:p w14:paraId="61E1D31C" w14:textId="77777777" w:rsidR="00E728A1" w:rsidRPr="00720488" w:rsidRDefault="00E728A1" w:rsidP="005B6A5C">
      <w:pPr>
        <w:rPr>
          <w:rFonts w:ascii="Times New Roman" w:hAnsi="Times New Roman" w:cs="Times New Roman"/>
        </w:rPr>
      </w:pPr>
    </w:p>
    <w:p w14:paraId="2F6CC046" w14:textId="77777777" w:rsidR="00E728A1" w:rsidRPr="00720488" w:rsidRDefault="00E728A1" w:rsidP="005B6A5C">
      <w:pPr>
        <w:rPr>
          <w:rFonts w:ascii="Times New Roman" w:hAnsi="Times New Roman" w:cs="Times New Roman"/>
        </w:rPr>
      </w:pPr>
    </w:p>
    <w:p w14:paraId="7A1914DE" w14:textId="77777777" w:rsidR="00E728A1" w:rsidRPr="00720488" w:rsidRDefault="00E728A1" w:rsidP="005B6A5C">
      <w:pPr>
        <w:rPr>
          <w:rFonts w:ascii="Times New Roman" w:hAnsi="Times New Roman" w:cs="Times New Roman"/>
        </w:rPr>
      </w:pPr>
    </w:p>
    <w:p w14:paraId="2F4287E1" w14:textId="77777777" w:rsidR="00E728A1" w:rsidRPr="00720488" w:rsidRDefault="00E728A1" w:rsidP="005B6A5C">
      <w:pPr>
        <w:rPr>
          <w:rFonts w:ascii="Times New Roman" w:hAnsi="Times New Roman" w:cs="Times New Roman"/>
        </w:rPr>
      </w:pPr>
    </w:p>
    <w:p w14:paraId="2B6DB5F4" w14:textId="77777777" w:rsidR="00F83FF9" w:rsidRPr="00720488" w:rsidRDefault="00F83FF9" w:rsidP="00F83FF9">
      <w:pPr>
        <w:widowControl w:val="0"/>
        <w:autoSpaceDE w:val="0"/>
        <w:autoSpaceDN w:val="0"/>
        <w:adjustRightInd w:val="0"/>
        <w:spacing w:after="240"/>
        <w:rPr>
          <w:rFonts w:ascii="Times New Roman" w:hAnsi="Times New Roman" w:cs="Times New Roman"/>
        </w:rPr>
      </w:pPr>
    </w:p>
    <w:p w14:paraId="72BEF900" w14:textId="77777777" w:rsidR="00E728A1" w:rsidRPr="00720488" w:rsidRDefault="00E728A1" w:rsidP="00F83FF9">
      <w:pPr>
        <w:widowControl w:val="0"/>
        <w:autoSpaceDE w:val="0"/>
        <w:autoSpaceDN w:val="0"/>
        <w:adjustRightInd w:val="0"/>
        <w:spacing w:after="240"/>
        <w:jc w:val="center"/>
        <w:rPr>
          <w:rFonts w:ascii="Times New Roman" w:hAnsi="Times New Roman" w:cs="Times New Roman"/>
        </w:rPr>
      </w:pPr>
      <w:r w:rsidRPr="00720488">
        <w:rPr>
          <w:rFonts w:ascii="Times New Roman" w:hAnsi="Times New Roman" w:cs="Times New Roman"/>
          <w:sz w:val="38"/>
          <w:szCs w:val="38"/>
        </w:rPr>
        <w:t>ACKNOWLEDGEMENTS</w:t>
      </w:r>
    </w:p>
    <w:p w14:paraId="38B107C8" w14:textId="77777777" w:rsidR="00E728A1" w:rsidRPr="00720488" w:rsidRDefault="00E728A1" w:rsidP="005B6A5C">
      <w:pPr>
        <w:rPr>
          <w:rFonts w:ascii="Times New Roman" w:hAnsi="Times New Roman" w:cs="Times New Roman"/>
          <w:lang w:eastAsia="zh-CN"/>
        </w:rPr>
      </w:pPr>
    </w:p>
    <w:p w14:paraId="722287BB" w14:textId="77777777" w:rsidR="00C116B8" w:rsidRPr="00720488" w:rsidRDefault="00C116B8" w:rsidP="00C116B8">
      <w:pPr>
        <w:spacing w:line="480" w:lineRule="auto"/>
        <w:rPr>
          <w:rFonts w:ascii="Times New Roman" w:hAnsi="Times New Roman" w:cs="Times New Roman"/>
          <w:lang w:eastAsia="zh-CN"/>
        </w:rPr>
      </w:pPr>
      <w:r w:rsidRPr="00720488">
        <w:rPr>
          <w:rFonts w:ascii="Times New Roman" w:hAnsi="Times New Roman" w:cs="Times New Roman"/>
        </w:rPr>
        <w:t>First of all, I’d like to thank my major advisor Dr. Qixin Zhong.  Thanks for all the efforts he made to help, encourage and inspire me during these four years. I am so lucky to have him as my major advisor; he is so patient, considerate, responsible and hardworking, which sets up an example for me if I take a faculty position in the future. Thanks for the time and efforts that he devoted to revise my manuscripts and posters, and help me to solve every problem I met in my research</w:t>
      </w:r>
      <w:r w:rsidRPr="00720488">
        <w:rPr>
          <w:rFonts w:ascii="Times New Roman" w:hAnsi="Times New Roman" w:cs="Times New Roman"/>
          <w:lang w:eastAsia="zh-CN"/>
        </w:rPr>
        <w:t xml:space="preserve"> and daily life</w:t>
      </w:r>
      <w:r w:rsidRPr="00720488">
        <w:rPr>
          <w:rFonts w:ascii="Times New Roman" w:hAnsi="Times New Roman" w:cs="Times New Roman"/>
        </w:rPr>
        <w:t xml:space="preserve">. The encouragement and kind reminders from him </w:t>
      </w:r>
      <w:r w:rsidRPr="00720488">
        <w:rPr>
          <w:rFonts w:ascii="Times New Roman" w:hAnsi="Times New Roman" w:cs="Times New Roman"/>
          <w:lang w:eastAsia="zh-CN"/>
        </w:rPr>
        <w:t>facilitated my</w:t>
      </w:r>
      <w:r w:rsidRPr="00720488">
        <w:rPr>
          <w:rFonts w:ascii="Times New Roman" w:hAnsi="Times New Roman" w:cs="Times New Roman"/>
        </w:rPr>
        <w:t xml:space="preserve"> progress</w:t>
      </w:r>
      <w:r w:rsidRPr="00720488">
        <w:rPr>
          <w:rFonts w:ascii="Times New Roman" w:hAnsi="Times New Roman" w:cs="Times New Roman"/>
          <w:lang w:eastAsia="zh-CN"/>
        </w:rPr>
        <w:t xml:space="preserve"> during my PhD study. </w:t>
      </w:r>
    </w:p>
    <w:p w14:paraId="31BE1290" w14:textId="37CDFDB0" w:rsidR="00C116B8" w:rsidRPr="00720488" w:rsidRDefault="00C116B8" w:rsidP="00C116B8">
      <w:pPr>
        <w:spacing w:line="480" w:lineRule="auto"/>
        <w:rPr>
          <w:rFonts w:ascii="Times New Roman" w:hAnsi="Times New Roman" w:cs="Times New Roman"/>
          <w:lang w:eastAsia="zh-CN"/>
        </w:rPr>
      </w:pPr>
      <w:r w:rsidRPr="00720488">
        <w:rPr>
          <w:rFonts w:ascii="Times New Roman" w:hAnsi="Times New Roman" w:cs="Times New Roman"/>
          <w:lang w:eastAsia="zh-CN"/>
        </w:rPr>
        <w:t>I’d also like to thank my dear committee members, Dr. P. Michael Davidson, Dr. Faith Critzer and Dr. Douglas Hayes. Thanks for all the help you provided during my study. Dr. Davidson is so nice and patient. He helped me to revise my manuscript and was always there to answer my questions about microbiology. He also encouraged me, and served a reference for my job-hunting, in spite of how busy he was. Dr. Critzer gave me a lot of help to design the microbiological experiments and Dr. Hayes always tried his best to help me, gave me papers that he thought was useful to my research. I am so lucky to have these great professors as my committee members! Thank you all!</w:t>
      </w:r>
    </w:p>
    <w:p w14:paraId="63DADB14" w14:textId="77777777" w:rsidR="00C116B8" w:rsidRPr="00720488" w:rsidRDefault="00C116B8" w:rsidP="00C116B8">
      <w:pPr>
        <w:spacing w:line="480" w:lineRule="auto"/>
        <w:rPr>
          <w:rFonts w:ascii="Times New Roman" w:hAnsi="Times New Roman" w:cs="Times New Roman"/>
          <w:lang w:eastAsia="zh-CN"/>
        </w:rPr>
      </w:pPr>
      <w:r w:rsidRPr="00720488">
        <w:rPr>
          <w:rFonts w:ascii="Times New Roman" w:hAnsi="Times New Roman" w:cs="Times New Roman"/>
          <w:lang w:eastAsia="zh-CN"/>
        </w:rPr>
        <w:t>Besides, I’d like to thank my lab mates and my friends: those who are here, Yue Zhang, Huaiqiong Chen, Jia Xue, Kang Pan, Yun Zhang, Yongguang Guan, Dan Su, Kangkang Li; and those who have graduated and left, Linhan Zhang, Wan Wang, Cong Cao, Yangchao Luo. Many of us came to the US together, and because of you, I didn’t feel lonely in this foreign country. We shared a lot of moments together; we are a great team and I am so proud of being a member in “Dr. Zhong’s army”. Also I’d like to thank Maneesha Mohan, Manpreet Cheema, Virginia Artegoitia, Emefa Monu, Chayapa Techathuvanan, Stella Chen and Malcond Valladares, who gave me help for my research and enriched my experience.</w:t>
      </w:r>
    </w:p>
    <w:p w14:paraId="5E137404" w14:textId="77777777" w:rsidR="00C116B8" w:rsidRPr="00720488" w:rsidRDefault="00C116B8" w:rsidP="00C116B8">
      <w:pPr>
        <w:spacing w:line="480" w:lineRule="auto"/>
        <w:rPr>
          <w:rFonts w:ascii="Times New Roman" w:hAnsi="Times New Roman" w:cs="Times New Roman"/>
          <w:lang w:eastAsia="zh-CN"/>
        </w:rPr>
      </w:pPr>
      <w:r w:rsidRPr="00720488">
        <w:rPr>
          <w:rFonts w:ascii="Times New Roman" w:hAnsi="Times New Roman" w:cs="Times New Roman"/>
          <w:lang w:eastAsia="zh-CN"/>
        </w:rPr>
        <w:t xml:space="preserve">At last, I’d like to thank my dear parents for their supporting me to pursue a doctoral degree in the US. Thanks are due to my dear boyfriend, Zidong Wang, for always being there to encourage me and be supportive. </w:t>
      </w:r>
    </w:p>
    <w:p w14:paraId="36A6D803" w14:textId="77777777" w:rsidR="00E728A1" w:rsidRPr="00720488" w:rsidRDefault="00E728A1" w:rsidP="005B6A5C">
      <w:pPr>
        <w:spacing w:line="480" w:lineRule="auto"/>
        <w:rPr>
          <w:rFonts w:ascii="Times New Roman" w:hAnsi="Times New Roman" w:cs="Times New Roman"/>
          <w:lang w:eastAsia="zh-CN"/>
        </w:rPr>
      </w:pPr>
    </w:p>
    <w:p w14:paraId="39B9C9F3" w14:textId="77777777" w:rsidR="00E728A1" w:rsidRPr="00720488" w:rsidRDefault="00E728A1" w:rsidP="005B6A5C">
      <w:pPr>
        <w:spacing w:line="480" w:lineRule="auto"/>
        <w:rPr>
          <w:rFonts w:ascii="Times New Roman" w:hAnsi="Times New Roman" w:cs="Times New Roman"/>
          <w:lang w:eastAsia="zh-CN"/>
        </w:rPr>
      </w:pPr>
    </w:p>
    <w:p w14:paraId="27854778" w14:textId="77777777" w:rsidR="00E728A1" w:rsidRPr="00720488" w:rsidRDefault="00E728A1" w:rsidP="005B6A5C">
      <w:pPr>
        <w:spacing w:line="480" w:lineRule="auto"/>
        <w:rPr>
          <w:rFonts w:ascii="Times New Roman" w:hAnsi="Times New Roman" w:cs="Times New Roman"/>
          <w:lang w:eastAsia="zh-CN"/>
        </w:rPr>
      </w:pPr>
    </w:p>
    <w:p w14:paraId="3F13986A" w14:textId="77777777" w:rsidR="00E728A1" w:rsidRPr="00720488" w:rsidRDefault="00E728A1" w:rsidP="005B6A5C">
      <w:pPr>
        <w:spacing w:line="480" w:lineRule="auto"/>
        <w:rPr>
          <w:rFonts w:ascii="Times New Roman" w:hAnsi="Times New Roman" w:cs="Times New Roman"/>
          <w:lang w:eastAsia="zh-CN"/>
        </w:rPr>
      </w:pPr>
    </w:p>
    <w:p w14:paraId="6DCB01D5" w14:textId="77777777" w:rsidR="00E728A1" w:rsidRPr="00720488" w:rsidRDefault="00E728A1" w:rsidP="005B6A5C">
      <w:pPr>
        <w:spacing w:line="480" w:lineRule="auto"/>
        <w:rPr>
          <w:rFonts w:ascii="Times New Roman" w:hAnsi="Times New Roman" w:cs="Times New Roman"/>
          <w:lang w:eastAsia="zh-CN"/>
        </w:rPr>
      </w:pPr>
    </w:p>
    <w:p w14:paraId="201234BA" w14:textId="77777777" w:rsidR="00E728A1" w:rsidRPr="00720488" w:rsidRDefault="00E728A1" w:rsidP="005B6A5C">
      <w:pPr>
        <w:spacing w:line="480" w:lineRule="auto"/>
        <w:rPr>
          <w:rFonts w:ascii="Times New Roman" w:hAnsi="Times New Roman" w:cs="Times New Roman"/>
          <w:lang w:eastAsia="zh-CN"/>
        </w:rPr>
      </w:pPr>
    </w:p>
    <w:p w14:paraId="757D9038" w14:textId="77777777" w:rsidR="00E728A1" w:rsidRPr="00720488" w:rsidRDefault="00E728A1" w:rsidP="005B6A5C">
      <w:pPr>
        <w:spacing w:line="480" w:lineRule="auto"/>
        <w:rPr>
          <w:rFonts w:ascii="Times New Roman" w:hAnsi="Times New Roman" w:cs="Times New Roman"/>
          <w:lang w:eastAsia="zh-CN"/>
        </w:rPr>
      </w:pPr>
    </w:p>
    <w:p w14:paraId="6D12AD93" w14:textId="77777777" w:rsidR="00E728A1" w:rsidRPr="00720488" w:rsidRDefault="00E728A1" w:rsidP="005B6A5C">
      <w:pPr>
        <w:spacing w:line="480" w:lineRule="auto"/>
        <w:rPr>
          <w:rFonts w:ascii="Times New Roman" w:hAnsi="Times New Roman" w:cs="Times New Roman"/>
          <w:lang w:eastAsia="zh-CN"/>
        </w:rPr>
      </w:pPr>
    </w:p>
    <w:p w14:paraId="0099DCB6" w14:textId="77777777" w:rsidR="00E728A1" w:rsidRPr="00720488" w:rsidRDefault="00E728A1" w:rsidP="005B6A5C">
      <w:pPr>
        <w:spacing w:line="480" w:lineRule="auto"/>
        <w:rPr>
          <w:rFonts w:ascii="Times New Roman" w:hAnsi="Times New Roman" w:cs="Times New Roman"/>
          <w:lang w:eastAsia="zh-CN"/>
        </w:rPr>
      </w:pPr>
    </w:p>
    <w:p w14:paraId="29B4F2C8" w14:textId="77777777" w:rsidR="00E728A1" w:rsidRPr="00720488" w:rsidRDefault="00E728A1" w:rsidP="005B6A5C">
      <w:pPr>
        <w:spacing w:line="480" w:lineRule="auto"/>
        <w:rPr>
          <w:rFonts w:ascii="Times New Roman" w:hAnsi="Times New Roman" w:cs="Times New Roman"/>
          <w:lang w:eastAsia="zh-CN"/>
        </w:rPr>
      </w:pPr>
    </w:p>
    <w:p w14:paraId="1DD2B322" w14:textId="77777777" w:rsidR="00E728A1" w:rsidRPr="00720488" w:rsidRDefault="00E728A1" w:rsidP="005B6A5C">
      <w:pPr>
        <w:spacing w:line="480" w:lineRule="auto"/>
        <w:rPr>
          <w:rFonts w:ascii="Times New Roman" w:hAnsi="Times New Roman" w:cs="Times New Roman"/>
          <w:lang w:eastAsia="zh-CN"/>
        </w:rPr>
      </w:pPr>
    </w:p>
    <w:p w14:paraId="372EE17A" w14:textId="77777777" w:rsidR="00E728A1" w:rsidRPr="00720488" w:rsidRDefault="00E728A1" w:rsidP="005B6A5C">
      <w:pPr>
        <w:spacing w:line="480" w:lineRule="auto"/>
        <w:rPr>
          <w:rFonts w:ascii="Times New Roman" w:hAnsi="Times New Roman" w:cs="Times New Roman"/>
          <w:lang w:eastAsia="zh-CN"/>
        </w:rPr>
      </w:pPr>
    </w:p>
    <w:p w14:paraId="44E42162" w14:textId="77777777" w:rsidR="001B377D" w:rsidRPr="00720488" w:rsidRDefault="001B377D" w:rsidP="005B6A5C">
      <w:pPr>
        <w:spacing w:line="480" w:lineRule="auto"/>
        <w:rPr>
          <w:rFonts w:ascii="Times New Roman" w:hAnsi="Times New Roman" w:cs="Times New Roman"/>
          <w:lang w:eastAsia="zh-CN"/>
        </w:rPr>
      </w:pPr>
    </w:p>
    <w:p w14:paraId="7EE19439" w14:textId="77777777" w:rsidR="001B377D" w:rsidRPr="00720488" w:rsidRDefault="001B377D" w:rsidP="005B6A5C">
      <w:pPr>
        <w:spacing w:line="480" w:lineRule="auto"/>
        <w:rPr>
          <w:rFonts w:ascii="Times New Roman" w:hAnsi="Times New Roman" w:cs="Times New Roman"/>
          <w:lang w:eastAsia="zh-CN"/>
        </w:rPr>
      </w:pPr>
    </w:p>
    <w:p w14:paraId="2AEA2AA8" w14:textId="77777777" w:rsidR="00F83FF9" w:rsidRPr="00720488" w:rsidRDefault="00F83FF9" w:rsidP="00060FD3">
      <w:pPr>
        <w:spacing w:line="480" w:lineRule="auto"/>
        <w:jc w:val="center"/>
        <w:rPr>
          <w:rFonts w:ascii="Times New Roman" w:hAnsi="Times New Roman" w:cs="Times New Roman"/>
          <w:lang w:eastAsia="zh-CN"/>
        </w:rPr>
      </w:pPr>
    </w:p>
    <w:p w14:paraId="7C5EF686" w14:textId="77777777" w:rsidR="005564E5" w:rsidRDefault="005564E5" w:rsidP="00060FD3">
      <w:pPr>
        <w:spacing w:line="480" w:lineRule="auto"/>
        <w:jc w:val="center"/>
        <w:rPr>
          <w:rFonts w:ascii="Times New Roman" w:hAnsi="Times New Roman" w:cs="Times New Roman"/>
          <w:sz w:val="38"/>
          <w:szCs w:val="38"/>
          <w:lang w:eastAsia="zh-CN"/>
        </w:rPr>
      </w:pPr>
    </w:p>
    <w:p w14:paraId="62246E4F" w14:textId="77777777" w:rsidR="005564E5" w:rsidRDefault="005564E5" w:rsidP="00060FD3">
      <w:pPr>
        <w:spacing w:line="480" w:lineRule="auto"/>
        <w:jc w:val="center"/>
        <w:rPr>
          <w:rFonts w:ascii="Times New Roman" w:hAnsi="Times New Roman" w:cs="Times New Roman"/>
          <w:sz w:val="38"/>
          <w:szCs w:val="38"/>
          <w:lang w:eastAsia="zh-CN"/>
        </w:rPr>
      </w:pPr>
    </w:p>
    <w:p w14:paraId="7F12C386" w14:textId="16BD06DD" w:rsidR="00E728A1" w:rsidRPr="00720488" w:rsidRDefault="00E728A1" w:rsidP="00060FD3">
      <w:pPr>
        <w:spacing w:line="480" w:lineRule="auto"/>
        <w:jc w:val="center"/>
        <w:rPr>
          <w:rFonts w:ascii="Times New Roman" w:hAnsi="Times New Roman" w:cs="Times New Roman"/>
          <w:sz w:val="38"/>
          <w:szCs w:val="38"/>
          <w:lang w:eastAsia="zh-CN"/>
        </w:rPr>
      </w:pPr>
      <w:r w:rsidRPr="00720488">
        <w:rPr>
          <w:rFonts w:ascii="Times New Roman" w:hAnsi="Times New Roman" w:cs="Times New Roman"/>
          <w:sz w:val="38"/>
          <w:szCs w:val="38"/>
          <w:lang w:eastAsia="zh-CN"/>
        </w:rPr>
        <w:t>ABSTRACT</w:t>
      </w:r>
    </w:p>
    <w:p w14:paraId="25DE0711" w14:textId="337138AF" w:rsidR="00F000EA" w:rsidRPr="00720488" w:rsidRDefault="00F000EA" w:rsidP="00F000EA">
      <w:pPr>
        <w:autoSpaceDE w:val="0"/>
        <w:autoSpaceDN w:val="0"/>
        <w:adjustRightInd w:val="0"/>
        <w:spacing w:line="480" w:lineRule="auto"/>
        <w:rPr>
          <w:rFonts w:ascii="Times New Roman" w:hAnsi="Times New Roman" w:cs="Times New Roman"/>
          <w:lang w:eastAsia="zh-CN"/>
        </w:rPr>
      </w:pPr>
      <w:r w:rsidRPr="00720488">
        <w:rPr>
          <w:rFonts w:ascii="Times New Roman" w:hAnsi="Times New Roman" w:cs="Times New Roman"/>
        </w:rPr>
        <w:t>Lauric arginate (LAE) and essential oils (EOs) are</w:t>
      </w:r>
      <w:r w:rsidR="00C116B8" w:rsidRPr="00720488">
        <w:rPr>
          <w:rFonts w:ascii="Times New Roman" w:hAnsi="Times New Roman" w:cs="Times New Roman"/>
        </w:rPr>
        <w:t xml:space="preserve"> </w:t>
      </w:r>
      <w:r w:rsidRPr="00720488">
        <w:rPr>
          <w:rFonts w:ascii="Times New Roman" w:hAnsi="Times New Roman" w:cs="Times New Roman"/>
        </w:rPr>
        <w:t xml:space="preserve">highly efficacious in broth media but are required at much higher concentrations in food products to inhibit foodborne pathogens. Because high levels of LAE and EOs affect organoleptic properties of food products, this dissertation was studied for the potential of lowering their usage concentrations by using them in combination. Antimicrobial activities of LAE and EO used alone or in combination were characterized in Chapter 2. Synergistic and antagonistic effects of LAE-EO combinations and cinnamon leaf oil/eugnol/thymol were observed for inhibiting Gram-positive </w:t>
      </w:r>
      <w:r w:rsidRPr="00720488">
        <w:rPr>
          <w:rFonts w:ascii="Times New Roman" w:hAnsi="Times New Roman" w:cs="Times New Roman"/>
          <w:i/>
          <w:iCs/>
        </w:rPr>
        <w:t>Listeria monocytogenes</w:t>
      </w:r>
      <w:r w:rsidRPr="00720488">
        <w:rPr>
          <w:rFonts w:ascii="Times New Roman" w:hAnsi="Times New Roman" w:cs="Times New Roman"/>
        </w:rPr>
        <w:t xml:space="preserve"> and Gram-negative </w:t>
      </w:r>
      <w:r w:rsidRPr="00720488">
        <w:rPr>
          <w:rFonts w:ascii="Times New Roman" w:hAnsi="Times New Roman" w:cs="Times New Roman"/>
          <w:i/>
          <w:iCs/>
        </w:rPr>
        <w:t xml:space="preserve">Salmonella Enteritidis </w:t>
      </w:r>
      <w:r w:rsidRPr="00720488">
        <w:rPr>
          <w:rFonts w:ascii="Times New Roman" w:hAnsi="Times New Roman" w:cs="Times New Roman"/>
        </w:rPr>
        <w:t xml:space="preserve">and </w:t>
      </w:r>
      <w:r w:rsidRPr="00720488">
        <w:rPr>
          <w:rFonts w:ascii="Times New Roman" w:hAnsi="Times New Roman" w:cs="Times New Roman"/>
          <w:i/>
          <w:iCs/>
        </w:rPr>
        <w:t xml:space="preserve">Escherichia coli </w:t>
      </w:r>
      <w:r w:rsidRPr="00720488">
        <w:rPr>
          <w:rFonts w:ascii="Times New Roman" w:hAnsi="Times New Roman" w:cs="Times New Roman"/>
        </w:rPr>
        <w:t xml:space="preserve">O157:H7, respectively. To overcome the antagonistic effect, the antimicrobial activities of LAE-cinnamon oil (CO) combination with and without ethylenediaminetetraacetic acid (EDTA) were investigated in Chapter 3. EDTA significantly enhanced antimicrobial activities against both Gram-positive </w:t>
      </w:r>
      <w:r w:rsidRPr="00720488">
        <w:rPr>
          <w:rFonts w:ascii="Times New Roman" w:hAnsi="Times New Roman" w:cs="Times New Roman"/>
          <w:i/>
          <w:iCs/>
        </w:rPr>
        <w:t xml:space="preserve">L. monocytogenes </w:t>
      </w:r>
      <w:r w:rsidRPr="00720488">
        <w:rPr>
          <w:rFonts w:ascii="Times New Roman" w:hAnsi="Times New Roman" w:cs="Times New Roman"/>
        </w:rPr>
        <w:t xml:space="preserve">and Gram-negative </w:t>
      </w:r>
      <w:r w:rsidRPr="00720488">
        <w:rPr>
          <w:rFonts w:ascii="Times New Roman" w:hAnsi="Times New Roman" w:cs="Times New Roman"/>
          <w:i/>
          <w:iCs/>
        </w:rPr>
        <w:t xml:space="preserve">S. </w:t>
      </w:r>
      <w:r w:rsidRPr="00720488">
        <w:rPr>
          <w:rFonts w:ascii="Times New Roman" w:hAnsi="Times New Roman" w:cs="Times New Roman"/>
        </w:rPr>
        <w:t xml:space="preserve">Enteritidis and </w:t>
      </w:r>
      <w:r w:rsidRPr="00720488">
        <w:rPr>
          <w:rFonts w:ascii="Times New Roman" w:hAnsi="Times New Roman" w:cs="Times New Roman"/>
          <w:i/>
          <w:iCs/>
        </w:rPr>
        <w:t xml:space="preserve">E. coli </w:t>
      </w:r>
      <w:r w:rsidRPr="00720488">
        <w:rPr>
          <w:rFonts w:ascii="Times New Roman" w:hAnsi="Times New Roman" w:cs="Times New Roman"/>
        </w:rPr>
        <w:t>O157:H7 that showed the increased permeability of outer membrane. Because microscopy studies showed the severe damage of bacteria cell membranes by CO and the induced assembly of DNA by LAE, it was hypothesized that the increased membrane permeability by EDTA facilitated the penetration of LAE and CO targeting intracellular and extracellular matters, respectively, to enhanc the activity against Gram-negative bacteria. The LAE-CO-EDTA combination was then studied as coatings to improve the safety and quality of whole cantaloupes. To predict properties of coatings, chitosan-based films containing LAE, CO, and EDTA were characterized for physical and antimicrobial properties in Chapter 4. The chosen formulation, with 0.1% LAE, 0.1% EDTA and 1% CO, was studied on whole cantaloupes in Chapter 5. These chitosan-based coatings significantly inhibited the growth of foodborne pathogens inoculated on whole cantaloupes and natural molds and yeasts and delayed the ripening of whole cantaloupes during 14-day storage at room temperature (21°C). The last study in Chapter 6 was focused on emulsifying EOs with LAE for use in aqueous systems. Cosurfactant lecithin facilitated the formation of stable nanoemulsions but reduced the antimicrobial activity at the studied conditions. Overall, the combination of LAE and EO after supplementing EDTA can provide novel applications in various consumer products.</w:t>
      </w:r>
    </w:p>
    <w:p w14:paraId="7A8A396D" w14:textId="77777777" w:rsidR="00060FD3" w:rsidRPr="00720488" w:rsidRDefault="00060FD3" w:rsidP="00577E60">
      <w:pPr>
        <w:spacing w:line="480" w:lineRule="auto"/>
        <w:jc w:val="both"/>
        <w:rPr>
          <w:rFonts w:ascii="Times New Roman" w:hAnsi="Times New Roman" w:cs="Times New Roman"/>
          <w:lang w:eastAsia="zh-CN"/>
        </w:rPr>
      </w:pPr>
    </w:p>
    <w:p w14:paraId="23C9FB5E" w14:textId="77777777" w:rsidR="00060FD3" w:rsidRPr="00720488" w:rsidRDefault="00060FD3" w:rsidP="00577E60">
      <w:pPr>
        <w:spacing w:line="480" w:lineRule="auto"/>
        <w:jc w:val="both"/>
        <w:rPr>
          <w:rFonts w:ascii="Times New Roman" w:hAnsi="Times New Roman" w:cs="Times New Roman"/>
          <w:lang w:eastAsia="zh-CN"/>
        </w:rPr>
      </w:pPr>
      <w:r w:rsidRPr="00720488">
        <w:rPr>
          <w:rFonts w:ascii="Times New Roman" w:hAnsi="Times New Roman" w:cs="Times New Roman"/>
          <w:b/>
          <w:lang w:eastAsia="zh-CN"/>
        </w:rPr>
        <w:t>Keywords</w:t>
      </w:r>
      <w:r w:rsidRPr="00720488">
        <w:rPr>
          <w:rFonts w:ascii="Times New Roman" w:hAnsi="Times New Roman" w:cs="Times New Roman"/>
          <w:lang w:eastAsia="zh-CN"/>
        </w:rPr>
        <w:t xml:space="preserve">: lauric arginate, essential oils, EDTA, synergistic antimicrobial effect, chitosan, coating, cantaloupes. </w:t>
      </w:r>
    </w:p>
    <w:p w14:paraId="0DE3F135"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7CA93120"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01CEA5A5"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6FB558B8"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1B198A60"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3DDE5546"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45314F1B" w14:textId="77777777" w:rsidR="00E728A1" w:rsidRPr="00720488" w:rsidRDefault="00E728A1" w:rsidP="006F2B47">
      <w:pPr>
        <w:spacing w:line="480" w:lineRule="auto"/>
        <w:rPr>
          <w:rFonts w:ascii="Times New Roman" w:hAnsi="Times New Roman" w:cs="Times New Roman"/>
          <w:sz w:val="38"/>
          <w:szCs w:val="38"/>
          <w:lang w:eastAsia="zh-CN"/>
        </w:rPr>
      </w:pPr>
    </w:p>
    <w:p w14:paraId="4C9AB3B3" w14:textId="77777777" w:rsidR="006F2B47" w:rsidRPr="00720488" w:rsidRDefault="006F2B47" w:rsidP="006F2B47">
      <w:pPr>
        <w:spacing w:line="480" w:lineRule="auto"/>
        <w:rPr>
          <w:rFonts w:ascii="Times New Roman" w:hAnsi="Times New Roman" w:cs="Times New Roman"/>
          <w:sz w:val="38"/>
          <w:szCs w:val="38"/>
          <w:lang w:eastAsia="zh-CN"/>
        </w:rPr>
      </w:pPr>
    </w:p>
    <w:p w14:paraId="0FB4A2FE" w14:textId="77777777" w:rsidR="00E728A1" w:rsidRPr="00262FD0" w:rsidRDefault="00E728A1" w:rsidP="00931B1A">
      <w:pPr>
        <w:widowControl w:val="0"/>
        <w:autoSpaceDE w:val="0"/>
        <w:autoSpaceDN w:val="0"/>
        <w:adjustRightInd w:val="0"/>
        <w:spacing w:after="240" w:line="360" w:lineRule="auto"/>
        <w:jc w:val="center"/>
        <w:rPr>
          <w:rFonts w:ascii="Times New Roman" w:hAnsi="Times New Roman" w:cs="Times New Roman"/>
          <w:sz w:val="38"/>
          <w:szCs w:val="38"/>
        </w:rPr>
      </w:pPr>
      <w:r w:rsidRPr="00262FD0">
        <w:rPr>
          <w:rFonts w:ascii="Times New Roman" w:hAnsi="Times New Roman" w:cs="Times New Roman"/>
          <w:sz w:val="38"/>
          <w:szCs w:val="38"/>
        </w:rPr>
        <w:t>TABLE OF CONTENTS</w:t>
      </w:r>
    </w:p>
    <w:p w14:paraId="02EEC1DB" w14:textId="77777777" w:rsidR="000A3868" w:rsidRDefault="00E147D2">
      <w:pPr>
        <w:pStyle w:val="TOC1"/>
        <w:tabs>
          <w:tab w:val="right" w:leader="dot" w:pos="8630"/>
        </w:tabs>
        <w:rPr>
          <w:noProof/>
          <w:lang w:eastAsia="ja-JP"/>
        </w:rPr>
      </w:pPr>
      <w:r w:rsidRPr="00262FD0">
        <w:rPr>
          <w:rFonts w:ascii="Times New Roman" w:hAnsi="Times New Roman" w:cs="Times New Roman"/>
          <w:sz w:val="38"/>
          <w:szCs w:val="38"/>
        </w:rPr>
        <w:fldChar w:fldCharType="begin"/>
      </w:r>
      <w:r w:rsidRPr="00262FD0">
        <w:rPr>
          <w:rFonts w:ascii="Times New Roman" w:hAnsi="Times New Roman" w:cs="Times New Roman"/>
          <w:sz w:val="38"/>
          <w:szCs w:val="38"/>
        </w:rPr>
        <w:instrText xml:space="preserve"> TOC \o "1-4" </w:instrText>
      </w:r>
      <w:r w:rsidRPr="00262FD0">
        <w:rPr>
          <w:rFonts w:ascii="Times New Roman" w:hAnsi="Times New Roman" w:cs="Times New Roman"/>
          <w:sz w:val="38"/>
          <w:szCs w:val="38"/>
        </w:rPr>
        <w:fldChar w:fldCharType="separate"/>
      </w:r>
      <w:r w:rsidR="000A3868" w:rsidRPr="00F83D21">
        <w:rPr>
          <w:rFonts w:cs="Times New Roman"/>
          <w:noProof/>
        </w:rPr>
        <w:t>Chapter 1. Introduction and literature review</w:t>
      </w:r>
      <w:r w:rsidR="000A3868">
        <w:rPr>
          <w:noProof/>
        </w:rPr>
        <w:tab/>
      </w:r>
      <w:r w:rsidR="000A3868">
        <w:rPr>
          <w:noProof/>
        </w:rPr>
        <w:fldChar w:fldCharType="begin"/>
      </w:r>
      <w:r w:rsidR="000A3868">
        <w:rPr>
          <w:noProof/>
        </w:rPr>
        <w:instrText xml:space="preserve"> PAGEREF _Toc293667065 \h </w:instrText>
      </w:r>
      <w:r w:rsidR="000A3868">
        <w:rPr>
          <w:noProof/>
        </w:rPr>
      </w:r>
      <w:r w:rsidR="000A3868">
        <w:rPr>
          <w:noProof/>
        </w:rPr>
        <w:fldChar w:fldCharType="separate"/>
      </w:r>
      <w:r w:rsidR="00547F78">
        <w:rPr>
          <w:noProof/>
        </w:rPr>
        <w:t>1</w:t>
      </w:r>
      <w:r w:rsidR="000A3868">
        <w:rPr>
          <w:noProof/>
        </w:rPr>
        <w:fldChar w:fldCharType="end"/>
      </w:r>
    </w:p>
    <w:p w14:paraId="1C8F93BA"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1.1. Properties of lauric arginate</w:t>
      </w:r>
      <w:r>
        <w:rPr>
          <w:noProof/>
        </w:rPr>
        <w:tab/>
      </w:r>
      <w:r>
        <w:rPr>
          <w:noProof/>
        </w:rPr>
        <w:fldChar w:fldCharType="begin"/>
      </w:r>
      <w:r>
        <w:rPr>
          <w:noProof/>
        </w:rPr>
        <w:instrText xml:space="preserve"> PAGEREF _Toc293667066 \h </w:instrText>
      </w:r>
      <w:r>
        <w:rPr>
          <w:noProof/>
        </w:rPr>
      </w:r>
      <w:r>
        <w:rPr>
          <w:noProof/>
        </w:rPr>
        <w:fldChar w:fldCharType="separate"/>
      </w:r>
      <w:r w:rsidR="00547F78">
        <w:rPr>
          <w:noProof/>
        </w:rPr>
        <w:t>2</w:t>
      </w:r>
      <w:r>
        <w:rPr>
          <w:noProof/>
        </w:rPr>
        <w:fldChar w:fldCharType="end"/>
      </w:r>
    </w:p>
    <w:p w14:paraId="4B22FDA5" w14:textId="77777777" w:rsidR="000A3868" w:rsidRDefault="000A3868">
      <w:pPr>
        <w:pStyle w:val="TOC3"/>
        <w:tabs>
          <w:tab w:val="right" w:leader="dot" w:pos="8630"/>
        </w:tabs>
        <w:rPr>
          <w:noProof/>
          <w:lang w:eastAsia="ja-JP"/>
        </w:rPr>
      </w:pPr>
      <w:r w:rsidRPr="00F83D21">
        <w:rPr>
          <w:rFonts w:ascii="Times New Roman" w:hAnsi="Times New Roman" w:cs="Times New Roman"/>
          <w:i/>
          <w:noProof/>
          <w:lang w:eastAsia="zh-CN"/>
        </w:rPr>
        <w:t xml:space="preserve">1.1.1. </w:t>
      </w:r>
      <w:r w:rsidRPr="00F83D21">
        <w:rPr>
          <w:rFonts w:ascii="Times New Roman" w:hAnsi="Times New Roman" w:cs="Times New Roman"/>
          <w:i/>
          <w:noProof/>
        </w:rPr>
        <w:t>History, structure and chemistry</w:t>
      </w:r>
      <w:r>
        <w:rPr>
          <w:noProof/>
        </w:rPr>
        <w:tab/>
      </w:r>
      <w:r>
        <w:rPr>
          <w:noProof/>
        </w:rPr>
        <w:fldChar w:fldCharType="begin"/>
      </w:r>
      <w:r>
        <w:rPr>
          <w:noProof/>
        </w:rPr>
        <w:instrText xml:space="preserve"> PAGEREF _Toc293667067 \h </w:instrText>
      </w:r>
      <w:r>
        <w:rPr>
          <w:noProof/>
        </w:rPr>
      </w:r>
      <w:r>
        <w:rPr>
          <w:noProof/>
        </w:rPr>
        <w:fldChar w:fldCharType="separate"/>
      </w:r>
      <w:r w:rsidR="00547F78">
        <w:rPr>
          <w:noProof/>
        </w:rPr>
        <w:t>2</w:t>
      </w:r>
      <w:r>
        <w:rPr>
          <w:noProof/>
        </w:rPr>
        <w:fldChar w:fldCharType="end"/>
      </w:r>
    </w:p>
    <w:p w14:paraId="186980D4"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lang w:eastAsia="zh-CN"/>
        </w:rPr>
        <w:t xml:space="preserve">1.1.2. </w:t>
      </w:r>
      <w:r w:rsidRPr="00F83D21">
        <w:rPr>
          <w:rFonts w:ascii="Times New Roman" w:hAnsi="Times New Roman" w:cs="Times New Roman"/>
          <w:i/>
          <w:noProof/>
          <w:color w:val="000000" w:themeColor="text1"/>
        </w:rPr>
        <w:t>Antimicrobial activity of LAE in microbial growth media</w:t>
      </w:r>
      <w:r>
        <w:rPr>
          <w:noProof/>
        </w:rPr>
        <w:tab/>
      </w:r>
      <w:r>
        <w:rPr>
          <w:noProof/>
        </w:rPr>
        <w:fldChar w:fldCharType="begin"/>
      </w:r>
      <w:r>
        <w:rPr>
          <w:noProof/>
        </w:rPr>
        <w:instrText xml:space="preserve"> PAGEREF _Toc293667068 \h </w:instrText>
      </w:r>
      <w:r>
        <w:rPr>
          <w:noProof/>
        </w:rPr>
      </w:r>
      <w:r>
        <w:rPr>
          <w:noProof/>
        </w:rPr>
        <w:fldChar w:fldCharType="separate"/>
      </w:r>
      <w:r w:rsidR="00547F78">
        <w:rPr>
          <w:noProof/>
        </w:rPr>
        <w:t>2</w:t>
      </w:r>
      <w:r>
        <w:rPr>
          <w:noProof/>
        </w:rPr>
        <w:fldChar w:fldCharType="end"/>
      </w:r>
    </w:p>
    <w:p w14:paraId="22800F59" w14:textId="77777777" w:rsidR="000A3868" w:rsidRDefault="000A3868">
      <w:pPr>
        <w:pStyle w:val="TOC3"/>
        <w:tabs>
          <w:tab w:val="right" w:leader="dot" w:pos="8630"/>
        </w:tabs>
        <w:rPr>
          <w:noProof/>
          <w:lang w:eastAsia="ja-JP"/>
        </w:rPr>
      </w:pPr>
      <w:r w:rsidRPr="00F83D21">
        <w:rPr>
          <w:rFonts w:ascii="Times New Roman" w:hAnsi="Times New Roman" w:cs="Times New Roman"/>
          <w:i/>
          <w:noProof/>
          <w:lang w:eastAsia="zh-CN"/>
        </w:rPr>
        <w:t xml:space="preserve">1.1.3. </w:t>
      </w:r>
      <w:r w:rsidRPr="00F83D21">
        <w:rPr>
          <w:rFonts w:ascii="Times New Roman" w:hAnsi="Times New Roman" w:cs="Times New Roman"/>
          <w:i/>
          <w:noProof/>
        </w:rPr>
        <w:t>Antimicrobial activity of LAE in food matrices</w:t>
      </w:r>
      <w:r>
        <w:rPr>
          <w:noProof/>
        </w:rPr>
        <w:tab/>
      </w:r>
      <w:r>
        <w:rPr>
          <w:noProof/>
        </w:rPr>
        <w:fldChar w:fldCharType="begin"/>
      </w:r>
      <w:r>
        <w:rPr>
          <w:noProof/>
        </w:rPr>
        <w:instrText xml:space="preserve"> PAGEREF _Toc293667069 \h </w:instrText>
      </w:r>
      <w:r>
        <w:rPr>
          <w:noProof/>
        </w:rPr>
      </w:r>
      <w:r>
        <w:rPr>
          <w:noProof/>
        </w:rPr>
        <w:fldChar w:fldCharType="separate"/>
      </w:r>
      <w:r w:rsidR="00547F78">
        <w:rPr>
          <w:noProof/>
        </w:rPr>
        <w:t>3</w:t>
      </w:r>
      <w:r>
        <w:rPr>
          <w:noProof/>
        </w:rPr>
        <w:fldChar w:fldCharType="end"/>
      </w:r>
    </w:p>
    <w:p w14:paraId="25D98401"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1.1.3.1. Meat and poultry products</w:t>
      </w:r>
      <w:r>
        <w:rPr>
          <w:noProof/>
        </w:rPr>
        <w:tab/>
      </w:r>
      <w:r>
        <w:rPr>
          <w:noProof/>
        </w:rPr>
        <w:fldChar w:fldCharType="begin"/>
      </w:r>
      <w:r>
        <w:rPr>
          <w:noProof/>
        </w:rPr>
        <w:instrText xml:space="preserve"> PAGEREF _Toc293667070 \h </w:instrText>
      </w:r>
      <w:r>
        <w:rPr>
          <w:noProof/>
        </w:rPr>
      </w:r>
      <w:r>
        <w:rPr>
          <w:noProof/>
        </w:rPr>
        <w:fldChar w:fldCharType="separate"/>
      </w:r>
      <w:r w:rsidR="00547F78">
        <w:rPr>
          <w:noProof/>
        </w:rPr>
        <w:t>3</w:t>
      </w:r>
      <w:r>
        <w:rPr>
          <w:noProof/>
        </w:rPr>
        <w:fldChar w:fldCharType="end"/>
      </w:r>
    </w:p>
    <w:p w14:paraId="24A9D675"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1.1.3.2. Dairy products</w:t>
      </w:r>
      <w:r>
        <w:rPr>
          <w:noProof/>
        </w:rPr>
        <w:tab/>
      </w:r>
      <w:r>
        <w:rPr>
          <w:noProof/>
        </w:rPr>
        <w:fldChar w:fldCharType="begin"/>
      </w:r>
      <w:r>
        <w:rPr>
          <w:noProof/>
        </w:rPr>
        <w:instrText xml:space="preserve"> PAGEREF _Toc293667071 \h </w:instrText>
      </w:r>
      <w:r>
        <w:rPr>
          <w:noProof/>
        </w:rPr>
      </w:r>
      <w:r>
        <w:rPr>
          <w:noProof/>
        </w:rPr>
        <w:fldChar w:fldCharType="separate"/>
      </w:r>
      <w:r w:rsidR="00547F78">
        <w:rPr>
          <w:noProof/>
        </w:rPr>
        <w:t>5</w:t>
      </w:r>
      <w:r>
        <w:rPr>
          <w:noProof/>
        </w:rPr>
        <w:fldChar w:fldCharType="end"/>
      </w:r>
    </w:p>
    <w:p w14:paraId="229513E8"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1.1.3.3. Other products</w:t>
      </w:r>
      <w:r>
        <w:rPr>
          <w:noProof/>
        </w:rPr>
        <w:tab/>
      </w:r>
      <w:r>
        <w:rPr>
          <w:noProof/>
        </w:rPr>
        <w:fldChar w:fldCharType="begin"/>
      </w:r>
      <w:r>
        <w:rPr>
          <w:noProof/>
        </w:rPr>
        <w:instrText xml:space="preserve"> PAGEREF _Toc293667072 \h </w:instrText>
      </w:r>
      <w:r>
        <w:rPr>
          <w:noProof/>
        </w:rPr>
      </w:r>
      <w:r>
        <w:rPr>
          <w:noProof/>
        </w:rPr>
        <w:fldChar w:fldCharType="separate"/>
      </w:r>
      <w:r w:rsidR="00547F78">
        <w:rPr>
          <w:noProof/>
        </w:rPr>
        <w:t>6</w:t>
      </w:r>
      <w:r>
        <w:rPr>
          <w:noProof/>
        </w:rPr>
        <w:fldChar w:fldCharType="end"/>
      </w:r>
    </w:p>
    <w:p w14:paraId="4C29771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1.1.4. Interaction of LAE with food components</w:t>
      </w:r>
      <w:r>
        <w:rPr>
          <w:noProof/>
        </w:rPr>
        <w:tab/>
      </w:r>
      <w:r>
        <w:rPr>
          <w:noProof/>
        </w:rPr>
        <w:fldChar w:fldCharType="begin"/>
      </w:r>
      <w:r>
        <w:rPr>
          <w:noProof/>
        </w:rPr>
        <w:instrText xml:space="preserve"> PAGEREF _Toc293667073 \h </w:instrText>
      </w:r>
      <w:r>
        <w:rPr>
          <w:noProof/>
        </w:rPr>
      </w:r>
      <w:r>
        <w:rPr>
          <w:noProof/>
        </w:rPr>
        <w:fldChar w:fldCharType="separate"/>
      </w:r>
      <w:r w:rsidR="00547F78">
        <w:rPr>
          <w:noProof/>
        </w:rPr>
        <w:t>6</w:t>
      </w:r>
      <w:r>
        <w:rPr>
          <w:noProof/>
        </w:rPr>
        <w:fldChar w:fldCharType="end"/>
      </w:r>
    </w:p>
    <w:p w14:paraId="6DCB401D"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1.1.5. Combinations of LAE and other antimicrobials to inhibit foodborne pathogens</w:t>
      </w:r>
      <w:r>
        <w:rPr>
          <w:noProof/>
        </w:rPr>
        <w:tab/>
      </w:r>
      <w:r>
        <w:rPr>
          <w:noProof/>
        </w:rPr>
        <w:fldChar w:fldCharType="begin"/>
      </w:r>
      <w:r>
        <w:rPr>
          <w:noProof/>
        </w:rPr>
        <w:instrText xml:space="preserve"> PAGEREF _Toc293667074 \h </w:instrText>
      </w:r>
      <w:r>
        <w:rPr>
          <w:noProof/>
        </w:rPr>
      </w:r>
      <w:r>
        <w:rPr>
          <w:noProof/>
        </w:rPr>
        <w:fldChar w:fldCharType="separate"/>
      </w:r>
      <w:r w:rsidR="00547F78">
        <w:rPr>
          <w:noProof/>
        </w:rPr>
        <w:t>7</w:t>
      </w:r>
      <w:r>
        <w:rPr>
          <w:noProof/>
        </w:rPr>
        <w:fldChar w:fldCharType="end"/>
      </w:r>
    </w:p>
    <w:p w14:paraId="29679BA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1.1.6. Antimicrobial mechanism of LAE</w:t>
      </w:r>
      <w:r>
        <w:rPr>
          <w:noProof/>
        </w:rPr>
        <w:tab/>
      </w:r>
      <w:r>
        <w:rPr>
          <w:noProof/>
        </w:rPr>
        <w:fldChar w:fldCharType="begin"/>
      </w:r>
      <w:r>
        <w:rPr>
          <w:noProof/>
        </w:rPr>
        <w:instrText xml:space="preserve"> PAGEREF _Toc293667075 \h </w:instrText>
      </w:r>
      <w:r>
        <w:rPr>
          <w:noProof/>
        </w:rPr>
      </w:r>
      <w:r>
        <w:rPr>
          <w:noProof/>
        </w:rPr>
        <w:fldChar w:fldCharType="separate"/>
      </w:r>
      <w:r w:rsidR="00547F78">
        <w:rPr>
          <w:noProof/>
        </w:rPr>
        <w:t>8</w:t>
      </w:r>
      <w:r>
        <w:rPr>
          <w:noProof/>
        </w:rPr>
        <w:fldChar w:fldCharType="end"/>
      </w:r>
    </w:p>
    <w:p w14:paraId="06CB777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1.1.7. Antimicrobial coatings or films containing LAE</w:t>
      </w:r>
      <w:r>
        <w:rPr>
          <w:noProof/>
        </w:rPr>
        <w:tab/>
      </w:r>
      <w:r>
        <w:rPr>
          <w:noProof/>
        </w:rPr>
        <w:fldChar w:fldCharType="begin"/>
      </w:r>
      <w:r>
        <w:rPr>
          <w:noProof/>
        </w:rPr>
        <w:instrText xml:space="preserve"> PAGEREF _Toc293667076 \h </w:instrText>
      </w:r>
      <w:r>
        <w:rPr>
          <w:noProof/>
        </w:rPr>
      </w:r>
      <w:r>
        <w:rPr>
          <w:noProof/>
        </w:rPr>
        <w:fldChar w:fldCharType="separate"/>
      </w:r>
      <w:r w:rsidR="00547F78">
        <w:rPr>
          <w:noProof/>
        </w:rPr>
        <w:t>9</w:t>
      </w:r>
      <w:r>
        <w:rPr>
          <w:noProof/>
        </w:rPr>
        <w:fldChar w:fldCharType="end"/>
      </w:r>
    </w:p>
    <w:p w14:paraId="46B1E3BF"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1.1.8. Emulsions prepared with LAE</w:t>
      </w:r>
      <w:r>
        <w:rPr>
          <w:noProof/>
        </w:rPr>
        <w:tab/>
      </w:r>
      <w:r>
        <w:rPr>
          <w:noProof/>
        </w:rPr>
        <w:fldChar w:fldCharType="begin"/>
      </w:r>
      <w:r>
        <w:rPr>
          <w:noProof/>
        </w:rPr>
        <w:instrText xml:space="preserve"> PAGEREF _Toc293667077 \h </w:instrText>
      </w:r>
      <w:r>
        <w:rPr>
          <w:noProof/>
        </w:rPr>
      </w:r>
      <w:r>
        <w:rPr>
          <w:noProof/>
        </w:rPr>
        <w:fldChar w:fldCharType="separate"/>
      </w:r>
      <w:r w:rsidR="00547F78">
        <w:rPr>
          <w:noProof/>
        </w:rPr>
        <w:t>10</w:t>
      </w:r>
      <w:r>
        <w:rPr>
          <w:noProof/>
        </w:rPr>
        <w:fldChar w:fldCharType="end"/>
      </w:r>
    </w:p>
    <w:p w14:paraId="317AEAF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1.1.9. Stability of LAE</w:t>
      </w:r>
      <w:r>
        <w:rPr>
          <w:noProof/>
        </w:rPr>
        <w:tab/>
      </w:r>
      <w:r>
        <w:rPr>
          <w:noProof/>
        </w:rPr>
        <w:fldChar w:fldCharType="begin"/>
      </w:r>
      <w:r>
        <w:rPr>
          <w:noProof/>
        </w:rPr>
        <w:instrText xml:space="preserve"> PAGEREF _Toc293667078 \h </w:instrText>
      </w:r>
      <w:r>
        <w:rPr>
          <w:noProof/>
        </w:rPr>
      </w:r>
      <w:r>
        <w:rPr>
          <w:noProof/>
        </w:rPr>
        <w:fldChar w:fldCharType="separate"/>
      </w:r>
      <w:r w:rsidR="00547F78">
        <w:rPr>
          <w:noProof/>
        </w:rPr>
        <w:t>11</w:t>
      </w:r>
      <w:r>
        <w:rPr>
          <w:noProof/>
        </w:rPr>
        <w:fldChar w:fldCharType="end"/>
      </w:r>
    </w:p>
    <w:p w14:paraId="53957BC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1.1.10. Sensory impact of LAE</w:t>
      </w:r>
      <w:r>
        <w:rPr>
          <w:noProof/>
        </w:rPr>
        <w:tab/>
      </w:r>
      <w:r>
        <w:rPr>
          <w:noProof/>
        </w:rPr>
        <w:fldChar w:fldCharType="begin"/>
      </w:r>
      <w:r>
        <w:rPr>
          <w:noProof/>
        </w:rPr>
        <w:instrText xml:space="preserve"> PAGEREF _Toc293667079 \h </w:instrText>
      </w:r>
      <w:r>
        <w:rPr>
          <w:noProof/>
        </w:rPr>
      </w:r>
      <w:r>
        <w:rPr>
          <w:noProof/>
        </w:rPr>
        <w:fldChar w:fldCharType="separate"/>
      </w:r>
      <w:r w:rsidR="00547F78">
        <w:rPr>
          <w:noProof/>
        </w:rPr>
        <w:t>11</w:t>
      </w:r>
      <w:r>
        <w:rPr>
          <w:noProof/>
        </w:rPr>
        <w:fldChar w:fldCharType="end"/>
      </w:r>
    </w:p>
    <w:p w14:paraId="28BB0811"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1.2. An overview of essential oils</w:t>
      </w:r>
      <w:r>
        <w:rPr>
          <w:noProof/>
        </w:rPr>
        <w:tab/>
      </w:r>
      <w:r>
        <w:rPr>
          <w:noProof/>
        </w:rPr>
        <w:fldChar w:fldCharType="begin"/>
      </w:r>
      <w:r>
        <w:rPr>
          <w:noProof/>
        </w:rPr>
        <w:instrText xml:space="preserve"> PAGEREF _Toc293667080 \h </w:instrText>
      </w:r>
      <w:r>
        <w:rPr>
          <w:noProof/>
        </w:rPr>
      </w:r>
      <w:r>
        <w:rPr>
          <w:noProof/>
        </w:rPr>
        <w:fldChar w:fldCharType="separate"/>
      </w:r>
      <w:r w:rsidR="00547F78">
        <w:rPr>
          <w:noProof/>
        </w:rPr>
        <w:t>12</w:t>
      </w:r>
      <w:r>
        <w:rPr>
          <w:noProof/>
        </w:rPr>
        <w:fldChar w:fldCharType="end"/>
      </w:r>
    </w:p>
    <w:p w14:paraId="2A314E8A"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1.2.1. Antimicrobial activities of EOs</w:t>
      </w:r>
      <w:r>
        <w:rPr>
          <w:noProof/>
        </w:rPr>
        <w:tab/>
      </w:r>
      <w:r>
        <w:rPr>
          <w:noProof/>
        </w:rPr>
        <w:fldChar w:fldCharType="begin"/>
      </w:r>
      <w:r>
        <w:rPr>
          <w:noProof/>
        </w:rPr>
        <w:instrText xml:space="preserve"> PAGEREF _Toc293667081 \h </w:instrText>
      </w:r>
      <w:r>
        <w:rPr>
          <w:noProof/>
        </w:rPr>
      </w:r>
      <w:r>
        <w:rPr>
          <w:noProof/>
        </w:rPr>
        <w:fldChar w:fldCharType="separate"/>
      </w:r>
      <w:r w:rsidR="00547F78">
        <w:rPr>
          <w:noProof/>
        </w:rPr>
        <w:t>12</w:t>
      </w:r>
      <w:r>
        <w:rPr>
          <w:noProof/>
        </w:rPr>
        <w:fldChar w:fldCharType="end"/>
      </w:r>
    </w:p>
    <w:p w14:paraId="409EE038"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1.2.2. Antimicrobial mechanisms of EOs</w:t>
      </w:r>
      <w:r>
        <w:rPr>
          <w:noProof/>
        </w:rPr>
        <w:tab/>
      </w:r>
      <w:r>
        <w:rPr>
          <w:noProof/>
        </w:rPr>
        <w:fldChar w:fldCharType="begin"/>
      </w:r>
      <w:r>
        <w:rPr>
          <w:noProof/>
        </w:rPr>
        <w:instrText xml:space="preserve"> PAGEREF _Toc293667082 \h </w:instrText>
      </w:r>
      <w:r>
        <w:rPr>
          <w:noProof/>
        </w:rPr>
      </w:r>
      <w:r>
        <w:rPr>
          <w:noProof/>
        </w:rPr>
        <w:fldChar w:fldCharType="separate"/>
      </w:r>
      <w:r w:rsidR="00547F78">
        <w:rPr>
          <w:noProof/>
        </w:rPr>
        <w:t>14</w:t>
      </w:r>
      <w:r>
        <w:rPr>
          <w:noProof/>
        </w:rPr>
        <w:fldChar w:fldCharType="end"/>
      </w:r>
    </w:p>
    <w:p w14:paraId="2A0CA740"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1.2.3. Sensory impact of EOs on food products</w:t>
      </w:r>
      <w:r>
        <w:rPr>
          <w:noProof/>
        </w:rPr>
        <w:tab/>
      </w:r>
      <w:r>
        <w:rPr>
          <w:noProof/>
        </w:rPr>
        <w:fldChar w:fldCharType="begin"/>
      </w:r>
      <w:r>
        <w:rPr>
          <w:noProof/>
        </w:rPr>
        <w:instrText xml:space="preserve"> PAGEREF _Toc293667083 \h </w:instrText>
      </w:r>
      <w:r>
        <w:rPr>
          <w:noProof/>
        </w:rPr>
      </w:r>
      <w:r>
        <w:rPr>
          <w:noProof/>
        </w:rPr>
        <w:fldChar w:fldCharType="separate"/>
      </w:r>
      <w:r w:rsidR="00547F78">
        <w:rPr>
          <w:noProof/>
        </w:rPr>
        <w:t>14</w:t>
      </w:r>
      <w:r>
        <w:rPr>
          <w:noProof/>
        </w:rPr>
        <w:fldChar w:fldCharType="end"/>
      </w:r>
    </w:p>
    <w:p w14:paraId="4279131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1.2.4. Nanoemulsions as delivery systems for EOs</w:t>
      </w:r>
      <w:r>
        <w:rPr>
          <w:noProof/>
        </w:rPr>
        <w:tab/>
      </w:r>
      <w:r>
        <w:rPr>
          <w:noProof/>
        </w:rPr>
        <w:fldChar w:fldCharType="begin"/>
      </w:r>
      <w:r>
        <w:rPr>
          <w:noProof/>
        </w:rPr>
        <w:instrText xml:space="preserve"> PAGEREF _Toc293667084 \h </w:instrText>
      </w:r>
      <w:r>
        <w:rPr>
          <w:noProof/>
        </w:rPr>
      </w:r>
      <w:r>
        <w:rPr>
          <w:noProof/>
        </w:rPr>
        <w:fldChar w:fldCharType="separate"/>
      </w:r>
      <w:r w:rsidR="00547F78">
        <w:rPr>
          <w:noProof/>
        </w:rPr>
        <w:t>15</w:t>
      </w:r>
      <w:r>
        <w:rPr>
          <w:noProof/>
        </w:rPr>
        <w:fldChar w:fldCharType="end"/>
      </w:r>
    </w:p>
    <w:p w14:paraId="39DE7F8C"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1.3. An overview of antimicrobial coatings or films</w:t>
      </w:r>
      <w:r>
        <w:rPr>
          <w:noProof/>
        </w:rPr>
        <w:tab/>
      </w:r>
      <w:r>
        <w:rPr>
          <w:noProof/>
        </w:rPr>
        <w:fldChar w:fldCharType="begin"/>
      </w:r>
      <w:r>
        <w:rPr>
          <w:noProof/>
        </w:rPr>
        <w:instrText xml:space="preserve"> PAGEREF _Toc293667085 \h </w:instrText>
      </w:r>
      <w:r>
        <w:rPr>
          <w:noProof/>
        </w:rPr>
      </w:r>
      <w:r>
        <w:rPr>
          <w:noProof/>
        </w:rPr>
        <w:fldChar w:fldCharType="separate"/>
      </w:r>
      <w:r w:rsidR="00547F78">
        <w:rPr>
          <w:noProof/>
        </w:rPr>
        <w:t>16</w:t>
      </w:r>
      <w:r>
        <w:rPr>
          <w:noProof/>
        </w:rPr>
        <w:fldChar w:fldCharType="end"/>
      </w:r>
    </w:p>
    <w:p w14:paraId="27CFF30E"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1.3.1. Materials for preparing coatings and films</w:t>
      </w:r>
      <w:r>
        <w:rPr>
          <w:noProof/>
        </w:rPr>
        <w:tab/>
      </w:r>
      <w:r>
        <w:rPr>
          <w:noProof/>
        </w:rPr>
        <w:fldChar w:fldCharType="begin"/>
      </w:r>
      <w:r>
        <w:rPr>
          <w:noProof/>
        </w:rPr>
        <w:instrText xml:space="preserve"> PAGEREF _Toc293667086 \h </w:instrText>
      </w:r>
      <w:r>
        <w:rPr>
          <w:noProof/>
        </w:rPr>
      </w:r>
      <w:r>
        <w:rPr>
          <w:noProof/>
        </w:rPr>
        <w:fldChar w:fldCharType="separate"/>
      </w:r>
      <w:r w:rsidR="00547F78">
        <w:rPr>
          <w:noProof/>
        </w:rPr>
        <w:t>17</w:t>
      </w:r>
      <w:r>
        <w:rPr>
          <w:noProof/>
        </w:rPr>
        <w:fldChar w:fldCharType="end"/>
      </w:r>
    </w:p>
    <w:p w14:paraId="6FAC27B7"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1.3.2. Effects of antimicrobial coatings and films on quality and safety of food products</w:t>
      </w:r>
      <w:r>
        <w:rPr>
          <w:noProof/>
        </w:rPr>
        <w:tab/>
      </w:r>
      <w:r>
        <w:rPr>
          <w:noProof/>
        </w:rPr>
        <w:fldChar w:fldCharType="begin"/>
      </w:r>
      <w:r>
        <w:rPr>
          <w:noProof/>
        </w:rPr>
        <w:instrText xml:space="preserve"> PAGEREF _Toc293667087 \h </w:instrText>
      </w:r>
      <w:r>
        <w:rPr>
          <w:noProof/>
        </w:rPr>
      </w:r>
      <w:r>
        <w:rPr>
          <w:noProof/>
        </w:rPr>
        <w:fldChar w:fldCharType="separate"/>
      </w:r>
      <w:r w:rsidR="00547F78">
        <w:rPr>
          <w:noProof/>
        </w:rPr>
        <w:t>18</w:t>
      </w:r>
      <w:r>
        <w:rPr>
          <w:noProof/>
        </w:rPr>
        <w:fldChar w:fldCharType="end"/>
      </w:r>
    </w:p>
    <w:p w14:paraId="3A7C8A32"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1.4. Hypothesis and scope of dissertation research</w:t>
      </w:r>
      <w:r>
        <w:rPr>
          <w:noProof/>
        </w:rPr>
        <w:tab/>
      </w:r>
      <w:r>
        <w:rPr>
          <w:noProof/>
        </w:rPr>
        <w:fldChar w:fldCharType="begin"/>
      </w:r>
      <w:r>
        <w:rPr>
          <w:noProof/>
        </w:rPr>
        <w:instrText xml:space="preserve"> PAGEREF _Toc293667088 \h </w:instrText>
      </w:r>
      <w:r>
        <w:rPr>
          <w:noProof/>
        </w:rPr>
      </w:r>
      <w:r>
        <w:rPr>
          <w:noProof/>
        </w:rPr>
        <w:fldChar w:fldCharType="separate"/>
      </w:r>
      <w:r w:rsidR="00547F78">
        <w:rPr>
          <w:noProof/>
        </w:rPr>
        <w:t>19</w:t>
      </w:r>
      <w:r>
        <w:rPr>
          <w:noProof/>
        </w:rPr>
        <w:fldChar w:fldCharType="end"/>
      </w:r>
    </w:p>
    <w:p w14:paraId="56CE7D99"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References</w:t>
      </w:r>
      <w:r>
        <w:rPr>
          <w:noProof/>
        </w:rPr>
        <w:tab/>
      </w:r>
      <w:r>
        <w:rPr>
          <w:noProof/>
        </w:rPr>
        <w:fldChar w:fldCharType="begin"/>
      </w:r>
      <w:r>
        <w:rPr>
          <w:noProof/>
        </w:rPr>
        <w:instrText xml:space="preserve"> PAGEREF _Toc293667089 \h </w:instrText>
      </w:r>
      <w:r>
        <w:rPr>
          <w:noProof/>
        </w:rPr>
      </w:r>
      <w:r>
        <w:rPr>
          <w:noProof/>
        </w:rPr>
        <w:fldChar w:fldCharType="separate"/>
      </w:r>
      <w:r w:rsidR="00547F78">
        <w:rPr>
          <w:noProof/>
        </w:rPr>
        <w:t>21</w:t>
      </w:r>
      <w:r>
        <w:rPr>
          <w:noProof/>
        </w:rPr>
        <w:fldChar w:fldCharType="end"/>
      </w:r>
    </w:p>
    <w:p w14:paraId="4AB543D4"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Appendix</w:t>
      </w:r>
      <w:r>
        <w:rPr>
          <w:noProof/>
        </w:rPr>
        <w:tab/>
      </w:r>
      <w:r>
        <w:rPr>
          <w:noProof/>
        </w:rPr>
        <w:fldChar w:fldCharType="begin"/>
      </w:r>
      <w:r>
        <w:rPr>
          <w:noProof/>
        </w:rPr>
        <w:instrText xml:space="preserve"> PAGEREF _Toc293667090 \h </w:instrText>
      </w:r>
      <w:r>
        <w:rPr>
          <w:noProof/>
        </w:rPr>
      </w:r>
      <w:r>
        <w:rPr>
          <w:noProof/>
        </w:rPr>
        <w:fldChar w:fldCharType="separate"/>
      </w:r>
      <w:r w:rsidR="00547F78">
        <w:rPr>
          <w:noProof/>
        </w:rPr>
        <w:t>37</w:t>
      </w:r>
      <w:r>
        <w:rPr>
          <w:noProof/>
        </w:rPr>
        <w:fldChar w:fldCharType="end"/>
      </w:r>
    </w:p>
    <w:p w14:paraId="26F7EF6A" w14:textId="77777777" w:rsidR="000A3868" w:rsidRDefault="000A3868">
      <w:pPr>
        <w:pStyle w:val="TOC1"/>
        <w:tabs>
          <w:tab w:val="right" w:leader="dot" w:pos="8630"/>
        </w:tabs>
        <w:rPr>
          <w:noProof/>
          <w:lang w:eastAsia="ja-JP"/>
        </w:rPr>
      </w:pPr>
      <w:r w:rsidRPr="00F83D21">
        <w:rPr>
          <w:rFonts w:cs="Times New Roman"/>
          <w:noProof/>
        </w:rPr>
        <w:t>Chapter 2. Antimicrobial properties of lauric arginate alone or in combination with essential oils in tryptic soy broth and 2% reduced fat milk</w:t>
      </w:r>
      <w:r>
        <w:rPr>
          <w:noProof/>
        </w:rPr>
        <w:tab/>
      </w:r>
      <w:r>
        <w:rPr>
          <w:noProof/>
        </w:rPr>
        <w:fldChar w:fldCharType="begin"/>
      </w:r>
      <w:r>
        <w:rPr>
          <w:noProof/>
        </w:rPr>
        <w:instrText xml:space="preserve"> PAGEREF _Toc293667091 \h </w:instrText>
      </w:r>
      <w:r>
        <w:rPr>
          <w:noProof/>
        </w:rPr>
      </w:r>
      <w:r>
        <w:rPr>
          <w:noProof/>
        </w:rPr>
        <w:fldChar w:fldCharType="separate"/>
      </w:r>
      <w:r w:rsidR="00547F78">
        <w:rPr>
          <w:noProof/>
        </w:rPr>
        <w:t>40</w:t>
      </w:r>
      <w:r>
        <w:rPr>
          <w:noProof/>
        </w:rPr>
        <w:fldChar w:fldCharType="end"/>
      </w:r>
    </w:p>
    <w:p w14:paraId="10A86F5B"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2.1. Abstract</w:t>
      </w:r>
      <w:r>
        <w:rPr>
          <w:noProof/>
        </w:rPr>
        <w:tab/>
      </w:r>
      <w:r>
        <w:rPr>
          <w:noProof/>
        </w:rPr>
        <w:fldChar w:fldCharType="begin"/>
      </w:r>
      <w:r>
        <w:rPr>
          <w:noProof/>
        </w:rPr>
        <w:instrText xml:space="preserve"> PAGEREF _Toc293667092 \h </w:instrText>
      </w:r>
      <w:r>
        <w:rPr>
          <w:noProof/>
        </w:rPr>
      </w:r>
      <w:r>
        <w:rPr>
          <w:noProof/>
        </w:rPr>
        <w:fldChar w:fldCharType="separate"/>
      </w:r>
      <w:r w:rsidR="00547F78">
        <w:rPr>
          <w:noProof/>
        </w:rPr>
        <w:t>42</w:t>
      </w:r>
      <w:r>
        <w:rPr>
          <w:noProof/>
        </w:rPr>
        <w:fldChar w:fldCharType="end"/>
      </w:r>
    </w:p>
    <w:p w14:paraId="28C4B23A"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2.2. Introduction</w:t>
      </w:r>
      <w:r>
        <w:rPr>
          <w:noProof/>
        </w:rPr>
        <w:tab/>
      </w:r>
      <w:r>
        <w:rPr>
          <w:noProof/>
        </w:rPr>
        <w:fldChar w:fldCharType="begin"/>
      </w:r>
      <w:r>
        <w:rPr>
          <w:noProof/>
        </w:rPr>
        <w:instrText xml:space="preserve"> PAGEREF _Toc293667093 \h </w:instrText>
      </w:r>
      <w:r>
        <w:rPr>
          <w:noProof/>
        </w:rPr>
      </w:r>
      <w:r>
        <w:rPr>
          <w:noProof/>
        </w:rPr>
        <w:fldChar w:fldCharType="separate"/>
      </w:r>
      <w:r w:rsidR="00547F78">
        <w:rPr>
          <w:noProof/>
        </w:rPr>
        <w:t>43</w:t>
      </w:r>
      <w:r>
        <w:rPr>
          <w:noProof/>
        </w:rPr>
        <w:fldChar w:fldCharType="end"/>
      </w:r>
    </w:p>
    <w:p w14:paraId="1CF62F71"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2.3. Materials and Methods</w:t>
      </w:r>
      <w:r>
        <w:rPr>
          <w:noProof/>
        </w:rPr>
        <w:tab/>
      </w:r>
      <w:r>
        <w:rPr>
          <w:noProof/>
        </w:rPr>
        <w:fldChar w:fldCharType="begin"/>
      </w:r>
      <w:r>
        <w:rPr>
          <w:noProof/>
        </w:rPr>
        <w:instrText xml:space="preserve"> PAGEREF _Toc293667094 \h </w:instrText>
      </w:r>
      <w:r>
        <w:rPr>
          <w:noProof/>
        </w:rPr>
      </w:r>
      <w:r>
        <w:rPr>
          <w:noProof/>
        </w:rPr>
        <w:fldChar w:fldCharType="separate"/>
      </w:r>
      <w:r w:rsidR="00547F78">
        <w:rPr>
          <w:noProof/>
        </w:rPr>
        <w:t>45</w:t>
      </w:r>
      <w:r>
        <w:rPr>
          <w:noProof/>
        </w:rPr>
        <w:fldChar w:fldCharType="end"/>
      </w:r>
    </w:p>
    <w:p w14:paraId="2B86C9C2"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2.3.1. Chemicals</w:t>
      </w:r>
      <w:r>
        <w:rPr>
          <w:noProof/>
        </w:rPr>
        <w:tab/>
      </w:r>
      <w:r>
        <w:rPr>
          <w:noProof/>
        </w:rPr>
        <w:fldChar w:fldCharType="begin"/>
      </w:r>
      <w:r>
        <w:rPr>
          <w:noProof/>
        </w:rPr>
        <w:instrText xml:space="preserve"> PAGEREF _Toc293667095 \h </w:instrText>
      </w:r>
      <w:r>
        <w:rPr>
          <w:noProof/>
        </w:rPr>
      </w:r>
      <w:r>
        <w:rPr>
          <w:noProof/>
        </w:rPr>
        <w:fldChar w:fldCharType="separate"/>
      </w:r>
      <w:r w:rsidR="00547F78">
        <w:rPr>
          <w:noProof/>
        </w:rPr>
        <w:t>45</w:t>
      </w:r>
      <w:r>
        <w:rPr>
          <w:noProof/>
        </w:rPr>
        <w:fldChar w:fldCharType="end"/>
      </w:r>
    </w:p>
    <w:p w14:paraId="6CF6EAC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2.3.2. Bacterial culture</w:t>
      </w:r>
      <w:r>
        <w:rPr>
          <w:noProof/>
        </w:rPr>
        <w:tab/>
      </w:r>
      <w:r>
        <w:rPr>
          <w:noProof/>
        </w:rPr>
        <w:fldChar w:fldCharType="begin"/>
      </w:r>
      <w:r>
        <w:rPr>
          <w:noProof/>
        </w:rPr>
        <w:instrText xml:space="preserve"> PAGEREF _Toc293667096 \h </w:instrText>
      </w:r>
      <w:r>
        <w:rPr>
          <w:noProof/>
        </w:rPr>
      </w:r>
      <w:r>
        <w:rPr>
          <w:noProof/>
        </w:rPr>
        <w:fldChar w:fldCharType="separate"/>
      </w:r>
      <w:r w:rsidR="00547F78">
        <w:rPr>
          <w:noProof/>
        </w:rPr>
        <w:t>45</w:t>
      </w:r>
      <w:r>
        <w:rPr>
          <w:noProof/>
        </w:rPr>
        <w:fldChar w:fldCharType="end"/>
      </w:r>
    </w:p>
    <w:p w14:paraId="579A6D5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2.3.3. Determination of minimum inhibitory (MIC) and minimum bactericidal (MBC) concentrations in TSB</w:t>
      </w:r>
      <w:r>
        <w:rPr>
          <w:noProof/>
        </w:rPr>
        <w:tab/>
      </w:r>
      <w:r>
        <w:rPr>
          <w:noProof/>
        </w:rPr>
        <w:fldChar w:fldCharType="begin"/>
      </w:r>
      <w:r>
        <w:rPr>
          <w:noProof/>
        </w:rPr>
        <w:instrText xml:space="preserve"> PAGEREF _Toc293667097 \h </w:instrText>
      </w:r>
      <w:r>
        <w:rPr>
          <w:noProof/>
        </w:rPr>
      </w:r>
      <w:r>
        <w:rPr>
          <w:noProof/>
        </w:rPr>
        <w:fldChar w:fldCharType="separate"/>
      </w:r>
      <w:r w:rsidR="00547F78">
        <w:rPr>
          <w:noProof/>
        </w:rPr>
        <w:t>46</w:t>
      </w:r>
      <w:r>
        <w:rPr>
          <w:noProof/>
        </w:rPr>
        <w:fldChar w:fldCharType="end"/>
      </w:r>
    </w:p>
    <w:p w14:paraId="5A61D60F"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2.3.4. Checkerboard method to study antimicrobial combinations</w:t>
      </w:r>
      <w:r>
        <w:rPr>
          <w:noProof/>
        </w:rPr>
        <w:tab/>
      </w:r>
      <w:r>
        <w:rPr>
          <w:noProof/>
        </w:rPr>
        <w:fldChar w:fldCharType="begin"/>
      </w:r>
      <w:r>
        <w:rPr>
          <w:noProof/>
        </w:rPr>
        <w:instrText xml:space="preserve"> PAGEREF _Toc293667098 \h </w:instrText>
      </w:r>
      <w:r>
        <w:rPr>
          <w:noProof/>
        </w:rPr>
      </w:r>
      <w:r>
        <w:rPr>
          <w:noProof/>
        </w:rPr>
        <w:fldChar w:fldCharType="separate"/>
      </w:r>
      <w:r w:rsidR="00547F78">
        <w:rPr>
          <w:noProof/>
        </w:rPr>
        <w:t>46</w:t>
      </w:r>
      <w:r>
        <w:rPr>
          <w:noProof/>
        </w:rPr>
        <w:fldChar w:fldCharType="end"/>
      </w:r>
    </w:p>
    <w:p w14:paraId="765DD869"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2.3.5. The interaction between LAE and food compounds</w:t>
      </w:r>
      <w:r>
        <w:rPr>
          <w:noProof/>
        </w:rPr>
        <w:tab/>
      </w:r>
      <w:r>
        <w:rPr>
          <w:noProof/>
        </w:rPr>
        <w:fldChar w:fldCharType="begin"/>
      </w:r>
      <w:r>
        <w:rPr>
          <w:noProof/>
        </w:rPr>
        <w:instrText xml:space="preserve"> PAGEREF _Toc293667099 \h </w:instrText>
      </w:r>
      <w:r>
        <w:rPr>
          <w:noProof/>
        </w:rPr>
      </w:r>
      <w:r>
        <w:rPr>
          <w:noProof/>
        </w:rPr>
        <w:fldChar w:fldCharType="separate"/>
      </w:r>
      <w:r w:rsidR="00547F78">
        <w:rPr>
          <w:noProof/>
        </w:rPr>
        <w:t>47</w:t>
      </w:r>
      <w:r>
        <w:rPr>
          <w:noProof/>
        </w:rPr>
        <w:fldChar w:fldCharType="end"/>
      </w:r>
    </w:p>
    <w:p w14:paraId="0944219E"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2.3.6. Microbial survivability end-point analysis in 2% reduced fat milk</w:t>
      </w:r>
      <w:r>
        <w:rPr>
          <w:noProof/>
        </w:rPr>
        <w:tab/>
      </w:r>
      <w:r>
        <w:rPr>
          <w:noProof/>
        </w:rPr>
        <w:fldChar w:fldCharType="begin"/>
      </w:r>
      <w:r>
        <w:rPr>
          <w:noProof/>
        </w:rPr>
        <w:instrText xml:space="preserve"> PAGEREF _Toc293667100 \h </w:instrText>
      </w:r>
      <w:r>
        <w:rPr>
          <w:noProof/>
        </w:rPr>
      </w:r>
      <w:r>
        <w:rPr>
          <w:noProof/>
        </w:rPr>
        <w:fldChar w:fldCharType="separate"/>
      </w:r>
      <w:r w:rsidR="00547F78">
        <w:rPr>
          <w:noProof/>
        </w:rPr>
        <w:t>47</w:t>
      </w:r>
      <w:r>
        <w:rPr>
          <w:noProof/>
        </w:rPr>
        <w:fldChar w:fldCharType="end"/>
      </w:r>
    </w:p>
    <w:p w14:paraId="15CA6C6A"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2.3.7. Microbial growth kinetics in 2% reduced fat milk</w:t>
      </w:r>
      <w:r>
        <w:rPr>
          <w:noProof/>
        </w:rPr>
        <w:tab/>
      </w:r>
      <w:r>
        <w:rPr>
          <w:noProof/>
        </w:rPr>
        <w:fldChar w:fldCharType="begin"/>
      </w:r>
      <w:r>
        <w:rPr>
          <w:noProof/>
        </w:rPr>
        <w:instrText xml:space="preserve"> PAGEREF _Toc293667101 \h </w:instrText>
      </w:r>
      <w:r>
        <w:rPr>
          <w:noProof/>
        </w:rPr>
      </w:r>
      <w:r>
        <w:rPr>
          <w:noProof/>
        </w:rPr>
        <w:fldChar w:fldCharType="separate"/>
      </w:r>
      <w:r w:rsidR="00547F78">
        <w:rPr>
          <w:noProof/>
        </w:rPr>
        <w:t>48</w:t>
      </w:r>
      <w:r>
        <w:rPr>
          <w:noProof/>
        </w:rPr>
        <w:fldChar w:fldCharType="end"/>
      </w:r>
    </w:p>
    <w:p w14:paraId="11ADD2F6"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2.3.8. GC-MS analysis</w:t>
      </w:r>
      <w:r>
        <w:rPr>
          <w:noProof/>
        </w:rPr>
        <w:tab/>
      </w:r>
      <w:r>
        <w:rPr>
          <w:noProof/>
        </w:rPr>
        <w:fldChar w:fldCharType="begin"/>
      </w:r>
      <w:r>
        <w:rPr>
          <w:noProof/>
        </w:rPr>
        <w:instrText xml:space="preserve"> PAGEREF _Toc293667102 \h </w:instrText>
      </w:r>
      <w:r>
        <w:rPr>
          <w:noProof/>
        </w:rPr>
      </w:r>
      <w:r>
        <w:rPr>
          <w:noProof/>
        </w:rPr>
        <w:fldChar w:fldCharType="separate"/>
      </w:r>
      <w:r w:rsidR="00547F78">
        <w:rPr>
          <w:noProof/>
        </w:rPr>
        <w:t>48</w:t>
      </w:r>
      <w:r>
        <w:rPr>
          <w:noProof/>
        </w:rPr>
        <w:fldChar w:fldCharType="end"/>
      </w:r>
    </w:p>
    <w:p w14:paraId="5482E08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2.3.9. Data and statistical analyses</w:t>
      </w:r>
      <w:r>
        <w:rPr>
          <w:noProof/>
        </w:rPr>
        <w:tab/>
      </w:r>
      <w:r>
        <w:rPr>
          <w:noProof/>
        </w:rPr>
        <w:fldChar w:fldCharType="begin"/>
      </w:r>
      <w:r>
        <w:rPr>
          <w:noProof/>
        </w:rPr>
        <w:instrText xml:space="preserve"> PAGEREF _Toc293667103 \h </w:instrText>
      </w:r>
      <w:r>
        <w:rPr>
          <w:noProof/>
        </w:rPr>
      </w:r>
      <w:r>
        <w:rPr>
          <w:noProof/>
        </w:rPr>
        <w:fldChar w:fldCharType="separate"/>
      </w:r>
      <w:r w:rsidR="00547F78">
        <w:rPr>
          <w:noProof/>
        </w:rPr>
        <w:t>49</w:t>
      </w:r>
      <w:r>
        <w:rPr>
          <w:noProof/>
        </w:rPr>
        <w:fldChar w:fldCharType="end"/>
      </w:r>
    </w:p>
    <w:p w14:paraId="3BECD850"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2.4. Results and discussion</w:t>
      </w:r>
      <w:r>
        <w:rPr>
          <w:noProof/>
        </w:rPr>
        <w:tab/>
      </w:r>
      <w:r>
        <w:rPr>
          <w:noProof/>
        </w:rPr>
        <w:fldChar w:fldCharType="begin"/>
      </w:r>
      <w:r>
        <w:rPr>
          <w:noProof/>
        </w:rPr>
        <w:instrText xml:space="preserve"> PAGEREF _Toc293667104 \h </w:instrText>
      </w:r>
      <w:r>
        <w:rPr>
          <w:noProof/>
        </w:rPr>
      </w:r>
      <w:r>
        <w:rPr>
          <w:noProof/>
        </w:rPr>
        <w:fldChar w:fldCharType="separate"/>
      </w:r>
      <w:r w:rsidR="00547F78">
        <w:rPr>
          <w:noProof/>
        </w:rPr>
        <w:t>49</w:t>
      </w:r>
      <w:r>
        <w:rPr>
          <w:noProof/>
        </w:rPr>
        <w:fldChar w:fldCharType="end"/>
      </w:r>
    </w:p>
    <w:p w14:paraId="08334829"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2.4.1. MIC and MBC of LAE and essential oils when used alone</w:t>
      </w:r>
      <w:r>
        <w:rPr>
          <w:noProof/>
        </w:rPr>
        <w:tab/>
      </w:r>
      <w:r>
        <w:rPr>
          <w:noProof/>
        </w:rPr>
        <w:fldChar w:fldCharType="begin"/>
      </w:r>
      <w:r>
        <w:rPr>
          <w:noProof/>
        </w:rPr>
        <w:instrText xml:space="preserve"> PAGEREF _Toc293667105 \h </w:instrText>
      </w:r>
      <w:r>
        <w:rPr>
          <w:noProof/>
        </w:rPr>
      </w:r>
      <w:r>
        <w:rPr>
          <w:noProof/>
        </w:rPr>
        <w:fldChar w:fldCharType="separate"/>
      </w:r>
      <w:r w:rsidR="00547F78">
        <w:rPr>
          <w:noProof/>
        </w:rPr>
        <w:t>49</w:t>
      </w:r>
      <w:r>
        <w:rPr>
          <w:noProof/>
        </w:rPr>
        <w:fldChar w:fldCharType="end"/>
      </w:r>
    </w:p>
    <w:p w14:paraId="3264113B"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2.4.2. Interaction of antimicrobials</w:t>
      </w:r>
      <w:r>
        <w:rPr>
          <w:noProof/>
        </w:rPr>
        <w:tab/>
      </w:r>
      <w:r>
        <w:rPr>
          <w:noProof/>
        </w:rPr>
        <w:fldChar w:fldCharType="begin"/>
      </w:r>
      <w:r>
        <w:rPr>
          <w:noProof/>
        </w:rPr>
        <w:instrText xml:space="preserve"> PAGEREF _Toc293667106 \h </w:instrText>
      </w:r>
      <w:r>
        <w:rPr>
          <w:noProof/>
        </w:rPr>
      </w:r>
      <w:r>
        <w:rPr>
          <w:noProof/>
        </w:rPr>
        <w:fldChar w:fldCharType="separate"/>
      </w:r>
      <w:r w:rsidR="00547F78">
        <w:rPr>
          <w:noProof/>
        </w:rPr>
        <w:t>50</w:t>
      </w:r>
      <w:r>
        <w:rPr>
          <w:noProof/>
        </w:rPr>
        <w:fldChar w:fldCharType="end"/>
      </w:r>
    </w:p>
    <w:p w14:paraId="43F5D116"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2.4.3. Impacts of beef extract and soluble starch on antimicrobial properties of LAE</w:t>
      </w:r>
      <w:r>
        <w:rPr>
          <w:noProof/>
        </w:rPr>
        <w:tab/>
      </w:r>
      <w:r>
        <w:rPr>
          <w:noProof/>
        </w:rPr>
        <w:fldChar w:fldCharType="begin"/>
      </w:r>
      <w:r>
        <w:rPr>
          <w:noProof/>
        </w:rPr>
        <w:instrText xml:space="preserve"> PAGEREF _Toc293667107 \h </w:instrText>
      </w:r>
      <w:r>
        <w:rPr>
          <w:noProof/>
        </w:rPr>
      </w:r>
      <w:r>
        <w:rPr>
          <w:noProof/>
        </w:rPr>
        <w:fldChar w:fldCharType="separate"/>
      </w:r>
      <w:r w:rsidR="00547F78">
        <w:rPr>
          <w:noProof/>
        </w:rPr>
        <w:t>51</w:t>
      </w:r>
      <w:r>
        <w:rPr>
          <w:noProof/>
        </w:rPr>
        <w:fldChar w:fldCharType="end"/>
      </w:r>
    </w:p>
    <w:p w14:paraId="48630BDD"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2.4.4. Antilisterial activities in 2% reduced fat milk</w:t>
      </w:r>
      <w:r>
        <w:rPr>
          <w:noProof/>
        </w:rPr>
        <w:tab/>
      </w:r>
      <w:r>
        <w:rPr>
          <w:noProof/>
        </w:rPr>
        <w:fldChar w:fldCharType="begin"/>
      </w:r>
      <w:r>
        <w:rPr>
          <w:noProof/>
        </w:rPr>
        <w:instrText xml:space="preserve"> PAGEREF _Toc293667108 \h </w:instrText>
      </w:r>
      <w:r>
        <w:rPr>
          <w:noProof/>
        </w:rPr>
      </w:r>
      <w:r>
        <w:rPr>
          <w:noProof/>
        </w:rPr>
        <w:fldChar w:fldCharType="separate"/>
      </w:r>
      <w:r w:rsidR="00547F78">
        <w:rPr>
          <w:noProof/>
        </w:rPr>
        <w:t>53</w:t>
      </w:r>
      <w:r>
        <w:rPr>
          <w:noProof/>
        </w:rPr>
        <w:fldChar w:fldCharType="end"/>
      </w:r>
    </w:p>
    <w:p w14:paraId="1ACAF315"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2.4.5. Growth curves of bacteria treated with individual and combinational antimicrobials</w:t>
      </w:r>
      <w:r>
        <w:rPr>
          <w:noProof/>
        </w:rPr>
        <w:tab/>
      </w:r>
      <w:r>
        <w:rPr>
          <w:noProof/>
        </w:rPr>
        <w:fldChar w:fldCharType="begin"/>
      </w:r>
      <w:r>
        <w:rPr>
          <w:noProof/>
        </w:rPr>
        <w:instrText xml:space="preserve"> PAGEREF _Toc293667109 \h </w:instrText>
      </w:r>
      <w:r>
        <w:rPr>
          <w:noProof/>
        </w:rPr>
      </w:r>
      <w:r>
        <w:rPr>
          <w:noProof/>
        </w:rPr>
        <w:fldChar w:fldCharType="separate"/>
      </w:r>
      <w:r w:rsidR="00547F78">
        <w:rPr>
          <w:noProof/>
        </w:rPr>
        <w:t>54</w:t>
      </w:r>
      <w:r>
        <w:rPr>
          <w:noProof/>
        </w:rPr>
        <w:fldChar w:fldCharType="end"/>
      </w:r>
    </w:p>
    <w:p w14:paraId="76DC1F47"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2.5. Conclusions</w:t>
      </w:r>
      <w:r>
        <w:rPr>
          <w:noProof/>
        </w:rPr>
        <w:tab/>
      </w:r>
      <w:r>
        <w:rPr>
          <w:noProof/>
        </w:rPr>
        <w:fldChar w:fldCharType="begin"/>
      </w:r>
      <w:r>
        <w:rPr>
          <w:noProof/>
        </w:rPr>
        <w:instrText xml:space="preserve"> PAGEREF _Toc293667110 \h </w:instrText>
      </w:r>
      <w:r>
        <w:rPr>
          <w:noProof/>
        </w:rPr>
      </w:r>
      <w:r>
        <w:rPr>
          <w:noProof/>
        </w:rPr>
        <w:fldChar w:fldCharType="separate"/>
      </w:r>
      <w:r w:rsidR="00547F78">
        <w:rPr>
          <w:noProof/>
        </w:rPr>
        <w:t>55</w:t>
      </w:r>
      <w:r>
        <w:rPr>
          <w:noProof/>
        </w:rPr>
        <w:fldChar w:fldCharType="end"/>
      </w:r>
    </w:p>
    <w:p w14:paraId="75A8DEE6"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References</w:t>
      </w:r>
      <w:r>
        <w:rPr>
          <w:noProof/>
        </w:rPr>
        <w:tab/>
      </w:r>
      <w:r>
        <w:rPr>
          <w:noProof/>
        </w:rPr>
        <w:fldChar w:fldCharType="begin"/>
      </w:r>
      <w:r>
        <w:rPr>
          <w:noProof/>
        </w:rPr>
        <w:instrText xml:space="preserve"> PAGEREF _Toc293667111 \h </w:instrText>
      </w:r>
      <w:r>
        <w:rPr>
          <w:noProof/>
        </w:rPr>
      </w:r>
      <w:r>
        <w:rPr>
          <w:noProof/>
        </w:rPr>
        <w:fldChar w:fldCharType="separate"/>
      </w:r>
      <w:r w:rsidR="00547F78">
        <w:rPr>
          <w:noProof/>
        </w:rPr>
        <w:t>56</w:t>
      </w:r>
      <w:r>
        <w:rPr>
          <w:noProof/>
        </w:rPr>
        <w:fldChar w:fldCharType="end"/>
      </w:r>
    </w:p>
    <w:p w14:paraId="6A7C2459"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Appendix</w:t>
      </w:r>
      <w:r>
        <w:rPr>
          <w:noProof/>
        </w:rPr>
        <w:tab/>
      </w:r>
      <w:r>
        <w:rPr>
          <w:noProof/>
        </w:rPr>
        <w:fldChar w:fldCharType="begin"/>
      </w:r>
      <w:r>
        <w:rPr>
          <w:noProof/>
        </w:rPr>
        <w:instrText xml:space="preserve"> PAGEREF _Toc293667112 \h </w:instrText>
      </w:r>
      <w:r>
        <w:rPr>
          <w:noProof/>
        </w:rPr>
      </w:r>
      <w:r>
        <w:rPr>
          <w:noProof/>
        </w:rPr>
        <w:fldChar w:fldCharType="separate"/>
      </w:r>
      <w:r w:rsidR="00547F78">
        <w:rPr>
          <w:noProof/>
        </w:rPr>
        <w:t>62</w:t>
      </w:r>
      <w:r>
        <w:rPr>
          <w:noProof/>
        </w:rPr>
        <w:fldChar w:fldCharType="end"/>
      </w:r>
    </w:p>
    <w:p w14:paraId="378B61D8" w14:textId="77777777" w:rsidR="000A3868" w:rsidRDefault="000A3868">
      <w:pPr>
        <w:pStyle w:val="TOC1"/>
        <w:tabs>
          <w:tab w:val="right" w:leader="dot" w:pos="8630"/>
        </w:tabs>
        <w:rPr>
          <w:noProof/>
          <w:lang w:eastAsia="ja-JP"/>
        </w:rPr>
      </w:pPr>
      <w:r w:rsidRPr="00F83D21">
        <w:rPr>
          <w:rFonts w:cs="Times New Roman"/>
          <w:noProof/>
        </w:rPr>
        <w:t>Chapter 3. Antimicrobial activities of lauric arginate and cinnamon oil combination against foodborne pathogens: improvement by ethylenediamine- tetraacete and possible mechanisms</w:t>
      </w:r>
      <w:r>
        <w:rPr>
          <w:noProof/>
        </w:rPr>
        <w:tab/>
      </w:r>
      <w:r>
        <w:rPr>
          <w:noProof/>
        </w:rPr>
        <w:fldChar w:fldCharType="begin"/>
      </w:r>
      <w:r>
        <w:rPr>
          <w:noProof/>
        </w:rPr>
        <w:instrText xml:space="preserve"> PAGEREF _Toc293667113 \h </w:instrText>
      </w:r>
      <w:r>
        <w:rPr>
          <w:noProof/>
        </w:rPr>
      </w:r>
      <w:r>
        <w:rPr>
          <w:noProof/>
        </w:rPr>
        <w:fldChar w:fldCharType="separate"/>
      </w:r>
      <w:r w:rsidR="00547F78">
        <w:rPr>
          <w:noProof/>
        </w:rPr>
        <w:t>79</w:t>
      </w:r>
      <w:r>
        <w:rPr>
          <w:noProof/>
        </w:rPr>
        <w:fldChar w:fldCharType="end"/>
      </w:r>
    </w:p>
    <w:p w14:paraId="79356A71"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3.1. Abstract</w:t>
      </w:r>
      <w:r>
        <w:rPr>
          <w:noProof/>
        </w:rPr>
        <w:tab/>
      </w:r>
      <w:r>
        <w:rPr>
          <w:noProof/>
        </w:rPr>
        <w:fldChar w:fldCharType="begin"/>
      </w:r>
      <w:r>
        <w:rPr>
          <w:noProof/>
        </w:rPr>
        <w:instrText xml:space="preserve"> PAGEREF _Toc293667114 \h </w:instrText>
      </w:r>
      <w:r>
        <w:rPr>
          <w:noProof/>
        </w:rPr>
      </w:r>
      <w:r>
        <w:rPr>
          <w:noProof/>
        </w:rPr>
        <w:fldChar w:fldCharType="separate"/>
      </w:r>
      <w:r w:rsidR="00547F78">
        <w:rPr>
          <w:noProof/>
        </w:rPr>
        <w:t>80</w:t>
      </w:r>
      <w:r>
        <w:rPr>
          <w:noProof/>
        </w:rPr>
        <w:fldChar w:fldCharType="end"/>
      </w:r>
    </w:p>
    <w:p w14:paraId="11415C20"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3.2. Introduction</w:t>
      </w:r>
      <w:r>
        <w:rPr>
          <w:noProof/>
        </w:rPr>
        <w:tab/>
      </w:r>
      <w:r>
        <w:rPr>
          <w:noProof/>
        </w:rPr>
        <w:fldChar w:fldCharType="begin"/>
      </w:r>
      <w:r>
        <w:rPr>
          <w:noProof/>
        </w:rPr>
        <w:instrText xml:space="preserve"> PAGEREF _Toc293667115 \h </w:instrText>
      </w:r>
      <w:r>
        <w:rPr>
          <w:noProof/>
        </w:rPr>
      </w:r>
      <w:r>
        <w:rPr>
          <w:noProof/>
        </w:rPr>
        <w:fldChar w:fldCharType="separate"/>
      </w:r>
      <w:r w:rsidR="00547F78">
        <w:rPr>
          <w:noProof/>
        </w:rPr>
        <w:t>82</w:t>
      </w:r>
      <w:r>
        <w:rPr>
          <w:noProof/>
        </w:rPr>
        <w:fldChar w:fldCharType="end"/>
      </w:r>
    </w:p>
    <w:p w14:paraId="137800D5"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3.3. Materials and Methods</w:t>
      </w:r>
      <w:r>
        <w:rPr>
          <w:noProof/>
        </w:rPr>
        <w:tab/>
      </w:r>
      <w:r>
        <w:rPr>
          <w:noProof/>
        </w:rPr>
        <w:fldChar w:fldCharType="begin"/>
      </w:r>
      <w:r>
        <w:rPr>
          <w:noProof/>
        </w:rPr>
        <w:instrText xml:space="preserve"> PAGEREF _Toc293667116 \h </w:instrText>
      </w:r>
      <w:r>
        <w:rPr>
          <w:noProof/>
        </w:rPr>
      </w:r>
      <w:r>
        <w:rPr>
          <w:noProof/>
        </w:rPr>
        <w:fldChar w:fldCharType="separate"/>
      </w:r>
      <w:r w:rsidR="00547F78">
        <w:rPr>
          <w:noProof/>
        </w:rPr>
        <w:t>84</w:t>
      </w:r>
      <w:r>
        <w:rPr>
          <w:noProof/>
        </w:rPr>
        <w:fldChar w:fldCharType="end"/>
      </w:r>
    </w:p>
    <w:p w14:paraId="7DC4B09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3.3.1. Materials</w:t>
      </w:r>
      <w:r>
        <w:rPr>
          <w:noProof/>
        </w:rPr>
        <w:tab/>
      </w:r>
      <w:r>
        <w:rPr>
          <w:noProof/>
        </w:rPr>
        <w:fldChar w:fldCharType="begin"/>
      </w:r>
      <w:r>
        <w:rPr>
          <w:noProof/>
        </w:rPr>
        <w:instrText xml:space="preserve"> PAGEREF _Toc293667117 \h </w:instrText>
      </w:r>
      <w:r>
        <w:rPr>
          <w:noProof/>
        </w:rPr>
      </w:r>
      <w:r>
        <w:rPr>
          <w:noProof/>
        </w:rPr>
        <w:fldChar w:fldCharType="separate"/>
      </w:r>
      <w:r w:rsidR="00547F78">
        <w:rPr>
          <w:noProof/>
        </w:rPr>
        <w:t>84</w:t>
      </w:r>
      <w:r>
        <w:rPr>
          <w:noProof/>
        </w:rPr>
        <w:fldChar w:fldCharType="end"/>
      </w:r>
    </w:p>
    <w:p w14:paraId="7DB84A94"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3.3.2. Bacterial culture</w:t>
      </w:r>
      <w:r>
        <w:rPr>
          <w:noProof/>
        </w:rPr>
        <w:tab/>
      </w:r>
      <w:r>
        <w:rPr>
          <w:noProof/>
        </w:rPr>
        <w:fldChar w:fldCharType="begin"/>
      </w:r>
      <w:r>
        <w:rPr>
          <w:noProof/>
        </w:rPr>
        <w:instrText xml:space="preserve"> PAGEREF _Toc293667118 \h </w:instrText>
      </w:r>
      <w:r>
        <w:rPr>
          <w:noProof/>
        </w:rPr>
      </w:r>
      <w:r>
        <w:rPr>
          <w:noProof/>
        </w:rPr>
        <w:fldChar w:fldCharType="separate"/>
      </w:r>
      <w:r w:rsidR="00547F78">
        <w:rPr>
          <w:noProof/>
        </w:rPr>
        <w:t>84</w:t>
      </w:r>
      <w:r>
        <w:rPr>
          <w:noProof/>
        </w:rPr>
        <w:fldChar w:fldCharType="end"/>
      </w:r>
    </w:p>
    <w:p w14:paraId="2211FDFD"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lang w:val="x-none"/>
        </w:rPr>
        <w:t xml:space="preserve">3.3.3. Microbial growth kinetics in </w:t>
      </w:r>
      <w:r w:rsidRPr="00F83D21">
        <w:rPr>
          <w:rFonts w:ascii="Times New Roman" w:hAnsi="Times New Roman" w:cs="Times New Roman"/>
          <w:i/>
          <w:noProof/>
          <w:color w:val="000000" w:themeColor="text1"/>
        </w:rPr>
        <w:t>tryptic soy broth</w:t>
      </w:r>
      <w:r>
        <w:rPr>
          <w:noProof/>
        </w:rPr>
        <w:tab/>
      </w:r>
      <w:r>
        <w:rPr>
          <w:noProof/>
        </w:rPr>
        <w:fldChar w:fldCharType="begin"/>
      </w:r>
      <w:r>
        <w:rPr>
          <w:noProof/>
        </w:rPr>
        <w:instrText xml:space="preserve"> PAGEREF _Toc293667119 \h </w:instrText>
      </w:r>
      <w:r>
        <w:rPr>
          <w:noProof/>
        </w:rPr>
      </w:r>
      <w:r>
        <w:rPr>
          <w:noProof/>
        </w:rPr>
        <w:fldChar w:fldCharType="separate"/>
      </w:r>
      <w:r w:rsidR="00547F78">
        <w:rPr>
          <w:noProof/>
        </w:rPr>
        <w:t>84</w:t>
      </w:r>
      <w:r>
        <w:rPr>
          <w:noProof/>
        </w:rPr>
        <w:fldChar w:fldCharType="end"/>
      </w:r>
    </w:p>
    <w:p w14:paraId="27498DE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3.3.4. Microbial survivability end-point analysis in tryptic soy broth</w:t>
      </w:r>
      <w:r>
        <w:rPr>
          <w:noProof/>
        </w:rPr>
        <w:tab/>
      </w:r>
      <w:r>
        <w:rPr>
          <w:noProof/>
        </w:rPr>
        <w:fldChar w:fldCharType="begin"/>
      </w:r>
      <w:r>
        <w:rPr>
          <w:noProof/>
        </w:rPr>
        <w:instrText xml:space="preserve"> PAGEREF _Toc293667120 \h </w:instrText>
      </w:r>
      <w:r>
        <w:rPr>
          <w:noProof/>
        </w:rPr>
      </w:r>
      <w:r>
        <w:rPr>
          <w:noProof/>
        </w:rPr>
        <w:fldChar w:fldCharType="separate"/>
      </w:r>
      <w:r w:rsidR="00547F78">
        <w:rPr>
          <w:noProof/>
        </w:rPr>
        <w:t>85</w:t>
      </w:r>
      <w:r>
        <w:rPr>
          <w:noProof/>
        </w:rPr>
        <w:fldChar w:fldCharType="end"/>
      </w:r>
    </w:p>
    <w:p w14:paraId="4BD4C8B4"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3.3.5. Crystal violet assay</w:t>
      </w:r>
      <w:r>
        <w:rPr>
          <w:noProof/>
        </w:rPr>
        <w:tab/>
      </w:r>
      <w:r>
        <w:rPr>
          <w:noProof/>
        </w:rPr>
        <w:fldChar w:fldCharType="begin"/>
      </w:r>
      <w:r>
        <w:rPr>
          <w:noProof/>
        </w:rPr>
        <w:instrText xml:space="preserve"> PAGEREF _Toc293667121 \h </w:instrText>
      </w:r>
      <w:r>
        <w:rPr>
          <w:noProof/>
        </w:rPr>
      </w:r>
      <w:r>
        <w:rPr>
          <w:noProof/>
        </w:rPr>
        <w:fldChar w:fldCharType="separate"/>
      </w:r>
      <w:r w:rsidR="00547F78">
        <w:rPr>
          <w:noProof/>
        </w:rPr>
        <w:t>85</w:t>
      </w:r>
      <w:r>
        <w:rPr>
          <w:noProof/>
        </w:rPr>
        <w:fldChar w:fldCharType="end"/>
      </w:r>
    </w:p>
    <w:p w14:paraId="3D2484A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3.3.6. Nucleic acid released from bacteria cells</w:t>
      </w:r>
      <w:r>
        <w:rPr>
          <w:noProof/>
        </w:rPr>
        <w:tab/>
      </w:r>
      <w:r>
        <w:rPr>
          <w:noProof/>
        </w:rPr>
        <w:fldChar w:fldCharType="begin"/>
      </w:r>
      <w:r>
        <w:rPr>
          <w:noProof/>
        </w:rPr>
        <w:instrText xml:space="preserve"> PAGEREF _Toc293667122 \h </w:instrText>
      </w:r>
      <w:r>
        <w:rPr>
          <w:noProof/>
        </w:rPr>
      </w:r>
      <w:r>
        <w:rPr>
          <w:noProof/>
        </w:rPr>
        <w:fldChar w:fldCharType="separate"/>
      </w:r>
      <w:r w:rsidR="00547F78">
        <w:rPr>
          <w:noProof/>
        </w:rPr>
        <w:t>86</w:t>
      </w:r>
      <w:r>
        <w:rPr>
          <w:noProof/>
        </w:rPr>
        <w:fldChar w:fldCharType="end"/>
      </w:r>
    </w:p>
    <w:p w14:paraId="3D0287D0"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 xml:space="preserve">3.3.7. Extracellular </w:t>
      </w:r>
      <w:r w:rsidRPr="00F83D21">
        <w:rPr>
          <w:rFonts w:ascii="Times New Roman" w:eastAsia="Times New Roman" w:hAnsi="Times New Roman" w:cs="Times New Roman"/>
          <w:i/>
          <w:noProof/>
        </w:rPr>
        <w:t>adenosine triphosphate (</w:t>
      </w:r>
      <w:r w:rsidRPr="00F83D21">
        <w:rPr>
          <w:rFonts w:ascii="Times New Roman" w:hAnsi="Times New Roman" w:cs="Times New Roman"/>
          <w:i/>
          <w:noProof/>
        </w:rPr>
        <w:t>ATP) level</w:t>
      </w:r>
      <w:r>
        <w:rPr>
          <w:noProof/>
        </w:rPr>
        <w:tab/>
      </w:r>
      <w:r>
        <w:rPr>
          <w:noProof/>
        </w:rPr>
        <w:fldChar w:fldCharType="begin"/>
      </w:r>
      <w:r>
        <w:rPr>
          <w:noProof/>
        </w:rPr>
        <w:instrText xml:space="preserve"> PAGEREF _Toc293667123 \h </w:instrText>
      </w:r>
      <w:r>
        <w:rPr>
          <w:noProof/>
        </w:rPr>
      </w:r>
      <w:r>
        <w:rPr>
          <w:noProof/>
        </w:rPr>
        <w:fldChar w:fldCharType="separate"/>
      </w:r>
      <w:r w:rsidR="00547F78">
        <w:rPr>
          <w:noProof/>
        </w:rPr>
        <w:t>87</w:t>
      </w:r>
      <w:r>
        <w:rPr>
          <w:noProof/>
        </w:rPr>
        <w:fldChar w:fldCharType="end"/>
      </w:r>
    </w:p>
    <w:p w14:paraId="2520FB6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3.3.8. Cell morphology studied with scanning electron microscopy (SEM)</w:t>
      </w:r>
      <w:r>
        <w:rPr>
          <w:noProof/>
        </w:rPr>
        <w:tab/>
      </w:r>
      <w:r>
        <w:rPr>
          <w:noProof/>
        </w:rPr>
        <w:fldChar w:fldCharType="begin"/>
      </w:r>
      <w:r>
        <w:rPr>
          <w:noProof/>
        </w:rPr>
        <w:instrText xml:space="preserve"> PAGEREF _Toc293667124 \h </w:instrText>
      </w:r>
      <w:r>
        <w:rPr>
          <w:noProof/>
        </w:rPr>
      </w:r>
      <w:r>
        <w:rPr>
          <w:noProof/>
        </w:rPr>
        <w:fldChar w:fldCharType="separate"/>
      </w:r>
      <w:r w:rsidR="00547F78">
        <w:rPr>
          <w:noProof/>
        </w:rPr>
        <w:t>87</w:t>
      </w:r>
      <w:r>
        <w:rPr>
          <w:noProof/>
        </w:rPr>
        <w:fldChar w:fldCharType="end"/>
      </w:r>
    </w:p>
    <w:p w14:paraId="7D5A354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3.3.9. Interaction of antimicrobials with bacteria DNA</w:t>
      </w:r>
      <w:r>
        <w:rPr>
          <w:noProof/>
        </w:rPr>
        <w:tab/>
      </w:r>
      <w:r>
        <w:rPr>
          <w:noProof/>
        </w:rPr>
        <w:fldChar w:fldCharType="begin"/>
      </w:r>
      <w:r>
        <w:rPr>
          <w:noProof/>
        </w:rPr>
        <w:instrText xml:space="preserve"> PAGEREF _Toc293667125 \h </w:instrText>
      </w:r>
      <w:r>
        <w:rPr>
          <w:noProof/>
        </w:rPr>
      </w:r>
      <w:r>
        <w:rPr>
          <w:noProof/>
        </w:rPr>
        <w:fldChar w:fldCharType="separate"/>
      </w:r>
      <w:r w:rsidR="00547F78">
        <w:rPr>
          <w:noProof/>
        </w:rPr>
        <w:t>88</w:t>
      </w:r>
      <w:r>
        <w:rPr>
          <w:noProof/>
        </w:rPr>
        <w:fldChar w:fldCharType="end"/>
      </w:r>
    </w:p>
    <w:p w14:paraId="08BBA75D"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3.3.10. Statistical analysis</w:t>
      </w:r>
      <w:r>
        <w:rPr>
          <w:noProof/>
        </w:rPr>
        <w:tab/>
      </w:r>
      <w:r>
        <w:rPr>
          <w:noProof/>
        </w:rPr>
        <w:fldChar w:fldCharType="begin"/>
      </w:r>
      <w:r>
        <w:rPr>
          <w:noProof/>
        </w:rPr>
        <w:instrText xml:space="preserve"> PAGEREF _Toc293667126 \h </w:instrText>
      </w:r>
      <w:r>
        <w:rPr>
          <w:noProof/>
        </w:rPr>
      </w:r>
      <w:r>
        <w:rPr>
          <w:noProof/>
        </w:rPr>
        <w:fldChar w:fldCharType="separate"/>
      </w:r>
      <w:r w:rsidR="00547F78">
        <w:rPr>
          <w:noProof/>
        </w:rPr>
        <w:t>89</w:t>
      </w:r>
      <w:r>
        <w:rPr>
          <w:noProof/>
        </w:rPr>
        <w:fldChar w:fldCharType="end"/>
      </w:r>
    </w:p>
    <w:p w14:paraId="22104CEA" w14:textId="77777777" w:rsidR="000A3868" w:rsidRDefault="000A3868">
      <w:pPr>
        <w:pStyle w:val="TOC2"/>
        <w:tabs>
          <w:tab w:val="right" w:leader="dot" w:pos="8630"/>
        </w:tabs>
        <w:rPr>
          <w:noProof/>
          <w:lang w:eastAsia="ja-JP"/>
        </w:rPr>
      </w:pPr>
      <w:r w:rsidRPr="00F83D21">
        <w:rPr>
          <w:rFonts w:ascii="Times New Roman" w:hAnsi="Times New Roman" w:cs="Times New Roman"/>
          <w:noProof/>
          <w:lang w:val="x-none"/>
        </w:rPr>
        <w:t>3.4. Results</w:t>
      </w:r>
      <w:r>
        <w:rPr>
          <w:noProof/>
        </w:rPr>
        <w:tab/>
      </w:r>
      <w:r>
        <w:rPr>
          <w:noProof/>
        </w:rPr>
        <w:fldChar w:fldCharType="begin"/>
      </w:r>
      <w:r>
        <w:rPr>
          <w:noProof/>
        </w:rPr>
        <w:instrText xml:space="preserve"> PAGEREF _Toc293667127 \h </w:instrText>
      </w:r>
      <w:r>
        <w:rPr>
          <w:noProof/>
        </w:rPr>
      </w:r>
      <w:r>
        <w:rPr>
          <w:noProof/>
        </w:rPr>
        <w:fldChar w:fldCharType="separate"/>
      </w:r>
      <w:r w:rsidR="00547F78">
        <w:rPr>
          <w:noProof/>
        </w:rPr>
        <w:t>89</w:t>
      </w:r>
      <w:r>
        <w:rPr>
          <w:noProof/>
        </w:rPr>
        <w:fldChar w:fldCharType="end"/>
      </w:r>
    </w:p>
    <w:p w14:paraId="66637456" w14:textId="77777777" w:rsidR="000A3868" w:rsidRDefault="000A3868">
      <w:pPr>
        <w:pStyle w:val="TOC3"/>
        <w:tabs>
          <w:tab w:val="right" w:leader="dot" w:pos="8630"/>
        </w:tabs>
        <w:rPr>
          <w:noProof/>
          <w:lang w:eastAsia="ja-JP"/>
        </w:rPr>
      </w:pPr>
      <w:r w:rsidRPr="00F83D21">
        <w:rPr>
          <w:rFonts w:ascii="Times New Roman" w:hAnsi="Times New Roman" w:cs="Times New Roman"/>
          <w:i/>
          <w:noProof/>
          <w:lang w:val="x-none"/>
        </w:rPr>
        <w:t xml:space="preserve">3.4.1. Microbial growth kinetics in </w:t>
      </w:r>
      <w:r w:rsidRPr="00F83D21">
        <w:rPr>
          <w:rFonts w:ascii="Times New Roman" w:hAnsi="Times New Roman" w:cs="Times New Roman"/>
          <w:i/>
          <w:noProof/>
        </w:rPr>
        <w:t>tryptic soy broth</w:t>
      </w:r>
      <w:r>
        <w:rPr>
          <w:noProof/>
        </w:rPr>
        <w:tab/>
      </w:r>
      <w:r>
        <w:rPr>
          <w:noProof/>
        </w:rPr>
        <w:fldChar w:fldCharType="begin"/>
      </w:r>
      <w:r>
        <w:rPr>
          <w:noProof/>
        </w:rPr>
        <w:instrText xml:space="preserve"> PAGEREF _Toc293667128 \h </w:instrText>
      </w:r>
      <w:r>
        <w:rPr>
          <w:noProof/>
        </w:rPr>
      </w:r>
      <w:r>
        <w:rPr>
          <w:noProof/>
        </w:rPr>
        <w:fldChar w:fldCharType="separate"/>
      </w:r>
      <w:r w:rsidR="00547F78">
        <w:rPr>
          <w:noProof/>
        </w:rPr>
        <w:t>89</w:t>
      </w:r>
      <w:r>
        <w:rPr>
          <w:noProof/>
        </w:rPr>
        <w:fldChar w:fldCharType="end"/>
      </w:r>
    </w:p>
    <w:p w14:paraId="10730473"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3.4.2. Microbial survivability end-point analysis in tryptic soy broth</w:t>
      </w:r>
      <w:r>
        <w:rPr>
          <w:noProof/>
        </w:rPr>
        <w:tab/>
      </w:r>
      <w:r>
        <w:rPr>
          <w:noProof/>
        </w:rPr>
        <w:fldChar w:fldCharType="begin"/>
      </w:r>
      <w:r>
        <w:rPr>
          <w:noProof/>
        </w:rPr>
        <w:instrText xml:space="preserve"> PAGEREF _Toc293667129 \h </w:instrText>
      </w:r>
      <w:r>
        <w:rPr>
          <w:noProof/>
        </w:rPr>
      </w:r>
      <w:r>
        <w:rPr>
          <w:noProof/>
        </w:rPr>
        <w:fldChar w:fldCharType="separate"/>
      </w:r>
      <w:r w:rsidR="00547F78">
        <w:rPr>
          <w:noProof/>
        </w:rPr>
        <w:t>90</w:t>
      </w:r>
      <w:r>
        <w:rPr>
          <w:noProof/>
        </w:rPr>
        <w:fldChar w:fldCharType="end"/>
      </w:r>
    </w:p>
    <w:p w14:paraId="277E7743"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3.4.3. Membrane permeability</w:t>
      </w:r>
      <w:r>
        <w:rPr>
          <w:noProof/>
        </w:rPr>
        <w:tab/>
      </w:r>
      <w:r>
        <w:rPr>
          <w:noProof/>
        </w:rPr>
        <w:fldChar w:fldCharType="begin"/>
      </w:r>
      <w:r>
        <w:rPr>
          <w:noProof/>
        </w:rPr>
        <w:instrText xml:space="preserve"> PAGEREF _Toc293667130 \h </w:instrText>
      </w:r>
      <w:r>
        <w:rPr>
          <w:noProof/>
        </w:rPr>
      </w:r>
      <w:r>
        <w:rPr>
          <w:noProof/>
        </w:rPr>
        <w:fldChar w:fldCharType="separate"/>
      </w:r>
      <w:r w:rsidR="00547F78">
        <w:rPr>
          <w:noProof/>
        </w:rPr>
        <w:t>90</w:t>
      </w:r>
      <w:r>
        <w:rPr>
          <w:noProof/>
        </w:rPr>
        <w:fldChar w:fldCharType="end"/>
      </w:r>
    </w:p>
    <w:p w14:paraId="39B203C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3.4.4. Cell morphology after antimicrobial treatments</w:t>
      </w:r>
      <w:r>
        <w:rPr>
          <w:noProof/>
        </w:rPr>
        <w:tab/>
      </w:r>
      <w:r>
        <w:rPr>
          <w:noProof/>
        </w:rPr>
        <w:fldChar w:fldCharType="begin"/>
      </w:r>
      <w:r>
        <w:rPr>
          <w:noProof/>
        </w:rPr>
        <w:instrText xml:space="preserve"> PAGEREF _Toc293667131 \h </w:instrText>
      </w:r>
      <w:r>
        <w:rPr>
          <w:noProof/>
        </w:rPr>
      </w:r>
      <w:r>
        <w:rPr>
          <w:noProof/>
        </w:rPr>
        <w:fldChar w:fldCharType="separate"/>
      </w:r>
      <w:r w:rsidR="00547F78">
        <w:rPr>
          <w:noProof/>
        </w:rPr>
        <w:t>91</w:t>
      </w:r>
      <w:r>
        <w:rPr>
          <w:noProof/>
        </w:rPr>
        <w:fldChar w:fldCharType="end"/>
      </w:r>
    </w:p>
    <w:p w14:paraId="7D46E8B6"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3.4.5. Interaction between DNA and antimicrobials</w:t>
      </w:r>
      <w:r>
        <w:rPr>
          <w:noProof/>
        </w:rPr>
        <w:tab/>
      </w:r>
      <w:r>
        <w:rPr>
          <w:noProof/>
        </w:rPr>
        <w:fldChar w:fldCharType="begin"/>
      </w:r>
      <w:r>
        <w:rPr>
          <w:noProof/>
        </w:rPr>
        <w:instrText xml:space="preserve"> PAGEREF _Toc293667132 \h </w:instrText>
      </w:r>
      <w:r>
        <w:rPr>
          <w:noProof/>
        </w:rPr>
      </w:r>
      <w:r>
        <w:rPr>
          <w:noProof/>
        </w:rPr>
        <w:fldChar w:fldCharType="separate"/>
      </w:r>
      <w:r w:rsidR="00547F78">
        <w:rPr>
          <w:noProof/>
        </w:rPr>
        <w:t>92</w:t>
      </w:r>
      <w:r>
        <w:rPr>
          <w:noProof/>
        </w:rPr>
        <w:fldChar w:fldCharType="end"/>
      </w:r>
    </w:p>
    <w:p w14:paraId="245A9A03"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3.5. Discussions</w:t>
      </w:r>
      <w:r>
        <w:rPr>
          <w:noProof/>
        </w:rPr>
        <w:tab/>
      </w:r>
      <w:r>
        <w:rPr>
          <w:noProof/>
        </w:rPr>
        <w:fldChar w:fldCharType="begin"/>
      </w:r>
      <w:r>
        <w:rPr>
          <w:noProof/>
        </w:rPr>
        <w:instrText xml:space="preserve"> PAGEREF _Toc293667133 \h </w:instrText>
      </w:r>
      <w:r>
        <w:rPr>
          <w:noProof/>
        </w:rPr>
      </w:r>
      <w:r>
        <w:rPr>
          <w:noProof/>
        </w:rPr>
        <w:fldChar w:fldCharType="separate"/>
      </w:r>
      <w:r w:rsidR="00547F78">
        <w:rPr>
          <w:noProof/>
        </w:rPr>
        <w:t>93</w:t>
      </w:r>
      <w:r>
        <w:rPr>
          <w:noProof/>
        </w:rPr>
        <w:fldChar w:fldCharType="end"/>
      </w:r>
    </w:p>
    <w:p w14:paraId="42D31D5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3.5.1. Effects of antimicrobials on bacteria membrane structures</w:t>
      </w:r>
      <w:r>
        <w:rPr>
          <w:noProof/>
        </w:rPr>
        <w:tab/>
      </w:r>
      <w:r>
        <w:rPr>
          <w:noProof/>
        </w:rPr>
        <w:fldChar w:fldCharType="begin"/>
      </w:r>
      <w:r>
        <w:rPr>
          <w:noProof/>
        </w:rPr>
        <w:instrText xml:space="preserve"> PAGEREF _Toc293667134 \h </w:instrText>
      </w:r>
      <w:r>
        <w:rPr>
          <w:noProof/>
        </w:rPr>
      </w:r>
      <w:r>
        <w:rPr>
          <w:noProof/>
        </w:rPr>
        <w:fldChar w:fldCharType="separate"/>
      </w:r>
      <w:r w:rsidR="00547F78">
        <w:rPr>
          <w:noProof/>
        </w:rPr>
        <w:t>93</w:t>
      </w:r>
      <w:r>
        <w:rPr>
          <w:noProof/>
        </w:rPr>
        <w:fldChar w:fldCharType="end"/>
      </w:r>
    </w:p>
    <w:p w14:paraId="381A3C12"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3.5.2. Binding between DNA and antimicrobials</w:t>
      </w:r>
      <w:r>
        <w:rPr>
          <w:noProof/>
        </w:rPr>
        <w:tab/>
      </w:r>
      <w:r>
        <w:rPr>
          <w:noProof/>
        </w:rPr>
        <w:fldChar w:fldCharType="begin"/>
      </w:r>
      <w:r>
        <w:rPr>
          <w:noProof/>
        </w:rPr>
        <w:instrText xml:space="preserve"> PAGEREF _Toc293667135 \h </w:instrText>
      </w:r>
      <w:r>
        <w:rPr>
          <w:noProof/>
        </w:rPr>
      </w:r>
      <w:r>
        <w:rPr>
          <w:noProof/>
        </w:rPr>
        <w:fldChar w:fldCharType="separate"/>
      </w:r>
      <w:r w:rsidR="00547F78">
        <w:rPr>
          <w:noProof/>
        </w:rPr>
        <w:t>96</w:t>
      </w:r>
      <w:r>
        <w:rPr>
          <w:noProof/>
        </w:rPr>
        <w:fldChar w:fldCharType="end"/>
      </w:r>
    </w:p>
    <w:p w14:paraId="617F5CB9"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3.6. Conclusions</w:t>
      </w:r>
      <w:r>
        <w:rPr>
          <w:noProof/>
        </w:rPr>
        <w:tab/>
      </w:r>
      <w:r>
        <w:rPr>
          <w:noProof/>
        </w:rPr>
        <w:fldChar w:fldCharType="begin"/>
      </w:r>
      <w:r>
        <w:rPr>
          <w:noProof/>
        </w:rPr>
        <w:instrText xml:space="preserve"> PAGEREF _Toc293667136 \h </w:instrText>
      </w:r>
      <w:r>
        <w:rPr>
          <w:noProof/>
        </w:rPr>
      </w:r>
      <w:r>
        <w:rPr>
          <w:noProof/>
        </w:rPr>
        <w:fldChar w:fldCharType="separate"/>
      </w:r>
      <w:r w:rsidR="00547F78">
        <w:rPr>
          <w:noProof/>
        </w:rPr>
        <w:t>97</w:t>
      </w:r>
      <w:r>
        <w:rPr>
          <w:noProof/>
        </w:rPr>
        <w:fldChar w:fldCharType="end"/>
      </w:r>
    </w:p>
    <w:p w14:paraId="6E150B68"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References</w:t>
      </w:r>
      <w:r>
        <w:rPr>
          <w:noProof/>
        </w:rPr>
        <w:tab/>
      </w:r>
      <w:r>
        <w:rPr>
          <w:noProof/>
        </w:rPr>
        <w:fldChar w:fldCharType="begin"/>
      </w:r>
      <w:r>
        <w:rPr>
          <w:noProof/>
        </w:rPr>
        <w:instrText xml:space="preserve"> PAGEREF _Toc293667137 \h </w:instrText>
      </w:r>
      <w:r>
        <w:rPr>
          <w:noProof/>
        </w:rPr>
      </w:r>
      <w:r>
        <w:rPr>
          <w:noProof/>
        </w:rPr>
        <w:fldChar w:fldCharType="separate"/>
      </w:r>
      <w:r w:rsidR="00547F78">
        <w:rPr>
          <w:noProof/>
        </w:rPr>
        <w:t>99</w:t>
      </w:r>
      <w:r>
        <w:rPr>
          <w:noProof/>
        </w:rPr>
        <w:fldChar w:fldCharType="end"/>
      </w:r>
    </w:p>
    <w:p w14:paraId="38638BB1"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Appendix</w:t>
      </w:r>
      <w:r>
        <w:rPr>
          <w:noProof/>
        </w:rPr>
        <w:tab/>
      </w:r>
      <w:r>
        <w:rPr>
          <w:noProof/>
        </w:rPr>
        <w:fldChar w:fldCharType="begin"/>
      </w:r>
      <w:r>
        <w:rPr>
          <w:noProof/>
        </w:rPr>
        <w:instrText xml:space="preserve"> PAGEREF _Toc293667138 \h </w:instrText>
      </w:r>
      <w:r>
        <w:rPr>
          <w:noProof/>
        </w:rPr>
      </w:r>
      <w:r>
        <w:rPr>
          <w:noProof/>
        </w:rPr>
        <w:fldChar w:fldCharType="separate"/>
      </w:r>
      <w:r w:rsidR="00547F78">
        <w:rPr>
          <w:noProof/>
        </w:rPr>
        <w:t>104</w:t>
      </w:r>
      <w:r>
        <w:rPr>
          <w:noProof/>
        </w:rPr>
        <w:fldChar w:fldCharType="end"/>
      </w:r>
    </w:p>
    <w:p w14:paraId="5DF2E954" w14:textId="77777777" w:rsidR="000A3868" w:rsidRDefault="000A3868">
      <w:pPr>
        <w:pStyle w:val="TOC1"/>
        <w:tabs>
          <w:tab w:val="right" w:leader="dot" w:pos="8630"/>
        </w:tabs>
        <w:rPr>
          <w:noProof/>
          <w:lang w:eastAsia="ja-JP"/>
        </w:rPr>
      </w:pPr>
      <w:r w:rsidRPr="00F83D21">
        <w:rPr>
          <w:rFonts w:cs="Times New Roman"/>
          <w:noProof/>
        </w:rPr>
        <w:t>Chapter 4. Physical and antimicrobial properties of chitosan films incorporated with lauric arginate, cinnamon oil, and ethylenediaminetetraacetate</w:t>
      </w:r>
      <w:r>
        <w:rPr>
          <w:noProof/>
        </w:rPr>
        <w:tab/>
      </w:r>
      <w:r>
        <w:rPr>
          <w:noProof/>
        </w:rPr>
        <w:fldChar w:fldCharType="begin"/>
      </w:r>
      <w:r>
        <w:rPr>
          <w:noProof/>
        </w:rPr>
        <w:instrText xml:space="preserve"> PAGEREF _Toc293667139 \h </w:instrText>
      </w:r>
      <w:r>
        <w:rPr>
          <w:noProof/>
        </w:rPr>
      </w:r>
      <w:r>
        <w:rPr>
          <w:noProof/>
        </w:rPr>
        <w:fldChar w:fldCharType="separate"/>
      </w:r>
      <w:r w:rsidR="00547F78">
        <w:rPr>
          <w:noProof/>
        </w:rPr>
        <w:t>123</w:t>
      </w:r>
      <w:r>
        <w:rPr>
          <w:noProof/>
        </w:rPr>
        <w:fldChar w:fldCharType="end"/>
      </w:r>
    </w:p>
    <w:p w14:paraId="4AEE2829"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4.1. Abstract</w:t>
      </w:r>
      <w:r>
        <w:rPr>
          <w:noProof/>
        </w:rPr>
        <w:tab/>
      </w:r>
      <w:r>
        <w:rPr>
          <w:noProof/>
        </w:rPr>
        <w:fldChar w:fldCharType="begin"/>
      </w:r>
      <w:r>
        <w:rPr>
          <w:noProof/>
        </w:rPr>
        <w:instrText xml:space="preserve"> PAGEREF _Toc293667140 \h </w:instrText>
      </w:r>
      <w:r>
        <w:rPr>
          <w:noProof/>
        </w:rPr>
      </w:r>
      <w:r>
        <w:rPr>
          <w:noProof/>
        </w:rPr>
        <w:fldChar w:fldCharType="separate"/>
      </w:r>
      <w:r w:rsidR="00547F78">
        <w:rPr>
          <w:noProof/>
        </w:rPr>
        <w:t>124</w:t>
      </w:r>
      <w:r>
        <w:rPr>
          <w:noProof/>
        </w:rPr>
        <w:fldChar w:fldCharType="end"/>
      </w:r>
    </w:p>
    <w:p w14:paraId="2D879545"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4.2. Introduction</w:t>
      </w:r>
      <w:r>
        <w:rPr>
          <w:noProof/>
        </w:rPr>
        <w:tab/>
      </w:r>
      <w:r>
        <w:rPr>
          <w:noProof/>
        </w:rPr>
        <w:fldChar w:fldCharType="begin"/>
      </w:r>
      <w:r>
        <w:rPr>
          <w:noProof/>
        </w:rPr>
        <w:instrText xml:space="preserve"> PAGEREF _Toc293667141 \h </w:instrText>
      </w:r>
      <w:r>
        <w:rPr>
          <w:noProof/>
        </w:rPr>
      </w:r>
      <w:r>
        <w:rPr>
          <w:noProof/>
        </w:rPr>
        <w:fldChar w:fldCharType="separate"/>
      </w:r>
      <w:r w:rsidR="00547F78">
        <w:rPr>
          <w:noProof/>
        </w:rPr>
        <w:t>125</w:t>
      </w:r>
      <w:r>
        <w:rPr>
          <w:noProof/>
        </w:rPr>
        <w:fldChar w:fldCharType="end"/>
      </w:r>
    </w:p>
    <w:p w14:paraId="457652E1"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4.3. Materials and Methods</w:t>
      </w:r>
      <w:r>
        <w:rPr>
          <w:noProof/>
        </w:rPr>
        <w:tab/>
      </w:r>
      <w:r>
        <w:rPr>
          <w:noProof/>
        </w:rPr>
        <w:fldChar w:fldCharType="begin"/>
      </w:r>
      <w:r>
        <w:rPr>
          <w:noProof/>
        </w:rPr>
        <w:instrText xml:space="preserve"> PAGEREF _Toc293667142 \h </w:instrText>
      </w:r>
      <w:r>
        <w:rPr>
          <w:noProof/>
        </w:rPr>
      </w:r>
      <w:r>
        <w:rPr>
          <w:noProof/>
        </w:rPr>
        <w:fldChar w:fldCharType="separate"/>
      </w:r>
      <w:r w:rsidR="00547F78">
        <w:rPr>
          <w:noProof/>
        </w:rPr>
        <w:t>127</w:t>
      </w:r>
      <w:r>
        <w:rPr>
          <w:noProof/>
        </w:rPr>
        <w:fldChar w:fldCharType="end"/>
      </w:r>
    </w:p>
    <w:p w14:paraId="67566145" w14:textId="77777777" w:rsidR="000A3868" w:rsidRDefault="000A3868">
      <w:pPr>
        <w:pStyle w:val="TOC3"/>
        <w:tabs>
          <w:tab w:val="right" w:leader="dot" w:pos="8630"/>
        </w:tabs>
        <w:rPr>
          <w:noProof/>
          <w:lang w:eastAsia="ja-JP"/>
        </w:rPr>
      </w:pPr>
      <w:r w:rsidRPr="00F83D21">
        <w:rPr>
          <w:rFonts w:ascii="Times New Roman" w:hAnsi="Times New Roman" w:cs="Times New Roman"/>
          <w:i/>
          <w:noProof/>
          <w:color w:val="000000" w:themeColor="text1"/>
        </w:rPr>
        <w:t>4.3.1. Materials</w:t>
      </w:r>
      <w:r>
        <w:rPr>
          <w:noProof/>
        </w:rPr>
        <w:tab/>
      </w:r>
      <w:r>
        <w:rPr>
          <w:noProof/>
        </w:rPr>
        <w:fldChar w:fldCharType="begin"/>
      </w:r>
      <w:r>
        <w:rPr>
          <w:noProof/>
        </w:rPr>
        <w:instrText xml:space="preserve"> PAGEREF _Toc293667143 \h </w:instrText>
      </w:r>
      <w:r>
        <w:rPr>
          <w:noProof/>
        </w:rPr>
      </w:r>
      <w:r>
        <w:rPr>
          <w:noProof/>
        </w:rPr>
        <w:fldChar w:fldCharType="separate"/>
      </w:r>
      <w:r w:rsidR="00547F78">
        <w:rPr>
          <w:noProof/>
        </w:rPr>
        <w:t>127</w:t>
      </w:r>
      <w:r>
        <w:rPr>
          <w:noProof/>
        </w:rPr>
        <w:fldChar w:fldCharType="end"/>
      </w:r>
    </w:p>
    <w:p w14:paraId="77DE849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4.3.2. Film preparation</w:t>
      </w:r>
      <w:r>
        <w:rPr>
          <w:noProof/>
        </w:rPr>
        <w:tab/>
      </w:r>
      <w:r>
        <w:rPr>
          <w:noProof/>
        </w:rPr>
        <w:fldChar w:fldCharType="begin"/>
      </w:r>
      <w:r>
        <w:rPr>
          <w:noProof/>
        </w:rPr>
        <w:instrText xml:space="preserve"> PAGEREF _Toc293667144 \h </w:instrText>
      </w:r>
      <w:r>
        <w:rPr>
          <w:noProof/>
        </w:rPr>
      </w:r>
      <w:r>
        <w:rPr>
          <w:noProof/>
        </w:rPr>
        <w:fldChar w:fldCharType="separate"/>
      </w:r>
      <w:r w:rsidR="00547F78">
        <w:rPr>
          <w:noProof/>
        </w:rPr>
        <w:t>127</w:t>
      </w:r>
      <w:r>
        <w:rPr>
          <w:noProof/>
        </w:rPr>
        <w:fldChar w:fldCharType="end"/>
      </w:r>
    </w:p>
    <w:p w14:paraId="2E9227C5"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4.3.3. Physical and mechanical properties of films</w:t>
      </w:r>
      <w:r>
        <w:rPr>
          <w:noProof/>
        </w:rPr>
        <w:tab/>
      </w:r>
      <w:r>
        <w:rPr>
          <w:noProof/>
        </w:rPr>
        <w:fldChar w:fldCharType="begin"/>
      </w:r>
      <w:r>
        <w:rPr>
          <w:noProof/>
        </w:rPr>
        <w:instrText xml:space="preserve"> PAGEREF _Toc293667145 \h </w:instrText>
      </w:r>
      <w:r>
        <w:rPr>
          <w:noProof/>
        </w:rPr>
      </w:r>
      <w:r>
        <w:rPr>
          <w:noProof/>
        </w:rPr>
        <w:fldChar w:fldCharType="separate"/>
      </w:r>
      <w:r w:rsidR="00547F78">
        <w:rPr>
          <w:noProof/>
        </w:rPr>
        <w:t>128</w:t>
      </w:r>
      <w:r>
        <w:rPr>
          <w:noProof/>
        </w:rPr>
        <w:fldChar w:fldCharType="end"/>
      </w:r>
    </w:p>
    <w:p w14:paraId="380C74FA"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4.3.3.1. Thickness</w:t>
      </w:r>
      <w:r>
        <w:rPr>
          <w:noProof/>
        </w:rPr>
        <w:tab/>
      </w:r>
      <w:r>
        <w:rPr>
          <w:noProof/>
        </w:rPr>
        <w:fldChar w:fldCharType="begin"/>
      </w:r>
      <w:r>
        <w:rPr>
          <w:noProof/>
        </w:rPr>
        <w:instrText xml:space="preserve"> PAGEREF _Toc293667146 \h </w:instrText>
      </w:r>
      <w:r>
        <w:rPr>
          <w:noProof/>
        </w:rPr>
      </w:r>
      <w:r>
        <w:rPr>
          <w:noProof/>
        </w:rPr>
        <w:fldChar w:fldCharType="separate"/>
      </w:r>
      <w:r w:rsidR="00547F78">
        <w:rPr>
          <w:noProof/>
        </w:rPr>
        <w:t>128</w:t>
      </w:r>
      <w:r>
        <w:rPr>
          <w:noProof/>
        </w:rPr>
        <w:fldChar w:fldCharType="end"/>
      </w:r>
    </w:p>
    <w:p w14:paraId="50F06E71"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4.3.3.3. Moisture content and water solubility</w:t>
      </w:r>
      <w:r>
        <w:rPr>
          <w:noProof/>
        </w:rPr>
        <w:tab/>
      </w:r>
      <w:r>
        <w:rPr>
          <w:noProof/>
        </w:rPr>
        <w:fldChar w:fldCharType="begin"/>
      </w:r>
      <w:r>
        <w:rPr>
          <w:noProof/>
        </w:rPr>
        <w:instrText xml:space="preserve"> PAGEREF _Toc293667147 \h </w:instrText>
      </w:r>
      <w:r>
        <w:rPr>
          <w:noProof/>
        </w:rPr>
      </w:r>
      <w:r>
        <w:rPr>
          <w:noProof/>
        </w:rPr>
        <w:fldChar w:fldCharType="separate"/>
      </w:r>
      <w:r w:rsidR="00547F78">
        <w:rPr>
          <w:noProof/>
        </w:rPr>
        <w:t>128</w:t>
      </w:r>
      <w:r>
        <w:rPr>
          <w:noProof/>
        </w:rPr>
        <w:fldChar w:fldCharType="end"/>
      </w:r>
    </w:p>
    <w:p w14:paraId="32C9B3CD"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4.3.3.4. Water vapor permeability (WVP)</w:t>
      </w:r>
      <w:r>
        <w:rPr>
          <w:noProof/>
        </w:rPr>
        <w:tab/>
      </w:r>
      <w:r>
        <w:rPr>
          <w:noProof/>
        </w:rPr>
        <w:fldChar w:fldCharType="begin"/>
      </w:r>
      <w:r>
        <w:rPr>
          <w:noProof/>
        </w:rPr>
        <w:instrText xml:space="preserve"> PAGEREF _Toc293667148 \h </w:instrText>
      </w:r>
      <w:r>
        <w:rPr>
          <w:noProof/>
        </w:rPr>
      </w:r>
      <w:r>
        <w:rPr>
          <w:noProof/>
        </w:rPr>
        <w:fldChar w:fldCharType="separate"/>
      </w:r>
      <w:r w:rsidR="00547F78">
        <w:rPr>
          <w:noProof/>
        </w:rPr>
        <w:t>129</w:t>
      </w:r>
      <w:r>
        <w:rPr>
          <w:noProof/>
        </w:rPr>
        <w:fldChar w:fldCharType="end"/>
      </w:r>
    </w:p>
    <w:p w14:paraId="7F0395A3"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4.3.3.5. Tensile strength and elongation</w:t>
      </w:r>
      <w:r>
        <w:rPr>
          <w:noProof/>
        </w:rPr>
        <w:tab/>
      </w:r>
      <w:r>
        <w:rPr>
          <w:noProof/>
        </w:rPr>
        <w:fldChar w:fldCharType="begin"/>
      </w:r>
      <w:r>
        <w:rPr>
          <w:noProof/>
        </w:rPr>
        <w:instrText xml:space="preserve"> PAGEREF _Toc293667149 \h </w:instrText>
      </w:r>
      <w:r>
        <w:rPr>
          <w:noProof/>
        </w:rPr>
      </w:r>
      <w:r>
        <w:rPr>
          <w:noProof/>
        </w:rPr>
        <w:fldChar w:fldCharType="separate"/>
      </w:r>
      <w:r w:rsidR="00547F78">
        <w:rPr>
          <w:noProof/>
        </w:rPr>
        <w:t>129</w:t>
      </w:r>
      <w:r>
        <w:rPr>
          <w:noProof/>
        </w:rPr>
        <w:fldChar w:fldCharType="end"/>
      </w:r>
    </w:p>
    <w:p w14:paraId="47908A12"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4.3.3.6. Scanning electron microscopy (SEM)</w:t>
      </w:r>
      <w:r>
        <w:rPr>
          <w:noProof/>
        </w:rPr>
        <w:tab/>
      </w:r>
      <w:r>
        <w:rPr>
          <w:noProof/>
        </w:rPr>
        <w:fldChar w:fldCharType="begin"/>
      </w:r>
      <w:r>
        <w:rPr>
          <w:noProof/>
        </w:rPr>
        <w:instrText xml:space="preserve"> PAGEREF _Toc293667150 \h </w:instrText>
      </w:r>
      <w:r>
        <w:rPr>
          <w:noProof/>
        </w:rPr>
      </w:r>
      <w:r>
        <w:rPr>
          <w:noProof/>
        </w:rPr>
        <w:fldChar w:fldCharType="separate"/>
      </w:r>
      <w:r w:rsidR="00547F78">
        <w:rPr>
          <w:noProof/>
        </w:rPr>
        <w:t>130</w:t>
      </w:r>
      <w:r>
        <w:rPr>
          <w:noProof/>
        </w:rPr>
        <w:fldChar w:fldCharType="end"/>
      </w:r>
    </w:p>
    <w:p w14:paraId="0F0DB81F"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4.3.6. Antimicrobial properties of films</w:t>
      </w:r>
      <w:r>
        <w:rPr>
          <w:noProof/>
        </w:rPr>
        <w:tab/>
      </w:r>
      <w:r>
        <w:rPr>
          <w:noProof/>
        </w:rPr>
        <w:fldChar w:fldCharType="begin"/>
      </w:r>
      <w:r>
        <w:rPr>
          <w:noProof/>
        </w:rPr>
        <w:instrText xml:space="preserve"> PAGEREF _Toc293667151 \h </w:instrText>
      </w:r>
      <w:r>
        <w:rPr>
          <w:noProof/>
        </w:rPr>
      </w:r>
      <w:r>
        <w:rPr>
          <w:noProof/>
        </w:rPr>
        <w:fldChar w:fldCharType="separate"/>
      </w:r>
      <w:r w:rsidR="00547F78">
        <w:rPr>
          <w:noProof/>
        </w:rPr>
        <w:t>131</w:t>
      </w:r>
      <w:r>
        <w:rPr>
          <w:noProof/>
        </w:rPr>
        <w:fldChar w:fldCharType="end"/>
      </w:r>
    </w:p>
    <w:p w14:paraId="1C5D401A"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4.3.7. Statistical analysis</w:t>
      </w:r>
      <w:r>
        <w:rPr>
          <w:noProof/>
        </w:rPr>
        <w:tab/>
      </w:r>
      <w:r>
        <w:rPr>
          <w:noProof/>
        </w:rPr>
        <w:fldChar w:fldCharType="begin"/>
      </w:r>
      <w:r>
        <w:rPr>
          <w:noProof/>
        </w:rPr>
        <w:instrText xml:space="preserve"> PAGEREF _Toc293667152 \h </w:instrText>
      </w:r>
      <w:r>
        <w:rPr>
          <w:noProof/>
        </w:rPr>
      </w:r>
      <w:r>
        <w:rPr>
          <w:noProof/>
        </w:rPr>
        <w:fldChar w:fldCharType="separate"/>
      </w:r>
      <w:r w:rsidR="00547F78">
        <w:rPr>
          <w:noProof/>
        </w:rPr>
        <w:t>131</w:t>
      </w:r>
      <w:r>
        <w:rPr>
          <w:noProof/>
        </w:rPr>
        <w:fldChar w:fldCharType="end"/>
      </w:r>
    </w:p>
    <w:p w14:paraId="4070D9D2"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4.4. Results and Discussions</w:t>
      </w:r>
      <w:r>
        <w:rPr>
          <w:noProof/>
        </w:rPr>
        <w:tab/>
      </w:r>
      <w:r>
        <w:rPr>
          <w:noProof/>
        </w:rPr>
        <w:fldChar w:fldCharType="begin"/>
      </w:r>
      <w:r>
        <w:rPr>
          <w:noProof/>
        </w:rPr>
        <w:instrText xml:space="preserve"> PAGEREF _Toc293667153 \h </w:instrText>
      </w:r>
      <w:r>
        <w:rPr>
          <w:noProof/>
        </w:rPr>
      </w:r>
      <w:r>
        <w:rPr>
          <w:noProof/>
        </w:rPr>
        <w:fldChar w:fldCharType="separate"/>
      </w:r>
      <w:r w:rsidR="00547F78">
        <w:rPr>
          <w:noProof/>
        </w:rPr>
        <w:t>132</w:t>
      </w:r>
      <w:r>
        <w:rPr>
          <w:noProof/>
        </w:rPr>
        <w:fldChar w:fldCharType="end"/>
      </w:r>
    </w:p>
    <w:p w14:paraId="446125D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4.4.1. Thickness and color of films</w:t>
      </w:r>
      <w:r>
        <w:rPr>
          <w:noProof/>
        </w:rPr>
        <w:tab/>
      </w:r>
      <w:r>
        <w:rPr>
          <w:noProof/>
        </w:rPr>
        <w:fldChar w:fldCharType="begin"/>
      </w:r>
      <w:r>
        <w:rPr>
          <w:noProof/>
        </w:rPr>
        <w:instrText xml:space="preserve"> PAGEREF _Toc293667154 \h </w:instrText>
      </w:r>
      <w:r>
        <w:rPr>
          <w:noProof/>
        </w:rPr>
      </w:r>
      <w:r>
        <w:rPr>
          <w:noProof/>
        </w:rPr>
        <w:fldChar w:fldCharType="separate"/>
      </w:r>
      <w:r w:rsidR="00547F78">
        <w:rPr>
          <w:noProof/>
        </w:rPr>
        <w:t>132</w:t>
      </w:r>
      <w:r>
        <w:rPr>
          <w:noProof/>
        </w:rPr>
        <w:fldChar w:fldCharType="end"/>
      </w:r>
    </w:p>
    <w:p w14:paraId="5DF610D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4.4.2. Water barrier properties of films</w:t>
      </w:r>
      <w:r>
        <w:rPr>
          <w:noProof/>
        </w:rPr>
        <w:tab/>
      </w:r>
      <w:r>
        <w:rPr>
          <w:noProof/>
        </w:rPr>
        <w:fldChar w:fldCharType="begin"/>
      </w:r>
      <w:r>
        <w:rPr>
          <w:noProof/>
        </w:rPr>
        <w:instrText xml:space="preserve"> PAGEREF _Toc293667155 \h </w:instrText>
      </w:r>
      <w:r>
        <w:rPr>
          <w:noProof/>
        </w:rPr>
      </w:r>
      <w:r>
        <w:rPr>
          <w:noProof/>
        </w:rPr>
        <w:fldChar w:fldCharType="separate"/>
      </w:r>
      <w:r w:rsidR="00547F78">
        <w:rPr>
          <w:noProof/>
        </w:rPr>
        <w:t>132</w:t>
      </w:r>
      <w:r>
        <w:rPr>
          <w:noProof/>
        </w:rPr>
        <w:fldChar w:fldCharType="end"/>
      </w:r>
    </w:p>
    <w:p w14:paraId="43F19AA5"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4.4.3. Mechanical properties of films</w:t>
      </w:r>
      <w:r>
        <w:rPr>
          <w:noProof/>
        </w:rPr>
        <w:tab/>
      </w:r>
      <w:r>
        <w:rPr>
          <w:noProof/>
        </w:rPr>
        <w:fldChar w:fldCharType="begin"/>
      </w:r>
      <w:r>
        <w:rPr>
          <w:noProof/>
        </w:rPr>
        <w:instrText xml:space="preserve"> PAGEREF _Toc293667156 \h </w:instrText>
      </w:r>
      <w:r>
        <w:rPr>
          <w:noProof/>
        </w:rPr>
      </w:r>
      <w:r>
        <w:rPr>
          <w:noProof/>
        </w:rPr>
        <w:fldChar w:fldCharType="separate"/>
      </w:r>
      <w:r w:rsidR="00547F78">
        <w:rPr>
          <w:noProof/>
        </w:rPr>
        <w:t>134</w:t>
      </w:r>
      <w:r>
        <w:rPr>
          <w:noProof/>
        </w:rPr>
        <w:fldChar w:fldCharType="end"/>
      </w:r>
    </w:p>
    <w:p w14:paraId="26C673CD"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4.4.4. Surface morphology of films</w:t>
      </w:r>
      <w:r>
        <w:rPr>
          <w:noProof/>
        </w:rPr>
        <w:tab/>
      </w:r>
      <w:r>
        <w:rPr>
          <w:noProof/>
        </w:rPr>
        <w:fldChar w:fldCharType="begin"/>
      </w:r>
      <w:r>
        <w:rPr>
          <w:noProof/>
        </w:rPr>
        <w:instrText xml:space="preserve"> PAGEREF _Toc293667157 \h </w:instrText>
      </w:r>
      <w:r>
        <w:rPr>
          <w:noProof/>
        </w:rPr>
      </w:r>
      <w:r>
        <w:rPr>
          <w:noProof/>
        </w:rPr>
        <w:fldChar w:fldCharType="separate"/>
      </w:r>
      <w:r w:rsidR="00547F78">
        <w:rPr>
          <w:noProof/>
        </w:rPr>
        <w:t>134</w:t>
      </w:r>
      <w:r>
        <w:rPr>
          <w:noProof/>
        </w:rPr>
        <w:fldChar w:fldCharType="end"/>
      </w:r>
    </w:p>
    <w:p w14:paraId="26553A5E"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4.4.5. Residual content of cinnamon oil in the films</w:t>
      </w:r>
      <w:r>
        <w:rPr>
          <w:noProof/>
        </w:rPr>
        <w:tab/>
      </w:r>
      <w:r>
        <w:rPr>
          <w:noProof/>
        </w:rPr>
        <w:fldChar w:fldCharType="begin"/>
      </w:r>
      <w:r>
        <w:rPr>
          <w:noProof/>
        </w:rPr>
        <w:instrText xml:space="preserve"> PAGEREF _Toc293667158 \h </w:instrText>
      </w:r>
      <w:r>
        <w:rPr>
          <w:noProof/>
        </w:rPr>
      </w:r>
      <w:r>
        <w:rPr>
          <w:noProof/>
        </w:rPr>
        <w:fldChar w:fldCharType="separate"/>
      </w:r>
      <w:r w:rsidR="00547F78">
        <w:rPr>
          <w:noProof/>
        </w:rPr>
        <w:t>135</w:t>
      </w:r>
      <w:r>
        <w:rPr>
          <w:noProof/>
        </w:rPr>
        <w:fldChar w:fldCharType="end"/>
      </w:r>
    </w:p>
    <w:p w14:paraId="2EACF926"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4.4.6. Antimicrobial properties of films</w:t>
      </w:r>
      <w:r>
        <w:rPr>
          <w:noProof/>
        </w:rPr>
        <w:tab/>
      </w:r>
      <w:r>
        <w:rPr>
          <w:noProof/>
        </w:rPr>
        <w:fldChar w:fldCharType="begin"/>
      </w:r>
      <w:r>
        <w:rPr>
          <w:noProof/>
        </w:rPr>
        <w:instrText xml:space="preserve"> PAGEREF _Toc293667159 \h </w:instrText>
      </w:r>
      <w:r>
        <w:rPr>
          <w:noProof/>
        </w:rPr>
      </w:r>
      <w:r>
        <w:rPr>
          <w:noProof/>
        </w:rPr>
        <w:fldChar w:fldCharType="separate"/>
      </w:r>
      <w:r w:rsidR="00547F78">
        <w:rPr>
          <w:noProof/>
        </w:rPr>
        <w:t>135</w:t>
      </w:r>
      <w:r>
        <w:rPr>
          <w:noProof/>
        </w:rPr>
        <w:fldChar w:fldCharType="end"/>
      </w:r>
    </w:p>
    <w:p w14:paraId="3CDEE7D8"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4.5. Conclusions</w:t>
      </w:r>
      <w:r>
        <w:rPr>
          <w:noProof/>
        </w:rPr>
        <w:tab/>
      </w:r>
      <w:r>
        <w:rPr>
          <w:noProof/>
        </w:rPr>
        <w:fldChar w:fldCharType="begin"/>
      </w:r>
      <w:r>
        <w:rPr>
          <w:noProof/>
        </w:rPr>
        <w:instrText xml:space="preserve"> PAGEREF _Toc293667160 \h </w:instrText>
      </w:r>
      <w:r>
        <w:rPr>
          <w:noProof/>
        </w:rPr>
      </w:r>
      <w:r>
        <w:rPr>
          <w:noProof/>
        </w:rPr>
        <w:fldChar w:fldCharType="separate"/>
      </w:r>
      <w:r w:rsidR="00547F78">
        <w:rPr>
          <w:noProof/>
        </w:rPr>
        <w:t>137</w:t>
      </w:r>
      <w:r>
        <w:rPr>
          <w:noProof/>
        </w:rPr>
        <w:fldChar w:fldCharType="end"/>
      </w:r>
    </w:p>
    <w:p w14:paraId="4E71166B"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References</w:t>
      </w:r>
      <w:r>
        <w:rPr>
          <w:noProof/>
        </w:rPr>
        <w:tab/>
      </w:r>
      <w:r>
        <w:rPr>
          <w:noProof/>
        </w:rPr>
        <w:fldChar w:fldCharType="begin"/>
      </w:r>
      <w:r>
        <w:rPr>
          <w:noProof/>
        </w:rPr>
        <w:instrText xml:space="preserve"> PAGEREF _Toc293667161 \h </w:instrText>
      </w:r>
      <w:r>
        <w:rPr>
          <w:noProof/>
        </w:rPr>
      </w:r>
      <w:r>
        <w:rPr>
          <w:noProof/>
        </w:rPr>
        <w:fldChar w:fldCharType="separate"/>
      </w:r>
      <w:r w:rsidR="00547F78">
        <w:rPr>
          <w:noProof/>
        </w:rPr>
        <w:t>139</w:t>
      </w:r>
      <w:r>
        <w:rPr>
          <w:noProof/>
        </w:rPr>
        <w:fldChar w:fldCharType="end"/>
      </w:r>
    </w:p>
    <w:p w14:paraId="6375F59D"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Appendix</w:t>
      </w:r>
      <w:r>
        <w:rPr>
          <w:noProof/>
        </w:rPr>
        <w:tab/>
      </w:r>
      <w:r>
        <w:rPr>
          <w:noProof/>
        </w:rPr>
        <w:fldChar w:fldCharType="begin"/>
      </w:r>
      <w:r>
        <w:rPr>
          <w:noProof/>
        </w:rPr>
        <w:instrText xml:space="preserve"> PAGEREF _Toc293667162 \h </w:instrText>
      </w:r>
      <w:r>
        <w:rPr>
          <w:noProof/>
        </w:rPr>
      </w:r>
      <w:r>
        <w:rPr>
          <w:noProof/>
        </w:rPr>
        <w:fldChar w:fldCharType="separate"/>
      </w:r>
      <w:r w:rsidR="00547F78">
        <w:rPr>
          <w:noProof/>
        </w:rPr>
        <w:t>143</w:t>
      </w:r>
      <w:r>
        <w:rPr>
          <w:noProof/>
        </w:rPr>
        <w:fldChar w:fldCharType="end"/>
      </w:r>
    </w:p>
    <w:p w14:paraId="3F5C73B5" w14:textId="77777777" w:rsidR="000A3868" w:rsidRDefault="000A3868">
      <w:pPr>
        <w:pStyle w:val="TOC1"/>
        <w:tabs>
          <w:tab w:val="right" w:leader="dot" w:pos="8630"/>
        </w:tabs>
        <w:rPr>
          <w:noProof/>
          <w:lang w:eastAsia="ja-JP"/>
        </w:rPr>
      </w:pPr>
      <w:r w:rsidRPr="00F83D21">
        <w:rPr>
          <w:rFonts w:cs="Times New Roman"/>
          <w:noProof/>
        </w:rPr>
        <w:t>Chapter 5. Quality attributes and microbial growth on whole cantaloupes with antimicrobial coatings containing chitosan, lauric arginate, cinnamon oil and ethylenediaminetetraacetic acid</w:t>
      </w:r>
      <w:r>
        <w:rPr>
          <w:noProof/>
        </w:rPr>
        <w:tab/>
      </w:r>
      <w:r>
        <w:rPr>
          <w:noProof/>
        </w:rPr>
        <w:fldChar w:fldCharType="begin"/>
      </w:r>
      <w:r>
        <w:rPr>
          <w:noProof/>
        </w:rPr>
        <w:instrText xml:space="preserve"> PAGEREF _Toc293667163 \h </w:instrText>
      </w:r>
      <w:r>
        <w:rPr>
          <w:noProof/>
        </w:rPr>
      </w:r>
      <w:r>
        <w:rPr>
          <w:noProof/>
        </w:rPr>
        <w:fldChar w:fldCharType="separate"/>
      </w:r>
      <w:r w:rsidR="00547F78">
        <w:rPr>
          <w:noProof/>
        </w:rPr>
        <w:t>151</w:t>
      </w:r>
      <w:r>
        <w:rPr>
          <w:noProof/>
        </w:rPr>
        <w:fldChar w:fldCharType="end"/>
      </w:r>
    </w:p>
    <w:p w14:paraId="58CFC144"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5.1. Abstract</w:t>
      </w:r>
      <w:r>
        <w:rPr>
          <w:noProof/>
        </w:rPr>
        <w:tab/>
      </w:r>
      <w:r>
        <w:rPr>
          <w:noProof/>
        </w:rPr>
        <w:fldChar w:fldCharType="begin"/>
      </w:r>
      <w:r>
        <w:rPr>
          <w:noProof/>
        </w:rPr>
        <w:instrText xml:space="preserve"> PAGEREF _Toc293667164 \h </w:instrText>
      </w:r>
      <w:r>
        <w:rPr>
          <w:noProof/>
        </w:rPr>
      </w:r>
      <w:r>
        <w:rPr>
          <w:noProof/>
        </w:rPr>
        <w:fldChar w:fldCharType="separate"/>
      </w:r>
      <w:r w:rsidR="00547F78">
        <w:rPr>
          <w:noProof/>
        </w:rPr>
        <w:t>152</w:t>
      </w:r>
      <w:r>
        <w:rPr>
          <w:noProof/>
        </w:rPr>
        <w:fldChar w:fldCharType="end"/>
      </w:r>
    </w:p>
    <w:p w14:paraId="353637BA"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5.2. Introduction</w:t>
      </w:r>
      <w:r>
        <w:rPr>
          <w:noProof/>
        </w:rPr>
        <w:tab/>
      </w:r>
      <w:r>
        <w:rPr>
          <w:noProof/>
        </w:rPr>
        <w:fldChar w:fldCharType="begin"/>
      </w:r>
      <w:r>
        <w:rPr>
          <w:noProof/>
        </w:rPr>
        <w:instrText xml:space="preserve"> PAGEREF _Toc293667165 \h </w:instrText>
      </w:r>
      <w:r>
        <w:rPr>
          <w:noProof/>
        </w:rPr>
      </w:r>
      <w:r>
        <w:rPr>
          <w:noProof/>
        </w:rPr>
        <w:fldChar w:fldCharType="separate"/>
      </w:r>
      <w:r w:rsidR="00547F78">
        <w:rPr>
          <w:noProof/>
        </w:rPr>
        <w:t>153</w:t>
      </w:r>
      <w:r>
        <w:rPr>
          <w:noProof/>
        </w:rPr>
        <w:fldChar w:fldCharType="end"/>
      </w:r>
    </w:p>
    <w:p w14:paraId="7C04B53B"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5.3. Materials and Methods</w:t>
      </w:r>
      <w:r>
        <w:rPr>
          <w:noProof/>
        </w:rPr>
        <w:tab/>
      </w:r>
      <w:r>
        <w:rPr>
          <w:noProof/>
        </w:rPr>
        <w:fldChar w:fldCharType="begin"/>
      </w:r>
      <w:r>
        <w:rPr>
          <w:noProof/>
        </w:rPr>
        <w:instrText xml:space="preserve"> PAGEREF _Toc293667166 \h </w:instrText>
      </w:r>
      <w:r>
        <w:rPr>
          <w:noProof/>
        </w:rPr>
      </w:r>
      <w:r>
        <w:rPr>
          <w:noProof/>
        </w:rPr>
        <w:fldChar w:fldCharType="separate"/>
      </w:r>
      <w:r w:rsidR="00547F78">
        <w:rPr>
          <w:noProof/>
        </w:rPr>
        <w:t>155</w:t>
      </w:r>
      <w:r>
        <w:rPr>
          <w:noProof/>
        </w:rPr>
        <w:fldChar w:fldCharType="end"/>
      </w:r>
    </w:p>
    <w:p w14:paraId="5BA99064"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5.3.1. Materials</w:t>
      </w:r>
      <w:r>
        <w:rPr>
          <w:noProof/>
        </w:rPr>
        <w:tab/>
      </w:r>
      <w:r>
        <w:rPr>
          <w:noProof/>
        </w:rPr>
        <w:fldChar w:fldCharType="begin"/>
      </w:r>
      <w:r>
        <w:rPr>
          <w:noProof/>
        </w:rPr>
        <w:instrText xml:space="preserve"> PAGEREF _Toc293667167 \h </w:instrText>
      </w:r>
      <w:r>
        <w:rPr>
          <w:noProof/>
        </w:rPr>
      </w:r>
      <w:r>
        <w:rPr>
          <w:noProof/>
        </w:rPr>
        <w:fldChar w:fldCharType="separate"/>
      </w:r>
      <w:r w:rsidR="00547F78">
        <w:rPr>
          <w:noProof/>
        </w:rPr>
        <w:t>155</w:t>
      </w:r>
      <w:r>
        <w:rPr>
          <w:noProof/>
        </w:rPr>
        <w:fldChar w:fldCharType="end"/>
      </w:r>
    </w:p>
    <w:p w14:paraId="1315453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5.3.2. Bacteria culture</w:t>
      </w:r>
      <w:r>
        <w:rPr>
          <w:noProof/>
        </w:rPr>
        <w:tab/>
      </w:r>
      <w:r>
        <w:rPr>
          <w:noProof/>
        </w:rPr>
        <w:fldChar w:fldCharType="begin"/>
      </w:r>
      <w:r>
        <w:rPr>
          <w:noProof/>
        </w:rPr>
        <w:instrText xml:space="preserve"> PAGEREF _Toc293667168 \h </w:instrText>
      </w:r>
      <w:r>
        <w:rPr>
          <w:noProof/>
        </w:rPr>
      </w:r>
      <w:r>
        <w:rPr>
          <w:noProof/>
        </w:rPr>
        <w:fldChar w:fldCharType="separate"/>
      </w:r>
      <w:r w:rsidR="00547F78">
        <w:rPr>
          <w:noProof/>
        </w:rPr>
        <w:t>155</w:t>
      </w:r>
      <w:r>
        <w:rPr>
          <w:noProof/>
        </w:rPr>
        <w:fldChar w:fldCharType="end"/>
      </w:r>
    </w:p>
    <w:p w14:paraId="320C1BC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5.3.3. Preparation of coating solutions</w:t>
      </w:r>
      <w:r>
        <w:rPr>
          <w:noProof/>
        </w:rPr>
        <w:tab/>
      </w:r>
      <w:r>
        <w:rPr>
          <w:noProof/>
        </w:rPr>
        <w:fldChar w:fldCharType="begin"/>
      </w:r>
      <w:r>
        <w:rPr>
          <w:noProof/>
        </w:rPr>
        <w:instrText xml:space="preserve"> PAGEREF _Toc293667169 \h </w:instrText>
      </w:r>
      <w:r>
        <w:rPr>
          <w:noProof/>
        </w:rPr>
      </w:r>
      <w:r>
        <w:rPr>
          <w:noProof/>
        </w:rPr>
        <w:fldChar w:fldCharType="separate"/>
      </w:r>
      <w:r w:rsidR="00547F78">
        <w:rPr>
          <w:noProof/>
        </w:rPr>
        <w:t>156</w:t>
      </w:r>
      <w:r>
        <w:rPr>
          <w:noProof/>
        </w:rPr>
        <w:fldChar w:fldCharType="end"/>
      </w:r>
    </w:p>
    <w:p w14:paraId="1591825F"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5.3.4. Inoculation and treatment of whole cantaloupes</w:t>
      </w:r>
      <w:r>
        <w:rPr>
          <w:noProof/>
        </w:rPr>
        <w:tab/>
      </w:r>
      <w:r>
        <w:rPr>
          <w:noProof/>
        </w:rPr>
        <w:fldChar w:fldCharType="begin"/>
      </w:r>
      <w:r>
        <w:rPr>
          <w:noProof/>
        </w:rPr>
        <w:instrText xml:space="preserve"> PAGEREF _Toc293667170 \h </w:instrText>
      </w:r>
      <w:r>
        <w:rPr>
          <w:noProof/>
        </w:rPr>
      </w:r>
      <w:r>
        <w:rPr>
          <w:noProof/>
        </w:rPr>
        <w:fldChar w:fldCharType="separate"/>
      </w:r>
      <w:r w:rsidR="00547F78">
        <w:rPr>
          <w:noProof/>
        </w:rPr>
        <w:t>156</w:t>
      </w:r>
      <w:r>
        <w:rPr>
          <w:noProof/>
        </w:rPr>
        <w:fldChar w:fldCharType="end"/>
      </w:r>
    </w:p>
    <w:p w14:paraId="0A434664"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5.3.5. Enumeration of foodborne pathogens</w:t>
      </w:r>
      <w:r>
        <w:rPr>
          <w:noProof/>
        </w:rPr>
        <w:tab/>
      </w:r>
      <w:r>
        <w:rPr>
          <w:noProof/>
        </w:rPr>
        <w:fldChar w:fldCharType="begin"/>
      </w:r>
      <w:r>
        <w:rPr>
          <w:noProof/>
        </w:rPr>
        <w:instrText xml:space="preserve"> PAGEREF _Toc293667171 \h </w:instrText>
      </w:r>
      <w:r>
        <w:rPr>
          <w:noProof/>
        </w:rPr>
      </w:r>
      <w:r>
        <w:rPr>
          <w:noProof/>
        </w:rPr>
        <w:fldChar w:fldCharType="separate"/>
      </w:r>
      <w:r w:rsidR="00547F78">
        <w:rPr>
          <w:noProof/>
        </w:rPr>
        <w:t>157</w:t>
      </w:r>
      <w:r>
        <w:rPr>
          <w:noProof/>
        </w:rPr>
        <w:fldChar w:fldCharType="end"/>
      </w:r>
    </w:p>
    <w:p w14:paraId="51F00F9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5.3.6. Effects of chitosan-based coatings on the quality characteristics of whole cantaloupes</w:t>
      </w:r>
      <w:r>
        <w:rPr>
          <w:noProof/>
        </w:rPr>
        <w:tab/>
      </w:r>
      <w:r>
        <w:rPr>
          <w:noProof/>
        </w:rPr>
        <w:fldChar w:fldCharType="begin"/>
      </w:r>
      <w:r>
        <w:rPr>
          <w:noProof/>
        </w:rPr>
        <w:instrText xml:space="preserve"> PAGEREF _Toc293667172 \h </w:instrText>
      </w:r>
      <w:r>
        <w:rPr>
          <w:noProof/>
        </w:rPr>
      </w:r>
      <w:r>
        <w:rPr>
          <w:noProof/>
        </w:rPr>
        <w:fldChar w:fldCharType="separate"/>
      </w:r>
      <w:r w:rsidR="00547F78">
        <w:rPr>
          <w:noProof/>
        </w:rPr>
        <w:t>158</w:t>
      </w:r>
      <w:r>
        <w:rPr>
          <w:noProof/>
        </w:rPr>
        <w:fldChar w:fldCharType="end"/>
      </w:r>
    </w:p>
    <w:p w14:paraId="01921215"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5.3.6.1. Weight and color measurement</w:t>
      </w:r>
      <w:r>
        <w:rPr>
          <w:noProof/>
        </w:rPr>
        <w:tab/>
      </w:r>
      <w:r>
        <w:rPr>
          <w:noProof/>
        </w:rPr>
        <w:fldChar w:fldCharType="begin"/>
      </w:r>
      <w:r>
        <w:rPr>
          <w:noProof/>
        </w:rPr>
        <w:instrText xml:space="preserve"> PAGEREF _Toc293667173 \h </w:instrText>
      </w:r>
      <w:r>
        <w:rPr>
          <w:noProof/>
        </w:rPr>
      </w:r>
      <w:r>
        <w:rPr>
          <w:noProof/>
        </w:rPr>
        <w:fldChar w:fldCharType="separate"/>
      </w:r>
      <w:r w:rsidR="00547F78">
        <w:rPr>
          <w:noProof/>
        </w:rPr>
        <w:t>158</w:t>
      </w:r>
      <w:r>
        <w:rPr>
          <w:noProof/>
        </w:rPr>
        <w:fldChar w:fldCharType="end"/>
      </w:r>
    </w:p>
    <w:p w14:paraId="5BCC7263" w14:textId="77777777" w:rsidR="000A3868" w:rsidRDefault="000A3868">
      <w:pPr>
        <w:pStyle w:val="TOC4"/>
        <w:tabs>
          <w:tab w:val="right" w:leader="dot" w:pos="8630"/>
        </w:tabs>
        <w:rPr>
          <w:noProof/>
          <w:lang w:eastAsia="ja-JP"/>
        </w:rPr>
      </w:pPr>
      <w:r w:rsidRPr="00F83D21">
        <w:rPr>
          <w:rFonts w:ascii="Times New Roman" w:hAnsi="Times New Roman" w:cs="Times New Roman"/>
          <w:noProof/>
        </w:rPr>
        <w:t>5.3.6.2. Firmness and total soluble solids (TSS) measurement</w:t>
      </w:r>
      <w:r>
        <w:rPr>
          <w:noProof/>
        </w:rPr>
        <w:tab/>
      </w:r>
      <w:r>
        <w:rPr>
          <w:noProof/>
        </w:rPr>
        <w:fldChar w:fldCharType="begin"/>
      </w:r>
      <w:r>
        <w:rPr>
          <w:noProof/>
        </w:rPr>
        <w:instrText xml:space="preserve"> PAGEREF _Toc293667174 \h </w:instrText>
      </w:r>
      <w:r>
        <w:rPr>
          <w:noProof/>
        </w:rPr>
      </w:r>
      <w:r>
        <w:rPr>
          <w:noProof/>
        </w:rPr>
        <w:fldChar w:fldCharType="separate"/>
      </w:r>
      <w:r w:rsidR="00547F78">
        <w:rPr>
          <w:noProof/>
        </w:rPr>
        <w:t>158</w:t>
      </w:r>
      <w:r>
        <w:rPr>
          <w:noProof/>
        </w:rPr>
        <w:fldChar w:fldCharType="end"/>
      </w:r>
    </w:p>
    <w:p w14:paraId="4D4D3A1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5.3.7. Enumeration of total molds and yeast</w:t>
      </w:r>
      <w:r>
        <w:rPr>
          <w:noProof/>
        </w:rPr>
        <w:tab/>
      </w:r>
      <w:r>
        <w:rPr>
          <w:noProof/>
        </w:rPr>
        <w:fldChar w:fldCharType="begin"/>
      </w:r>
      <w:r>
        <w:rPr>
          <w:noProof/>
        </w:rPr>
        <w:instrText xml:space="preserve"> PAGEREF _Toc293667175 \h </w:instrText>
      </w:r>
      <w:r>
        <w:rPr>
          <w:noProof/>
        </w:rPr>
      </w:r>
      <w:r>
        <w:rPr>
          <w:noProof/>
        </w:rPr>
        <w:fldChar w:fldCharType="separate"/>
      </w:r>
      <w:r w:rsidR="00547F78">
        <w:rPr>
          <w:noProof/>
        </w:rPr>
        <w:t>159</w:t>
      </w:r>
      <w:r>
        <w:rPr>
          <w:noProof/>
        </w:rPr>
        <w:fldChar w:fldCharType="end"/>
      </w:r>
    </w:p>
    <w:p w14:paraId="26BAB93C"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5.3.8. Statistical analysis</w:t>
      </w:r>
      <w:r>
        <w:rPr>
          <w:noProof/>
        </w:rPr>
        <w:tab/>
      </w:r>
      <w:r>
        <w:rPr>
          <w:noProof/>
        </w:rPr>
        <w:fldChar w:fldCharType="begin"/>
      </w:r>
      <w:r>
        <w:rPr>
          <w:noProof/>
        </w:rPr>
        <w:instrText xml:space="preserve"> PAGEREF _Toc293667176 \h </w:instrText>
      </w:r>
      <w:r>
        <w:rPr>
          <w:noProof/>
        </w:rPr>
      </w:r>
      <w:r>
        <w:rPr>
          <w:noProof/>
        </w:rPr>
        <w:fldChar w:fldCharType="separate"/>
      </w:r>
      <w:r w:rsidR="00547F78">
        <w:rPr>
          <w:noProof/>
        </w:rPr>
        <w:t>159</w:t>
      </w:r>
      <w:r>
        <w:rPr>
          <w:noProof/>
        </w:rPr>
        <w:fldChar w:fldCharType="end"/>
      </w:r>
    </w:p>
    <w:p w14:paraId="6460F8B4"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5.4. Results and Discussions</w:t>
      </w:r>
      <w:r>
        <w:rPr>
          <w:noProof/>
        </w:rPr>
        <w:tab/>
      </w:r>
      <w:r>
        <w:rPr>
          <w:noProof/>
        </w:rPr>
        <w:fldChar w:fldCharType="begin"/>
      </w:r>
      <w:r>
        <w:rPr>
          <w:noProof/>
        </w:rPr>
        <w:instrText xml:space="preserve"> PAGEREF _Toc293667177 \h </w:instrText>
      </w:r>
      <w:r>
        <w:rPr>
          <w:noProof/>
        </w:rPr>
      </w:r>
      <w:r>
        <w:rPr>
          <w:noProof/>
        </w:rPr>
        <w:fldChar w:fldCharType="separate"/>
      </w:r>
      <w:r w:rsidR="00547F78">
        <w:rPr>
          <w:noProof/>
        </w:rPr>
        <w:t>159</w:t>
      </w:r>
      <w:r>
        <w:rPr>
          <w:noProof/>
        </w:rPr>
        <w:fldChar w:fldCharType="end"/>
      </w:r>
    </w:p>
    <w:p w14:paraId="7731FD49"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5.4.1. Coating effect on microbial growth on cantaloupes</w:t>
      </w:r>
      <w:r>
        <w:rPr>
          <w:noProof/>
        </w:rPr>
        <w:tab/>
      </w:r>
      <w:r>
        <w:rPr>
          <w:noProof/>
        </w:rPr>
        <w:fldChar w:fldCharType="begin"/>
      </w:r>
      <w:r>
        <w:rPr>
          <w:noProof/>
        </w:rPr>
        <w:instrText xml:space="preserve"> PAGEREF _Toc293667178 \h </w:instrText>
      </w:r>
      <w:r>
        <w:rPr>
          <w:noProof/>
        </w:rPr>
      </w:r>
      <w:r>
        <w:rPr>
          <w:noProof/>
        </w:rPr>
        <w:fldChar w:fldCharType="separate"/>
      </w:r>
      <w:r w:rsidR="00547F78">
        <w:rPr>
          <w:noProof/>
        </w:rPr>
        <w:t>159</w:t>
      </w:r>
      <w:r>
        <w:rPr>
          <w:noProof/>
        </w:rPr>
        <w:fldChar w:fldCharType="end"/>
      </w:r>
    </w:p>
    <w:p w14:paraId="53CEC8F0"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5.4.2. Quality properties of cantaloupes</w:t>
      </w:r>
      <w:r>
        <w:rPr>
          <w:noProof/>
        </w:rPr>
        <w:tab/>
      </w:r>
      <w:r>
        <w:rPr>
          <w:noProof/>
        </w:rPr>
        <w:fldChar w:fldCharType="begin"/>
      </w:r>
      <w:r>
        <w:rPr>
          <w:noProof/>
        </w:rPr>
        <w:instrText xml:space="preserve"> PAGEREF _Toc293667179 \h </w:instrText>
      </w:r>
      <w:r>
        <w:rPr>
          <w:noProof/>
        </w:rPr>
      </w:r>
      <w:r>
        <w:rPr>
          <w:noProof/>
        </w:rPr>
        <w:fldChar w:fldCharType="separate"/>
      </w:r>
      <w:r w:rsidR="00547F78">
        <w:rPr>
          <w:noProof/>
        </w:rPr>
        <w:t>161</w:t>
      </w:r>
      <w:r>
        <w:rPr>
          <w:noProof/>
        </w:rPr>
        <w:fldChar w:fldCharType="end"/>
      </w:r>
    </w:p>
    <w:p w14:paraId="3EFF7CEC"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5.5. Discussions</w:t>
      </w:r>
      <w:r>
        <w:rPr>
          <w:noProof/>
        </w:rPr>
        <w:tab/>
      </w:r>
      <w:r>
        <w:rPr>
          <w:noProof/>
        </w:rPr>
        <w:fldChar w:fldCharType="begin"/>
      </w:r>
      <w:r>
        <w:rPr>
          <w:noProof/>
        </w:rPr>
        <w:instrText xml:space="preserve"> PAGEREF _Toc293667180 \h </w:instrText>
      </w:r>
      <w:r>
        <w:rPr>
          <w:noProof/>
        </w:rPr>
      </w:r>
      <w:r>
        <w:rPr>
          <w:noProof/>
        </w:rPr>
        <w:fldChar w:fldCharType="separate"/>
      </w:r>
      <w:r w:rsidR="00547F78">
        <w:rPr>
          <w:noProof/>
        </w:rPr>
        <w:t>162</w:t>
      </w:r>
      <w:r>
        <w:rPr>
          <w:noProof/>
        </w:rPr>
        <w:fldChar w:fldCharType="end"/>
      </w:r>
    </w:p>
    <w:p w14:paraId="6A684C7D"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5.6. Conclusions</w:t>
      </w:r>
      <w:r>
        <w:rPr>
          <w:noProof/>
        </w:rPr>
        <w:tab/>
      </w:r>
      <w:r>
        <w:rPr>
          <w:noProof/>
        </w:rPr>
        <w:fldChar w:fldCharType="begin"/>
      </w:r>
      <w:r>
        <w:rPr>
          <w:noProof/>
        </w:rPr>
        <w:instrText xml:space="preserve"> PAGEREF _Toc293667181 \h </w:instrText>
      </w:r>
      <w:r>
        <w:rPr>
          <w:noProof/>
        </w:rPr>
      </w:r>
      <w:r>
        <w:rPr>
          <w:noProof/>
        </w:rPr>
        <w:fldChar w:fldCharType="separate"/>
      </w:r>
      <w:r w:rsidR="00547F78">
        <w:rPr>
          <w:noProof/>
        </w:rPr>
        <w:t>164</w:t>
      </w:r>
      <w:r>
        <w:rPr>
          <w:noProof/>
        </w:rPr>
        <w:fldChar w:fldCharType="end"/>
      </w:r>
    </w:p>
    <w:p w14:paraId="3E4B40AF"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References</w:t>
      </w:r>
      <w:r>
        <w:rPr>
          <w:noProof/>
        </w:rPr>
        <w:tab/>
      </w:r>
      <w:r>
        <w:rPr>
          <w:noProof/>
        </w:rPr>
        <w:fldChar w:fldCharType="begin"/>
      </w:r>
      <w:r>
        <w:rPr>
          <w:noProof/>
        </w:rPr>
        <w:instrText xml:space="preserve"> PAGEREF _Toc293667182 \h </w:instrText>
      </w:r>
      <w:r>
        <w:rPr>
          <w:noProof/>
        </w:rPr>
      </w:r>
      <w:r>
        <w:rPr>
          <w:noProof/>
        </w:rPr>
        <w:fldChar w:fldCharType="separate"/>
      </w:r>
      <w:r w:rsidR="00547F78">
        <w:rPr>
          <w:noProof/>
        </w:rPr>
        <w:t>165</w:t>
      </w:r>
      <w:r>
        <w:rPr>
          <w:noProof/>
        </w:rPr>
        <w:fldChar w:fldCharType="end"/>
      </w:r>
    </w:p>
    <w:p w14:paraId="67FD5B47"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Appendix</w:t>
      </w:r>
      <w:r>
        <w:rPr>
          <w:noProof/>
        </w:rPr>
        <w:tab/>
      </w:r>
      <w:r>
        <w:rPr>
          <w:noProof/>
        </w:rPr>
        <w:fldChar w:fldCharType="begin"/>
      </w:r>
      <w:r>
        <w:rPr>
          <w:noProof/>
        </w:rPr>
        <w:instrText xml:space="preserve"> PAGEREF _Toc293667183 \h </w:instrText>
      </w:r>
      <w:r>
        <w:rPr>
          <w:noProof/>
        </w:rPr>
      </w:r>
      <w:r>
        <w:rPr>
          <w:noProof/>
        </w:rPr>
        <w:fldChar w:fldCharType="separate"/>
      </w:r>
      <w:r w:rsidR="00547F78">
        <w:rPr>
          <w:noProof/>
        </w:rPr>
        <w:t>170</w:t>
      </w:r>
      <w:r>
        <w:rPr>
          <w:noProof/>
        </w:rPr>
        <w:fldChar w:fldCharType="end"/>
      </w:r>
    </w:p>
    <w:p w14:paraId="7DA3AD99" w14:textId="77777777" w:rsidR="000A3868" w:rsidRDefault="000A3868">
      <w:pPr>
        <w:pStyle w:val="TOC1"/>
        <w:tabs>
          <w:tab w:val="right" w:leader="dot" w:pos="8630"/>
        </w:tabs>
        <w:rPr>
          <w:noProof/>
          <w:lang w:eastAsia="ja-JP"/>
        </w:rPr>
      </w:pPr>
      <w:r w:rsidRPr="00F83D21">
        <w:rPr>
          <w:rFonts w:cs="Times New Roman"/>
          <w:noProof/>
        </w:rPr>
        <w:t>Chapter 6. Nanoemulsions of thymol and eugenol co-emulsified by lauric arginate and lecithin</w:t>
      </w:r>
      <w:r>
        <w:rPr>
          <w:noProof/>
        </w:rPr>
        <w:tab/>
      </w:r>
      <w:r>
        <w:rPr>
          <w:noProof/>
        </w:rPr>
        <w:fldChar w:fldCharType="begin"/>
      </w:r>
      <w:r>
        <w:rPr>
          <w:noProof/>
        </w:rPr>
        <w:instrText xml:space="preserve"> PAGEREF _Toc293667184 \h </w:instrText>
      </w:r>
      <w:r>
        <w:rPr>
          <w:noProof/>
        </w:rPr>
      </w:r>
      <w:r>
        <w:rPr>
          <w:noProof/>
        </w:rPr>
        <w:fldChar w:fldCharType="separate"/>
      </w:r>
      <w:r w:rsidR="00547F78">
        <w:rPr>
          <w:noProof/>
        </w:rPr>
        <w:t>184</w:t>
      </w:r>
      <w:r>
        <w:rPr>
          <w:noProof/>
        </w:rPr>
        <w:fldChar w:fldCharType="end"/>
      </w:r>
    </w:p>
    <w:p w14:paraId="0B47BBA0"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6.1. Abstract</w:t>
      </w:r>
      <w:r>
        <w:rPr>
          <w:noProof/>
        </w:rPr>
        <w:tab/>
      </w:r>
      <w:r>
        <w:rPr>
          <w:noProof/>
        </w:rPr>
        <w:fldChar w:fldCharType="begin"/>
      </w:r>
      <w:r>
        <w:rPr>
          <w:noProof/>
        </w:rPr>
        <w:instrText xml:space="preserve"> PAGEREF _Toc293667185 \h </w:instrText>
      </w:r>
      <w:r>
        <w:rPr>
          <w:noProof/>
        </w:rPr>
      </w:r>
      <w:r>
        <w:rPr>
          <w:noProof/>
        </w:rPr>
        <w:fldChar w:fldCharType="separate"/>
      </w:r>
      <w:r w:rsidR="00547F78">
        <w:rPr>
          <w:noProof/>
        </w:rPr>
        <w:t>185</w:t>
      </w:r>
      <w:r>
        <w:rPr>
          <w:noProof/>
        </w:rPr>
        <w:fldChar w:fldCharType="end"/>
      </w:r>
    </w:p>
    <w:p w14:paraId="59F5921C"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6.2. Introduction</w:t>
      </w:r>
      <w:r>
        <w:rPr>
          <w:noProof/>
        </w:rPr>
        <w:tab/>
      </w:r>
      <w:r>
        <w:rPr>
          <w:noProof/>
        </w:rPr>
        <w:fldChar w:fldCharType="begin"/>
      </w:r>
      <w:r>
        <w:rPr>
          <w:noProof/>
        </w:rPr>
        <w:instrText xml:space="preserve"> PAGEREF _Toc293667186 \h </w:instrText>
      </w:r>
      <w:r>
        <w:rPr>
          <w:noProof/>
        </w:rPr>
      </w:r>
      <w:r>
        <w:rPr>
          <w:noProof/>
        </w:rPr>
        <w:fldChar w:fldCharType="separate"/>
      </w:r>
      <w:r w:rsidR="00547F78">
        <w:rPr>
          <w:noProof/>
        </w:rPr>
        <w:t>186</w:t>
      </w:r>
      <w:r>
        <w:rPr>
          <w:noProof/>
        </w:rPr>
        <w:fldChar w:fldCharType="end"/>
      </w:r>
    </w:p>
    <w:p w14:paraId="3CF323B9"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6.3. Materials and methods</w:t>
      </w:r>
      <w:r>
        <w:rPr>
          <w:noProof/>
        </w:rPr>
        <w:tab/>
      </w:r>
      <w:r>
        <w:rPr>
          <w:noProof/>
        </w:rPr>
        <w:fldChar w:fldCharType="begin"/>
      </w:r>
      <w:r>
        <w:rPr>
          <w:noProof/>
        </w:rPr>
        <w:instrText xml:space="preserve"> PAGEREF _Toc293667187 \h </w:instrText>
      </w:r>
      <w:r>
        <w:rPr>
          <w:noProof/>
        </w:rPr>
      </w:r>
      <w:r>
        <w:rPr>
          <w:noProof/>
        </w:rPr>
        <w:fldChar w:fldCharType="separate"/>
      </w:r>
      <w:r w:rsidR="00547F78">
        <w:rPr>
          <w:noProof/>
        </w:rPr>
        <w:t>188</w:t>
      </w:r>
      <w:r>
        <w:rPr>
          <w:noProof/>
        </w:rPr>
        <w:fldChar w:fldCharType="end"/>
      </w:r>
    </w:p>
    <w:p w14:paraId="56AE4B18"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6.3.1. Materials</w:t>
      </w:r>
      <w:r>
        <w:rPr>
          <w:noProof/>
        </w:rPr>
        <w:tab/>
      </w:r>
      <w:r>
        <w:rPr>
          <w:noProof/>
        </w:rPr>
        <w:fldChar w:fldCharType="begin"/>
      </w:r>
      <w:r>
        <w:rPr>
          <w:noProof/>
        </w:rPr>
        <w:instrText xml:space="preserve"> PAGEREF _Toc293667188 \h </w:instrText>
      </w:r>
      <w:r>
        <w:rPr>
          <w:noProof/>
        </w:rPr>
      </w:r>
      <w:r>
        <w:rPr>
          <w:noProof/>
        </w:rPr>
        <w:fldChar w:fldCharType="separate"/>
      </w:r>
      <w:r w:rsidR="00547F78">
        <w:rPr>
          <w:noProof/>
        </w:rPr>
        <w:t>188</w:t>
      </w:r>
      <w:r>
        <w:rPr>
          <w:noProof/>
        </w:rPr>
        <w:fldChar w:fldCharType="end"/>
      </w:r>
    </w:p>
    <w:p w14:paraId="7783BE38"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6.3.2. Bacterial culture</w:t>
      </w:r>
      <w:r>
        <w:rPr>
          <w:noProof/>
        </w:rPr>
        <w:tab/>
      </w:r>
      <w:r>
        <w:rPr>
          <w:noProof/>
        </w:rPr>
        <w:fldChar w:fldCharType="begin"/>
      </w:r>
      <w:r>
        <w:rPr>
          <w:noProof/>
        </w:rPr>
        <w:instrText xml:space="preserve"> PAGEREF _Toc293667189 \h </w:instrText>
      </w:r>
      <w:r>
        <w:rPr>
          <w:noProof/>
        </w:rPr>
      </w:r>
      <w:r>
        <w:rPr>
          <w:noProof/>
        </w:rPr>
        <w:fldChar w:fldCharType="separate"/>
      </w:r>
      <w:r w:rsidR="00547F78">
        <w:rPr>
          <w:noProof/>
        </w:rPr>
        <w:t>188</w:t>
      </w:r>
      <w:r>
        <w:rPr>
          <w:noProof/>
        </w:rPr>
        <w:fldChar w:fldCharType="end"/>
      </w:r>
    </w:p>
    <w:p w14:paraId="142556C5"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6.3.3. Preparation of nanoemulsions</w:t>
      </w:r>
      <w:r>
        <w:rPr>
          <w:noProof/>
        </w:rPr>
        <w:tab/>
      </w:r>
      <w:r>
        <w:rPr>
          <w:noProof/>
        </w:rPr>
        <w:fldChar w:fldCharType="begin"/>
      </w:r>
      <w:r>
        <w:rPr>
          <w:noProof/>
        </w:rPr>
        <w:instrText xml:space="preserve"> PAGEREF _Toc293667190 \h </w:instrText>
      </w:r>
      <w:r>
        <w:rPr>
          <w:noProof/>
        </w:rPr>
      </w:r>
      <w:r>
        <w:rPr>
          <w:noProof/>
        </w:rPr>
        <w:fldChar w:fldCharType="separate"/>
      </w:r>
      <w:r w:rsidR="00547F78">
        <w:rPr>
          <w:noProof/>
        </w:rPr>
        <w:t>188</w:t>
      </w:r>
      <w:r>
        <w:rPr>
          <w:noProof/>
        </w:rPr>
        <w:fldChar w:fldCharType="end"/>
      </w:r>
    </w:p>
    <w:p w14:paraId="777E70BF"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6.3.4. Dimension and stability of emulsion droplets</w:t>
      </w:r>
      <w:r>
        <w:rPr>
          <w:noProof/>
        </w:rPr>
        <w:tab/>
      </w:r>
      <w:r>
        <w:rPr>
          <w:noProof/>
        </w:rPr>
        <w:fldChar w:fldCharType="begin"/>
      </w:r>
      <w:r>
        <w:rPr>
          <w:noProof/>
        </w:rPr>
        <w:instrText xml:space="preserve"> PAGEREF _Toc293667191 \h </w:instrText>
      </w:r>
      <w:r>
        <w:rPr>
          <w:noProof/>
        </w:rPr>
      </w:r>
      <w:r>
        <w:rPr>
          <w:noProof/>
        </w:rPr>
        <w:fldChar w:fldCharType="separate"/>
      </w:r>
      <w:r w:rsidR="00547F78">
        <w:rPr>
          <w:noProof/>
        </w:rPr>
        <w:t>189</w:t>
      </w:r>
      <w:r>
        <w:rPr>
          <w:noProof/>
        </w:rPr>
        <w:fldChar w:fldCharType="end"/>
      </w:r>
    </w:p>
    <w:p w14:paraId="48B83D88"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6.3.5. Atomic force microscopy (AFM)</w:t>
      </w:r>
      <w:r>
        <w:rPr>
          <w:noProof/>
        </w:rPr>
        <w:tab/>
      </w:r>
      <w:r>
        <w:rPr>
          <w:noProof/>
        </w:rPr>
        <w:fldChar w:fldCharType="begin"/>
      </w:r>
      <w:r>
        <w:rPr>
          <w:noProof/>
        </w:rPr>
        <w:instrText xml:space="preserve"> PAGEREF _Toc293667192 \h </w:instrText>
      </w:r>
      <w:r>
        <w:rPr>
          <w:noProof/>
        </w:rPr>
      </w:r>
      <w:r>
        <w:rPr>
          <w:noProof/>
        </w:rPr>
        <w:fldChar w:fldCharType="separate"/>
      </w:r>
      <w:r w:rsidR="00547F78">
        <w:rPr>
          <w:noProof/>
        </w:rPr>
        <w:t>189</w:t>
      </w:r>
      <w:r>
        <w:rPr>
          <w:noProof/>
        </w:rPr>
        <w:fldChar w:fldCharType="end"/>
      </w:r>
    </w:p>
    <w:p w14:paraId="5F1D64D8"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6.3.6. Zeta-potential measurement</w:t>
      </w:r>
      <w:r>
        <w:rPr>
          <w:noProof/>
        </w:rPr>
        <w:tab/>
      </w:r>
      <w:r>
        <w:rPr>
          <w:noProof/>
        </w:rPr>
        <w:fldChar w:fldCharType="begin"/>
      </w:r>
      <w:r>
        <w:rPr>
          <w:noProof/>
        </w:rPr>
        <w:instrText xml:space="preserve"> PAGEREF _Toc293667193 \h </w:instrText>
      </w:r>
      <w:r>
        <w:rPr>
          <w:noProof/>
        </w:rPr>
      </w:r>
      <w:r>
        <w:rPr>
          <w:noProof/>
        </w:rPr>
        <w:fldChar w:fldCharType="separate"/>
      </w:r>
      <w:r w:rsidR="00547F78">
        <w:rPr>
          <w:noProof/>
        </w:rPr>
        <w:t>189</w:t>
      </w:r>
      <w:r>
        <w:rPr>
          <w:noProof/>
        </w:rPr>
        <w:fldChar w:fldCharType="end"/>
      </w:r>
    </w:p>
    <w:p w14:paraId="05B29587"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6.3.7. Release kinetics of LAE</w:t>
      </w:r>
      <w:r>
        <w:rPr>
          <w:noProof/>
        </w:rPr>
        <w:tab/>
      </w:r>
      <w:r>
        <w:rPr>
          <w:noProof/>
        </w:rPr>
        <w:fldChar w:fldCharType="begin"/>
      </w:r>
      <w:r>
        <w:rPr>
          <w:noProof/>
        </w:rPr>
        <w:instrText xml:space="preserve"> PAGEREF _Toc293667194 \h </w:instrText>
      </w:r>
      <w:r>
        <w:rPr>
          <w:noProof/>
        </w:rPr>
      </w:r>
      <w:r>
        <w:rPr>
          <w:noProof/>
        </w:rPr>
        <w:fldChar w:fldCharType="separate"/>
      </w:r>
      <w:r w:rsidR="00547F78">
        <w:rPr>
          <w:noProof/>
        </w:rPr>
        <w:t>190</w:t>
      </w:r>
      <w:r>
        <w:rPr>
          <w:noProof/>
        </w:rPr>
        <w:fldChar w:fldCharType="end"/>
      </w:r>
    </w:p>
    <w:p w14:paraId="2F1F1477"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6.3.8. Determination of minimum inhibitory concentration (MIC) and minimum bactericidal concentrations (MBC) in tryptic soy broth</w:t>
      </w:r>
      <w:r>
        <w:rPr>
          <w:noProof/>
        </w:rPr>
        <w:tab/>
      </w:r>
      <w:r>
        <w:rPr>
          <w:noProof/>
        </w:rPr>
        <w:fldChar w:fldCharType="begin"/>
      </w:r>
      <w:r>
        <w:rPr>
          <w:noProof/>
        </w:rPr>
        <w:instrText xml:space="preserve"> PAGEREF _Toc293667195 \h </w:instrText>
      </w:r>
      <w:r>
        <w:rPr>
          <w:noProof/>
        </w:rPr>
      </w:r>
      <w:r>
        <w:rPr>
          <w:noProof/>
        </w:rPr>
        <w:fldChar w:fldCharType="separate"/>
      </w:r>
      <w:r w:rsidR="00547F78">
        <w:rPr>
          <w:noProof/>
        </w:rPr>
        <w:t>191</w:t>
      </w:r>
      <w:r>
        <w:rPr>
          <w:noProof/>
        </w:rPr>
        <w:fldChar w:fldCharType="end"/>
      </w:r>
    </w:p>
    <w:p w14:paraId="5660EA74" w14:textId="77777777" w:rsidR="000A3868" w:rsidRDefault="000A3868">
      <w:pPr>
        <w:pStyle w:val="TOC3"/>
        <w:tabs>
          <w:tab w:val="right" w:leader="dot" w:pos="8630"/>
        </w:tabs>
        <w:rPr>
          <w:noProof/>
          <w:lang w:eastAsia="ja-JP"/>
        </w:rPr>
      </w:pPr>
      <w:r w:rsidRPr="00F83D21">
        <w:rPr>
          <w:rFonts w:ascii="Times New Roman" w:hAnsi="Times New Roman" w:cs="Times New Roman"/>
          <w:i/>
          <w:noProof/>
          <w:lang w:val="x-none"/>
        </w:rPr>
        <w:t>6.3.9. Microbial growth kinetics in 2% reduced fat milk</w:t>
      </w:r>
      <w:r>
        <w:rPr>
          <w:noProof/>
        </w:rPr>
        <w:tab/>
      </w:r>
      <w:r>
        <w:rPr>
          <w:noProof/>
        </w:rPr>
        <w:fldChar w:fldCharType="begin"/>
      </w:r>
      <w:r>
        <w:rPr>
          <w:noProof/>
        </w:rPr>
        <w:instrText xml:space="preserve"> PAGEREF _Toc293667196 \h </w:instrText>
      </w:r>
      <w:r>
        <w:rPr>
          <w:noProof/>
        </w:rPr>
      </w:r>
      <w:r>
        <w:rPr>
          <w:noProof/>
        </w:rPr>
        <w:fldChar w:fldCharType="separate"/>
      </w:r>
      <w:r w:rsidR="00547F78">
        <w:rPr>
          <w:noProof/>
        </w:rPr>
        <w:t>191</w:t>
      </w:r>
      <w:r>
        <w:rPr>
          <w:noProof/>
        </w:rPr>
        <w:fldChar w:fldCharType="end"/>
      </w:r>
    </w:p>
    <w:p w14:paraId="5F0F3A15"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6.3.10. Statistical analysis</w:t>
      </w:r>
      <w:r>
        <w:rPr>
          <w:noProof/>
        </w:rPr>
        <w:tab/>
      </w:r>
      <w:r>
        <w:rPr>
          <w:noProof/>
        </w:rPr>
        <w:fldChar w:fldCharType="begin"/>
      </w:r>
      <w:r>
        <w:rPr>
          <w:noProof/>
        </w:rPr>
        <w:instrText xml:space="preserve"> PAGEREF _Toc293667197 \h </w:instrText>
      </w:r>
      <w:r>
        <w:rPr>
          <w:noProof/>
        </w:rPr>
      </w:r>
      <w:r>
        <w:rPr>
          <w:noProof/>
        </w:rPr>
        <w:fldChar w:fldCharType="separate"/>
      </w:r>
      <w:r w:rsidR="00547F78">
        <w:rPr>
          <w:noProof/>
        </w:rPr>
        <w:t>192</w:t>
      </w:r>
      <w:r>
        <w:rPr>
          <w:noProof/>
        </w:rPr>
        <w:fldChar w:fldCharType="end"/>
      </w:r>
    </w:p>
    <w:p w14:paraId="66341E94"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6.4. Results</w:t>
      </w:r>
      <w:r>
        <w:rPr>
          <w:noProof/>
        </w:rPr>
        <w:tab/>
      </w:r>
      <w:r>
        <w:rPr>
          <w:noProof/>
        </w:rPr>
        <w:fldChar w:fldCharType="begin"/>
      </w:r>
      <w:r>
        <w:rPr>
          <w:noProof/>
        </w:rPr>
        <w:instrText xml:space="preserve"> PAGEREF _Toc293667198 \h </w:instrText>
      </w:r>
      <w:r>
        <w:rPr>
          <w:noProof/>
        </w:rPr>
      </w:r>
      <w:r>
        <w:rPr>
          <w:noProof/>
        </w:rPr>
        <w:fldChar w:fldCharType="separate"/>
      </w:r>
      <w:r w:rsidR="00547F78">
        <w:rPr>
          <w:noProof/>
        </w:rPr>
        <w:t>192</w:t>
      </w:r>
      <w:r>
        <w:rPr>
          <w:noProof/>
        </w:rPr>
        <w:fldChar w:fldCharType="end"/>
      </w:r>
    </w:p>
    <w:p w14:paraId="788603A1"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6.4.1. Conditions of preparing emulsions</w:t>
      </w:r>
      <w:r>
        <w:rPr>
          <w:noProof/>
        </w:rPr>
        <w:tab/>
      </w:r>
      <w:r>
        <w:rPr>
          <w:noProof/>
        </w:rPr>
        <w:fldChar w:fldCharType="begin"/>
      </w:r>
      <w:r>
        <w:rPr>
          <w:noProof/>
        </w:rPr>
        <w:instrText xml:space="preserve"> PAGEREF _Toc293667199 \h </w:instrText>
      </w:r>
      <w:r>
        <w:rPr>
          <w:noProof/>
        </w:rPr>
      </w:r>
      <w:r>
        <w:rPr>
          <w:noProof/>
        </w:rPr>
        <w:fldChar w:fldCharType="separate"/>
      </w:r>
      <w:r w:rsidR="00547F78">
        <w:rPr>
          <w:noProof/>
        </w:rPr>
        <w:t>192</w:t>
      </w:r>
      <w:r>
        <w:rPr>
          <w:noProof/>
        </w:rPr>
        <w:fldChar w:fldCharType="end"/>
      </w:r>
    </w:p>
    <w:p w14:paraId="48463EF5"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6.4.2. Droplet dimension and zeta-potential of nanoemulsions</w:t>
      </w:r>
      <w:r>
        <w:rPr>
          <w:noProof/>
        </w:rPr>
        <w:tab/>
      </w:r>
      <w:r>
        <w:rPr>
          <w:noProof/>
        </w:rPr>
        <w:fldChar w:fldCharType="begin"/>
      </w:r>
      <w:r>
        <w:rPr>
          <w:noProof/>
        </w:rPr>
        <w:instrText xml:space="preserve"> PAGEREF _Toc293667200 \h </w:instrText>
      </w:r>
      <w:r>
        <w:rPr>
          <w:noProof/>
        </w:rPr>
      </w:r>
      <w:r>
        <w:rPr>
          <w:noProof/>
        </w:rPr>
        <w:fldChar w:fldCharType="separate"/>
      </w:r>
      <w:r w:rsidR="00547F78">
        <w:rPr>
          <w:noProof/>
        </w:rPr>
        <w:t>192</w:t>
      </w:r>
      <w:r>
        <w:rPr>
          <w:noProof/>
        </w:rPr>
        <w:fldChar w:fldCharType="end"/>
      </w:r>
    </w:p>
    <w:p w14:paraId="49EA266D"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6.4.3. Morphology of emulsion droplets</w:t>
      </w:r>
      <w:r>
        <w:rPr>
          <w:noProof/>
        </w:rPr>
        <w:tab/>
      </w:r>
      <w:r>
        <w:rPr>
          <w:noProof/>
        </w:rPr>
        <w:fldChar w:fldCharType="begin"/>
      </w:r>
      <w:r>
        <w:rPr>
          <w:noProof/>
        </w:rPr>
        <w:instrText xml:space="preserve"> PAGEREF _Toc293667201 \h </w:instrText>
      </w:r>
      <w:r>
        <w:rPr>
          <w:noProof/>
        </w:rPr>
      </w:r>
      <w:r>
        <w:rPr>
          <w:noProof/>
        </w:rPr>
        <w:fldChar w:fldCharType="separate"/>
      </w:r>
      <w:r w:rsidR="00547F78">
        <w:rPr>
          <w:noProof/>
        </w:rPr>
        <w:t>193</w:t>
      </w:r>
      <w:r>
        <w:rPr>
          <w:noProof/>
        </w:rPr>
        <w:fldChar w:fldCharType="end"/>
      </w:r>
    </w:p>
    <w:p w14:paraId="36D1133E"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6.4.4. Release kinetics of LAE</w:t>
      </w:r>
      <w:r>
        <w:rPr>
          <w:noProof/>
        </w:rPr>
        <w:tab/>
      </w:r>
      <w:r>
        <w:rPr>
          <w:noProof/>
        </w:rPr>
        <w:fldChar w:fldCharType="begin"/>
      </w:r>
      <w:r>
        <w:rPr>
          <w:noProof/>
        </w:rPr>
        <w:instrText xml:space="preserve"> PAGEREF _Toc293667202 \h </w:instrText>
      </w:r>
      <w:r>
        <w:rPr>
          <w:noProof/>
        </w:rPr>
      </w:r>
      <w:r>
        <w:rPr>
          <w:noProof/>
        </w:rPr>
        <w:fldChar w:fldCharType="separate"/>
      </w:r>
      <w:r w:rsidR="00547F78">
        <w:rPr>
          <w:noProof/>
        </w:rPr>
        <w:t>193</w:t>
      </w:r>
      <w:r>
        <w:rPr>
          <w:noProof/>
        </w:rPr>
        <w:fldChar w:fldCharType="end"/>
      </w:r>
    </w:p>
    <w:p w14:paraId="0DDBFDBB" w14:textId="77777777" w:rsidR="000A3868" w:rsidRDefault="000A3868">
      <w:pPr>
        <w:pStyle w:val="TOC3"/>
        <w:tabs>
          <w:tab w:val="right" w:leader="dot" w:pos="8630"/>
        </w:tabs>
        <w:rPr>
          <w:noProof/>
          <w:lang w:eastAsia="ja-JP"/>
        </w:rPr>
      </w:pPr>
      <w:r w:rsidRPr="00F83D21">
        <w:rPr>
          <w:rFonts w:ascii="Times New Roman" w:hAnsi="Times New Roman" w:cs="Times New Roman"/>
          <w:i/>
          <w:noProof/>
        </w:rPr>
        <w:t>6.4.5. MICs and MBCs in tryptic soybean broth</w:t>
      </w:r>
      <w:r>
        <w:rPr>
          <w:noProof/>
        </w:rPr>
        <w:tab/>
      </w:r>
      <w:r>
        <w:rPr>
          <w:noProof/>
        </w:rPr>
        <w:fldChar w:fldCharType="begin"/>
      </w:r>
      <w:r>
        <w:rPr>
          <w:noProof/>
        </w:rPr>
        <w:instrText xml:space="preserve"> PAGEREF _Toc293667203 \h </w:instrText>
      </w:r>
      <w:r>
        <w:rPr>
          <w:noProof/>
        </w:rPr>
      </w:r>
      <w:r>
        <w:rPr>
          <w:noProof/>
        </w:rPr>
        <w:fldChar w:fldCharType="separate"/>
      </w:r>
      <w:r w:rsidR="00547F78">
        <w:rPr>
          <w:noProof/>
        </w:rPr>
        <w:t>193</w:t>
      </w:r>
      <w:r>
        <w:rPr>
          <w:noProof/>
        </w:rPr>
        <w:fldChar w:fldCharType="end"/>
      </w:r>
    </w:p>
    <w:p w14:paraId="4BA197FE" w14:textId="77777777" w:rsidR="000A3868" w:rsidRDefault="000A3868">
      <w:pPr>
        <w:pStyle w:val="TOC3"/>
        <w:tabs>
          <w:tab w:val="right" w:leader="dot" w:pos="8630"/>
        </w:tabs>
        <w:rPr>
          <w:noProof/>
          <w:lang w:eastAsia="ja-JP"/>
        </w:rPr>
      </w:pPr>
      <w:r w:rsidRPr="00F83D21">
        <w:rPr>
          <w:rFonts w:ascii="Times New Roman" w:hAnsi="Times New Roman" w:cs="Times New Roman"/>
          <w:i/>
          <w:noProof/>
          <w:lang w:val="x-none"/>
        </w:rPr>
        <w:t>6.4.6. Microbial growth kinetics in 2% reduced fat milk</w:t>
      </w:r>
      <w:r>
        <w:rPr>
          <w:noProof/>
        </w:rPr>
        <w:tab/>
      </w:r>
      <w:r>
        <w:rPr>
          <w:noProof/>
        </w:rPr>
        <w:fldChar w:fldCharType="begin"/>
      </w:r>
      <w:r>
        <w:rPr>
          <w:noProof/>
        </w:rPr>
        <w:instrText xml:space="preserve"> PAGEREF _Toc293667204 \h </w:instrText>
      </w:r>
      <w:r>
        <w:rPr>
          <w:noProof/>
        </w:rPr>
      </w:r>
      <w:r>
        <w:rPr>
          <w:noProof/>
        </w:rPr>
        <w:fldChar w:fldCharType="separate"/>
      </w:r>
      <w:r w:rsidR="00547F78">
        <w:rPr>
          <w:noProof/>
        </w:rPr>
        <w:t>194</w:t>
      </w:r>
      <w:r>
        <w:rPr>
          <w:noProof/>
        </w:rPr>
        <w:fldChar w:fldCharType="end"/>
      </w:r>
    </w:p>
    <w:p w14:paraId="1150D9CC"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6.5. Discussions</w:t>
      </w:r>
      <w:r>
        <w:rPr>
          <w:noProof/>
        </w:rPr>
        <w:tab/>
      </w:r>
      <w:r>
        <w:rPr>
          <w:noProof/>
        </w:rPr>
        <w:fldChar w:fldCharType="begin"/>
      </w:r>
      <w:r>
        <w:rPr>
          <w:noProof/>
        </w:rPr>
        <w:instrText xml:space="preserve"> PAGEREF _Toc293667205 \h </w:instrText>
      </w:r>
      <w:r>
        <w:rPr>
          <w:noProof/>
        </w:rPr>
      </w:r>
      <w:r>
        <w:rPr>
          <w:noProof/>
        </w:rPr>
        <w:fldChar w:fldCharType="separate"/>
      </w:r>
      <w:r w:rsidR="00547F78">
        <w:rPr>
          <w:noProof/>
        </w:rPr>
        <w:t>195</w:t>
      </w:r>
      <w:r>
        <w:rPr>
          <w:noProof/>
        </w:rPr>
        <w:fldChar w:fldCharType="end"/>
      </w:r>
    </w:p>
    <w:p w14:paraId="65C01783"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6.6. Conclusions</w:t>
      </w:r>
      <w:r>
        <w:rPr>
          <w:noProof/>
        </w:rPr>
        <w:tab/>
      </w:r>
      <w:r>
        <w:rPr>
          <w:noProof/>
        </w:rPr>
        <w:fldChar w:fldCharType="begin"/>
      </w:r>
      <w:r>
        <w:rPr>
          <w:noProof/>
        </w:rPr>
        <w:instrText xml:space="preserve"> PAGEREF _Toc293667206 \h </w:instrText>
      </w:r>
      <w:r>
        <w:rPr>
          <w:noProof/>
        </w:rPr>
      </w:r>
      <w:r>
        <w:rPr>
          <w:noProof/>
        </w:rPr>
        <w:fldChar w:fldCharType="separate"/>
      </w:r>
      <w:r w:rsidR="00547F78">
        <w:rPr>
          <w:noProof/>
        </w:rPr>
        <w:t>197</w:t>
      </w:r>
      <w:r>
        <w:rPr>
          <w:noProof/>
        </w:rPr>
        <w:fldChar w:fldCharType="end"/>
      </w:r>
    </w:p>
    <w:p w14:paraId="1552E378" w14:textId="77777777" w:rsidR="000A3868" w:rsidRDefault="000A3868">
      <w:pPr>
        <w:pStyle w:val="TOC2"/>
        <w:tabs>
          <w:tab w:val="right" w:leader="dot" w:pos="8630"/>
        </w:tabs>
        <w:rPr>
          <w:noProof/>
          <w:lang w:eastAsia="ja-JP"/>
        </w:rPr>
      </w:pPr>
      <w:r w:rsidRPr="00F83D21">
        <w:rPr>
          <w:rFonts w:ascii="Times New Roman" w:hAnsi="Times New Roman" w:cs="Times New Roman"/>
          <w:noProof/>
        </w:rPr>
        <w:t>References</w:t>
      </w:r>
      <w:r>
        <w:rPr>
          <w:noProof/>
        </w:rPr>
        <w:tab/>
      </w:r>
      <w:r>
        <w:rPr>
          <w:noProof/>
        </w:rPr>
        <w:fldChar w:fldCharType="begin"/>
      </w:r>
      <w:r>
        <w:rPr>
          <w:noProof/>
        </w:rPr>
        <w:instrText xml:space="preserve"> PAGEREF _Toc293667207 \h </w:instrText>
      </w:r>
      <w:r>
        <w:rPr>
          <w:noProof/>
        </w:rPr>
      </w:r>
      <w:r>
        <w:rPr>
          <w:noProof/>
        </w:rPr>
        <w:fldChar w:fldCharType="separate"/>
      </w:r>
      <w:r w:rsidR="00547F78">
        <w:rPr>
          <w:noProof/>
        </w:rPr>
        <w:t>199</w:t>
      </w:r>
      <w:r>
        <w:rPr>
          <w:noProof/>
        </w:rPr>
        <w:fldChar w:fldCharType="end"/>
      </w:r>
    </w:p>
    <w:p w14:paraId="27ED3522" w14:textId="77777777" w:rsidR="000A3868" w:rsidRDefault="000A3868">
      <w:pPr>
        <w:pStyle w:val="TOC2"/>
        <w:tabs>
          <w:tab w:val="right" w:leader="dot" w:pos="8630"/>
        </w:tabs>
        <w:rPr>
          <w:noProof/>
          <w:lang w:eastAsia="ja-JP"/>
        </w:rPr>
      </w:pPr>
      <w:r w:rsidRPr="00F83D21">
        <w:rPr>
          <w:rFonts w:ascii="Times New Roman" w:hAnsi="Times New Roman" w:cs="Times New Roman"/>
          <w:noProof/>
          <w:color w:val="000000" w:themeColor="text1"/>
        </w:rPr>
        <w:t>Appendix</w:t>
      </w:r>
      <w:r>
        <w:rPr>
          <w:noProof/>
        </w:rPr>
        <w:tab/>
      </w:r>
      <w:r>
        <w:rPr>
          <w:noProof/>
        </w:rPr>
        <w:fldChar w:fldCharType="begin"/>
      </w:r>
      <w:r>
        <w:rPr>
          <w:noProof/>
        </w:rPr>
        <w:instrText xml:space="preserve"> PAGEREF _Toc293667208 \h </w:instrText>
      </w:r>
      <w:r>
        <w:rPr>
          <w:noProof/>
        </w:rPr>
      </w:r>
      <w:r>
        <w:rPr>
          <w:noProof/>
        </w:rPr>
        <w:fldChar w:fldCharType="separate"/>
      </w:r>
      <w:r w:rsidR="00547F78">
        <w:rPr>
          <w:noProof/>
        </w:rPr>
        <w:t>204</w:t>
      </w:r>
      <w:r>
        <w:rPr>
          <w:noProof/>
        </w:rPr>
        <w:fldChar w:fldCharType="end"/>
      </w:r>
    </w:p>
    <w:p w14:paraId="521C1837" w14:textId="77777777" w:rsidR="000A3868" w:rsidRDefault="000A3868">
      <w:pPr>
        <w:pStyle w:val="TOC1"/>
        <w:tabs>
          <w:tab w:val="right" w:leader="dot" w:pos="8630"/>
        </w:tabs>
        <w:rPr>
          <w:noProof/>
          <w:lang w:eastAsia="ja-JP"/>
        </w:rPr>
      </w:pPr>
      <w:r w:rsidRPr="00F83D21">
        <w:rPr>
          <w:rFonts w:cs="Times New Roman"/>
          <w:noProof/>
        </w:rPr>
        <w:t>Chapter 7. Conclusions and future work</w:t>
      </w:r>
      <w:r>
        <w:rPr>
          <w:noProof/>
        </w:rPr>
        <w:tab/>
      </w:r>
      <w:r>
        <w:rPr>
          <w:noProof/>
        </w:rPr>
        <w:fldChar w:fldCharType="begin"/>
      </w:r>
      <w:r>
        <w:rPr>
          <w:noProof/>
        </w:rPr>
        <w:instrText xml:space="preserve"> PAGEREF _Toc293667209 \h </w:instrText>
      </w:r>
      <w:r>
        <w:rPr>
          <w:noProof/>
        </w:rPr>
      </w:r>
      <w:r>
        <w:rPr>
          <w:noProof/>
        </w:rPr>
        <w:fldChar w:fldCharType="separate"/>
      </w:r>
      <w:r w:rsidR="00547F78">
        <w:rPr>
          <w:noProof/>
        </w:rPr>
        <w:t>211</w:t>
      </w:r>
      <w:r>
        <w:rPr>
          <w:noProof/>
        </w:rPr>
        <w:fldChar w:fldCharType="end"/>
      </w:r>
    </w:p>
    <w:p w14:paraId="1AD9DF08" w14:textId="77777777" w:rsidR="000A3868" w:rsidRDefault="000A3868">
      <w:pPr>
        <w:pStyle w:val="TOC1"/>
        <w:tabs>
          <w:tab w:val="right" w:leader="dot" w:pos="8630"/>
        </w:tabs>
        <w:rPr>
          <w:noProof/>
          <w:lang w:eastAsia="ja-JP"/>
        </w:rPr>
      </w:pPr>
      <w:r w:rsidRPr="00F83D21">
        <w:rPr>
          <w:rFonts w:cs="Times New Roman"/>
          <w:noProof/>
        </w:rPr>
        <w:t>VITA</w:t>
      </w:r>
      <w:r>
        <w:rPr>
          <w:noProof/>
        </w:rPr>
        <w:tab/>
      </w:r>
      <w:r>
        <w:rPr>
          <w:noProof/>
        </w:rPr>
        <w:fldChar w:fldCharType="begin"/>
      </w:r>
      <w:r>
        <w:rPr>
          <w:noProof/>
        </w:rPr>
        <w:instrText xml:space="preserve"> PAGEREF _Toc293667210 \h </w:instrText>
      </w:r>
      <w:r>
        <w:rPr>
          <w:noProof/>
        </w:rPr>
      </w:r>
      <w:r>
        <w:rPr>
          <w:noProof/>
        </w:rPr>
        <w:fldChar w:fldCharType="separate"/>
      </w:r>
      <w:r w:rsidR="00547F78">
        <w:rPr>
          <w:noProof/>
        </w:rPr>
        <w:t>214</w:t>
      </w:r>
      <w:r>
        <w:rPr>
          <w:noProof/>
        </w:rPr>
        <w:fldChar w:fldCharType="end"/>
      </w:r>
    </w:p>
    <w:p w14:paraId="761CE501" w14:textId="77777777" w:rsidR="00B00804" w:rsidRPr="00262FD0" w:rsidRDefault="00E147D2" w:rsidP="00931B1A">
      <w:pPr>
        <w:widowControl w:val="0"/>
        <w:autoSpaceDE w:val="0"/>
        <w:autoSpaceDN w:val="0"/>
        <w:adjustRightInd w:val="0"/>
        <w:spacing w:after="240" w:line="360" w:lineRule="auto"/>
        <w:jc w:val="center"/>
        <w:rPr>
          <w:rFonts w:ascii="Times New Roman" w:hAnsi="Times New Roman" w:cs="Times New Roman"/>
          <w:sz w:val="38"/>
          <w:szCs w:val="38"/>
        </w:rPr>
      </w:pPr>
      <w:r w:rsidRPr="00262FD0">
        <w:rPr>
          <w:rFonts w:ascii="Times New Roman" w:hAnsi="Times New Roman" w:cs="Times New Roman"/>
          <w:sz w:val="38"/>
          <w:szCs w:val="38"/>
        </w:rPr>
        <w:fldChar w:fldCharType="end"/>
      </w:r>
    </w:p>
    <w:p w14:paraId="2352FC6B" w14:textId="77777777" w:rsidR="00262FD0" w:rsidRPr="00262FD0" w:rsidRDefault="00262FD0" w:rsidP="00931B1A">
      <w:pPr>
        <w:widowControl w:val="0"/>
        <w:autoSpaceDE w:val="0"/>
        <w:autoSpaceDN w:val="0"/>
        <w:adjustRightInd w:val="0"/>
        <w:spacing w:after="240" w:line="360" w:lineRule="auto"/>
        <w:jc w:val="center"/>
        <w:rPr>
          <w:rFonts w:ascii="Times New Roman" w:hAnsi="Times New Roman" w:cs="Times New Roman"/>
          <w:sz w:val="38"/>
          <w:szCs w:val="38"/>
        </w:rPr>
      </w:pPr>
    </w:p>
    <w:p w14:paraId="41AA4C51" w14:textId="77777777" w:rsidR="00262FD0" w:rsidRPr="00262FD0" w:rsidRDefault="00262FD0" w:rsidP="00931B1A">
      <w:pPr>
        <w:widowControl w:val="0"/>
        <w:autoSpaceDE w:val="0"/>
        <w:autoSpaceDN w:val="0"/>
        <w:adjustRightInd w:val="0"/>
        <w:spacing w:after="240" w:line="360" w:lineRule="auto"/>
        <w:jc w:val="center"/>
        <w:rPr>
          <w:rFonts w:ascii="Times New Roman" w:hAnsi="Times New Roman" w:cs="Times New Roman"/>
          <w:sz w:val="38"/>
          <w:szCs w:val="38"/>
        </w:rPr>
      </w:pPr>
    </w:p>
    <w:p w14:paraId="3D3EA926" w14:textId="77777777" w:rsidR="00262FD0" w:rsidRPr="00262FD0" w:rsidRDefault="00262FD0" w:rsidP="00931B1A">
      <w:pPr>
        <w:widowControl w:val="0"/>
        <w:autoSpaceDE w:val="0"/>
        <w:autoSpaceDN w:val="0"/>
        <w:adjustRightInd w:val="0"/>
        <w:spacing w:after="240" w:line="360" w:lineRule="auto"/>
        <w:jc w:val="center"/>
        <w:rPr>
          <w:rFonts w:ascii="Times New Roman" w:hAnsi="Times New Roman" w:cs="Times New Roman"/>
          <w:sz w:val="38"/>
          <w:szCs w:val="38"/>
        </w:rPr>
      </w:pPr>
    </w:p>
    <w:p w14:paraId="31F896C6" w14:textId="77777777" w:rsidR="00312E4E" w:rsidRDefault="00312E4E" w:rsidP="004D52CA">
      <w:pPr>
        <w:widowControl w:val="0"/>
        <w:autoSpaceDE w:val="0"/>
        <w:autoSpaceDN w:val="0"/>
        <w:adjustRightInd w:val="0"/>
        <w:spacing w:after="240" w:line="360" w:lineRule="auto"/>
        <w:rPr>
          <w:rFonts w:ascii="Times New Roman" w:hAnsi="Times New Roman" w:cs="Times New Roman"/>
          <w:sz w:val="38"/>
          <w:szCs w:val="38"/>
        </w:rPr>
      </w:pPr>
    </w:p>
    <w:p w14:paraId="4663F3DD" w14:textId="77777777" w:rsidR="004D52CA" w:rsidRDefault="004D52CA" w:rsidP="004D52CA">
      <w:pPr>
        <w:widowControl w:val="0"/>
        <w:autoSpaceDE w:val="0"/>
        <w:autoSpaceDN w:val="0"/>
        <w:adjustRightInd w:val="0"/>
        <w:spacing w:after="240" w:line="360" w:lineRule="auto"/>
        <w:rPr>
          <w:rFonts w:ascii="Times New Roman" w:hAnsi="Times New Roman" w:cs="Times New Roman"/>
          <w:sz w:val="38"/>
          <w:szCs w:val="38"/>
        </w:rPr>
      </w:pPr>
    </w:p>
    <w:p w14:paraId="1FDD9822" w14:textId="4D8A3D31" w:rsidR="00E728A1" w:rsidRPr="00262FD0" w:rsidRDefault="00E728A1" w:rsidP="00931B1A">
      <w:pPr>
        <w:widowControl w:val="0"/>
        <w:autoSpaceDE w:val="0"/>
        <w:autoSpaceDN w:val="0"/>
        <w:adjustRightInd w:val="0"/>
        <w:spacing w:after="240" w:line="360" w:lineRule="auto"/>
        <w:jc w:val="center"/>
        <w:rPr>
          <w:rFonts w:ascii="Times New Roman" w:hAnsi="Times New Roman" w:cs="Times New Roman"/>
          <w:sz w:val="38"/>
          <w:szCs w:val="38"/>
        </w:rPr>
      </w:pPr>
      <w:r w:rsidRPr="00262FD0">
        <w:rPr>
          <w:rFonts w:ascii="Times New Roman" w:hAnsi="Times New Roman" w:cs="Times New Roman"/>
          <w:sz w:val="38"/>
          <w:szCs w:val="38"/>
        </w:rPr>
        <w:t>LIST OF TABLES </w:t>
      </w:r>
    </w:p>
    <w:p w14:paraId="29A68153" w14:textId="77777777" w:rsidR="0039508B" w:rsidRDefault="00E762EC">
      <w:pPr>
        <w:pStyle w:val="TableofFigures"/>
        <w:tabs>
          <w:tab w:val="right" w:leader="dot" w:pos="8630"/>
        </w:tabs>
        <w:rPr>
          <w:noProof/>
          <w:lang w:eastAsia="ja-JP"/>
        </w:rPr>
      </w:pPr>
      <w:r w:rsidRPr="00262FD0">
        <w:rPr>
          <w:rFonts w:ascii="Times New Roman" w:hAnsi="Times New Roman" w:cs="Times New Roman"/>
          <w:sz w:val="38"/>
          <w:szCs w:val="38"/>
        </w:rPr>
        <w:fldChar w:fldCharType="begin"/>
      </w:r>
      <w:r w:rsidRPr="00262FD0">
        <w:rPr>
          <w:rFonts w:ascii="Times New Roman" w:hAnsi="Times New Roman" w:cs="Times New Roman"/>
          <w:sz w:val="38"/>
          <w:szCs w:val="38"/>
        </w:rPr>
        <w:instrText xml:space="preserve"> TOC \t "Table" \c "Table" </w:instrText>
      </w:r>
      <w:r w:rsidRPr="00262FD0">
        <w:rPr>
          <w:rFonts w:ascii="Times New Roman" w:hAnsi="Times New Roman" w:cs="Times New Roman"/>
          <w:sz w:val="38"/>
          <w:szCs w:val="38"/>
        </w:rPr>
        <w:fldChar w:fldCharType="separate"/>
      </w:r>
      <w:r w:rsidR="0039508B">
        <w:rPr>
          <w:noProof/>
        </w:rPr>
        <w:t>Table 1.1</w:t>
      </w:r>
      <w:r w:rsidR="0039508B">
        <w:rPr>
          <w:noProof/>
          <w:lang w:eastAsia="zh-CN"/>
        </w:rPr>
        <w:t>. Studies related to the application of LAE on meat and poultry products.</w:t>
      </w:r>
      <w:r w:rsidR="0039508B">
        <w:rPr>
          <w:noProof/>
        </w:rPr>
        <w:tab/>
      </w:r>
      <w:r w:rsidR="0039508B">
        <w:rPr>
          <w:noProof/>
        </w:rPr>
        <w:fldChar w:fldCharType="begin"/>
      </w:r>
      <w:r w:rsidR="0039508B">
        <w:rPr>
          <w:noProof/>
        </w:rPr>
        <w:instrText xml:space="preserve"> PAGEREF _Toc293665423 \h </w:instrText>
      </w:r>
      <w:r w:rsidR="0039508B">
        <w:rPr>
          <w:noProof/>
        </w:rPr>
      </w:r>
      <w:r w:rsidR="0039508B">
        <w:rPr>
          <w:noProof/>
        </w:rPr>
        <w:fldChar w:fldCharType="separate"/>
      </w:r>
      <w:r w:rsidR="00547F78">
        <w:rPr>
          <w:noProof/>
        </w:rPr>
        <w:t>37</w:t>
      </w:r>
      <w:r w:rsidR="0039508B">
        <w:rPr>
          <w:noProof/>
        </w:rPr>
        <w:fldChar w:fldCharType="end"/>
      </w:r>
    </w:p>
    <w:p w14:paraId="73BC03B3" w14:textId="77777777" w:rsidR="0039508B" w:rsidRDefault="0039508B">
      <w:pPr>
        <w:pStyle w:val="TableofFigures"/>
        <w:tabs>
          <w:tab w:val="right" w:leader="dot" w:pos="8630"/>
        </w:tabs>
        <w:rPr>
          <w:noProof/>
          <w:lang w:eastAsia="ja-JP"/>
        </w:rPr>
      </w:pPr>
      <w:r>
        <w:rPr>
          <w:noProof/>
          <w:lang w:eastAsia="zh-CN"/>
        </w:rPr>
        <w:t>Table 1.1. continued</w:t>
      </w:r>
      <w:r>
        <w:rPr>
          <w:noProof/>
        </w:rPr>
        <w:tab/>
      </w:r>
      <w:r>
        <w:rPr>
          <w:noProof/>
        </w:rPr>
        <w:fldChar w:fldCharType="begin"/>
      </w:r>
      <w:r>
        <w:rPr>
          <w:noProof/>
        </w:rPr>
        <w:instrText xml:space="preserve"> PAGEREF _Toc293665424 \h </w:instrText>
      </w:r>
      <w:r>
        <w:rPr>
          <w:noProof/>
        </w:rPr>
      </w:r>
      <w:r>
        <w:rPr>
          <w:noProof/>
        </w:rPr>
        <w:fldChar w:fldCharType="separate"/>
      </w:r>
      <w:r w:rsidR="00547F78">
        <w:rPr>
          <w:noProof/>
        </w:rPr>
        <w:t>38</w:t>
      </w:r>
      <w:r>
        <w:rPr>
          <w:noProof/>
        </w:rPr>
        <w:fldChar w:fldCharType="end"/>
      </w:r>
    </w:p>
    <w:p w14:paraId="0EE6CCDC" w14:textId="77777777" w:rsidR="0039508B" w:rsidRDefault="0039508B">
      <w:pPr>
        <w:pStyle w:val="TableofFigures"/>
        <w:tabs>
          <w:tab w:val="right" w:leader="dot" w:pos="8630"/>
        </w:tabs>
        <w:rPr>
          <w:noProof/>
          <w:lang w:eastAsia="ja-JP"/>
        </w:rPr>
      </w:pPr>
      <w:r>
        <w:rPr>
          <w:noProof/>
        </w:rPr>
        <w:t>Table 1.2.</w:t>
      </w:r>
      <w:r>
        <w:rPr>
          <w:noProof/>
          <w:lang w:eastAsia="zh-CN"/>
        </w:rPr>
        <w:t xml:space="preserve"> Major components of essential oils</w:t>
      </w:r>
      <w:r w:rsidRPr="00F01151">
        <w:rPr>
          <w:noProof/>
          <w:vertAlign w:val="superscript"/>
          <w:lang w:eastAsia="zh-CN"/>
        </w:rPr>
        <w:t>a</w:t>
      </w:r>
      <w:r>
        <w:rPr>
          <w:noProof/>
        </w:rPr>
        <w:tab/>
      </w:r>
      <w:r>
        <w:rPr>
          <w:noProof/>
        </w:rPr>
        <w:fldChar w:fldCharType="begin"/>
      </w:r>
      <w:r>
        <w:rPr>
          <w:noProof/>
        </w:rPr>
        <w:instrText xml:space="preserve"> PAGEREF _Toc293665425 \h </w:instrText>
      </w:r>
      <w:r>
        <w:rPr>
          <w:noProof/>
        </w:rPr>
      </w:r>
      <w:r>
        <w:rPr>
          <w:noProof/>
        </w:rPr>
        <w:fldChar w:fldCharType="separate"/>
      </w:r>
      <w:r w:rsidR="00547F78">
        <w:rPr>
          <w:noProof/>
        </w:rPr>
        <w:t>39</w:t>
      </w:r>
      <w:r>
        <w:rPr>
          <w:noProof/>
        </w:rPr>
        <w:fldChar w:fldCharType="end"/>
      </w:r>
    </w:p>
    <w:p w14:paraId="474DDDE0" w14:textId="77777777" w:rsidR="0039508B" w:rsidRDefault="0039508B">
      <w:pPr>
        <w:pStyle w:val="TableofFigures"/>
        <w:tabs>
          <w:tab w:val="right" w:leader="dot" w:pos="8630"/>
        </w:tabs>
        <w:rPr>
          <w:noProof/>
          <w:lang w:eastAsia="ja-JP"/>
        </w:rPr>
      </w:pPr>
      <w:r>
        <w:rPr>
          <w:noProof/>
        </w:rPr>
        <w:t>Table 2.1.</w:t>
      </w:r>
      <w:r>
        <w:rPr>
          <w:noProof/>
          <w:lang w:eastAsia="zh-CN"/>
        </w:rPr>
        <w:t xml:space="preserve"> </w:t>
      </w:r>
      <w:r>
        <w:rPr>
          <w:noProof/>
        </w:rPr>
        <w:t xml:space="preserve"> Minimum inhibitory concentrations (MICs) and minimum bactericidal concentrations (MBCs) of various antimicrobials against </w:t>
      </w:r>
      <w:r w:rsidRPr="00F01151">
        <w:rPr>
          <w:i/>
          <w:noProof/>
        </w:rPr>
        <w:t xml:space="preserve">Listeria monocytogenes </w:t>
      </w:r>
      <w:r>
        <w:rPr>
          <w:noProof/>
        </w:rPr>
        <w:t>(LM)</w:t>
      </w:r>
      <w:r w:rsidRPr="00F01151">
        <w:rPr>
          <w:i/>
          <w:noProof/>
        </w:rPr>
        <w:t xml:space="preserve">, Escherichia coli </w:t>
      </w:r>
      <w:r>
        <w:rPr>
          <w:noProof/>
        </w:rPr>
        <w:t xml:space="preserve">O157:H7 (EC) and </w:t>
      </w:r>
      <w:r w:rsidRPr="00F01151">
        <w:rPr>
          <w:i/>
          <w:noProof/>
        </w:rPr>
        <w:t xml:space="preserve">Salmonella </w:t>
      </w:r>
      <w:r>
        <w:rPr>
          <w:noProof/>
        </w:rPr>
        <w:t>Enteritidis (SE) in Tryptic Soy Broth at 32</w:t>
      </w:r>
      <w:r w:rsidRPr="005F5534">
        <w:rPr>
          <w:noProof/>
        </w:rPr>
        <w:sym w:font="Symbol" w:char="F0B0"/>
      </w:r>
      <w:r>
        <w:rPr>
          <w:noProof/>
        </w:rPr>
        <w:t>C (LM) or 37</w:t>
      </w:r>
      <w:r w:rsidRPr="005F5534">
        <w:rPr>
          <w:noProof/>
        </w:rPr>
        <w:sym w:font="Symbol" w:char="F0B0"/>
      </w:r>
      <w:r>
        <w:rPr>
          <w:noProof/>
        </w:rPr>
        <w:t xml:space="preserve">C (EC and SE) </w:t>
      </w:r>
      <w:r w:rsidRPr="00F01151">
        <w:rPr>
          <w:noProof/>
          <w:vertAlign w:val="superscript"/>
        </w:rPr>
        <w:t>a</w:t>
      </w:r>
      <w:r>
        <w:rPr>
          <w:noProof/>
        </w:rPr>
        <w:t>.</w:t>
      </w:r>
      <w:r>
        <w:rPr>
          <w:noProof/>
        </w:rPr>
        <w:tab/>
      </w:r>
      <w:r>
        <w:rPr>
          <w:noProof/>
        </w:rPr>
        <w:fldChar w:fldCharType="begin"/>
      </w:r>
      <w:r>
        <w:rPr>
          <w:noProof/>
        </w:rPr>
        <w:instrText xml:space="preserve"> PAGEREF _Toc293665426 \h </w:instrText>
      </w:r>
      <w:r>
        <w:rPr>
          <w:noProof/>
        </w:rPr>
      </w:r>
      <w:r>
        <w:rPr>
          <w:noProof/>
        </w:rPr>
        <w:fldChar w:fldCharType="separate"/>
      </w:r>
      <w:r w:rsidR="00547F78">
        <w:rPr>
          <w:noProof/>
        </w:rPr>
        <w:t>62</w:t>
      </w:r>
      <w:r>
        <w:rPr>
          <w:noProof/>
        </w:rPr>
        <w:fldChar w:fldCharType="end"/>
      </w:r>
    </w:p>
    <w:p w14:paraId="1145BEEF" w14:textId="77777777" w:rsidR="0039508B" w:rsidRDefault="0039508B">
      <w:pPr>
        <w:pStyle w:val="TableofFigures"/>
        <w:tabs>
          <w:tab w:val="right" w:leader="dot" w:pos="8630"/>
        </w:tabs>
        <w:rPr>
          <w:noProof/>
          <w:lang w:eastAsia="ja-JP"/>
        </w:rPr>
      </w:pPr>
      <w:r>
        <w:rPr>
          <w:noProof/>
        </w:rPr>
        <w:t>Table 2.2. Fractional inhibitory concentrations indices (FIC</w:t>
      </w:r>
      <w:r w:rsidRPr="00F01151">
        <w:rPr>
          <w:noProof/>
          <w:vertAlign w:val="subscript"/>
        </w:rPr>
        <w:t>I</w:t>
      </w:r>
      <w:r>
        <w:rPr>
          <w:noProof/>
        </w:rPr>
        <w:t xml:space="preserve">, mean±standard deviation, n≥ 3) of lauric arginate (LAE) used in combination with essential oils against </w:t>
      </w:r>
      <w:r w:rsidRPr="00F01151">
        <w:rPr>
          <w:i/>
          <w:noProof/>
        </w:rPr>
        <w:t xml:space="preserve">Listeria monocytogenes, Escherichia coli </w:t>
      </w:r>
      <w:r>
        <w:rPr>
          <w:noProof/>
        </w:rPr>
        <w:t xml:space="preserve">O157:H7 and </w:t>
      </w:r>
      <w:r w:rsidRPr="00F01151">
        <w:rPr>
          <w:i/>
          <w:noProof/>
        </w:rPr>
        <w:t xml:space="preserve">Salmonella </w:t>
      </w:r>
      <w:r>
        <w:rPr>
          <w:noProof/>
        </w:rPr>
        <w:t>Enteritidis</w:t>
      </w:r>
      <w:r w:rsidRPr="00F01151">
        <w:rPr>
          <w:noProof/>
          <w:vertAlign w:val="superscript"/>
        </w:rPr>
        <w:t>a</w:t>
      </w:r>
      <w:r>
        <w:rPr>
          <w:noProof/>
        </w:rPr>
        <w:t>.</w:t>
      </w:r>
      <w:r>
        <w:rPr>
          <w:noProof/>
        </w:rPr>
        <w:tab/>
      </w:r>
      <w:r>
        <w:rPr>
          <w:noProof/>
        </w:rPr>
        <w:fldChar w:fldCharType="begin"/>
      </w:r>
      <w:r>
        <w:rPr>
          <w:noProof/>
        </w:rPr>
        <w:instrText xml:space="preserve"> PAGEREF _Toc293665427 \h </w:instrText>
      </w:r>
      <w:r>
        <w:rPr>
          <w:noProof/>
        </w:rPr>
      </w:r>
      <w:r>
        <w:rPr>
          <w:noProof/>
        </w:rPr>
        <w:fldChar w:fldCharType="separate"/>
      </w:r>
      <w:r w:rsidR="00547F78">
        <w:rPr>
          <w:noProof/>
        </w:rPr>
        <w:t>63</w:t>
      </w:r>
      <w:r>
        <w:rPr>
          <w:noProof/>
        </w:rPr>
        <w:fldChar w:fldCharType="end"/>
      </w:r>
    </w:p>
    <w:p w14:paraId="3BBA8129" w14:textId="77777777" w:rsidR="0039508B" w:rsidRDefault="0039508B">
      <w:pPr>
        <w:pStyle w:val="TableofFigures"/>
        <w:tabs>
          <w:tab w:val="right" w:leader="dot" w:pos="8630"/>
        </w:tabs>
        <w:rPr>
          <w:noProof/>
          <w:lang w:eastAsia="ja-JP"/>
        </w:rPr>
      </w:pPr>
      <w:r>
        <w:rPr>
          <w:noProof/>
        </w:rPr>
        <w:t xml:space="preserve">Table 2.3. Minimum inhibitory concentration (MIC) and minimum bactericidal concentration (MBC) of lauric arginate (LAE) against </w:t>
      </w:r>
      <w:r w:rsidRPr="00F01151">
        <w:rPr>
          <w:i/>
          <w:noProof/>
        </w:rPr>
        <w:t>Listeria monocytogenes</w:t>
      </w:r>
      <w:r>
        <w:rPr>
          <w:noProof/>
        </w:rPr>
        <w:t xml:space="preserve"> in microbiological media with added beef extract or soluble starch at 32</w:t>
      </w:r>
      <w:r w:rsidRPr="005F5534">
        <w:rPr>
          <w:noProof/>
        </w:rPr>
        <w:sym w:font="Symbol" w:char="F0B0"/>
      </w:r>
      <w:r>
        <w:rPr>
          <w:noProof/>
        </w:rPr>
        <w:t>C</w:t>
      </w:r>
      <w:r w:rsidRPr="00F01151">
        <w:rPr>
          <w:noProof/>
          <w:vertAlign w:val="superscript"/>
        </w:rPr>
        <w:t>a</w:t>
      </w:r>
      <w:r>
        <w:rPr>
          <w:noProof/>
        </w:rPr>
        <w:t>.</w:t>
      </w:r>
      <w:r>
        <w:rPr>
          <w:noProof/>
        </w:rPr>
        <w:tab/>
      </w:r>
      <w:r>
        <w:rPr>
          <w:noProof/>
        </w:rPr>
        <w:fldChar w:fldCharType="begin"/>
      </w:r>
      <w:r>
        <w:rPr>
          <w:noProof/>
        </w:rPr>
        <w:instrText xml:space="preserve"> PAGEREF _Toc293665428 \h </w:instrText>
      </w:r>
      <w:r>
        <w:rPr>
          <w:noProof/>
        </w:rPr>
      </w:r>
      <w:r>
        <w:rPr>
          <w:noProof/>
        </w:rPr>
        <w:fldChar w:fldCharType="separate"/>
      </w:r>
      <w:r w:rsidR="00547F78">
        <w:rPr>
          <w:noProof/>
        </w:rPr>
        <w:t>64</w:t>
      </w:r>
      <w:r>
        <w:rPr>
          <w:noProof/>
        </w:rPr>
        <w:fldChar w:fldCharType="end"/>
      </w:r>
    </w:p>
    <w:p w14:paraId="7CF9CD6B" w14:textId="77777777" w:rsidR="0039508B" w:rsidRDefault="0039508B">
      <w:pPr>
        <w:pStyle w:val="TableofFigures"/>
        <w:tabs>
          <w:tab w:val="right" w:leader="dot" w:pos="8630"/>
        </w:tabs>
        <w:rPr>
          <w:noProof/>
          <w:lang w:eastAsia="ja-JP"/>
        </w:rPr>
      </w:pPr>
      <w:r>
        <w:rPr>
          <w:noProof/>
        </w:rPr>
        <w:t xml:space="preserve">Table 2.4. Log reduction of </w:t>
      </w:r>
      <w:r w:rsidRPr="00F01151">
        <w:rPr>
          <w:i/>
          <w:noProof/>
        </w:rPr>
        <w:t>Listeria monocytogenes</w:t>
      </w:r>
      <w:r>
        <w:rPr>
          <w:noProof/>
        </w:rPr>
        <w:t xml:space="preserve"> Scott A (initial count of 7.31 log CFU/mL) in 2% reduced fat milk at 32</w:t>
      </w:r>
      <w:r w:rsidRPr="005F5534">
        <w:rPr>
          <w:noProof/>
        </w:rPr>
        <w:sym w:font="Symbol" w:char="F0B0"/>
      </w:r>
      <w:r>
        <w:rPr>
          <w:noProof/>
        </w:rPr>
        <w:t>C after 24 h. Numbers are mean ± standard deviation (n=4).</w:t>
      </w:r>
      <w:r>
        <w:rPr>
          <w:noProof/>
        </w:rPr>
        <w:tab/>
      </w:r>
      <w:r>
        <w:rPr>
          <w:noProof/>
        </w:rPr>
        <w:fldChar w:fldCharType="begin"/>
      </w:r>
      <w:r>
        <w:rPr>
          <w:noProof/>
        </w:rPr>
        <w:instrText xml:space="preserve"> PAGEREF _Toc293665429 \h </w:instrText>
      </w:r>
      <w:r>
        <w:rPr>
          <w:noProof/>
        </w:rPr>
      </w:r>
      <w:r>
        <w:rPr>
          <w:noProof/>
        </w:rPr>
        <w:fldChar w:fldCharType="separate"/>
      </w:r>
      <w:r w:rsidR="00547F78">
        <w:rPr>
          <w:noProof/>
        </w:rPr>
        <w:t>65</w:t>
      </w:r>
      <w:r>
        <w:rPr>
          <w:noProof/>
        </w:rPr>
        <w:fldChar w:fldCharType="end"/>
      </w:r>
    </w:p>
    <w:p w14:paraId="164A85AC" w14:textId="77777777" w:rsidR="0039508B" w:rsidRDefault="0039508B">
      <w:pPr>
        <w:pStyle w:val="TableofFigures"/>
        <w:tabs>
          <w:tab w:val="right" w:leader="dot" w:pos="8630"/>
        </w:tabs>
        <w:rPr>
          <w:noProof/>
          <w:lang w:eastAsia="ja-JP"/>
        </w:rPr>
      </w:pPr>
      <w:r>
        <w:rPr>
          <w:noProof/>
        </w:rPr>
        <w:t xml:space="preserve">Table 3.1. Log reduction of </w:t>
      </w:r>
      <w:r w:rsidRPr="00F01151">
        <w:rPr>
          <w:i/>
          <w:noProof/>
        </w:rPr>
        <w:t>Escherichia coli</w:t>
      </w:r>
      <w:r>
        <w:rPr>
          <w:noProof/>
        </w:rPr>
        <w:t xml:space="preserve"> O157:H7 ATCC 43895 (initial count of 6.17 log CFU/mL) and </w:t>
      </w:r>
      <w:r w:rsidRPr="00F01151">
        <w:rPr>
          <w:i/>
          <w:noProof/>
        </w:rPr>
        <w:t xml:space="preserve">Salmonella </w:t>
      </w:r>
      <w:r>
        <w:rPr>
          <w:noProof/>
        </w:rPr>
        <w:t xml:space="preserve">Enteritidis (initial count of 6.23 log CFU/mL) at 37°C and </w:t>
      </w:r>
      <w:r w:rsidRPr="00F01151">
        <w:rPr>
          <w:i/>
          <w:noProof/>
        </w:rPr>
        <w:t>Listeria monocytogenes</w:t>
      </w:r>
      <w:r>
        <w:rPr>
          <w:noProof/>
        </w:rPr>
        <w:t xml:space="preserve"> Scott A (initial count of 6.41 log CFU/mL) at 32°C after treatment by 5 ppm lauric arginate (LAE), 200 ppm cinnamon oil (CO), and 500 ppm EDTA alone or their combination in tryptic soy broth for 2 h.</w:t>
      </w:r>
      <w:r>
        <w:rPr>
          <w:noProof/>
        </w:rPr>
        <w:tab/>
      </w:r>
      <w:r>
        <w:rPr>
          <w:noProof/>
        </w:rPr>
        <w:fldChar w:fldCharType="begin"/>
      </w:r>
      <w:r>
        <w:rPr>
          <w:noProof/>
        </w:rPr>
        <w:instrText xml:space="preserve"> PAGEREF _Toc293665430 \h </w:instrText>
      </w:r>
      <w:r>
        <w:rPr>
          <w:noProof/>
        </w:rPr>
      </w:r>
      <w:r>
        <w:rPr>
          <w:noProof/>
        </w:rPr>
        <w:fldChar w:fldCharType="separate"/>
      </w:r>
      <w:r w:rsidR="00547F78">
        <w:rPr>
          <w:noProof/>
        </w:rPr>
        <w:t>104</w:t>
      </w:r>
      <w:r>
        <w:rPr>
          <w:noProof/>
        </w:rPr>
        <w:fldChar w:fldCharType="end"/>
      </w:r>
    </w:p>
    <w:p w14:paraId="43F6DE71" w14:textId="77777777" w:rsidR="0039508B" w:rsidRDefault="0039508B">
      <w:pPr>
        <w:pStyle w:val="TableofFigures"/>
        <w:tabs>
          <w:tab w:val="right" w:leader="dot" w:pos="8630"/>
        </w:tabs>
        <w:rPr>
          <w:noProof/>
          <w:lang w:eastAsia="ja-JP"/>
        </w:rPr>
      </w:pPr>
      <w:r>
        <w:rPr>
          <w:noProof/>
        </w:rPr>
        <w:t xml:space="preserve">Table 3.2. Log reduction of </w:t>
      </w:r>
      <w:r w:rsidRPr="00F01151">
        <w:rPr>
          <w:i/>
          <w:noProof/>
        </w:rPr>
        <w:t xml:space="preserve">Salmonella </w:t>
      </w:r>
      <w:r>
        <w:rPr>
          <w:noProof/>
        </w:rPr>
        <w:t xml:space="preserve">Enteritidis (initial count of 10.06 log CFU/mL) at 37°C and </w:t>
      </w:r>
      <w:r w:rsidRPr="00F01151">
        <w:rPr>
          <w:i/>
          <w:noProof/>
        </w:rPr>
        <w:t>Listeria monocytogenes</w:t>
      </w:r>
      <w:r>
        <w:rPr>
          <w:noProof/>
        </w:rPr>
        <w:t xml:space="preserve"> Scott A (initial count of 9.79 log CFU/mL) at 32°C after treatment by 40 ppm lauric arginate (LAE), 600 ppm cinnamon oil (CO), and 1,000 ppm EDTA alone or their combination in PBS (10 mM, pH 7.4) for 2 h.</w:t>
      </w:r>
      <w:r>
        <w:rPr>
          <w:noProof/>
        </w:rPr>
        <w:tab/>
      </w:r>
      <w:r>
        <w:rPr>
          <w:noProof/>
        </w:rPr>
        <w:fldChar w:fldCharType="begin"/>
      </w:r>
      <w:r>
        <w:rPr>
          <w:noProof/>
        </w:rPr>
        <w:instrText xml:space="preserve"> PAGEREF _Toc293665431 \h </w:instrText>
      </w:r>
      <w:r>
        <w:rPr>
          <w:noProof/>
        </w:rPr>
      </w:r>
      <w:r>
        <w:rPr>
          <w:noProof/>
        </w:rPr>
        <w:fldChar w:fldCharType="separate"/>
      </w:r>
      <w:r w:rsidR="00547F78">
        <w:rPr>
          <w:noProof/>
        </w:rPr>
        <w:t>105</w:t>
      </w:r>
      <w:r>
        <w:rPr>
          <w:noProof/>
        </w:rPr>
        <w:fldChar w:fldCharType="end"/>
      </w:r>
    </w:p>
    <w:p w14:paraId="70C06F69" w14:textId="77777777" w:rsidR="0039508B" w:rsidRDefault="0039508B">
      <w:pPr>
        <w:pStyle w:val="TableofFigures"/>
        <w:tabs>
          <w:tab w:val="right" w:leader="dot" w:pos="8630"/>
        </w:tabs>
        <w:rPr>
          <w:noProof/>
          <w:lang w:eastAsia="ja-JP"/>
        </w:rPr>
      </w:pPr>
      <w:r>
        <w:rPr>
          <w:noProof/>
        </w:rPr>
        <w:t>Table 4.1. Thickness and color of films prepared from mixtures containing 1% w/w chitosan, 0.25% w/w EDTA, and various concentrations of lauric arginate (LAE) and cinnamon oil (CO). *</w:t>
      </w:r>
      <w:r>
        <w:rPr>
          <w:noProof/>
        </w:rPr>
        <w:tab/>
      </w:r>
      <w:r>
        <w:rPr>
          <w:noProof/>
        </w:rPr>
        <w:fldChar w:fldCharType="begin"/>
      </w:r>
      <w:r>
        <w:rPr>
          <w:noProof/>
        </w:rPr>
        <w:instrText xml:space="preserve"> PAGEREF _Toc293665432 \h </w:instrText>
      </w:r>
      <w:r>
        <w:rPr>
          <w:noProof/>
        </w:rPr>
      </w:r>
      <w:r>
        <w:rPr>
          <w:noProof/>
        </w:rPr>
        <w:fldChar w:fldCharType="separate"/>
      </w:r>
      <w:r w:rsidR="00547F78">
        <w:rPr>
          <w:noProof/>
        </w:rPr>
        <w:t>143</w:t>
      </w:r>
      <w:r>
        <w:rPr>
          <w:noProof/>
        </w:rPr>
        <w:fldChar w:fldCharType="end"/>
      </w:r>
    </w:p>
    <w:p w14:paraId="217F1199" w14:textId="77777777" w:rsidR="0039508B" w:rsidRDefault="0039508B">
      <w:pPr>
        <w:pStyle w:val="TableofFigures"/>
        <w:tabs>
          <w:tab w:val="right" w:leader="dot" w:pos="8630"/>
        </w:tabs>
        <w:rPr>
          <w:noProof/>
          <w:lang w:eastAsia="ja-JP"/>
        </w:rPr>
      </w:pPr>
      <w:r>
        <w:rPr>
          <w:noProof/>
        </w:rPr>
        <w:t>Table 4.2.</w:t>
      </w:r>
      <w:r w:rsidRPr="00F01151">
        <w:rPr>
          <w:b/>
          <w:noProof/>
        </w:rPr>
        <w:t xml:space="preserve"> </w:t>
      </w:r>
      <w:r>
        <w:rPr>
          <w:noProof/>
        </w:rPr>
        <w:t>Moisture content, water solubility and water vapor permeability (WVP) of films prepared from mixtures containing 1% w/w chitosan, 0.25% w/w EDTA, and various concentrations of lauric arginate (LAE) and cinnamon oil (CO). *</w:t>
      </w:r>
      <w:r>
        <w:rPr>
          <w:noProof/>
        </w:rPr>
        <w:tab/>
      </w:r>
      <w:r>
        <w:rPr>
          <w:noProof/>
        </w:rPr>
        <w:fldChar w:fldCharType="begin"/>
      </w:r>
      <w:r>
        <w:rPr>
          <w:noProof/>
        </w:rPr>
        <w:instrText xml:space="preserve"> PAGEREF _Toc293665433 \h </w:instrText>
      </w:r>
      <w:r>
        <w:rPr>
          <w:noProof/>
        </w:rPr>
      </w:r>
      <w:r>
        <w:rPr>
          <w:noProof/>
        </w:rPr>
        <w:fldChar w:fldCharType="separate"/>
      </w:r>
      <w:r w:rsidR="00547F78">
        <w:rPr>
          <w:noProof/>
        </w:rPr>
        <w:t>144</w:t>
      </w:r>
      <w:r>
        <w:rPr>
          <w:noProof/>
        </w:rPr>
        <w:fldChar w:fldCharType="end"/>
      </w:r>
    </w:p>
    <w:p w14:paraId="22D2D733" w14:textId="77777777" w:rsidR="0039508B" w:rsidRDefault="0039508B">
      <w:pPr>
        <w:pStyle w:val="TableofFigures"/>
        <w:tabs>
          <w:tab w:val="right" w:leader="dot" w:pos="8630"/>
        </w:tabs>
        <w:rPr>
          <w:noProof/>
          <w:lang w:eastAsia="ja-JP"/>
        </w:rPr>
      </w:pPr>
      <w:r>
        <w:rPr>
          <w:noProof/>
        </w:rPr>
        <w:t>Table 4.3. Residual content of cinnamon oil (CO) in films prepared from mixtures containing 1% w/w chitosan, 0.25% w/w EDTA, and various concentrations of lauric arginate (LAE) and CO. *</w:t>
      </w:r>
      <w:r>
        <w:rPr>
          <w:noProof/>
        </w:rPr>
        <w:tab/>
      </w:r>
      <w:r>
        <w:rPr>
          <w:noProof/>
        </w:rPr>
        <w:fldChar w:fldCharType="begin"/>
      </w:r>
      <w:r>
        <w:rPr>
          <w:noProof/>
        </w:rPr>
        <w:instrText xml:space="preserve"> PAGEREF _Toc293665434 \h </w:instrText>
      </w:r>
      <w:r>
        <w:rPr>
          <w:noProof/>
        </w:rPr>
      </w:r>
      <w:r>
        <w:rPr>
          <w:noProof/>
        </w:rPr>
        <w:fldChar w:fldCharType="separate"/>
      </w:r>
      <w:r w:rsidR="00547F78">
        <w:rPr>
          <w:noProof/>
        </w:rPr>
        <w:t>145</w:t>
      </w:r>
      <w:r>
        <w:rPr>
          <w:noProof/>
        </w:rPr>
        <w:fldChar w:fldCharType="end"/>
      </w:r>
    </w:p>
    <w:p w14:paraId="0D969759" w14:textId="77777777" w:rsidR="0039508B" w:rsidRDefault="0039508B">
      <w:pPr>
        <w:pStyle w:val="TableofFigures"/>
        <w:tabs>
          <w:tab w:val="right" w:leader="dot" w:pos="8630"/>
        </w:tabs>
        <w:rPr>
          <w:noProof/>
          <w:lang w:eastAsia="ja-JP"/>
        </w:rPr>
      </w:pPr>
      <w:r>
        <w:rPr>
          <w:noProof/>
        </w:rPr>
        <w:t>Table 4.4. Tensile strength and elongation at break of films prepared from mixtures containing 1% w/w chitosan, 0.25% w/w EDTA, and various concentrations of lauric arginate (LAE) and cinnamon oil (CO). *</w:t>
      </w:r>
      <w:r>
        <w:rPr>
          <w:noProof/>
        </w:rPr>
        <w:tab/>
      </w:r>
      <w:r>
        <w:rPr>
          <w:noProof/>
        </w:rPr>
        <w:fldChar w:fldCharType="begin"/>
      </w:r>
      <w:r>
        <w:rPr>
          <w:noProof/>
        </w:rPr>
        <w:instrText xml:space="preserve"> PAGEREF _Toc293665435 \h </w:instrText>
      </w:r>
      <w:r>
        <w:rPr>
          <w:noProof/>
        </w:rPr>
      </w:r>
      <w:r>
        <w:rPr>
          <w:noProof/>
        </w:rPr>
        <w:fldChar w:fldCharType="separate"/>
      </w:r>
      <w:r w:rsidR="00547F78">
        <w:rPr>
          <w:noProof/>
        </w:rPr>
        <w:t>146</w:t>
      </w:r>
      <w:r>
        <w:rPr>
          <w:noProof/>
        </w:rPr>
        <w:fldChar w:fldCharType="end"/>
      </w:r>
    </w:p>
    <w:p w14:paraId="6538E04F" w14:textId="77777777" w:rsidR="0039508B" w:rsidRDefault="0039508B">
      <w:pPr>
        <w:pStyle w:val="TableofFigures"/>
        <w:tabs>
          <w:tab w:val="right" w:leader="dot" w:pos="8630"/>
        </w:tabs>
        <w:rPr>
          <w:noProof/>
          <w:lang w:eastAsia="ja-JP"/>
        </w:rPr>
      </w:pPr>
      <w:r>
        <w:rPr>
          <w:noProof/>
        </w:rPr>
        <w:t>Table 4.5. Inhibition zone diameters of film discs prepared from mixtures containing 1% w/w chitosan, various concentrations of lauric arginate (LAE), EDTA and cinnamon oil (CO).</w:t>
      </w:r>
      <w:r>
        <w:rPr>
          <w:noProof/>
        </w:rPr>
        <w:tab/>
      </w:r>
      <w:r>
        <w:rPr>
          <w:noProof/>
        </w:rPr>
        <w:fldChar w:fldCharType="begin"/>
      </w:r>
      <w:r>
        <w:rPr>
          <w:noProof/>
        </w:rPr>
        <w:instrText xml:space="preserve"> PAGEREF _Toc293665436 \h </w:instrText>
      </w:r>
      <w:r>
        <w:rPr>
          <w:noProof/>
        </w:rPr>
      </w:r>
      <w:r>
        <w:rPr>
          <w:noProof/>
        </w:rPr>
        <w:fldChar w:fldCharType="separate"/>
      </w:r>
      <w:r w:rsidR="00547F78">
        <w:rPr>
          <w:noProof/>
        </w:rPr>
        <w:t>147</w:t>
      </w:r>
      <w:r>
        <w:rPr>
          <w:noProof/>
        </w:rPr>
        <w:fldChar w:fldCharType="end"/>
      </w:r>
    </w:p>
    <w:p w14:paraId="520232A1" w14:textId="77777777" w:rsidR="0039508B" w:rsidRDefault="0039508B">
      <w:pPr>
        <w:pStyle w:val="TableofFigures"/>
        <w:tabs>
          <w:tab w:val="right" w:leader="dot" w:pos="8630"/>
        </w:tabs>
        <w:rPr>
          <w:noProof/>
          <w:lang w:eastAsia="ja-JP"/>
        </w:rPr>
      </w:pPr>
      <w:r>
        <w:rPr>
          <w:noProof/>
          <w:lang w:eastAsia="zh-CN"/>
        </w:rPr>
        <w:t>Table 4.5. continued</w:t>
      </w:r>
      <w:r>
        <w:rPr>
          <w:noProof/>
        </w:rPr>
        <w:tab/>
      </w:r>
      <w:r>
        <w:rPr>
          <w:noProof/>
        </w:rPr>
        <w:fldChar w:fldCharType="begin"/>
      </w:r>
      <w:r>
        <w:rPr>
          <w:noProof/>
        </w:rPr>
        <w:instrText xml:space="preserve"> PAGEREF _Toc293665437 \h </w:instrText>
      </w:r>
      <w:r>
        <w:rPr>
          <w:noProof/>
        </w:rPr>
      </w:r>
      <w:r>
        <w:rPr>
          <w:noProof/>
        </w:rPr>
        <w:fldChar w:fldCharType="separate"/>
      </w:r>
      <w:r w:rsidR="00547F78">
        <w:rPr>
          <w:noProof/>
        </w:rPr>
        <w:t>148</w:t>
      </w:r>
      <w:r>
        <w:rPr>
          <w:noProof/>
        </w:rPr>
        <w:fldChar w:fldCharType="end"/>
      </w:r>
    </w:p>
    <w:p w14:paraId="395D34F6" w14:textId="77777777" w:rsidR="0039508B" w:rsidRDefault="0039508B">
      <w:pPr>
        <w:pStyle w:val="TableofFigures"/>
        <w:tabs>
          <w:tab w:val="right" w:leader="dot" w:pos="8630"/>
        </w:tabs>
        <w:rPr>
          <w:noProof/>
          <w:lang w:eastAsia="ja-JP"/>
        </w:rPr>
      </w:pPr>
      <w:r>
        <w:rPr>
          <w:noProof/>
        </w:rPr>
        <w:t>Table 4.6. Viable cells of film squares prepared from mixtures containing 1% w/w chitosan, 0.2% w/w lauric arginate (LAE), and various concentrations of EDTA and cinnamon oil (CO) *.</w:t>
      </w:r>
      <w:r>
        <w:rPr>
          <w:noProof/>
        </w:rPr>
        <w:tab/>
      </w:r>
      <w:r>
        <w:rPr>
          <w:noProof/>
        </w:rPr>
        <w:fldChar w:fldCharType="begin"/>
      </w:r>
      <w:r>
        <w:rPr>
          <w:noProof/>
        </w:rPr>
        <w:instrText xml:space="preserve"> PAGEREF _Toc293665438 \h </w:instrText>
      </w:r>
      <w:r>
        <w:rPr>
          <w:noProof/>
        </w:rPr>
      </w:r>
      <w:r>
        <w:rPr>
          <w:noProof/>
        </w:rPr>
        <w:fldChar w:fldCharType="separate"/>
      </w:r>
      <w:r w:rsidR="00547F78">
        <w:rPr>
          <w:noProof/>
        </w:rPr>
        <w:t>149</w:t>
      </w:r>
      <w:r>
        <w:rPr>
          <w:noProof/>
        </w:rPr>
        <w:fldChar w:fldCharType="end"/>
      </w:r>
    </w:p>
    <w:p w14:paraId="47C59F7A" w14:textId="77777777" w:rsidR="0039508B" w:rsidRDefault="0039508B">
      <w:pPr>
        <w:pStyle w:val="TableofFigures"/>
        <w:tabs>
          <w:tab w:val="right" w:leader="dot" w:pos="8630"/>
        </w:tabs>
        <w:rPr>
          <w:noProof/>
          <w:lang w:eastAsia="ja-JP"/>
        </w:rPr>
      </w:pPr>
      <w:r>
        <w:rPr>
          <w:noProof/>
        </w:rPr>
        <w:t xml:space="preserve">Table 6.1. Minimum inhibitory concentration (MICs, in LAE concentration, ppm) and minimum bactericidal concentrations (MBCs, in LAE concentration, ppm) of antimicrobials against </w:t>
      </w:r>
      <w:r w:rsidRPr="00F01151">
        <w:rPr>
          <w:i/>
          <w:noProof/>
        </w:rPr>
        <w:t xml:space="preserve">Listeria monocytogenes </w:t>
      </w:r>
      <w:r>
        <w:rPr>
          <w:noProof/>
        </w:rPr>
        <w:t xml:space="preserve">(LM) at 32 °C and </w:t>
      </w:r>
      <w:r w:rsidRPr="00F01151">
        <w:rPr>
          <w:i/>
          <w:noProof/>
        </w:rPr>
        <w:t>Escherichia coli</w:t>
      </w:r>
      <w:r>
        <w:rPr>
          <w:noProof/>
        </w:rPr>
        <w:t xml:space="preserve"> O157:H7 (EC) and </w:t>
      </w:r>
      <w:r w:rsidRPr="00F01151">
        <w:rPr>
          <w:i/>
          <w:noProof/>
        </w:rPr>
        <w:t>Salmonella</w:t>
      </w:r>
      <w:r>
        <w:rPr>
          <w:noProof/>
        </w:rPr>
        <w:t xml:space="preserve"> Enteritidis (SE) at 37 °C in tryptic soy broth.</w:t>
      </w:r>
      <w:r>
        <w:rPr>
          <w:noProof/>
        </w:rPr>
        <w:tab/>
      </w:r>
      <w:r>
        <w:rPr>
          <w:noProof/>
        </w:rPr>
        <w:fldChar w:fldCharType="begin"/>
      </w:r>
      <w:r>
        <w:rPr>
          <w:noProof/>
        </w:rPr>
        <w:instrText xml:space="preserve"> PAGEREF _Toc293665439 \h </w:instrText>
      </w:r>
      <w:r>
        <w:rPr>
          <w:noProof/>
        </w:rPr>
      </w:r>
      <w:r>
        <w:rPr>
          <w:noProof/>
        </w:rPr>
        <w:fldChar w:fldCharType="separate"/>
      </w:r>
      <w:r w:rsidR="00547F78">
        <w:rPr>
          <w:noProof/>
        </w:rPr>
        <w:t>204</w:t>
      </w:r>
      <w:r>
        <w:rPr>
          <w:noProof/>
        </w:rPr>
        <w:fldChar w:fldCharType="end"/>
      </w:r>
    </w:p>
    <w:p w14:paraId="02956922" w14:textId="79B1BA4E" w:rsidR="00E147D2" w:rsidRPr="00262FD0" w:rsidRDefault="00E762EC" w:rsidP="00931B1A">
      <w:pPr>
        <w:widowControl w:val="0"/>
        <w:autoSpaceDE w:val="0"/>
        <w:autoSpaceDN w:val="0"/>
        <w:adjustRightInd w:val="0"/>
        <w:spacing w:after="120" w:line="360" w:lineRule="auto"/>
        <w:jc w:val="center"/>
        <w:rPr>
          <w:rFonts w:ascii="Times New Roman" w:hAnsi="Times New Roman" w:cs="Times New Roman"/>
          <w:sz w:val="38"/>
          <w:szCs w:val="38"/>
        </w:rPr>
      </w:pPr>
      <w:r w:rsidRPr="00262FD0">
        <w:rPr>
          <w:rFonts w:ascii="Times New Roman" w:hAnsi="Times New Roman" w:cs="Times New Roman"/>
          <w:sz w:val="38"/>
          <w:szCs w:val="38"/>
        </w:rPr>
        <w:fldChar w:fldCharType="end"/>
      </w:r>
    </w:p>
    <w:p w14:paraId="38EF0150" w14:textId="77777777" w:rsidR="00E147D2" w:rsidRPr="00262FD0" w:rsidRDefault="00E147D2" w:rsidP="00931B1A">
      <w:pPr>
        <w:widowControl w:val="0"/>
        <w:autoSpaceDE w:val="0"/>
        <w:autoSpaceDN w:val="0"/>
        <w:adjustRightInd w:val="0"/>
        <w:spacing w:after="240" w:line="360" w:lineRule="auto"/>
        <w:jc w:val="center"/>
        <w:rPr>
          <w:rFonts w:ascii="Times New Roman" w:hAnsi="Times New Roman" w:cs="Times New Roman"/>
          <w:sz w:val="38"/>
          <w:szCs w:val="38"/>
        </w:rPr>
      </w:pPr>
    </w:p>
    <w:p w14:paraId="44122A3D" w14:textId="77777777" w:rsidR="00E147D2" w:rsidRPr="00262FD0" w:rsidRDefault="00E147D2" w:rsidP="00931B1A">
      <w:pPr>
        <w:widowControl w:val="0"/>
        <w:autoSpaceDE w:val="0"/>
        <w:autoSpaceDN w:val="0"/>
        <w:adjustRightInd w:val="0"/>
        <w:spacing w:after="240" w:line="360" w:lineRule="auto"/>
        <w:jc w:val="center"/>
        <w:rPr>
          <w:rFonts w:ascii="Times New Roman" w:hAnsi="Times New Roman" w:cs="Times New Roman"/>
          <w:sz w:val="38"/>
          <w:szCs w:val="38"/>
        </w:rPr>
      </w:pPr>
    </w:p>
    <w:p w14:paraId="1915962D" w14:textId="77777777" w:rsidR="00931B1A" w:rsidRPr="00262FD0" w:rsidRDefault="00931B1A" w:rsidP="00931B1A">
      <w:pPr>
        <w:widowControl w:val="0"/>
        <w:autoSpaceDE w:val="0"/>
        <w:autoSpaceDN w:val="0"/>
        <w:adjustRightInd w:val="0"/>
        <w:spacing w:after="240" w:line="360" w:lineRule="auto"/>
        <w:rPr>
          <w:rFonts w:ascii="Times New Roman" w:hAnsi="Times New Roman" w:cs="Times New Roman"/>
          <w:sz w:val="38"/>
          <w:szCs w:val="38"/>
        </w:rPr>
      </w:pPr>
    </w:p>
    <w:p w14:paraId="65C7E32D"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406325E4"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36B16EED"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4FF93E6E"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27DCF4FA"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62AEEDB0" w14:textId="77777777" w:rsidR="00262FD0" w:rsidRPr="00262FD0" w:rsidRDefault="00262FD0" w:rsidP="00931B1A">
      <w:pPr>
        <w:widowControl w:val="0"/>
        <w:autoSpaceDE w:val="0"/>
        <w:autoSpaceDN w:val="0"/>
        <w:adjustRightInd w:val="0"/>
        <w:spacing w:after="240" w:line="360" w:lineRule="auto"/>
        <w:rPr>
          <w:rFonts w:ascii="Times New Roman" w:hAnsi="Times New Roman" w:cs="Times New Roman"/>
          <w:sz w:val="38"/>
          <w:szCs w:val="38"/>
        </w:rPr>
      </w:pPr>
    </w:p>
    <w:p w14:paraId="63C4B290" w14:textId="77777777" w:rsidR="001E166F" w:rsidRDefault="001E166F" w:rsidP="00361395">
      <w:pPr>
        <w:widowControl w:val="0"/>
        <w:autoSpaceDE w:val="0"/>
        <w:autoSpaceDN w:val="0"/>
        <w:adjustRightInd w:val="0"/>
        <w:spacing w:after="240" w:line="360" w:lineRule="auto"/>
        <w:rPr>
          <w:rFonts w:ascii="Times New Roman" w:hAnsi="Times New Roman" w:cs="Times New Roman"/>
          <w:sz w:val="38"/>
          <w:szCs w:val="38"/>
        </w:rPr>
      </w:pPr>
    </w:p>
    <w:p w14:paraId="13220A20" w14:textId="77777777" w:rsidR="00E728A1" w:rsidRPr="00262FD0" w:rsidRDefault="00E728A1" w:rsidP="00931B1A">
      <w:pPr>
        <w:widowControl w:val="0"/>
        <w:autoSpaceDE w:val="0"/>
        <w:autoSpaceDN w:val="0"/>
        <w:adjustRightInd w:val="0"/>
        <w:spacing w:after="240" w:line="360" w:lineRule="auto"/>
        <w:jc w:val="center"/>
        <w:rPr>
          <w:rFonts w:ascii="Times New Roman" w:hAnsi="Times New Roman" w:cs="Times New Roman"/>
        </w:rPr>
      </w:pPr>
      <w:r w:rsidRPr="00262FD0">
        <w:rPr>
          <w:rFonts w:ascii="Times New Roman" w:hAnsi="Times New Roman" w:cs="Times New Roman"/>
          <w:sz w:val="38"/>
          <w:szCs w:val="38"/>
        </w:rPr>
        <w:t>LIST OF FIGURES </w:t>
      </w:r>
    </w:p>
    <w:p w14:paraId="626DE347" w14:textId="77777777" w:rsidR="00312E4E" w:rsidRDefault="00C4089D">
      <w:pPr>
        <w:pStyle w:val="TableofFigures"/>
        <w:tabs>
          <w:tab w:val="right" w:leader="dot" w:pos="8630"/>
        </w:tabs>
        <w:rPr>
          <w:noProof/>
          <w:lang w:eastAsia="ja-JP"/>
        </w:rPr>
      </w:pPr>
      <w:r w:rsidRPr="00262FD0">
        <w:rPr>
          <w:rFonts w:ascii="Times New Roman" w:hAnsi="Times New Roman" w:cs="Times New Roman"/>
        </w:rPr>
        <w:fldChar w:fldCharType="begin"/>
      </w:r>
      <w:r w:rsidRPr="00262FD0">
        <w:rPr>
          <w:rFonts w:ascii="Times New Roman" w:hAnsi="Times New Roman" w:cs="Times New Roman"/>
        </w:rPr>
        <w:instrText xml:space="preserve"> TOC \t "Figure" \c "Figure" </w:instrText>
      </w:r>
      <w:r w:rsidRPr="00262FD0">
        <w:rPr>
          <w:rFonts w:ascii="Times New Roman" w:hAnsi="Times New Roman" w:cs="Times New Roman"/>
        </w:rPr>
        <w:fldChar w:fldCharType="separate"/>
      </w:r>
      <w:r w:rsidR="00312E4E">
        <w:rPr>
          <w:noProof/>
        </w:rPr>
        <w:t>Figure 1.1</w:t>
      </w:r>
      <w:r w:rsidR="00312E4E">
        <w:rPr>
          <w:noProof/>
          <w:lang w:eastAsia="zh-CN"/>
        </w:rPr>
        <w:t xml:space="preserve"> Structure of lauric arginate.</w:t>
      </w:r>
      <w:r w:rsidR="00312E4E">
        <w:rPr>
          <w:noProof/>
        </w:rPr>
        <w:tab/>
      </w:r>
      <w:r w:rsidR="00312E4E">
        <w:rPr>
          <w:noProof/>
        </w:rPr>
        <w:fldChar w:fldCharType="begin"/>
      </w:r>
      <w:r w:rsidR="00312E4E">
        <w:rPr>
          <w:noProof/>
        </w:rPr>
        <w:instrText xml:space="preserve"> PAGEREF _Toc293664694 \h </w:instrText>
      </w:r>
      <w:r w:rsidR="00312E4E">
        <w:rPr>
          <w:noProof/>
        </w:rPr>
      </w:r>
      <w:r w:rsidR="00312E4E">
        <w:rPr>
          <w:noProof/>
        </w:rPr>
        <w:fldChar w:fldCharType="separate"/>
      </w:r>
      <w:r w:rsidR="00547F78">
        <w:rPr>
          <w:noProof/>
        </w:rPr>
        <w:t>39</w:t>
      </w:r>
      <w:r w:rsidR="00312E4E">
        <w:rPr>
          <w:noProof/>
        </w:rPr>
        <w:fldChar w:fldCharType="end"/>
      </w:r>
    </w:p>
    <w:p w14:paraId="2CB5136E" w14:textId="77777777" w:rsidR="00312E4E" w:rsidRDefault="00312E4E">
      <w:pPr>
        <w:pStyle w:val="TableofFigures"/>
        <w:tabs>
          <w:tab w:val="right" w:leader="dot" w:pos="8630"/>
        </w:tabs>
        <w:rPr>
          <w:noProof/>
          <w:lang w:eastAsia="ja-JP"/>
        </w:rPr>
      </w:pPr>
      <w:r>
        <w:rPr>
          <w:noProof/>
        </w:rPr>
        <w:t>Figure 2.1. Gas chromatograms of (A) cinnamon leaf oil and (B) eugenol with a purity of &gt;98% from Sigma-Aldrich Corp. (St. Louis, MO, USA).</w:t>
      </w:r>
      <w:r>
        <w:rPr>
          <w:noProof/>
        </w:rPr>
        <w:tab/>
      </w:r>
      <w:r>
        <w:rPr>
          <w:noProof/>
        </w:rPr>
        <w:fldChar w:fldCharType="begin"/>
      </w:r>
      <w:r>
        <w:rPr>
          <w:noProof/>
        </w:rPr>
        <w:instrText xml:space="preserve"> PAGEREF _Toc293664695 \h </w:instrText>
      </w:r>
      <w:r>
        <w:rPr>
          <w:noProof/>
        </w:rPr>
      </w:r>
      <w:r>
        <w:rPr>
          <w:noProof/>
        </w:rPr>
        <w:fldChar w:fldCharType="separate"/>
      </w:r>
      <w:r w:rsidR="00547F78">
        <w:rPr>
          <w:noProof/>
        </w:rPr>
        <w:t>66</w:t>
      </w:r>
      <w:r>
        <w:rPr>
          <w:noProof/>
        </w:rPr>
        <w:fldChar w:fldCharType="end"/>
      </w:r>
    </w:p>
    <w:p w14:paraId="39B7275F" w14:textId="77777777" w:rsidR="00312E4E" w:rsidRDefault="00312E4E">
      <w:pPr>
        <w:pStyle w:val="TableofFigures"/>
        <w:tabs>
          <w:tab w:val="right" w:leader="dot" w:pos="8630"/>
        </w:tabs>
        <w:rPr>
          <w:noProof/>
          <w:lang w:eastAsia="ja-JP"/>
        </w:rPr>
      </w:pPr>
      <w:r>
        <w:rPr>
          <w:noProof/>
        </w:rPr>
        <w:t xml:space="preserve">Figure 2.2. Effects of lauric arginate (LAE) alone or in combination with essential oils (EO) on the growth of </w:t>
      </w:r>
      <w:r w:rsidRPr="009663A3">
        <w:rPr>
          <w:i/>
          <w:noProof/>
        </w:rPr>
        <w:t>Listeria monocytogenes</w:t>
      </w:r>
      <w:r>
        <w:rPr>
          <w:noProof/>
        </w:rPr>
        <w:t xml:space="preserve"> in 2% reduced fat milk at room temperature (21</w:t>
      </w:r>
      <w:r w:rsidRPr="005F5534">
        <w:rPr>
          <w:noProof/>
        </w:rPr>
        <w:sym w:font="Symbol" w:char="F0B0"/>
      </w:r>
      <w:r>
        <w:rPr>
          <w:noProof/>
        </w:rPr>
        <w:t>C): (A) cinnamon leaf oil, (B) eugenol, and (C) thymol. Diamonds: control without antimicrobials; squares: EO only; triangles: LAE only; circles: LAE and EO. The concentrations of EO and LAE were 6000 and 750 ppm, respectively, when used individually or 3000 and 375 ppm, respectively, when used in combination. Error bars are standard deviations from 2 replicates.</w:t>
      </w:r>
      <w:r>
        <w:rPr>
          <w:noProof/>
        </w:rPr>
        <w:tab/>
      </w:r>
      <w:r>
        <w:rPr>
          <w:noProof/>
        </w:rPr>
        <w:fldChar w:fldCharType="begin"/>
      </w:r>
      <w:r>
        <w:rPr>
          <w:noProof/>
        </w:rPr>
        <w:instrText xml:space="preserve"> PAGEREF _Toc293664696 \h </w:instrText>
      </w:r>
      <w:r>
        <w:rPr>
          <w:noProof/>
        </w:rPr>
      </w:r>
      <w:r>
        <w:rPr>
          <w:noProof/>
        </w:rPr>
        <w:fldChar w:fldCharType="separate"/>
      </w:r>
      <w:r w:rsidR="00547F78">
        <w:rPr>
          <w:noProof/>
        </w:rPr>
        <w:t>67</w:t>
      </w:r>
      <w:r>
        <w:rPr>
          <w:noProof/>
        </w:rPr>
        <w:fldChar w:fldCharType="end"/>
      </w:r>
    </w:p>
    <w:p w14:paraId="426E3B22" w14:textId="77777777" w:rsidR="00312E4E" w:rsidRDefault="00312E4E">
      <w:pPr>
        <w:pStyle w:val="TableofFigures"/>
        <w:tabs>
          <w:tab w:val="right" w:leader="dot" w:pos="8630"/>
        </w:tabs>
        <w:rPr>
          <w:noProof/>
          <w:lang w:eastAsia="ja-JP"/>
        </w:rPr>
      </w:pPr>
      <w:r>
        <w:rPr>
          <w:noProof/>
          <w:lang w:eastAsia="zh-CN"/>
        </w:rPr>
        <w:t>Figure 2.2. continued</w:t>
      </w:r>
      <w:r>
        <w:rPr>
          <w:noProof/>
        </w:rPr>
        <w:tab/>
      </w:r>
      <w:r>
        <w:rPr>
          <w:noProof/>
        </w:rPr>
        <w:fldChar w:fldCharType="begin"/>
      </w:r>
      <w:r>
        <w:rPr>
          <w:noProof/>
        </w:rPr>
        <w:instrText xml:space="preserve"> PAGEREF _Toc293664697 \h </w:instrText>
      </w:r>
      <w:r>
        <w:rPr>
          <w:noProof/>
        </w:rPr>
      </w:r>
      <w:r>
        <w:rPr>
          <w:noProof/>
        </w:rPr>
        <w:fldChar w:fldCharType="separate"/>
      </w:r>
      <w:r w:rsidR="00547F78">
        <w:rPr>
          <w:noProof/>
        </w:rPr>
        <w:t>69</w:t>
      </w:r>
      <w:r>
        <w:rPr>
          <w:noProof/>
        </w:rPr>
        <w:fldChar w:fldCharType="end"/>
      </w:r>
    </w:p>
    <w:p w14:paraId="19DF561B" w14:textId="77777777" w:rsidR="00312E4E" w:rsidRDefault="00312E4E">
      <w:pPr>
        <w:pStyle w:val="TableofFigures"/>
        <w:tabs>
          <w:tab w:val="right" w:leader="dot" w:pos="8630"/>
        </w:tabs>
        <w:rPr>
          <w:noProof/>
          <w:lang w:eastAsia="ja-JP"/>
        </w:rPr>
      </w:pPr>
      <w:r>
        <w:rPr>
          <w:noProof/>
          <w:lang w:eastAsia="zh-CN"/>
        </w:rPr>
        <w:t>Figure 2.2. continued</w:t>
      </w:r>
      <w:r>
        <w:rPr>
          <w:noProof/>
        </w:rPr>
        <w:tab/>
      </w:r>
      <w:r>
        <w:rPr>
          <w:noProof/>
        </w:rPr>
        <w:fldChar w:fldCharType="begin"/>
      </w:r>
      <w:r>
        <w:rPr>
          <w:noProof/>
        </w:rPr>
        <w:instrText xml:space="preserve"> PAGEREF _Toc293664698 \h </w:instrText>
      </w:r>
      <w:r>
        <w:rPr>
          <w:noProof/>
        </w:rPr>
      </w:r>
      <w:r>
        <w:rPr>
          <w:noProof/>
        </w:rPr>
        <w:fldChar w:fldCharType="separate"/>
      </w:r>
      <w:r w:rsidR="00547F78">
        <w:rPr>
          <w:noProof/>
        </w:rPr>
        <w:t>70</w:t>
      </w:r>
      <w:r>
        <w:rPr>
          <w:noProof/>
        </w:rPr>
        <w:fldChar w:fldCharType="end"/>
      </w:r>
    </w:p>
    <w:p w14:paraId="27F6F99D" w14:textId="77777777" w:rsidR="00312E4E" w:rsidRDefault="00312E4E">
      <w:pPr>
        <w:pStyle w:val="TableofFigures"/>
        <w:tabs>
          <w:tab w:val="right" w:leader="dot" w:pos="8630"/>
        </w:tabs>
        <w:rPr>
          <w:noProof/>
          <w:lang w:eastAsia="ja-JP"/>
        </w:rPr>
      </w:pPr>
      <w:r>
        <w:rPr>
          <w:noProof/>
        </w:rPr>
        <w:t xml:space="preserve">Figure 2.3. Effects of lauric arginate (LAE) alone or in combination with essential oils (EO) on the growth of </w:t>
      </w:r>
      <w:r w:rsidRPr="009663A3">
        <w:rPr>
          <w:i/>
          <w:noProof/>
        </w:rPr>
        <w:t xml:space="preserve">Escherichia coli </w:t>
      </w:r>
      <w:r>
        <w:rPr>
          <w:noProof/>
        </w:rPr>
        <w:t>O157:H7 ATCC 43895 in 2% reduced fat milk at room temperature (21</w:t>
      </w:r>
      <w:r w:rsidRPr="005F5534">
        <w:rPr>
          <w:noProof/>
        </w:rPr>
        <w:sym w:font="Symbol" w:char="F0B0"/>
      </w:r>
      <w:r>
        <w:rPr>
          <w:noProof/>
        </w:rPr>
        <w:t>C): (A) cinnamon leaf oil, (B) eugenol, and (C) thymol. Diamonds: control without antimicrobials; squares: EO only; triangles: LAE only; circles: LAE and EO. The concentrations of cinnamon leaf oil, eugenol, thymol and LAE were 5000, 5000, 4000 and 750 ppm, respectively, when used individually or 2500, 2500, 2000 and 375 ppm, respectively, when used in combination. Error bars are standard deviations from 2 replicates.</w:t>
      </w:r>
      <w:r>
        <w:rPr>
          <w:noProof/>
        </w:rPr>
        <w:tab/>
      </w:r>
      <w:r>
        <w:rPr>
          <w:noProof/>
        </w:rPr>
        <w:fldChar w:fldCharType="begin"/>
      </w:r>
      <w:r>
        <w:rPr>
          <w:noProof/>
        </w:rPr>
        <w:instrText xml:space="preserve"> PAGEREF _Toc293664699 \h </w:instrText>
      </w:r>
      <w:r>
        <w:rPr>
          <w:noProof/>
        </w:rPr>
      </w:r>
      <w:r>
        <w:rPr>
          <w:noProof/>
        </w:rPr>
        <w:fldChar w:fldCharType="separate"/>
      </w:r>
      <w:r w:rsidR="00547F78">
        <w:rPr>
          <w:noProof/>
        </w:rPr>
        <w:t>71</w:t>
      </w:r>
      <w:r>
        <w:rPr>
          <w:noProof/>
        </w:rPr>
        <w:fldChar w:fldCharType="end"/>
      </w:r>
    </w:p>
    <w:p w14:paraId="48D2D187" w14:textId="77777777" w:rsidR="00312E4E" w:rsidRDefault="00312E4E">
      <w:pPr>
        <w:pStyle w:val="TableofFigures"/>
        <w:tabs>
          <w:tab w:val="right" w:leader="dot" w:pos="8630"/>
        </w:tabs>
        <w:rPr>
          <w:noProof/>
          <w:lang w:eastAsia="ja-JP"/>
        </w:rPr>
      </w:pPr>
      <w:r>
        <w:rPr>
          <w:noProof/>
          <w:lang w:eastAsia="zh-CN"/>
        </w:rPr>
        <w:t>Figure 2.3. continued</w:t>
      </w:r>
      <w:r>
        <w:rPr>
          <w:noProof/>
        </w:rPr>
        <w:tab/>
      </w:r>
      <w:r>
        <w:rPr>
          <w:noProof/>
        </w:rPr>
        <w:fldChar w:fldCharType="begin"/>
      </w:r>
      <w:r>
        <w:rPr>
          <w:noProof/>
        </w:rPr>
        <w:instrText xml:space="preserve"> PAGEREF _Toc293664700 \h </w:instrText>
      </w:r>
      <w:r>
        <w:rPr>
          <w:noProof/>
        </w:rPr>
      </w:r>
      <w:r>
        <w:rPr>
          <w:noProof/>
        </w:rPr>
        <w:fldChar w:fldCharType="separate"/>
      </w:r>
      <w:r w:rsidR="00547F78">
        <w:rPr>
          <w:noProof/>
        </w:rPr>
        <w:t>73</w:t>
      </w:r>
      <w:r>
        <w:rPr>
          <w:noProof/>
        </w:rPr>
        <w:fldChar w:fldCharType="end"/>
      </w:r>
    </w:p>
    <w:p w14:paraId="5ABD0B8C" w14:textId="77777777" w:rsidR="00312E4E" w:rsidRDefault="00312E4E">
      <w:pPr>
        <w:pStyle w:val="TableofFigures"/>
        <w:tabs>
          <w:tab w:val="right" w:leader="dot" w:pos="8630"/>
        </w:tabs>
        <w:rPr>
          <w:noProof/>
          <w:lang w:eastAsia="ja-JP"/>
        </w:rPr>
      </w:pPr>
      <w:r>
        <w:rPr>
          <w:noProof/>
          <w:lang w:eastAsia="zh-CN"/>
        </w:rPr>
        <w:t>Figure 2.3. continued</w:t>
      </w:r>
      <w:r>
        <w:rPr>
          <w:noProof/>
        </w:rPr>
        <w:tab/>
      </w:r>
      <w:r>
        <w:rPr>
          <w:noProof/>
        </w:rPr>
        <w:fldChar w:fldCharType="begin"/>
      </w:r>
      <w:r>
        <w:rPr>
          <w:noProof/>
        </w:rPr>
        <w:instrText xml:space="preserve"> PAGEREF _Toc293664701 \h </w:instrText>
      </w:r>
      <w:r>
        <w:rPr>
          <w:noProof/>
        </w:rPr>
      </w:r>
      <w:r>
        <w:rPr>
          <w:noProof/>
        </w:rPr>
        <w:fldChar w:fldCharType="separate"/>
      </w:r>
      <w:r w:rsidR="00547F78">
        <w:rPr>
          <w:noProof/>
        </w:rPr>
        <w:t>74</w:t>
      </w:r>
      <w:r>
        <w:rPr>
          <w:noProof/>
        </w:rPr>
        <w:fldChar w:fldCharType="end"/>
      </w:r>
    </w:p>
    <w:p w14:paraId="2170DC18" w14:textId="77777777" w:rsidR="00312E4E" w:rsidRDefault="00312E4E">
      <w:pPr>
        <w:pStyle w:val="TableofFigures"/>
        <w:tabs>
          <w:tab w:val="right" w:leader="dot" w:pos="8630"/>
        </w:tabs>
        <w:rPr>
          <w:noProof/>
          <w:lang w:eastAsia="ja-JP"/>
        </w:rPr>
      </w:pPr>
      <w:r>
        <w:rPr>
          <w:noProof/>
        </w:rPr>
        <w:t xml:space="preserve">Figure 2.4. Effects of lauric arginate (LAE) alone or in combination with essential oils (EO) on the growth of </w:t>
      </w:r>
      <w:r w:rsidRPr="009663A3">
        <w:rPr>
          <w:i/>
          <w:iCs/>
          <w:noProof/>
        </w:rPr>
        <w:t xml:space="preserve">Salmonella </w:t>
      </w:r>
      <w:r w:rsidRPr="009663A3">
        <w:rPr>
          <w:iCs/>
          <w:noProof/>
        </w:rPr>
        <w:t>Enteritidis</w:t>
      </w:r>
      <w:r w:rsidRPr="009663A3">
        <w:rPr>
          <w:i/>
          <w:iCs/>
          <w:noProof/>
        </w:rPr>
        <w:t xml:space="preserve"> </w:t>
      </w:r>
      <w:r>
        <w:rPr>
          <w:noProof/>
        </w:rPr>
        <w:t>in 2% reduced fat milk at room temperature (21</w:t>
      </w:r>
      <w:r w:rsidRPr="005F5534">
        <w:rPr>
          <w:noProof/>
        </w:rPr>
        <w:sym w:font="Symbol" w:char="F0B0"/>
      </w:r>
      <w:r>
        <w:rPr>
          <w:noProof/>
        </w:rPr>
        <w:t>C): (A) cinnamon leaf oil, (B) eugenol, and (C) thymol. Diamonds: control without antimicrobials; squares: EO only; triangles: LAE only; circles: LAE and EO. The concentrations of cinnamon leaf oil, eugenol, thymol and LAE were 5000, 5000, 4000 and 750 ppm, respectively, when used individually or 2500, 2500, 2000 and 375 ppm, respectively, when used in combination. Error bars are standard deviations from 2 replicates</w:t>
      </w:r>
      <w:r>
        <w:rPr>
          <w:noProof/>
          <w:lang w:eastAsia="zh-CN"/>
        </w:rPr>
        <w:t>.</w:t>
      </w:r>
      <w:r>
        <w:rPr>
          <w:noProof/>
        </w:rPr>
        <w:tab/>
      </w:r>
      <w:r>
        <w:rPr>
          <w:noProof/>
        </w:rPr>
        <w:fldChar w:fldCharType="begin"/>
      </w:r>
      <w:r>
        <w:rPr>
          <w:noProof/>
        </w:rPr>
        <w:instrText xml:space="preserve"> PAGEREF _Toc293664702 \h </w:instrText>
      </w:r>
      <w:r>
        <w:rPr>
          <w:noProof/>
        </w:rPr>
      </w:r>
      <w:r>
        <w:rPr>
          <w:noProof/>
        </w:rPr>
        <w:fldChar w:fldCharType="separate"/>
      </w:r>
      <w:r w:rsidR="00547F78">
        <w:rPr>
          <w:noProof/>
        </w:rPr>
        <w:t>75</w:t>
      </w:r>
      <w:r>
        <w:rPr>
          <w:noProof/>
        </w:rPr>
        <w:fldChar w:fldCharType="end"/>
      </w:r>
    </w:p>
    <w:p w14:paraId="01B83D38" w14:textId="77777777" w:rsidR="00312E4E" w:rsidRDefault="00312E4E">
      <w:pPr>
        <w:pStyle w:val="TableofFigures"/>
        <w:tabs>
          <w:tab w:val="right" w:leader="dot" w:pos="8630"/>
        </w:tabs>
        <w:rPr>
          <w:noProof/>
          <w:lang w:eastAsia="ja-JP"/>
        </w:rPr>
      </w:pPr>
      <w:r>
        <w:rPr>
          <w:noProof/>
          <w:lang w:eastAsia="zh-CN"/>
        </w:rPr>
        <w:t>Figure 2.4. continued</w:t>
      </w:r>
      <w:r>
        <w:rPr>
          <w:noProof/>
        </w:rPr>
        <w:tab/>
      </w:r>
      <w:r>
        <w:rPr>
          <w:noProof/>
        </w:rPr>
        <w:fldChar w:fldCharType="begin"/>
      </w:r>
      <w:r>
        <w:rPr>
          <w:noProof/>
        </w:rPr>
        <w:instrText xml:space="preserve"> PAGEREF _Toc293664703 \h </w:instrText>
      </w:r>
      <w:r>
        <w:rPr>
          <w:noProof/>
        </w:rPr>
      </w:r>
      <w:r>
        <w:rPr>
          <w:noProof/>
        </w:rPr>
        <w:fldChar w:fldCharType="separate"/>
      </w:r>
      <w:r w:rsidR="00547F78">
        <w:rPr>
          <w:noProof/>
        </w:rPr>
        <w:t>77</w:t>
      </w:r>
      <w:r>
        <w:rPr>
          <w:noProof/>
        </w:rPr>
        <w:fldChar w:fldCharType="end"/>
      </w:r>
    </w:p>
    <w:p w14:paraId="14113F2D" w14:textId="77777777" w:rsidR="00312E4E" w:rsidRDefault="00312E4E">
      <w:pPr>
        <w:pStyle w:val="TableofFigures"/>
        <w:tabs>
          <w:tab w:val="right" w:leader="dot" w:pos="8630"/>
        </w:tabs>
        <w:rPr>
          <w:noProof/>
          <w:lang w:eastAsia="ja-JP"/>
        </w:rPr>
      </w:pPr>
      <w:r>
        <w:rPr>
          <w:noProof/>
          <w:lang w:eastAsia="zh-CN"/>
        </w:rPr>
        <w:t>Figure 2.4. continued</w:t>
      </w:r>
      <w:r>
        <w:rPr>
          <w:noProof/>
        </w:rPr>
        <w:tab/>
      </w:r>
      <w:r>
        <w:rPr>
          <w:noProof/>
        </w:rPr>
        <w:fldChar w:fldCharType="begin"/>
      </w:r>
      <w:r>
        <w:rPr>
          <w:noProof/>
        </w:rPr>
        <w:instrText xml:space="preserve"> PAGEREF _Toc293664704 \h </w:instrText>
      </w:r>
      <w:r>
        <w:rPr>
          <w:noProof/>
        </w:rPr>
      </w:r>
      <w:r>
        <w:rPr>
          <w:noProof/>
        </w:rPr>
        <w:fldChar w:fldCharType="separate"/>
      </w:r>
      <w:r w:rsidR="00547F78">
        <w:rPr>
          <w:noProof/>
        </w:rPr>
        <w:t>78</w:t>
      </w:r>
      <w:r>
        <w:rPr>
          <w:noProof/>
        </w:rPr>
        <w:fldChar w:fldCharType="end"/>
      </w:r>
    </w:p>
    <w:p w14:paraId="74B14CCE" w14:textId="77777777" w:rsidR="00312E4E" w:rsidRDefault="00312E4E">
      <w:pPr>
        <w:pStyle w:val="TableofFigures"/>
        <w:tabs>
          <w:tab w:val="right" w:leader="dot" w:pos="8630"/>
        </w:tabs>
        <w:rPr>
          <w:noProof/>
          <w:lang w:eastAsia="ja-JP"/>
        </w:rPr>
      </w:pPr>
      <w:r>
        <w:rPr>
          <w:noProof/>
        </w:rPr>
        <w:t xml:space="preserve">Figure 3.1. Growth curves of (A) </w:t>
      </w:r>
      <w:r w:rsidRPr="009663A3">
        <w:rPr>
          <w:i/>
          <w:noProof/>
        </w:rPr>
        <w:t>Escherichia coli</w:t>
      </w:r>
      <w:r>
        <w:rPr>
          <w:noProof/>
        </w:rPr>
        <w:t xml:space="preserve"> O157:H7 ATCC 43895, and (B) </w:t>
      </w:r>
      <w:r w:rsidRPr="009663A3">
        <w:rPr>
          <w:i/>
          <w:noProof/>
        </w:rPr>
        <w:t>Salmonella</w:t>
      </w:r>
      <w:r>
        <w:rPr>
          <w:noProof/>
        </w:rPr>
        <w:t xml:space="preserve"> Enteritidis at 37°C and (C) </w:t>
      </w:r>
      <w:r w:rsidRPr="009663A3">
        <w:rPr>
          <w:i/>
          <w:noProof/>
        </w:rPr>
        <w:t>Listeria monocytogenes</w:t>
      </w:r>
      <w:r>
        <w:rPr>
          <w:noProof/>
        </w:rPr>
        <w:t xml:space="preserve"> Scott A at 35°C in tryptic soy broth. Treatments for </w:t>
      </w:r>
      <w:r w:rsidRPr="009663A3">
        <w:rPr>
          <w:i/>
          <w:noProof/>
        </w:rPr>
        <w:t xml:space="preserve">E.coli </w:t>
      </w:r>
      <w:r>
        <w:rPr>
          <w:noProof/>
        </w:rPr>
        <w:t xml:space="preserve">O157:H7 and </w:t>
      </w:r>
      <w:r w:rsidRPr="009663A3">
        <w:rPr>
          <w:i/>
          <w:noProof/>
        </w:rPr>
        <w:t>S.</w:t>
      </w:r>
      <w:r>
        <w:rPr>
          <w:noProof/>
        </w:rPr>
        <w:t xml:space="preserve"> Enteritidis contained 5 ppm lauric arginate (LAE), 500 ppm EDTA, and 200 ppm cinnamon oil (CO) alone or in combinations. Treatments for </w:t>
      </w:r>
      <w:r w:rsidRPr="009663A3">
        <w:rPr>
          <w:i/>
          <w:noProof/>
        </w:rPr>
        <w:t>L. monocytogenes</w:t>
      </w:r>
      <w:r>
        <w:rPr>
          <w:noProof/>
        </w:rPr>
        <w:t xml:space="preserve"> contained 2.5 ppm lauric arginate (LAE), 100 ppm EDTA, and 100 ppm CO alone or in combination.</w:t>
      </w:r>
      <w:r>
        <w:rPr>
          <w:noProof/>
        </w:rPr>
        <w:tab/>
      </w:r>
      <w:r>
        <w:rPr>
          <w:noProof/>
        </w:rPr>
        <w:fldChar w:fldCharType="begin"/>
      </w:r>
      <w:r>
        <w:rPr>
          <w:noProof/>
        </w:rPr>
        <w:instrText xml:space="preserve"> PAGEREF _Toc293664705 \h </w:instrText>
      </w:r>
      <w:r>
        <w:rPr>
          <w:noProof/>
        </w:rPr>
      </w:r>
      <w:r>
        <w:rPr>
          <w:noProof/>
        </w:rPr>
        <w:fldChar w:fldCharType="separate"/>
      </w:r>
      <w:r w:rsidR="00547F78">
        <w:rPr>
          <w:noProof/>
        </w:rPr>
        <w:t>106</w:t>
      </w:r>
      <w:r>
        <w:rPr>
          <w:noProof/>
        </w:rPr>
        <w:fldChar w:fldCharType="end"/>
      </w:r>
    </w:p>
    <w:p w14:paraId="50DC792A" w14:textId="77777777" w:rsidR="00312E4E" w:rsidRDefault="00312E4E">
      <w:pPr>
        <w:pStyle w:val="TableofFigures"/>
        <w:tabs>
          <w:tab w:val="right" w:leader="dot" w:pos="8630"/>
        </w:tabs>
        <w:rPr>
          <w:noProof/>
          <w:lang w:eastAsia="ja-JP"/>
        </w:rPr>
      </w:pPr>
      <w:r>
        <w:rPr>
          <w:noProof/>
        </w:rPr>
        <w:t>Figure 3.1. continued</w:t>
      </w:r>
      <w:r>
        <w:rPr>
          <w:noProof/>
        </w:rPr>
        <w:tab/>
      </w:r>
      <w:r>
        <w:rPr>
          <w:noProof/>
        </w:rPr>
        <w:fldChar w:fldCharType="begin"/>
      </w:r>
      <w:r>
        <w:rPr>
          <w:noProof/>
        </w:rPr>
        <w:instrText xml:space="preserve"> PAGEREF _Toc293664706 \h </w:instrText>
      </w:r>
      <w:r>
        <w:rPr>
          <w:noProof/>
        </w:rPr>
      </w:r>
      <w:r>
        <w:rPr>
          <w:noProof/>
        </w:rPr>
        <w:fldChar w:fldCharType="separate"/>
      </w:r>
      <w:r w:rsidR="00547F78">
        <w:rPr>
          <w:noProof/>
        </w:rPr>
        <w:t>108</w:t>
      </w:r>
      <w:r>
        <w:rPr>
          <w:noProof/>
        </w:rPr>
        <w:fldChar w:fldCharType="end"/>
      </w:r>
    </w:p>
    <w:p w14:paraId="352123B0" w14:textId="77777777" w:rsidR="00312E4E" w:rsidRDefault="00312E4E">
      <w:pPr>
        <w:pStyle w:val="TableofFigures"/>
        <w:tabs>
          <w:tab w:val="right" w:leader="dot" w:pos="8630"/>
        </w:tabs>
        <w:rPr>
          <w:noProof/>
          <w:lang w:eastAsia="ja-JP"/>
        </w:rPr>
      </w:pPr>
      <w:r>
        <w:rPr>
          <w:noProof/>
        </w:rPr>
        <w:t>Figure 3.1. continued</w:t>
      </w:r>
      <w:r>
        <w:rPr>
          <w:noProof/>
        </w:rPr>
        <w:tab/>
      </w:r>
      <w:r>
        <w:rPr>
          <w:noProof/>
        </w:rPr>
        <w:fldChar w:fldCharType="begin"/>
      </w:r>
      <w:r>
        <w:rPr>
          <w:noProof/>
        </w:rPr>
        <w:instrText xml:space="preserve"> PAGEREF _Toc293664707 \h </w:instrText>
      </w:r>
      <w:r>
        <w:rPr>
          <w:noProof/>
        </w:rPr>
      </w:r>
      <w:r>
        <w:rPr>
          <w:noProof/>
        </w:rPr>
        <w:fldChar w:fldCharType="separate"/>
      </w:r>
      <w:r w:rsidR="00547F78">
        <w:rPr>
          <w:noProof/>
        </w:rPr>
        <w:t>109</w:t>
      </w:r>
      <w:r>
        <w:rPr>
          <w:noProof/>
        </w:rPr>
        <w:fldChar w:fldCharType="end"/>
      </w:r>
    </w:p>
    <w:p w14:paraId="5362F233" w14:textId="77777777" w:rsidR="00312E4E" w:rsidRDefault="00312E4E">
      <w:pPr>
        <w:pStyle w:val="TableofFigures"/>
        <w:tabs>
          <w:tab w:val="right" w:leader="dot" w:pos="8630"/>
        </w:tabs>
        <w:rPr>
          <w:noProof/>
          <w:lang w:eastAsia="ja-JP"/>
        </w:rPr>
      </w:pPr>
      <w:r>
        <w:rPr>
          <w:noProof/>
        </w:rPr>
        <w:t xml:space="preserve">Figure 3.2. Uptake% of crystal violet by (A) </w:t>
      </w:r>
      <w:r w:rsidRPr="009663A3">
        <w:rPr>
          <w:i/>
          <w:noProof/>
        </w:rPr>
        <w:t>Escherichia coli</w:t>
      </w:r>
      <w:r>
        <w:rPr>
          <w:noProof/>
        </w:rPr>
        <w:t xml:space="preserve"> O157:H7 ATCC 43895, (B) </w:t>
      </w:r>
      <w:r w:rsidRPr="009663A3">
        <w:rPr>
          <w:i/>
          <w:noProof/>
        </w:rPr>
        <w:t>Salmonella</w:t>
      </w:r>
      <w:r>
        <w:rPr>
          <w:noProof/>
        </w:rPr>
        <w:t xml:space="preserve"> Enteritidis, and (C) </w:t>
      </w:r>
      <w:r w:rsidRPr="009663A3">
        <w:rPr>
          <w:i/>
          <w:noProof/>
        </w:rPr>
        <w:t>Listeria monocytogenes</w:t>
      </w:r>
      <w:r>
        <w:rPr>
          <w:noProof/>
        </w:rPr>
        <w:t xml:space="preserve"> Scott A in 0.1 M PBS (pH 7.4) at 37°C (for </w:t>
      </w:r>
      <w:r w:rsidRPr="009663A3">
        <w:rPr>
          <w:i/>
          <w:noProof/>
        </w:rPr>
        <w:t xml:space="preserve">E.coli </w:t>
      </w:r>
      <w:r>
        <w:rPr>
          <w:noProof/>
        </w:rPr>
        <w:t xml:space="preserve">O157:H7 and </w:t>
      </w:r>
      <w:r w:rsidRPr="009663A3">
        <w:rPr>
          <w:i/>
          <w:noProof/>
        </w:rPr>
        <w:t>S.</w:t>
      </w:r>
      <w:r>
        <w:rPr>
          <w:noProof/>
        </w:rPr>
        <w:t xml:space="preserve"> Enteritidis) or 32°C (for </w:t>
      </w:r>
      <w:r w:rsidRPr="009663A3">
        <w:rPr>
          <w:i/>
          <w:noProof/>
        </w:rPr>
        <w:t>L. monocytogenes</w:t>
      </w:r>
      <w:r>
        <w:rPr>
          <w:noProof/>
        </w:rPr>
        <w:t>) after 2 h treatment with 5ppm lauric arginate (LAE), 500 ppm EDTA, and 200 ppm cinnamon oil (CO) alone or in combinations. Errors are standard deviations (n =3). Different letters above bars indicate significant difference of treatments in the same plot.</w:t>
      </w:r>
      <w:r>
        <w:rPr>
          <w:noProof/>
        </w:rPr>
        <w:tab/>
      </w:r>
      <w:r>
        <w:rPr>
          <w:noProof/>
        </w:rPr>
        <w:fldChar w:fldCharType="begin"/>
      </w:r>
      <w:r>
        <w:rPr>
          <w:noProof/>
        </w:rPr>
        <w:instrText xml:space="preserve"> PAGEREF _Toc293664708 \h </w:instrText>
      </w:r>
      <w:r>
        <w:rPr>
          <w:noProof/>
        </w:rPr>
      </w:r>
      <w:r>
        <w:rPr>
          <w:noProof/>
        </w:rPr>
        <w:fldChar w:fldCharType="separate"/>
      </w:r>
      <w:r w:rsidR="00547F78">
        <w:rPr>
          <w:noProof/>
        </w:rPr>
        <w:t>110</w:t>
      </w:r>
      <w:r>
        <w:rPr>
          <w:noProof/>
        </w:rPr>
        <w:fldChar w:fldCharType="end"/>
      </w:r>
    </w:p>
    <w:p w14:paraId="15F27183" w14:textId="77777777" w:rsidR="00312E4E" w:rsidRDefault="00312E4E">
      <w:pPr>
        <w:pStyle w:val="TableofFigures"/>
        <w:tabs>
          <w:tab w:val="right" w:leader="dot" w:pos="8630"/>
        </w:tabs>
        <w:rPr>
          <w:noProof/>
          <w:lang w:eastAsia="ja-JP"/>
        </w:rPr>
      </w:pPr>
      <w:r>
        <w:rPr>
          <w:noProof/>
        </w:rPr>
        <w:t>Figure 3.2. continued</w:t>
      </w:r>
      <w:r>
        <w:rPr>
          <w:noProof/>
        </w:rPr>
        <w:tab/>
      </w:r>
      <w:r>
        <w:rPr>
          <w:noProof/>
        </w:rPr>
        <w:fldChar w:fldCharType="begin"/>
      </w:r>
      <w:r>
        <w:rPr>
          <w:noProof/>
        </w:rPr>
        <w:instrText xml:space="preserve"> PAGEREF _Toc293664709 \h </w:instrText>
      </w:r>
      <w:r>
        <w:rPr>
          <w:noProof/>
        </w:rPr>
      </w:r>
      <w:r>
        <w:rPr>
          <w:noProof/>
        </w:rPr>
        <w:fldChar w:fldCharType="separate"/>
      </w:r>
      <w:r w:rsidR="00547F78">
        <w:rPr>
          <w:noProof/>
        </w:rPr>
        <w:t>112</w:t>
      </w:r>
      <w:r>
        <w:rPr>
          <w:noProof/>
        </w:rPr>
        <w:fldChar w:fldCharType="end"/>
      </w:r>
    </w:p>
    <w:p w14:paraId="10F9600C" w14:textId="77777777" w:rsidR="00312E4E" w:rsidRDefault="00312E4E">
      <w:pPr>
        <w:pStyle w:val="TableofFigures"/>
        <w:tabs>
          <w:tab w:val="right" w:leader="dot" w:pos="8630"/>
        </w:tabs>
        <w:rPr>
          <w:noProof/>
          <w:lang w:eastAsia="ja-JP"/>
        </w:rPr>
      </w:pPr>
      <w:r>
        <w:rPr>
          <w:noProof/>
        </w:rPr>
        <w:t>Figure 3.2. continued</w:t>
      </w:r>
      <w:r>
        <w:rPr>
          <w:noProof/>
        </w:rPr>
        <w:tab/>
      </w:r>
      <w:r>
        <w:rPr>
          <w:noProof/>
        </w:rPr>
        <w:fldChar w:fldCharType="begin"/>
      </w:r>
      <w:r>
        <w:rPr>
          <w:noProof/>
        </w:rPr>
        <w:instrText xml:space="preserve"> PAGEREF _Toc293664710 \h </w:instrText>
      </w:r>
      <w:r>
        <w:rPr>
          <w:noProof/>
        </w:rPr>
      </w:r>
      <w:r>
        <w:rPr>
          <w:noProof/>
        </w:rPr>
        <w:fldChar w:fldCharType="separate"/>
      </w:r>
      <w:r w:rsidR="00547F78">
        <w:rPr>
          <w:noProof/>
        </w:rPr>
        <w:t>113</w:t>
      </w:r>
      <w:r>
        <w:rPr>
          <w:noProof/>
        </w:rPr>
        <w:fldChar w:fldCharType="end"/>
      </w:r>
    </w:p>
    <w:p w14:paraId="49E65B57" w14:textId="77777777" w:rsidR="00312E4E" w:rsidRDefault="00312E4E">
      <w:pPr>
        <w:pStyle w:val="TableofFigures"/>
        <w:tabs>
          <w:tab w:val="right" w:leader="dot" w:pos="8630"/>
        </w:tabs>
        <w:rPr>
          <w:noProof/>
          <w:lang w:eastAsia="ja-JP"/>
        </w:rPr>
      </w:pPr>
      <w:r>
        <w:rPr>
          <w:noProof/>
        </w:rPr>
        <w:t>Fig. 3.3. Absorbance at 260 nm (</w:t>
      </w:r>
      <w:r w:rsidRPr="009663A3">
        <w:rPr>
          <w:i/>
          <w:noProof/>
        </w:rPr>
        <w:t>A</w:t>
      </w:r>
      <w:r w:rsidRPr="009663A3">
        <w:rPr>
          <w:noProof/>
          <w:vertAlign w:val="subscript"/>
        </w:rPr>
        <w:t>260</w:t>
      </w:r>
      <w:r>
        <w:rPr>
          <w:noProof/>
        </w:rPr>
        <w:t xml:space="preserve">) of extracellular contents after treating (A) </w:t>
      </w:r>
      <w:r w:rsidRPr="009663A3">
        <w:rPr>
          <w:i/>
          <w:noProof/>
        </w:rPr>
        <w:t>Escherichia coli</w:t>
      </w:r>
      <w:r>
        <w:rPr>
          <w:noProof/>
        </w:rPr>
        <w:t xml:space="preserve"> O157:H7 ATCC 43895 and (B) </w:t>
      </w:r>
      <w:r w:rsidRPr="009663A3">
        <w:rPr>
          <w:i/>
          <w:noProof/>
        </w:rPr>
        <w:t>Salmonella</w:t>
      </w:r>
      <w:r>
        <w:rPr>
          <w:noProof/>
        </w:rPr>
        <w:t xml:space="preserve"> Enteritidis at 37°C, and (C) </w:t>
      </w:r>
      <w:r w:rsidRPr="009663A3">
        <w:rPr>
          <w:i/>
          <w:noProof/>
        </w:rPr>
        <w:t>Listeria monocytogenes</w:t>
      </w:r>
      <w:r>
        <w:rPr>
          <w:noProof/>
        </w:rPr>
        <w:t xml:space="preserve"> Scott A at 32°C in 10 mM Tris-HCl (pH 7.2) for 2 h with 10 ppm lauric arginate (LAE), 1000 ppm EDTA, and 400 ppm cinnamon oil (CO) alone or in combinations. Errors are standard deviations (n =3). Different letters above bars indicate significant difference of treatments in the same plot.</w:t>
      </w:r>
      <w:r>
        <w:rPr>
          <w:noProof/>
        </w:rPr>
        <w:tab/>
      </w:r>
      <w:r>
        <w:rPr>
          <w:noProof/>
        </w:rPr>
        <w:fldChar w:fldCharType="begin"/>
      </w:r>
      <w:r>
        <w:rPr>
          <w:noProof/>
        </w:rPr>
        <w:instrText xml:space="preserve"> PAGEREF _Toc293664711 \h </w:instrText>
      </w:r>
      <w:r>
        <w:rPr>
          <w:noProof/>
        </w:rPr>
      </w:r>
      <w:r>
        <w:rPr>
          <w:noProof/>
        </w:rPr>
        <w:fldChar w:fldCharType="separate"/>
      </w:r>
      <w:r w:rsidR="00547F78">
        <w:rPr>
          <w:noProof/>
        </w:rPr>
        <w:t>114</w:t>
      </w:r>
      <w:r>
        <w:rPr>
          <w:noProof/>
        </w:rPr>
        <w:fldChar w:fldCharType="end"/>
      </w:r>
    </w:p>
    <w:p w14:paraId="254AEE2D" w14:textId="77777777" w:rsidR="00312E4E" w:rsidRDefault="00312E4E">
      <w:pPr>
        <w:pStyle w:val="TableofFigures"/>
        <w:tabs>
          <w:tab w:val="right" w:leader="dot" w:pos="8630"/>
        </w:tabs>
        <w:rPr>
          <w:noProof/>
          <w:lang w:eastAsia="ja-JP"/>
        </w:rPr>
      </w:pPr>
      <w:r>
        <w:rPr>
          <w:noProof/>
        </w:rPr>
        <w:t>Figure 3.3. continued</w:t>
      </w:r>
      <w:r>
        <w:rPr>
          <w:noProof/>
        </w:rPr>
        <w:tab/>
      </w:r>
      <w:r>
        <w:rPr>
          <w:noProof/>
        </w:rPr>
        <w:fldChar w:fldCharType="begin"/>
      </w:r>
      <w:r>
        <w:rPr>
          <w:noProof/>
        </w:rPr>
        <w:instrText xml:space="preserve"> PAGEREF _Toc293664712 \h </w:instrText>
      </w:r>
      <w:r>
        <w:rPr>
          <w:noProof/>
        </w:rPr>
      </w:r>
      <w:r>
        <w:rPr>
          <w:noProof/>
        </w:rPr>
        <w:fldChar w:fldCharType="separate"/>
      </w:r>
      <w:r w:rsidR="00547F78">
        <w:rPr>
          <w:noProof/>
        </w:rPr>
        <w:t>116</w:t>
      </w:r>
      <w:r>
        <w:rPr>
          <w:noProof/>
        </w:rPr>
        <w:fldChar w:fldCharType="end"/>
      </w:r>
    </w:p>
    <w:p w14:paraId="469FF875" w14:textId="77777777" w:rsidR="00312E4E" w:rsidRDefault="00312E4E">
      <w:pPr>
        <w:pStyle w:val="TableofFigures"/>
        <w:tabs>
          <w:tab w:val="right" w:leader="dot" w:pos="8630"/>
        </w:tabs>
        <w:rPr>
          <w:noProof/>
          <w:lang w:eastAsia="ja-JP"/>
        </w:rPr>
      </w:pPr>
      <w:r>
        <w:rPr>
          <w:noProof/>
        </w:rPr>
        <w:t>Figure 3.3. continued</w:t>
      </w:r>
      <w:r>
        <w:rPr>
          <w:noProof/>
        </w:rPr>
        <w:tab/>
      </w:r>
      <w:r>
        <w:rPr>
          <w:noProof/>
        </w:rPr>
        <w:fldChar w:fldCharType="begin"/>
      </w:r>
      <w:r>
        <w:rPr>
          <w:noProof/>
        </w:rPr>
        <w:instrText xml:space="preserve"> PAGEREF _Toc293664713 \h </w:instrText>
      </w:r>
      <w:r>
        <w:rPr>
          <w:noProof/>
        </w:rPr>
      </w:r>
      <w:r>
        <w:rPr>
          <w:noProof/>
        </w:rPr>
        <w:fldChar w:fldCharType="separate"/>
      </w:r>
      <w:r w:rsidR="00547F78">
        <w:rPr>
          <w:noProof/>
        </w:rPr>
        <w:t>117</w:t>
      </w:r>
      <w:r>
        <w:rPr>
          <w:noProof/>
        </w:rPr>
        <w:fldChar w:fldCharType="end"/>
      </w:r>
    </w:p>
    <w:p w14:paraId="020B7E9E" w14:textId="77777777" w:rsidR="00312E4E" w:rsidRDefault="00312E4E">
      <w:pPr>
        <w:pStyle w:val="TableofFigures"/>
        <w:tabs>
          <w:tab w:val="right" w:leader="dot" w:pos="8630"/>
        </w:tabs>
        <w:rPr>
          <w:noProof/>
          <w:lang w:eastAsia="ja-JP"/>
        </w:rPr>
      </w:pPr>
      <w:r>
        <w:rPr>
          <w:noProof/>
        </w:rPr>
        <w:t xml:space="preserve">Figure 3.4. SEM images of </w:t>
      </w:r>
      <w:r w:rsidRPr="009663A3">
        <w:rPr>
          <w:i/>
          <w:noProof/>
        </w:rPr>
        <w:t>Salmonella</w:t>
      </w:r>
      <w:r>
        <w:rPr>
          <w:noProof/>
        </w:rPr>
        <w:t xml:space="preserve"> Enteritidis after treatment by (A) 40 ppm lauric arginate (LAE), (B) 1,000 ppm EDTA, (C) 600 ppm cinnamon oil (CO), (D) 40 ppm LAE+600 ppm CO, or (E) 40 ppm LAE+600 ppm CO+1,000 ppm EDTA at 37°C for 2 h, with comparison to the untreated sample (F). Bar = 1 </w:t>
      </w:r>
      <w:r w:rsidRPr="009663A3">
        <w:rPr>
          <w:rFonts w:eastAsia="MS Mincho"/>
          <w:noProof/>
        </w:rPr>
        <w:t>μ</w:t>
      </w:r>
      <w:r>
        <w:rPr>
          <w:noProof/>
        </w:rPr>
        <w:t>m.</w:t>
      </w:r>
      <w:r>
        <w:rPr>
          <w:noProof/>
        </w:rPr>
        <w:tab/>
      </w:r>
      <w:r>
        <w:rPr>
          <w:noProof/>
        </w:rPr>
        <w:fldChar w:fldCharType="begin"/>
      </w:r>
      <w:r>
        <w:rPr>
          <w:noProof/>
        </w:rPr>
        <w:instrText xml:space="preserve"> PAGEREF _Toc293664714 \h </w:instrText>
      </w:r>
      <w:r>
        <w:rPr>
          <w:noProof/>
        </w:rPr>
      </w:r>
      <w:r>
        <w:rPr>
          <w:noProof/>
        </w:rPr>
        <w:fldChar w:fldCharType="separate"/>
      </w:r>
      <w:r w:rsidR="00547F78">
        <w:rPr>
          <w:noProof/>
        </w:rPr>
        <w:t>118</w:t>
      </w:r>
      <w:r>
        <w:rPr>
          <w:noProof/>
        </w:rPr>
        <w:fldChar w:fldCharType="end"/>
      </w:r>
    </w:p>
    <w:p w14:paraId="0E052C46" w14:textId="77777777" w:rsidR="00312E4E" w:rsidRDefault="00312E4E">
      <w:pPr>
        <w:pStyle w:val="TableofFigures"/>
        <w:tabs>
          <w:tab w:val="right" w:leader="dot" w:pos="8630"/>
        </w:tabs>
        <w:rPr>
          <w:noProof/>
          <w:lang w:eastAsia="ja-JP"/>
        </w:rPr>
      </w:pPr>
      <w:r>
        <w:rPr>
          <w:noProof/>
        </w:rPr>
        <w:t xml:space="preserve">Figure 3.5. SEM images of </w:t>
      </w:r>
      <w:r w:rsidRPr="009663A3">
        <w:rPr>
          <w:i/>
          <w:noProof/>
        </w:rPr>
        <w:t xml:space="preserve">Listeria monocytogenes </w:t>
      </w:r>
      <w:r>
        <w:rPr>
          <w:noProof/>
        </w:rPr>
        <w:t xml:space="preserve">Scott A after treatment by (A) 40ppm lauric arginate (LAE), (B) 1,000 ppm EDTA, (C) 600 ppm cinnamon oil (CO), (D) 40 ppm LAE+600 ppm CO, and (E) 40 ppm LAE+600 ppm CO+1,000 ppm EDTA, at 32°C for 2, h, with comparison to the untreated sample (F). Arrows indicated disrupted cells. Bar = 1 </w:t>
      </w:r>
      <w:r w:rsidRPr="009663A3">
        <w:rPr>
          <w:rFonts w:eastAsia="MS Mincho"/>
          <w:noProof/>
        </w:rPr>
        <w:t>μ</w:t>
      </w:r>
      <w:r>
        <w:rPr>
          <w:noProof/>
        </w:rPr>
        <w:t>m.</w:t>
      </w:r>
      <w:r>
        <w:rPr>
          <w:noProof/>
        </w:rPr>
        <w:tab/>
      </w:r>
      <w:r>
        <w:rPr>
          <w:noProof/>
        </w:rPr>
        <w:fldChar w:fldCharType="begin"/>
      </w:r>
      <w:r>
        <w:rPr>
          <w:noProof/>
        </w:rPr>
        <w:instrText xml:space="preserve"> PAGEREF _Toc293664715 \h </w:instrText>
      </w:r>
      <w:r>
        <w:rPr>
          <w:noProof/>
        </w:rPr>
      </w:r>
      <w:r>
        <w:rPr>
          <w:noProof/>
        </w:rPr>
        <w:fldChar w:fldCharType="separate"/>
      </w:r>
      <w:r w:rsidR="00547F78">
        <w:rPr>
          <w:noProof/>
        </w:rPr>
        <w:t>119</w:t>
      </w:r>
      <w:r>
        <w:rPr>
          <w:noProof/>
        </w:rPr>
        <w:fldChar w:fldCharType="end"/>
      </w:r>
    </w:p>
    <w:p w14:paraId="778027BC" w14:textId="77777777" w:rsidR="00312E4E" w:rsidRDefault="00312E4E">
      <w:pPr>
        <w:pStyle w:val="TableofFigures"/>
        <w:tabs>
          <w:tab w:val="right" w:leader="dot" w:pos="8630"/>
        </w:tabs>
        <w:rPr>
          <w:noProof/>
          <w:lang w:eastAsia="ja-JP"/>
        </w:rPr>
      </w:pPr>
      <w:r>
        <w:rPr>
          <w:noProof/>
        </w:rPr>
        <w:t xml:space="preserve">Figure 3.6. Luminescence showing extracellular ATP content of (A) </w:t>
      </w:r>
      <w:r w:rsidRPr="009663A3">
        <w:rPr>
          <w:i/>
          <w:noProof/>
        </w:rPr>
        <w:t>Listeria monocytogenes</w:t>
      </w:r>
      <w:r>
        <w:rPr>
          <w:noProof/>
        </w:rPr>
        <w:t xml:space="preserve"> Scott A at 37°C and (B) </w:t>
      </w:r>
      <w:r w:rsidRPr="009663A3">
        <w:rPr>
          <w:i/>
          <w:noProof/>
        </w:rPr>
        <w:t>Salmonella</w:t>
      </w:r>
      <w:r>
        <w:rPr>
          <w:noProof/>
        </w:rPr>
        <w:t xml:space="preserve"> Enteritidis at 32°C after 30 min incubation in tryptic soy broth with 5 ppm lauric arginate (LAE), 500 ppm EDTA, and 200 ppm cinnamon oil (CO) alone or in combinations.</w:t>
      </w:r>
      <w:r>
        <w:rPr>
          <w:noProof/>
        </w:rPr>
        <w:tab/>
      </w:r>
      <w:r>
        <w:rPr>
          <w:noProof/>
        </w:rPr>
        <w:fldChar w:fldCharType="begin"/>
      </w:r>
      <w:r>
        <w:rPr>
          <w:noProof/>
        </w:rPr>
        <w:instrText xml:space="preserve"> PAGEREF _Toc293664716 \h </w:instrText>
      </w:r>
      <w:r>
        <w:rPr>
          <w:noProof/>
        </w:rPr>
      </w:r>
      <w:r>
        <w:rPr>
          <w:noProof/>
        </w:rPr>
        <w:fldChar w:fldCharType="separate"/>
      </w:r>
      <w:r w:rsidR="00547F78">
        <w:rPr>
          <w:noProof/>
        </w:rPr>
        <w:t>120</w:t>
      </w:r>
      <w:r>
        <w:rPr>
          <w:noProof/>
        </w:rPr>
        <w:fldChar w:fldCharType="end"/>
      </w:r>
    </w:p>
    <w:p w14:paraId="0A8151E2" w14:textId="77777777" w:rsidR="00312E4E" w:rsidRDefault="00312E4E">
      <w:pPr>
        <w:pStyle w:val="TableofFigures"/>
        <w:tabs>
          <w:tab w:val="right" w:leader="dot" w:pos="8630"/>
        </w:tabs>
        <w:rPr>
          <w:noProof/>
          <w:lang w:eastAsia="ja-JP"/>
        </w:rPr>
      </w:pPr>
      <w:r>
        <w:rPr>
          <w:noProof/>
        </w:rPr>
        <w:t xml:space="preserve">Figure 3.7. AFM images of </w:t>
      </w:r>
      <w:r w:rsidRPr="009663A3">
        <w:rPr>
          <w:i/>
          <w:noProof/>
        </w:rPr>
        <w:t xml:space="preserve">Listeria monocytogenes </w:t>
      </w:r>
      <w:r>
        <w:rPr>
          <w:noProof/>
        </w:rPr>
        <w:t xml:space="preserve">Scott A (A-C, G) and </w:t>
      </w:r>
      <w:r w:rsidRPr="009663A3">
        <w:rPr>
          <w:i/>
          <w:noProof/>
        </w:rPr>
        <w:t xml:space="preserve">Salmonella </w:t>
      </w:r>
      <w:r>
        <w:rPr>
          <w:noProof/>
        </w:rPr>
        <w:t>Enteritidis DNA (D-F, H) before (A and D) and after treatment by 10 ppm (B and E), 50 ppm (C and F) LAE or 100 ppm cinnamon oil (G and H). Image dimensions are 10 μm ×10 μm.</w:t>
      </w:r>
      <w:r>
        <w:rPr>
          <w:noProof/>
        </w:rPr>
        <w:tab/>
      </w:r>
      <w:r>
        <w:rPr>
          <w:noProof/>
        </w:rPr>
        <w:fldChar w:fldCharType="begin"/>
      </w:r>
      <w:r>
        <w:rPr>
          <w:noProof/>
        </w:rPr>
        <w:instrText xml:space="preserve"> PAGEREF _Toc293664717 \h </w:instrText>
      </w:r>
      <w:r>
        <w:rPr>
          <w:noProof/>
        </w:rPr>
      </w:r>
      <w:r>
        <w:rPr>
          <w:noProof/>
        </w:rPr>
        <w:fldChar w:fldCharType="separate"/>
      </w:r>
      <w:r w:rsidR="00547F78">
        <w:rPr>
          <w:noProof/>
        </w:rPr>
        <w:t>121</w:t>
      </w:r>
      <w:r>
        <w:rPr>
          <w:noProof/>
        </w:rPr>
        <w:fldChar w:fldCharType="end"/>
      </w:r>
    </w:p>
    <w:p w14:paraId="1E2F04E0" w14:textId="77777777" w:rsidR="00312E4E" w:rsidRDefault="00312E4E">
      <w:pPr>
        <w:pStyle w:val="TableofFigures"/>
        <w:tabs>
          <w:tab w:val="right" w:leader="dot" w:pos="8630"/>
        </w:tabs>
        <w:rPr>
          <w:noProof/>
          <w:lang w:eastAsia="ja-JP"/>
        </w:rPr>
      </w:pPr>
      <w:r>
        <w:rPr>
          <w:noProof/>
        </w:rPr>
        <w:t xml:space="preserve">Figure 3.8. Absorbance spectra of </w:t>
      </w:r>
      <w:r w:rsidRPr="009663A3">
        <w:rPr>
          <w:i/>
          <w:noProof/>
        </w:rPr>
        <w:t xml:space="preserve">Salmonella </w:t>
      </w:r>
      <w:r>
        <w:rPr>
          <w:noProof/>
        </w:rPr>
        <w:t>Enteritidis</w:t>
      </w:r>
      <w:r w:rsidRPr="009663A3">
        <w:rPr>
          <w:i/>
          <w:noProof/>
        </w:rPr>
        <w:t xml:space="preserve"> </w:t>
      </w:r>
      <w:r>
        <w:rPr>
          <w:noProof/>
        </w:rPr>
        <w:t>DNA with the addition of (A) 50 ppm lauric arginate (LAE) or (B) 100 ppm cinnamon oil (CO).</w:t>
      </w:r>
      <w:r>
        <w:rPr>
          <w:noProof/>
        </w:rPr>
        <w:tab/>
      </w:r>
      <w:r>
        <w:rPr>
          <w:noProof/>
        </w:rPr>
        <w:fldChar w:fldCharType="begin"/>
      </w:r>
      <w:r>
        <w:rPr>
          <w:noProof/>
        </w:rPr>
        <w:instrText xml:space="preserve"> PAGEREF _Toc293664718 \h </w:instrText>
      </w:r>
      <w:r>
        <w:rPr>
          <w:noProof/>
        </w:rPr>
      </w:r>
      <w:r>
        <w:rPr>
          <w:noProof/>
        </w:rPr>
        <w:fldChar w:fldCharType="separate"/>
      </w:r>
      <w:r w:rsidR="00547F78">
        <w:rPr>
          <w:noProof/>
        </w:rPr>
        <w:t>122</w:t>
      </w:r>
      <w:r>
        <w:rPr>
          <w:noProof/>
        </w:rPr>
        <w:fldChar w:fldCharType="end"/>
      </w:r>
    </w:p>
    <w:p w14:paraId="0CDABA94" w14:textId="77777777" w:rsidR="00312E4E" w:rsidRDefault="00312E4E">
      <w:pPr>
        <w:pStyle w:val="TableofFigures"/>
        <w:tabs>
          <w:tab w:val="right" w:leader="dot" w:pos="8630"/>
        </w:tabs>
        <w:rPr>
          <w:noProof/>
          <w:lang w:eastAsia="ja-JP"/>
        </w:rPr>
      </w:pPr>
      <w:r>
        <w:rPr>
          <w:noProof/>
        </w:rPr>
        <w:t>Fig</w:t>
      </w:r>
      <w:r>
        <w:rPr>
          <w:noProof/>
          <w:lang w:eastAsia="zh-CN"/>
        </w:rPr>
        <w:t>ure</w:t>
      </w:r>
      <w:r>
        <w:rPr>
          <w:noProof/>
        </w:rPr>
        <w:t xml:space="preserve"> 4.1. SEM images of films prepared from mixtures containing (A) 1% w/w chitosan and additional (B) 0.1%w/w lauric arginate (LAE) and 0.25% w/w ethylenediaminetetraacetate (EDTA); (C) 0.1%w/w LAE, 0.25%w/w EDTA, and 0.5%w/w cinnamon oil (CO); (D) 0.1%w/w LAE, 0.25%w/w EDTA, and 1%w/w CO; (E) 0.2%w/w LAE and 0.25%w/w EDTA; (F) 0.2%w/w LAE, 0.25%w/w EDTA, and 0.5%w/w CO; or (G) 0.2%w/w LAE, 0.25%w/w EDTA, and 1%w/w CO. Bar = 20 μm.</w:t>
      </w:r>
      <w:r>
        <w:rPr>
          <w:noProof/>
        </w:rPr>
        <w:tab/>
      </w:r>
      <w:r>
        <w:rPr>
          <w:noProof/>
        </w:rPr>
        <w:fldChar w:fldCharType="begin"/>
      </w:r>
      <w:r>
        <w:rPr>
          <w:noProof/>
        </w:rPr>
        <w:instrText xml:space="preserve"> PAGEREF _Toc293664719 \h </w:instrText>
      </w:r>
      <w:r>
        <w:rPr>
          <w:noProof/>
        </w:rPr>
      </w:r>
      <w:r>
        <w:rPr>
          <w:noProof/>
        </w:rPr>
        <w:fldChar w:fldCharType="separate"/>
      </w:r>
      <w:r w:rsidR="00547F78">
        <w:rPr>
          <w:noProof/>
        </w:rPr>
        <w:t>150</w:t>
      </w:r>
      <w:r>
        <w:rPr>
          <w:noProof/>
        </w:rPr>
        <w:fldChar w:fldCharType="end"/>
      </w:r>
    </w:p>
    <w:p w14:paraId="3E3471E5" w14:textId="77777777" w:rsidR="00312E4E" w:rsidRDefault="00312E4E">
      <w:pPr>
        <w:pStyle w:val="TableofFigures"/>
        <w:tabs>
          <w:tab w:val="right" w:leader="dot" w:pos="8630"/>
        </w:tabs>
        <w:rPr>
          <w:noProof/>
          <w:lang w:eastAsia="ja-JP"/>
        </w:rPr>
      </w:pPr>
      <w:r>
        <w:rPr>
          <w:noProof/>
        </w:rPr>
        <w:t>Fig</w:t>
      </w:r>
      <w:r>
        <w:rPr>
          <w:noProof/>
          <w:lang w:eastAsia="zh-CN"/>
        </w:rPr>
        <w:t>ure</w:t>
      </w:r>
      <w:r>
        <w:rPr>
          <w:noProof/>
        </w:rPr>
        <w:t xml:space="preserve"> 5.1. Growth kinetics of </w:t>
      </w:r>
      <w:r w:rsidRPr="009663A3">
        <w:rPr>
          <w:i/>
          <w:noProof/>
        </w:rPr>
        <w:t>E. coli</w:t>
      </w:r>
      <w:r>
        <w:rPr>
          <w:noProof/>
        </w:rPr>
        <w:t xml:space="preserve"> O157:H7 (A), </w:t>
      </w:r>
      <w:r w:rsidRPr="009663A3">
        <w:rPr>
          <w:i/>
          <w:noProof/>
        </w:rPr>
        <w:t>S. enterica</w:t>
      </w:r>
      <w:r>
        <w:rPr>
          <w:noProof/>
        </w:rPr>
        <w:t xml:space="preserve"> (B), and </w:t>
      </w:r>
      <w:r w:rsidRPr="009663A3">
        <w:rPr>
          <w:i/>
          <w:noProof/>
        </w:rPr>
        <w:t xml:space="preserve">L. monocytogenes </w:t>
      </w:r>
      <w:r>
        <w:rPr>
          <w:noProof/>
        </w:rPr>
        <w:t>(C) on cantaloupes during storage at room temperature (21°C) up to 14 days. The inoculated cantaloupes were coated with 1% chitosan only or with additional 0.1% w/w LAE, 0.1% w/w EDTA, and 0, 0.5 or 1% w/w CO. The detection limit was 1.60 log CFU/cm</w:t>
      </w:r>
      <w:r w:rsidRPr="009663A3">
        <w:rPr>
          <w:noProof/>
          <w:vertAlign w:val="superscript"/>
        </w:rPr>
        <w:t>2</w:t>
      </w:r>
      <w:r>
        <w:rPr>
          <w:noProof/>
        </w:rPr>
        <w:t>. Error bars are standard deviations from two squares obtained from each of two cantaloupes (n = 4).</w:t>
      </w:r>
      <w:r>
        <w:rPr>
          <w:noProof/>
        </w:rPr>
        <w:tab/>
      </w:r>
      <w:r>
        <w:rPr>
          <w:noProof/>
        </w:rPr>
        <w:fldChar w:fldCharType="begin"/>
      </w:r>
      <w:r>
        <w:rPr>
          <w:noProof/>
        </w:rPr>
        <w:instrText xml:space="preserve"> PAGEREF _Toc293664720 \h </w:instrText>
      </w:r>
      <w:r>
        <w:rPr>
          <w:noProof/>
        </w:rPr>
      </w:r>
      <w:r>
        <w:rPr>
          <w:noProof/>
        </w:rPr>
        <w:fldChar w:fldCharType="separate"/>
      </w:r>
      <w:r w:rsidR="00547F78">
        <w:rPr>
          <w:noProof/>
        </w:rPr>
        <w:t>170</w:t>
      </w:r>
      <w:r>
        <w:rPr>
          <w:noProof/>
        </w:rPr>
        <w:fldChar w:fldCharType="end"/>
      </w:r>
    </w:p>
    <w:p w14:paraId="7D022585" w14:textId="77777777" w:rsidR="00312E4E" w:rsidRDefault="00312E4E">
      <w:pPr>
        <w:pStyle w:val="TableofFigures"/>
        <w:tabs>
          <w:tab w:val="right" w:leader="dot" w:pos="8630"/>
        </w:tabs>
        <w:rPr>
          <w:noProof/>
          <w:lang w:eastAsia="ja-JP"/>
        </w:rPr>
      </w:pPr>
      <w:r>
        <w:rPr>
          <w:noProof/>
          <w:lang w:eastAsia="zh-CN"/>
        </w:rPr>
        <w:t>Figure 5.1. continued</w:t>
      </w:r>
      <w:r>
        <w:rPr>
          <w:noProof/>
        </w:rPr>
        <w:tab/>
      </w:r>
      <w:r>
        <w:rPr>
          <w:noProof/>
        </w:rPr>
        <w:fldChar w:fldCharType="begin"/>
      </w:r>
      <w:r>
        <w:rPr>
          <w:noProof/>
        </w:rPr>
        <w:instrText xml:space="preserve"> PAGEREF _Toc293664721 \h </w:instrText>
      </w:r>
      <w:r>
        <w:rPr>
          <w:noProof/>
        </w:rPr>
      </w:r>
      <w:r>
        <w:rPr>
          <w:noProof/>
        </w:rPr>
        <w:fldChar w:fldCharType="separate"/>
      </w:r>
      <w:r w:rsidR="00547F78">
        <w:rPr>
          <w:noProof/>
        </w:rPr>
        <w:t>172</w:t>
      </w:r>
      <w:r>
        <w:rPr>
          <w:noProof/>
        </w:rPr>
        <w:fldChar w:fldCharType="end"/>
      </w:r>
    </w:p>
    <w:p w14:paraId="56665C85" w14:textId="77777777" w:rsidR="00312E4E" w:rsidRDefault="00312E4E">
      <w:pPr>
        <w:pStyle w:val="TableofFigures"/>
        <w:tabs>
          <w:tab w:val="right" w:leader="dot" w:pos="8630"/>
        </w:tabs>
        <w:rPr>
          <w:noProof/>
          <w:lang w:eastAsia="ja-JP"/>
        </w:rPr>
      </w:pPr>
      <w:r>
        <w:rPr>
          <w:noProof/>
          <w:lang w:eastAsia="zh-CN"/>
        </w:rPr>
        <w:t>Figure 5.1. continued</w:t>
      </w:r>
      <w:r>
        <w:rPr>
          <w:noProof/>
        </w:rPr>
        <w:tab/>
      </w:r>
      <w:r>
        <w:rPr>
          <w:noProof/>
        </w:rPr>
        <w:fldChar w:fldCharType="begin"/>
      </w:r>
      <w:r>
        <w:rPr>
          <w:noProof/>
        </w:rPr>
        <w:instrText xml:space="preserve"> PAGEREF _Toc293664722 \h </w:instrText>
      </w:r>
      <w:r>
        <w:rPr>
          <w:noProof/>
        </w:rPr>
      </w:r>
      <w:r>
        <w:rPr>
          <w:noProof/>
        </w:rPr>
        <w:fldChar w:fldCharType="separate"/>
      </w:r>
      <w:r w:rsidR="00547F78">
        <w:rPr>
          <w:noProof/>
        </w:rPr>
        <w:t>173</w:t>
      </w:r>
      <w:r>
        <w:rPr>
          <w:noProof/>
        </w:rPr>
        <w:fldChar w:fldCharType="end"/>
      </w:r>
    </w:p>
    <w:p w14:paraId="2FF8483D" w14:textId="77777777" w:rsidR="00312E4E" w:rsidRDefault="00312E4E">
      <w:pPr>
        <w:pStyle w:val="TableofFigures"/>
        <w:tabs>
          <w:tab w:val="right" w:leader="dot" w:pos="8630"/>
        </w:tabs>
        <w:rPr>
          <w:noProof/>
          <w:lang w:eastAsia="ja-JP"/>
        </w:rPr>
      </w:pPr>
      <w:r>
        <w:rPr>
          <w:noProof/>
        </w:rPr>
        <w:t>Fig. 5.2. Populations of total molds and yeasts on cantaloupe surfaces after coating (day 2) with chitosan only or with additional 0.1% w/w LAE, 0.1% w/w EDTA, and 0, 0.5 or 1% w/w CO. The detection limit was 1.22 log CFU/cm</w:t>
      </w:r>
      <w:r w:rsidRPr="009663A3">
        <w:rPr>
          <w:noProof/>
          <w:vertAlign w:val="superscript"/>
        </w:rPr>
        <w:t>2</w:t>
      </w:r>
      <w:r>
        <w:rPr>
          <w:noProof/>
        </w:rPr>
        <w:t>. Error bars are standard deviations from four rind discs obtained from each of three cantaloupes (n = 3).</w:t>
      </w:r>
      <w:r>
        <w:rPr>
          <w:noProof/>
        </w:rPr>
        <w:tab/>
      </w:r>
      <w:r>
        <w:rPr>
          <w:noProof/>
        </w:rPr>
        <w:fldChar w:fldCharType="begin"/>
      </w:r>
      <w:r>
        <w:rPr>
          <w:noProof/>
        </w:rPr>
        <w:instrText xml:space="preserve"> PAGEREF _Toc293664723 \h </w:instrText>
      </w:r>
      <w:r>
        <w:rPr>
          <w:noProof/>
        </w:rPr>
      </w:r>
      <w:r>
        <w:rPr>
          <w:noProof/>
        </w:rPr>
        <w:fldChar w:fldCharType="separate"/>
      </w:r>
      <w:r w:rsidR="00547F78">
        <w:rPr>
          <w:noProof/>
        </w:rPr>
        <w:t>174</w:t>
      </w:r>
      <w:r>
        <w:rPr>
          <w:noProof/>
        </w:rPr>
        <w:fldChar w:fldCharType="end"/>
      </w:r>
    </w:p>
    <w:p w14:paraId="62F8118B" w14:textId="77777777" w:rsidR="00312E4E" w:rsidRDefault="00312E4E">
      <w:pPr>
        <w:pStyle w:val="TableofFigures"/>
        <w:tabs>
          <w:tab w:val="right" w:leader="dot" w:pos="8630"/>
        </w:tabs>
        <w:rPr>
          <w:noProof/>
          <w:lang w:eastAsia="ja-JP"/>
        </w:rPr>
      </w:pPr>
      <w:r>
        <w:rPr>
          <w:noProof/>
        </w:rPr>
        <w:t>Fig. 5.3. Percentages of cantaloupes with visible molds during storage at room temperature (21°C). Cantaloupes were coated with chitosan only or with additional 0.1% w/w LAE, 0.1% w/w EDTA, and 0, 0.5 or 1% w/w CO. Each treatment had 3 groups of cantaloupes with 8 cantaloupes in each group. Error bars are standard deviations from 3 groups of cantaloupes (n = 3).</w:t>
      </w:r>
      <w:r>
        <w:rPr>
          <w:noProof/>
        </w:rPr>
        <w:tab/>
      </w:r>
      <w:r>
        <w:rPr>
          <w:noProof/>
        </w:rPr>
        <w:fldChar w:fldCharType="begin"/>
      </w:r>
      <w:r>
        <w:rPr>
          <w:noProof/>
        </w:rPr>
        <w:instrText xml:space="preserve"> PAGEREF _Toc293664724 \h </w:instrText>
      </w:r>
      <w:r>
        <w:rPr>
          <w:noProof/>
        </w:rPr>
      </w:r>
      <w:r>
        <w:rPr>
          <w:noProof/>
        </w:rPr>
        <w:fldChar w:fldCharType="separate"/>
      </w:r>
      <w:r w:rsidR="00547F78">
        <w:rPr>
          <w:noProof/>
        </w:rPr>
        <w:t>175</w:t>
      </w:r>
      <w:r>
        <w:rPr>
          <w:noProof/>
        </w:rPr>
        <w:fldChar w:fldCharType="end"/>
      </w:r>
    </w:p>
    <w:p w14:paraId="61C5E2FA" w14:textId="77777777" w:rsidR="00312E4E" w:rsidRDefault="00312E4E">
      <w:pPr>
        <w:pStyle w:val="TableofFigures"/>
        <w:tabs>
          <w:tab w:val="right" w:leader="dot" w:pos="8630"/>
        </w:tabs>
        <w:rPr>
          <w:noProof/>
          <w:lang w:eastAsia="ja-JP"/>
        </w:rPr>
      </w:pPr>
      <w:r>
        <w:rPr>
          <w:noProof/>
        </w:rPr>
        <w:t>Figure 5.4. Changes of cantaloupe colors during storage at room temperature (21°C). Cantaloupes were coated with chitosan only or with additional 0.1% w/w LAE, 0.1% w/w EDTA, and 0, 0.5 or 1% w/w CO. Error bars are standard deviations from three measures on each of four cantaloupes (n =12).</w:t>
      </w:r>
      <w:r>
        <w:rPr>
          <w:noProof/>
        </w:rPr>
        <w:tab/>
      </w:r>
      <w:r>
        <w:rPr>
          <w:noProof/>
        </w:rPr>
        <w:fldChar w:fldCharType="begin"/>
      </w:r>
      <w:r>
        <w:rPr>
          <w:noProof/>
        </w:rPr>
        <w:instrText xml:space="preserve"> PAGEREF _Toc293664725 \h </w:instrText>
      </w:r>
      <w:r>
        <w:rPr>
          <w:noProof/>
        </w:rPr>
      </w:r>
      <w:r>
        <w:rPr>
          <w:noProof/>
        </w:rPr>
        <w:fldChar w:fldCharType="separate"/>
      </w:r>
      <w:r w:rsidR="00547F78">
        <w:rPr>
          <w:noProof/>
        </w:rPr>
        <w:t>176</w:t>
      </w:r>
      <w:r>
        <w:rPr>
          <w:noProof/>
        </w:rPr>
        <w:fldChar w:fldCharType="end"/>
      </w:r>
    </w:p>
    <w:p w14:paraId="7FA176B8" w14:textId="77777777" w:rsidR="00312E4E" w:rsidRDefault="00312E4E">
      <w:pPr>
        <w:pStyle w:val="TableofFigures"/>
        <w:tabs>
          <w:tab w:val="right" w:leader="dot" w:pos="8630"/>
        </w:tabs>
        <w:rPr>
          <w:noProof/>
          <w:lang w:eastAsia="ja-JP"/>
        </w:rPr>
      </w:pPr>
      <w:r>
        <w:rPr>
          <w:noProof/>
          <w:lang w:eastAsia="zh-CN"/>
        </w:rPr>
        <w:t>Figure 5.4. continued</w:t>
      </w:r>
      <w:r>
        <w:rPr>
          <w:noProof/>
        </w:rPr>
        <w:tab/>
      </w:r>
      <w:r>
        <w:rPr>
          <w:noProof/>
        </w:rPr>
        <w:fldChar w:fldCharType="begin"/>
      </w:r>
      <w:r>
        <w:rPr>
          <w:noProof/>
        </w:rPr>
        <w:instrText xml:space="preserve"> PAGEREF _Toc293664726 \h </w:instrText>
      </w:r>
      <w:r>
        <w:rPr>
          <w:noProof/>
        </w:rPr>
      </w:r>
      <w:r>
        <w:rPr>
          <w:noProof/>
        </w:rPr>
        <w:fldChar w:fldCharType="separate"/>
      </w:r>
      <w:r w:rsidR="00547F78">
        <w:rPr>
          <w:noProof/>
        </w:rPr>
        <w:t>178</w:t>
      </w:r>
      <w:r>
        <w:rPr>
          <w:noProof/>
        </w:rPr>
        <w:fldChar w:fldCharType="end"/>
      </w:r>
    </w:p>
    <w:p w14:paraId="7054723E" w14:textId="77777777" w:rsidR="00312E4E" w:rsidRDefault="00312E4E">
      <w:pPr>
        <w:pStyle w:val="TableofFigures"/>
        <w:tabs>
          <w:tab w:val="right" w:leader="dot" w:pos="8630"/>
        </w:tabs>
        <w:rPr>
          <w:noProof/>
          <w:lang w:eastAsia="ja-JP"/>
        </w:rPr>
      </w:pPr>
      <w:r>
        <w:rPr>
          <w:noProof/>
          <w:lang w:eastAsia="zh-CN"/>
        </w:rPr>
        <w:t>Figure 5.4. continued</w:t>
      </w:r>
      <w:r>
        <w:rPr>
          <w:noProof/>
        </w:rPr>
        <w:tab/>
      </w:r>
      <w:r>
        <w:rPr>
          <w:noProof/>
        </w:rPr>
        <w:fldChar w:fldCharType="begin"/>
      </w:r>
      <w:r>
        <w:rPr>
          <w:noProof/>
        </w:rPr>
        <w:instrText xml:space="preserve"> PAGEREF _Toc293664727 \h </w:instrText>
      </w:r>
      <w:r>
        <w:rPr>
          <w:noProof/>
        </w:rPr>
      </w:r>
      <w:r>
        <w:rPr>
          <w:noProof/>
        </w:rPr>
        <w:fldChar w:fldCharType="separate"/>
      </w:r>
      <w:r w:rsidR="00547F78">
        <w:rPr>
          <w:noProof/>
        </w:rPr>
        <w:t>179</w:t>
      </w:r>
      <w:r>
        <w:rPr>
          <w:noProof/>
        </w:rPr>
        <w:fldChar w:fldCharType="end"/>
      </w:r>
    </w:p>
    <w:p w14:paraId="72AFA909" w14:textId="77777777" w:rsidR="00312E4E" w:rsidRDefault="00312E4E">
      <w:pPr>
        <w:pStyle w:val="TableofFigures"/>
        <w:tabs>
          <w:tab w:val="right" w:leader="dot" w:pos="8630"/>
        </w:tabs>
        <w:rPr>
          <w:noProof/>
          <w:lang w:eastAsia="ja-JP"/>
        </w:rPr>
      </w:pPr>
      <w:r>
        <w:rPr>
          <w:noProof/>
        </w:rPr>
        <w:t>Figure 5.5. Photos of coated and uncoated cantaloupes on day 2 and day 14 at room temperature (21°C) storage. Cantaloupes were coated with chitosan only or with additional 0.1% w/w LAE, 0.1% w/w EDTA, and 0, 0.5 or 1% w/w CO.</w:t>
      </w:r>
      <w:r>
        <w:rPr>
          <w:noProof/>
        </w:rPr>
        <w:tab/>
      </w:r>
      <w:r>
        <w:rPr>
          <w:noProof/>
        </w:rPr>
        <w:fldChar w:fldCharType="begin"/>
      </w:r>
      <w:r>
        <w:rPr>
          <w:noProof/>
        </w:rPr>
        <w:instrText xml:space="preserve"> PAGEREF _Toc293664728 \h </w:instrText>
      </w:r>
      <w:r>
        <w:rPr>
          <w:noProof/>
        </w:rPr>
      </w:r>
      <w:r>
        <w:rPr>
          <w:noProof/>
        </w:rPr>
        <w:fldChar w:fldCharType="separate"/>
      </w:r>
      <w:r w:rsidR="00547F78">
        <w:rPr>
          <w:noProof/>
        </w:rPr>
        <w:t>180</w:t>
      </w:r>
      <w:r>
        <w:rPr>
          <w:noProof/>
        </w:rPr>
        <w:fldChar w:fldCharType="end"/>
      </w:r>
    </w:p>
    <w:p w14:paraId="57F4A97E" w14:textId="77777777" w:rsidR="00312E4E" w:rsidRDefault="00312E4E">
      <w:pPr>
        <w:pStyle w:val="TableofFigures"/>
        <w:tabs>
          <w:tab w:val="right" w:leader="dot" w:pos="8630"/>
        </w:tabs>
        <w:rPr>
          <w:noProof/>
          <w:lang w:eastAsia="ja-JP"/>
        </w:rPr>
      </w:pPr>
      <w:r>
        <w:rPr>
          <w:noProof/>
        </w:rPr>
        <w:t>Figure 5.6. Changes of cantaloupe firmness during storage at room temperature (21°C). Cantaloupes were coated with chitosan only or with additional 0.1% w/w LAE, 0.1% w/w EDTA, and 0, 0.5 or 1% w/w CO. Error bars are standard deviations from four flesh discs obtained from each of three cantaloupes (n = 12).</w:t>
      </w:r>
      <w:r>
        <w:rPr>
          <w:noProof/>
        </w:rPr>
        <w:tab/>
      </w:r>
      <w:r>
        <w:rPr>
          <w:noProof/>
        </w:rPr>
        <w:fldChar w:fldCharType="begin"/>
      </w:r>
      <w:r>
        <w:rPr>
          <w:noProof/>
        </w:rPr>
        <w:instrText xml:space="preserve"> PAGEREF _Toc293664729 \h </w:instrText>
      </w:r>
      <w:r>
        <w:rPr>
          <w:noProof/>
        </w:rPr>
      </w:r>
      <w:r>
        <w:rPr>
          <w:noProof/>
        </w:rPr>
        <w:fldChar w:fldCharType="separate"/>
      </w:r>
      <w:r w:rsidR="00547F78">
        <w:rPr>
          <w:noProof/>
        </w:rPr>
        <w:t>181</w:t>
      </w:r>
      <w:r>
        <w:rPr>
          <w:noProof/>
        </w:rPr>
        <w:fldChar w:fldCharType="end"/>
      </w:r>
    </w:p>
    <w:p w14:paraId="60171DEA" w14:textId="77777777" w:rsidR="00312E4E" w:rsidRDefault="00312E4E">
      <w:pPr>
        <w:pStyle w:val="TableofFigures"/>
        <w:tabs>
          <w:tab w:val="right" w:leader="dot" w:pos="8630"/>
        </w:tabs>
        <w:rPr>
          <w:noProof/>
          <w:lang w:eastAsia="ja-JP"/>
        </w:rPr>
      </w:pPr>
      <w:r>
        <w:rPr>
          <w:noProof/>
        </w:rPr>
        <w:t>Figure 5.7. Changes of total soluble solids contents of cantaloupe flesh during storage at room temperature (21°C). Cantaloupes were coated with chitosan only or with additional 0.1% w/w LAE, 0.1% w/w EDTA, and 0, 0.5 or 1% w/w CO. Error bars are standard deviations from four flesh discs obtained from each of three cantaloupes (n = 12).</w:t>
      </w:r>
      <w:r>
        <w:rPr>
          <w:noProof/>
        </w:rPr>
        <w:tab/>
      </w:r>
      <w:r>
        <w:rPr>
          <w:noProof/>
        </w:rPr>
        <w:fldChar w:fldCharType="begin"/>
      </w:r>
      <w:r>
        <w:rPr>
          <w:noProof/>
        </w:rPr>
        <w:instrText xml:space="preserve"> PAGEREF _Toc293664730 \h </w:instrText>
      </w:r>
      <w:r>
        <w:rPr>
          <w:noProof/>
        </w:rPr>
      </w:r>
      <w:r>
        <w:rPr>
          <w:noProof/>
        </w:rPr>
        <w:fldChar w:fldCharType="separate"/>
      </w:r>
      <w:r w:rsidR="00547F78">
        <w:rPr>
          <w:noProof/>
        </w:rPr>
        <w:t>182</w:t>
      </w:r>
      <w:r>
        <w:rPr>
          <w:noProof/>
        </w:rPr>
        <w:fldChar w:fldCharType="end"/>
      </w:r>
    </w:p>
    <w:p w14:paraId="71E37D5C" w14:textId="77777777" w:rsidR="00312E4E" w:rsidRDefault="00312E4E">
      <w:pPr>
        <w:pStyle w:val="TableofFigures"/>
        <w:tabs>
          <w:tab w:val="right" w:leader="dot" w:pos="8630"/>
        </w:tabs>
        <w:rPr>
          <w:noProof/>
          <w:lang w:eastAsia="ja-JP"/>
        </w:rPr>
      </w:pPr>
      <w:r>
        <w:rPr>
          <w:noProof/>
        </w:rPr>
        <w:t>Figure 5.8. Changes of weight loss (%) of cantaloupes during storage at room temperature (21°C). Cantaloupes were coated with chitosan only or with additional 0.1% w/w LAE, 0.1% w/w EDTA, and 0, 0.5 or 1% w/w CO. Error bars are standard deviations from four cantaloupes (n = 4).</w:t>
      </w:r>
      <w:r>
        <w:rPr>
          <w:noProof/>
        </w:rPr>
        <w:tab/>
      </w:r>
      <w:r>
        <w:rPr>
          <w:noProof/>
        </w:rPr>
        <w:fldChar w:fldCharType="begin"/>
      </w:r>
      <w:r>
        <w:rPr>
          <w:noProof/>
        </w:rPr>
        <w:instrText xml:space="preserve"> PAGEREF _Toc293664731 \h </w:instrText>
      </w:r>
      <w:r>
        <w:rPr>
          <w:noProof/>
        </w:rPr>
      </w:r>
      <w:r>
        <w:rPr>
          <w:noProof/>
        </w:rPr>
        <w:fldChar w:fldCharType="separate"/>
      </w:r>
      <w:r w:rsidR="00547F78">
        <w:rPr>
          <w:noProof/>
        </w:rPr>
        <w:t>183</w:t>
      </w:r>
      <w:r>
        <w:rPr>
          <w:noProof/>
        </w:rPr>
        <w:fldChar w:fldCharType="end"/>
      </w:r>
    </w:p>
    <w:p w14:paraId="3F4D2D14" w14:textId="77777777" w:rsidR="00312E4E" w:rsidRDefault="00312E4E">
      <w:pPr>
        <w:pStyle w:val="TableofFigures"/>
        <w:tabs>
          <w:tab w:val="right" w:leader="dot" w:pos="8630"/>
        </w:tabs>
        <w:rPr>
          <w:noProof/>
          <w:lang w:eastAsia="ja-JP"/>
        </w:rPr>
      </w:pPr>
      <w:r>
        <w:rPr>
          <w:noProof/>
        </w:rPr>
        <w:t>Figure 6.1. Emulsions with 1% w/w eugenol emulsified by (A) 0.47-1.09% w/w lauric arginate (LAE) (B) 0.47-1.09% w/w LAE with 1% w/w lecithin (C) 1% w/w lecithin along; and absorbance of eugenol nanoemulsions at 600 nm (OD</w:t>
      </w:r>
      <w:r w:rsidRPr="009663A3">
        <w:rPr>
          <w:noProof/>
          <w:vertAlign w:val="subscript"/>
        </w:rPr>
        <w:t>600 nm</w:t>
      </w:r>
      <w:r>
        <w:rPr>
          <w:noProof/>
        </w:rPr>
        <w:t>) prepared by LAE with and without lecithin (D).</w:t>
      </w:r>
      <w:r>
        <w:rPr>
          <w:noProof/>
        </w:rPr>
        <w:tab/>
      </w:r>
      <w:r>
        <w:rPr>
          <w:noProof/>
        </w:rPr>
        <w:fldChar w:fldCharType="begin"/>
      </w:r>
      <w:r>
        <w:rPr>
          <w:noProof/>
        </w:rPr>
        <w:instrText xml:space="preserve"> PAGEREF _Toc293664732 \h </w:instrText>
      </w:r>
      <w:r>
        <w:rPr>
          <w:noProof/>
        </w:rPr>
      </w:r>
      <w:r>
        <w:rPr>
          <w:noProof/>
        </w:rPr>
        <w:fldChar w:fldCharType="separate"/>
      </w:r>
      <w:r w:rsidR="00547F78">
        <w:rPr>
          <w:noProof/>
        </w:rPr>
        <w:t>205</w:t>
      </w:r>
      <w:r>
        <w:rPr>
          <w:noProof/>
        </w:rPr>
        <w:fldChar w:fldCharType="end"/>
      </w:r>
    </w:p>
    <w:p w14:paraId="0EC73F72" w14:textId="77777777" w:rsidR="00312E4E" w:rsidRDefault="00312E4E">
      <w:pPr>
        <w:pStyle w:val="TableofFigures"/>
        <w:tabs>
          <w:tab w:val="right" w:leader="dot" w:pos="8630"/>
        </w:tabs>
        <w:rPr>
          <w:noProof/>
          <w:lang w:eastAsia="ja-JP"/>
        </w:rPr>
      </w:pPr>
      <w:r>
        <w:rPr>
          <w:noProof/>
        </w:rPr>
        <w:t xml:space="preserve">Figure 6.2. Hydrodynamic diameter of thymol and eugenol nanoemulsions during storage at 21 </w:t>
      </w:r>
      <w:r w:rsidRPr="005F5534">
        <w:rPr>
          <w:noProof/>
        </w:rPr>
        <w:sym w:font="Symbol" w:char="F0B0"/>
      </w:r>
      <w:r>
        <w:rPr>
          <w:noProof/>
        </w:rPr>
        <w:t>C (A) and particle size distribution of the nanoemulsions after 30 days (B). Error bars are standard deviations (n = 6).</w:t>
      </w:r>
      <w:r>
        <w:rPr>
          <w:noProof/>
        </w:rPr>
        <w:tab/>
      </w:r>
      <w:r>
        <w:rPr>
          <w:noProof/>
        </w:rPr>
        <w:fldChar w:fldCharType="begin"/>
      </w:r>
      <w:r>
        <w:rPr>
          <w:noProof/>
        </w:rPr>
        <w:instrText xml:space="preserve"> PAGEREF _Toc293664733 \h </w:instrText>
      </w:r>
      <w:r>
        <w:rPr>
          <w:noProof/>
        </w:rPr>
      </w:r>
      <w:r>
        <w:rPr>
          <w:noProof/>
        </w:rPr>
        <w:fldChar w:fldCharType="separate"/>
      </w:r>
      <w:r w:rsidR="00547F78">
        <w:rPr>
          <w:noProof/>
        </w:rPr>
        <w:t>206</w:t>
      </w:r>
      <w:r>
        <w:rPr>
          <w:noProof/>
        </w:rPr>
        <w:fldChar w:fldCharType="end"/>
      </w:r>
    </w:p>
    <w:p w14:paraId="0CD9B077" w14:textId="77777777" w:rsidR="00312E4E" w:rsidRDefault="00312E4E">
      <w:pPr>
        <w:pStyle w:val="TableofFigures"/>
        <w:tabs>
          <w:tab w:val="right" w:leader="dot" w:pos="8630"/>
        </w:tabs>
        <w:rPr>
          <w:noProof/>
          <w:lang w:eastAsia="ja-JP"/>
        </w:rPr>
      </w:pPr>
      <w:r>
        <w:rPr>
          <w:noProof/>
        </w:rPr>
        <w:t>Figure 6.3. Zeta-potential of LAE, lecithin, LAE-lecithin mixture, and a nanoemulsion with 1% eugenol emulsified by 0.93% LAE and 1% lecithin at pH 4.0-7.0 and 25°C. Error bars are standard deviations (n = 9).</w:t>
      </w:r>
      <w:r>
        <w:rPr>
          <w:noProof/>
        </w:rPr>
        <w:tab/>
      </w:r>
      <w:r>
        <w:rPr>
          <w:noProof/>
        </w:rPr>
        <w:fldChar w:fldCharType="begin"/>
      </w:r>
      <w:r>
        <w:rPr>
          <w:noProof/>
        </w:rPr>
        <w:instrText xml:space="preserve"> PAGEREF _Toc293664734 \h </w:instrText>
      </w:r>
      <w:r>
        <w:rPr>
          <w:noProof/>
        </w:rPr>
      </w:r>
      <w:r>
        <w:rPr>
          <w:noProof/>
        </w:rPr>
        <w:fldChar w:fldCharType="separate"/>
      </w:r>
      <w:r w:rsidR="00547F78">
        <w:rPr>
          <w:noProof/>
        </w:rPr>
        <w:t>207</w:t>
      </w:r>
      <w:r>
        <w:rPr>
          <w:noProof/>
        </w:rPr>
        <w:fldChar w:fldCharType="end"/>
      </w:r>
    </w:p>
    <w:p w14:paraId="1653739D" w14:textId="77777777" w:rsidR="00312E4E" w:rsidRDefault="00312E4E">
      <w:pPr>
        <w:pStyle w:val="TableofFigures"/>
        <w:tabs>
          <w:tab w:val="right" w:leader="dot" w:pos="8630"/>
        </w:tabs>
        <w:rPr>
          <w:noProof/>
          <w:lang w:eastAsia="ja-JP"/>
        </w:rPr>
      </w:pPr>
      <w:r>
        <w:rPr>
          <w:noProof/>
        </w:rPr>
        <w:t>Figure 6.4. AFM</w:t>
      </w:r>
      <w:r w:rsidRPr="009663A3">
        <w:rPr>
          <w:b/>
          <w:noProof/>
        </w:rPr>
        <w:t xml:space="preserve"> </w:t>
      </w:r>
      <w:r>
        <w:rPr>
          <w:noProof/>
        </w:rPr>
        <w:t xml:space="preserve">topography images of nanoemulsions prepared with eugenol (A) and thymol (B). Image dimensions are 1 </w:t>
      </w:r>
      <w:r w:rsidRPr="005F5534">
        <w:rPr>
          <w:noProof/>
        </w:rPr>
        <w:sym w:font="Symbol" w:char="F06D"/>
      </w:r>
      <w:r>
        <w:rPr>
          <w:noProof/>
        </w:rPr>
        <w:t>m</w:t>
      </w:r>
      <w:r w:rsidRPr="005F5534">
        <w:rPr>
          <w:noProof/>
        </w:rPr>
        <w:sym w:font="Wingdings 2" w:char="F0CD"/>
      </w:r>
      <w:r>
        <w:rPr>
          <w:noProof/>
        </w:rPr>
        <w:t xml:space="preserve"> 1 </w:t>
      </w:r>
      <w:r w:rsidRPr="005F5534">
        <w:rPr>
          <w:noProof/>
        </w:rPr>
        <w:sym w:font="Symbol" w:char="F06D"/>
      </w:r>
      <w:r>
        <w:rPr>
          <w:noProof/>
        </w:rPr>
        <w:t>m.</w:t>
      </w:r>
      <w:r>
        <w:rPr>
          <w:noProof/>
        </w:rPr>
        <w:tab/>
      </w:r>
      <w:r>
        <w:rPr>
          <w:noProof/>
        </w:rPr>
        <w:fldChar w:fldCharType="begin"/>
      </w:r>
      <w:r>
        <w:rPr>
          <w:noProof/>
        </w:rPr>
        <w:instrText xml:space="preserve"> PAGEREF _Toc293664735 \h </w:instrText>
      </w:r>
      <w:r>
        <w:rPr>
          <w:noProof/>
        </w:rPr>
      </w:r>
      <w:r>
        <w:rPr>
          <w:noProof/>
        </w:rPr>
        <w:fldChar w:fldCharType="separate"/>
      </w:r>
      <w:r w:rsidR="00547F78">
        <w:rPr>
          <w:noProof/>
        </w:rPr>
        <w:t>208</w:t>
      </w:r>
      <w:r>
        <w:rPr>
          <w:noProof/>
        </w:rPr>
        <w:fldChar w:fldCharType="end"/>
      </w:r>
    </w:p>
    <w:p w14:paraId="1A871239" w14:textId="77777777" w:rsidR="00312E4E" w:rsidRDefault="00312E4E">
      <w:pPr>
        <w:pStyle w:val="TableofFigures"/>
        <w:tabs>
          <w:tab w:val="right" w:leader="dot" w:pos="8630"/>
        </w:tabs>
        <w:rPr>
          <w:noProof/>
          <w:lang w:eastAsia="ja-JP"/>
        </w:rPr>
      </w:pPr>
      <w:r>
        <w:rPr>
          <w:noProof/>
        </w:rPr>
        <w:t>Figure 6.5. Release kinetics of LAE at 21°C. Error bars are standard deviations (n = 3).</w:t>
      </w:r>
      <w:r>
        <w:rPr>
          <w:noProof/>
        </w:rPr>
        <w:tab/>
      </w:r>
      <w:r>
        <w:rPr>
          <w:noProof/>
        </w:rPr>
        <w:fldChar w:fldCharType="begin"/>
      </w:r>
      <w:r>
        <w:rPr>
          <w:noProof/>
        </w:rPr>
        <w:instrText xml:space="preserve"> PAGEREF _Toc293664736 \h </w:instrText>
      </w:r>
      <w:r>
        <w:rPr>
          <w:noProof/>
        </w:rPr>
      </w:r>
      <w:r>
        <w:rPr>
          <w:noProof/>
        </w:rPr>
        <w:fldChar w:fldCharType="separate"/>
      </w:r>
      <w:r w:rsidR="00547F78">
        <w:rPr>
          <w:noProof/>
        </w:rPr>
        <w:t>209</w:t>
      </w:r>
      <w:r>
        <w:rPr>
          <w:noProof/>
        </w:rPr>
        <w:fldChar w:fldCharType="end"/>
      </w:r>
    </w:p>
    <w:p w14:paraId="4AD2D36C" w14:textId="77777777" w:rsidR="00312E4E" w:rsidRDefault="00312E4E">
      <w:pPr>
        <w:pStyle w:val="TableofFigures"/>
        <w:tabs>
          <w:tab w:val="right" w:leader="dot" w:pos="8630"/>
        </w:tabs>
        <w:rPr>
          <w:noProof/>
          <w:lang w:eastAsia="ja-JP"/>
        </w:rPr>
      </w:pPr>
      <w:r>
        <w:rPr>
          <w:noProof/>
        </w:rPr>
        <w:t xml:space="preserve">Figure 6.6. Growth curves of </w:t>
      </w:r>
      <w:r w:rsidRPr="009663A3">
        <w:rPr>
          <w:i/>
          <w:noProof/>
        </w:rPr>
        <w:t>L. monocytogenes</w:t>
      </w:r>
      <w:r>
        <w:rPr>
          <w:noProof/>
        </w:rPr>
        <w:t xml:space="preserve"> Scott A (A)</w:t>
      </w:r>
      <w:r w:rsidRPr="009663A3">
        <w:rPr>
          <w:i/>
          <w:noProof/>
        </w:rPr>
        <w:t xml:space="preserve"> </w:t>
      </w:r>
      <w:r>
        <w:rPr>
          <w:noProof/>
        </w:rPr>
        <w:t xml:space="preserve">and </w:t>
      </w:r>
      <w:r w:rsidRPr="009663A3">
        <w:rPr>
          <w:i/>
          <w:noProof/>
        </w:rPr>
        <w:t>E. coli</w:t>
      </w:r>
      <w:r>
        <w:rPr>
          <w:noProof/>
        </w:rPr>
        <w:t xml:space="preserve"> O157:H7 ATCC 43895 (B) in 2% reduced fat milk at 21°C after treatment by antimicrobials containing 750 ppm lauric arginate (LAE). The LAE+lecithin mixture had same LAE and lecithin concentrations as in nanoemulsions. Error bars are standard deviations (n = 3).</w:t>
      </w:r>
      <w:r>
        <w:rPr>
          <w:noProof/>
        </w:rPr>
        <w:tab/>
      </w:r>
      <w:r>
        <w:rPr>
          <w:noProof/>
        </w:rPr>
        <w:fldChar w:fldCharType="begin"/>
      </w:r>
      <w:r>
        <w:rPr>
          <w:noProof/>
        </w:rPr>
        <w:instrText xml:space="preserve"> PAGEREF _Toc293664737 \h </w:instrText>
      </w:r>
      <w:r>
        <w:rPr>
          <w:noProof/>
        </w:rPr>
      </w:r>
      <w:r>
        <w:rPr>
          <w:noProof/>
        </w:rPr>
        <w:fldChar w:fldCharType="separate"/>
      </w:r>
      <w:r w:rsidR="00547F78">
        <w:rPr>
          <w:noProof/>
        </w:rPr>
        <w:t>210</w:t>
      </w:r>
      <w:r>
        <w:rPr>
          <w:noProof/>
        </w:rPr>
        <w:fldChar w:fldCharType="end"/>
      </w:r>
    </w:p>
    <w:p w14:paraId="1BEB22D4" w14:textId="77777777" w:rsidR="00E728A1" w:rsidRPr="00720488" w:rsidRDefault="00C4089D" w:rsidP="00931B1A">
      <w:pPr>
        <w:widowControl w:val="0"/>
        <w:autoSpaceDE w:val="0"/>
        <w:autoSpaceDN w:val="0"/>
        <w:adjustRightInd w:val="0"/>
        <w:spacing w:after="120" w:line="360" w:lineRule="auto"/>
        <w:rPr>
          <w:rFonts w:ascii="Times New Roman" w:hAnsi="Times New Roman" w:cs="Times New Roman"/>
        </w:rPr>
      </w:pPr>
      <w:r w:rsidRPr="00262FD0">
        <w:rPr>
          <w:rFonts w:ascii="Times New Roman" w:hAnsi="Times New Roman" w:cs="Times New Roman"/>
        </w:rPr>
        <w:fldChar w:fldCharType="end"/>
      </w:r>
    </w:p>
    <w:p w14:paraId="26A3D125"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5FEA65C5" w14:textId="77777777" w:rsidR="00E728A1" w:rsidRPr="00720488" w:rsidRDefault="00E728A1" w:rsidP="00C4089D">
      <w:pPr>
        <w:spacing w:line="480" w:lineRule="auto"/>
        <w:rPr>
          <w:rFonts w:ascii="Times New Roman" w:hAnsi="Times New Roman" w:cs="Times New Roman"/>
          <w:sz w:val="38"/>
          <w:szCs w:val="38"/>
          <w:lang w:eastAsia="zh-CN"/>
        </w:rPr>
      </w:pPr>
    </w:p>
    <w:p w14:paraId="3E4F247D"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7D3794CA"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4C4E186C" w14:textId="77777777" w:rsidR="00E728A1" w:rsidRPr="00720488" w:rsidRDefault="00E728A1" w:rsidP="005B6A5C">
      <w:pPr>
        <w:widowControl w:val="0"/>
        <w:autoSpaceDE w:val="0"/>
        <w:autoSpaceDN w:val="0"/>
        <w:adjustRightInd w:val="0"/>
        <w:spacing w:after="240"/>
        <w:rPr>
          <w:rFonts w:ascii="Times New Roman" w:hAnsi="Times New Roman" w:cs="Times New Roman"/>
          <w:sz w:val="54"/>
          <w:szCs w:val="54"/>
        </w:rPr>
      </w:pPr>
    </w:p>
    <w:p w14:paraId="7A2DD3C6" w14:textId="77777777"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4B225C33" w14:textId="77777777"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4AE353CD" w14:textId="77777777"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424CCA80" w14:textId="77777777" w:rsidR="00A12572" w:rsidRPr="00720488" w:rsidRDefault="00A12572" w:rsidP="005B6A5C">
      <w:pPr>
        <w:widowControl w:val="0"/>
        <w:autoSpaceDE w:val="0"/>
        <w:autoSpaceDN w:val="0"/>
        <w:adjustRightInd w:val="0"/>
        <w:spacing w:after="240"/>
        <w:rPr>
          <w:rFonts w:ascii="Times New Roman" w:hAnsi="Times New Roman" w:cs="Times New Roman"/>
          <w:sz w:val="54"/>
          <w:szCs w:val="54"/>
        </w:rPr>
        <w:sectPr w:rsidR="00A12572" w:rsidRPr="00720488" w:rsidSect="00F83FF9">
          <w:footerReference w:type="even" r:id="rId9"/>
          <w:footerReference w:type="default" r:id="rId10"/>
          <w:pgSz w:w="12240" w:h="15840"/>
          <w:pgMar w:top="1440" w:right="1800" w:bottom="1440" w:left="1800" w:header="720" w:footer="720" w:gutter="0"/>
          <w:pgNumType w:fmt="lowerRoman" w:start="1"/>
          <w:cols w:space="720"/>
          <w:titlePg/>
          <w:docGrid w:linePitch="360"/>
        </w:sectPr>
      </w:pPr>
    </w:p>
    <w:p w14:paraId="0E12B592" w14:textId="2D3E18DE"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7ECC4A32" w14:textId="77777777"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7E476E26" w14:textId="77777777" w:rsidR="00C4089D" w:rsidRPr="00720488" w:rsidRDefault="00C4089D" w:rsidP="005B6A5C">
      <w:pPr>
        <w:widowControl w:val="0"/>
        <w:autoSpaceDE w:val="0"/>
        <w:autoSpaceDN w:val="0"/>
        <w:adjustRightInd w:val="0"/>
        <w:spacing w:after="240"/>
        <w:rPr>
          <w:rFonts w:ascii="Times New Roman" w:hAnsi="Times New Roman" w:cs="Times New Roman"/>
          <w:sz w:val="54"/>
          <w:szCs w:val="54"/>
        </w:rPr>
      </w:pPr>
    </w:p>
    <w:p w14:paraId="21867263" w14:textId="77777777" w:rsidR="00C4089D" w:rsidRDefault="00C4089D" w:rsidP="005B6A5C">
      <w:pPr>
        <w:widowControl w:val="0"/>
        <w:autoSpaceDE w:val="0"/>
        <w:autoSpaceDN w:val="0"/>
        <w:adjustRightInd w:val="0"/>
        <w:spacing w:after="240"/>
        <w:rPr>
          <w:rFonts w:ascii="Times New Roman" w:hAnsi="Times New Roman" w:cs="Times New Roman"/>
          <w:sz w:val="54"/>
          <w:szCs w:val="54"/>
        </w:rPr>
      </w:pPr>
    </w:p>
    <w:p w14:paraId="4E1A7663" w14:textId="77777777" w:rsidR="00361395" w:rsidRDefault="00361395" w:rsidP="005B6A5C">
      <w:pPr>
        <w:widowControl w:val="0"/>
        <w:autoSpaceDE w:val="0"/>
        <w:autoSpaceDN w:val="0"/>
        <w:adjustRightInd w:val="0"/>
        <w:spacing w:after="240"/>
        <w:rPr>
          <w:rFonts w:ascii="Times New Roman" w:hAnsi="Times New Roman" w:cs="Times New Roman"/>
          <w:sz w:val="54"/>
          <w:szCs w:val="54"/>
        </w:rPr>
      </w:pPr>
    </w:p>
    <w:p w14:paraId="1505B15A" w14:textId="77777777" w:rsidR="00312E4E" w:rsidRPr="00720488" w:rsidRDefault="00312E4E" w:rsidP="005B6A5C">
      <w:pPr>
        <w:widowControl w:val="0"/>
        <w:autoSpaceDE w:val="0"/>
        <w:autoSpaceDN w:val="0"/>
        <w:adjustRightInd w:val="0"/>
        <w:spacing w:after="240"/>
        <w:rPr>
          <w:rFonts w:ascii="Times New Roman" w:hAnsi="Times New Roman" w:cs="Times New Roman"/>
          <w:sz w:val="54"/>
          <w:szCs w:val="54"/>
        </w:rPr>
      </w:pPr>
    </w:p>
    <w:p w14:paraId="6B0BD54D" w14:textId="008395E2" w:rsidR="00E728A1" w:rsidRPr="00720488" w:rsidRDefault="00562994" w:rsidP="00562994">
      <w:pPr>
        <w:pStyle w:val="Heading1"/>
        <w:rPr>
          <w:rFonts w:cs="Times New Roman"/>
          <w:sz w:val="20"/>
        </w:rPr>
      </w:pPr>
      <w:bookmarkStart w:id="0" w:name="_Toc293667065"/>
      <w:r w:rsidRPr="00720488">
        <w:rPr>
          <w:rFonts w:cs="Times New Roman"/>
        </w:rPr>
        <w:t xml:space="preserve">Chapter 1. </w:t>
      </w:r>
      <w:r w:rsidR="00E728A1" w:rsidRPr="00720488">
        <w:rPr>
          <w:rFonts w:cs="Times New Roman"/>
        </w:rPr>
        <w:t>Introduction and literature review</w:t>
      </w:r>
      <w:bookmarkEnd w:id="0"/>
      <w:r w:rsidR="00E728A1" w:rsidRPr="00720488">
        <w:rPr>
          <w:rFonts w:cs="Times New Roman"/>
        </w:rPr>
        <w:t xml:space="preserve"> </w:t>
      </w:r>
    </w:p>
    <w:p w14:paraId="4002E4A8" w14:textId="77777777" w:rsidR="00E728A1" w:rsidRPr="00720488" w:rsidRDefault="00E728A1" w:rsidP="005B6A5C">
      <w:pPr>
        <w:spacing w:line="480" w:lineRule="auto"/>
        <w:jc w:val="center"/>
        <w:rPr>
          <w:rFonts w:ascii="Times New Roman" w:hAnsi="Times New Roman" w:cs="Times New Roman"/>
          <w:sz w:val="38"/>
          <w:szCs w:val="38"/>
          <w:lang w:eastAsia="zh-CN"/>
        </w:rPr>
      </w:pPr>
    </w:p>
    <w:p w14:paraId="4A0ADA45" w14:textId="77777777" w:rsidR="00E728A1" w:rsidRPr="00720488" w:rsidRDefault="00E728A1" w:rsidP="005B6A5C">
      <w:pPr>
        <w:spacing w:line="480" w:lineRule="auto"/>
        <w:rPr>
          <w:rFonts w:ascii="Times New Roman" w:hAnsi="Times New Roman" w:cs="Times New Roman"/>
        </w:rPr>
      </w:pPr>
    </w:p>
    <w:p w14:paraId="1D646FB8" w14:textId="77777777" w:rsidR="00E728A1" w:rsidRPr="00720488" w:rsidRDefault="00E728A1" w:rsidP="005B6A5C">
      <w:pPr>
        <w:rPr>
          <w:rFonts w:ascii="Times New Roman" w:hAnsi="Times New Roman" w:cs="Times New Roman"/>
        </w:rPr>
      </w:pPr>
    </w:p>
    <w:p w14:paraId="311EB9D7" w14:textId="77777777" w:rsidR="00E728A1" w:rsidRPr="00720488" w:rsidRDefault="00E728A1" w:rsidP="005B6A5C">
      <w:pPr>
        <w:rPr>
          <w:rFonts w:ascii="Times New Roman" w:hAnsi="Times New Roman" w:cs="Times New Roman"/>
        </w:rPr>
      </w:pPr>
    </w:p>
    <w:p w14:paraId="02CC3856" w14:textId="77777777" w:rsidR="00E728A1" w:rsidRPr="00720488" w:rsidRDefault="00E728A1" w:rsidP="005B6A5C">
      <w:pPr>
        <w:rPr>
          <w:rFonts w:ascii="Times New Roman" w:hAnsi="Times New Roman" w:cs="Times New Roman"/>
        </w:rPr>
      </w:pPr>
    </w:p>
    <w:p w14:paraId="6F99FCCD" w14:textId="77777777" w:rsidR="00E728A1" w:rsidRPr="00720488" w:rsidRDefault="00E728A1" w:rsidP="005B6A5C">
      <w:pPr>
        <w:rPr>
          <w:rFonts w:ascii="Times New Roman" w:hAnsi="Times New Roman" w:cs="Times New Roman"/>
        </w:rPr>
      </w:pPr>
    </w:p>
    <w:p w14:paraId="01844235" w14:textId="77777777" w:rsidR="00E728A1" w:rsidRPr="00720488" w:rsidRDefault="00E728A1" w:rsidP="005B6A5C">
      <w:pPr>
        <w:rPr>
          <w:rFonts w:ascii="Times New Roman" w:hAnsi="Times New Roman" w:cs="Times New Roman"/>
        </w:rPr>
      </w:pPr>
    </w:p>
    <w:p w14:paraId="49ECADDD" w14:textId="77777777" w:rsidR="00E728A1" w:rsidRPr="00720488" w:rsidRDefault="00E728A1" w:rsidP="005B6A5C">
      <w:pPr>
        <w:rPr>
          <w:rFonts w:ascii="Times New Roman" w:hAnsi="Times New Roman" w:cs="Times New Roman"/>
        </w:rPr>
      </w:pPr>
    </w:p>
    <w:p w14:paraId="17D6E37C" w14:textId="77777777" w:rsidR="00E728A1" w:rsidRPr="00720488" w:rsidRDefault="00E728A1" w:rsidP="005B6A5C">
      <w:pPr>
        <w:rPr>
          <w:rFonts w:ascii="Times New Roman" w:hAnsi="Times New Roman" w:cs="Times New Roman"/>
        </w:rPr>
      </w:pPr>
    </w:p>
    <w:p w14:paraId="29E1D614" w14:textId="77777777" w:rsidR="00E728A1" w:rsidRPr="00720488" w:rsidRDefault="00E728A1" w:rsidP="005B6A5C">
      <w:pPr>
        <w:rPr>
          <w:rFonts w:ascii="Times New Roman" w:hAnsi="Times New Roman" w:cs="Times New Roman"/>
        </w:rPr>
      </w:pPr>
    </w:p>
    <w:p w14:paraId="57DE826C" w14:textId="77777777" w:rsidR="00E728A1" w:rsidRPr="00720488" w:rsidRDefault="00E728A1" w:rsidP="005B6A5C">
      <w:pPr>
        <w:rPr>
          <w:rFonts w:ascii="Times New Roman" w:hAnsi="Times New Roman" w:cs="Times New Roman"/>
        </w:rPr>
      </w:pPr>
    </w:p>
    <w:p w14:paraId="0E3E5C2E" w14:textId="77777777" w:rsidR="00E728A1" w:rsidRPr="00720488" w:rsidRDefault="00E728A1" w:rsidP="005B6A5C">
      <w:pPr>
        <w:rPr>
          <w:rFonts w:ascii="Times New Roman" w:hAnsi="Times New Roman" w:cs="Times New Roman"/>
        </w:rPr>
      </w:pPr>
    </w:p>
    <w:p w14:paraId="0962F641" w14:textId="77777777" w:rsidR="00E728A1" w:rsidRPr="00720488" w:rsidRDefault="00E728A1" w:rsidP="005B6A5C">
      <w:pPr>
        <w:rPr>
          <w:rFonts w:ascii="Times New Roman" w:hAnsi="Times New Roman" w:cs="Times New Roman"/>
        </w:rPr>
      </w:pPr>
    </w:p>
    <w:p w14:paraId="348DCF2A" w14:textId="77777777" w:rsidR="00E728A1" w:rsidRPr="00720488" w:rsidRDefault="00E728A1" w:rsidP="005B6A5C">
      <w:pPr>
        <w:rPr>
          <w:rFonts w:ascii="Times New Roman" w:hAnsi="Times New Roman" w:cs="Times New Roman"/>
        </w:rPr>
      </w:pPr>
    </w:p>
    <w:p w14:paraId="3F5156E6" w14:textId="77777777" w:rsidR="00E728A1" w:rsidRPr="00720488" w:rsidRDefault="00E728A1" w:rsidP="005B6A5C">
      <w:pPr>
        <w:rPr>
          <w:rFonts w:ascii="Times New Roman" w:hAnsi="Times New Roman" w:cs="Times New Roman"/>
        </w:rPr>
      </w:pPr>
    </w:p>
    <w:p w14:paraId="6AFF7283" w14:textId="77777777" w:rsidR="00A12572" w:rsidRPr="00720488" w:rsidRDefault="00A12572" w:rsidP="005B6A5C">
      <w:pPr>
        <w:rPr>
          <w:rFonts w:ascii="Times New Roman" w:hAnsi="Times New Roman" w:cs="Times New Roman"/>
        </w:rPr>
        <w:sectPr w:rsidR="00A12572" w:rsidRPr="00720488" w:rsidSect="00A12572">
          <w:footerReference w:type="default" r:id="rId11"/>
          <w:pgSz w:w="12240" w:h="15840"/>
          <w:pgMar w:top="1440" w:right="1800" w:bottom="1440" w:left="1800" w:header="720" w:footer="720" w:gutter="0"/>
          <w:pgNumType w:start="1"/>
          <w:cols w:space="720"/>
          <w:docGrid w:linePitch="360"/>
        </w:sectPr>
      </w:pPr>
    </w:p>
    <w:p w14:paraId="046DC755" w14:textId="749A271E" w:rsidR="00E728A1" w:rsidRPr="005F5534" w:rsidRDefault="00053978" w:rsidP="00053978">
      <w:pPr>
        <w:pStyle w:val="Heading2"/>
        <w:rPr>
          <w:rFonts w:ascii="Times New Roman" w:hAnsi="Times New Roman" w:cs="Times New Roman"/>
          <w:color w:val="auto"/>
          <w:sz w:val="24"/>
          <w:szCs w:val="24"/>
        </w:rPr>
      </w:pPr>
      <w:bookmarkStart w:id="1" w:name="_Toc293667066"/>
      <w:r w:rsidRPr="005F5534">
        <w:rPr>
          <w:rFonts w:ascii="Times New Roman" w:hAnsi="Times New Roman" w:cs="Times New Roman"/>
          <w:color w:val="auto"/>
          <w:sz w:val="24"/>
          <w:szCs w:val="24"/>
        </w:rPr>
        <w:t xml:space="preserve">1.1. </w:t>
      </w:r>
      <w:r w:rsidR="0086283E" w:rsidRPr="005F5534">
        <w:rPr>
          <w:rFonts w:ascii="Times New Roman" w:hAnsi="Times New Roman" w:cs="Times New Roman"/>
          <w:color w:val="auto"/>
          <w:sz w:val="24"/>
          <w:szCs w:val="24"/>
        </w:rPr>
        <w:t>Properties</w:t>
      </w:r>
      <w:r w:rsidR="00E728A1" w:rsidRPr="005F5534">
        <w:rPr>
          <w:rFonts w:ascii="Times New Roman" w:hAnsi="Times New Roman" w:cs="Times New Roman"/>
          <w:color w:val="auto"/>
          <w:sz w:val="24"/>
          <w:szCs w:val="24"/>
        </w:rPr>
        <w:t xml:space="preserve"> of lauric arginate</w:t>
      </w:r>
      <w:bookmarkEnd w:id="1"/>
    </w:p>
    <w:p w14:paraId="0284B30B" w14:textId="77777777" w:rsidR="00E728A1" w:rsidRPr="005F5534" w:rsidRDefault="00E728A1" w:rsidP="005B6A5C">
      <w:pPr>
        <w:rPr>
          <w:rFonts w:ascii="Times New Roman" w:hAnsi="Times New Roman" w:cs="Times New Roman"/>
        </w:rPr>
      </w:pPr>
    </w:p>
    <w:p w14:paraId="37D56914" w14:textId="27EA2DE2" w:rsidR="00E728A1" w:rsidRPr="005F5534" w:rsidRDefault="00053978" w:rsidP="00053978">
      <w:pPr>
        <w:pStyle w:val="Heading3"/>
        <w:rPr>
          <w:rFonts w:ascii="Times New Roman" w:hAnsi="Times New Roman" w:cs="Times New Roman"/>
          <w:i/>
          <w:color w:val="auto"/>
        </w:rPr>
      </w:pPr>
      <w:bookmarkStart w:id="2" w:name="_Toc293667067"/>
      <w:r w:rsidRPr="005F5534">
        <w:rPr>
          <w:rFonts w:ascii="Times New Roman" w:hAnsi="Times New Roman" w:cs="Times New Roman"/>
          <w:i/>
          <w:color w:val="auto"/>
          <w:lang w:eastAsia="zh-CN"/>
        </w:rPr>
        <w:t xml:space="preserve">1.1.1. </w:t>
      </w:r>
      <w:r w:rsidR="00E728A1" w:rsidRPr="005F5534">
        <w:rPr>
          <w:rFonts w:ascii="Times New Roman" w:hAnsi="Times New Roman" w:cs="Times New Roman"/>
          <w:i/>
          <w:color w:val="auto"/>
        </w:rPr>
        <w:t>History, structure and chemistry</w:t>
      </w:r>
      <w:bookmarkEnd w:id="2"/>
      <w:r w:rsidR="00E728A1" w:rsidRPr="005F5534">
        <w:rPr>
          <w:rFonts w:ascii="Times New Roman" w:hAnsi="Times New Roman" w:cs="Times New Roman"/>
          <w:i/>
          <w:color w:val="auto"/>
        </w:rPr>
        <w:t xml:space="preserve"> </w:t>
      </w:r>
    </w:p>
    <w:p w14:paraId="112D08C7" w14:textId="77777777" w:rsidR="00E728A1" w:rsidRPr="005F5534" w:rsidRDefault="00E728A1" w:rsidP="005B6A5C">
      <w:pPr>
        <w:rPr>
          <w:rFonts w:ascii="Times New Roman" w:hAnsi="Times New Roman" w:cs="Times New Roman"/>
        </w:rPr>
      </w:pPr>
    </w:p>
    <w:p w14:paraId="1EBEDDB0" w14:textId="3A3B4599" w:rsidR="0086283E" w:rsidRPr="005F5534" w:rsidRDefault="0086283E" w:rsidP="0086283E">
      <w:pPr>
        <w:spacing w:line="480" w:lineRule="auto"/>
        <w:rPr>
          <w:rFonts w:ascii="Times New Roman" w:hAnsi="Times New Roman" w:cs="Times New Roman"/>
        </w:rPr>
      </w:pPr>
      <w:r w:rsidRPr="005F5534">
        <w:rPr>
          <w:rFonts w:ascii="Times New Roman" w:hAnsi="Times New Roman" w:cs="Times New Roman"/>
        </w:rPr>
        <w:t xml:space="preserve">Lauric arginate (LAE) was approved in 2005 </w:t>
      </w:r>
      <w:r w:rsidR="00E728A1" w:rsidRPr="005F5534">
        <w:rPr>
          <w:rFonts w:ascii="Times New Roman" w:hAnsi="Times New Roman" w:cs="Times New Roman"/>
        </w:rPr>
        <w:t xml:space="preserve">by </w:t>
      </w:r>
      <w:r w:rsidRPr="005F5534">
        <w:rPr>
          <w:rFonts w:ascii="Times New Roman" w:hAnsi="Times New Roman" w:cs="Times New Roman"/>
        </w:rPr>
        <w:t>the Food and Drug Administration of</w:t>
      </w:r>
      <w:r w:rsidR="00E728A1" w:rsidRPr="005F5534">
        <w:rPr>
          <w:rFonts w:ascii="Times New Roman" w:hAnsi="Times New Roman" w:cs="Times New Roman"/>
        </w:rPr>
        <w:t xml:space="preserve"> the United States </w:t>
      </w:r>
      <w:r w:rsidRPr="005F5534">
        <w:rPr>
          <w:rFonts w:ascii="Times New Roman" w:hAnsi="Times New Roman" w:cs="Times New Roman"/>
        </w:rPr>
        <w:t xml:space="preserve">as a novel generally recognized as safe (GRAS) antimicrobial </w:t>
      </w:r>
      <w:r w:rsidR="00E728A1" w:rsidRPr="005F5534">
        <w:rPr>
          <w:rFonts w:ascii="Times New Roman" w:hAnsi="Times New Roman" w:cs="Times New Roman"/>
        </w:rPr>
        <w:t xml:space="preserve">and </w:t>
      </w:r>
      <w:r w:rsidRPr="005F5534">
        <w:rPr>
          <w:rFonts w:ascii="Times New Roman" w:hAnsi="Times New Roman" w:cs="Times New Roman"/>
        </w:rPr>
        <w:t>was approved as a safe food additive in 2007</w:t>
      </w:r>
      <w:r w:rsidR="00E728A1" w:rsidRPr="005F5534">
        <w:rPr>
          <w:rFonts w:ascii="Times New Roman" w:hAnsi="Times New Roman" w:cs="Times New Roman"/>
        </w:rPr>
        <w:t xml:space="preserve"> by </w:t>
      </w:r>
      <w:r w:rsidRPr="005F5534">
        <w:rPr>
          <w:rFonts w:ascii="Times New Roman" w:hAnsi="Times New Roman" w:cs="Times New Roman"/>
        </w:rPr>
        <w:t xml:space="preserve">the European Food Safety Authority </w:t>
      </w:r>
      <w:r w:rsidR="00E728A1" w:rsidRPr="005F5534">
        <w:rPr>
          <w:rFonts w:ascii="Times New Roman" w:hAnsi="Times New Roman" w:cs="Times New Roman"/>
        </w:rPr>
        <w:t>(Authority, 2007; USDA, 2005). Its chemical name is ethyl-N</w:t>
      </w:r>
      <w:r w:rsidR="00E728A1" w:rsidRPr="005F5534">
        <w:rPr>
          <w:rFonts w:ascii="Times New Roman" w:hAnsi="Times New Roman" w:cs="Times New Roman"/>
          <w:vertAlign w:val="superscript"/>
        </w:rPr>
        <w:t>α</w:t>
      </w:r>
      <w:r w:rsidR="00E728A1" w:rsidRPr="005F5534">
        <w:rPr>
          <w:rFonts w:ascii="Times New Roman" w:hAnsi="Times New Roman" w:cs="Times New Roman"/>
        </w:rPr>
        <w:t>-lauroyl-L-arginate hydrochloride (C</w:t>
      </w:r>
      <w:r w:rsidR="00E728A1" w:rsidRPr="005F5534">
        <w:rPr>
          <w:rFonts w:ascii="Times New Roman" w:hAnsi="Times New Roman" w:cs="Times New Roman"/>
          <w:vertAlign w:val="subscript"/>
        </w:rPr>
        <w:t>20</w:t>
      </w:r>
      <w:r w:rsidR="00E728A1" w:rsidRPr="005F5534">
        <w:rPr>
          <w:rFonts w:ascii="Times New Roman" w:hAnsi="Times New Roman" w:cs="Times New Roman"/>
        </w:rPr>
        <w:t>H</w:t>
      </w:r>
      <w:r w:rsidR="00E728A1" w:rsidRPr="005F5534">
        <w:rPr>
          <w:rFonts w:ascii="Times New Roman" w:hAnsi="Times New Roman" w:cs="Times New Roman"/>
          <w:vertAlign w:val="subscript"/>
        </w:rPr>
        <w:t>41</w:t>
      </w:r>
      <w:r w:rsidR="00E728A1" w:rsidRPr="005F5534">
        <w:rPr>
          <w:rFonts w:ascii="Times New Roman" w:hAnsi="Times New Roman" w:cs="Times New Roman"/>
        </w:rPr>
        <w:t>N</w:t>
      </w:r>
      <w:r w:rsidR="00E728A1" w:rsidRPr="005F5534">
        <w:rPr>
          <w:rFonts w:ascii="Times New Roman" w:hAnsi="Times New Roman" w:cs="Times New Roman"/>
          <w:vertAlign w:val="subscript"/>
        </w:rPr>
        <w:t>4</w:t>
      </w:r>
      <w:r w:rsidR="00E728A1" w:rsidRPr="005F5534">
        <w:rPr>
          <w:rFonts w:ascii="Times New Roman" w:hAnsi="Times New Roman" w:cs="Times New Roman"/>
        </w:rPr>
        <w:t>O</w:t>
      </w:r>
      <w:r w:rsidR="00E728A1" w:rsidRPr="005F5534">
        <w:rPr>
          <w:rFonts w:ascii="Times New Roman" w:hAnsi="Times New Roman" w:cs="Times New Roman"/>
          <w:vertAlign w:val="subscript"/>
        </w:rPr>
        <w:t>3</w:t>
      </w:r>
      <w:r w:rsidRPr="005F5534">
        <w:rPr>
          <w:rFonts w:ascii="Times New Roman" w:hAnsi="Times New Roman" w:cs="Times New Roman"/>
        </w:rPr>
        <w:t xml:space="preserve">Cl, CAS number 60372-77-2). LAE has a molecular weight of </w:t>
      </w:r>
      <w:r w:rsidR="00E728A1" w:rsidRPr="005F5534">
        <w:rPr>
          <w:rFonts w:ascii="Times New Roman" w:hAnsi="Times New Roman" w:cs="Times New Roman"/>
        </w:rPr>
        <w:t>421.0</w:t>
      </w:r>
      <w:r w:rsidRPr="005F5534">
        <w:rPr>
          <w:rFonts w:ascii="Times New Roman" w:hAnsi="Times New Roman" w:cs="Times New Roman"/>
        </w:rPr>
        <w:t xml:space="preserve"> Da and its s</w:t>
      </w:r>
      <w:r w:rsidR="00E728A1" w:rsidRPr="005F5534">
        <w:rPr>
          <w:rFonts w:ascii="Times New Roman" w:hAnsi="Times New Roman" w:cs="Times New Roman"/>
        </w:rPr>
        <w:t xml:space="preserve">tructure is shown in Fig. 1. LAE was first synthesized </w:t>
      </w:r>
      <w:r w:rsidRPr="005F5534">
        <w:rPr>
          <w:rFonts w:ascii="Times New Roman" w:hAnsi="Times New Roman" w:cs="Times New Roman"/>
        </w:rPr>
        <w:t xml:space="preserve">from lauric acid, L-arginine and ethanol (Ruckman et al., 2004) </w:t>
      </w:r>
      <w:r w:rsidR="00E728A1" w:rsidRPr="005F5534">
        <w:rPr>
          <w:rFonts w:ascii="Times New Roman" w:hAnsi="Times New Roman" w:cs="Times New Roman"/>
        </w:rPr>
        <w:t xml:space="preserve">in Barcelona in 1984 by the Higher Council of Scientific Research (Infante et al., 1984) and was then patented and commercialized by the Vedeqsa Lamirsa Group in Spain. A&amp;B ingredients Inc. (Fairfield, NJ) is the distributor in the United States (Gil Bakal, 2005). </w:t>
      </w:r>
      <w:r w:rsidRPr="005F5534">
        <w:rPr>
          <w:rFonts w:ascii="Times New Roman" w:hAnsi="Times New Roman" w:cs="Times New Roman"/>
        </w:rPr>
        <w:t xml:space="preserve">The rapidly metabolism of LAE </w:t>
      </w:r>
      <w:r w:rsidRPr="005F5534">
        <w:rPr>
          <w:rFonts w:ascii="Times New Roman" w:hAnsi="Times New Roman" w:cs="Times New Roman"/>
          <w:i/>
        </w:rPr>
        <w:t>in vivo</w:t>
      </w:r>
      <w:r w:rsidRPr="005F5534">
        <w:rPr>
          <w:rFonts w:ascii="Times New Roman" w:hAnsi="Times New Roman" w:cs="Times New Roman"/>
        </w:rPr>
        <w:t xml:space="preserve"> to naturally occurring dietary components lauric acid and arginine suggests its low toxic to human (Authority, 2007; Hawkins et al., 2009).</w:t>
      </w:r>
    </w:p>
    <w:p w14:paraId="578EDF02" w14:textId="45C27498" w:rsidR="00E728A1" w:rsidRPr="005F5534" w:rsidRDefault="00053978" w:rsidP="005564E5">
      <w:pPr>
        <w:pStyle w:val="Heading3"/>
        <w:spacing w:line="480" w:lineRule="auto"/>
        <w:rPr>
          <w:rFonts w:ascii="Times New Roman" w:hAnsi="Times New Roman" w:cs="Times New Roman"/>
          <w:color w:val="000000" w:themeColor="text1"/>
        </w:rPr>
      </w:pPr>
      <w:bookmarkStart w:id="3" w:name="_Toc293667068"/>
      <w:r w:rsidRPr="005F5534">
        <w:rPr>
          <w:rFonts w:ascii="Times New Roman" w:hAnsi="Times New Roman" w:cs="Times New Roman"/>
          <w:i/>
          <w:color w:val="000000" w:themeColor="text1"/>
          <w:lang w:eastAsia="zh-CN"/>
        </w:rPr>
        <w:t xml:space="preserve">1.1.2. </w:t>
      </w:r>
      <w:r w:rsidR="00E728A1" w:rsidRPr="005F5534">
        <w:rPr>
          <w:rFonts w:ascii="Times New Roman" w:hAnsi="Times New Roman" w:cs="Times New Roman"/>
          <w:i/>
          <w:color w:val="000000" w:themeColor="text1"/>
        </w:rPr>
        <w:t xml:space="preserve">Antimicrobial activity of LAE in </w:t>
      </w:r>
      <w:r w:rsidR="006C4BD3" w:rsidRPr="005F5534">
        <w:rPr>
          <w:rFonts w:ascii="Times New Roman" w:hAnsi="Times New Roman" w:cs="Times New Roman"/>
          <w:i/>
          <w:color w:val="000000" w:themeColor="text1"/>
        </w:rPr>
        <w:t xml:space="preserve">microbial growth </w:t>
      </w:r>
      <w:r w:rsidR="00E728A1" w:rsidRPr="005F5534">
        <w:rPr>
          <w:rFonts w:ascii="Times New Roman" w:hAnsi="Times New Roman" w:cs="Times New Roman"/>
          <w:i/>
          <w:color w:val="000000" w:themeColor="text1"/>
        </w:rPr>
        <w:t>media</w:t>
      </w:r>
      <w:bookmarkEnd w:id="3"/>
    </w:p>
    <w:p w14:paraId="7DA82DFB" w14:textId="479DA97C"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LAE has </w:t>
      </w:r>
      <w:r w:rsidR="006C4BD3" w:rsidRPr="005F5534">
        <w:rPr>
          <w:rFonts w:ascii="Times New Roman" w:hAnsi="Times New Roman" w:cs="Times New Roman"/>
        </w:rPr>
        <w:t xml:space="preserve">a </w:t>
      </w:r>
      <w:r w:rsidRPr="005F5534">
        <w:rPr>
          <w:rFonts w:ascii="Times New Roman" w:hAnsi="Times New Roman" w:cs="Times New Roman"/>
        </w:rPr>
        <w:t>high efficacy in inhibiting a bro</w:t>
      </w:r>
      <w:r w:rsidR="006C4BD3" w:rsidRPr="005F5534">
        <w:rPr>
          <w:rFonts w:ascii="Times New Roman" w:hAnsi="Times New Roman" w:cs="Times New Roman"/>
        </w:rPr>
        <w:t>ad spectrum of microorganisms. The m</w:t>
      </w:r>
      <w:r w:rsidRPr="005F5534">
        <w:rPr>
          <w:rFonts w:ascii="Times New Roman" w:hAnsi="Times New Roman" w:cs="Times New Roman"/>
        </w:rPr>
        <w:t xml:space="preserve">inimum inhibitory concentrations (MICs) were 0.004% -0.008% for </w:t>
      </w:r>
      <w:r w:rsidR="009F4879" w:rsidRPr="005F5534">
        <w:rPr>
          <w:rFonts w:ascii="Times New Roman" w:hAnsi="Times New Roman" w:cs="Times New Roman"/>
          <w:i/>
        </w:rPr>
        <w:t>Listeria</w:t>
      </w:r>
      <w:r w:rsidRPr="005F5534">
        <w:rPr>
          <w:rFonts w:ascii="Times New Roman" w:hAnsi="Times New Roman" w:cs="Times New Roman"/>
          <w:i/>
        </w:rPr>
        <w:t xml:space="preserve"> monocytogenes</w:t>
      </w:r>
      <w:r w:rsidRPr="005F5534">
        <w:rPr>
          <w:rFonts w:ascii="Times New Roman" w:hAnsi="Times New Roman" w:cs="Times New Roman"/>
        </w:rPr>
        <w:t xml:space="preserve"> and </w:t>
      </w:r>
      <w:r w:rsidR="009F4879" w:rsidRPr="005F5534">
        <w:rPr>
          <w:rFonts w:ascii="Times New Roman" w:hAnsi="Times New Roman" w:cs="Times New Roman"/>
          <w:i/>
        </w:rPr>
        <w:t>Listeria</w:t>
      </w:r>
      <w:r w:rsidRPr="005F5534">
        <w:rPr>
          <w:rFonts w:ascii="Times New Roman" w:hAnsi="Times New Roman" w:cs="Times New Roman"/>
          <w:i/>
        </w:rPr>
        <w:t xml:space="preserve"> innocua</w:t>
      </w:r>
      <w:r w:rsidRPr="005F5534">
        <w:rPr>
          <w:rFonts w:ascii="Times New Roman" w:hAnsi="Times New Roman" w:cs="Times New Roman"/>
        </w:rPr>
        <w:t xml:space="preserve"> strains </w:t>
      </w:r>
      <w:r w:rsidR="006C4BD3" w:rsidRPr="005F5534">
        <w:rPr>
          <w:rFonts w:ascii="Times New Roman" w:hAnsi="Times New Roman" w:cs="Times New Roman"/>
        </w:rPr>
        <w:t>and</w:t>
      </w:r>
      <w:r w:rsidRPr="005F5534">
        <w:rPr>
          <w:rFonts w:ascii="Times New Roman" w:hAnsi="Times New Roman" w:cs="Times New Roman"/>
        </w:rPr>
        <w:t xml:space="preserve"> 0.02% for </w:t>
      </w:r>
      <w:r w:rsidRPr="005F5534">
        <w:rPr>
          <w:rFonts w:ascii="Times New Roman" w:hAnsi="Times New Roman" w:cs="Times New Roman"/>
          <w:i/>
        </w:rPr>
        <w:t xml:space="preserve">Salmonella </w:t>
      </w:r>
      <w:r w:rsidRPr="005F5534">
        <w:rPr>
          <w:rFonts w:ascii="Times New Roman" w:hAnsi="Times New Roman" w:cs="Times New Roman"/>
        </w:rPr>
        <w:t xml:space="preserve">Typhimurium and </w:t>
      </w:r>
      <w:r w:rsidRPr="005F5534">
        <w:rPr>
          <w:rFonts w:ascii="Times New Roman" w:hAnsi="Times New Roman" w:cs="Times New Roman"/>
          <w:i/>
        </w:rPr>
        <w:t>S.</w:t>
      </w:r>
      <w:r w:rsidRPr="005F5534">
        <w:rPr>
          <w:rFonts w:ascii="Times New Roman" w:hAnsi="Times New Roman" w:cs="Times New Roman"/>
        </w:rPr>
        <w:t xml:space="preserve"> Heidelberg</w:t>
      </w:r>
      <w:r w:rsidR="006C4BD3" w:rsidRPr="005F5534">
        <w:rPr>
          <w:rFonts w:ascii="Times New Roman" w:hAnsi="Times New Roman" w:cs="Times New Roman"/>
        </w:rPr>
        <w:t xml:space="preserve"> at 37°C</w:t>
      </w:r>
      <w:r w:rsidRPr="005F5534">
        <w:rPr>
          <w:rFonts w:ascii="Times New Roman" w:hAnsi="Times New Roman" w:cs="Times New Roman"/>
        </w:rPr>
        <w:t xml:space="preserve"> (Lingbeck et al., 2014). the MICs was increased</w:t>
      </w:r>
      <w:r w:rsidR="006C4BD3" w:rsidRPr="005F5534">
        <w:rPr>
          <w:rFonts w:ascii="Times New Roman" w:hAnsi="Times New Roman" w:cs="Times New Roman"/>
        </w:rPr>
        <w:t xml:space="preserve"> when the temperature was lower to 10 and 4°C </w:t>
      </w:r>
      <w:r w:rsidRPr="005F5534">
        <w:rPr>
          <w:rFonts w:ascii="Times New Roman" w:hAnsi="Times New Roman" w:cs="Times New Roman"/>
        </w:rPr>
        <w:t xml:space="preserve">(Lingbeck et al., 2014). In another study, MICs and minimum bactericidal concentrations (MBCs) of LAE against </w:t>
      </w:r>
      <w:r w:rsidR="009F4879" w:rsidRPr="005F5534">
        <w:rPr>
          <w:rFonts w:ascii="Times New Roman" w:hAnsi="Times New Roman" w:cs="Times New Roman"/>
          <w:i/>
        </w:rPr>
        <w:t>Escheri</w:t>
      </w:r>
      <w:r w:rsidR="009F4879" w:rsidRPr="005F5534">
        <w:rPr>
          <w:rFonts w:ascii="Times New Roman" w:hAnsi="Times New Roman" w:cs="Times New Roman"/>
          <w:i/>
          <w:lang w:eastAsia="zh-CN"/>
        </w:rPr>
        <w:t>chia</w:t>
      </w:r>
      <w:r w:rsidRPr="005F5534">
        <w:rPr>
          <w:rFonts w:ascii="Times New Roman" w:hAnsi="Times New Roman" w:cs="Times New Roman"/>
          <w:i/>
        </w:rPr>
        <w:t xml:space="preserve"> coli</w:t>
      </w:r>
      <w:r w:rsidRPr="005F5534">
        <w:rPr>
          <w:rFonts w:ascii="Times New Roman" w:hAnsi="Times New Roman" w:cs="Times New Roman"/>
        </w:rPr>
        <w:t xml:space="preserve">, </w:t>
      </w:r>
      <w:r w:rsidRPr="005F5534">
        <w:rPr>
          <w:rFonts w:ascii="Times New Roman" w:hAnsi="Times New Roman" w:cs="Times New Roman"/>
          <w:i/>
        </w:rPr>
        <w:t>L. innocue</w:t>
      </w:r>
      <w:r w:rsidRPr="005F5534">
        <w:rPr>
          <w:rFonts w:ascii="Times New Roman" w:hAnsi="Times New Roman" w:cs="Times New Roman"/>
        </w:rPr>
        <w:t xml:space="preserve">, </w:t>
      </w:r>
      <w:r w:rsidRPr="005F5534">
        <w:rPr>
          <w:rFonts w:ascii="Times New Roman" w:hAnsi="Times New Roman" w:cs="Times New Roman"/>
          <w:i/>
        </w:rPr>
        <w:t>Salmonella enterica</w:t>
      </w:r>
      <w:r w:rsidRPr="005F5534">
        <w:rPr>
          <w:rFonts w:ascii="Times New Roman" w:hAnsi="Times New Roman" w:cs="Times New Roman"/>
        </w:rPr>
        <w:t xml:space="preserve">, </w:t>
      </w:r>
      <w:r w:rsidRPr="005F5534">
        <w:rPr>
          <w:rFonts w:ascii="Times New Roman" w:hAnsi="Times New Roman" w:cs="Times New Roman"/>
          <w:i/>
        </w:rPr>
        <w:t>Staphylococcus aureus</w:t>
      </w:r>
      <w:r w:rsidRPr="005F5534">
        <w:rPr>
          <w:rFonts w:ascii="Times New Roman" w:hAnsi="Times New Roman" w:cs="Times New Roman"/>
        </w:rPr>
        <w:t xml:space="preserve"> and </w:t>
      </w:r>
      <w:r w:rsidRPr="005F5534">
        <w:rPr>
          <w:rFonts w:ascii="Times New Roman" w:hAnsi="Times New Roman" w:cs="Times New Roman"/>
          <w:i/>
        </w:rPr>
        <w:t>Pseudomonas aeruginosa</w:t>
      </w:r>
      <w:r w:rsidRPr="005F5534">
        <w:rPr>
          <w:rFonts w:ascii="Times New Roman" w:hAnsi="Times New Roman" w:cs="Times New Roman"/>
        </w:rPr>
        <w:t xml:space="preserve"> in broth medium at 37°C were </w:t>
      </w:r>
      <w:r w:rsidR="00295AC0" w:rsidRPr="005F5534">
        <w:rPr>
          <w:rFonts w:ascii="Times New Roman" w:hAnsi="Times New Roman" w:cs="Times New Roman"/>
        </w:rPr>
        <w:t xml:space="preserve">tested </w:t>
      </w:r>
      <w:r w:rsidRPr="005F5534">
        <w:rPr>
          <w:rFonts w:ascii="Times New Roman" w:hAnsi="Times New Roman" w:cs="Times New Roman"/>
        </w:rPr>
        <w:t>(Becerril et al., 2013)</w:t>
      </w:r>
      <w:r w:rsidR="00295AC0" w:rsidRPr="005F5534">
        <w:rPr>
          <w:rFonts w:ascii="Times New Roman" w:hAnsi="Times New Roman" w:cs="Times New Roman"/>
        </w:rPr>
        <w:t xml:space="preserve">. The MIC was the lowest for </w:t>
      </w:r>
      <w:r w:rsidR="00295AC0" w:rsidRPr="005F5534">
        <w:rPr>
          <w:rFonts w:ascii="Times New Roman" w:hAnsi="Times New Roman" w:cs="Times New Roman"/>
          <w:i/>
        </w:rPr>
        <w:t>S. aureus</w:t>
      </w:r>
      <w:r w:rsidR="00295AC0" w:rsidRPr="005F5534">
        <w:rPr>
          <w:rFonts w:ascii="Times New Roman" w:hAnsi="Times New Roman" w:cs="Times New Roman"/>
        </w:rPr>
        <w:t xml:space="preserve"> (12.5 mg/L), and MBC was 50 mg/L. MIC and MBC was the highest against </w:t>
      </w:r>
      <w:r w:rsidR="00295AC0" w:rsidRPr="005F5534">
        <w:rPr>
          <w:rFonts w:ascii="Times New Roman" w:hAnsi="Times New Roman" w:cs="Times New Roman"/>
          <w:i/>
        </w:rPr>
        <w:t>P. aeruginosa</w:t>
      </w:r>
      <w:r w:rsidR="00295AC0" w:rsidRPr="005F5534">
        <w:rPr>
          <w:rFonts w:ascii="Times New Roman" w:hAnsi="Times New Roman" w:cs="Times New Roman"/>
        </w:rPr>
        <w:t xml:space="preserve"> (100 mg/L). MICs and MBCs for other strains were all 25 mg/L. The h</w:t>
      </w:r>
      <w:r w:rsidRPr="005F5534">
        <w:rPr>
          <w:rFonts w:ascii="Times New Roman" w:hAnsi="Times New Roman" w:cs="Times New Roman"/>
        </w:rPr>
        <w:t>igh antimicrobial efficacy of LAE in broth medium was also reported in other studies (Adams, 2012; Kang et al., 2014; Soni et al., 2010).</w:t>
      </w:r>
    </w:p>
    <w:p w14:paraId="663078C7" w14:textId="45223808" w:rsidR="00E728A1" w:rsidRPr="005F5534" w:rsidRDefault="00053978" w:rsidP="00053978">
      <w:pPr>
        <w:pStyle w:val="Heading3"/>
        <w:rPr>
          <w:rFonts w:ascii="Times New Roman" w:hAnsi="Times New Roman" w:cs="Times New Roman"/>
          <w:i/>
          <w:color w:val="auto"/>
        </w:rPr>
      </w:pPr>
      <w:bookmarkStart w:id="4" w:name="_Toc293667069"/>
      <w:r w:rsidRPr="005F5534">
        <w:rPr>
          <w:rFonts w:ascii="Times New Roman" w:hAnsi="Times New Roman" w:cs="Times New Roman"/>
          <w:i/>
          <w:color w:val="auto"/>
          <w:lang w:eastAsia="zh-CN"/>
        </w:rPr>
        <w:t xml:space="preserve">1.1.3. </w:t>
      </w:r>
      <w:r w:rsidR="00E728A1" w:rsidRPr="005F5534">
        <w:rPr>
          <w:rFonts w:ascii="Times New Roman" w:hAnsi="Times New Roman" w:cs="Times New Roman"/>
          <w:i/>
          <w:color w:val="auto"/>
        </w:rPr>
        <w:t>Antimicrobial activity of LAE in food matri</w:t>
      </w:r>
      <w:r w:rsidR="00295AC0" w:rsidRPr="005F5534">
        <w:rPr>
          <w:rFonts w:ascii="Times New Roman" w:hAnsi="Times New Roman" w:cs="Times New Roman"/>
          <w:i/>
          <w:color w:val="auto"/>
        </w:rPr>
        <w:t>ces</w:t>
      </w:r>
      <w:bookmarkEnd w:id="4"/>
    </w:p>
    <w:p w14:paraId="6C96548A" w14:textId="6508F6AC" w:rsidR="00E728A1" w:rsidRPr="005F5534" w:rsidRDefault="00053978" w:rsidP="00053978">
      <w:pPr>
        <w:pStyle w:val="Heading4"/>
        <w:spacing w:line="480" w:lineRule="auto"/>
        <w:rPr>
          <w:rFonts w:ascii="Times New Roman" w:hAnsi="Times New Roman" w:cs="Times New Roman"/>
          <w:color w:val="auto"/>
        </w:rPr>
      </w:pPr>
      <w:bookmarkStart w:id="5" w:name="_Toc293667070"/>
      <w:r w:rsidRPr="005F5534">
        <w:rPr>
          <w:rFonts w:ascii="Times New Roman" w:hAnsi="Times New Roman" w:cs="Times New Roman"/>
          <w:color w:val="auto"/>
        </w:rPr>
        <w:t xml:space="preserve">1.1.3.1. </w:t>
      </w:r>
      <w:r w:rsidR="00E728A1" w:rsidRPr="005F5534">
        <w:rPr>
          <w:rFonts w:ascii="Times New Roman" w:hAnsi="Times New Roman" w:cs="Times New Roman"/>
          <w:color w:val="auto"/>
        </w:rPr>
        <w:t>Meat and poultry products</w:t>
      </w:r>
      <w:bookmarkEnd w:id="5"/>
    </w:p>
    <w:p w14:paraId="5DB7BBB3" w14:textId="1D7DDD7F"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 LAE is mainly allowed to use in meat and poultry products in the United States (USDA, 2005)</w:t>
      </w:r>
      <w:r w:rsidR="00CB0A68" w:rsidRPr="005F5534">
        <w:rPr>
          <w:rFonts w:ascii="Times New Roman" w:hAnsi="Times New Roman" w:cs="Times New Roman"/>
        </w:rPr>
        <w:t>. T</w:t>
      </w:r>
      <w:r w:rsidRPr="005F5534">
        <w:rPr>
          <w:rFonts w:ascii="Times New Roman" w:hAnsi="Times New Roman" w:cs="Times New Roman"/>
        </w:rPr>
        <w:t>herefore, many studies have been done to e</w:t>
      </w:r>
      <w:r w:rsidR="00CB0A68" w:rsidRPr="005F5534">
        <w:rPr>
          <w:rFonts w:ascii="Times New Roman" w:hAnsi="Times New Roman" w:cs="Times New Roman"/>
        </w:rPr>
        <w:t>xplore the applications of LAE in these products, as compiled</w:t>
      </w:r>
      <w:r w:rsidRPr="005F5534">
        <w:rPr>
          <w:rFonts w:ascii="Times New Roman" w:hAnsi="Times New Roman" w:cs="Times New Roman"/>
        </w:rPr>
        <w:t xml:space="preserve"> i</w:t>
      </w:r>
      <w:r w:rsidR="00CB0A68" w:rsidRPr="005F5534">
        <w:rPr>
          <w:rFonts w:ascii="Times New Roman" w:hAnsi="Times New Roman" w:cs="Times New Roman"/>
        </w:rPr>
        <w:t>n Table 1.  The dosage limit of</w:t>
      </w:r>
      <w:r w:rsidRPr="005F5534">
        <w:rPr>
          <w:rFonts w:ascii="Times New Roman" w:hAnsi="Times New Roman" w:cs="Times New Roman"/>
        </w:rPr>
        <w:t xml:space="preserve"> LAE is 200 ppm in</w:t>
      </w:r>
      <w:r w:rsidR="00CB0A68" w:rsidRPr="005F5534">
        <w:rPr>
          <w:rFonts w:ascii="Times New Roman" w:hAnsi="Times New Roman" w:cs="Times New Roman"/>
        </w:rPr>
        <w:t xml:space="preserve"> the United States (USDA, 2005). H</w:t>
      </w:r>
      <w:r w:rsidRPr="005F5534">
        <w:rPr>
          <w:rFonts w:ascii="Times New Roman" w:hAnsi="Times New Roman" w:cs="Times New Roman"/>
        </w:rPr>
        <w:t xml:space="preserve">owever, 200 ppm </w:t>
      </w:r>
      <w:r w:rsidR="00CB0A68" w:rsidRPr="005F5534">
        <w:rPr>
          <w:rFonts w:ascii="Times New Roman" w:hAnsi="Times New Roman" w:cs="Times New Roman"/>
        </w:rPr>
        <w:t>LAE was not</w:t>
      </w:r>
      <w:r w:rsidRPr="005F5534">
        <w:rPr>
          <w:rFonts w:ascii="Times New Roman" w:hAnsi="Times New Roman" w:cs="Times New Roman"/>
        </w:rPr>
        <w:t xml:space="preserve"> sufficient to inhibit the growth of foodborne pathogens in meat products such as ground chicken (Sharma, Ates, Joseph, Soni, et al., 2013) or cold-smoked salmon (Kang et al., 2014). No inhibitory effect of 200 ppm LAE on the growth of </w:t>
      </w:r>
      <w:r w:rsidRPr="005F5534">
        <w:rPr>
          <w:rFonts w:ascii="Times New Roman" w:hAnsi="Times New Roman" w:cs="Times New Roman"/>
          <w:i/>
        </w:rPr>
        <w:t>S. enterica</w:t>
      </w:r>
      <w:r w:rsidR="00CB0A68" w:rsidRPr="005F5534">
        <w:rPr>
          <w:rFonts w:ascii="Times New Roman" w:hAnsi="Times New Roman" w:cs="Times New Roman"/>
        </w:rPr>
        <w:t xml:space="preserve"> was observed</w:t>
      </w:r>
      <w:r w:rsidRPr="005F5534">
        <w:rPr>
          <w:rFonts w:ascii="Times New Roman" w:hAnsi="Times New Roman" w:cs="Times New Roman"/>
        </w:rPr>
        <w:t xml:space="preserve"> when applying 1 mL </w:t>
      </w:r>
      <w:r w:rsidR="00CB0A68" w:rsidRPr="005F5534">
        <w:rPr>
          <w:rFonts w:ascii="Times New Roman" w:hAnsi="Times New Roman" w:cs="Times New Roman"/>
        </w:rPr>
        <w:t xml:space="preserve">of a </w:t>
      </w:r>
      <w:r w:rsidRPr="005F5534">
        <w:rPr>
          <w:rFonts w:ascii="Times New Roman" w:hAnsi="Times New Roman" w:cs="Times New Roman"/>
        </w:rPr>
        <w:t xml:space="preserve">200 ppm LAE </w:t>
      </w:r>
      <w:r w:rsidR="00CB0A68" w:rsidRPr="005F5534">
        <w:rPr>
          <w:rFonts w:ascii="Times New Roman" w:hAnsi="Times New Roman" w:cs="Times New Roman"/>
        </w:rPr>
        <w:t xml:space="preserve">solution </w:t>
      </w:r>
      <w:r w:rsidRPr="005F5534">
        <w:rPr>
          <w:rFonts w:ascii="Times New Roman" w:hAnsi="Times New Roman" w:cs="Times New Roman"/>
        </w:rPr>
        <w:t>on 25 g ground chicken (Sharma, Ates, Joseph, Soni, et al., 2013)</w:t>
      </w:r>
      <w:r w:rsidR="00CB0A68" w:rsidRPr="005F5534">
        <w:rPr>
          <w:rFonts w:ascii="Times New Roman" w:hAnsi="Times New Roman" w:cs="Times New Roman"/>
        </w:rPr>
        <w:t>. S</w:t>
      </w:r>
      <w:r w:rsidRPr="005F5534">
        <w:rPr>
          <w:rFonts w:ascii="Times New Roman" w:hAnsi="Times New Roman" w:cs="Times New Roman"/>
        </w:rPr>
        <w:t xml:space="preserve">imilarly, 300 μL </w:t>
      </w:r>
      <w:r w:rsidR="00CB0A68" w:rsidRPr="005F5534">
        <w:rPr>
          <w:rFonts w:ascii="Times New Roman" w:hAnsi="Times New Roman" w:cs="Times New Roman"/>
        </w:rPr>
        <w:t xml:space="preserve">of a </w:t>
      </w:r>
      <w:r w:rsidRPr="005F5534">
        <w:rPr>
          <w:rFonts w:ascii="Times New Roman" w:hAnsi="Times New Roman" w:cs="Times New Roman"/>
        </w:rPr>
        <w:t>200 ppm LAE</w:t>
      </w:r>
      <w:r w:rsidR="00CB0A68" w:rsidRPr="005F5534">
        <w:rPr>
          <w:rFonts w:ascii="Times New Roman" w:hAnsi="Times New Roman" w:cs="Times New Roman"/>
        </w:rPr>
        <w:t xml:space="preserve"> solution</w:t>
      </w:r>
      <w:r w:rsidRPr="005F5534">
        <w:rPr>
          <w:rFonts w:ascii="Times New Roman" w:hAnsi="Times New Roman" w:cs="Times New Roman"/>
        </w:rPr>
        <w:t xml:space="preserve"> did not show any inhibit</w:t>
      </w:r>
      <w:r w:rsidR="00CB0A68" w:rsidRPr="005F5534">
        <w:rPr>
          <w:rFonts w:ascii="Times New Roman" w:hAnsi="Times New Roman" w:cs="Times New Roman"/>
        </w:rPr>
        <w:t>ory</w:t>
      </w:r>
      <w:r w:rsidRPr="005F5534">
        <w:rPr>
          <w:rFonts w:ascii="Times New Roman" w:hAnsi="Times New Roman" w:cs="Times New Roman"/>
        </w:rPr>
        <w:t xml:space="preserve"> effect on the growth of </w:t>
      </w:r>
      <w:r w:rsidRPr="005F5534">
        <w:rPr>
          <w:rFonts w:ascii="Times New Roman" w:hAnsi="Times New Roman" w:cs="Times New Roman"/>
          <w:i/>
        </w:rPr>
        <w:t>L. monocytogenes</w:t>
      </w:r>
      <w:r w:rsidR="00117BFE" w:rsidRPr="005F5534">
        <w:rPr>
          <w:rFonts w:ascii="Times New Roman" w:hAnsi="Times New Roman" w:cs="Times New Roman"/>
        </w:rPr>
        <w:t xml:space="preserve"> </w:t>
      </w:r>
      <w:r w:rsidR="00CB0A68" w:rsidRPr="005F5534">
        <w:rPr>
          <w:rFonts w:ascii="Times New Roman" w:hAnsi="Times New Roman" w:cs="Times New Roman"/>
        </w:rPr>
        <w:t xml:space="preserve">inoculated at </w:t>
      </w:r>
      <w:r w:rsidRPr="005F5534">
        <w:rPr>
          <w:rFonts w:ascii="Times New Roman" w:hAnsi="Times New Roman" w:cs="Times New Roman"/>
        </w:rPr>
        <w:t>about 6 l</w:t>
      </w:r>
      <w:r w:rsidR="00117BFE" w:rsidRPr="005F5534">
        <w:rPr>
          <w:rFonts w:ascii="Times New Roman" w:hAnsi="Times New Roman" w:cs="Times New Roman"/>
        </w:rPr>
        <w:t>og CFU/g</w:t>
      </w:r>
      <w:r w:rsidRPr="005F5534">
        <w:rPr>
          <w:rFonts w:ascii="Times New Roman" w:hAnsi="Times New Roman" w:cs="Times New Roman"/>
        </w:rPr>
        <w:t xml:space="preserve"> on the surface of 10 g cold-smoked salmon at 7 °C (Kang et al., 2014). 200 ppm LAE was not sufficient to inhibit the non-pathogenic microorganisms during storage </w:t>
      </w:r>
      <w:r w:rsidR="00EC18E0" w:rsidRPr="005F5534">
        <w:rPr>
          <w:rFonts w:ascii="Times New Roman" w:hAnsi="Times New Roman" w:cs="Times New Roman"/>
        </w:rPr>
        <w:t xml:space="preserve">either </w:t>
      </w:r>
      <w:r w:rsidRPr="005F5534">
        <w:rPr>
          <w:rFonts w:ascii="Times New Roman" w:hAnsi="Times New Roman" w:cs="Times New Roman"/>
        </w:rPr>
        <w:t>(Nair et al., 2014).</w:t>
      </w:r>
      <w:r w:rsidR="00EC18E0" w:rsidRPr="005F5534">
        <w:rPr>
          <w:rFonts w:ascii="Times New Roman" w:hAnsi="Times New Roman" w:cs="Times New Roman"/>
        </w:rPr>
        <w:t xml:space="preserve"> Treatment with 200 or 400 mg/kg LAE on chicken breast fillets significantly reduced the total population of psychrotrophs by 1.3 and 2.3 log CFU/g, respectively</w:t>
      </w:r>
      <w:r w:rsidR="00EC18E0" w:rsidRPr="005F5534">
        <w:rPr>
          <w:rFonts w:ascii="Times New Roman" w:hAnsi="Times New Roman" w:cs="Times New Roman"/>
          <w:lang w:eastAsia="zh-CN"/>
        </w:rPr>
        <w:t>.</w:t>
      </w:r>
      <w:r w:rsidR="00EC18E0" w:rsidRPr="005F5534">
        <w:rPr>
          <w:rFonts w:ascii="Times New Roman" w:hAnsi="Times New Roman" w:cs="Times New Roman"/>
        </w:rPr>
        <w:t xml:space="preserve"> However, the recovery of psychrotrophs was observed after 3-day storage at 4°C, resulting no difference among treated and untreated chicken breast fillets. Additionally, 200 or 400 mg/kg LAE showed no inhibition of total aerobic bacteria on chicken breast fillets. </w:t>
      </w:r>
    </w:p>
    <w:p w14:paraId="1B8A4429" w14:textId="089D30B7"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 Antimicrobial activity of LAE has </w:t>
      </w:r>
      <w:r w:rsidR="00EC18E0" w:rsidRPr="005F5534">
        <w:rPr>
          <w:rFonts w:ascii="Times New Roman" w:hAnsi="Times New Roman" w:cs="Times New Roman"/>
        </w:rPr>
        <w:t xml:space="preserve">also </w:t>
      </w:r>
      <w:r w:rsidRPr="005F5534">
        <w:rPr>
          <w:rFonts w:ascii="Times New Roman" w:hAnsi="Times New Roman" w:cs="Times New Roman"/>
        </w:rPr>
        <w:t>been studied</w:t>
      </w:r>
      <w:r w:rsidR="00EC18E0" w:rsidRPr="005F5534">
        <w:rPr>
          <w:rFonts w:ascii="Times New Roman" w:hAnsi="Times New Roman" w:cs="Times New Roman"/>
        </w:rPr>
        <w:t xml:space="preserve"> at an amount much higher than 200 ppm</w:t>
      </w:r>
      <w:r w:rsidRPr="005F5534">
        <w:rPr>
          <w:rFonts w:ascii="Times New Roman" w:hAnsi="Times New Roman" w:cs="Times New Roman"/>
        </w:rPr>
        <w:t xml:space="preserve"> in m</w:t>
      </w:r>
      <w:r w:rsidR="00EC18E0" w:rsidRPr="005F5534">
        <w:rPr>
          <w:rFonts w:ascii="Times New Roman" w:hAnsi="Times New Roman" w:cs="Times New Roman"/>
        </w:rPr>
        <w:t>eat and poultry products</w:t>
      </w:r>
      <w:r w:rsidRPr="005F5534">
        <w:rPr>
          <w:rFonts w:ascii="Times New Roman" w:hAnsi="Times New Roman" w:cs="Times New Roman"/>
        </w:rPr>
        <w:t xml:space="preserve">. Treating ham (ca. 3 pound) surface pre-inoculated with ca. 7 log CFU/ ham </w:t>
      </w:r>
      <w:r w:rsidRPr="005F5534">
        <w:rPr>
          <w:rFonts w:ascii="Times New Roman" w:hAnsi="Times New Roman" w:cs="Times New Roman"/>
          <w:i/>
        </w:rPr>
        <w:t>L. monocytogenes</w:t>
      </w:r>
      <w:r w:rsidRPr="005F5534">
        <w:rPr>
          <w:rFonts w:ascii="Times New Roman" w:hAnsi="Times New Roman" w:cs="Times New Roman"/>
        </w:rPr>
        <w:t xml:space="preserve"> with 4, 6, 8 mL 5% LAE dramatically reduced the total amount of bacteria by 5.1, 5.4 and 5.5 log CFU/ ham within 24 h at 4°C, respectively; </w:t>
      </w:r>
      <w:r w:rsidR="00EC18E0" w:rsidRPr="005F5534">
        <w:rPr>
          <w:rFonts w:ascii="Times New Roman" w:hAnsi="Times New Roman" w:cs="Times New Roman"/>
        </w:rPr>
        <w:t>but the bacteria recovered</w:t>
      </w:r>
      <w:r w:rsidRPr="005F5534">
        <w:rPr>
          <w:rFonts w:ascii="Times New Roman" w:hAnsi="Times New Roman" w:cs="Times New Roman"/>
        </w:rPr>
        <w:t xml:space="preserve"> by 2 to 5 log CFU/ham after 60 days storage </w:t>
      </w:r>
      <w:r w:rsidR="00A84941" w:rsidRPr="005F5534">
        <w:rPr>
          <w:rFonts w:ascii="Times New Roman" w:hAnsi="Times New Roman" w:cs="Times New Roman"/>
        </w:rPr>
        <w:t>(Luchansky et al., 2005). When the inoculation level was reduced</w:t>
      </w:r>
      <w:r w:rsidRPr="005F5534">
        <w:rPr>
          <w:rFonts w:ascii="Times New Roman" w:hAnsi="Times New Roman" w:cs="Times New Roman"/>
        </w:rPr>
        <w:t xml:space="preserve"> to ca. 3 log CFU/ ham, </w:t>
      </w:r>
      <w:r w:rsidR="00A84941" w:rsidRPr="005F5534">
        <w:rPr>
          <w:rFonts w:ascii="Times New Roman" w:hAnsi="Times New Roman" w:cs="Times New Roman"/>
        </w:rPr>
        <w:t xml:space="preserve">the </w:t>
      </w:r>
      <w:r w:rsidRPr="005F5534">
        <w:rPr>
          <w:rFonts w:ascii="Times New Roman" w:hAnsi="Times New Roman" w:cs="Times New Roman"/>
        </w:rPr>
        <w:t xml:space="preserve">recovery of the bacteria </w:t>
      </w:r>
      <w:r w:rsidR="00A84941" w:rsidRPr="005F5534">
        <w:rPr>
          <w:rFonts w:ascii="Times New Roman" w:hAnsi="Times New Roman" w:cs="Times New Roman"/>
        </w:rPr>
        <w:t>was still observed after</w:t>
      </w:r>
      <w:r w:rsidRPr="005F5534">
        <w:rPr>
          <w:rFonts w:ascii="Times New Roman" w:hAnsi="Times New Roman" w:cs="Times New Roman"/>
        </w:rPr>
        <w:t xml:space="preserve"> treatment with 4 and 6 mL 5% LAE (Luchansky et al., 2005). Treatment of 2.5% v/v Protect-M (containing 10% LAE) reduced the population of </w:t>
      </w:r>
      <w:r w:rsidRPr="005F5534">
        <w:rPr>
          <w:rFonts w:ascii="Times New Roman" w:hAnsi="Times New Roman" w:cs="Times New Roman"/>
          <w:i/>
        </w:rPr>
        <w:t xml:space="preserve">L. monocytogenes </w:t>
      </w:r>
      <w:r w:rsidRPr="005F5534">
        <w:rPr>
          <w:rFonts w:ascii="Times New Roman" w:hAnsi="Times New Roman" w:cs="Times New Roman"/>
        </w:rPr>
        <w:t>by 2.38 log CFU/g on ready-to-eat ham after 1-day storage at 4±1°C</w:t>
      </w:r>
      <w:r w:rsidR="00A84941" w:rsidRPr="005F5534">
        <w:rPr>
          <w:rFonts w:ascii="Times New Roman" w:hAnsi="Times New Roman" w:cs="Times New Roman"/>
        </w:rPr>
        <w:t>, but</w:t>
      </w:r>
      <w:r w:rsidRPr="005F5534">
        <w:rPr>
          <w:rFonts w:ascii="Times New Roman" w:hAnsi="Times New Roman" w:cs="Times New Roman"/>
        </w:rPr>
        <w:t xml:space="preserve"> the population of </w:t>
      </w:r>
      <w:r w:rsidRPr="005F5534">
        <w:rPr>
          <w:rFonts w:ascii="Times New Roman" w:hAnsi="Times New Roman" w:cs="Times New Roman"/>
          <w:i/>
        </w:rPr>
        <w:t xml:space="preserve">L. monocytogenes </w:t>
      </w:r>
      <w:r w:rsidRPr="005F5534">
        <w:rPr>
          <w:rFonts w:ascii="Times New Roman" w:hAnsi="Times New Roman" w:cs="Times New Roman"/>
        </w:rPr>
        <w:t xml:space="preserve">increased rapidly during storage </w:t>
      </w:r>
      <w:r w:rsidR="00A84941" w:rsidRPr="005F5534">
        <w:rPr>
          <w:rFonts w:ascii="Times New Roman" w:hAnsi="Times New Roman" w:cs="Times New Roman"/>
        </w:rPr>
        <w:t>and showed no differences from the</w:t>
      </w:r>
      <w:r w:rsidRPr="005F5534">
        <w:rPr>
          <w:rFonts w:ascii="Times New Roman" w:hAnsi="Times New Roman" w:cs="Times New Roman"/>
        </w:rPr>
        <w:t xml:space="preserve"> control group by day 28 (Lavieri, Sebranek, Brehm-Stecher, Cordray, Dickson, Horsch, Jung, Larson, Manu and Mendonça, 2014). </w:t>
      </w:r>
    </w:p>
    <w:p w14:paraId="2CE968A2" w14:textId="1196FA0E" w:rsidR="00E728A1" w:rsidRPr="005F5534" w:rsidRDefault="00A84941" w:rsidP="00577E60">
      <w:pPr>
        <w:spacing w:line="480" w:lineRule="auto"/>
        <w:rPr>
          <w:rFonts w:ascii="Times New Roman" w:hAnsi="Times New Roman" w:cs="Times New Roman"/>
        </w:rPr>
      </w:pPr>
      <w:r w:rsidRPr="005F5534">
        <w:rPr>
          <w:rFonts w:ascii="Times New Roman" w:hAnsi="Times New Roman" w:cs="Times New Roman"/>
        </w:rPr>
        <w:t xml:space="preserve">Therefore, </w:t>
      </w:r>
      <w:r w:rsidR="00D76C42" w:rsidRPr="005F5534">
        <w:rPr>
          <w:rFonts w:ascii="Times New Roman" w:hAnsi="Times New Roman" w:cs="Times New Roman"/>
          <w:lang w:eastAsia="zh-CN"/>
        </w:rPr>
        <w:t xml:space="preserve">combining </w:t>
      </w:r>
      <w:r w:rsidR="00E728A1" w:rsidRPr="005F5534">
        <w:rPr>
          <w:rFonts w:ascii="Times New Roman" w:hAnsi="Times New Roman" w:cs="Times New Roman"/>
        </w:rPr>
        <w:t>LAE with other antimicrobials or postlethality inactivation treatment has been investigated (Benli et al., 2011; Christopher, 2012; Martin et al., 2009; Porto-Fett et al., 2010; St</w:t>
      </w:r>
      <w:r w:rsidR="00D76C42" w:rsidRPr="005F5534">
        <w:rPr>
          <w:rFonts w:ascii="Times New Roman" w:hAnsi="Times New Roman" w:cs="Times New Roman"/>
        </w:rPr>
        <w:t>opforth et al., 2010). For</w:t>
      </w:r>
      <w:r w:rsidR="00D76C42" w:rsidRPr="005F5534">
        <w:rPr>
          <w:rFonts w:ascii="Times New Roman" w:hAnsi="Times New Roman" w:cs="Times New Roman"/>
          <w:lang w:eastAsia="zh-CN"/>
        </w:rPr>
        <w:t xml:space="preserve"> the combination of</w:t>
      </w:r>
      <w:r w:rsidR="00E728A1" w:rsidRPr="005F5534">
        <w:rPr>
          <w:rFonts w:ascii="Times New Roman" w:hAnsi="Times New Roman" w:cs="Times New Roman"/>
        </w:rPr>
        <w:t xml:space="preserve"> 22 or 44 ppm LAE with potassium lactate and sodium diacetate, the population of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on frankfurters was reduced by 2.0 log/ package within 2h and no recovery of </w:t>
      </w:r>
      <w:r w:rsidR="00E728A1" w:rsidRPr="005F5534">
        <w:rPr>
          <w:rFonts w:ascii="Times New Roman" w:hAnsi="Times New Roman" w:cs="Times New Roman"/>
          <w:i/>
        </w:rPr>
        <w:t xml:space="preserve">L. monocytogenes </w:t>
      </w:r>
      <w:r w:rsidR="00E728A1" w:rsidRPr="005F5534">
        <w:rPr>
          <w:rFonts w:ascii="Times New Roman" w:hAnsi="Times New Roman" w:cs="Times New Roman"/>
        </w:rPr>
        <w:t>was detected during the 120-day storage at 4°C</w:t>
      </w:r>
      <w:r w:rsidR="00D76C42" w:rsidRPr="005F5534">
        <w:rPr>
          <w:rFonts w:ascii="Times New Roman" w:hAnsi="Times New Roman" w:cs="Times New Roman"/>
        </w:rPr>
        <w:t xml:space="preserve">, which contrasted with a </w:t>
      </w:r>
      <w:r w:rsidR="00E728A1" w:rsidRPr="005F5534">
        <w:rPr>
          <w:rFonts w:ascii="Times New Roman" w:hAnsi="Times New Roman" w:cs="Times New Roman"/>
        </w:rPr>
        <w:t>recove</w:t>
      </w:r>
      <w:r w:rsidR="00D76C42" w:rsidRPr="005F5534">
        <w:rPr>
          <w:rFonts w:ascii="Times New Roman" w:hAnsi="Times New Roman" w:cs="Times New Roman"/>
        </w:rPr>
        <w:t xml:space="preserve">ry of the bacteria </w:t>
      </w:r>
      <w:r w:rsidR="00E728A1" w:rsidRPr="005F5534">
        <w:rPr>
          <w:rFonts w:ascii="Times New Roman" w:hAnsi="Times New Roman" w:cs="Times New Roman"/>
        </w:rPr>
        <w:t>in treatment</w:t>
      </w:r>
      <w:r w:rsidR="00D76C42" w:rsidRPr="005F5534">
        <w:rPr>
          <w:rFonts w:ascii="Times New Roman" w:hAnsi="Times New Roman" w:cs="Times New Roman"/>
        </w:rPr>
        <w:t>s</w:t>
      </w:r>
      <w:r w:rsidR="00E728A1" w:rsidRPr="005F5534">
        <w:rPr>
          <w:rFonts w:ascii="Times New Roman" w:hAnsi="Times New Roman" w:cs="Times New Roman"/>
        </w:rPr>
        <w:t xml:space="preserve"> with 22 or 44 ppm LAE alone (Porto-Fett et al., 2010). Similarly, combinations of flash pasteurization (1.5s, 120°C steam) and LAE (3.33 mL 5% v/v /</w:t>
      </w:r>
      <w:r w:rsidR="00D76C42" w:rsidRPr="005F5534">
        <w:rPr>
          <w:rFonts w:ascii="Times New Roman" w:hAnsi="Times New Roman" w:cs="Times New Roman"/>
        </w:rPr>
        <w:t xml:space="preserve"> pack of four frankfurters) </w:t>
      </w:r>
      <w:r w:rsidR="00E728A1" w:rsidRPr="005F5534">
        <w:rPr>
          <w:rFonts w:ascii="Times New Roman" w:hAnsi="Times New Roman" w:cs="Times New Roman"/>
        </w:rPr>
        <w:t>effectively inhibit</w:t>
      </w:r>
      <w:r w:rsidR="00D76C42" w:rsidRPr="005F5534">
        <w:rPr>
          <w:rFonts w:ascii="Times New Roman" w:hAnsi="Times New Roman" w:cs="Times New Roman"/>
        </w:rPr>
        <w:t>ed</w:t>
      </w:r>
      <w:r w:rsidR="00E728A1" w:rsidRPr="005F5534">
        <w:rPr>
          <w:rFonts w:ascii="Times New Roman" w:hAnsi="Times New Roman" w:cs="Times New Roman"/>
        </w:rPr>
        <w:t xml:space="preserve"> the growth of </w:t>
      </w:r>
      <w:r w:rsidR="00E728A1" w:rsidRPr="005F5534">
        <w:rPr>
          <w:rFonts w:ascii="Times New Roman" w:hAnsi="Times New Roman" w:cs="Times New Roman"/>
          <w:i/>
        </w:rPr>
        <w:t>L. innocua</w:t>
      </w:r>
      <w:r w:rsidR="00E728A1" w:rsidRPr="005F5534">
        <w:rPr>
          <w:rFonts w:ascii="Times New Roman" w:hAnsi="Times New Roman" w:cs="Times New Roman"/>
        </w:rPr>
        <w:t xml:space="preserve"> on frankfurters during the 12-week storage at 10°C (Taormina and Dorsa, 2009a). Meat processors are required to use one of the three alternatives to maintain the sanitary conditions of ready-to-eat meat products: 1) post-lethality treatment and antimicrobial agent/process to inhibit the growth of pathogens; 2) post-lethality treatment or antimicrobial agent/process to inhibit the growth of pathogens and sanitation program; 3) sanitation program that include intensity testing and sanitation measures (</w:t>
      </w:r>
      <w:r w:rsidR="00BE1774" w:rsidRPr="005F5534">
        <w:rPr>
          <w:rFonts w:ascii="Times New Roman" w:hAnsi="Times New Roman" w:cs="Times New Roman"/>
        </w:rPr>
        <w:t>Food Safety and Inspection Service</w:t>
      </w:r>
      <w:r w:rsidR="00E728A1" w:rsidRPr="005F5534">
        <w:rPr>
          <w:rFonts w:ascii="Times New Roman" w:hAnsi="Times New Roman" w:cs="Times New Roman"/>
        </w:rPr>
        <w:t>, 2003; Stopforth et al., 2010). In this case</w:t>
      </w:r>
      <w:r w:rsidR="00D76C42" w:rsidRPr="005F5534">
        <w:rPr>
          <w:rFonts w:ascii="Times New Roman" w:hAnsi="Times New Roman" w:cs="Times New Roman"/>
        </w:rPr>
        <w:t>, LAE may be more suitable for a</w:t>
      </w:r>
      <w:r w:rsidR="00E728A1" w:rsidRPr="005F5534">
        <w:rPr>
          <w:rFonts w:ascii="Times New Roman" w:hAnsi="Times New Roman" w:cs="Times New Roman"/>
        </w:rPr>
        <w:t xml:space="preserve"> short-term efficient post-lethality treatment. </w:t>
      </w:r>
    </w:p>
    <w:p w14:paraId="115FDD28" w14:textId="54BD8A05" w:rsidR="00E728A1" w:rsidRPr="005F5534" w:rsidRDefault="00EB31DE" w:rsidP="00EB31DE">
      <w:pPr>
        <w:pStyle w:val="Heading4"/>
        <w:spacing w:line="480" w:lineRule="auto"/>
        <w:rPr>
          <w:rFonts w:ascii="Times New Roman" w:hAnsi="Times New Roman" w:cs="Times New Roman"/>
          <w:color w:val="auto"/>
        </w:rPr>
      </w:pPr>
      <w:bookmarkStart w:id="6" w:name="_Toc293667071"/>
      <w:r w:rsidRPr="005F5534">
        <w:rPr>
          <w:rFonts w:ascii="Times New Roman" w:hAnsi="Times New Roman" w:cs="Times New Roman"/>
          <w:color w:val="auto"/>
        </w:rPr>
        <w:t xml:space="preserve">1.1.3.2. </w:t>
      </w:r>
      <w:r w:rsidR="00E728A1" w:rsidRPr="005F5534">
        <w:rPr>
          <w:rFonts w:ascii="Times New Roman" w:hAnsi="Times New Roman" w:cs="Times New Roman"/>
          <w:color w:val="auto"/>
        </w:rPr>
        <w:t>Dairy products</w:t>
      </w:r>
      <w:bookmarkEnd w:id="6"/>
    </w:p>
    <w:p w14:paraId="03A039B0" w14:textId="2795A7D0"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Compared to meat and poultry products, </w:t>
      </w:r>
      <w:r w:rsidR="00BC732A" w:rsidRPr="005F5534">
        <w:rPr>
          <w:rFonts w:ascii="Times New Roman" w:hAnsi="Times New Roman" w:cs="Times New Roman"/>
        </w:rPr>
        <w:t>fewer</w:t>
      </w:r>
      <w:r w:rsidRPr="005F5534">
        <w:rPr>
          <w:rFonts w:ascii="Times New Roman" w:hAnsi="Times New Roman" w:cs="Times New Roman"/>
        </w:rPr>
        <w:t xml:space="preserve"> studies have been done to evaluate the antimicrobial effect</w:t>
      </w:r>
      <w:r w:rsidR="00BC732A" w:rsidRPr="005F5534">
        <w:rPr>
          <w:rFonts w:ascii="Times New Roman" w:hAnsi="Times New Roman" w:cs="Times New Roman"/>
        </w:rPr>
        <w:t>iveness</w:t>
      </w:r>
      <w:r w:rsidRPr="005F5534">
        <w:rPr>
          <w:rFonts w:ascii="Times New Roman" w:hAnsi="Times New Roman" w:cs="Times New Roman"/>
        </w:rPr>
        <w:t xml:space="preserve"> of LAE in </w:t>
      </w:r>
      <w:r w:rsidR="00BC732A" w:rsidRPr="005F5534">
        <w:rPr>
          <w:rFonts w:ascii="Times New Roman" w:hAnsi="Times New Roman" w:cs="Times New Roman"/>
        </w:rPr>
        <w:t xml:space="preserve">dairy products, because LAE is </w:t>
      </w:r>
      <w:r w:rsidRPr="005F5534">
        <w:rPr>
          <w:rFonts w:ascii="Times New Roman" w:hAnsi="Times New Roman" w:cs="Times New Roman"/>
        </w:rPr>
        <w:t xml:space="preserve">not currently allowed in dairy products (USDA, 2015) except cheese (USDA, 2005). 200 ppm of LAE reduced the population of </w:t>
      </w:r>
      <w:r w:rsidRPr="005F5534">
        <w:rPr>
          <w:rFonts w:ascii="Times New Roman" w:hAnsi="Times New Roman" w:cs="Times New Roman"/>
          <w:i/>
        </w:rPr>
        <w:t>L. monocytogenes</w:t>
      </w:r>
      <w:r w:rsidRPr="005F5534">
        <w:rPr>
          <w:rFonts w:ascii="Times New Roman" w:hAnsi="Times New Roman" w:cs="Times New Roman"/>
        </w:rPr>
        <w:t xml:space="preserve"> </w:t>
      </w:r>
      <w:r w:rsidR="00BC732A" w:rsidRPr="005F5534">
        <w:rPr>
          <w:rFonts w:ascii="Times New Roman" w:hAnsi="Times New Roman" w:cs="Times New Roman"/>
        </w:rPr>
        <w:t xml:space="preserve">inoculated at 4 log CFU/mL </w:t>
      </w:r>
      <w:r w:rsidRPr="005F5534">
        <w:rPr>
          <w:rFonts w:ascii="Times New Roman" w:hAnsi="Times New Roman" w:cs="Times New Roman"/>
        </w:rPr>
        <w:t>in skim milk by approximately 1 log CFU/mL after 24 h at 4°C</w:t>
      </w:r>
      <w:r w:rsidR="00BC732A" w:rsidRPr="005F5534">
        <w:rPr>
          <w:rFonts w:ascii="Times New Roman" w:hAnsi="Times New Roman" w:cs="Times New Roman"/>
        </w:rPr>
        <w:t>,</w:t>
      </w:r>
      <w:r w:rsidRPr="005F5534">
        <w:rPr>
          <w:rFonts w:ascii="Times New Roman" w:hAnsi="Times New Roman" w:cs="Times New Roman"/>
        </w:rPr>
        <w:t xml:space="preserve"> but </w:t>
      </w:r>
      <w:r w:rsidR="00BC732A" w:rsidRPr="005F5534">
        <w:rPr>
          <w:rFonts w:ascii="Times New Roman" w:hAnsi="Times New Roman" w:cs="Times New Roman"/>
        </w:rPr>
        <w:t xml:space="preserve">the recovery of </w:t>
      </w:r>
      <w:r w:rsidRPr="005F5534">
        <w:rPr>
          <w:rFonts w:ascii="Times New Roman" w:hAnsi="Times New Roman" w:cs="Times New Roman"/>
        </w:rPr>
        <w:t xml:space="preserve">bacteria </w:t>
      </w:r>
      <w:r w:rsidR="00BC732A" w:rsidRPr="005F5534">
        <w:rPr>
          <w:rFonts w:ascii="Times New Roman" w:hAnsi="Times New Roman" w:cs="Times New Roman"/>
        </w:rPr>
        <w:t>was</w:t>
      </w:r>
      <w:r w:rsidRPr="005F5534">
        <w:rPr>
          <w:rFonts w:ascii="Times New Roman" w:hAnsi="Times New Roman" w:cs="Times New Roman"/>
        </w:rPr>
        <w:t xml:space="preserve"> detected during the 15-day storage</w:t>
      </w:r>
      <w:r w:rsidR="00BC732A" w:rsidRPr="005F5534">
        <w:rPr>
          <w:rFonts w:ascii="Times New Roman" w:hAnsi="Times New Roman" w:cs="Times New Roman"/>
        </w:rPr>
        <w:t xml:space="preserve"> (Soni et al., 2010)</w:t>
      </w:r>
      <w:r w:rsidRPr="005F5534">
        <w:rPr>
          <w:rFonts w:ascii="Times New Roman" w:hAnsi="Times New Roman" w:cs="Times New Roman"/>
        </w:rPr>
        <w:t>. Usi</w:t>
      </w:r>
      <w:r w:rsidR="00356653" w:rsidRPr="005F5534">
        <w:rPr>
          <w:rFonts w:ascii="Times New Roman" w:hAnsi="Times New Roman" w:cs="Times New Roman"/>
        </w:rPr>
        <w:t xml:space="preserve">ng a much higher concentration (800 ppm) of LAE, </w:t>
      </w:r>
      <w:r w:rsidRPr="005F5534">
        <w:rPr>
          <w:rFonts w:ascii="Times New Roman" w:hAnsi="Times New Roman" w:cs="Times New Roman"/>
          <w:i/>
        </w:rPr>
        <w:t>L. monocytogenes</w:t>
      </w:r>
      <w:r w:rsidRPr="005F5534">
        <w:rPr>
          <w:rFonts w:ascii="Times New Roman" w:hAnsi="Times New Roman" w:cs="Times New Roman"/>
        </w:rPr>
        <w:t xml:space="preserve"> in skim milk </w:t>
      </w:r>
      <w:r w:rsidR="00356653" w:rsidRPr="005F5534">
        <w:rPr>
          <w:rFonts w:ascii="Times New Roman" w:hAnsi="Times New Roman" w:cs="Times New Roman"/>
        </w:rPr>
        <w:t xml:space="preserve">was reduced </w:t>
      </w:r>
      <w:r w:rsidRPr="005F5534">
        <w:rPr>
          <w:rFonts w:ascii="Times New Roman" w:hAnsi="Times New Roman" w:cs="Times New Roman"/>
        </w:rPr>
        <w:t xml:space="preserve">to </w:t>
      </w:r>
      <w:r w:rsidR="00356653" w:rsidRPr="005F5534">
        <w:rPr>
          <w:rFonts w:ascii="Times New Roman" w:hAnsi="Times New Roman" w:cs="Times New Roman"/>
        </w:rPr>
        <w:t xml:space="preserve">the </w:t>
      </w:r>
      <w:r w:rsidRPr="005F5534">
        <w:rPr>
          <w:rFonts w:ascii="Times New Roman" w:hAnsi="Times New Roman" w:cs="Times New Roman"/>
        </w:rPr>
        <w:t xml:space="preserve">undetectable level after 24h and </w:t>
      </w:r>
      <w:r w:rsidR="00C30791" w:rsidRPr="005F5534">
        <w:rPr>
          <w:rFonts w:ascii="Times New Roman" w:hAnsi="Times New Roman" w:cs="Times New Roman"/>
        </w:rPr>
        <w:t xml:space="preserve">was </w:t>
      </w:r>
      <w:r w:rsidRPr="005F5534">
        <w:rPr>
          <w:rFonts w:ascii="Times New Roman" w:hAnsi="Times New Roman" w:cs="Times New Roman"/>
        </w:rPr>
        <w:t>completely inhibit</w:t>
      </w:r>
      <w:r w:rsidR="00C30791" w:rsidRPr="005F5534">
        <w:rPr>
          <w:rFonts w:ascii="Times New Roman" w:hAnsi="Times New Roman" w:cs="Times New Roman"/>
        </w:rPr>
        <w:t>ed</w:t>
      </w:r>
      <w:r w:rsidRPr="005F5534">
        <w:rPr>
          <w:rFonts w:ascii="Times New Roman" w:hAnsi="Times New Roman" w:cs="Times New Roman"/>
        </w:rPr>
        <w:t xml:space="preserve"> during</w:t>
      </w:r>
      <w:r w:rsidR="00C30791" w:rsidRPr="005F5534">
        <w:rPr>
          <w:rFonts w:ascii="Times New Roman" w:hAnsi="Times New Roman" w:cs="Times New Roman"/>
        </w:rPr>
        <w:t xml:space="preserve"> the subsequent </w:t>
      </w:r>
      <w:r w:rsidRPr="005F5534">
        <w:rPr>
          <w:rFonts w:ascii="Times New Roman" w:hAnsi="Times New Roman" w:cs="Times New Roman"/>
        </w:rPr>
        <w:t>storage</w:t>
      </w:r>
      <w:r w:rsidR="00C30791" w:rsidRPr="005F5534">
        <w:rPr>
          <w:rFonts w:ascii="Times New Roman" w:hAnsi="Times New Roman" w:cs="Times New Roman"/>
        </w:rPr>
        <w:t xml:space="preserve"> at 4°C</w:t>
      </w:r>
      <w:r w:rsidRPr="005F5534">
        <w:rPr>
          <w:rFonts w:ascii="Times New Roman" w:hAnsi="Times New Roman" w:cs="Times New Roman"/>
        </w:rPr>
        <w:t xml:space="preserve"> (Soni et al., 2010)</w:t>
      </w:r>
      <w:r w:rsidR="00C30791" w:rsidRPr="005F5534">
        <w:rPr>
          <w:rFonts w:ascii="Times New Roman" w:hAnsi="Times New Roman" w:cs="Times New Roman"/>
        </w:rPr>
        <w:t>. The a</w:t>
      </w:r>
      <w:r w:rsidRPr="005F5534">
        <w:rPr>
          <w:rFonts w:ascii="Times New Roman" w:hAnsi="Times New Roman" w:cs="Times New Roman"/>
        </w:rPr>
        <w:t>ntimicrobial activity of LAE in Queso Fresco che</w:t>
      </w:r>
      <w:r w:rsidR="00C30791" w:rsidRPr="005F5534">
        <w:rPr>
          <w:rFonts w:ascii="Times New Roman" w:hAnsi="Times New Roman" w:cs="Times New Roman"/>
        </w:rPr>
        <w:t xml:space="preserve">ese has also been evaluated, but </w:t>
      </w:r>
      <w:r w:rsidRPr="005F5534">
        <w:rPr>
          <w:rFonts w:ascii="Times New Roman" w:hAnsi="Times New Roman" w:cs="Times New Roman"/>
        </w:rPr>
        <w:t>neither</w:t>
      </w:r>
      <w:r w:rsidR="00C30791" w:rsidRPr="005F5534">
        <w:rPr>
          <w:rFonts w:ascii="Times New Roman" w:hAnsi="Times New Roman" w:cs="Times New Roman"/>
        </w:rPr>
        <w:t xml:space="preserve"> 200 ppm nor 800 ppm of LAE was able to </w:t>
      </w:r>
      <w:r w:rsidRPr="005F5534">
        <w:rPr>
          <w:rFonts w:ascii="Times New Roman" w:hAnsi="Times New Roman" w:cs="Times New Roman"/>
        </w:rPr>
        <w:t xml:space="preserve">totally inhibit the growth of </w:t>
      </w:r>
      <w:r w:rsidRPr="005F5534">
        <w:rPr>
          <w:rFonts w:ascii="Times New Roman" w:hAnsi="Times New Roman" w:cs="Times New Roman"/>
          <w:i/>
        </w:rPr>
        <w:t>L. monocytogenes</w:t>
      </w:r>
      <w:r w:rsidRPr="005F5534">
        <w:rPr>
          <w:rFonts w:ascii="Times New Roman" w:hAnsi="Times New Roman" w:cs="Times New Roman"/>
        </w:rPr>
        <w:t xml:space="preserve"> during the 28-day storage at 4°C (Soni et al., 2010). Soni et. al (2012) also studied the effect of 200 ppm LAE in inhibiting the growth of </w:t>
      </w:r>
      <w:r w:rsidRPr="005F5534">
        <w:rPr>
          <w:rFonts w:ascii="Times New Roman" w:hAnsi="Times New Roman" w:cs="Times New Roman"/>
          <w:i/>
        </w:rPr>
        <w:t>L. monocytogenes</w:t>
      </w:r>
      <w:r w:rsidRPr="005F5534">
        <w:rPr>
          <w:rFonts w:ascii="Times New Roman" w:hAnsi="Times New Roman" w:cs="Times New Roman"/>
        </w:rPr>
        <w:t xml:space="preserve"> in Ques</w:t>
      </w:r>
      <w:r w:rsidR="00C30791" w:rsidRPr="005F5534">
        <w:rPr>
          <w:rFonts w:ascii="Times New Roman" w:hAnsi="Times New Roman" w:cs="Times New Roman"/>
        </w:rPr>
        <w:t xml:space="preserve">o Fresco cheese and </w:t>
      </w:r>
      <w:r w:rsidRPr="005F5534">
        <w:rPr>
          <w:rFonts w:ascii="Times New Roman" w:hAnsi="Times New Roman" w:cs="Times New Roman"/>
        </w:rPr>
        <w:t>similar result</w:t>
      </w:r>
      <w:r w:rsidR="00C30791" w:rsidRPr="005F5534">
        <w:rPr>
          <w:rFonts w:ascii="Times New Roman" w:hAnsi="Times New Roman" w:cs="Times New Roman"/>
        </w:rPr>
        <w:t>s were</w:t>
      </w:r>
      <w:r w:rsidRPr="005F5534">
        <w:rPr>
          <w:rFonts w:ascii="Times New Roman" w:hAnsi="Times New Roman" w:cs="Times New Roman"/>
        </w:rPr>
        <w:t xml:space="preserve"> found—initial reduction of </w:t>
      </w:r>
      <w:r w:rsidRPr="005F5534">
        <w:rPr>
          <w:rFonts w:ascii="Times New Roman" w:hAnsi="Times New Roman" w:cs="Times New Roman"/>
          <w:i/>
        </w:rPr>
        <w:t>L. monocytogenes</w:t>
      </w:r>
      <w:r w:rsidRPr="005F5534">
        <w:rPr>
          <w:rFonts w:ascii="Times New Roman" w:hAnsi="Times New Roman" w:cs="Times New Roman"/>
        </w:rPr>
        <w:t xml:space="preserve"> was achieved by the addition of 200 ppm LAE followed by growth of the bacteria during the 28-day storage at 4°C (Soni et al., 2012). In contrast, combination of 200 ppm LAE and potassium l</w:t>
      </w:r>
      <w:r w:rsidR="00C30791" w:rsidRPr="005F5534">
        <w:rPr>
          <w:rFonts w:ascii="Times New Roman" w:hAnsi="Times New Roman" w:cs="Times New Roman"/>
        </w:rPr>
        <w:t xml:space="preserve">actate–sodium diacetate mixture </w:t>
      </w:r>
      <w:r w:rsidRPr="005F5534">
        <w:rPr>
          <w:rFonts w:ascii="Times New Roman" w:hAnsi="Times New Roman" w:cs="Times New Roman"/>
        </w:rPr>
        <w:t>completely inhibit</w:t>
      </w:r>
      <w:r w:rsidR="00C30791" w:rsidRPr="005F5534">
        <w:rPr>
          <w:rFonts w:ascii="Times New Roman" w:hAnsi="Times New Roman" w:cs="Times New Roman"/>
        </w:rPr>
        <w:t>ed</w:t>
      </w:r>
      <w:r w:rsidRPr="005F5534">
        <w:rPr>
          <w:rFonts w:ascii="Times New Roman" w:hAnsi="Times New Roman" w:cs="Times New Roman"/>
        </w:rPr>
        <w:t xml:space="preserve"> the recovery of </w:t>
      </w:r>
      <w:r w:rsidRPr="005F5534">
        <w:rPr>
          <w:rFonts w:ascii="Times New Roman" w:hAnsi="Times New Roman" w:cs="Times New Roman"/>
          <w:i/>
        </w:rPr>
        <w:t>L. monocytogenes</w:t>
      </w:r>
      <w:r w:rsidRPr="005F5534">
        <w:rPr>
          <w:rFonts w:ascii="Times New Roman" w:hAnsi="Times New Roman" w:cs="Times New Roman"/>
        </w:rPr>
        <w:t xml:space="preserve"> on the surfac</w:t>
      </w:r>
      <w:r w:rsidR="00C30791" w:rsidRPr="005F5534">
        <w:rPr>
          <w:rFonts w:ascii="Times New Roman" w:hAnsi="Times New Roman" w:cs="Times New Roman"/>
        </w:rPr>
        <w:t xml:space="preserve">e of Queso Fresco cheese during storage </w:t>
      </w:r>
      <w:r w:rsidRPr="005F5534">
        <w:rPr>
          <w:rFonts w:ascii="Times New Roman" w:hAnsi="Times New Roman" w:cs="Times New Roman"/>
        </w:rPr>
        <w:t>(Soni et al., 2012)</w:t>
      </w:r>
      <w:r w:rsidR="00C30791" w:rsidRPr="005F5534">
        <w:rPr>
          <w:rFonts w:ascii="Times New Roman" w:hAnsi="Times New Roman" w:cs="Times New Roman"/>
        </w:rPr>
        <w:t>.</w:t>
      </w:r>
      <w:r w:rsidRPr="005F5534">
        <w:rPr>
          <w:rFonts w:ascii="Times New Roman" w:hAnsi="Times New Roman" w:cs="Times New Roman"/>
        </w:rPr>
        <w:t xml:space="preserve"> Although low concentration</w:t>
      </w:r>
      <w:r w:rsidR="00C30791" w:rsidRPr="005F5534">
        <w:rPr>
          <w:rFonts w:ascii="Times New Roman" w:hAnsi="Times New Roman" w:cs="Times New Roman"/>
        </w:rPr>
        <w:t>s of LAE were</w:t>
      </w:r>
      <w:r w:rsidRPr="005F5534">
        <w:rPr>
          <w:rFonts w:ascii="Times New Roman" w:hAnsi="Times New Roman" w:cs="Times New Roman"/>
        </w:rPr>
        <w:t xml:space="preserve"> not effective to inhibit the growth of foodborne pathogens during storage, the addition of ≤</w:t>
      </w:r>
      <w:r w:rsidR="00C30791" w:rsidRPr="005F5534">
        <w:rPr>
          <w:rFonts w:ascii="Times New Roman" w:hAnsi="Times New Roman" w:cs="Times New Roman"/>
        </w:rPr>
        <w:t xml:space="preserve"> 200 ppm LAE </w:t>
      </w:r>
      <w:r w:rsidRPr="005F5534">
        <w:rPr>
          <w:rFonts w:ascii="Times New Roman" w:hAnsi="Times New Roman" w:cs="Times New Roman"/>
        </w:rPr>
        <w:t>significantly reduce</w:t>
      </w:r>
      <w:r w:rsidR="00C30791" w:rsidRPr="005F5534">
        <w:rPr>
          <w:rFonts w:ascii="Times New Roman" w:hAnsi="Times New Roman" w:cs="Times New Roman"/>
        </w:rPr>
        <w:t>d</w:t>
      </w:r>
      <w:r w:rsidRPr="005F5534">
        <w:rPr>
          <w:rFonts w:ascii="Times New Roman" w:hAnsi="Times New Roman" w:cs="Times New Roman"/>
        </w:rPr>
        <w:t xml:space="preserve"> the total bacterial counts in unflavored pasteurized milk and maintain</w:t>
      </w:r>
      <w:r w:rsidR="00C30791" w:rsidRPr="005F5534">
        <w:rPr>
          <w:rFonts w:ascii="Times New Roman" w:hAnsi="Times New Roman" w:cs="Times New Roman"/>
        </w:rPr>
        <w:t>ed</w:t>
      </w:r>
      <w:r w:rsidRPr="005F5534">
        <w:rPr>
          <w:rFonts w:ascii="Times New Roman" w:hAnsi="Times New Roman" w:cs="Times New Roman"/>
        </w:rPr>
        <w:t xml:space="preserve"> the total bacterial counts below 20,000 /mL (Woodcock et al., 2009), which was the Pasteurized Milk Ordinance limit for grade A pasteurized milk (Food </w:t>
      </w:r>
      <w:r w:rsidR="00BE1774" w:rsidRPr="005F5534">
        <w:rPr>
          <w:rFonts w:ascii="Times New Roman" w:hAnsi="Times New Roman" w:cs="Times New Roman"/>
        </w:rPr>
        <w:t>and Drug Administration</w:t>
      </w:r>
      <w:r w:rsidRPr="005F5534">
        <w:rPr>
          <w:rFonts w:ascii="Times New Roman" w:hAnsi="Times New Roman" w:cs="Times New Roman"/>
        </w:rPr>
        <w:t>, 2007)</w:t>
      </w:r>
      <w:r w:rsidR="00C30791" w:rsidRPr="005F5534">
        <w:rPr>
          <w:rFonts w:ascii="Times New Roman" w:hAnsi="Times New Roman" w:cs="Times New Roman"/>
        </w:rPr>
        <w:t>. These studies showed</w:t>
      </w:r>
      <w:r w:rsidRPr="005F5534">
        <w:rPr>
          <w:rFonts w:ascii="Times New Roman" w:hAnsi="Times New Roman" w:cs="Times New Roman"/>
        </w:rPr>
        <w:t xml:space="preserve"> the potential application of LAE as </w:t>
      </w:r>
      <w:r w:rsidR="00C30791" w:rsidRPr="005F5534">
        <w:rPr>
          <w:rFonts w:ascii="Times New Roman" w:hAnsi="Times New Roman" w:cs="Times New Roman"/>
        </w:rPr>
        <w:t>an effective preservative</w:t>
      </w:r>
      <w:r w:rsidRPr="005F5534">
        <w:rPr>
          <w:rFonts w:ascii="Times New Roman" w:hAnsi="Times New Roman" w:cs="Times New Roman"/>
        </w:rPr>
        <w:t xml:space="preserve"> in pasteurized milk.</w:t>
      </w:r>
    </w:p>
    <w:p w14:paraId="34D1CFD5" w14:textId="20C1EE17" w:rsidR="00E728A1" w:rsidRPr="005F5534" w:rsidRDefault="00EB31DE" w:rsidP="00EB31DE">
      <w:pPr>
        <w:pStyle w:val="Heading4"/>
        <w:spacing w:line="480" w:lineRule="auto"/>
        <w:rPr>
          <w:rFonts w:ascii="Times New Roman" w:hAnsi="Times New Roman" w:cs="Times New Roman"/>
          <w:color w:val="auto"/>
        </w:rPr>
      </w:pPr>
      <w:bookmarkStart w:id="7" w:name="_Toc293667072"/>
      <w:r w:rsidRPr="005F5534">
        <w:rPr>
          <w:rFonts w:ascii="Times New Roman" w:hAnsi="Times New Roman" w:cs="Times New Roman"/>
          <w:color w:val="auto"/>
        </w:rPr>
        <w:t xml:space="preserve">1.1.3.3. </w:t>
      </w:r>
      <w:r w:rsidR="00E728A1" w:rsidRPr="005F5534">
        <w:rPr>
          <w:rFonts w:ascii="Times New Roman" w:hAnsi="Times New Roman" w:cs="Times New Roman"/>
          <w:color w:val="auto"/>
        </w:rPr>
        <w:t>Other products</w:t>
      </w:r>
      <w:bookmarkEnd w:id="7"/>
    </w:p>
    <w:p w14:paraId="6DD21D46" w14:textId="5B0B5BBB"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Aerobic plate count and </w:t>
      </w:r>
      <w:r w:rsidRPr="005F5534">
        <w:rPr>
          <w:rFonts w:ascii="Times New Roman" w:hAnsi="Times New Roman" w:cs="Times New Roman"/>
          <w:i/>
        </w:rPr>
        <w:t>E.coli</w:t>
      </w:r>
      <w:r w:rsidRPr="005F5534">
        <w:rPr>
          <w:rFonts w:ascii="Times New Roman" w:hAnsi="Times New Roman" w:cs="Times New Roman"/>
        </w:rPr>
        <w:t xml:space="preserve"> /coliform count of California wal</w:t>
      </w:r>
      <w:r w:rsidR="00EA0070" w:rsidRPr="005F5534">
        <w:rPr>
          <w:rFonts w:ascii="Times New Roman" w:hAnsi="Times New Roman" w:cs="Times New Roman"/>
        </w:rPr>
        <w:t>nuts were evaluated after spaying</w:t>
      </w:r>
      <w:r w:rsidRPr="005F5534">
        <w:rPr>
          <w:rFonts w:ascii="Times New Roman" w:hAnsi="Times New Roman" w:cs="Times New Roman"/>
        </w:rPr>
        <w:t xml:space="preserve"> with 0.2% LAE and up to 200 ppm peracetic acid</w:t>
      </w:r>
      <w:r w:rsidR="00B65FCB" w:rsidRPr="005F5534">
        <w:rPr>
          <w:rFonts w:ascii="Times New Roman" w:hAnsi="Times New Roman" w:cs="Times New Roman"/>
        </w:rPr>
        <w:t xml:space="preserve">; </w:t>
      </w:r>
      <w:r w:rsidRPr="005F5534">
        <w:rPr>
          <w:rFonts w:ascii="Times New Roman" w:hAnsi="Times New Roman" w:cs="Times New Roman"/>
        </w:rPr>
        <w:t xml:space="preserve">no significant differences </w:t>
      </w:r>
      <w:r w:rsidR="00EA0070" w:rsidRPr="005F5534">
        <w:rPr>
          <w:rFonts w:ascii="Times New Roman" w:hAnsi="Times New Roman" w:cs="Times New Roman"/>
        </w:rPr>
        <w:t xml:space="preserve">were observed </w:t>
      </w:r>
      <w:r w:rsidR="00B65FCB" w:rsidRPr="005F5534">
        <w:rPr>
          <w:rFonts w:ascii="Times New Roman" w:hAnsi="Times New Roman" w:cs="Times New Roman"/>
        </w:rPr>
        <w:t xml:space="preserve">from the </w:t>
      </w:r>
      <w:r w:rsidRPr="005F5534">
        <w:rPr>
          <w:rFonts w:ascii="Times New Roman" w:hAnsi="Times New Roman" w:cs="Times New Roman"/>
        </w:rPr>
        <w:t>water control</w:t>
      </w:r>
      <w:r w:rsidR="00B65FCB" w:rsidRPr="005F5534">
        <w:rPr>
          <w:rFonts w:ascii="Times New Roman" w:hAnsi="Times New Roman" w:cs="Times New Roman"/>
        </w:rPr>
        <w:t xml:space="preserve"> (Frelka and Harris, 2015)</w:t>
      </w:r>
      <w:r w:rsidRPr="005F5534">
        <w:rPr>
          <w:rFonts w:ascii="Times New Roman" w:hAnsi="Times New Roman" w:cs="Times New Roman"/>
        </w:rPr>
        <w:t xml:space="preserve">. </w:t>
      </w:r>
      <w:r w:rsidR="00607528" w:rsidRPr="005F5534">
        <w:rPr>
          <w:rFonts w:ascii="Times New Roman" w:hAnsi="Times New Roman" w:cs="Times New Roman"/>
        </w:rPr>
        <w:t xml:space="preserve">In another study, </w:t>
      </w:r>
      <w:r w:rsidR="00EA0070" w:rsidRPr="005F5534">
        <w:rPr>
          <w:rFonts w:ascii="Times New Roman" w:hAnsi="Times New Roman" w:cs="Times New Roman"/>
        </w:rPr>
        <w:t xml:space="preserve">100 ppm </w:t>
      </w:r>
      <w:r w:rsidRPr="005F5534">
        <w:rPr>
          <w:rFonts w:ascii="Times New Roman" w:hAnsi="Times New Roman" w:cs="Times New Roman"/>
        </w:rPr>
        <w:t xml:space="preserve">LAE </w:t>
      </w:r>
      <w:r w:rsidR="00EA0070" w:rsidRPr="005F5534">
        <w:rPr>
          <w:rFonts w:ascii="Times New Roman" w:hAnsi="Times New Roman" w:cs="Times New Roman"/>
        </w:rPr>
        <w:t xml:space="preserve">on </w:t>
      </w:r>
      <w:r w:rsidRPr="005F5534">
        <w:rPr>
          <w:rFonts w:ascii="Times New Roman" w:hAnsi="Times New Roman" w:cs="Times New Roman"/>
        </w:rPr>
        <w:t>polished stainless coupons reduce</w:t>
      </w:r>
      <w:r w:rsidR="00607528" w:rsidRPr="005F5534">
        <w:rPr>
          <w:rFonts w:ascii="Times New Roman" w:hAnsi="Times New Roman" w:cs="Times New Roman"/>
        </w:rPr>
        <w:t>d</w:t>
      </w:r>
      <w:r w:rsidRPr="005F5534">
        <w:rPr>
          <w:rFonts w:ascii="Times New Roman" w:hAnsi="Times New Roman" w:cs="Times New Roman"/>
        </w:rPr>
        <w:t xml:space="preserve"> the initial amount of ca. 4 log CFU/mL </w:t>
      </w:r>
      <w:r w:rsidRPr="005F5534">
        <w:rPr>
          <w:rFonts w:ascii="Times New Roman" w:hAnsi="Times New Roman" w:cs="Times New Roman"/>
          <w:i/>
        </w:rPr>
        <w:t>L. monocytogenes</w:t>
      </w:r>
      <w:r w:rsidR="00EA0070" w:rsidRPr="005F5534">
        <w:rPr>
          <w:rFonts w:ascii="Times New Roman" w:hAnsi="Times New Roman" w:cs="Times New Roman"/>
        </w:rPr>
        <w:t xml:space="preserve"> </w:t>
      </w:r>
      <w:r w:rsidRPr="005F5534">
        <w:rPr>
          <w:rFonts w:ascii="Times New Roman" w:hAnsi="Times New Roman" w:cs="Times New Roman"/>
        </w:rPr>
        <w:t>by 1.38 and 2.57 log CFU/ coupon after 5 and 15 min exposure, respectively</w:t>
      </w:r>
      <w:r w:rsidR="00607528" w:rsidRPr="005F5534">
        <w:rPr>
          <w:rFonts w:ascii="Times New Roman" w:hAnsi="Times New Roman" w:cs="Times New Roman"/>
        </w:rPr>
        <w:t xml:space="preserve"> (Saini et al., 201</w:t>
      </w:r>
      <w:r w:rsidR="00607528" w:rsidRPr="005F5534">
        <w:rPr>
          <w:rFonts w:ascii="Times New Roman" w:hAnsi="Times New Roman" w:cs="Times New Roman"/>
          <w:lang w:eastAsia="zh-CN"/>
        </w:rPr>
        <w:t>3)</w:t>
      </w:r>
      <w:r w:rsidRPr="005F5534">
        <w:rPr>
          <w:rFonts w:ascii="Times New Roman" w:hAnsi="Times New Roman" w:cs="Times New Roman"/>
        </w:rPr>
        <w:t xml:space="preserve">. </w:t>
      </w:r>
    </w:p>
    <w:p w14:paraId="30B9F9BF" w14:textId="0664D6DC" w:rsidR="00E728A1" w:rsidRPr="005F5534" w:rsidRDefault="00EB31DE" w:rsidP="00EB31DE">
      <w:pPr>
        <w:pStyle w:val="Heading3"/>
        <w:spacing w:line="480" w:lineRule="auto"/>
        <w:rPr>
          <w:rFonts w:ascii="Times New Roman" w:hAnsi="Times New Roman" w:cs="Times New Roman"/>
          <w:i/>
          <w:color w:val="auto"/>
        </w:rPr>
      </w:pPr>
      <w:bookmarkStart w:id="8" w:name="_Toc293667073"/>
      <w:r w:rsidRPr="005F5534">
        <w:rPr>
          <w:rFonts w:ascii="Times New Roman" w:hAnsi="Times New Roman" w:cs="Times New Roman"/>
          <w:i/>
          <w:color w:val="auto"/>
        </w:rPr>
        <w:t xml:space="preserve">1.1.4. </w:t>
      </w:r>
      <w:r w:rsidR="00E728A1" w:rsidRPr="005F5534">
        <w:rPr>
          <w:rFonts w:ascii="Times New Roman" w:hAnsi="Times New Roman" w:cs="Times New Roman"/>
          <w:i/>
          <w:color w:val="auto"/>
        </w:rPr>
        <w:t>Interaction of LAE with food components</w:t>
      </w:r>
      <w:bookmarkEnd w:id="8"/>
    </w:p>
    <w:p w14:paraId="745B16BE" w14:textId="27BF6E6E" w:rsidR="00E728A1" w:rsidRPr="005F5534" w:rsidRDefault="00607528" w:rsidP="00577E60">
      <w:pPr>
        <w:spacing w:line="480" w:lineRule="auto"/>
        <w:rPr>
          <w:rFonts w:ascii="Times New Roman" w:hAnsi="Times New Roman" w:cs="Times New Roman"/>
        </w:rPr>
      </w:pPr>
      <w:r w:rsidRPr="005F5534">
        <w:rPr>
          <w:rFonts w:ascii="Times New Roman" w:hAnsi="Times New Roman" w:cs="Times New Roman"/>
        </w:rPr>
        <w:t>The much reduced</w:t>
      </w:r>
      <w:r w:rsidR="00E728A1" w:rsidRPr="005F5534">
        <w:rPr>
          <w:rFonts w:ascii="Times New Roman" w:hAnsi="Times New Roman" w:cs="Times New Roman"/>
        </w:rPr>
        <w:t xml:space="preserve"> antimicrobial activity of LAE in food matrixes, as described above, </w:t>
      </w:r>
      <w:r w:rsidRPr="005F5534">
        <w:rPr>
          <w:rFonts w:ascii="Times New Roman" w:hAnsi="Times New Roman" w:cs="Times New Roman"/>
        </w:rPr>
        <w:t xml:space="preserve">is </w:t>
      </w:r>
      <w:r w:rsidR="00E728A1" w:rsidRPr="005F5534">
        <w:rPr>
          <w:rFonts w:ascii="Times New Roman" w:hAnsi="Times New Roman" w:cs="Times New Roman"/>
        </w:rPr>
        <w:t>mainly due to the interaction of LAE with food components. LAE</w:t>
      </w:r>
      <w:r w:rsidRPr="005F5534">
        <w:rPr>
          <w:rFonts w:ascii="Times New Roman" w:hAnsi="Times New Roman" w:cs="Times New Roman"/>
        </w:rPr>
        <w:t xml:space="preserve"> is an active cationic surfactant and therefore can </w:t>
      </w:r>
      <w:r w:rsidR="00E728A1" w:rsidRPr="005F5534">
        <w:rPr>
          <w:rFonts w:ascii="Times New Roman" w:hAnsi="Times New Roman" w:cs="Times New Roman"/>
        </w:rPr>
        <w:t xml:space="preserve">interact with many anionic food compounds, such as pectin (Asker et al., 2008). </w:t>
      </w:r>
      <w:r w:rsidRPr="005F5534">
        <w:rPr>
          <w:rFonts w:ascii="Times New Roman" w:hAnsi="Times New Roman" w:cs="Times New Roman"/>
        </w:rPr>
        <w:t xml:space="preserve">The </w:t>
      </w:r>
      <w:r w:rsidR="00E728A1" w:rsidRPr="005F5534">
        <w:rPr>
          <w:rFonts w:ascii="Times New Roman" w:hAnsi="Times New Roman" w:cs="Times New Roman"/>
        </w:rPr>
        <w:t xml:space="preserve">activity of 200 ppm LAE was observed </w:t>
      </w:r>
      <w:r w:rsidRPr="005F5534">
        <w:rPr>
          <w:rFonts w:ascii="Times New Roman" w:hAnsi="Times New Roman" w:cs="Times New Roman"/>
        </w:rPr>
        <w:t xml:space="preserve">to be lower </w:t>
      </w:r>
      <w:r w:rsidR="00E728A1" w:rsidRPr="005F5534">
        <w:rPr>
          <w:rFonts w:ascii="Times New Roman" w:hAnsi="Times New Roman" w:cs="Times New Roman"/>
        </w:rPr>
        <w:t xml:space="preserve">in chocolate flavor milk than in unflavored milk (Woodcock et al., 2009). Similarly, 200 or 800 ppm </w:t>
      </w:r>
      <w:r w:rsidRPr="005F5534">
        <w:rPr>
          <w:rFonts w:ascii="Times New Roman" w:hAnsi="Times New Roman" w:cs="Times New Roman"/>
        </w:rPr>
        <w:t>LAE was lower efficient</w:t>
      </w:r>
      <w:r w:rsidR="00E728A1" w:rsidRPr="005F5534">
        <w:rPr>
          <w:rFonts w:ascii="Times New Roman" w:hAnsi="Times New Roman" w:cs="Times New Roman"/>
        </w:rPr>
        <w:t xml:space="preserve"> in inhibiting the growth of</w:t>
      </w:r>
      <w:r w:rsidR="00E728A1" w:rsidRPr="005F5534">
        <w:rPr>
          <w:rFonts w:ascii="Times New Roman" w:hAnsi="Times New Roman" w:cs="Times New Roman"/>
          <w:i/>
        </w:rPr>
        <w:t xml:space="preserve"> L. monocytogenes </w:t>
      </w:r>
      <w:r w:rsidR="00E728A1" w:rsidRPr="005F5534">
        <w:rPr>
          <w:rFonts w:ascii="Times New Roman" w:hAnsi="Times New Roman" w:cs="Times New Roman"/>
        </w:rPr>
        <w:t xml:space="preserve">in whole milk </w:t>
      </w:r>
      <w:r w:rsidRPr="005F5534">
        <w:rPr>
          <w:rFonts w:ascii="Times New Roman" w:hAnsi="Times New Roman" w:cs="Times New Roman"/>
        </w:rPr>
        <w:t xml:space="preserve">than in skim milk </w:t>
      </w:r>
      <w:r w:rsidR="00E728A1" w:rsidRPr="005F5534">
        <w:rPr>
          <w:rFonts w:ascii="Times New Roman" w:hAnsi="Times New Roman" w:cs="Times New Roman"/>
        </w:rPr>
        <w:t>(Soni et al., 2010)</w:t>
      </w:r>
      <w:r w:rsidRPr="005F5534">
        <w:rPr>
          <w:rFonts w:ascii="Times New Roman" w:hAnsi="Times New Roman" w:cs="Times New Roman"/>
        </w:rPr>
        <w:t>. Asker et,</w:t>
      </w:r>
      <w:r w:rsidR="00E728A1" w:rsidRPr="005F5534">
        <w:rPr>
          <w:rFonts w:ascii="Times New Roman" w:hAnsi="Times New Roman" w:cs="Times New Roman"/>
        </w:rPr>
        <w:t xml:space="preserve"> al</w:t>
      </w:r>
      <w:r w:rsidRPr="005F5534">
        <w:rPr>
          <w:rFonts w:ascii="Times New Roman" w:hAnsi="Times New Roman" w:cs="Times New Roman"/>
        </w:rPr>
        <w:t>.</w:t>
      </w:r>
      <w:r w:rsidR="00E728A1" w:rsidRPr="005F5534">
        <w:rPr>
          <w:rFonts w:ascii="Times New Roman" w:hAnsi="Times New Roman" w:cs="Times New Roman"/>
        </w:rPr>
        <w:t xml:space="preserve"> (2008) </w:t>
      </w:r>
      <w:r w:rsidRPr="005F5534">
        <w:rPr>
          <w:rFonts w:ascii="Times New Roman" w:hAnsi="Times New Roman" w:cs="Times New Roman"/>
        </w:rPr>
        <w:t xml:space="preserve">studied </w:t>
      </w:r>
      <w:r w:rsidR="00E728A1" w:rsidRPr="005F5534">
        <w:rPr>
          <w:rFonts w:ascii="Times New Roman" w:hAnsi="Times New Roman" w:cs="Times New Roman"/>
        </w:rPr>
        <w:t>the interaction of LAE with negative</w:t>
      </w:r>
      <w:r w:rsidRPr="005F5534">
        <w:rPr>
          <w:rFonts w:ascii="Times New Roman" w:hAnsi="Times New Roman" w:cs="Times New Roman"/>
        </w:rPr>
        <w:t>ly</w:t>
      </w:r>
      <w:r w:rsidR="00E728A1" w:rsidRPr="005F5534">
        <w:rPr>
          <w:rFonts w:ascii="Times New Roman" w:hAnsi="Times New Roman" w:cs="Times New Roman"/>
        </w:rPr>
        <w:t>-charged pectin using isothermal titration calorimertry (ITC), microelectrophoresis</w:t>
      </w:r>
      <w:r w:rsidRPr="005F5534">
        <w:rPr>
          <w:rFonts w:ascii="Times New Roman" w:hAnsi="Times New Roman" w:cs="Times New Roman"/>
        </w:rPr>
        <w:t>,</w:t>
      </w:r>
      <w:r w:rsidR="00E728A1" w:rsidRPr="005F5534">
        <w:rPr>
          <w:rFonts w:ascii="Times New Roman" w:hAnsi="Times New Roman" w:cs="Times New Roman"/>
        </w:rPr>
        <w:t xml:space="preserve"> and turbidity </w:t>
      </w:r>
      <w:r w:rsidRPr="005F5534">
        <w:rPr>
          <w:rFonts w:ascii="Times New Roman" w:hAnsi="Times New Roman" w:cs="Times New Roman"/>
        </w:rPr>
        <w:t xml:space="preserve">results and concluded </w:t>
      </w:r>
      <w:r w:rsidR="00E728A1" w:rsidRPr="005F5534">
        <w:rPr>
          <w:rFonts w:ascii="Times New Roman" w:hAnsi="Times New Roman" w:cs="Times New Roman"/>
        </w:rPr>
        <w:t xml:space="preserve">the binding was attributed </w:t>
      </w:r>
      <w:r w:rsidRPr="005F5534">
        <w:rPr>
          <w:rFonts w:ascii="Times New Roman" w:hAnsi="Times New Roman" w:cs="Times New Roman"/>
        </w:rPr>
        <w:t xml:space="preserve">to the electrostatic attraction. </w:t>
      </w:r>
      <w:r w:rsidR="00E728A1" w:rsidRPr="005F5534">
        <w:rPr>
          <w:rFonts w:ascii="Times New Roman" w:hAnsi="Times New Roman" w:cs="Times New Roman"/>
        </w:rPr>
        <w:t>Strong inte</w:t>
      </w:r>
      <w:r w:rsidRPr="005F5534">
        <w:rPr>
          <w:rFonts w:ascii="Times New Roman" w:hAnsi="Times New Roman" w:cs="Times New Roman"/>
        </w:rPr>
        <w:t xml:space="preserve">ractions </w:t>
      </w:r>
      <w:r w:rsidR="00E728A1" w:rsidRPr="005F5534">
        <w:rPr>
          <w:rFonts w:ascii="Times New Roman" w:hAnsi="Times New Roman" w:cs="Times New Roman"/>
        </w:rPr>
        <w:t xml:space="preserve">between LAE and other anionic biopolymers, such as alginate, carrageenan, </w:t>
      </w:r>
      <w:r w:rsidRPr="005F5534">
        <w:rPr>
          <w:rFonts w:ascii="Times New Roman" w:hAnsi="Times New Roman" w:cs="Times New Roman"/>
        </w:rPr>
        <w:t xml:space="preserve">and </w:t>
      </w:r>
      <w:r w:rsidR="00E728A1" w:rsidRPr="005F5534">
        <w:rPr>
          <w:rFonts w:ascii="Times New Roman" w:hAnsi="Times New Roman" w:cs="Times New Roman"/>
        </w:rPr>
        <w:t>xanthan</w:t>
      </w:r>
      <w:r w:rsidRPr="005F5534">
        <w:rPr>
          <w:rFonts w:ascii="Times New Roman" w:hAnsi="Times New Roman" w:cs="Times New Roman"/>
        </w:rPr>
        <w:t xml:space="preserve"> were also identified in ITC, </w:t>
      </w:r>
      <w:r w:rsidR="00E728A1" w:rsidRPr="005F5534">
        <w:rPr>
          <w:rFonts w:ascii="Times New Roman" w:hAnsi="Times New Roman" w:cs="Times New Roman"/>
        </w:rPr>
        <w:t xml:space="preserve">while no complex formation was detected between LAE and cationic </w:t>
      </w:r>
      <w:r w:rsidR="00D26E51" w:rsidRPr="005F5534">
        <w:rPr>
          <w:rFonts w:ascii="Times New Roman" w:hAnsi="Times New Roman" w:cs="Times New Roman"/>
        </w:rPr>
        <w:t>chitosan or nonionic</w:t>
      </w:r>
      <w:r w:rsidR="00E728A1" w:rsidRPr="005F5534">
        <w:rPr>
          <w:rFonts w:ascii="Times New Roman" w:hAnsi="Times New Roman" w:cs="Times New Roman"/>
        </w:rPr>
        <w:t xml:space="preserve"> dextran (Bonnaud et al., 2010). Electrostatic interactions between LAE and anionic polysaccharides-</w:t>
      </w:r>
      <w:r w:rsidR="00D26E51" w:rsidRPr="005F5534">
        <w:rPr>
          <w:rFonts w:ascii="Times New Roman" w:hAnsi="Times New Roman" w:cs="Times New Roman"/>
        </w:rPr>
        <w:t>-xanthan and λ-carrageenan-- were</w:t>
      </w:r>
      <w:r w:rsidR="00E728A1" w:rsidRPr="005F5534">
        <w:rPr>
          <w:rFonts w:ascii="Times New Roman" w:hAnsi="Times New Roman" w:cs="Times New Roman"/>
        </w:rPr>
        <w:t xml:space="preserve"> shown to decrease the antimicrobial efficacy of LAE against spoilage yeasts including </w:t>
      </w:r>
      <w:r w:rsidR="00E728A1" w:rsidRPr="005F5534">
        <w:rPr>
          <w:rFonts w:ascii="Times New Roman" w:hAnsi="Times New Roman" w:cs="Times New Roman"/>
          <w:i/>
        </w:rPr>
        <w:t>Saccharomyces cerevisiae</w:t>
      </w:r>
      <w:r w:rsidR="00E728A1" w:rsidRPr="005F5534">
        <w:rPr>
          <w:rFonts w:ascii="Times New Roman" w:hAnsi="Times New Roman" w:cs="Times New Roman"/>
        </w:rPr>
        <w:t xml:space="preserve">, </w:t>
      </w:r>
      <w:r w:rsidR="00E728A1" w:rsidRPr="005F5534">
        <w:rPr>
          <w:rFonts w:ascii="Times New Roman" w:hAnsi="Times New Roman" w:cs="Times New Roman"/>
          <w:i/>
        </w:rPr>
        <w:t>Candida albicans</w:t>
      </w:r>
      <w:r w:rsidR="00E728A1" w:rsidRPr="005F5534">
        <w:rPr>
          <w:rFonts w:ascii="Times New Roman" w:hAnsi="Times New Roman" w:cs="Times New Roman"/>
        </w:rPr>
        <w:t xml:space="preserve"> and </w:t>
      </w:r>
      <w:r w:rsidR="00E728A1" w:rsidRPr="005F5534">
        <w:rPr>
          <w:rFonts w:ascii="Times New Roman" w:hAnsi="Times New Roman" w:cs="Times New Roman"/>
          <w:i/>
        </w:rPr>
        <w:t>Zygosaccharomyces bailii</w:t>
      </w:r>
      <w:r w:rsidR="00D26E51" w:rsidRPr="005F5534">
        <w:rPr>
          <w:rFonts w:ascii="Times New Roman" w:hAnsi="Times New Roman" w:cs="Times New Roman"/>
        </w:rPr>
        <w:t>, showing</w:t>
      </w:r>
      <w:r w:rsidR="00E728A1" w:rsidRPr="005F5534">
        <w:rPr>
          <w:rFonts w:ascii="Times New Roman" w:hAnsi="Times New Roman" w:cs="Times New Roman"/>
        </w:rPr>
        <w:t xml:space="preserve"> increased </w:t>
      </w:r>
      <w:r w:rsidR="00D26E51" w:rsidRPr="005F5534">
        <w:rPr>
          <w:rFonts w:ascii="Times New Roman" w:hAnsi="Times New Roman" w:cs="Times New Roman"/>
        </w:rPr>
        <w:t>MICs</w:t>
      </w:r>
      <w:r w:rsidR="00E728A1" w:rsidRPr="005F5534">
        <w:rPr>
          <w:rFonts w:ascii="Times New Roman" w:hAnsi="Times New Roman" w:cs="Times New Roman"/>
        </w:rPr>
        <w:t xml:space="preserve"> and </w:t>
      </w:r>
      <w:r w:rsidR="00D26E51" w:rsidRPr="005F5534">
        <w:rPr>
          <w:rFonts w:ascii="Times New Roman" w:hAnsi="Times New Roman" w:cs="Times New Roman"/>
        </w:rPr>
        <w:t xml:space="preserve">MBCs at a </w:t>
      </w:r>
      <w:r w:rsidR="00E728A1" w:rsidRPr="005F5534">
        <w:rPr>
          <w:rFonts w:ascii="Times New Roman" w:hAnsi="Times New Roman" w:cs="Times New Roman"/>
        </w:rPr>
        <w:t>higher concentration of polysaccharide</w:t>
      </w:r>
      <w:r w:rsidR="00D26E51" w:rsidRPr="005F5534">
        <w:rPr>
          <w:rFonts w:ascii="Times New Roman" w:hAnsi="Times New Roman" w:cs="Times New Roman"/>
        </w:rPr>
        <w:t>s</w:t>
      </w:r>
      <w:r w:rsidR="00E728A1" w:rsidRPr="005F5534">
        <w:rPr>
          <w:rFonts w:ascii="Times New Roman" w:hAnsi="Times New Roman" w:cs="Times New Roman"/>
        </w:rPr>
        <w:t xml:space="preserve"> (Loeffler et al., 2014).  </w:t>
      </w:r>
    </w:p>
    <w:p w14:paraId="255A83C5" w14:textId="20E1555B" w:rsidR="00E728A1" w:rsidRPr="005F5534" w:rsidRDefault="00EB31DE" w:rsidP="00EB31DE">
      <w:pPr>
        <w:pStyle w:val="Heading3"/>
        <w:spacing w:line="480" w:lineRule="auto"/>
        <w:rPr>
          <w:rFonts w:ascii="Times New Roman" w:hAnsi="Times New Roman" w:cs="Times New Roman"/>
          <w:i/>
          <w:color w:val="auto"/>
        </w:rPr>
      </w:pPr>
      <w:bookmarkStart w:id="9" w:name="_Toc293667074"/>
      <w:r w:rsidRPr="005F5534">
        <w:rPr>
          <w:rFonts w:ascii="Times New Roman" w:hAnsi="Times New Roman" w:cs="Times New Roman"/>
          <w:i/>
          <w:color w:val="auto"/>
        </w:rPr>
        <w:t xml:space="preserve">1.1.5. </w:t>
      </w:r>
      <w:r w:rsidR="00E728A1" w:rsidRPr="005F5534">
        <w:rPr>
          <w:rFonts w:ascii="Times New Roman" w:hAnsi="Times New Roman" w:cs="Times New Roman"/>
          <w:i/>
          <w:color w:val="auto"/>
        </w:rPr>
        <w:t>Combinations of</w:t>
      </w:r>
      <w:r w:rsidR="00396465" w:rsidRPr="005F5534">
        <w:rPr>
          <w:rFonts w:ascii="Times New Roman" w:hAnsi="Times New Roman" w:cs="Times New Roman"/>
          <w:i/>
          <w:color w:val="auto"/>
        </w:rPr>
        <w:t xml:space="preserve"> LAE and other antimicrobials to inhibit</w:t>
      </w:r>
      <w:r w:rsidR="00E728A1" w:rsidRPr="005F5534">
        <w:rPr>
          <w:rFonts w:ascii="Times New Roman" w:hAnsi="Times New Roman" w:cs="Times New Roman"/>
          <w:i/>
          <w:color w:val="auto"/>
        </w:rPr>
        <w:t xml:space="preserve"> foodborne pathogens</w:t>
      </w:r>
      <w:bookmarkEnd w:id="9"/>
    </w:p>
    <w:p w14:paraId="2246E04C" w14:textId="75ADB82A" w:rsidR="00E728A1" w:rsidRPr="005F5534" w:rsidRDefault="00396465" w:rsidP="00577E60">
      <w:pPr>
        <w:spacing w:line="480" w:lineRule="auto"/>
        <w:rPr>
          <w:rFonts w:ascii="Times New Roman" w:hAnsi="Times New Roman" w:cs="Times New Roman"/>
        </w:rPr>
      </w:pPr>
      <w:r w:rsidRPr="005F5534">
        <w:rPr>
          <w:rFonts w:ascii="Times New Roman" w:hAnsi="Times New Roman" w:cs="Times New Roman"/>
        </w:rPr>
        <w:t>Many studies have been</w:t>
      </w:r>
      <w:r w:rsidR="00E728A1" w:rsidRPr="005F5534">
        <w:rPr>
          <w:rFonts w:ascii="Times New Roman" w:hAnsi="Times New Roman" w:cs="Times New Roman"/>
        </w:rPr>
        <w:t xml:space="preserve"> conducted to investigate the possible synergistic effect by combining LAE and other antimicrobials, in order to lower the concentration of LAE used, inc</w:t>
      </w:r>
      <w:r w:rsidRPr="005F5534">
        <w:rPr>
          <w:rFonts w:ascii="Times New Roman" w:hAnsi="Times New Roman" w:cs="Times New Roman"/>
        </w:rPr>
        <w:t xml:space="preserve">rease </w:t>
      </w:r>
      <w:r w:rsidR="00E728A1" w:rsidRPr="005F5534">
        <w:rPr>
          <w:rFonts w:ascii="Times New Roman" w:hAnsi="Times New Roman" w:cs="Times New Roman"/>
        </w:rPr>
        <w:t xml:space="preserve">antimicrobial efficacy </w:t>
      </w:r>
      <w:r w:rsidRPr="005F5534">
        <w:rPr>
          <w:rFonts w:ascii="Times New Roman" w:hAnsi="Times New Roman" w:cs="Times New Roman"/>
        </w:rPr>
        <w:t xml:space="preserve">and </w:t>
      </w:r>
      <w:r w:rsidR="00E728A1" w:rsidRPr="005F5534">
        <w:rPr>
          <w:rFonts w:ascii="Times New Roman" w:hAnsi="Times New Roman" w:cs="Times New Roman"/>
        </w:rPr>
        <w:t>low</w:t>
      </w:r>
      <w:r w:rsidRPr="005F5534">
        <w:rPr>
          <w:rFonts w:ascii="Times New Roman" w:hAnsi="Times New Roman" w:cs="Times New Roman"/>
        </w:rPr>
        <w:t>er the cost of antimicrobials. A t</w:t>
      </w:r>
      <w:r w:rsidR="00E728A1" w:rsidRPr="005F5534">
        <w:rPr>
          <w:rFonts w:ascii="Times New Roman" w:hAnsi="Times New Roman" w:cs="Times New Roman"/>
        </w:rPr>
        <w:t>riplet combination of LAE, cinnamic acid and sodium benzoate was found</w:t>
      </w:r>
      <w:r w:rsidRPr="005F5534">
        <w:rPr>
          <w:rFonts w:ascii="Times New Roman" w:hAnsi="Times New Roman" w:cs="Times New Roman"/>
        </w:rPr>
        <w:t xml:space="preserve"> to be synergistic </w:t>
      </w:r>
      <w:r w:rsidR="00E728A1" w:rsidRPr="005F5534">
        <w:rPr>
          <w:rFonts w:ascii="Times New Roman" w:hAnsi="Times New Roman" w:cs="Times New Roman"/>
        </w:rPr>
        <w:t>against spoilage</w:t>
      </w:r>
      <w:r w:rsidRPr="005F5534">
        <w:rPr>
          <w:rFonts w:ascii="Times New Roman" w:hAnsi="Times New Roman" w:cs="Times New Roman"/>
        </w:rPr>
        <w:t xml:space="preserve"> yeast</w:t>
      </w:r>
      <w:r w:rsidR="00E728A1" w:rsidRPr="005F5534">
        <w:rPr>
          <w:rFonts w:ascii="Times New Roman" w:hAnsi="Times New Roman" w:cs="Times New Roman"/>
        </w:rPr>
        <w:t xml:space="preserve"> </w:t>
      </w:r>
      <w:r w:rsidR="00E728A1" w:rsidRPr="005F5534">
        <w:rPr>
          <w:rFonts w:ascii="Times New Roman" w:hAnsi="Times New Roman" w:cs="Times New Roman"/>
          <w:i/>
        </w:rPr>
        <w:t>Brettanomyces naardenensis</w:t>
      </w:r>
      <w:r w:rsidR="00E728A1" w:rsidRPr="005F5534">
        <w:rPr>
          <w:rFonts w:ascii="Times New Roman" w:hAnsi="Times New Roman" w:cs="Times New Roman"/>
        </w:rPr>
        <w:t xml:space="preserve"> (Dai et al., 2010). Synergistic antimicrobial effect was also shown in the combination of LAE and carvacrol in inhibiting </w:t>
      </w:r>
      <w:r w:rsidR="00E728A1" w:rsidRPr="005F5534">
        <w:rPr>
          <w:rFonts w:ascii="Times New Roman" w:hAnsi="Times New Roman" w:cs="Times New Roman"/>
          <w:i/>
        </w:rPr>
        <w:t>Salmonella</w:t>
      </w:r>
      <w:r w:rsidR="00E728A1" w:rsidRPr="005F5534">
        <w:rPr>
          <w:rFonts w:ascii="Times New Roman" w:hAnsi="Times New Roman" w:cs="Times New Roman"/>
        </w:rPr>
        <w:t xml:space="preserve"> in TSB and on ground turkey containing 7% fat (Oladunjoye et al., 2013)</w:t>
      </w:r>
      <w:r w:rsidR="003E4DEB" w:rsidRPr="005F5534">
        <w:rPr>
          <w:rFonts w:ascii="Times New Roman" w:hAnsi="Times New Roman" w:cs="Times New Roman"/>
        </w:rPr>
        <w:t>. The c</w:t>
      </w:r>
      <w:r w:rsidR="00E728A1" w:rsidRPr="005F5534">
        <w:rPr>
          <w:rFonts w:ascii="Times New Roman" w:hAnsi="Times New Roman" w:cs="Times New Roman"/>
        </w:rPr>
        <w:t>ombination of LAE and a cyclical antimicrobial peptide—</w:t>
      </w:r>
      <w:r w:rsidR="003E4DEB" w:rsidRPr="005F5534">
        <w:rPr>
          <w:rFonts w:ascii="Times New Roman" w:hAnsi="Times New Roman" w:cs="Times New Roman"/>
        </w:rPr>
        <w:t>subtilosin synergistically inhibited</w:t>
      </w:r>
      <w:r w:rsidR="00E728A1" w:rsidRPr="005F5534">
        <w:rPr>
          <w:rFonts w:ascii="Times New Roman" w:hAnsi="Times New Roman" w:cs="Times New Roman"/>
        </w:rPr>
        <w:t xml:space="preserve"> the growth of human pathogen </w:t>
      </w:r>
      <w:r w:rsidR="00E728A1" w:rsidRPr="005F5534">
        <w:rPr>
          <w:rFonts w:ascii="Times New Roman" w:hAnsi="Times New Roman" w:cs="Times New Roman"/>
          <w:i/>
        </w:rPr>
        <w:t>Gardnerella vaginalis</w:t>
      </w:r>
      <w:r w:rsidR="003E4DEB" w:rsidRPr="005F5534">
        <w:rPr>
          <w:rFonts w:ascii="Times New Roman" w:hAnsi="Times New Roman" w:cs="Times New Roman"/>
        </w:rPr>
        <w:t xml:space="preserve"> associated with bacterial vaginosis</w:t>
      </w:r>
      <w:r w:rsidR="00E728A1" w:rsidRPr="005F5534">
        <w:rPr>
          <w:rFonts w:ascii="Times New Roman" w:hAnsi="Times New Roman" w:cs="Times New Roman"/>
        </w:rPr>
        <w:t xml:space="preserve"> (Noll et al., 2012). Besides, combination</w:t>
      </w:r>
      <w:r w:rsidR="003E4DEB" w:rsidRPr="005F5534">
        <w:rPr>
          <w:rFonts w:ascii="Times New Roman" w:hAnsi="Times New Roman" w:cs="Times New Roman"/>
        </w:rPr>
        <w:t>s</w:t>
      </w:r>
      <w:r w:rsidR="00E728A1" w:rsidRPr="005F5534">
        <w:rPr>
          <w:rFonts w:ascii="Times New Roman" w:hAnsi="Times New Roman" w:cs="Times New Roman"/>
        </w:rPr>
        <w:t xml:space="preserve"> of LAE with organic acid salts including sodium diacetate, sodium citrate and sodium lactate </w:t>
      </w:r>
      <w:r w:rsidR="003E4DEB" w:rsidRPr="005F5534">
        <w:rPr>
          <w:rFonts w:ascii="Times New Roman" w:hAnsi="Times New Roman" w:cs="Times New Roman"/>
        </w:rPr>
        <w:t xml:space="preserve">were synergistic </w:t>
      </w:r>
      <w:r w:rsidR="00E728A1" w:rsidRPr="005F5534">
        <w:rPr>
          <w:rFonts w:ascii="Times New Roman" w:hAnsi="Times New Roman" w:cs="Times New Roman"/>
        </w:rPr>
        <w:t xml:space="preserve">against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and </w:t>
      </w:r>
      <w:r w:rsidR="00E728A1" w:rsidRPr="005F5534">
        <w:rPr>
          <w:rFonts w:ascii="Times New Roman" w:hAnsi="Times New Roman" w:cs="Times New Roman"/>
          <w:i/>
        </w:rPr>
        <w:t>Salmonella</w:t>
      </w:r>
      <w:r w:rsidR="00E728A1" w:rsidRPr="005F5534">
        <w:rPr>
          <w:rFonts w:ascii="Times New Roman" w:hAnsi="Times New Roman" w:cs="Times New Roman"/>
        </w:rPr>
        <w:t xml:space="preserve"> Rissen (Suksathit and Tangwatcharin, 2013). In another study, </w:t>
      </w:r>
      <w:r w:rsidR="00596D76" w:rsidRPr="005F5534">
        <w:rPr>
          <w:rFonts w:ascii="Times New Roman" w:hAnsi="Times New Roman" w:cs="Times New Roman"/>
        </w:rPr>
        <w:t xml:space="preserve">the </w:t>
      </w:r>
      <w:r w:rsidR="00E728A1" w:rsidRPr="005F5534">
        <w:rPr>
          <w:rFonts w:ascii="Times New Roman" w:hAnsi="Times New Roman" w:cs="Times New Roman"/>
        </w:rPr>
        <w:t>enhanced ant</w:t>
      </w:r>
      <w:r w:rsidR="00596D76" w:rsidRPr="005F5534">
        <w:rPr>
          <w:rFonts w:ascii="Times New Roman" w:hAnsi="Times New Roman" w:cs="Times New Roman"/>
        </w:rPr>
        <w:t>ilisterial activity in emulsion-</w:t>
      </w:r>
      <w:r w:rsidR="00E728A1" w:rsidRPr="005F5534">
        <w:rPr>
          <w:rFonts w:ascii="Times New Roman" w:hAnsi="Times New Roman" w:cs="Times New Roman"/>
        </w:rPr>
        <w:t>type sausage</w:t>
      </w:r>
      <w:r w:rsidR="00596D76" w:rsidRPr="005F5534">
        <w:rPr>
          <w:rFonts w:ascii="Times New Roman" w:hAnsi="Times New Roman" w:cs="Times New Roman"/>
        </w:rPr>
        <w:t>s</w:t>
      </w:r>
      <w:r w:rsidR="00E728A1" w:rsidRPr="005F5534">
        <w:rPr>
          <w:rFonts w:ascii="Times New Roman" w:hAnsi="Times New Roman" w:cs="Times New Roman"/>
        </w:rPr>
        <w:t xml:space="preserve"> was detected when combining LAE with sodium lactate and/or methylparaben (Terjung, Loeffler, Gibis, Hinrichs, et al., 2014). Additive/indifferent effect, which means the antimicrobial activity of the combination equals the sum of </w:t>
      </w:r>
      <w:r w:rsidR="00596D76" w:rsidRPr="005F5534">
        <w:rPr>
          <w:rFonts w:ascii="Times New Roman" w:hAnsi="Times New Roman" w:cs="Times New Roman"/>
        </w:rPr>
        <w:t>individual antimicrobials</w:t>
      </w:r>
      <w:r w:rsidR="00E728A1" w:rsidRPr="005F5534">
        <w:rPr>
          <w:rFonts w:ascii="Times New Roman" w:hAnsi="Times New Roman" w:cs="Times New Roman"/>
        </w:rPr>
        <w:t xml:space="preserve">, of LAE and nisin was detected in inhibiting the growth of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(Brandt et al., 2010). Similarly, additive effect against </w:t>
      </w:r>
      <w:r w:rsidR="00E728A1" w:rsidRPr="005F5534">
        <w:rPr>
          <w:rFonts w:ascii="Times New Roman" w:hAnsi="Times New Roman" w:cs="Times New Roman"/>
          <w:i/>
        </w:rPr>
        <w:t>E. coli</w:t>
      </w:r>
      <w:r w:rsidR="00E728A1" w:rsidRPr="005F5534">
        <w:rPr>
          <w:rFonts w:ascii="Times New Roman" w:hAnsi="Times New Roman" w:cs="Times New Roman"/>
        </w:rPr>
        <w:t xml:space="preserve">, </w:t>
      </w:r>
      <w:r w:rsidR="00E728A1" w:rsidRPr="005F5534">
        <w:rPr>
          <w:rFonts w:ascii="Times New Roman" w:hAnsi="Times New Roman" w:cs="Times New Roman"/>
          <w:i/>
        </w:rPr>
        <w:t>S.</w:t>
      </w:r>
      <w:r w:rsidR="00E728A1" w:rsidRPr="005F5534">
        <w:rPr>
          <w:rFonts w:ascii="Times New Roman" w:hAnsi="Times New Roman" w:cs="Times New Roman"/>
        </w:rPr>
        <w:t xml:space="preserve"> Enteritidis, </w:t>
      </w:r>
      <w:r w:rsidR="00E728A1" w:rsidRPr="005F5534">
        <w:rPr>
          <w:rFonts w:ascii="Times New Roman" w:hAnsi="Times New Roman" w:cs="Times New Roman"/>
          <w:i/>
        </w:rPr>
        <w:t>Enterobacter aerognes</w:t>
      </w:r>
      <w:r w:rsidR="00E728A1" w:rsidRPr="005F5534">
        <w:rPr>
          <w:rFonts w:ascii="Times New Roman" w:hAnsi="Times New Roman" w:cs="Times New Roman"/>
        </w:rPr>
        <w:t xml:space="preserve">, </w:t>
      </w:r>
      <w:r w:rsidR="00E728A1" w:rsidRPr="005F5534">
        <w:rPr>
          <w:rFonts w:ascii="Times New Roman" w:hAnsi="Times New Roman" w:cs="Times New Roman"/>
          <w:i/>
        </w:rPr>
        <w:t>Bacillus cereus</w:t>
      </w:r>
      <w:r w:rsidR="00E728A1" w:rsidRPr="005F5534">
        <w:rPr>
          <w:rFonts w:ascii="Times New Roman" w:hAnsi="Times New Roman" w:cs="Times New Roman"/>
        </w:rPr>
        <w:t xml:space="preserve"> and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was found in combination</w:t>
      </w:r>
      <w:r w:rsidR="00596D76" w:rsidRPr="005F5534">
        <w:rPr>
          <w:rFonts w:ascii="Times New Roman" w:hAnsi="Times New Roman" w:cs="Times New Roman"/>
        </w:rPr>
        <w:t>s</w:t>
      </w:r>
      <w:r w:rsidR="00E728A1" w:rsidRPr="005F5534">
        <w:rPr>
          <w:rFonts w:ascii="Times New Roman" w:hAnsi="Times New Roman" w:cs="Times New Roman"/>
        </w:rPr>
        <w:t xml:space="preserve"> of white mustard </w:t>
      </w:r>
      <w:r w:rsidR="00596D76" w:rsidRPr="005F5534">
        <w:rPr>
          <w:rFonts w:ascii="Times New Roman" w:hAnsi="Times New Roman" w:cs="Times New Roman"/>
        </w:rPr>
        <w:t>EO</w:t>
      </w:r>
      <w:r w:rsidR="00E728A1" w:rsidRPr="005F5534">
        <w:rPr>
          <w:rFonts w:ascii="Times New Roman" w:hAnsi="Times New Roman" w:cs="Times New Roman"/>
        </w:rPr>
        <w:t xml:space="preserve">, citrus flavonoid and acid blend, and LAE, </w:t>
      </w:r>
      <w:r w:rsidR="00596D76" w:rsidRPr="005F5534">
        <w:rPr>
          <w:rFonts w:ascii="Times New Roman" w:hAnsi="Times New Roman" w:cs="Times New Roman"/>
        </w:rPr>
        <w:t>while these combinations were</w:t>
      </w:r>
      <w:r w:rsidR="005E4644" w:rsidRPr="005F5534">
        <w:rPr>
          <w:rFonts w:ascii="Times New Roman" w:hAnsi="Times New Roman" w:cs="Times New Roman"/>
        </w:rPr>
        <w:t xml:space="preserve"> synergistic</w:t>
      </w:r>
      <w:r w:rsidR="00E728A1" w:rsidRPr="005F5534">
        <w:rPr>
          <w:rFonts w:ascii="Times New Roman" w:hAnsi="Times New Roman" w:cs="Times New Roman"/>
        </w:rPr>
        <w:t xml:space="preserve"> against </w:t>
      </w:r>
      <w:r w:rsidR="00E728A1" w:rsidRPr="005F5534">
        <w:rPr>
          <w:rFonts w:ascii="Times New Roman" w:hAnsi="Times New Roman" w:cs="Times New Roman"/>
          <w:i/>
        </w:rPr>
        <w:t xml:space="preserve">Staphylococcus aureus </w:t>
      </w:r>
      <w:r w:rsidR="00E728A1" w:rsidRPr="005F5534">
        <w:rPr>
          <w:rFonts w:ascii="Times New Roman" w:hAnsi="Times New Roman" w:cs="Times New Roman"/>
        </w:rPr>
        <w:t>(Techathuvanan et al., 2014)</w:t>
      </w:r>
      <w:r w:rsidR="00162FF6" w:rsidRPr="005F5534">
        <w:rPr>
          <w:rFonts w:ascii="Times New Roman" w:hAnsi="Times New Roman" w:cs="Times New Roman"/>
        </w:rPr>
        <w:t>. Moreover, combination</w:t>
      </w:r>
      <w:r w:rsidR="00E728A1" w:rsidRPr="005F5534">
        <w:rPr>
          <w:rFonts w:ascii="Times New Roman" w:hAnsi="Times New Roman" w:cs="Times New Roman"/>
        </w:rPr>
        <w:t xml:space="preserve"> of LAE and bacteriophage P100 </w:t>
      </w:r>
      <w:r w:rsidR="00162FF6" w:rsidRPr="005F5534">
        <w:rPr>
          <w:rFonts w:ascii="Times New Roman" w:hAnsi="Times New Roman" w:cs="Times New Roman"/>
        </w:rPr>
        <w:t xml:space="preserve">had no significant difference from treatments with antimicrobials alone when </w:t>
      </w:r>
      <w:r w:rsidR="00E728A1" w:rsidRPr="005F5534">
        <w:rPr>
          <w:rFonts w:ascii="Times New Roman" w:hAnsi="Times New Roman" w:cs="Times New Roman"/>
        </w:rPr>
        <w:t xml:space="preserve">inhibiting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on cold-smoked salmon (Soni et al., 2014).</w:t>
      </w:r>
    </w:p>
    <w:p w14:paraId="14179848" w14:textId="717CDCFF" w:rsidR="00E728A1" w:rsidRPr="005F5534" w:rsidRDefault="00EB31DE" w:rsidP="00EB31DE">
      <w:pPr>
        <w:pStyle w:val="Heading3"/>
        <w:spacing w:line="480" w:lineRule="auto"/>
        <w:rPr>
          <w:rFonts w:ascii="Times New Roman" w:hAnsi="Times New Roman" w:cs="Times New Roman"/>
          <w:i/>
          <w:color w:val="auto"/>
        </w:rPr>
      </w:pPr>
      <w:bookmarkStart w:id="10" w:name="_Toc293667075"/>
      <w:r w:rsidRPr="005F5534">
        <w:rPr>
          <w:rFonts w:ascii="Times New Roman" w:hAnsi="Times New Roman" w:cs="Times New Roman"/>
          <w:i/>
          <w:color w:val="auto"/>
        </w:rPr>
        <w:t xml:space="preserve">1.1.6. </w:t>
      </w:r>
      <w:r w:rsidR="00E728A1" w:rsidRPr="005F5534">
        <w:rPr>
          <w:rFonts w:ascii="Times New Roman" w:hAnsi="Times New Roman" w:cs="Times New Roman"/>
          <w:i/>
          <w:color w:val="auto"/>
        </w:rPr>
        <w:t>Antimicrobial mechanism of LAE</w:t>
      </w:r>
      <w:bookmarkEnd w:id="10"/>
    </w:p>
    <w:p w14:paraId="73DC88DA" w14:textId="2A6EFB02"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Although antimicrobial activity of LAE was well </w:t>
      </w:r>
      <w:r w:rsidR="00847083" w:rsidRPr="005F5534">
        <w:rPr>
          <w:rFonts w:ascii="Times New Roman" w:hAnsi="Times New Roman" w:cs="Times New Roman"/>
        </w:rPr>
        <w:t>characterized in broth and in food matrices</w:t>
      </w:r>
      <w:r w:rsidRPr="005F5534">
        <w:rPr>
          <w:rFonts w:ascii="Times New Roman" w:hAnsi="Times New Roman" w:cs="Times New Roman"/>
        </w:rPr>
        <w:t>, alone or in combination with other antimicrobials, the mechanism of the antimicrobial act</w:t>
      </w:r>
      <w:r w:rsidR="00847083" w:rsidRPr="005F5534">
        <w:rPr>
          <w:rFonts w:ascii="Times New Roman" w:hAnsi="Times New Roman" w:cs="Times New Roman"/>
        </w:rPr>
        <w:t>ion has not been</w:t>
      </w:r>
      <w:r w:rsidRPr="005F5534">
        <w:rPr>
          <w:rFonts w:ascii="Times New Roman" w:hAnsi="Times New Roman" w:cs="Times New Roman"/>
        </w:rPr>
        <w:t xml:space="preserve"> </w:t>
      </w:r>
      <w:r w:rsidR="00847083" w:rsidRPr="005F5534">
        <w:rPr>
          <w:rFonts w:ascii="Times New Roman" w:hAnsi="Times New Roman" w:cs="Times New Roman"/>
        </w:rPr>
        <w:t>fully understood.</w:t>
      </w:r>
      <w:r w:rsidRPr="005F5534">
        <w:rPr>
          <w:rFonts w:ascii="Times New Roman" w:hAnsi="Times New Roman" w:cs="Times New Roman"/>
        </w:rPr>
        <w:t xml:space="preserve"> Rodríguez et. al (2004) studied the effect of LAE on the cell envelope of Gram-negative bacteria </w:t>
      </w:r>
      <w:r w:rsidRPr="005F5534">
        <w:rPr>
          <w:rFonts w:ascii="Times New Roman" w:hAnsi="Times New Roman" w:cs="Times New Roman"/>
          <w:i/>
        </w:rPr>
        <w:t xml:space="preserve">S. </w:t>
      </w:r>
      <w:r w:rsidRPr="005F5534">
        <w:rPr>
          <w:rFonts w:ascii="Times New Roman" w:hAnsi="Times New Roman" w:cs="Times New Roman"/>
        </w:rPr>
        <w:t xml:space="preserve">Typhimurium and Gram-positive bacteria </w:t>
      </w:r>
      <w:r w:rsidRPr="005F5534">
        <w:rPr>
          <w:rFonts w:ascii="Times New Roman" w:hAnsi="Times New Roman" w:cs="Times New Roman"/>
          <w:i/>
        </w:rPr>
        <w:t>S. aureus</w:t>
      </w:r>
      <w:r w:rsidRPr="005F5534">
        <w:rPr>
          <w:rFonts w:ascii="Times New Roman" w:hAnsi="Times New Roman" w:cs="Times New Roman"/>
        </w:rPr>
        <w:t xml:space="preserve"> using transmission electron microscopy (TEM), fluorescence microscopy, flow cytometry and ion-fl</w:t>
      </w:r>
      <w:r w:rsidR="00847083" w:rsidRPr="005F5534">
        <w:rPr>
          <w:rFonts w:ascii="Times New Roman" w:hAnsi="Times New Roman" w:cs="Times New Roman"/>
        </w:rPr>
        <w:t>ux across the cellular membrane. The authors found that LAE altered</w:t>
      </w:r>
      <w:r w:rsidRPr="005F5534">
        <w:rPr>
          <w:rFonts w:ascii="Times New Roman" w:hAnsi="Times New Roman" w:cs="Times New Roman"/>
        </w:rPr>
        <w:t xml:space="preserve"> the cell integrity or disrupt</w:t>
      </w:r>
      <w:r w:rsidR="00847083" w:rsidRPr="005F5534">
        <w:rPr>
          <w:rFonts w:ascii="Times New Roman" w:hAnsi="Times New Roman" w:cs="Times New Roman"/>
        </w:rPr>
        <w:t>ed</w:t>
      </w:r>
      <w:r w:rsidRPr="005F5534">
        <w:rPr>
          <w:rFonts w:ascii="Times New Roman" w:hAnsi="Times New Roman" w:cs="Times New Roman"/>
        </w:rPr>
        <w:t xml:space="preserve"> the outer membrane of </w:t>
      </w:r>
      <w:r w:rsidRPr="005F5534">
        <w:rPr>
          <w:rFonts w:ascii="Times New Roman" w:hAnsi="Times New Roman" w:cs="Times New Roman"/>
          <w:i/>
        </w:rPr>
        <w:t xml:space="preserve">S. </w:t>
      </w:r>
      <w:r w:rsidRPr="005F5534">
        <w:rPr>
          <w:rFonts w:ascii="Times New Roman" w:hAnsi="Times New Roman" w:cs="Times New Roman"/>
        </w:rPr>
        <w:t>Typhimurium but no chan</w:t>
      </w:r>
      <w:r w:rsidR="00847083" w:rsidRPr="005F5534">
        <w:rPr>
          <w:rFonts w:ascii="Times New Roman" w:hAnsi="Times New Roman" w:cs="Times New Roman"/>
        </w:rPr>
        <w:t>ge in cytoplasm was observed. For</w:t>
      </w:r>
      <w:r w:rsidRPr="005F5534">
        <w:rPr>
          <w:rFonts w:ascii="Times New Roman" w:hAnsi="Times New Roman" w:cs="Times New Roman"/>
        </w:rPr>
        <w:t xml:space="preserve"> Gram-positive </w:t>
      </w:r>
      <w:r w:rsidRPr="005F5534">
        <w:rPr>
          <w:rFonts w:ascii="Times New Roman" w:hAnsi="Times New Roman" w:cs="Times New Roman"/>
          <w:i/>
        </w:rPr>
        <w:t>S. aureus</w:t>
      </w:r>
      <w:r w:rsidRPr="005F5534">
        <w:rPr>
          <w:rFonts w:ascii="Times New Roman" w:hAnsi="Times New Roman" w:cs="Times New Roman"/>
        </w:rPr>
        <w:t xml:space="preserve">, treatment with LAE led </w:t>
      </w:r>
      <w:r w:rsidR="00847083" w:rsidRPr="005F5534">
        <w:rPr>
          <w:rFonts w:ascii="Times New Roman" w:hAnsi="Times New Roman" w:cs="Times New Roman"/>
        </w:rPr>
        <w:t xml:space="preserve">to </w:t>
      </w:r>
      <w:r w:rsidRPr="005F5534">
        <w:rPr>
          <w:rFonts w:ascii="Times New Roman" w:hAnsi="Times New Roman" w:cs="Times New Roman"/>
        </w:rPr>
        <w:t>the formation of mesosome-like structures and abnormal septation in the cytoplasm. However, all the treated cells were</w:t>
      </w:r>
      <w:r w:rsidR="0022322D" w:rsidRPr="005F5534">
        <w:rPr>
          <w:rFonts w:ascii="Times New Roman" w:hAnsi="Times New Roman" w:cs="Times New Roman"/>
        </w:rPr>
        <w:t xml:space="preserve"> kept intact. Pattanayaiying et,</w:t>
      </w:r>
      <w:r w:rsidRPr="005F5534">
        <w:rPr>
          <w:rFonts w:ascii="Times New Roman" w:hAnsi="Times New Roman" w:cs="Times New Roman"/>
        </w:rPr>
        <w:t xml:space="preserve"> al</w:t>
      </w:r>
      <w:r w:rsidR="0022322D" w:rsidRPr="005F5534">
        <w:rPr>
          <w:rFonts w:ascii="Times New Roman" w:hAnsi="Times New Roman" w:cs="Times New Roman"/>
        </w:rPr>
        <w:t>.</w:t>
      </w:r>
      <w:r w:rsidRPr="005F5534">
        <w:rPr>
          <w:rFonts w:ascii="Times New Roman" w:hAnsi="Times New Roman" w:cs="Times New Roman"/>
        </w:rPr>
        <w:t xml:space="preserve"> (2014) studied the antimicrobial </w:t>
      </w:r>
      <w:r w:rsidR="0022322D" w:rsidRPr="005F5534">
        <w:rPr>
          <w:rFonts w:ascii="Times New Roman" w:hAnsi="Times New Roman" w:cs="Times New Roman"/>
        </w:rPr>
        <w:t xml:space="preserve">mechanism of </w:t>
      </w:r>
      <w:r w:rsidRPr="005F5534">
        <w:rPr>
          <w:rFonts w:ascii="Times New Roman" w:hAnsi="Times New Roman" w:cs="Times New Roman"/>
        </w:rPr>
        <w:t>LAE and nisin combination. They found that LAE cause</w:t>
      </w:r>
      <w:r w:rsidR="0022322D" w:rsidRPr="005F5534">
        <w:rPr>
          <w:rFonts w:ascii="Times New Roman" w:hAnsi="Times New Roman" w:cs="Times New Roman"/>
        </w:rPr>
        <w:t>d</w:t>
      </w:r>
      <w:r w:rsidRPr="005F5534">
        <w:rPr>
          <w:rFonts w:ascii="Times New Roman" w:hAnsi="Times New Roman" w:cs="Times New Roman"/>
        </w:rPr>
        <w:t xml:space="preserve"> the morphology change of bacteria cells, such as distorted and dimpled </w:t>
      </w:r>
      <w:r w:rsidRPr="005F5534">
        <w:rPr>
          <w:rFonts w:ascii="Times New Roman" w:hAnsi="Times New Roman" w:cs="Times New Roman"/>
          <w:i/>
        </w:rPr>
        <w:t>E. coli</w:t>
      </w:r>
      <w:r w:rsidRPr="005F5534">
        <w:rPr>
          <w:rFonts w:ascii="Times New Roman" w:hAnsi="Times New Roman" w:cs="Times New Roman"/>
        </w:rPr>
        <w:t xml:space="preserve"> O157: H7 cells </w:t>
      </w:r>
      <w:r w:rsidR="0022322D" w:rsidRPr="005F5534">
        <w:rPr>
          <w:rFonts w:ascii="Times New Roman" w:hAnsi="Times New Roman" w:cs="Times New Roman"/>
        </w:rPr>
        <w:t>based on</w:t>
      </w:r>
      <w:r w:rsidRPr="005F5534">
        <w:rPr>
          <w:rFonts w:ascii="Times New Roman" w:hAnsi="Times New Roman" w:cs="Times New Roman"/>
        </w:rPr>
        <w:t xml:space="preserve"> scanning electron microscopy. Formation of irregular cross-wall and abnormal septation was also observed in the cytoplasmic membrane of </w:t>
      </w:r>
      <w:r w:rsidRPr="005F5534">
        <w:rPr>
          <w:rFonts w:ascii="Times New Roman" w:hAnsi="Times New Roman" w:cs="Times New Roman"/>
          <w:i/>
        </w:rPr>
        <w:t>L. monocytogenes</w:t>
      </w:r>
      <w:r w:rsidRPr="005F5534">
        <w:rPr>
          <w:rFonts w:ascii="Times New Roman" w:hAnsi="Times New Roman" w:cs="Times New Roman"/>
        </w:rPr>
        <w:t xml:space="preserve"> using TEM, which was similar to </w:t>
      </w:r>
      <w:r w:rsidR="0022322D" w:rsidRPr="005F5534">
        <w:rPr>
          <w:rFonts w:ascii="Times New Roman" w:hAnsi="Times New Roman" w:cs="Times New Roman"/>
        </w:rPr>
        <w:t>observation of Rodriguez et al. (</w:t>
      </w:r>
      <w:r w:rsidRPr="005F5534">
        <w:rPr>
          <w:rFonts w:ascii="Times New Roman" w:hAnsi="Times New Roman" w:cs="Times New Roman"/>
        </w:rPr>
        <w:t>2004). Cell lysis was not observed either. The author</w:t>
      </w:r>
      <w:r w:rsidR="0022322D" w:rsidRPr="005F5534">
        <w:rPr>
          <w:rFonts w:ascii="Times New Roman" w:hAnsi="Times New Roman" w:cs="Times New Roman"/>
        </w:rPr>
        <w:t xml:space="preserve">s hypothesized that LAE </w:t>
      </w:r>
      <w:r w:rsidRPr="005F5534">
        <w:rPr>
          <w:rFonts w:ascii="Times New Roman" w:hAnsi="Times New Roman" w:cs="Times New Roman"/>
        </w:rPr>
        <w:t>affect</w:t>
      </w:r>
      <w:r w:rsidR="0022322D" w:rsidRPr="005F5534">
        <w:rPr>
          <w:rFonts w:ascii="Times New Roman" w:hAnsi="Times New Roman" w:cs="Times New Roman"/>
        </w:rPr>
        <w:t>ed</w:t>
      </w:r>
      <w:r w:rsidRPr="005F5534">
        <w:rPr>
          <w:rFonts w:ascii="Times New Roman" w:hAnsi="Times New Roman" w:cs="Times New Roman"/>
        </w:rPr>
        <w:t xml:space="preserve"> the outer membrane of Gram-negative bacteria </w:t>
      </w:r>
      <w:r w:rsidRPr="005F5534">
        <w:rPr>
          <w:rFonts w:ascii="Times New Roman" w:hAnsi="Times New Roman" w:cs="Times New Roman"/>
          <w:i/>
        </w:rPr>
        <w:t>E. coli</w:t>
      </w:r>
      <w:r w:rsidRPr="005F5534">
        <w:rPr>
          <w:rFonts w:ascii="Times New Roman" w:hAnsi="Times New Roman" w:cs="Times New Roman"/>
        </w:rPr>
        <w:t xml:space="preserve"> O157:H7 through the electrostatic interaction between the positively charged arginine and negatively charged outer membrane. Overall, </w:t>
      </w:r>
      <w:r w:rsidR="0022322D" w:rsidRPr="005F5534">
        <w:rPr>
          <w:rFonts w:ascii="Times New Roman" w:hAnsi="Times New Roman" w:cs="Times New Roman"/>
        </w:rPr>
        <w:t>these studies show that LAE</w:t>
      </w:r>
      <w:r w:rsidRPr="005F5534">
        <w:rPr>
          <w:rFonts w:ascii="Times New Roman" w:hAnsi="Times New Roman" w:cs="Times New Roman"/>
        </w:rPr>
        <w:t xml:space="preserve"> mainly act towards t</w:t>
      </w:r>
      <w:r w:rsidR="0022322D" w:rsidRPr="005F5534">
        <w:rPr>
          <w:rFonts w:ascii="Times New Roman" w:hAnsi="Times New Roman" w:cs="Times New Roman"/>
        </w:rPr>
        <w:t xml:space="preserve">he cell envelop of bacteria to </w:t>
      </w:r>
      <w:r w:rsidRPr="005F5534">
        <w:rPr>
          <w:rFonts w:ascii="Times New Roman" w:hAnsi="Times New Roman" w:cs="Times New Roman"/>
        </w:rPr>
        <w:t xml:space="preserve">cause the instability of cell membrane without causing cell lysis to inhibit bacteria growth </w:t>
      </w:r>
      <w:r w:rsidR="0022322D" w:rsidRPr="005F5534">
        <w:rPr>
          <w:rFonts w:ascii="Times New Roman" w:hAnsi="Times New Roman" w:cs="Times New Roman"/>
        </w:rPr>
        <w:t xml:space="preserve">(Gil Bakal, 2005). Other </w:t>
      </w:r>
      <w:r w:rsidRPr="005F5534">
        <w:rPr>
          <w:rFonts w:ascii="Times New Roman" w:hAnsi="Times New Roman" w:cs="Times New Roman"/>
        </w:rPr>
        <w:t>mechanism</w:t>
      </w:r>
      <w:r w:rsidR="0022322D" w:rsidRPr="005F5534">
        <w:rPr>
          <w:rFonts w:ascii="Times New Roman" w:hAnsi="Times New Roman" w:cs="Times New Roman"/>
        </w:rPr>
        <w:t>s</w:t>
      </w:r>
      <w:r w:rsidRPr="005F5534">
        <w:rPr>
          <w:rFonts w:ascii="Times New Roman" w:hAnsi="Times New Roman" w:cs="Times New Roman"/>
        </w:rPr>
        <w:t xml:space="preserve"> </w:t>
      </w:r>
      <w:r w:rsidR="0022322D" w:rsidRPr="005F5534">
        <w:rPr>
          <w:rFonts w:ascii="Times New Roman" w:hAnsi="Times New Roman" w:cs="Times New Roman"/>
        </w:rPr>
        <w:t xml:space="preserve">are to be </w:t>
      </w:r>
      <w:r w:rsidRPr="005F5534">
        <w:rPr>
          <w:rFonts w:ascii="Times New Roman" w:hAnsi="Times New Roman" w:cs="Times New Roman"/>
        </w:rPr>
        <w:t>further investigate</w:t>
      </w:r>
      <w:r w:rsidR="0022322D" w:rsidRPr="005F5534">
        <w:rPr>
          <w:rFonts w:ascii="Times New Roman" w:hAnsi="Times New Roman" w:cs="Times New Roman"/>
        </w:rPr>
        <w:t>d</w:t>
      </w:r>
      <w:r w:rsidRPr="005F5534">
        <w:rPr>
          <w:rFonts w:ascii="Times New Roman" w:hAnsi="Times New Roman" w:cs="Times New Roman"/>
        </w:rPr>
        <w:t xml:space="preserve">. </w:t>
      </w:r>
    </w:p>
    <w:p w14:paraId="02732414" w14:textId="26B1CD3B" w:rsidR="00E728A1" w:rsidRPr="005F5534" w:rsidRDefault="00EB31DE" w:rsidP="00EB31DE">
      <w:pPr>
        <w:pStyle w:val="Heading3"/>
        <w:spacing w:line="480" w:lineRule="auto"/>
        <w:rPr>
          <w:rFonts w:ascii="Times New Roman" w:hAnsi="Times New Roman" w:cs="Times New Roman"/>
          <w:i/>
          <w:color w:val="auto"/>
        </w:rPr>
      </w:pPr>
      <w:bookmarkStart w:id="11" w:name="_Toc293667076"/>
      <w:r w:rsidRPr="005F5534">
        <w:rPr>
          <w:rFonts w:ascii="Times New Roman" w:hAnsi="Times New Roman" w:cs="Times New Roman"/>
          <w:i/>
          <w:color w:val="auto"/>
        </w:rPr>
        <w:t xml:space="preserve">1.1.7. </w:t>
      </w:r>
      <w:r w:rsidR="00E728A1" w:rsidRPr="005F5534">
        <w:rPr>
          <w:rFonts w:ascii="Times New Roman" w:hAnsi="Times New Roman" w:cs="Times New Roman"/>
          <w:i/>
          <w:color w:val="auto"/>
        </w:rPr>
        <w:t>Antimicrobial coatings or films containing LAE</w:t>
      </w:r>
      <w:bookmarkEnd w:id="11"/>
    </w:p>
    <w:p w14:paraId="0F4CACCE" w14:textId="5F5740F3"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To explore the application of LAE, several studies have been done to prepare antimicrobial coatings or films incorporated with LAE alone or with other antimicrobials (Aznar et al., 2013; Guo et al., 2014; Higueras et al., 2013; Muriel-Galet et al., 2012; Muriel-Galet et al., 2014). Antimicrobial coatings and films consisting of 1.94 mg/cm</w:t>
      </w:r>
      <w:r w:rsidRPr="005F5534">
        <w:rPr>
          <w:rFonts w:ascii="Times New Roman" w:hAnsi="Times New Roman" w:cs="Times New Roman"/>
          <w:vertAlign w:val="superscript"/>
        </w:rPr>
        <w:t>2</w:t>
      </w:r>
      <w:r w:rsidRPr="005F5534">
        <w:rPr>
          <w:rFonts w:ascii="Times New Roman" w:hAnsi="Times New Roman" w:cs="Times New Roman"/>
        </w:rPr>
        <w:t xml:space="preserve"> chitosan and 0.388 mg/cm</w:t>
      </w:r>
      <w:r w:rsidRPr="005F5534">
        <w:rPr>
          <w:rFonts w:ascii="Times New Roman" w:hAnsi="Times New Roman" w:cs="Times New Roman"/>
          <w:vertAlign w:val="superscript"/>
        </w:rPr>
        <w:t>2</w:t>
      </w:r>
      <w:r w:rsidRPr="005F5534">
        <w:rPr>
          <w:rFonts w:ascii="Times New Roman" w:hAnsi="Times New Roman" w:cs="Times New Roman"/>
        </w:rPr>
        <w:t xml:space="preserve"> LAE reduce</w:t>
      </w:r>
      <w:r w:rsidR="0022322D" w:rsidRPr="005F5534">
        <w:rPr>
          <w:rFonts w:ascii="Times New Roman" w:hAnsi="Times New Roman" w:cs="Times New Roman"/>
        </w:rPr>
        <w:t>d</w:t>
      </w:r>
      <w:r w:rsidRPr="005F5534">
        <w:rPr>
          <w:rFonts w:ascii="Times New Roman" w:hAnsi="Times New Roman" w:cs="Times New Roman"/>
        </w:rPr>
        <w:t xml:space="preserve"> the population of </w:t>
      </w:r>
      <w:r w:rsidRPr="005F5534">
        <w:rPr>
          <w:rFonts w:ascii="Times New Roman" w:hAnsi="Times New Roman" w:cs="Times New Roman"/>
          <w:i/>
        </w:rPr>
        <w:t>L. innocua</w:t>
      </w:r>
      <w:r w:rsidRPr="005F5534">
        <w:rPr>
          <w:rFonts w:ascii="Times New Roman" w:hAnsi="Times New Roman" w:cs="Times New Roman"/>
        </w:rPr>
        <w:t xml:space="preserve"> by ca. 4.5 log CFU/cm</w:t>
      </w:r>
      <w:r w:rsidRPr="005F5534">
        <w:rPr>
          <w:rFonts w:ascii="Times New Roman" w:hAnsi="Times New Roman" w:cs="Times New Roman"/>
          <w:vertAlign w:val="superscript"/>
        </w:rPr>
        <w:t>2</w:t>
      </w:r>
      <w:r w:rsidRPr="005F5534">
        <w:rPr>
          <w:rFonts w:ascii="Times New Roman" w:hAnsi="Times New Roman" w:cs="Times New Roman"/>
        </w:rPr>
        <w:t xml:space="preserve"> o</w:t>
      </w:r>
      <w:r w:rsidR="0022322D" w:rsidRPr="005F5534">
        <w:rPr>
          <w:rFonts w:ascii="Times New Roman" w:hAnsi="Times New Roman" w:cs="Times New Roman"/>
        </w:rPr>
        <w:t>n ready-to-eat deli turkey meat,</w:t>
      </w:r>
      <w:r w:rsidRPr="005F5534">
        <w:rPr>
          <w:rFonts w:ascii="Times New Roman" w:hAnsi="Times New Roman" w:cs="Times New Roman"/>
        </w:rPr>
        <w:t xml:space="preserve"> </w:t>
      </w:r>
      <w:r w:rsidR="0022322D" w:rsidRPr="005F5534">
        <w:rPr>
          <w:rFonts w:ascii="Times New Roman" w:hAnsi="Times New Roman" w:cs="Times New Roman"/>
        </w:rPr>
        <w:t xml:space="preserve">and </w:t>
      </w:r>
      <w:r w:rsidRPr="005F5534">
        <w:rPr>
          <w:rFonts w:ascii="Times New Roman" w:hAnsi="Times New Roman" w:cs="Times New Roman"/>
        </w:rPr>
        <w:t>the addition of 486 IU/cm</w:t>
      </w:r>
      <w:r w:rsidRPr="005F5534">
        <w:rPr>
          <w:rFonts w:ascii="Times New Roman" w:hAnsi="Times New Roman" w:cs="Times New Roman"/>
          <w:vertAlign w:val="superscript"/>
        </w:rPr>
        <w:t>2</w:t>
      </w:r>
      <w:r w:rsidRPr="005F5534">
        <w:rPr>
          <w:rFonts w:ascii="Times New Roman" w:hAnsi="Times New Roman" w:cs="Times New Roman"/>
        </w:rPr>
        <w:t xml:space="preserve"> nisin did not </w:t>
      </w:r>
      <w:r w:rsidR="0022322D" w:rsidRPr="005F5534">
        <w:rPr>
          <w:rFonts w:ascii="Times New Roman" w:hAnsi="Times New Roman" w:cs="Times New Roman"/>
        </w:rPr>
        <w:t xml:space="preserve">additionally </w:t>
      </w:r>
      <w:r w:rsidRPr="005F5534">
        <w:rPr>
          <w:rFonts w:ascii="Times New Roman" w:hAnsi="Times New Roman" w:cs="Times New Roman"/>
        </w:rPr>
        <w:t>improve the antimicrobial eff</w:t>
      </w:r>
      <w:r w:rsidR="0022322D" w:rsidRPr="005F5534">
        <w:rPr>
          <w:rFonts w:ascii="Times New Roman" w:hAnsi="Times New Roman" w:cs="Times New Roman"/>
        </w:rPr>
        <w:t xml:space="preserve">icacy of the coatings and films </w:t>
      </w:r>
      <w:r w:rsidRPr="005F5534">
        <w:rPr>
          <w:rFonts w:ascii="Times New Roman" w:hAnsi="Times New Roman" w:cs="Times New Roman"/>
        </w:rPr>
        <w:t xml:space="preserve">(Guo et al., 2014). </w:t>
      </w:r>
      <w:r w:rsidR="001053EE" w:rsidRPr="005F5534">
        <w:rPr>
          <w:rFonts w:ascii="Times New Roman" w:hAnsi="Times New Roman" w:cs="Times New Roman"/>
        </w:rPr>
        <w:t xml:space="preserve">LAE in films of </w:t>
      </w:r>
      <w:r w:rsidRPr="005F5534">
        <w:rPr>
          <w:rFonts w:ascii="Times New Roman" w:hAnsi="Times New Roman" w:cs="Times New Roman"/>
        </w:rPr>
        <w:t xml:space="preserve">ethylene-vinyl alcohol copolymers (EVOH) with different mol % ethylene contents (EVOH-29 and EVOH-44) </w:t>
      </w:r>
      <w:r w:rsidR="001053EE" w:rsidRPr="005F5534">
        <w:rPr>
          <w:rFonts w:ascii="Times New Roman" w:hAnsi="Times New Roman" w:cs="Times New Roman"/>
        </w:rPr>
        <w:t xml:space="preserve">was </w:t>
      </w:r>
      <w:r w:rsidRPr="005F5534">
        <w:rPr>
          <w:rFonts w:ascii="Times New Roman" w:hAnsi="Times New Roman" w:cs="Times New Roman"/>
        </w:rPr>
        <w:t xml:space="preserve">fully released (Muriel-Galet et al., 2014). Besides, EVOH-29 film containing 10% LAE (with respect to EVOH weight) reduced the </w:t>
      </w:r>
      <w:r w:rsidR="007B566D" w:rsidRPr="005F5534">
        <w:rPr>
          <w:rFonts w:ascii="Times New Roman" w:hAnsi="Times New Roman" w:cs="Times New Roman"/>
        </w:rPr>
        <w:t xml:space="preserve">population of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S. enterica</w:t>
      </w:r>
      <w:r w:rsidRPr="005F5534">
        <w:rPr>
          <w:rFonts w:ascii="Times New Roman" w:hAnsi="Times New Roman" w:cs="Times New Roman"/>
        </w:rPr>
        <w:t xml:space="preserve"> by ca. 4 log in infant formula after 6-day storage at 4°C (Muriel-Galet et al., 2012). Therefore, LAE can be used to prepare high antimicrobial efficacy films and coatings to improve the safety of food products.</w:t>
      </w:r>
    </w:p>
    <w:p w14:paraId="0B8E0300" w14:textId="34E1D024" w:rsidR="00E728A1" w:rsidRPr="005F5534" w:rsidRDefault="00EB31DE" w:rsidP="00EB31DE">
      <w:pPr>
        <w:pStyle w:val="Heading3"/>
        <w:spacing w:line="480" w:lineRule="auto"/>
        <w:rPr>
          <w:rFonts w:ascii="Times New Roman" w:hAnsi="Times New Roman" w:cs="Times New Roman"/>
          <w:i/>
          <w:color w:val="auto"/>
          <w:lang w:eastAsia="zh-CN"/>
        </w:rPr>
      </w:pPr>
      <w:bookmarkStart w:id="12" w:name="_Toc293667077"/>
      <w:r w:rsidRPr="005F5534">
        <w:rPr>
          <w:rFonts w:ascii="Times New Roman" w:hAnsi="Times New Roman" w:cs="Times New Roman"/>
          <w:i/>
          <w:color w:val="auto"/>
        </w:rPr>
        <w:t xml:space="preserve">1.1.8. </w:t>
      </w:r>
      <w:r w:rsidR="00E728A1" w:rsidRPr="005F5534">
        <w:rPr>
          <w:rFonts w:ascii="Times New Roman" w:hAnsi="Times New Roman" w:cs="Times New Roman"/>
          <w:i/>
          <w:color w:val="auto"/>
        </w:rPr>
        <w:t>Emulsions prepared with LAE</w:t>
      </w:r>
      <w:bookmarkEnd w:id="12"/>
    </w:p>
    <w:p w14:paraId="7B166431" w14:textId="1D8D4C80" w:rsidR="00E728A1" w:rsidRPr="005F5534" w:rsidRDefault="00C76091" w:rsidP="00577E60">
      <w:pPr>
        <w:spacing w:line="480" w:lineRule="auto"/>
        <w:rPr>
          <w:rFonts w:ascii="Times New Roman" w:hAnsi="Times New Roman" w:cs="Times New Roman"/>
        </w:rPr>
      </w:pPr>
      <w:r w:rsidRPr="005F5534">
        <w:rPr>
          <w:rFonts w:ascii="Times New Roman" w:hAnsi="Times New Roman" w:cs="Times New Roman"/>
        </w:rPr>
        <w:t>Being</w:t>
      </w:r>
      <w:r w:rsidR="00E728A1" w:rsidRPr="005F5534">
        <w:rPr>
          <w:rFonts w:ascii="Times New Roman" w:hAnsi="Times New Roman" w:cs="Times New Roman"/>
        </w:rPr>
        <w:t xml:space="preserve"> a cationic surfactant, </w:t>
      </w:r>
      <w:r w:rsidRPr="005F5534">
        <w:rPr>
          <w:rFonts w:ascii="Times New Roman" w:hAnsi="Times New Roman" w:cs="Times New Roman"/>
        </w:rPr>
        <w:t>LAE</w:t>
      </w:r>
      <w:r w:rsidR="00E728A1" w:rsidRPr="005F5534">
        <w:rPr>
          <w:rFonts w:ascii="Times New Roman" w:hAnsi="Times New Roman" w:cs="Times New Roman"/>
        </w:rPr>
        <w:t xml:space="preserve"> can be used to prepare emulsions. LAE can improve the stability and antimicrobial activity of the system (Chang et al., 2015), also antimicrobial activity of LAE can be impacted by emulsification (Terjung, Loeffler, Gibis, Salminen, et al., 2014; Terjung, Monville, et al., 2014)</w:t>
      </w:r>
      <w:r w:rsidRPr="005F5534">
        <w:rPr>
          <w:rFonts w:ascii="Times New Roman" w:hAnsi="Times New Roman" w:cs="Times New Roman"/>
        </w:rPr>
        <w:t xml:space="preserve">. LAE has a water/oil </w:t>
      </w:r>
      <w:r w:rsidR="00E728A1" w:rsidRPr="005F5534">
        <w:rPr>
          <w:rFonts w:ascii="Times New Roman" w:hAnsi="Times New Roman" w:cs="Times New Roman"/>
        </w:rPr>
        <w:t>partition</w:t>
      </w:r>
      <w:r w:rsidRPr="005F5534">
        <w:rPr>
          <w:rFonts w:ascii="Times New Roman" w:hAnsi="Times New Roman" w:cs="Times New Roman"/>
        </w:rPr>
        <w:t>ing coefficient of &gt;10</w:t>
      </w:r>
      <w:r w:rsidR="00E728A1" w:rsidRPr="005F5534">
        <w:rPr>
          <w:rFonts w:ascii="Times New Roman" w:hAnsi="Times New Roman" w:cs="Times New Roman"/>
        </w:rPr>
        <w:t xml:space="preserve">, </w:t>
      </w:r>
      <w:r w:rsidRPr="005F5534">
        <w:rPr>
          <w:rFonts w:ascii="Times New Roman" w:hAnsi="Times New Roman" w:cs="Times New Roman"/>
        </w:rPr>
        <w:t>which means it prefers to be</w:t>
      </w:r>
      <w:r w:rsidR="00E728A1" w:rsidRPr="005F5534">
        <w:rPr>
          <w:rFonts w:ascii="Times New Roman" w:hAnsi="Times New Roman" w:cs="Times New Roman"/>
        </w:rPr>
        <w:t xml:space="preserve"> in the aqueous phase of products (Gil Bakal, 2005). The emu</w:t>
      </w:r>
      <w:r w:rsidRPr="005F5534">
        <w:rPr>
          <w:rFonts w:ascii="Times New Roman" w:hAnsi="Times New Roman" w:cs="Times New Roman"/>
        </w:rPr>
        <w:t>lsification ability of LAE was</w:t>
      </w:r>
      <w:r w:rsidR="00E728A1" w:rsidRPr="005F5534">
        <w:rPr>
          <w:rFonts w:ascii="Times New Roman" w:hAnsi="Times New Roman" w:cs="Times New Roman"/>
        </w:rPr>
        <w:t xml:space="preserve"> not good when used alone (Ziani et al., 2011); but it can </w:t>
      </w:r>
      <w:r w:rsidRPr="005F5534">
        <w:rPr>
          <w:rFonts w:ascii="Times New Roman" w:hAnsi="Times New Roman" w:cs="Times New Roman"/>
        </w:rPr>
        <w:t>be used to help preparation of</w:t>
      </w:r>
      <w:r w:rsidR="00E728A1" w:rsidRPr="005F5534">
        <w:rPr>
          <w:rFonts w:ascii="Times New Roman" w:hAnsi="Times New Roman" w:cs="Times New Roman"/>
        </w:rPr>
        <w:t xml:space="preserve"> emuls</w:t>
      </w:r>
      <w:r w:rsidR="0044514A" w:rsidRPr="005F5534">
        <w:rPr>
          <w:rFonts w:ascii="Times New Roman" w:hAnsi="Times New Roman" w:cs="Times New Roman"/>
        </w:rPr>
        <w:t>ions. Emulsions of thyme</w:t>
      </w:r>
      <w:r w:rsidR="00E728A1" w:rsidRPr="005F5534">
        <w:rPr>
          <w:rFonts w:ascii="Times New Roman" w:hAnsi="Times New Roman" w:cs="Times New Roman"/>
        </w:rPr>
        <w:t xml:space="preserve"> oil </w:t>
      </w:r>
      <w:r w:rsidR="0044514A" w:rsidRPr="005F5534">
        <w:rPr>
          <w:rFonts w:ascii="Times New Roman" w:hAnsi="Times New Roman" w:cs="Times New Roman"/>
        </w:rPr>
        <w:t>(&gt;0.4%) and corn oil (&lt;0.6%) were</w:t>
      </w:r>
      <w:r w:rsidR="00E728A1" w:rsidRPr="005F5534">
        <w:rPr>
          <w:rFonts w:ascii="Times New Roman" w:hAnsi="Times New Roman" w:cs="Times New Roman"/>
        </w:rPr>
        <w:t xml:space="preserve"> highly u</w:t>
      </w:r>
      <w:r w:rsidR="0044514A" w:rsidRPr="005F5534">
        <w:rPr>
          <w:rFonts w:ascii="Times New Roman" w:hAnsi="Times New Roman" w:cs="Times New Roman"/>
        </w:rPr>
        <w:t>nstable and phase separation</w:t>
      </w:r>
      <w:r w:rsidR="00E728A1" w:rsidRPr="005F5534">
        <w:rPr>
          <w:rFonts w:ascii="Times New Roman" w:hAnsi="Times New Roman" w:cs="Times New Roman"/>
        </w:rPr>
        <w:t xml:space="preserve"> occurred when only 1.0% Tween 80 was used as </w:t>
      </w:r>
      <w:r w:rsidR="0044514A" w:rsidRPr="005F5534">
        <w:rPr>
          <w:rFonts w:ascii="Times New Roman" w:hAnsi="Times New Roman" w:cs="Times New Roman"/>
        </w:rPr>
        <w:t xml:space="preserve">an emulsifier (Chang et al., 2015); with </w:t>
      </w:r>
      <w:r w:rsidR="00E728A1" w:rsidRPr="005F5534">
        <w:rPr>
          <w:rFonts w:ascii="Times New Roman" w:hAnsi="Times New Roman" w:cs="Times New Roman"/>
        </w:rPr>
        <w:t>0.9 % Tween 80 and 0.1% LAE</w:t>
      </w:r>
      <w:r w:rsidR="0044514A" w:rsidRPr="005F5534">
        <w:rPr>
          <w:rFonts w:ascii="Times New Roman" w:hAnsi="Times New Roman" w:cs="Times New Roman"/>
        </w:rPr>
        <w:t>, stable nanoemulsions of thyme</w:t>
      </w:r>
      <w:r w:rsidR="00E728A1" w:rsidRPr="005F5534">
        <w:rPr>
          <w:rFonts w:ascii="Times New Roman" w:hAnsi="Times New Roman" w:cs="Times New Roman"/>
        </w:rPr>
        <w:t xml:space="preserve"> oil </w:t>
      </w:r>
      <w:r w:rsidR="0044514A" w:rsidRPr="005F5534">
        <w:rPr>
          <w:rFonts w:ascii="Times New Roman" w:hAnsi="Times New Roman" w:cs="Times New Roman"/>
        </w:rPr>
        <w:t>were</w:t>
      </w:r>
      <w:r w:rsidR="00E728A1" w:rsidRPr="005F5534">
        <w:rPr>
          <w:rFonts w:ascii="Times New Roman" w:hAnsi="Times New Roman" w:cs="Times New Roman"/>
        </w:rPr>
        <w:t xml:space="preserve"> obtained and the concentration of thymol oil can be added up to 0.7% in the system; </w:t>
      </w:r>
      <w:r w:rsidR="0044514A" w:rsidRPr="005F5534">
        <w:rPr>
          <w:rFonts w:ascii="Times New Roman" w:hAnsi="Times New Roman" w:cs="Times New Roman"/>
        </w:rPr>
        <w:t xml:space="preserve">and </w:t>
      </w:r>
      <w:r w:rsidR="00E728A1" w:rsidRPr="005F5534">
        <w:rPr>
          <w:rFonts w:ascii="Times New Roman" w:hAnsi="Times New Roman" w:cs="Times New Roman"/>
        </w:rPr>
        <w:t>antimicrobial efficacy of the system was also significantly improved. Terjung et</w:t>
      </w:r>
      <w:r w:rsidR="0044514A" w:rsidRPr="005F5534">
        <w:rPr>
          <w:rFonts w:ascii="Times New Roman" w:hAnsi="Times New Roman" w:cs="Times New Roman"/>
        </w:rPr>
        <w:t xml:space="preserve"> </w:t>
      </w:r>
      <w:r w:rsidR="00E728A1" w:rsidRPr="005F5534">
        <w:rPr>
          <w:rFonts w:ascii="Times New Roman" w:hAnsi="Times New Roman" w:cs="Times New Roman"/>
        </w:rPr>
        <w:t>al</w:t>
      </w:r>
      <w:r w:rsidR="0044514A" w:rsidRPr="005F5534">
        <w:rPr>
          <w:rFonts w:ascii="Times New Roman" w:hAnsi="Times New Roman" w:cs="Times New Roman"/>
        </w:rPr>
        <w:t>.</w:t>
      </w:r>
      <w:r w:rsidR="00E728A1" w:rsidRPr="005F5534">
        <w:rPr>
          <w:rFonts w:ascii="Times New Roman" w:hAnsi="Times New Roman" w:cs="Times New Roman"/>
        </w:rPr>
        <w:t xml:space="preserve"> (2014) studied the impact of different application form</w:t>
      </w:r>
      <w:r w:rsidR="0044514A" w:rsidRPr="005F5534">
        <w:rPr>
          <w:rFonts w:ascii="Times New Roman" w:hAnsi="Times New Roman" w:cs="Times New Roman"/>
        </w:rPr>
        <w:t>s</w:t>
      </w:r>
      <w:r w:rsidR="0005345F" w:rsidRPr="005F5534">
        <w:rPr>
          <w:rFonts w:ascii="Times New Roman" w:hAnsi="Times New Roman" w:cs="Times New Roman"/>
        </w:rPr>
        <w:t xml:space="preserve"> of LAE on</w:t>
      </w:r>
      <w:r w:rsidR="00E728A1" w:rsidRPr="005F5534">
        <w:rPr>
          <w:rFonts w:ascii="Times New Roman" w:hAnsi="Times New Roman" w:cs="Times New Roman"/>
        </w:rPr>
        <w:t xml:space="preserve"> antimicrobial activity in “Lyoner style” sausages. They found that antimicrobial activity of LAE increased in </w:t>
      </w:r>
      <w:r w:rsidR="0005345F" w:rsidRPr="005F5534">
        <w:rPr>
          <w:rFonts w:ascii="Times New Roman" w:hAnsi="Times New Roman" w:cs="Times New Roman"/>
        </w:rPr>
        <w:t xml:space="preserve">the </w:t>
      </w:r>
      <w:r w:rsidR="00E728A1" w:rsidRPr="005F5534">
        <w:rPr>
          <w:rFonts w:ascii="Times New Roman" w:hAnsi="Times New Roman" w:cs="Times New Roman"/>
        </w:rPr>
        <w:t>order of powder &lt; aqueous and solid lipid particles (SLP) with a particle size</w:t>
      </w:r>
      <w:r w:rsidR="0005345F" w:rsidRPr="005F5534">
        <w:rPr>
          <w:rFonts w:ascii="Times New Roman" w:hAnsi="Times New Roman" w:cs="Times New Roman"/>
        </w:rPr>
        <w:t xml:space="preserve"> of</w:t>
      </w:r>
      <w:r w:rsidR="00E728A1" w:rsidRPr="005F5534">
        <w:rPr>
          <w:rFonts w:ascii="Times New Roman" w:hAnsi="Times New Roman" w:cs="Times New Roman"/>
        </w:rPr>
        <w:t xml:space="preserve"> 15 μm &lt; emulsion with </w:t>
      </w:r>
      <w:r w:rsidR="0005345F" w:rsidRPr="005F5534">
        <w:rPr>
          <w:rFonts w:ascii="Times New Roman" w:hAnsi="Times New Roman" w:cs="Times New Roman"/>
        </w:rPr>
        <w:t xml:space="preserve">a </w:t>
      </w:r>
      <w:r w:rsidR="00E728A1" w:rsidRPr="005F5534">
        <w:rPr>
          <w:rFonts w:ascii="Times New Roman" w:hAnsi="Times New Roman" w:cs="Times New Roman"/>
        </w:rPr>
        <w:t xml:space="preserve">droplet size </w:t>
      </w:r>
      <w:r w:rsidR="0005345F" w:rsidRPr="005F5534">
        <w:rPr>
          <w:rFonts w:ascii="Times New Roman" w:hAnsi="Times New Roman" w:cs="Times New Roman"/>
        </w:rPr>
        <w:t xml:space="preserve">of </w:t>
      </w:r>
      <w:r w:rsidR="00E728A1" w:rsidRPr="005F5534">
        <w:rPr>
          <w:rFonts w:ascii="Times New Roman" w:hAnsi="Times New Roman" w:cs="Times New Roman"/>
        </w:rPr>
        <w:t xml:space="preserve">15 μm &lt; SLP with a particle size </w:t>
      </w:r>
      <w:r w:rsidR="0005345F" w:rsidRPr="005F5534">
        <w:rPr>
          <w:rFonts w:ascii="Times New Roman" w:hAnsi="Times New Roman" w:cs="Times New Roman"/>
        </w:rPr>
        <w:t xml:space="preserve">of </w:t>
      </w:r>
      <w:r w:rsidR="00E728A1" w:rsidRPr="005F5534">
        <w:rPr>
          <w:rFonts w:ascii="Times New Roman" w:hAnsi="Times New Roman" w:cs="Times New Roman"/>
        </w:rPr>
        <w:t xml:space="preserve">5 μm &lt; emulsion with </w:t>
      </w:r>
      <w:r w:rsidR="0005345F" w:rsidRPr="005F5534">
        <w:rPr>
          <w:rFonts w:ascii="Times New Roman" w:hAnsi="Times New Roman" w:cs="Times New Roman"/>
        </w:rPr>
        <w:t xml:space="preserve">a </w:t>
      </w:r>
      <w:r w:rsidR="00E728A1" w:rsidRPr="005F5534">
        <w:rPr>
          <w:rFonts w:ascii="Times New Roman" w:hAnsi="Times New Roman" w:cs="Times New Roman"/>
        </w:rPr>
        <w:t xml:space="preserve">droplet size </w:t>
      </w:r>
      <w:r w:rsidR="0005345F" w:rsidRPr="005F5534">
        <w:rPr>
          <w:rFonts w:ascii="Times New Roman" w:hAnsi="Times New Roman" w:cs="Times New Roman"/>
        </w:rPr>
        <w:t xml:space="preserve">of </w:t>
      </w:r>
      <w:r w:rsidR="00E728A1" w:rsidRPr="005F5534">
        <w:rPr>
          <w:rFonts w:ascii="Times New Roman" w:hAnsi="Times New Roman" w:cs="Times New Roman"/>
        </w:rPr>
        <w:t xml:space="preserve">5 μm &lt; emulsion with </w:t>
      </w:r>
      <w:r w:rsidR="0005345F" w:rsidRPr="005F5534">
        <w:rPr>
          <w:rFonts w:ascii="Times New Roman" w:hAnsi="Times New Roman" w:cs="Times New Roman"/>
        </w:rPr>
        <w:t xml:space="preserve">a </w:t>
      </w:r>
      <w:r w:rsidR="00E728A1" w:rsidRPr="005F5534">
        <w:rPr>
          <w:rFonts w:ascii="Times New Roman" w:hAnsi="Times New Roman" w:cs="Times New Roman"/>
        </w:rPr>
        <w:t xml:space="preserve">droplet size </w:t>
      </w:r>
      <w:r w:rsidR="0005345F" w:rsidRPr="005F5534">
        <w:rPr>
          <w:rFonts w:ascii="Times New Roman" w:hAnsi="Times New Roman" w:cs="Times New Roman"/>
        </w:rPr>
        <w:t xml:space="preserve">of </w:t>
      </w:r>
      <w:r w:rsidR="00E728A1" w:rsidRPr="005F5534">
        <w:rPr>
          <w:rFonts w:ascii="Times New Roman" w:hAnsi="Times New Roman" w:cs="Times New Roman"/>
        </w:rPr>
        <w:t>0.2 μ</w:t>
      </w:r>
      <w:r w:rsidR="0005345F" w:rsidRPr="005F5534">
        <w:rPr>
          <w:rFonts w:ascii="Times New Roman" w:hAnsi="Times New Roman" w:cs="Times New Roman"/>
        </w:rPr>
        <w:t xml:space="preserve">m. The results suggested </w:t>
      </w:r>
      <w:r w:rsidR="00E728A1" w:rsidRPr="005F5534">
        <w:rPr>
          <w:rFonts w:ascii="Times New Roman" w:hAnsi="Times New Roman" w:cs="Times New Roman"/>
        </w:rPr>
        <w:t>that increasing surface area</w:t>
      </w:r>
      <w:r w:rsidR="0005345F" w:rsidRPr="005F5534">
        <w:rPr>
          <w:rFonts w:ascii="Times New Roman" w:hAnsi="Times New Roman" w:cs="Times New Roman"/>
        </w:rPr>
        <w:t xml:space="preserve"> of the application systems </w:t>
      </w:r>
      <w:r w:rsidR="00E728A1" w:rsidRPr="005F5534">
        <w:rPr>
          <w:rFonts w:ascii="Times New Roman" w:hAnsi="Times New Roman" w:cs="Times New Roman"/>
        </w:rPr>
        <w:t>increase</w:t>
      </w:r>
      <w:r w:rsidR="0005345F" w:rsidRPr="005F5534">
        <w:rPr>
          <w:rFonts w:ascii="Times New Roman" w:hAnsi="Times New Roman" w:cs="Times New Roman"/>
        </w:rPr>
        <w:t>d</w:t>
      </w:r>
      <w:r w:rsidR="00E728A1" w:rsidRPr="005F5534">
        <w:rPr>
          <w:rFonts w:ascii="Times New Roman" w:hAnsi="Times New Roman" w:cs="Times New Roman"/>
        </w:rPr>
        <w:t xml:space="preserve"> antimicrobial activity of LAE</w:t>
      </w:r>
      <w:r w:rsidR="0005345F" w:rsidRPr="005F5534">
        <w:rPr>
          <w:rFonts w:ascii="Times New Roman" w:hAnsi="Times New Roman" w:cs="Times New Roman"/>
        </w:rPr>
        <w:t>. However, opposite</w:t>
      </w:r>
      <w:r w:rsidR="00E728A1" w:rsidRPr="005F5534">
        <w:rPr>
          <w:rFonts w:ascii="Times New Roman" w:hAnsi="Times New Roman" w:cs="Times New Roman"/>
        </w:rPr>
        <w:t xml:space="preserve"> results were obtained when applying these systems on the surface of “Lyoner style”</w:t>
      </w:r>
      <w:r w:rsidR="0005345F" w:rsidRPr="005F5534">
        <w:rPr>
          <w:rFonts w:ascii="Times New Roman" w:hAnsi="Times New Roman" w:cs="Times New Roman"/>
        </w:rPr>
        <w:t xml:space="preserve"> sausage slices, because the</w:t>
      </w:r>
      <w:r w:rsidR="00E728A1" w:rsidRPr="005F5534">
        <w:rPr>
          <w:rFonts w:ascii="Times New Roman" w:hAnsi="Times New Roman" w:cs="Times New Roman"/>
        </w:rPr>
        <w:t xml:space="preserve"> reduced antimicrobial activity of LAE was detected when applied as emulsions or SLPs, which was explained as </w:t>
      </w:r>
      <w:r w:rsidR="0005345F" w:rsidRPr="005F5534">
        <w:rPr>
          <w:rFonts w:ascii="Times New Roman" w:hAnsi="Times New Roman" w:cs="Times New Roman"/>
        </w:rPr>
        <w:t xml:space="preserve">the </w:t>
      </w:r>
      <w:r w:rsidR="00E728A1" w:rsidRPr="005F5534">
        <w:rPr>
          <w:rFonts w:ascii="Times New Roman" w:hAnsi="Times New Roman" w:cs="Times New Roman"/>
        </w:rPr>
        <w:t xml:space="preserve">reduced mobility of LAE when incorporated into emulsions or SLPs compared to in aqueous solution (Terjung, Monville, et al., 2014). </w:t>
      </w:r>
    </w:p>
    <w:p w14:paraId="250EB48C" w14:textId="4784F259" w:rsidR="00E728A1" w:rsidRPr="005F5534" w:rsidRDefault="00EB31DE" w:rsidP="00EB31DE">
      <w:pPr>
        <w:pStyle w:val="Heading3"/>
        <w:spacing w:line="480" w:lineRule="auto"/>
        <w:rPr>
          <w:rFonts w:ascii="Times New Roman" w:hAnsi="Times New Roman" w:cs="Times New Roman"/>
          <w:i/>
          <w:color w:val="auto"/>
        </w:rPr>
      </w:pPr>
      <w:bookmarkStart w:id="13" w:name="_Toc293667078"/>
      <w:r w:rsidRPr="005F5534">
        <w:rPr>
          <w:rFonts w:ascii="Times New Roman" w:hAnsi="Times New Roman" w:cs="Times New Roman"/>
          <w:i/>
          <w:color w:val="auto"/>
        </w:rPr>
        <w:t xml:space="preserve">1.1.9. </w:t>
      </w:r>
      <w:r w:rsidR="00E728A1" w:rsidRPr="005F5534">
        <w:rPr>
          <w:rFonts w:ascii="Times New Roman" w:hAnsi="Times New Roman" w:cs="Times New Roman"/>
          <w:i/>
          <w:color w:val="auto"/>
        </w:rPr>
        <w:t>Stability of LAE</w:t>
      </w:r>
      <w:bookmarkEnd w:id="13"/>
    </w:p>
    <w:p w14:paraId="38735E11" w14:textId="50211C9E"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LAE </w:t>
      </w:r>
      <w:r w:rsidR="007671ED" w:rsidRPr="005F5534">
        <w:rPr>
          <w:rFonts w:ascii="Times New Roman" w:hAnsi="Times New Roman" w:cs="Times New Roman"/>
        </w:rPr>
        <w:t>commercial products are</w:t>
      </w:r>
      <w:r w:rsidRPr="005F5534">
        <w:rPr>
          <w:rFonts w:ascii="Times New Roman" w:hAnsi="Times New Roman" w:cs="Times New Roman"/>
        </w:rPr>
        <w:t xml:space="preserve"> usually </w:t>
      </w:r>
      <w:r w:rsidR="007671ED" w:rsidRPr="005F5534">
        <w:rPr>
          <w:rFonts w:ascii="Times New Roman" w:hAnsi="Times New Roman" w:cs="Times New Roman"/>
        </w:rPr>
        <w:t>dissolved in a food grade solvent</w:t>
      </w:r>
      <w:r w:rsidRPr="005F5534">
        <w:rPr>
          <w:rFonts w:ascii="Times New Roman" w:hAnsi="Times New Roman" w:cs="Times New Roman"/>
        </w:rPr>
        <w:t>, such as propylene glycol</w:t>
      </w:r>
      <w:r w:rsidR="007671ED" w:rsidRPr="005F5534">
        <w:rPr>
          <w:rFonts w:ascii="Times New Roman" w:hAnsi="Times New Roman" w:cs="Times New Roman"/>
        </w:rPr>
        <w:t xml:space="preserve"> and glycerol, because LAE</w:t>
      </w:r>
      <w:r w:rsidRPr="005F5534">
        <w:rPr>
          <w:rFonts w:ascii="Times New Roman" w:hAnsi="Times New Roman" w:cs="Times New Roman"/>
        </w:rPr>
        <w:t xml:space="preserve"> powder is not convenient </w:t>
      </w:r>
      <w:r w:rsidR="007671ED" w:rsidRPr="005F5534">
        <w:rPr>
          <w:rFonts w:ascii="Times New Roman" w:hAnsi="Times New Roman" w:cs="Times New Roman"/>
        </w:rPr>
        <w:t xml:space="preserve">for low-dose </w:t>
      </w:r>
      <w:r w:rsidRPr="005F5534">
        <w:rPr>
          <w:rFonts w:ascii="Times New Roman" w:hAnsi="Times New Roman" w:cs="Times New Roman"/>
        </w:rPr>
        <w:t>applications (</w:t>
      </w:r>
      <w:r w:rsidR="00BE1774" w:rsidRPr="005F5534">
        <w:rPr>
          <w:rFonts w:ascii="Times New Roman" w:hAnsi="Times New Roman" w:cs="Times New Roman"/>
        </w:rPr>
        <w:t>European Food Safety Authority</w:t>
      </w:r>
      <w:r w:rsidRPr="005F5534">
        <w:rPr>
          <w:rFonts w:ascii="Times New Roman" w:hAnsi="Times New Roman" w:cs="Times New Roman"/>
        </w:rPr>
        <w:t>, 2007). At pH 4, the half-life of LAE was longer than 1 year at 25°C, but it decreased to 57 days</w:t>
      </w:r>
      <w:r w:rsidR="007671ED" w:rsidRPr="005F5534">
        <w:rPr>
          <w:rFonts w:ascii="Times New Roman" w:hAnsi="Times New Roman" w:cs="Times New Roman"/>
        </w:rPr>
        <w:t xml:space="preserve"> at pH 7, and 34 hours at pH 9 (</w:t>
      </w:r>
      <w:r w:rsidR="00BE1774" w:rsidRPr="005F5534">
        <w:rPr>
          <w:rFonts w:ascii="Times New Roman" w:hAnsi="Times New Roman" w:cs="Times New Roman"/>
        </w:rPr>
        <w:t>European Food Safety Authority</w:t>
      </w:r>
      <w:r w:rsidR="007671ED" w:rsidRPr="005F5534">
        <w:rPr>
          <w:rFonts w:ascii="Times New Roman" w:hAnsi="Times New Roman" w:cs="Times New Roman"/>
        </w:rPr>
        <w:t>, 2007). Additionally, LAE precipitates</w:t>
      </w:r>
      <w:r w:rsidRPr="005F5534">
        <w:rPr>
          <w:rFonts w:ascii="Times New Roman" w:hAnsi="Times New Roman" w:cs="Times New Roman"/>
        </w:rPr>
        <w:t xml:space="preserve"> in solution</w:t>
      </w:r>
      <w:r w:rsidR="007671ED" w:rsidRPr="005F5534">
        <w:rPr>
          <w:rFonts w:ascii="Times New Roman" w:hAnsi="Times New Roman" w:cs="Times New Roman"/>
        </w:rPr>
        <w:t>s</w:t>
      </w:r>
      <w:r w:rsidRPr="005F5534">
        <w:rPr>
          <w:rFonts w:ascii="Times New Roman" w:hAnsi="Times New Roman" w:cs="Times New Roman"/>
        </w:rPr>
        <w:t xml:space="preserve"> at pH&gt;4.5 and</w:t>
      </w:r>
      <w:r w:rsidR="007671ED" w:rsidRPr="005F5534">
        <w:rPr>
          <w:rFonts w:ascii="Times New Roman" w:hAnsi="Times New Roman" w:cs="Times New Roman"/>
        </w:rPr>
        <w:t xml:space="preserve"> a</w:t>
      </w:r>
      <w:r w:rsidRPr="005F5534">
        <w:rPr>
          <w:rFonts w:ascii="Times New Roman" w:hAnsi="Times New Roman" w:cs="Times New Roman"/>
        </w:rPr>
        <w:t xml:space="preserve"> high ionic strength (Asker et al., 2011).  Very few studies are available to improve the stability of LAE, except in one study</w:t>
      </w:r>
      <w:r w:rsidR="007671ED" w:rsidRPr="005F5534">
        <w:rPr>
          <w:rFonts w:ascii="Times New Roman" w:hAnsi="Times New Roman" w:cs="Times New Roman"/>
        </w:rPr>
        <w:t xml:space="preserve"> by</w:t>
      </w:r>
      <w:r w:rsidRPr="005F5534">
        <w:rPr>
          <w:rFonts w:ascii="Times New Roman" w:hAnsi="Times New Roman" w:cs="Times New Roman"/>
        </w:rPr>
        <w:t xml:space="preserve"> forming complex</w:t>
      </w:r>
      <w:r w:rsidR="007671ED" w:rsidRPr="005F5534">
        <w:rPr>
          <w:rFonts w:ascii="Times New Roman" w:hAnsi="Times New Roman" w:cs="Times New Roman"/>
        </w:rPr>
        <w:t>es</w:t>
      </w:r>
      <w:r w:rsidRPr="005F5534">
        <w:rPr>
          <w:rFonts w:ascii="Times New Roman" w:hAnsi="Times New Roman" w:cs="Times New Roman"/>
        </w:rPr>
        <w:t xml:space="preserve"> with Tween 20 and negatively charged pectin (Asker et al., 2011). </w:t>
      </w:r>
    </w:p>
    <w:p w14:paraId="3CEC80A0" w14:textId="4094B91B" w:rsidR="00E728A1" w:rsidRPr="005F5534" w:rsidRDefault="00EB31DE" w:rsidP="00EB31DE">
      <w:pPr>
        <w:pStyle w:val="Heading3"/>
        <w:spacing w:line="480" w:lineRule="auto"/>
        <w:rPr>
          <w:rFonts w:ascii="Times New Roman" w:hAnsi="Times New Roman" w:cs="Times New Roman"/>
          <w:i/>
          <w:color w:val="auto"/>
        </w:rPr>
      </w:pPr>
      <w:bookmarkStart w:id="14" w:name="_Toc293667079"/>
      <w:r w:rsidRPr="005F5534">
        <w:rPr>
          <w:rFonts w:ascii="Times New Roman" w:hAnsi="Times New Roman" w:cs="Times New Roman"/>
          <w:i/>
          <w:color w:val="auto"/>
        </w:rPr>
        <w:t xml:space="preserve">1.1.10. </w:t>
      </w:r>
      <w:r w:rsidR="00E728A1" w:rsidRPr="005F5534">
        <w:rPr>
          <w:rFonts w:ascii="Times New Roman" w:hAnsi="Times New Roman" w:cs="Times New Roman"/>
          <w:i/>
          <w:color w:val="auto"/>
        </w:rPr>
        <w:t>Sensory impact of LAE</w:t>
      </w:r>
      <w:bookmarkEnd w:id="14"/>
    </w:p>
    <w:p w14:paraId="601A90A2" w14:textId="4DD8C2C1"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Due to </w:t>
      </w:r>
      <w:r w:rsidR="00D77C9D" w:rsidRPr="005F5534">
        <w:rPr>
          <w:rFonts w:ascii="Times New Roman" w:hAnsi="Times New Roman" w:cs="Times New Roman"/>
        </w:rPr>
        <w:t xml:space="preserve">the </w:t>
      </w:r>
      <w:r w:rsidRPr="005F5534">
        <w:rPr>
          <w:rFonts w:ascii="Times New Roman" w:hAnsi="Times New Roman" w:cs="Times New Roman"/>
        </w:rPr>
        <w:t>cationic nature</w:t>
      </w:r>
      <w:r w:rsidR="00D77C9D" w:rsidRPr="005F5534">
        <w:rPr>
          <w:rFonts w:ascii="Times New Roman" w:hAnsi="Times New Roman" w:cs="Times New Roman"/>
        </w:rPr>
        <w:t>, LAE has a</w:t>
      </w:r>
      <w:r w:rsidRPr="005F5534">
        <w:rPr>
          <w:rFonts w:ascii="Times New Roman" w:hAnsi="Times New Roman" w:cs="Times New Roman"/>
        </w:rPr>
        <w:t xml:space="preserve"> bitter taste at high concentration</w:t>
      </w:r>
      <w:r w:rsidR="00D77C9D" w:rsidRPr="005F5534">
        <w:rPr>
          <w:rFonts w:ascii="Times New Roman" w:hAnsi="Times New Roman" w:cs="Times New Roman"/>
        </w:rPr>
        <w:t xml:space="preserve">s, which may affect the acceptability of food products, but </w:t>
      </w:r>
      <w:r w:rsidRPr="005F5534">
        <w:rPr>
          <w:rFonts w:ascii="Times New Roman" w:hAnsi="Times New Roman" w:cs="Times New Roman"/>
        </w:rPr>
        <w:t>thr</w:t>
      </w:r>
      <w:r w:rsidR="00D77C9D" w:rsidRPr="005F5534">
        <w:rPr>
          <w:rFonts w:ascii="Times New Roman" w:hAnsi="Times New Roman" w:cs="Times New Roman"/>
        </w:rPr>
        <w:t>eshold of LAE in food products has not been reported. A f</w:t>
      </w:r>
      <w:r w:rsidRPr="005F5534">
        <w:rPr>
          <w:rFonts w:ascii="Times New Roman" w:hAnsi="Times New Roman" w:cs="Times New Roman"/>
        </w:rPr>
        <w:t xml:space="preserve">ew studies have evaluated the impact of LAE </w:t>
      </w:r>
      <w:r w:rsidR="00D77C9D" w:rsidRPr="005F5534">
        <w:rPr>
          <w:rFonts w:ascii="Times New Roman" w:hAnsi="Times New Roman" w:cs="Times New Roman"/>
        </w:rPr>
        <w:t>on the sensory attributes of food</w:t>
      </w:r>
      <w:r w:rsidRPr="005F5534">
        <w:rPr>
          <w:rFonts w:ascii="Times New Roman" w:hAnsi="Times New Roman" w:cs="Times New Roman"/>
        </w:rPr>
        <w:t xml:space="preserve"> products</w:t>
      </w:r>
      <w:r w:rsidR="00D77C9D" w:rsidRPr="005F5534">
        <w:rPr>
          <w:rFonts w:ascii="Times New Roman" w:hAnsi="Times New Roman" w:cs="Times New Roman"/>
        </w:rPr>
        <w:t xml:space="preserve">. Sommers et. al (2012) found </w:t>
      </w:r>
      <w:r w:rsidRPr="005F5534">
        <w:rPr>
          <w:rFonts w:ascii="Times New Roman" w:hAnsi="Times New Roman" w:cs="Times New Roman"/>
        </w:rPr>
        <w:t xml:space="preserve">the </w:t>
      </w:r>
      <w:r w:rsidR="00D77C9D" w:rsidRPr="005F5534">
        <w:rPr>
          <w:rFonts w:ascii="Times New Roman" w:hAnsi="Times New Roman" w:cs="Times New Roman"/>
        </w:rPr>
        <w:t xml:space="preserve">insignificant </w:t>
      </w:r>
      <w:r w:rsidRPr="005F5534">
        <w:rPr>
          <w:rFonts w:ascii="Times New Roman" w:hAnsi="Times New Roman" w:cs="Times New Roman"/>
        </w:rPr>
        <w:t>impact of combined LAE and flash pasterization on the color and tex</w:t>
      </w:r>
      <w:r w:rsidR="00D77C9D" w:rsidRPr="005F5534">
        <w:rPr>
          <w:rFonts w:ascii="Times New Roman" w:hAnsi="Times New Roman" w:cs="Times New Roman"/>
        </w:rPr>
        <w:t xml:space="preserve">ture of frankfurters </w:t>
      </w:r>
      <w:r w:rsidRPr="005F5534">
        <w:rPr>
          <w:rFonts w:ascii="Times New Roman" w:hAnsi="Times New Roman" w:cs="Times New Roman"/>
        </w:rPr>
        <w:t xml:space="preserve">(Christopher, 2012).  Soni et. al (2010) studied the consumer acceptability of Quesco Fresco cheese after </w:t>
      </w:r>
      <w:r w:rsidR="00D77C9D" w:rsidRPr="005F5534">
        <w:rPr>
          <w:rFonts w:ascii="Times New Roman" w:hAnsi="Times New Roman" w:cs="Times New Roman"/>
        </w:rPr>
        <w:t xml:space="preserve">being treated with 200 ppm and found </w:t>
      </w:r>
      <w:r w:rsidRPr="005F5534">
        <w:rPr>
          <w:rFonts w:ascii="Times New Roman" w:hAnsi="Times New Roman" w:cs="Times New Roman"/>
        </w:rPr>
        <w:t>no sig</w:t>
      </w:r>
      <w:r w:rsidR="00D77C9D" w:rsidRPr="005F5534">
        <w:rPr>
          <w:rFonts w:ascii="Times New Roman" w:hAnsi="Times New Roman" w:cs="Times New Roman"/>
        </w:rPr>
        <w:t xml:space="preserve">nificant differences in the acceptability </w:t>
      </w:r>
      <w:r w:rsidRPr="005F5534">
        <w:rPr>
          <w:rFonts w:ascii="Times New Roman" w:hAnsi="Times New Roman" w:cs="Times New Roman"/>
        </w:rPr>
        <w:t xml:space="preserve">of the appearance, aroma, flavor and texture between </w:t>
      </w:r>
      <w:r w:rsidR="00162A6E" w:rsidRPr="005F5534">
        <w:rPr>
          <w:rFonts w:ascii="Times New Roman" w:hAnsi="Times New Roman" w:cs="Times New Roman"/>
        </w:rPr>
        <w:t xml:space="preserve">the </w:t>
      </w:r>
      <w:r w:rsidRPr="005F5534">
        <w:rPr>
          <w:rFonts w:ascii="Times New Roman" w:hAnsi="Times New Roman" w:cs="Times New Roman"/>
        </w:rPr>
        <w:t>control and</w:t>
      </w:r>
      <w:r w:rsidR="00162A6E" w:rsidRPr="005F5534">
        <w:rPr>
          <w:rFonts w:ascii="Times New Roman" w:hAnsi="Times New Roman" w:cs="Times New Roman"/>
        </w:rPr>
        <w:t xml:space="preserve"> treatments (Soni et al., 2010)</w:t>
      </w:r>
      <w:r w:rsidRPr="005F5534">
        <w:rPr>
          <w:rFonts w:ascii="Times New Roman" w:hAnsi="Times New Roman" w:cs="Times New Roman"/>
        </w:rPr>
        <w:t>.</w:t>
      </w:r>
    </w:p>
    <w:p w14:paraId="762B78DB" w14:textId="7956BF11" w:rsidR="00E728A1" w:rsidRPr="005F5534" w:rsidRDefault="00EB31DE" w:rsidP="00EB31DE">
      <w:pPr>
        <w:pStyle w:val="Heading2"/>
        <w:spacing w:line="480" w:lineRule="auto"/>
        <w:rPr>
          <w:rFonts w:ascii="Times New Roman" w:hAnsi="Times New Roman" w:cs="Times New Roman"/>
          <w:color w:val="auto"/>
          <w:sz w:val="24"/>
          <w:szCs w:val="24"/>
        </w:rPr>
      </w:pPr>
      <w:bookmarkStart w:id="15" w:name="_Toc293667080"/>
      <w:r w:rsidRPr="005F5534">
        <w:rPr>
          <w:rFonts w:ascii="Times New Roman" w:hAnsi="Times New Roman" w:cs="Times New Roman"/>
          <w:color w:val="auto"/>
          <w:sz w:val="24"/>
          <w:szCs w:val="24"/>
        </w:rPr>
        <w:t xml:space="preserve">1.2. </w:t>
      </w:r>
      <w:r w:rsidR="00E728A1" w:rsidRPr="005F5534">
        <w:rPr>
          <w:rFonts w:ascii="Times New Roman" w:hAnsi="Times New Roman" w:cs="Times New Roman"/>
          <w:color w:val="auto"/>
          <w:sz w:val="24"/>
          <w:szCs w:val="24"/>
        </w:rPr>
        <w:t>An overview of essential oils</w:t>
      </w:r>
      <w:bookmarkEnd w:id="15"/>
      <w:r w:rsidR="00E728A1" w:rsidRPr="005F5534">
        <w:rPr>
          <w:rFonts w:ascii="Times New Roman" w:hAnsi="Times New Roman" w:cs="Times New Roman"/>
          <w:color w:val="auto"/>
          <w:sz w:val="24"/>
          <w:szCs w:val="24"/>
        </w:rPr>
        <w:t xml:space="preserve"> </w:t>
      </w:r>
    </w:p>
    <w:p w14:paraId="2D2CCB01" w14:textId="5FBACE65"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Essential oils (EOs) are aromatic oily liquids obtained from plant</w:t>
      </w:r>
      <w:r w:rsidR="00010FB9" w:rsidRPr="005F5534">
        <w:rPr>
          <w:rFonts w:ascii="Times New Roman" w:hAnsi="Times New Roman" w:cs="Times New Roman"/>
        </w:rPr>
        <w:t>s. EOs are</w:t>
      </w:r>
      <w:r w:rsidRPr="005F5534">
        <w:rPr>
          <w:rFonts w:ascii="Times New Roman" w:hAnsi="Times New Roman" w:cs="Times New Roman"/>
        </w:rPr>
        <w:t xml:space="preserve"> secondary metabolites in plant and play roles in mediating plant-environment interactions such as plant-plant communication, defense and plant pollination (Burt, 2004; Croteau et al., 2000; Lewinsohn et al., 1991)</w:t>
      </w:r>
      <w:r w:rsidR="00010FB9" w:rsidRPr="005F5534">
        <w:rPr>
          <w:rFonts w:ascii="Times New Roman" w:hAnsi="Times New Roman" w:cs="Times New Roman"/>
        </w:rPr>
        <w:t xml:space="preserve">. They are complex </w:t>
      </w:r>
      <w:r w:rsidRPr="005F5534">
        <w:rPr>
          <w:rFonts w:ascii="Times New Roman" w:hAnsi="Times New Roman" w:cs="Times New Roman"/>
        </w:rPr>
        <w:t xml:space="preserve">mixtures containing 20-60 components with variable concentrations; and usually are characterized by their major components (Bakkali et al., 2008).  The major components of some commonly used EOs are listed in Table 1. </w:t>
      </w:r>
    </w:p>
    <w:p w14:paraId="2A74BD1B" w14:textId="0B11C55F" w:rsidR="00E728A1" w:rsidRPr="005F5534" w:rsidRDefault="00EB31DE" w:rsidP="00EB31DE">
      <w:pPr>
        <w:pStyle w:val="Heading3"/>
        <w:spacing w:line="480" w:lineRule="auto"/>
        <w:rPr>
          <w:rFonts w:ascii="Times New Roman" w:hAnsi="Times New Roman" w:cs="Times New Roman"/>
          <w:i/>
          <w:color w:val="auto"/>
        </w:rPr>
      </w:pPr>
      <w:bookmarkStart w:id="16" w:name="_Toc293667081"/>
      <w:r w:rsidRPr="005F5534">
        <w:rPr>
          <w:rFonts w:ascii="Times New Roman" w:hAnsi="Times New Roman" w:cs="Times New Roman"/>
          <w:i/>
          <w:color w:val="auto"/>
        </w:rPr>
        <w:t xml:space="preserve">1.2.1. </w:t>
      </w:r>
      <w:r w:rsidR="00010FB9" w:rsidRPr="005F5534">
        <w:rPr>
          <w:rFonts w:ascii="Times New Roman" w:hAnsi="Times New Roman" w:cs="Times New Roman"/>
          <w:i/>
          <w:color w:val="auto"/>
        </w:rPr>
        <w:t>Antimicrobial activities</w:t>
      </w:r>
      <w:r w:rsidR="00E728A1" w:rsidRPr="005F5534">
        <w:rPr>
          <w:rFonts w:ascii="Times New Roman" w:hAnsi="Times New Roman" w:cs="Times New Roman"/>
          <w:i/>
          <w:color w:val="auto"/>
        </w:rPr>
        <w:t xml:space="preserve"> of EOs</w:t>
      </w:r>
      <w:bookmarkEnd w:id="16"/>
    </w:p>
    <w:p w14:paraId="78C07BC3" w14:textId="2C0144F7" w:rsidR="00E728A1" w:rsidRPr="005F5534" w:rsidRDefault="00010FB9" w:rsidP="00577E60">
      <w:pPr>
        <w:spacing w:line="480" w:lineRule="auto"/>
        <w:rPr>
          <w:rFonts w:ascii="Times New Roman" w:hAnsi="Times New Roman" w:cs="Times New Roman"/>
        </w:rPr>
      </w:pPr>
      <w:r w:rsidRPr="005F5534">
        <w:rPr>
          <w:rFonts w:ascii="Times New Roman" w:hAnsi="Times New Roman" w:cs="Times New Roman"/>
        </w:rPr>
        <w:t>Many EOs exhibit</w:t>
      </w:r>
      <w:r w:rsidR="00E728A1" w:rsidRPr="005F5534">
        <w:rPr>
          <w:rFonts w:ascii="Times New Roman" w:hAnsi="Times New Roman" w:cs="Times New Roman"/>
        </w:rPr>
        <w:t xml:space="preserve"> great antimicrobial activities against a broad spectrum of microoranisms, such as foodborne pathogens, fungi, and viruses (Burt, 2004). Many of them have been approved as GRAS additives in the United States (</w:t>
      </w:r>
      <w:r w:rsidR="007B566D" w:rsidRPr="005F5534">
        <w:rPr>
          <w:rFonts w:ascii="Times New Roman" w:hAnsi="Times New Roman" w:cs="Times New Roman"/>
        </w:rPr>
        <w:t>U.S. Food and Drug Adminstration</w:t>
      </w:r>
      <w:r w:rsidR="00E728A1" w:rsidRPr="005F5534">
        <w:rPr>
          <w:rFonts w:ascii="Times New Roman" w:hAnsi="Times New Roman" w:cs="Times New Roman"/>
        </w:rPr>
        <w:t xml:space="preserve">, 2014). Antibacterial activities of EOs have been well characterized (Burt, 2004; Fu et al., 2007; Kim et al., 1995). MBCs of carvacrol against </w:t>
      </w:r>
      <w:r w:rsidR="00E728A1" w:rsidRPr="005F5534">
        <w:rPr>
          <w:rFonts w:ascii="Times New Roman" w:hAnsi="Times New Roman" w:cs="Times New Roman"/>
          <w:i/>
        </w:rPr>
        <w:t>S.</w:t>
      </w:r>
      <w:r w:rsidR="00E728A1" w:rsidRPr="005F5534">
        <w:rPr>
          <w:rFonts w:ascii="Times New Roman" w:hAnsi="Times New Roman" w:cs="Times New Roman"/>
        </w:rPr>
        <w:t xml:space="preserve"> Typhimurium and </w:t>
      </w:r>
      <w:r w:rsidR="00E728A1" w:rsidRPr="005F5534">
        <w:rPr>
          <w:rFonts w:ascii="Times New Roman" w:hAnsi="Times New Roman" w:cs="Times New Roman"/>
          <w:i/>
        </w:rPr>
        <w:t>Vibrio vulnificus</w:t>
      </w:r>
      <w:r w:rsidR="00E728A1" w:rsidRPr="005F5534">
        <w:rPr>
          <w:rFonts w:ascii="Times New Roman" w:hAnsi="Times New Roman" w:cs="Times New Roman"/>
        </w:rPr>
        <w:t xml:space="preserve"> in</w:t>
      </w:r>
      <w:r w:rsidRPr="005F5534">
        <w:rPr>
          <w:rFonts w:ascii="Times New Roman" w:hAnsi="Times New Roman" w:cs="Times New Roman"/>
        </w:rPr>
        <w:t xml:space="preserve"> a</w:t>
      </w:r>
      <w:r w:rsidR="00E728A1" w:rsidRPr="005F5534">
        <w:rPr>
          <w:rFonts w:ascii="Times New Roman" w:hAnsi="Times New Roman" w:cs="Times New Roman"/>
        </w:rPr>
        <w:t xml:space="preserve"> liquid medium were 250 μg/mL, and were 500 μg/mL against </w:t>
      </w:r>
      <w:r w:rsidR="00E728A1" w:rsidRPr="005F5534">
        <w:rPr>
          <w:rFonts w:ascii="Times New Roman" w:hAnsi="Times New Roman" w:cs="Times New Roman"/>
          <w:i/>
        </w:rPr>
        <w:t>E. coli</w:t>
      </w:r>
      <w:r w:rsidR="00E728A1" w:rsidRPr="005F5534">
        <w:rPr>
          <w:rFonts w:ascii="Times New Roman" w:hAnsi="Times New Roman" w:cs="Times New Roman"/>
        </w:rPr>
        <w:t xml:space="preserve"> O157:H7 and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(Kim et al., 1995). 0.250% v/v of clove oil was able to inhibit the growth of </w:t>
      </w:r>
      <w:r w:rsidR="00E728A1" w:rsidRPr="005F5534">
        <w:rPr>
          <w:rFonts w:ascii="Times New Roman" w:hAnsi="Times New Roman" w:cs="Times New Roman"/>
          <w:i/>
        </w:rPr>
        <w:t>Staphylococcus epidermidis</w:t>
      </w:r>
      <w:r w:rsidR="00E728A1" w:rsidRPr="005F5534">
        <w:rPr>
          <w:rFonts w:ascii="Times New Roman" w:hAnsi="Times New Roman" w:cs="Times New Roman"/>
        </w:rPr>
        <w:t>, S</w:t>
      </w:r>
      <w:r w:rsidR="00E728A1" w:rsidRPr="005F5534">
        <w:rPr>
          <w:rFonts w:ascii="Times New Roman" w:hAnsi="Times New Roman" w:cs="Times New Roman"/>
          <w:i/>
        </w:rPr>
        <w:t>. aureus</w:t>
      </w:r>
      <w:r w:rsidR="00E728A1" w:rsidRPr="005F5534">
        <w:rPr>
          <w:rFonts w:ascii="Times New Roman" w:hAnsi="Times New Roman" w:cs="Times New Roman"/>
        </w:rPr>
        <w:t xml:space="preserve">, </w:t>
      </w:r>
      <w:r w:rsidR="00E728A1" w:rsidRPr="005F5534">
        <w:rPr>
          <w:rFonts w:ascii="Times New Roman" w:hAnsi="Times New Roman" w:cs="Times New Roman"/>
          <w:i/>
        </w:rPr>
        <w:t>Bacillus subtilis</w:t>
      </w:r>
      <w:r w:rsidR="00E728A1" w:rsidRPr="005F5534">
        <w:rPr>
          <w:rFonts w:ascii="Times New Roman" w:hAnsi="Times New Roman" w:cs="Times New Roman"/>
        </w:rPr>
        <w:t xml:space="preserve">, </w:t>
      </w:r>
      <w:r w:rsidR="00E728A1" w:rsidRPr="005F5534">
        <w:rPr>
          <w:rFonts w:ascii="Times New Roman" w:hAnsi="Times New Roman" w:cs="Times New Roman"/>
          <w:i/>
        </w:rPr>
        <w:t>E.coli</w:t>
      </w:r>
      <w:r w:rsidR="00E728A1" w:rsidRPr="005F5534">
        <w:rPr>
          <w:rFonts w:ascii="Times New Roman" w:hAnsi="Times New Roman" w:cs="Times New Roman"/>
        </w:rPr>
        <w:t xml:space="preserve"> and </w:t>
      </w:r>
      <w:r w:rsidR="00E728A1" w:rsidRPr="005F5534">
        <w:rPr>
          <w:rFonts w:ascii="Times New Roman" w:hAnsi="Times New Roman" w:cs="Times New Roman"/>
          <w:i/>
        </w:rPr>
        <w:t>Proteus vulgaris</w:t>
      </w:r>
      <w:r w:rsidR="00E728A1" w:rsidRPr="005F5534">
        <w:rPr>
          <w:rFonts w:ascii="Times New Roman" w:hAnsi="Times New Roman" w:cs="Times New Roman"/>
        </w:rPr>
        <w:t xml:space="preserve"> in broth medium (Fu et al., 2007)</w:t>
      </w:r>
      <w:r w:rsidRPr="005F5534">
        <w:rPr>
          <w:rFonts w:ascii="Times New Roman" w:hAnsi="Times New Roman" w:cs="Times New Roman"/>
        </w:rPr>
        <w:t>. EOs have</w:t>
      </w:r>
      <w:r w:rsidR="00E728A1" w:rsidRPr="005F5534">
        <w:rPr>
          <w:rFonts w:ascii="Times New Roman" w:hAnsi="Times New Roman" w:cs="Times New Roman"/>
        </w:rPr>
        <w:t xml:space="preserve"> antifungal activities as well (Omidbeygi et al., 2007; Oxenham et al., 2005; Tian et al., 2011). 5 μL/mL EO extracted from the fruits of </w:t>
      </w:r>
      <w:r w:rsidR="00E728A1" w:rsidRPr="005F5534">
        <w:rPr>
          <w:rFonts w:ascii="Times New Roman" w:hAnsi="Times New Roman" w:cs="Times New Roman"/>
          <w:i/>
        </w:rPr>
        <w:t>Cicuta virosa</w:t>
      </w:r>
      <w:r w:rsidR="00E728A1" w:rsidRPr="005F5534">
        <w:rPr>
          <w:rFonts w:ascii="Times New Roman" w:hAnsi="Times New Roman" w:cs="Times New Roman"/>
        </w:rPr>
        <w:t xml:space="preserve"> L. var. l</w:t>
      </w:r>
      <w:r w:rsidR="00E728A1" w:rsidRPr="005F5534">
        <w:rPr>
          <w:rFonts w:ascii="Times New Roman" w:hAnsi="Times New Roman" w:cs="Times New Roman"/>
          <w:i/>
        </w:rPr>
        <w:t>atisecta</w:t>
      </w:r>
      <w:r w:rsidR="00E728A1" w:rsidRPr="005F5534">
        <w:rPr>
          <w:rFonts w:ascii="Times New Roman" w:hAnsi="Times New Roman" w:cs="Times New Roman"/>
        </w:rPr>
        <w:t xml:space="preserve"> Celak was able to totally inhibit the growth of </w:t>
      </w:r>
      <w:r w:rsidR="00E728A1" w:rsidRPr="005F5534">
        <w:rPr>
          <w:rFonts w:ascii="Times New Roman" w:hAnsi="Times New Roman" w:cs="Times New Roman"/>
          <w:i/>
        </w:rPr>
        <w:t>Aspergillus flavus</w:t>
      </w:r>
      <w:r w:rsidR="00E728A1" w:rsidRPr="005F5534">
        <w:rPr>
          <w:rFonts w:ascii="Times New Roman" w:hAnsi="Times New Roman" w:cs="Times New Roman"/>
        </w:rPr>
        <w:t xml:space="preserve">, </w:t>
      </w:r>
      <w:r w:rsidR="00E728A1" w:rsidRPr="005F5534">
        <w:rPr>
          <w:rFonts w:ascii="Times New Roman" w:hAnsi="Times New Roman" w:cs="Times New Roman"/>
          <w:i/>
        </w:rPr>
        <w:t>Aspergillus oryzae</w:t>
      </w:r>
      <w:r w:rsidR="00E728A1" w:rsidRPr="005F5534">
        <w:rPr>
          <w:rFonts w:ascii="Times New Roman" w:hAnsi="Times New Roman" w:cs="Times New Roman"/>
        </w:rPr>
        <w:t xml:space="preserve">, </w:t>
      </w:r>
      <w:r w:rsidR="00E728A1" w:rsidRPr="005F5534">
        <w:rPr>
          <w:rFonts w:ascii="Times New Roman" w:hAnsi="Times New Roman" w:cs="Times New Roman"/>
          <w:i/>
        </w:rPr>
        <w:t>Aspergillus niger</w:t>
      </w:r>
      <w:r w:rsidR="00E728A1" w:rsidRPr="005F5534">
        <w:rPr>
          <w:rFonts w:ascii="Times New Roman" w:hAnsi="Times New Roman" w:cs="Times New Roman"/>
        </w:rPr>
        <w:t xml:space="preserve">, and </w:t>
      </w:r>
      <w:r w:rsidR="00E728A1" w:rsidRPr="005F5534">
        <w:rPr>
          <w:rFonts w:ascii="Times New Roman" w:hAnsi="Times New Roman" w:cs="Times New Roman"/>
          <w:i/>
        </w:rPr>
        <w:t xml:space="preserve">Alternaria alternata </w:t>
      </w:r>
      <w:r w:rsidR="00E728A1" w:rsidRPr="005F5534">
        <w:rPr>
          <w:rFonts w:ascii="Times New Roman" w:hAnsi="Times New Roman" w:cs="Times New Roman"/>
        </w:rPr>
        <w:t>in potato dextrose aga</w:t>
      </w:r>
      <w:r w:rsidRPr="005F5534">
        <w:rPr>
          <w:rFonts w:ascii="Times New Roman" w:hAnsi="Times New Roman" w:cs="Times New Roman"/>
        </w:rPr>
        <w:t xml:space="preserve">r. </w:t>
      </w:r>
      <w:r w:rsidR="00E728A1" w:rsidRPr="005F5534">
        <w:rPr>
          <w:rFonts w:ascii="Times New Roman" w:hAnsi="Times New Roman" w:cs="Times New Roman"/>
        </w:rPr>
        <w:t xml:space="preserve">EO can </w:t>
      </w:r>
      <w:r w:rsidRPr="005F5534">
        <w:rPr>
          <w:rFonts w:ascii="Times New Roman" w:hAnsi="Times New Roman" w:cs="Times New Roman"/>
        </w:rPr>
        <w:t xml:space="preserve">also </w:t>
      </w:r>
      <w:r w:rsidR="00E728A1" w:rsidRPr="005F5534">
        <w:rPr>
          <w:rFonts w:ascii="Times New Roman" w:hAnsi="Times New Roman" w:cs="Times New Roman"/>
        </w:rPr>
        <w:t>inhi</w:t>
      </w:r>
      <w:r w:rsidR="00A11A6B" w:rsidRPr="005F5534">
        <w:rPr>
          <w:rFonts w:ascii="Times New Roman" w:hAnsi="Times New Roman" w:cs="Times New Roman"/>
        </w:rPr>
        <w:t>bit the spore production</w:t>
      </w:r>
      <w:r w:rsidR="00E728A1" w:rsidRPr="005F5534">
        <w:rPr>
          <w:rFonts w:ascii="Times New Roman" w:hAnsi="Times New Roman" w:cs="Times New Roman"/>
        </w:rPr>
        <w:t xml:space="preserve"> (Tian et al., 2011). 500 ppm thyme oil reduced the total population of </w:t>
      </w:r>
      <w:r w:rsidR="00E728A1" w:rsidRPr="005F5534">
        <w:rPr>
          <w:rFonts w:ascii="Times New Roman" w:hAnsi="Times New Roman" w:cs="Times New Roman"/>
          <w:i/>
        </w:rPr>
        <w:t xml:space="preserve">A. flavus </w:t>
      </w:r>
      <w:r w:rsidR="00E728A1" w:rsidRPr="005F5534">
        <w:rPr>
          <w:rFonts w:ascii="Times New Roman" w:hAnsi="Times New Roman" w:cs="Times New Roman"/>
        </w:rPr>
        <w:t>by 87.5% compared to the initial count of 10</w:t>
      </w:r>
      <w:r w:rsidR="00E728A1" w:rsidRPr="005F5534">
        <w:rPr>
          <w:rFonts w:ascii="Times New Roman" w:hAnsi="Times New Roman" w:cs="Times New Roman"/>
          <w:vertAlign w:val="superscript"/>
        </w:rPr>
        <w:t>5</w:t>
      </w:r>
      <w:r w:rsidR="00E728A1" w:rsidRPr="005F5534">
        <w:rPr>
          <w:rFonts w:ascii="Times New Roman" w:hAnsi="Times New Roman" w:cs="Times New Roman"/>
        </w:rPr>
        <w:t xml:space="preserve"> CFU/mL in culture medium (Omidbeygi et al., 2007). Besides, antivi</w:t>
      </w:r>
      <w:r w:rsidR="00A11A6B" w:rsidRPr="005F5534">
        <w:rPr>
          <w:rFonts w:ascii="Times New Roman" w:hAnsi="Times New Roman" w:cs="Times New Roman"/>
        </w:rPr>
        <w:t xml:space="preserve">ral activities of EOs were </w:t>
      </w:r>
      <w:r w:rsidR="00E728A1" w:rsidRPr="005F5534">
        <w:rPr>
          <w:rFonts w:ascii="Times New Roman" w:hAnsi="Times New Roman" w:cs="Times New Roman"/>
        </w:rPr>
        <w:t xml:space="preserve">investigated (Garozzo et al., 2009; Loizzo et al., </w:t>
      </w:r>
      <w:r w:rsidRPr="005F5534">
        <w:rPr>
          <w:rFonts w:ascii="Times New Roman" w:hAnsi="Times New Roman" w:cs="Times New Roman"/>
        </w:rPr>
        <w:t>2008; Reichling et al., 2009). The c</w:t>
      </w:r>
      <w:r w:rsidR="00E728A1" w:rsidRPr="005F5534">
        <w:rPr>
          <w:rFonts w:ascii="Times New Roman" w:hAnsi="Times New Roman" w:cs="Times New Roman"/>
        </w:rPr>
        <w:t xml:space="preserve">oncentration </w:t>
      </w:r>
      <w:r w:rsidR="00A11A6B" w:rsidRPr="005F5534">
        <w:rPr>
          <w:rFonts w:ascii="Times New Roman" w:hAnsi="Times New Roman" w:cs="Times New Roman"/>
        </w:rPr>
        <w:t xml:space="preserve">of </w:t>
      </w:r>
      <w:r w:rsidR="00A11A6B" w:rsidRPr="005F5534">
        <w:rPr>
          <w:rFonts w:ascii="Times New Roman" w:hAnsi="Times New Roman" w:cs="Times New Roman"/>
          <w:i/>
        </w:rPr>
        <w:t>Laurus nobilis</w:t>
      </w:r>
      <w:r w:rsidR="00A11A6B" w:rsidRPr="005F5534">
        <w:rPr>
          <w:rFonts w:ascii="Times New Roman" w:hAnsi="Times New Roman" w:cs="Times New Roman"/>
        </w:rPr>
        <w:t xml:space="preserve"> oil </w:t>
      </w:r>
      <w:r w:rsidR="00E728A1" w:rsidRPr="005F5534">
        <w:rPr>
          <w:rFonts w:ascii="Times New Roman" w:hAnsi="Times New Roman" w:cs="Times New Roman"/>
        </w:rPr>
        <w:t>required to inhibit 50% of (IC</w:t>
      </w:r>
      <w:r w:rsidR="00E728A1" w:rsidRPr="005F5534">
        <w:rPr>
          <w:rFonts w:ascii="Times New Roman" w:hAnsi="Times New Roman" w:cs="Times New Roman"/>
          <w:vertAlign w:val="subscript"/>
        </w:rPr>
        <w:t>50</w:t>
      </w:r>
      <w:r w:rsidR="00E728A1" w:rsidRPr="005F5534">
        <w:rPr>
          <w:rFonts w:ascii="Times New Roman" w:hAnsi="Times New Roman" w:cs="Times New Roman"/>
        </w:rPr>
        <w:t xml:space="preserve">) </w:t>
      </w:r>
      <w:r w:rsidR="00A11A6B" w:rsidRPr="005F5534">
        <w:rPr>
          <w:rFonts w:ascii="Times New Roman" w:hAnsi="Times New Roman" w:cs="Times New Roman"/>
        </w:rPr>
        <w:t>of</w:t>
      </w:r>
      <w:r w:rsidR="00E728A1" w:rsidRPr="005F5534">
        <w:rPr>
          <w:rFonts w:ascii="Times New Roman" w:hAnsi="Times New Roman" w:cs="Times New Roman"/>
        </w:rPr>
        <w:t xml:space="preserve"> severe acute respiratory syndrome-coronavirus (SARS-CoV) was shown to be 120 μg/mL and that against </w:t>
      </w:r>
      <w:r w:rsidR="00E728A1" w:rsidRPr="005F5534">
        <w:rPr>
          <w:rFonts w:ascii="Times New Roman" w:hAnsi="Times New Roman" w:cs="Times New Roman"/>
          <w:i/>
        </w:rPr>
        <w:t>Herpes simplex</w:t>
      </w:r>
      <w:r w:rsidR="00E728A1" w:rsidRPr="005F5534">
        <w:rPr>
          <w:rFonts w:ascii="Times New Roman" w:hAnsi="Times New Roman" w:cs="Times New Roman"/>
        </w:rPr>
        <w:t xml:space="preserve"> virus type 1 (HSV-1) was 60 μg/mL</w:t>
      </w:r>
      <w:r w:rsidR="00A11A6B" w:rsidRPr="005F5534">
        <w:rPr>
          <w:rFonts w:ascii="Times New Roman" w:hAnsi="Times New Roman" w:cs="Times New Roman"/>
        </w:rPr>
        <w:t xml:space="preserve"> (Loizzo et al., 2008)</w:t>
      </w:r>
      <w:r w:rsidR="00E728A1" w:rsidRPr="005F5534">
        <w:rPr>
          <w:rFonts w:ascii="Times New Roman" w:hAnsi="Times New Roman" w:cs="Times New Roman"/>
        </w:rPr>
        <w:t>; similarly, IC</w:t>
      </w:r>
      <w:r w:rsidR="00E728A1" w:rsidRPr="005F5534">
        <w:rPr>
          <w:rFonts w:ascii="Times New Roman" w:hAnsi="Times New Roman" w:cs="Times New Roman"/>
          <w:vertAlign w:val="subscript"/>
        </w:rPr>
        <w:t>50</w:t>
      </w:r>
      <w:r w:rsidR="00E728A1" w:rsidRPr="005F5534">
        <w:rPr>
          <w:rFonts w:ascii="Times New Roman" w:hAnsi="Times New Roman" w:cs="Times New Roman"/>
        </w:rPr>
        <w:t xml:space="preserve"> of </w:t>
      </w:r>
      <w:r w:rsidR="00E728A1" w:rsidRPr="005F5534">
        <w:rPr>
          <w:rFonts w:ascii="Times New Roman" w:hAnsi="Times New Roman" w:cs="Times New Roman"/>
          <w:i/>
        </w:rPr>
        <w:t>Thuja orientalis</w:t>
      </w:r>
      <w:r w:rsidR="00E728A1" w:rsidRPr="005F5534">
        <w:rPr>
          <w:rFonts w:ascii="Times New Roman" w:hAnsi="Times New Roman" w:cs="Times New Roman"/>
        </w:rPr>
        <w:t xml:space="preserve"> </w:t>
      </w:r>
      <w:r w:rsidR="00A11A6B" w:rsidRPr="005F5534">
        <w:rPr>
          <w:rFonts w:ascii="Times New Roman" w:hAnsi="Times New Roman" w:cs="Times New Roman"/>
        </w:rPr>
        <w:t xml:space="preserve">oil </w:t>
      </w:r>
      <w:r w:rsidR="00E728A1" w:rsidRPr="005F5534">
        <w:rPr>
          <w:rFonts w:ascii="Times New Roman" w:hAnsi="Times New Roman" w:cs="Times New Roman"/>
        </w:rPr>
        <w:t>was 130 μg/mL</w:t>
      </w:r>
      <w:r w:rsidR="00A11A6B" w:rsidRPr="005F5534">
        <w:rPr>
          <w:rFonts w:ascii="Times New Roman" w:hAnsi="Times New Roman" w:cs="Times New Roman"/>
        </w:rPr>
        <w:t xml:space="preserve"> in inhibiting SARS-CoV</w:t>
      </w:r>
      <w:r w:rsidR="00E728A1" w:rsidRPr="005F5534">
        <w:rPr>
          <w:rFonts w:ascii="Times New Roman" w:hAnsi="Times New Roman" w:cs="Times New Roman"/>
        </w:rPr>
        <w:t xml:space="preserve">, but </w:t>
      </w:r>
      <w:r w:rsidR="00A11A6B" w:rsidRPr="005F5534">
        <w:rPr>
          <w:rFonts w:ascii="Times New Roman" w:hAnsi="Times New Roman" w:cs="Times New Roman"/>
        </w:rPr>
        <w:t xml:space="preserve">was </w:t>
      </w:r>
      <w:r w:rsidR="00E728A1" w:rsidRPr="005F5534">
        <w:rPr>
          <w:rFonts w:ascii="Times New Roman" w:hAnsi="Times New Roman" w:cs="Times New Roman"/>
        </w:rPr>
        <w:t xml:space="preserve">greater than 1000 μg/mL </w:t>
      </w:r>
      <w:r w:rsidR="00A11A6B" w:rsidRPr="005F5534">
        <w:rPr>
          <w:rFonts w:ascii="Times New Roman" w:hAnsi="Times New Roman" w:cs="Times New Roman"/>
        </w:rPr>
        <w:t xml:space="preserve">for </w:t>
      </w:r>
      <w:r w:rsidR="00E728A1" w:rsidRPr="005F5534">
        <w:rPr>
          <w:rFonts w:ascii="Times New Roman" w:hAnsi="Times New Roman" w:cs="Times New Roman"/>
        </w:rPr>
        <w:t>HSV-1</w:t>
      </w:r>
      <w:r w:rsidR="00A11A6B" w:rsidRPr="005F5534">
        <w:rPr>
          <w:rFonts w:ascii="Times New Roman" w:hAnsi="Times New Roman" w:cs="Times New Roman"/>
        </w:rPr>
        <w:t xml:space="preserve"> (Loizzo et al., 2008)</w:t>
      </w:r>
      <w:r w:rsidR="00E728A1" w:rsidRPr="005F5534">
        <w:rPr>
          <w:rFonts w:ascii="Times New Roman" w:hAnsi="Times New Roman" w:cs="Times New Roman"/>
        </w:rPr>
        <w:t>. In another study, tea tree oil effectively inhibit</w:t>
      </w:r>
      <w:r w:rsidR="00A11A6B" w:rsidRPr="005F5534">
        <w:rPr>
          <w:rFonts w:ascii="Times New Roman" w:hAnsi="Times New Roman" w:cs="Times New Roman"/>
        </w:rPr>
        <w:t>ed the growth of HSV-1 and HSV-2,</w:t>
      </w:r>
      <w:r w:rsidR="00E728A1" w:rsidRPr="005F5534">
        <w:rPr>
          <w:rFonts w:ascii="Times New Roman" w:hAnsi="Times New Roman" w:cs="Times New Roman"/>
        </w:rPr>
        <w:t xml:space="preserve"> </w:t>
      </w:r>
      <w:r w:rsidR="00A11A6B" w:rsidRPr="005F5534">
        <w:rPr>
          <w:rFonts w:ascii="Times New Roman" w:hAnsi="Times New Roman" w:cs="Times New Roman"/>
        </w:rPr>
        <w:t xml:space="preserve">and </w:t>
      </w:r>
      <w:r w:rsidR="00E728A1" w:rsidRPr="005F5534">
        <w:rPr>
          <w:rFonts w:ascii="Times New Roman" w:hAnsi="Times New Roman" w:cs="Times New Roman"/>
        </w:rPr>
        <w:t>the IC</w:t>
      </w:r>
      <w:r w:rsidR="00E728A1" w:rsidRPr="005F5534">
        <w:rPr>
          <w:rFonts w:ascii="Times New Roman" w:hAnsi="Times New Roman" w:cs="Times New Roman"/>
          <w:vertAlign w:val="subscript"/>
        </w:rPr>
        <w:t>50</w:t>
      </w:r>
      <w:r w:rsidR="00E728A1" w:rsidRPr="005F5534">
        <w:rPr>
          <w:rFonts w:ascii="Times New Roman" w:hAnsi="Times New Roman" w:cs="Times New Roman"/>
        </w:rPr>
        <w:t xml:space="preserve"> in inhibiting HSV-1 and HSV-2 was 0.025% v/v (Garozzo et al., 2009).</w:t>
      </w:r>
    </w:p>
    <w:p w14:paraId="697AC5D1" w14:textId="43AF7DD4"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Because EOs are natural compounds from plants, many efforts are made to explore the applications of EOs in food products to meet the increasing demand of consumers about natural additives. However, </w:t>
      </w:r>
      <w:r w:rsidR="00903B30" w:rsidRPr="005F5534">
        <w:rPr>
          <w:rFonts w:ascii="Times New Roman" w:hAnsi="Times New Roman" w:cs="Times New Roman"/>
        </w:rPr>
        <w:t xml:space="preserve">a </w:t>
      </w:r>
      <w:r w:rsidRPr="005F5534">
        <w:rPr>
          <w:rFonts w:ascii="Times New Roman" w:hAnsi="Times New Roman" w:cs="Times New Roman"/>
        </w:rPr>
        <w:t>much higher concentration of EOs is nee</w:t>
      </w:r>
      <w:r w:rsidR="00903B30" w:rsidRPr="005F5534">
        <w:rPr>
          <w:rFonts w:ascii="Times New Roman" w:hAnsi="Times New Roman" w:cs="Times New Roman"/>
        </w:rPr>
        <w:t>ded in food matrices to inhibit</w:t>
      </w:r>
      <w:r w:rsidRPr="005F5534">
        <w:rPr>
          <w:rFonts w:ascii="Times New Roman" w:hAnsi="Times New Roman" w:cs="Times New Roman"/>
        </w:rPr>
        <w:t xml:space="preserve"> target microorganisms. The applicat</w:t>
      </w:r>
      <w:r w:rsidR="00903B30" w:rsidRPr="005F5534">
        <w:rPr>
          <w:rFonts w:ascii="Times New Roman" w:hAnsi="Times New Roman" w:cs="Times New Roman"/>
        </w:rPr>
        <w:t xml:space="preserve">ion of 3 mmol/L carvacrol </w:t>
      </w:r>
      <w:r w:rsidRPr="005F5534">
        <w:rPr>
          <w:rFonts w:ascii="Times New Roman" w:hAnsi="Times New Roman" w:cs="Times New Roman"/>
        </w:rPr>
        <w:t>reduce</w:t>
      </w:r>
      <w:r w:rsidR="00903B30" w:rsidRPr="005F5534">
        <w:rPr>
          <w:rFonts w:ascii="Times New Roman" w:hAnsi="Times New Roman" w:cs="Times New Roman"/>
        </w:rPr>
        <w:t xml:space="preserve">d </w:t>
      </w:r>
      <w:r w:rsidRPr="005F5534">
        <w:rPr>
          <w:rFonts w:ascii="Times New Roman" w:hAnsi="Times New Roman" w:cs="Times New Roman"/>
          <w:i/>
        </w:rPr>
        <w:t xml:space="preserve">L. monocytogenes </w:t>
      </w:r>
      <w:r w:rsidRPr="005F5534">
        <w:rPr>
          <w:rFonts w:ascii="Times New Roman" w:hAnsi="Times New Roman" w:cs="Times New Roman"/>
        </w:rPr>
        <w:t>by 0.6 log units at 1°C in N-[2-acetamido]-2-am</w:t>
      </w:r>
      <w:r w:rsidR="00903B30" w:rsidRPr="005F5534">
        <w:rPr>
          <w:rFonts w:ascii="Times New Roman" w:hAnsi="Times New Roman" w:cs="Times New Roman"/>
        </w:rPr>
        <w:t xml:space="preserve">inoethanesulphonic acid buffer, </w:t>
      </w:r>
      <w:r w:rsidRPr="005F5534">
        <w:rPr>
          <w:rFonts w:ascii="Times New Roman" w:hAnsi="Times New Roman" w:cs="Times New Roman"/>
        </w:rPr>
        <w:t xml:space="preserve">while no log reduction was detected when </w:t>
      </w:r>
      <w:r w:rsidR="00903B30" w:rsidRPr="005F5534">
        <w:rPr>
          <w:rFonts w:ascii="Times New Roman" w:hAnsi="Times New Roman" w:cs="Times New Roman"/>
        </w:rPr>
        <w:t>applying the same concentration</w:t>
      </w:r>
      <w:r w:rsidRPr="005F5534">
        <w:rPr>
          <w:rFonts w:ascii="Times New Roman" w:hAnsi="Times New Roman" w:cs="Times New Roman"/>
        </w:rPr>
        <w:t xml:space="preserve"> in semi-skimmed milk (Karatzas et al., 2001).  Similarly, 0.5% rosemary oil was able to completely inhibit the recovery of </w:t>
      </w:r>
      <w:r w:rsidRPr="005F5534">
        <w:rPr>
          <w:rFonts w:ascii="Times New Roman" w:hAnsi="Times New Roman" w:cs="Times New Roman"/>
          <w:i/>
        </w:rPr>
        <w:t>L. monocytogenes</w:t>
      </w:r>
      <w:r w:rsidR="00903B30" w:rsidRPr="005F5534">
        <w:rPr>
          <w:rFonts w:ascii="Times New Roman" w:hAnsi="Times New Roman" w:cs="Times New Roman"/>
        </w:rPr>
        <w:t xml:space="preserve"> on brain heart infusion agar, but</w:t>
      </w:r>
      <w:r w:rsidRPr="005F5534">
        <w:rPr>
          <w:rFonts w:ascii="Times New Roman" w:hAnsi="Times New Roman" w:cs="Times New Roman"/>
        </w:rPr>
        <w:t xml:space="preserve"> 1% rosemary oil showed no bactericidal effect of </w:t>
      </w:r>
      <w:r w:rsidRPr="005F5534">
        <w:rPr>
          <w:rFonts w:ascii="Times New Roman" w:hAnsi="Times New Roman" w:cs="Times New Roman"/>
          <w:i/>
        </w:rPr>
        <w:t>L. monocytogenes</w:t>
      </w:r>
      <w:r w:rsidRPr="005F5534">
        <w:rPr>
          <w:rFonts w:ascii="Times New Roman" w:hAnsi="Times New Roman" w:cs="Times New Roman"/>
        </w:rPr>
        <w:t xml:space="preserve"> in pork liver sausage (Pandit and Shelef, 1994). In another study, to achieve the same effect as in broth, about 50-fold higher concentrations of carvacrol were needed </w:t>
      </w:r>
      <w:r w:rsidR="007B566D" w:rsidRPr="005F5534">
        <w:rPr>
          <w:rFonts w:ascii="Times New Roman" w:hAnsi="Times New Roman" w:cs="Times New Roman"/>
        </w:rPr>
        <w:t xml:space="preserve">in commercial soups </w:t>
      </w:r>
      <w:r w:rsidRPr="005F5534">
        <w:rPr>
          <w:rFonts w:ascii="Times New Roman" w:hAnsi="Times New Roman" w:cs="Times New Roman"/>
        </w:rPr>
        <w:t xml:space="preserve">to inhibit the toxin production by </w:t>
      </w:r>
      <w:r w:rsidRPr="005F5534">
        <w:rPr>
          <w:rFonts w:ascii="Times New Roman" w:hAnsi="Times New Roman" w:cs="Times New Roman"/>
          <w:i/>
        </w:rPr>
        <w:t>Bacillus cereus</w:t>
      </w:r>
      <w:r w:rsidRPr="005F5534">
        <w:rPr>
          <w:rFonts w:ascii="Times New Roman" w:hAnsi="Times New Roman" w:cs="Times New Roman"/>
        </w:rPr>
        <w:t xml:space="preserve"> (Ultee and Smid, 2001). It is generally supposed that components such as protein and fat in food matri</w:t>
      </w:r>
      <w:r w:rsidR="00F85EF7" w:rsidRPr="005F5534">
        <w:rPr>
          <w:rFonts w:ascii="Times New Roman" w:hAnsi="Times New Roman" w:cs="Times New Roman"/>
        </w:rPr>
        <w:t>ces</w:t>
      </w:r>
      <w:r w:rsidRPr="005F5534">
        <w:rPr>
          <w:rFonts w:ascii="Times New Roman" w:hAnsi="Times New Roman" w:cs="Times New Roman"/>
        </w:rPr>
        <w:t xml:space="preserve"> protect the microo</w:t>
      </w:r>
      <w:r w:rsidR="00F85EF7" w:rsidRPr="005F5534">
        <w:rPr>
          <w:rFonts w:ascii="Times New Roman" w:hAnsi="Times New Roman" w:cs="Times New Roman"/>
        </w:rPr>
        <w:t xml:space="preserve">rganisms from the action of </w:t>
      </w:r>
      <w:r w:rsidRPr="005F5534">
        <w:rPr>
          <w:rFonts w:ascii="Times New Roman" w:hAnsi="Times New Roman" w:cs="Times New Roman"/>
        </w:rPr>
        <w:t xml:space="preserve">EOs (Aureli et al., 1992; Burt, 2004). The interaction of EOs with </w:t>
      </w:r>
      <w:r w:rsidR="00F85EF7" w:rsidRPr="005F5534">
        <w:rPr>
          <w:rFonts w:ascii="Times New Roman" w:hAnsi="Times New Roman" w:cs="Times New Roman"/>
        </w:rPr>
        <w:t>the lipid phase of food matrices</w:t>
      </w:r>
      <w:r w:rsidRPr="005F5534">
        <w:rPr>
          <w:rFonts w:ascii="Times New Roman" w:hAnsi="Times New Roman" w:cs="Times New Roman"/>
        </w:rPr>
        <w:t xml:space="preserve"> or less water content in food products may also prevent the antibacterial action of EOs (Mejlholm and Dalgaard, 2002; Smith-Palmer et al., 2001).</w:t>
      </w:r>
    </w:p>
    <w:p w14:paraId="2603D6C4" w14:textId="77CEBC35" w:rsidR="00E728A1" w:rsidRPr="005F5534" w:rsidRDefault="00EB31DE" w:rsidP="00EB31DE">
      <w:pPr>
        <w:pStyle w:val="Heading3"/>
        <w:spacing w:line="480" w:lineRule="auto"/>
        <w:rPr>
          <w:rFonts w:ascii="Times New Roman" w:hAnsi="Times New Roman" w:cs="Times New Roman"/>
          <w:i/>
          <w:color w:val="auto"/>
        </w:rPr>
      </w:pPr>
      <w:bookmarkStart w:id="17" w:name="_Toc293667082"/>
      <w:r w:rsidRPr="005F5534">
        <w:rPr>
          <w:rFonts w:ascii="Times New Roman" w:hAnsi="Times New Roman" w:cs="Times New Roman"/>
          <w:i/>
          <w:color w:val="auto"/>
        </w:rPr>
        <w:t xml:space="preserve">1.2.2. </w:t>
      </w:r>
      <w:r w:rsidR="00E728A1" w:rsidRPr="005F5534">
        <w:rPr>
          <w:rFonts w:ascii="Times New Roman" w:hAnsi="Times New Roman" w:cs="Times New Roman"/>
          <w:i/>
          <w:color w:val="auto"/>
        </w:rPr>
        <w:t>Antimicrobial mechanism</w:t>
      </w:r>
      <w:r w:rsidR="00F85EF7" w:rsidRPr="005F5534">
        <w:rPr>
          <w:rFonts w:ascii="Times New Roman" w:hAnsi="Times New Roman" w:cs="Times New Roman"/>
          <w:i/>
          <w:color w:val="auto"/>
        </w:rPr>
        <w:t>s</w:t>
      </w:r>
      <w:r w:rsidR="00E728A1" w:rsidRPr="005F5534">
        <w:rPr>
          <w:rFonts w:ascii="Times New Roman" w:hAnsi="Times New Roman" w:cs="Times New Roman"/>
          <w:i/>
          <w:color w:val="auto"/>
        </w:rPr>
        <w:t xml:space="preserve"> of EOs</w:t>
      </w:r>
      <w:bookmarkEnd w:id="17"/>
    </w:p>
    <w:p w14:paraId="14CDFED4" w14:textId="430E6BE4"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EOs have different groups of chemical compounds, therefore, their antimicrobial action</w:t>
      </w:r>
      <w:r w:rsidR="00F85EF7" w:rsidRPr="005F5534">
        <w:rPr>
          <w:rFonts w:ascii="Times New Roman" w:hAnsi="Times New Roman" w:cs="Times New Roman"/>
        </w:rPr>
        <w:t>s</w:t>
      </w:r>
      <w:r w:rsidRPr="005F5534">
        <w:rPr>
          <w:rFonts w:ascii="Times New Roman" w:hAnsi="Times New Roman" w:cs="Times New Roman"/>
        </w:rPr>
        <w:t xml:space="preserve"> may not be the same (Lambert et al., 2001). However, an important characteristic of EOs is their hydrophobicity, which makes </w:t>
      </w:r>
      <w:r w:rsidR="00F85EF7" w:rsidRPr="005F5534">
        <w:rPr>
          <w:rFonts w:ascii="Times New Roman" w:hAnsi="Times New Roman" w:cs="Times New Roman"/>
        </w:rPr>
        <w:t xml:space="preserve">the bacteria cell membranes </w:t>
      </w:r>
      <w:r w:rsidRPr="005F5534">
        <w:rPr>
          <w:rFonts w:ascii="Times New Roman" w:hAnsi="Times New Roman" w:cs="Times New Roman"/>
        </w:rPr>
        <w:t xml:space="preserve">the first target of their antimicrobial action (Sikkema et al., 1994). Treatment with carvacrol or thymol </w:t>
      </w:r>
      <w:r w:rsidR="00F85EF7" w:rsidRPr="005F5534">
        <w:rPr>
          <w:rFonts w:ascii="Times New Roman" w:hAnsi="Times New Roman" w:cs="Times New Roman"/>
        </w:rPr>
        <w:t xml:space="preserve">increased the </w:t>
      </w:r>
      <w:r w:rsidRPr="005F5534">
        <w:rPr>
          <w:rFonts w:ascii="Times New Roman" w:hAnsi="Times New Roman" w:cs="Times New Roman"/>
        </w:rPr>
        <w:t xml:space="preserve">permeability of cell membrane and leakage of inorganic ions (Lambert et al., 2001). The integrity of cell membrane was destroyed by oregano, basil, bergamot and perila EOs observed </w:t>
      </w:r>
      <w:r w:rsidR="00F85EF7" w:rsidRPr="005F5534">
        <w:rPr>
          <w:rFonts w:ascii="Times New Roman" w:hAnsi="Times New Roman" w:cs="Times New Roman"/>
        </w:rPr>
        <w:t>by scanning electron microscopy, and the</w:t>
      </w:r>
      <w:r w:rsidRPr="005F5534">
        <w:rPr>
          <w:rFonts w:ascii="Times New Roman" w:hAnsi="Times New Roman" w:cs="Times New Roman"/>
        </w:rPr>
        <w:t xml:space="preserve"> release of cell constituents was also detected (Lv et al., 2011). In another study, sever damage</w:t>
      </w:r>
      <w:r w:rsidR="00F85EF7" w:rsidRPr="005F5534">
        <w:rPr>
          <w:rFonts w:ascii="Times New Roman" w:hAnsi="Times New Roman" w:cs="Times New Roman"/>
        </w:rPr>
        <w:t>s</w:t>
      </w:r>
      <w:r w:rsidRPr="005F5534">
        <w:rPr>
          <w:rFonts w:ascii="Times New Roman" w:hAnsi="Times New Roman" w:cs="Times New Roman"/>
        </w:rPr>
        <w:t xml:space="preserve"> of both Gram-positive bacteria </w:t>
      </w:r>
      <w:r w:rsidRPr="005F5534">
        <w:rPr>
          <w:rFonts w:ascii="Times New Roman" w:hAnsi="Times New Roman" w:cs="Times New Roman"/>
          <w:i/>
        </w:rPr>
        <w:t>L. monocytogenes</w:t>
      </w:r>
      <w:r w:rsidRPr="005F5534">
        <w:rPr>
          <w:rFonts w:ascii="Times New Roman" w:hAnsi="Times New Roman" w:cs="Times New Roman"/>
        </w:rPr>
        <w:t xml:space="preserve"> and Gram-negative bacteria </w:t>
      </w:r>
      <w:r w:rsidRPr="005F5534">
        <w:rPr>
          <w:rFonts w:ascii="Times New Roman" w:hAnsi="Times New Roman" w:cs="Times New Roman"/>
          <w:i/>
        </w:rPr>
        <w:t>E. coli</w:t>
      </w:r>
      <w:r w:rsidR="00F85EF7" w:rsidRPr="005F5534">
        <w:rPr>
          <w:rFonts w:ascii="Times New Roman" w:hAnsi="Times New Roman" w:cs="Times New Roman"/>
        </w:rPr>
        <w:t xml:space="preserve"> O157: H7 cell membranes were</w:t>
      </w:r>
      <w:r w:rsidRPr="005F5534">
        <w:rPr>
          <w:rFonts w:ascii="Times New Roman" w:hAnsi="Times New Roman" w:cs="Times New Roman"/>
        </w:rPr>
        <w:t xml:space="preserve"> observed after treatment with oregano oil, cinnamon oil or savory oil, which also sugges</w:t>
      </w:r>
      <w:r w:rsidR="002E3BD9" w:rsidRPr="005F5534">
        <w:rPr>
          <w:rFonts w:ascii="Times New Roman" w:hAnsi="Times New Roman" w:cs="Times New Roman"/>
        </w:rPr>
        <w:t>ted the cytoplasmic membrane being</w:t>
      </w:r>
      <w:r w:rsidRPr="005F5534">
        <w:rPr>
          <w:rFonts w:ascii="Times New Roman" w:hAnsi="Times New Roman" w:cs="Times New Roman"/>
        </w:rPr>
        <w:t xml:space="preserve"> one of the targets for EOs (Oussalah et al., 2006).</w:t>
      </w:r>
    </w:p>
    <w:p w14:paraId="3DB5C1CA" w14:textId="5C1E1AA1" w:rsidR="00E728A1" w:rsidRPr="005F5534" w:rsidRDefault="00EB31DE" w:rsidP="00EB31DE">
      <w:pPr>
        <w:pStyle w:val="Heading3"/>
        <w:spacing w:line="480" w:lineRule="auto"/>
        <w:rPr>
          <w:rFonts w:ascii="Times New Roman" w:hAnsi="Times New Roman" w:cs="Times New Roman"/>
          <w:i/>
          <w:color w:val="auto"/>
        </w:rPr>
      </w:pPr>
      <w:bookmarkStart w:id="18" w:name="_Toc293667083"/>
      <w:r w:rsidRPr="005F5534">
        <w:rPr>
          <w:rFonts w:ascii="Times New Roman" w:hAnsi="Times New Roman" w:cs="Times New Roman"/>
          <w:i/>
          <w:color w:val="auto"/>
        </w:rPr>
        <w:t xml:space="preserve">1.2.3. </w:t>
      </w:r>
      <w:r w:rsidR="00E728A1" w:rsidRPr="005F5534">
        <w:rPr>
          <w:rFonts w:ascii="Times New Roman" w:hAnsi="Times New Roman" w:cs="Times New Roman"/>
          <w:i/>
          <w:color w:val="auto"/>
        </w:rPr>
        <w:t>Sensory impact of EOs on food products</w:t>
      </w:r>
      <w:bookmarkEnd w:id="18"/>
    </w:p>
    <w:p w14:paraId="014656FF" w14:textId="6F94623A"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EOs are aromatic volatile compounds, </w:t>
      </w:r>
      <w:r w:rsidR="002E3BD9" w:rsidRPr="005F5534">
        <w:rPr>
          <w:rFonts w:ascii="Times New Roman" w:hAnsi="Times New Roman" w:cs="Times New Roman"/>
        </w:rPr>
        <w:t xml:space="preserve">and </w:t>
      </w:r>
      <w:r w:rsidRPr="005F5534">
        <w:rPr>
          <w:rFonts w:ascii="Times New Roman" w:hAnsi="Times New Roman" w:cs="Times New Roman"/>
        </w:rPr>
        <w:t>thus, high concentrations of EOs used in food products</w:t>
      </w:r>
      <w:r w:rsidR="00342D87" w:rsidRPr="005F5534">
        <w:rPr>
          <w:rFonts w:ascii="Times New Roman" w:hAnsi="Times New Roman" w:cs="Times New Roman"/>
        </w:rPr>
        <w:t xml:space="preserve"> can</w:t>
      </w:r>
      <w:r w:rsidRPr="005F5534">
        <w:rPr>
          <w:rFonts w:ascii="Times New Roman" w:hAnsi="Times New Roman" w:cs="Times New Roman"/>
        </w:rPr>
        <w:t xml:space="preserve"> affect th</w:t>
      </w:r>
      <w:r w:rsidR="00342D87" w:rsidRPr="005F5534">
        <w:rPr>
          <w:rFonts w:ascii="Times New Roman" w:hAnsi="Times New Roman" w:cs="Times New Roman"/>
        </w:rPr>
        <w:t>e sensory attributes and accepta</w:t>
      </w:r>
      <w:r w:rsidRPr="005F5534">
        <w:rPr>
          <w:rFonts w:ascii="Times New Roman" w:hAnsi="Times New Roman" w:cs="Times New Roman"/>
        </w:rPr>
        <w:t xml:space="preserve">bility of food products. Off-flavor was detected on hot-dog bread when 1.8~3.5 μg/mL </w:t>
      </w:r>
      <w:r w:rsidR="00342D87" w:rsidRPr="005F5534">
        <w:rPr>
          <w:rFonts w:ascii="Times New Roman" w:hAnsi="Times New Roman" w:cs="Times New Roman"/>
        </w:rPr>
        <w:t xml:space="preserve">of the </w:t>
      </w:r>
      <w:r w:rsidRPr="005F5534">
        <w:rPr>
          <w:rFonts w:ascii="Times New Roman" w:hAnsi="Times New Roman" w:cs="Times New Roman"/>
        </w:rPr>
        <w:t>active component of mustard oil, allyl isothiocyanate, was added in the modified atmosphere packaging (MAP) (Nielsen and Rios, 2000). In another study, a very strong taste was imparted to the fresh chicken breast meat when adding 1% of oregano oil into MAP, although microorganisms on the product were significantly inhibited (Chouliara et al., 2007). Alterations in the taste of sausage af</w:t>
      </w:r>
      <w:r w:rsidR="001700B4" w:rsidRPr="005F5534">
        <w:rPr>
          <w:rFonts w:ascii="Times New Roman" w:hAnsi="Times New Roman" w:cs="Times New Roman"/>
        </w:rPr>
        <w:t>ter addition of marjoram oil were</w:t>
      </w:r>
      <w:r w:rsidRPr="005F5534">
        <w:rPr>
          <w:rFonts w:ascii="Times New Roman" w:hAnsi="Times New Roman" w:cs="Times New Roman"/>
        </w:rPr>
        <w:t xml:space="preserve"> also reported by </w:t>
      </w:r>
      <w:r w:rsidR="001700B4" w:rsidRPr="005F5534">
        <w:rPr>
          <w:rFonts w:ascii="Times New Roman" w:hAnsi="Times New Roman" w:cs="Times New Roman"/>
        </w:rPr>
        <w:t>Busatta</w:t>
      </w:r>
      <w:r w:rsidRPr="005F5534">
        <w:rPr>
          <w:rFonts w:ascii="Times New Roman" w:hAnsi="Times New Roman" w:cs="Times New Roman"/>
        </w:rPr>
        <w:t xml:space="preserve"> et. al (Busatta et al., 2008). In milk, addition of 0.1 μL/L of EO mainly composed of terpenoid compounds did not affect its sensory properties, whereas the sensory properties were altered at 1.0 μL/L</w:t>
      </w:r>
      <w:r w:rsidR="001700B4" w:rsidRPr="005F5534">
        <w:rPr>
          <w:rFonts w:ascii="Times New Roman" w:hAnsi="Times New Roman" w:cs="Times New Roman"/>
        </w:rPr>
        <w:t xml:space="preserve"> (Tornambé et al., 2008). T</w:t>
      </w:r>
      <w:r w:rsidRPr="005F5534">
        <w:rPr>
          <w:rFonts w:ascii="Times New Roman" w:hAnsi="Times New Roman" w:cs="Times New Roman"/>
        </w:rPr>
        <w:t>he addition of 3.0 μL</w:t>
      </w:r>
      <w:r w:rsidR="001700B4" w:rsidRPr="005F5534">
        <w:rPr>
          <w:rFonts w:ascii="Times New Roman" w:hAnsi="Times New Roman" w:cs="Times New Roman"/>
        </w:rPr>
        <w:t>/L EO in milk</w:t>
      </w:r>
      <w:r w:rsidRPr="005F5534">
        <w:rPr>
          <w:rFonts w:ascii="Times New Roman" w:hAnsi="Times New Roman" w:cs="Times New Roman"/>
        </w:rPr>
        <w:t xml:space="preserve"> imparted some unusual odors and aromas to the </w:t>
      </w:r>
      <w:r w:rsidR="001700B4" w:rsidRPr="005F5534">
        <w:rPr>
          <w:rFonts w:ascii="Times New Roman" w:hAnsi="Times New Roman" w:cs="Times New Roman"/>
        </w:rPr>
        <w:t xml:space="preserve">prepared </w:t>
      </w:r>
      <w:r w:rsidRPr="005F5534">
        <w:rPr>
          <w:rFonts w:ascii="Times New Roman" w:hAnsi="Times New Roman" w:cs="Times New Roman"/>
        </w:rPr>
        <w:t>small Cantal-type cheese products (Tornambé et al., 2008). Ho</w:t>
      </w:r>
      <w:r w:rsidR="001700B4" w:rsidRPr="005F5534">
        <w:rPr>
          <w:rFonts w:ascii="Times New Roman" w:hAnsi="Times New Roman" w:cs="Times New Roman"/>
        </w:rPr>
        <w:t>wever, some EOs are acceptable i</w:t>
      </w:r>
      <w:r w:rsidRPr="005F5534">
        <w:rPr>
          <w:rFonts w:ascii="Times New Roman" w:hAnsi="Times New Roman" w:cs="Times New Roman"/>
        </w:rPr>
        <w:t xml:space="preserve">n specific products. In a study, addition of up to 0.8% of oregano oil in MAP </w:t>
      </w:r>
      <w:r w:rsidR="001700B4" w:rsidRPr="005F5534">
        <w:rPr>
          <w:rFonts w:ascii="Times New Roman" w:hAnsi="Times New Roman" w:cs="Times New Roman"/>
        </w:rPr>
        <w:t>yielded</w:t>
      </w:r>
      <w:r w:rsidRPr="005F5534">
        <w:rPr>
          <w:rFonts w:ascii="Times New Roman" w:hAnsi="Times New Roman" w:cs="Times New Roman"/>
        </w:rPr>
        <w:t xml:space="preserve"> a distinct but pleasant flavor to the lightly salted cultured sea bream </w:t>
      </w:r>
      <w:r w:rsidR="00D55578" w:rsidRPr="005F5534">
        <w:rPr>
          <w:rFonts w:ascii="Times New Roman" w:hAnsi="Times New Roman" w:cs="Times New Roman"/>
        </w:rPr>
        <w:t>fillets under refrigeration,</w:t>
      </w:r>
      <w:r w:rsidRPr="005F5534">
        <w:rPr>
          <w:rFonts w:ascii="Times New Roman" w:hAnsi="Times New Roman" w:cs="Times New Roman"/>
        </w:rPr>
        <w:t xml:space="preserve"> and the </w:t>
      </w:r>
      <w:r w:rsidR="00D55578" w:rsidRPr="005F5534">
        <w:rPr>
          <w:rFonts w:ascii="Times New Roman" w:hAnsi="Times New Roman" w:cs="Times New Roman"/>
        </w:rPr>
        <w:t>products with oregano oil</w:t>
      </w:r>
      <w:r w:rsidRPr="005F5534">
        <w:rPr>
          <w:rFonts w:ascii="Times New Roman" w:hAnsi="Times New Roman" w:cs="Times New Roman"/>
        </w:rPr>
        <w:t xml:space="preserve"> was still acceptable after 33-day storage (Goulas and Kontominas, 2007). Addition of 300 ppm oregano and 1,000 ppm marjoram EO was also overall acceptable on lettuce (Gutierrez et al., 2008). Overall, sensory properties and acceptab</w:t>
      </w:r>
      <w:r w:rsidR="00D55578" w:rsidRPr="005F5534">
        <w:rPr>
          <w:rFonts w:ascii="Times New Roman" w:hAnsi="Times New Roman" w:cs="Times New Roman"/>
        </w:rPr>
        <w:t>ility of food products</w:t>
      </w:r>
      <w:r w:rsidRPr="005F5534">
        <w:rPr>
          <w:rFonts w:ascii="Times New Roman" w:hAnsi="Times New Roman" w:cs="Times New Roman"/>
        </w:rPr>
        <w:t xml:space="preserve"> associated with spices, herbs or seasonings </w:t>
      </w:r>
      <w:r w:rsidR="00D55578" w:rsidRPr="005F5534">
        <w:rPr>
          <w:rFonts w:ascii="Times New Roman" w:hAnsi="Times New Roman" w:cs="Times New Roman"/>
        </w:rPr>
        <w:t>are</w:t>
      </w:r>
      <w:r w:rsidRPr="005F5534">
        <w:rPr>
          <w:rFonts w:ascii="Times New Roman" w:hAnsi="Times New Roman" w:cs="Times New Roman"/>
        </w:rPr>
        <w:t xml:space="preserve"> the least affected by the addition of aromatic EOs (Burt, 2004). However, lower</w:t>
      </w:r>
      <w:r w:rsidR="00D55578" w:rsidRPr="005F5534">
        <w:rPr>
          <w:rFonts w:ascii="Times New Roman" w:hAnsi="Times New Roman" w:cs="Times New Roman"/>
        </w:rPr>
        <w:t>ing</w:t>
      </w:r>
      <w:r w:rsidRPr="005F5534">
        <w:rPr>
          <w:rFonts w:ascii="Times New Roman" w:hAnsi="Times New Roman" w:cs="Times New Roman"/>
        </w:rPr>
        <w:t xml:space="preserve"> the concentration of EOs is desirable, which would be an effective method to avoid the influence of EOs on the sensory properties of food products.</w:t>
      </w:r>
    </w:p>
    <w:p w14:paraId="23BE954D" w14:textId="335B6866" w:rsidR="00E728A1" w:rsidRPr="005F5534" w:rsidRDefault="005B6A5C" w:rsidP="00E147D2">
      <w:pPr>
        <w:pStyle w:val="Heading3"/>
        <w:spacing w:line="480" w:lineRule="auto"/>
        <w:rPr>
          <w:rFonts w:ascii="Times New Roman" w:hAnsi="Times New Roman" w:cs="Times New Roman"/>
          <w:i/>
          <w:color w:val="auto"/>
        </w:rPr>
      </w:pPr>
      <w:bookmarkStart w:id="19" w:name="_Toc293667084"/>
      <w:r w:rsidRPr="005F5534">
        <w:rPr>
          <w:rFonts w:ascii="Times New Roman" w:hAnsi="Times New Roman" w:cs="Times New Roman"/>
          <w:i/>
          <w:color w:val="auto"/>
        </w:rPr>
        <w:t>1.</w:t>
      </w:r>
      <w:r w:rsidR="00E728A1" w:rsidRPr="005F5534">
        <w:rPr>
          <w:rFonts w:ascii="Times New Roman" w:hAnsi="Times New Roman" w:cs="Times New Roman"/>
          <w:i/>
          <w:color w:val="auto"/>
        </w:rPr>
        <w:t>2.4</w:t>
      </w:r>
      <w:r w:rsidR="00C012B2" w:rsidRPr="005F5534">
        <w:rPr>
          <w:rFonts w:ascii="Times New Roman" w:hAnsi="Times New Roman" w:cs="Times New Roman"/>
          <w:i/>
          <w:color w:val="auto"/>
        </w:rPr>
        <w:t>.</w:t>
      </w:r>
      <w:r w:rsidR="00E728A1" w:rsidRPr="005F5534">
        <w:rPr>
          <w:rFonts w:ascii="Times New Roman" w:hAnsi="Times New Roman" w:cs="Times New Roman"/>
          <w:i/>
          <w:color w:val="auto"/>
        </w:rPr>
        <w:t xml:space="preserve"> Nanoemulsions as delivery systems for EOs</w:t>
      </w:r>
      <w:bookmarkEnd w:id="19"/>
    </w:p>
    <w:p w14:paraId="00266B3F" w14:textId="05C5031A" w:rsidR="00E728A1" w:rsidRPr="005F5534" w:rsidRDefault="00D55578" w:rsidP="00577E60">
      <w:pPr>
        <w:spacing w:line="480" w:lineRule="auto"/>
        <w:rPr>
          <w:rFonts w:ascii="Times New Roman" w:hAnsi="Times New Roman" w:cs="Times New Roman"/>
        </w:rPr>
      </w:pPr>
      <w:r w:rsidRPr="005F5534">
        <w:rPr>
          <w:rFonts w:ascii="Times New Roman" w:hAnsi="Times New Roman" w:cs="Times New Roman"/>
        </w:rPr>
        <w:t>A</w:t>
      </w:r>
      <w:r w:rsidR="00E728A1" w:rsidRPr="005F5534">
        <w:rPr>
          <w:rFonts w:ascii="Times New Roman" w:hAnsi="Times New Roman" w:cs="Times New Roman"/>
        </w:rPr>
        <w:t xml:space="preserve"> high concentration of EOs</w:t>
      </w:r>
      <w:r w:rsidRPr="005F5534">
        <w:rPr>
          <w:rFonts w:ascii="Times New Roman" w:hAnsi="Times New Roman" w:cs="Times New Roman"/>
        </w:rPr>
        <w:t xml:space="preserve"> is</w:t>
      </w:r>
      <w:r w:rsidR="00E728A1" w:rsidRPr="005F5534">
        <w:rPr>
          <w:rFonts w:ascii="Times New Roman" w:hAnsi="Times New Roman" w:cs="Times New Roman"/>
        </w:rPr>
        <w:t xml:space="preserve"> needed in food products, </w:t>
      </w:r>
      <w:r w:rsidRPr="005F5534">
        <w:rPr>
          <w:rFonts w:ascii="Times New Roman" w:hAnsi="Times New Roman" w:cs="Times New Roman"/>
        </w:rPr>
        <w:t xml:space="preserve">but </w:t>
      </w:r>
      <w:r w:rsidR="00E728A1" w:rsidRPr="005F5534">
        <w:rPr>
          <w:rFonts w:ascii="Times New Roman" w:hAnsi="Times New Roman" w:cs="Times New Roman"/>
        </w:rPr>
        <w:t>the low solubility of EOs in wat</w:t>
      </w:r>
      <w:r w:rsidRPr="005F5534">
        <w:rPr>
          <w:rFonts w:ascii="Times New Roman" w:hAnsi="Times New Roman" w:cs="Times New Roman"/>
        </w:rPr>
        <w:t xml:space="preserve">er can limit their applications in aqueous systems (Chen et al., 2014). </w:t>
      </w:r>
      <w:r w:rsidR="00E728A1" w:rsidRPr="005F5534">
        <w:rPr>
          <w:rFonts w:ascii="Times New Roman" w:hAnsi="Times New Roman" w:cs="Times New Roman"/>
        </w:rPr>
        <w:t xml:space="preserve">Nanoemulsions, consisting of oil phase, water phase, surfactant and possibly a co-surfactant, are transparent or translucent colloidal dispersions that have a </w:t>
      </w:r>
      <w:r w:rsidRPr="005F5534">
        <w:rPr>
          <w:rFonts w:ascii="Times New Roman" w:hAnsi="Times New Roman" w:cs="Times New Roman"/>
        </w:rPr>
        <w:t xml:space="preserve">droplet </w:t>
      </w:r>
      <w:r w:rsidR="00E728A1" w:rsidRPr="005F5534">
        <w:rPr>
          <w:rFonts w:ascii="Times New Roman" w:hAnsi="Times New Roman" w:cs="Times New Roman"/>
        </w:rPr>
        <w:t>size range of 50-200nm (Kong and Park, 2011). They are usually prepared by high-energy approa</w:t>
      </w:r>
      <w:r w:rsidRPr="005F5534">
        <w:rPr>
          <w:rFonts w:ascii="Times New Roman" w:hAnsi="Times New Roman" w:cs="Times New Roman"/>
        </w:rPr>
        <w:t>ches, such as sonication</w:t>
      </w:r>
      <w:r w:rsidR="00E728A1" w:rsidRPr="005F5534">
        <w:rPr>
          <w:rFonts w:ascii="Times New Roman" w:hAnsi="Times New Roman" w:cs="Times New Roman"/>
        </w:rPr>
        <w:t xml:space="preserve">, </w:t>
      </w:r>
      <w:r w:rsidRPr="005F5534">
        <w:rPr>
          <w:rFonts w:ascii="Times New Roman" w:hAnsi="Times New Roman" w:cs="Times New Roman"/>
        </w:rPr>
        <w:t>high pressure valve homogenization, and microfluidization</w:t>
      </w:r>
      <w:r w:rsidR="00E728A1" w:rsidRPr="005F5534">
        <w:rPr>
          <w:rFonts w:ascii="Times New Roman" w:hAnsi="Times New Roman" w:cs="Times New Roman"/>
        </w:rPr>
        <w:t xml:space="preserve"> (McClements, 2012).  Many studies have been conducted to prepare nanoemulsions of EOs, in order to </w:t>
      </w:r>
      <w:r w:rsidRPr="005F5534">
        <w:rPr>
          <w:rFonts w:ascii="Times New Roman" w:hAnsi="Times New Roman" w:cs="Times New Roman"/>
        </w:rPr>
        <w:t>disperse</w:t>
      </w:r>
      <w:r w:rsidR="00E728A1" w:rsidRPr="005F5534">
        <w:rPr>
          <w:rFonts w:ascii="Times New Roman" w:hAnsi="Times New Roman" w:cs="Times New Roman"/>
        </w:rPr>
        <w:t xml:space="preserve"> EOs in </w:t>
      </w:r>
      <w:r w:rsidRPr="005F5534">
        <w:rPr>
          <w:rFonts w:ascii="Times New Roman" w:hAnsi="Times New Roman" w:cs="Times New Roman"/>
        </w:rPr>
        <w:t xml:space="preserve">the </w:t>
      </w:r>
      <w:r w:rsidR="00E728A1" w:rsidRPr="005F5534">
        <w:rPr>
          <w:rFonts w:ascii="Times New Roman" w:hAnsi="Times New Roman" w:cs="Times New Roman"/>
        </w:rPr>
        <w:t>aqueous phase and</w:t>
      </w:r>
      <w:r w:rsidRPr="005F5534">
        <w:rPr>
          <w:rFonts w:ascii="Times New Roman" w:hAnsi="Times New Roman" w:cs="Times New Roman"/>
        </w:rPr>
        <w:t xml:space="preserve"> improve their</w:t>
      </w:r>
      <w:r w:rsidR="00E728A1" w:rsidRPr="005F5534">
        <w:rPr>
          <w:rFonts w:ascii="Times New Roman" w:hAnsi="Times New Roman" w:cs="Times New Roman"/>
        </w:rPr>
        <w:t xml:space="preserve"> antimicrobial activity (Anwer et al., 2014; Donsì et al., 2011; Xue and Zhong, 2014). For example, water solubility of thymol is 0.48 g/liter at 21°C, while 2.5</w:t>
      </w:r>
      <w:r w:rsidRPr="005F5534">
        <w:rPr>
          <w:rFonts w:ascii="Times New Roman" w:hAnsi="Times New Roman" w:cs="Times New Roman"/>
        </w:rPr>
        <w:t xml:space="preserve">% thyme oil (major component being </w:t>
      </w:r>
      <w:r w:rsidR="00E728A1" w:rsidRPr="005F5534">
        <w:rPr>
          <w:rFonts w:ascii="Times New Roman" w:hAnsi="Times New Roman" w:cs="Times New Roman"/>
        </w:rPr>
        <w:t>thymol) can be incorporated in the nanoemulsion system with 5% sodium caseinate and 1% lecithin (Xue and Zhong, 2014). In one study, similar or slightly better antimicrobial activity</w:t>
      </w:r>
      <w:r w:rsidRPr="005F5534">
        <w:rPr>
          <w:rFonts w:ascii="Times New Roman" w:hAnsi="Times New Roman" w:cs="Times New Roman"/>
        </w:rPr>
        <w:t xml:space="preserve"> in bacteria media</w:t>
      </w:r>
      <w:r w:rsidR="00E728A1" w:rsidRPr="005F5534">
        <w:rPr>
          <w:rFonts w:ascii="Times New Roman" w:hAnsi="Times New Roman" w:cs="Times New Roman"/>
        </w:rPr>
        <w:t xml:space="preserve"> was observed in </w:t>
      </w:r>
      <w:r w:rsidRPr="005F5534">
        <w:rPr>
          <w:rFonts w:ascii="Times New Roman" w:hAnsi="Times New Roman" w:cs="Times New Roman"/>
        </w:rPr>
        <w:t>a nanoemulsion of thyme oil</w:t>
      </w:r>
      <w:r w:rsidR="00E728A1" w:rsidRPr="005F5534">
        <w:rPr>
          <w:rFonts w:ascii="Times New Roman" w:hAnsi="Times New Roman" w:cs="Times New Roman"/>
        </w:rPr>
        <w:t xml:space="preserve"> emulsified by soluble soybean polysacchari</w:t>
      </w:r>
      <w:r w:rsidRPr="005F5534">
        <w:rPr>
          <w:rFonts w:ascii="Times New Roman" w:hAnsi="Times New Roman" w:cs="Times New Roman"/>
        </w:rPr>
        <w:t xml:space="preserve">de than thyme </w:t>
      </w:r>
      <w:r w:rsidR="00E728A1" w:rsidRPr="005F5534">
        <w:rPr>
          <w:rFonts w:ascii="Times New Roman" w:hAnsi="Times New Roman" w:cs="Times New Roman"/>
        </w:rPr>
        <w:t xml:space="preserve">pre-dissolved in ethanol (Wu et al., 2014). In another study, </w:t>
      </w:r>
      <w:r w:rsidR="00F8273D" w:rsidRPr="005F5534">
        <w:rPr>
          <w:rFonts w:ascii="Times New Roman" w:hAnsi="Times New Roman" w:cs="Times New Roman"/>
        </w:rPr>
        <w:t xml:space="preserve">a </w:t>
      </w:r>
      <w:r w:rsidR="00E728A1" w:rsidRPr="005F5534">
        <w:rPr>
          <w:rFonts w:ascii="Times New Roman" w:hAnsi="Times New Roman" w:cs="Times New Roman"/>
        </w:rPr>
        <w:t xml:space="preserve">nanoemulsion of peppermint oil emulsified by 12% w/w modified starch showed better antimicrobial activity in inhibiting </w:t>
      </w:r>
      <w:r w:rsidR="00E728A1" w:rsidRPr="005F5534">
        <w:rPr>
          <w:rFonts w:ascii="Times New Roman" w:hAnsi="Times New Roman" w:cs="Times New Roman"/>
          <w:i/>
        </w:rPr>
        <w:t>L. monocytogenes</w:t>
      </w:r>
      <w:r w:rsidR="00E728A1" w:rsidRPr="005F5534">
        <w:rPr>
          <w:rFonts w:ascii="Times New Roman" w:hAnsi="Times New Roman" w:cs="Times New Roman"/>
        </w:rPr>
        <w:t xml:space="preserve"> and </w:t>
      </w:r>
      <w:r w:rsidR="00E728A1" w:rsidRPr="005F5534">
        <w:rPr>
          <w:rFonts w:ascii="Times New Roman" w:hAnsi="Times New Roman" w:cs="Times New Roman"/>
          <w:i/>
        </w:rPr>
        <w:t>S. aureus</w:t>
      </w:r>
      <w:r w:rsidR="00E728A1" w:rsidRPr="005F5534">
        <w:rPr>
          <w:rFonts w:ascii="Times New Roman" w:hAnsi="Times New Roman" w:cs="Times New Roman"/>
        </w:rPr>
        <w:t xml:space="preserve"> </w:t>
      </w:r>
      <w:r w:rsidR="00F8273D" w:rsidRPr="005F5534">
        <w:rPr>
          <w:rFonts w:ascii="Times New Roman" w:hAnsi="Times New Roman" w:cs="Times New Roman"/>
        </w:rPr>
        <w:t>than pure peppermint oil</w:t>
      </w:r>
      <w:r w:rsidR="00E728A1" w:rsidRPr="005F5534">
        <w:rPr>
          <w:rFonts w:ascii="Times New Roman" w:hAnsi="Times New Roman" w:cs="Times New Roman"/>
        </w:rPr>
        <w:t xml:space="preserve"> (Liang et al., 2012). Therefore, nanoemulsion</w:t>
      </w:r>
      <w:r w:rsidR="00F8273D" w:rsidRPr="005F5534">
        <w:rPr>
          <w:rFonts w:ascii="Times New Roman" w:hAnsi="Times New Roman" w:cs="Times New Roman"/>
        </w:rPr>
        <w:t xml:space="preserve">s are </w:t>
      </w:r>
      <w:r w:rsidR="00E728A1" w:rsidRPr="005F5534">
        <w:rPr>
          <w:rFonts w:ascii="Times New Roman" w:hAnsi="Times New Roman" w:cs="Times New Roman"/>
        </w:rPr>
        <w:t>good delivery system</w:t>
      </w:r>
      <w:r w:rsidR="00F8273D" w:rsidRPr="005F5534">
        <w:rPr>
          <w:rFonts w:ascii="Times New Roman" w:hAnsi="Times New Roman" w:cs="Times New Roman"/>
        </w:rPr>
        <w:t>s</w:t>
      </w:r>
      <w:r w:rsidR="00E728A1" w:rsidRPr="005F5534">
        <w:rPr>
          <w:rFonts w:ascii="Times New Roman" w:hAnsi="Times New Roman" w:cs="Times New Roman"/>
        </w:rPr>
        <w:t xml:space="preserve"> for the application of hydrophobic EOs in food products.</w:t>
      </w:r>
    </w:p>
    <w:p w14:paraId="09651275" w14:textId="1613A4D7" w:rsidR="00E728A1" w:rsidRPr="005F5534" w:rsidRDefault="00EB31DE" w:rsidP="00EB31DE">
      <w:pPr>
        <w:pStyle w:val="Heading2"/>
        <w:spacing w:line="480" w:lineRule="auto"/>
        <w:rPr>
          <w:rFonts w:ascii="Times New Roman" w:hAnsi="Times New Roman" w:cs="Times New Roman"/>
          <w:color w:val="auto"/>
          <w:sz w:val="24"/>
          <w:szCs w:val="24"/>
        </w:rPr>
      </w:pPr>
      <w:bookmarkStart w:id="20" w:name="_Toc293667085"/>
      <w:r w:rsidRPr="005F5534">
        <w:rPr>
          <w:rFonts w:ascii="Times New Roman" w:hAnsi="Times New Roman" w:cs="Times New Roman"/>
          <w:color w:val="auto"/>
          <w:sz w:val="24"/>
          <w:szCs w:val="24"/>
        </w:rPr>
        <w:t xml:space="preserve">1.3. </w:t>
      </w:r>
      <w:r w:rsidR="00E728A1" w:rsidRPr="005F5534">
        <w:rPr>
          <w:rFonts w:ascii="Times New Roman" w:hAnsi="Times New Roman" w:cs="Times New Roman"/>
          <w:color w:val="auto"/>
          <w:sz w:val="24"/>
          <w:szCs w:val="24"/>
        </w:rPr>
        <w:t>An overview of antimicrobial coatings or films</w:t>
      </w:r>
      <w:bookmarkEnd w:id="20"/>
    </w:p>
    <w:p w14:paraId="5E52E2D4" w14:textId="4AB4894E"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Quality, safety, and shelf life of </w:t>
      </w:r>
      <w:r w:rsidR="00E9590A" w:rsidRPr="005F5534">
        <w:rPr>
          <w:rFonts w:ascii="Times New Roman" w:hAnsi="Times New Roman" w:cs="Times New Roman"/>
        </w:rPr>
        <w:t xml:space="preserve">semi-solid </w:t>
      </w:r>
      <w:r w:rsidRPr="005F5534">
        <w:rPr>
          <w:rFonts w:ascii="Times New Roman" w:hAnsi="Times New Roman" w:cs="Times New Roman"/>
        </w:rPr>
        <w:t>food product</w:t>
      </w:r>
      <w:r w:rsidR="00E9590A" w:rsidRPr="005F5534">
        <w:rPr>
          <w:rFonts w:ascii="Times New Roman" w:hAnsi="Times New Roman" w:cs="Times New Roman"/>
        </w:rPr>
        <w:t xml:space="preserve">s, such as ready-to-eat fruits and </w:t>
      </w:r>
      <w:r w:rsidRPr="005F5534">
        <w:rPr>
          <w:rFonts w:ascii="Times New Roman" w:hAnsi="Times New Roman" w:cs="Times New Roman"/>
        </w:rPr>
        <w:t xml:space="preserve">ready-to-eat meat </w:t>
      </w:r>
      <w:r w:rsidR="00E9590A" w:rsidRPr="005F5534">
        <w:rPr>
          <w:rFonts w:ascii="Times New Roman" w:hAnsi="Times New Roman" w:cs="Times New Roman"/>
        </w:rPr>
        <w:t xml:space="preserve">products are mainly dominated by microorganisms present on the </w:t>
      </w:r>
      <w:r w:rsidRPr="005F5534">
        <w:rPr>
          <w:rFonts w:ascii="Times New Roman" w:hAnsi="Times New Roman" w:cs="Times New Roman"/>
        </w:rPr>
        <w:t>surface. Antimicrobial coatings or films exhibit great potential to improve the safety and qu</w:t>
      </w:r>
      <w:r w:rsidR="00E9590A" w:rsidRPr="005F5534">
        <w:rPr>
          <w:rFonts w:ascii="Times New Roman" w:hAnsi="Times New Roman" w:cs="Times New Roman"/>
        </w:rPr>
        <w:t xml:space="preserve">ality, </w:t>
      </w:r>
      <w:r w:rsidRPr="005F5534">
        <w:rPr>
          <w:rFonts w:ascii="Times New Roman" w:hAnsi="Times New Roman" w:cs="Times New Roman"/>
        </w:rPr>
        <w:t>and extend the shelf li</w:t>
      </w:r>
      <w:r w:rsidR="00E9590A" w:rsidRPr="005F5534">
        <w:rPr>
          <w:rFonts w:ascii="Times New Roman" w:hAnsi="Times New Roman" w:cs="Times New Roman"/>
        </w:rPr>
        <w:t>fe of food products, because</w:t>
      </w:r>
      <w:r w:rsidRPr="005F5534">
        <w:rPr>
          <w:rFonts w:ascii="Times New Roman" w:hAnsi="Times New Roman" w:cs="Times New Roman"/>
        </w:rPr>
        <w:t xml:space="preserve"> antimicrobials are easy to attach on the surface of food products and slow release of antimicrobials during storage may be obtained (Muriel-Galet et al., 2012). Furthermore, antimicrobial coatings or films </w:t>
      </w:r>
      <w:r w:rsidR="00E9590A" w:rsidRPr="005F5534">
        <w:rPr>
          <w:rFonts w:ascii="Times New Roman" w:hAnsi="Times New Roman" w:cs="Times New Roman"/>
        </w:rPr>
        <w:t>can be prepared to be</w:t>
      </w:r>
      <w:r w:rsidRPr="005F5534">
        <w:rPr>
          <w:rFonts w:ascii="Times New Roman" w:hAnsi="Times New Roman" w:cs="Times New Roman"/>
        </w:rPr>
        <w:t xml:space="preserve"> selective </w:t>
      </w:r>
      <w:r w:rsidR="00E9590A" w:rsidRPr="005F5534">
        <w:rPr>
          <w:rFonts w:ascii="Times New Roman" w:hAnsi="Times New Roman" w:cs="Times New Roman"/>
        </w:rPr>
        <w:t>for permeation of oxygen,</w:t>
      </w:r>
      <w:r w:rsidRPr="005F5534">
        <w:rPr>
          <w:rFonts w:ascii="Times New Roman" w:hAnsi="Times New Roman" w:cs="Times New Roman"/>
        </w:rPr>
        <w:t xml:space="preserve"> carbon dioxide (Srinivasa et al., 2002)</w:t>
      </w:r>
      <w:r w:rsidR="00E9590A" w:rsidRPr="005F5534">
        <w:rPr>
          <w:rFonts w:ascii="Times New Roman" w:hAnsi="Times New Roman" w:cs="Times New Roman"/>
        </w:rPr>
        <w:t xml:space="preserve">, and water </w:t>
      </w:r>
      <w:r w:rsidRPr="005F5534">
        <w:rPr>
          <w:rFonts w:ascii="Times New Roman" w:hAnsi="Times New Roman" w:cs="Times New Roman"/>
        </w:rPr>
        <w:t>(Carrillo-Lopez</w:t>
      </w:r>
      <w:r w:rsidR="004561DB" w:rsidRPr="005F5534">
        <w:rPr>
          <w:rFonts w:ascii="Times New Roman" w:hAnsi="Times New Roman" w:cs="Times New Roman"/>
        </w:rPr>
        <w:t xml:space="preserve"> et al., 2000), which can slow down</w:t>
      </w:r>
      <w:r w:rsidRPr="005F5534">
        <w:rPr>
          <w:rFonts w:ascii="Times New Roman" w:hAnsi="Times New Roman" w:cs="Times New Roman"/>
        </w:rPr>
        <w:t xml:space="preserve"> the ripening process of fruits and vegetables and improve the quality of food products (Carrillo-Lopez et al., 2000; Park et al., 1994; Xu et al., 2001). </w:t>
      </w:r>
    </w:p>
    <w:p w14:paraId="2CD4CA77" w14:textId="701102AA" w:rsidR="00E728A1" w:rsidRPr="005F5534" w:rsidRDefault="00EB31DE" w:rsidP="00EB31DE">
      <w:pPr>
        <w:pStyle w:val="Heading3"/>
        <w:spacing w:line="480" w:lineRule="auto"/>
        <w:rPr>
          <w:rFonts w:ascii="Times New Roman" w:hAnsi="Times New Roman" w:cs="Times New Roman"/>
          <w:i/>
          <w:color w:val="auto"/>
        </w:rPr>
      </w:pPr>
      <w:bookmarkStart w:id="21" w:name="_Toc293667086"/>
      <w:r w:rsidRPr="005F5534">
        <w:rPr>
          <w:rFonts w:ascii="Times New Roman" w:hAnsi="Times New Roman" w:cs="Times New Roman"/>
          <w:i/>
          <w:color w:val="auto"/>
        </w:rPr>
        <w:t xml:space="preserve">1.3.1. </w:t>
      </w:r>
      <w:r w:rsidR="00E728A1" w:rsidRPr="005F5534">
        <w:rPr>
          <w:rFonts w:ascii="Times New Roman" w:hAnsi="Times New Roman" w:cs="Times New Roman"/>
          <w:i/>
          <w:color w:val="auto"/>
        </w:rPr>
        <w:t xml:space="preserve">Materials </w:t>
      </w:r>
      <w:r w:rsidR="004561DB" w:rsidRPr="005F5534">
        <w:rPr>
          <w:rFonts w:ascii="Times New Roman" w:hAnsi="Times New Roman" w:cs="Times New Roman"/>
          <w:i/>
          <w:color w:val="auto"/>
        </w:rPr>
        <w:t>for preparing</w:t>
      </w:r>
      <w:r w:rsidR="00E728A1" w:rsidRPr="005F5534">
        <w:rPr>
          <w:rFonts w:ascii="Times New Roman" w:hAnsi="Times New Roman" w:cs="Times New Roman"/>
          <w:i/>
          <w:color w:val="auto"/>
        </w:rPr>
        <w:t xml:space="preserve"> coatings and films</w:t>
      </w:r>
      <w:bookmarkEnd w:id="21"/>
    </w:p>
    <w:p w14:paraId="7A67FCD6" w14:textId="7F620A45" w:rsidR="00E728A1" w:rsidRPr="005F5534" w:rsidRDefault="004561DB" w:rsidP="00577E60">
      <w:pPr>
        <w:spacing w:line="480" w:lineRule="auto"/>
        <w:rPr>
          <w:rFonts w:ascii="Times New Roman" w:hAnsi="Times New Roman" w:cs="Times New Roman"/>
        </w:rPr>
      </w:pPr>
      <w:r w:rsidRPr="005F5534">
        <w:rPr>
          <w:rFonts w:ascii="Times New Roman" w:hAnsi="Times New Roman" w:cs="Times New Roman"/>
        </w:rPr>
        <w:t xml:space="preserve">Materials used in </w:t>
      </w:r>
      <w:r w:rsidR="00E728A1" w:rsidRPr="005F5534">
        <w:rPr>
          <w:rFonts w:ascii="Times New Roman" w:hAnsi="Times New Roman" w:cs="Times New Roman"/>
        </w:rPr>
        <w:t>coatings and films can be divided into three groups: polysaccharide</w:t>
      </w:r>
      <w:r w:rsidRPr="005F5534">
        <w:rPr>
          <w:rFonts w:ascii="Times New Roman" w:hAnsi="Times New Roman" w:cs="Times New Roman"/>
        </w:rPr>
        <w:t>s</w:t>
      </w:r>
      <w:r w:rsidR="00E728A1" w:rsidRPr="005F5534">
        <w:rPr>
          <w:rFonts w:ascii="Times New Roman" w:hAnsi="Times New Roman" w:cs="Times New Roman"/>
        </w:rPr>
        <w:t>, protein</w:t>
      </w:r>
      <w:r w:rsidRPr="005F5534">
        <w:rPr>
          <w:rFonts w:ascii="Times New Roman" w:hAnsi="Times New Roman" w:cs="Times New Roman"/>
        </w:rPr>
        <w:t>s</w:t>
      </w:r>
      <w:r w:rsidR="00E728A1" w:rsidRPr="005F5534">
        <w:rPr>
          <w:rFonts w:ascii="Times New Roman" w:hAnsi="Times New Roman" w:cs="Times New Roman"/>
        </w:rPr>
        <w:t xml:space="preserve"> and lipid</w:t>
      </w:r>
      <w:r w:rsidRPr="005F5534">
        <w:rPr>
          <w:rFonts w:ascii="Times New Roman" w:hAnsi="Times New Roman" w:cs="Times New Roman"/>
        </w:rPr>
        <w:t>s</w:t>
      </w:r>
      <w:r w:rsidR="00E728A1" w:rsidRPr="005F5534">
        <w:rPr>
          <w:rFonts w:ascii="Times New Roman" w:hAnsi="Times New Roman" w:cs="Times New Roman"/>
        </w:rPr>
        <w:t xml:space="preserve"> (Cagri et al., 2004). Polysaccharide-based coatings and films usually include chitosan, alginate, pectin and cellulose derives (Cagri et al., 2004). Chitosan consisting of β-1, 4-linked glucosamine and N-acetyl glucosamine is derived from chitin by deacetylation, which is one of the most abundant natural polymers (Coma et al., 2002). </w:t>
      </w:r>
      <w:r w:rsidRPr="005F5534">
        <w:rPr>
          <w:rFonts w:ascii="Times New Roman" w:hAnsi="Times New Roman" w:cs="Times New Roman"/>
        </w:rPr>
        <w:t>C</w:t>
      </w:r>
      <w:r w:rsidR="00E728A1" w:rsidRPr="005F5534">
        <w:rPr>
          <w:rFonts w:ascii="Times New Roman" w:hAnsi="Times New Roman" w:cs="Times New Roman"/>
        </w:rPr>
        <w:t xml:space="preserve">hitosan-based films have good mechanical properties but have poor water resistant properties (Caner et al., 1998). Alginate, consisting of unbranched binary copolymers of 1, 4-linked β-D-mannuronic acid and α-L-guluronic acid </w:t>
      </w:r>
      <w:r w:rsidRPr="005F5534">
        <w:rPr>
          <w:rFonts w:ascii="Times New Roman" w:hAnsi="Times New Roman" w:cs="Times New Roman"/>
        </w:rPr>
        <w:t xml:space="preserve">(Gacesa, 1988), </w:t>
      </w:r>
      <w:r w:rsidR="00E728A1" w:rsidRPr="005F5534">
        <w:rPr>
          <w:rFonts w:ascii="Times New Roman" w:hAnsi="Times New Roman" w:cs="Times New Roman"/>
        </w:rPr>
        <w:t xml:space="preserve">is a hydrophilic </w:t>
      </w:r>
      <w:r w:rsidRPr="005F5534">
        <w:rPr>
          <w:rFonts w:ascii="Times New Roman" w:hAnsi="Times New Roman" w:cs="Times New Roman"/>
        </w:rPr>
        <w:t>polysaccharide</w:t>
      </w:r>
      <w:r w:rsidR="00E728A1" w:rsidRPr="005F5534">
        <w:rPr>
          <w:rFonts w:ascii="Times New Roman" w:hAnsi="Times New Roman" w:cs="Times New Roman"/>
        </w:rPr>
        <w:t xml:space="preserve"> extracted from differe</w:t>
      </w:r>
      <w:r w:rsidRPr="005F5534">
        <w:rPr>
          <w:rFonts w:ascii="Times New Roman" w:hAnsi="Times New Roman" w:cs="Times New Roman"/>
        </w:rPr>
        <w:t>nt species of brown seaweeds. Alginate</w:t>
      </w:r>
      <w:r w:rsidR="00E728A1" w:rsidRPr="005F5534">
        <w:rPr>
          <w:rFonts w:ascii="Times New Roman" w:hAnsi="Times New Roman" w:cs="Times New Roman"/>
        </w:rPr>
        <w:t xml:space="preserve"> shows unique thickening, film forming, gel producing and stabilizing</w:t>
      </w:r>
      <w:r w:rsidRPr="005F5534">
        <w:rPr>
          <w:rFonts w:ascii="Times New Roman" w:hAnsi="Times New Roman" w:cs="Times New Roman"/>
        </w:rPr>
        <w:t xml:space="preserve"> properties</w:t>
      </w:r>
      <w:r w:rsidR="00E728A1" w:rsidRPr="005F5534">
        <w:rPr>
          <w:rFonts w:ascii="Times New Roman" w:hAnsi="Times New Roman" w:cs="Times New Roman"/>
        </w:rPr>
        <w:t xml:space="preserve"> (Rhim, 2004). Calcium ions are usually needed to prepare alginate-based films to improve their physical properties (Rhim, 2004). Pectin, the major structural component of cell walls, is composed of β-1,4-linked D-galacturonic acid residues, in which the uronic acid carboxyls are either partially (low methoxyl pectin) or fully (high methoxyl pectin) methyl esterfied (da Silva et al., 2009; Pavlath et al., 1999). </w:t>
      </w:r>
    </w:p>
    <w:p w14:paraId="0E4E8F88" w14:textId="7CC180AF" w:rsidR="00E728A1" w:rsidRPr="005F5534" w:rsidRDefault="004561DB" w:rsidP="00577E60">
      <w:pPr>
        <w:spacing w:line="480" w:lineRule="auto"/>
        <w:rPr>
          <w:rFonts w:ascii="Times New Roman" w:hAnsi="Times New Roman" w:cs="Times New Roman"/>
        </w:rPr>
      </w:pPr>
      <w:r w:rsidRPr="005F5534">
        <w:rPr>
          <w:rFonts w:ascii="Times New Roman" w:hAnsi="Times New Roman" w:cs="Times New Roman"/>
        </w:rPr>
        <w:t>Protein</w:t>
      </w:r>
      <w:r w:rsidR="00E728A1" w:rsidRPr="005F5534">
        <w:rPr>
          <w:rFonts w:ascii="Times New Roman" w:hAnsi="Times New Roman" w:cs="Times New Roman"/>
        </w:rPr>
        <w:t>-based coatings and films include</w:t>
      </w:r>
      <w:r w:rsidRPr="005F5534">
        <w:rPr>
          <w:rFonts w:ascii="Times New Roman" w:hAnsi="Times New Roman" w:cs="Times New Roman"/>
        </w:rPr>
        <w:t xml:space="preserve"> those of </w:t>
      </w:r>
      <w:r w:rsidR="00E728A1" w:rsidRPr="005F5534">
        <w:rPr>
          <w:rFonts w:ascii="Times New Roman" w:hAnsi="Times New Roman" w:cs="Times New Roman"/>
        </w:rPr>
        <w:t>casein, whey protein, gelatin, corn zein, and soy protein (Brandenburg et al., 1993; Cagri et al., 2004; Chambi and Grosso, 2006; Mastromatteo et al., 2009; Seydim and Sarikus, 2006). Lipids such as waxes, fatty acids and acylglycerols are usually used to form films (Cagri et al., 2004; Kamper and Fennema, 1984; Saucedo-Pompa et al., 2009).</w:t>
      </w:r>
    </w:p>
    <w:p w14:paraId="4BC56DC4" w14:textId="63609245" w:rsidR="00E728A1" w:rsidRPr="005F5534" w:rsidRDefault="00EB31DE" w:rsidP="00EB31DE">
      <w:pPr>
        <w:pStyle w:val="Heading3"/>
        <w:spacing w:line="480" w:lineRule="auto"/>
        <w:rPr>
          <w:rFonts w:ascii="Times New Roman" w:hAnsi="Times New Roman" w:cs="Times New Roman"/>
          <w:i/>
          <w:color w:val="auto"/>
        </w:rPr>
      </w:pPr>
      <w:bookmarkStart w:id="22" w:name="_Toc293667087"/>
      <w:r w:rsidRPr="005F5534">
        <w:rPr>
          <w:rFonts w:ascii="Times New Roman" w:hAnsi="Times New Roman" w:cs="Times New Roman"/>
          <w:i/>
          <w:color w:val="auto"/>
        </w:rPr>
        <w:t xml:space="preserve">1.3.2. </w:t>
      </w:r>
      <w:r w:rsidR="00E728A1" w:rsidRPr="005F5534">
        <w:rPr>
          <w:rFonts w:ascii="Times New Roman" w:hAnsi="Times New Roman" w:cs="Times New Roman"/>
          <w:i/>
          <w:color w:val="auto"/>
        </w:rPr>
        <w:t>Effect</w:t>
      </w:r>
      <w:r w:rsidR="004561DB" w:rsidRPr="005F5534">
        <w:rPr>
          <w:rFonts w:ascii="Times New Roman" w:hAnsi="Times New Roman" w:cs="Times New Roman"/>
          <w:i/>
          <w:color w:val="auto"/>
        </w:rPr>
        <w:t>s</w:t>
      </w:r>
      <w:r w:rsidR="00E728A1" w:rsidRPr="005F5534">
        <w:rPr>
          <w:rFonts w:ascii="Times New Roman" w:hAnsi="Times New Roman" w:cs="Times New Roman"/>
          <w:i/>
          <w:color w:val="auto"/>
        </w:rPr>
        <w:t xml:space="preserve"> of antimicrobial coatings and films on quality and safety of food products</w:t>
      </w:r>
      <w:bookmarkEnd w:id="22"/>
    </w:p>
    <w:p w14:paraId="7010E239" w14:textId="6623084A"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Many studies are conducted to evaluate the effect of antimicrobial coatings or films on quality and safety of food products. For meat and poultry products, cellulose films incorporated with 2500 IU/mL </w:t>
      </w:r>
      <w:r w:rsidR="006621E2" w:rsidRPr="005F5534">
        <w:rPr>
          <w:rFonts w:ascii="Times New Roman" w:hAnsi="Times New Roman" w:cs="Times New Roman"/>
        </w:rPr>
        <w:t xml:space="preserve">of nisin </w:t>
      </w:r>
      <w:r w:rsidRPr="005F5534">
        <w:rPr>
          <w:rFonts w:ascii="Times New Roman" w:hAnsi="Times New Roman" w:cs="Times New Roman"/>
        </w:rPr>
        <w:t xml:space="preserve">reduced the amount of </w:t>
      </w:r>
      <w:r w:rsidRPr="005F5534">
        <w:rPr>
          <w:rFonts w:ascii="Times New Roman" w:hAnsi="Times New Roman" w:cs="Times New Roman"/>
          <w:i/>
        </w:rPr>
        <w:t>L. monocytogenes</w:t>
      </w:r>
      <w:r w:rsidRPr="005F5534">
        <w:rPr>
          <w:rFonts w:ascii="Times New Roman" w:hAnsi="Times New Roman" w:cs="Times New Roman"/>
        </w:rPr>
        <w:t xml:space="preserve"> on the surface of vacuum-packaged frankfurters by about 2 log CFU/g d</w:t>
      </w:r>
      <w:r w:rsidR="006621E2" w:rsidRPr="005F5534">
        <w:rPr>
          <w:rFonts w:ascii="Times New Roman" w:hAnsi="Times New Roman" w:cs="Times New Roman"/>
        </w:rPr>
        <w:t>uring the 14-day storage at 4°C, and</w:t>
      </w:r>
      <w:r w:rsidRPr="005F5534">
        <w:rPr>
          <w:rFonts w:ascii="Times New Roman" w:hAnsi="Times New Roman" w:cs="Times New Roman"/>
        </w:rPr>
        <w:t xml:space="preserve"> the total aerobic bacterial </w:t>
      </w:r>
      <w:r w:rsidR="006621E2" w:rsidRPr="005F5534">
        <w:rPr>
          <w:rFonts w:ascii="Times New Roman" w:hAnsi="Times New Roman" w:cs="Times New Roman"/>
        </w:rPr>
        <w:t xml:space="preserve">count </w:t>
      </w:r>
      <w:r w:rsidRPr="005F5534">
        <w:rPr>
          <w:rFonts w:ascii="Times New Roman" w:hAnsi="Times New Roman" w:cs="Times New Roman"/>
        </w:rPr>
        <w:t xml:space="preserve">was reduced by about 3.3 log CFU/g </w:t>
      </w:r>
      <w:r w:rsidR="006621E2" w:rsidRPr="005F5534">
        <w:rPr>
          <w:rFonts w:ascii="Times New Roman" w:hAnsi="Times New Roman" w:cs="Times New Roman"/>
        </w:rPr>
        <w:t xml:space="preserve">when </w:t>
      </w:r>
      <w:r w:rsidRPr="005F5534">
        <w:rPr>
          <w:rFonts w:ascii="Times New Roman" w:hAnsi="Times New Roman" w:cs="Times New Roman"/>
        </w:rPr>
        <w:t>compared to control samples (Nguyen et al., 2008). Chitosan-based film incorporated with ace</w:t>
      </w:r>
      <w:r w:rsidR="006621E2" w:rsidRPr="005F5534">
        <w:rPr>
          <w:rFonts w:ascii="Times New Roman" w:hAnsi="Times New Roman" w:cs="Times New Roman"/>
        </w:rPr>
        <w:t xml:space="preserve">tic acid and cinnamaldehyde </w:t>
      </w:r>
      <w:r w:rsidRPr="005F5534">
        <w:rPr>
          <w:rFonts w:ascii="Times New Roman" w:hAnsi="Times New Roman" w:cs="Times New Roman"/>
        </w:rPr>
        <w:t>significantly reduce</w:t>
      </w:r>
      <w:r w:rsidR="006621E2" w:rsidRPr="005F5534">
        <w:rPr>
          <w:rFonts w:ascii="Times New Roman" w:hAnsi="Times New Roman" w:cs="Times New Roman"/>
        </w:rPr>
        <w:t>d</w:t>
      </w:r>
      <w:r w:rsidRPr="005F5534">
        <w:rPr>
          <w:rFonts w:ascii="Times New Roman" w:hAnsi="Times New Roman" w:cs="Times New Roman"/>
        </w:rPr>
        <w:t xml:space="preserve"> the population of </w:t>
      </w:r>
      <w:r w:rsidRPr="005F5534">
        <w:rPr>
          <w:rFonts w:ascii="Times New Roman" w:hAnsi="Times New Roman" w:cs="Times New Roman"/>
          <w:i/>
          <w:iCs/>
        </w:rPr>
        <w:t>S</w:t>
      </w:r>
      <w:r w:rsidRPr="005F5534">
        <w:rPr>
          <w:rFonts w:ascii="Times New Roman" w:hAnsi="Times New Roman" w:cs="Times New Roman"/>
          <w:i/>
        </w:rPr>
        <w:t>erratia</w:t>
      </w:r>
      <w:r w:rsidRPr="005F5534">
        <w:rPr>
          <w:rFonts w:ascii="Times New Roman" w:hAnsi="Times New Roman" w:cs="Times New Roman"/>
        </w:rPr>
        <w:t xml:space="preserve"> </w:t>
      </w:r>
      <w:r w:rsidRPr="005F5534">
        <w:rPr>
          <w:rFonts w:ascii="Times New Roman" w:hAnsi="Times New Roman" w:cs="Times New Roman"/>
          <w:i/>
          <w:iCs/>
        </w:rPr>
        <w:t xml:space="preserve">liquefaciens </w:t>
      </w:r>
      <w:r w:rsidRPr="005F5534">
        <w:rPr>
          <w:rFonts w:ascii="Times New Roman" w:hAnsi="Times New Roman" w:cs="Times New Roman"/>
          <w:iCs/>
        </w:rPr>
        <w:t xml:space="preserve">on the surface of cooked ham by ca. 2~4 log during the 21-day storage at </w:t>
      </w:r>
      <w:r w:rsidRPr="005F5534">
        <w:rPr>
          <w:rFonts w:ascii="Times New Roman" w:hAnsi="Times New Roman" w:cs="Times New Roman"/>
        </w:rPr>
        <w:t>4°C (Ouattara et al., 2000).</w:t>
      </w:r>
      <w:r w:rsidRPr="005F5534">
        <w:rPr>
          <w:rFonts w:ascii="Times New Roman" w:hAnsi="Times New Roman" w:cs="Times New Roman"/>
          <w:iCs/>
        </w:rPr>
        <w:t xml:space="preserve"> </w:t>
      </w:r>
      <w:r w:rsidRPr="005F5534">
        <w:rPr>
          <w:rFonts w:ascii="Times New Roman" w:hAnsi="Times New Roman" w:cs="Times New Roman"/>
          <w:i/>
          <w:iCs/>
        </w:rPr>
        <w:t xml:space="preserve"> </w:t>
      </w:r>
      <w:r w:rsidRPr="005F5534">
        <w:rPr>
          <w:rFonts w:ascii="Times New Roman" w:hAnsi="Times New Roman" w:cs="Times New Roman"/>
          <w:iCs/>
        </w:rPr>
        <w:t>In another study, milk protein-based films containing 1.0 % w/v oregano or 1.0% w/v pimento oil wer</w:t>
      </w:r>
      <w:r w:rsidR="006621E2" w:rsidRPr="005F5534">
        <w:rPr>
          <w:rFonts w:ascii="Times New Roman" w:hAnsi="Times New Roman" w:cs="Times New Roman"/>
          <w:iCs/>
        </w:rPr>
        <w:t xml:space="preserve">e applied on beef muscle slices </w:t>
      </w:r>
      <w:r w:rsidR="006621E2" w:rsidRPr="005F5534">
        <w:rPr>
          <w:rFonts w:ascii="Times New Roman" w:hAnsi="Times New Roman" w:cs="Times New Roman"/>
        </w:rPr>
        <w:t>(Oussalah et al., 2004)</w:t>
      </w:r>
      <w:r w:rsidR="006621E2" w:rsidRPr="005F5534">
        <w:rPr>
          <w:rFonts w:ascii="Times New Roman" w:hAnsi="Times New Roman" w:cs="Times New Roman"/>
          <w:iCs/>
        </w:rPr>
        <w:t xml:space="preserve">. The </w:t>
      </w:r>
      <w:r w:rsidRPr="005F5534">
        <w:rPr>
          <w:rFonts w:ascii="Times New Roman" w:hAnsi="Times New Roman" w:cs="Times New Roman"/>
          <w:iCs/>
        </w:rPr>
        <w:t>f</w:t>
      </w:r>
      <w:r w:rsidR="006621E2" w:rsidRPr="005F5534">
        <w:rPr>
          <w:rFonts w:ascii="Times New Roman" w:hAnsi="Times New Roman" w:cs="Times New Roman"/>
          <w:iCs/>
        </w:rPr>
        <w:t xml:space="preserve">ilms containing oregano oil </w:t>
      </w:r>
      <w:r w:rsidRPr="005F5534">
        <w:rPr>
          <w:rFonts w:ascii="Times New Roman" w:hAnsi="Times New Roman" w:cs="Times New Roman"/>
          <w:iCs/>
        </w:rPr>
        <w:t>reduce</w:t>
      </w:r>
      <w:r w:rsidR="006621E2" w:rsidRPr="005F5534">
        <w:rPr>
          <w:rFonts w:ascii="Times New Roman" w:hAnsi="Times New Roman" w:cs="Times New Roman"/>
          <w:iCs/>
        </w:rPr>
        <w:t>d</w:t>
      </w:r>
      <w:r w:rsidRPr="005F5534">
        <w:rPr>
          <w:rFonts w:ascii="Times New Roman" w:hAnsi="Times New Roman" w:cs="Times New Roman"/>
          <w:iCs/>
        </w:rPr>
        <w:t xml:space="preserve"> the level of </w:t>
      </w:r>
      <w:r w:rsidRPr="005F5534">
        <w:rPr>
          <w:rFonts w:ascii="Times New Roman" w:hAnsi="Times New Roman" w:cs="Times New Roman"/>
          <w:i/>
          <w:iCs/>
        </w:rPr>
        <w:t>Pseudomonas</w:t>
      </w:r>
      <w:r w:rsidRPr="005F5534">
        <w:rPr>
          <w:rFonts w:ascii="Times New Roman" w:hAnsi="Times New Roman" w:cs="Times New Roman"/>
          <w:iCs/>
        </w:rPr>
        <w:t xml:space="preserve"> spp. and </w:t>
      </w:r>
      <w:r w:rsidRPr="005F5534">
        <w:rPr>
          <w:rFonts w:ascii="Times New Roman" w:hAnsi="Times New Roman" w:cs="Times New Roman"/>
          <w:i/>
          <w:iCs/>
        </w:rPr>
        <w:t>E. coli</w:t>
      </w:r>
      <w:r w:rsidRPr="005F5534">
        <w:rPr>
          <w:rFonts w:ascii="Times New Roman" w:hAnsi="Times New Roman" w:cs="Times New Roman"/>
          <w:iCs/>
        </w:rPr>
        <w:t xml:space="preserve"> O157: H7 by 0.95 log and 1.12 log, respectively</w:t>
      </w:r>
      <w:r w:rsidR="006621E2" w:rsidRPr="005F5534">
        <w:rPr>
          <w:rFonts w:ascii="Times New Roman" w:hAnsi="Times New Roman" w:cs="Times New Roman"/>
          <w:iCs/>
        </w:rPr>
        <w:t>,</w:t>
      </w:r>
      <w:r w:rsidRPr="005F5534">
        <w:rPr>
          <w:rFonts w:ascii="Times New Roman" w:hAnsi="Times New Roman" w:cs="Times New Roman"/>
          <w:iCs/>
        </w:rPr>
        <w:t xml:space="preserve"> during 7-day storage at 4</w:t>
      </w:r>
      <w:r w:rsidR="006621E2" w:rsidRPr="005F5534">
        <w:rPr>
          <w:rFonts w:ascii="Times New Roman" w:hAnsi="Times New Roman" w:cs="Times New Roman"/>
        </w:rPr>
        <w:t>°C, and the prepared films</w:t>
      </w:r>
      <w:r w:rsidRPr="005F5534">
        <w:rPr>
          <w:rFonts w:ascii="Times New Roman" w:hAnsi="Times New Roman" w:cs="Times New Roman"/>
        </w:rPr>
        <w:t xml:space="preserve"> inhibit</w:t>
      </w:r>
      <w:r w:rsidR="006621E2" w:rsidRPr="005F5534">
        <w:rPr>
          <w:rFonts w:ascii="Times New Roman" w:hAnsi="Times New Roman" w:cs="Times New Roman"/>
        </w:rPr>
        <w:t>ed lipid oxidation of</w:t>
      </w:r>
      <w:r w:rsidRPr="005F5534">
        <w:rPr>
          <w:rFonts w:ascii="Times New Roman" w:hAnsi="Times New Roman" w:cs="Times New Roman"/>
        </w:rPr>
        <w:t xml:space="preserve"> beef muscle samples as well (Oussalah et al., 2004). </w:t>
      </w:r>
    </w:p>
    <w:p w14:paraId="52C3A5BC" w14:textId="47F2F411"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Antimicrobial films and coatings are also frequently studied to improve the quality and safety of fresh produce (Cagri et al., 2004; Devlieghere et al., 2004). </w:t>
      </w:r>
      <w:r w:rsidR="006621E2" w:rsidRPr="005F5534">
        <w:rPr>
          <w:rFonts w:ascii="Times New Roman" w:hAnsi="Times New Roman" w:cs="Times New Roman"/>
        </w:rPr>
        <w:t>Coatings</w:t>
      </w:r>
      <w:r w:rsidRPr="005F5534">
        <w:rPr>
          <w:rFonts w:ascii="Times New Roman" w:hAnsi="Times New Roman" w:cs="Times New Roman"/>
        </w:rPr>
        <w:t xml:space="preserve"> consisting of 1% high molecular weight chitosan and 3% lemon oil </w:t>
      </w:r>
      <w:r w:rsidR="006621E2" w:rsidRPr="005F5534">
        <w:rPr>
          <w:rFonts w:ascii="Times New Roman" w:hAnsi="Times New Roman" w:cs="Times New Roman"/>
        </w:rPr>
        <w:t xml:space="preserve">on cold-stored strawberries </w:t>
      </w:r>
      <w:r w:rsidRPr="005F5534">
        <w:rPr>
          <w:rFonts w:ascii="Times New Roman" w:hAnsi="Times New Roman" w:cs="Times New Roman"/>
        </w:rPr>
        <w:t>slow</w:t>
      </w:r>
      <w:r w:rsidR="006621E2" w:rsidRPr="005F5534">
        <w:rPr>
          <w:rFonts w:ascii="Times New Roman" w:hAnsi="Times New Roman" w:cs="Times New Roman"/>
        </w:rPr>
        <w:t>ed</w:t>
      </w:r>
      <w:r w:rsidRPr="005F5534">
        <w:rPr>
          <w:rFonts w:ascii="Times New Roman" w:hAnsi="Times New Roman" w:cs="Times New Roman"/>
        </w:rPr>
        <w:t xml:space="preserve"> down the respiration rate and significantly reduce</w:t>
      </w:r>
      <w:r w:rsidR="006621E2" w:rsidRPr="005F5534">
        <w:rPr>
          <w:rFonts w:ascii="Times New Roman" w:hAnsi="Times New Roman" w:cs="Times New Roman"/>
        </w:rPr>
        <w:t>d</w:t>
      </w:r>
      <w:r w:rsidRPr="005F5534">
        <w:rPr>
          <w:rFonts w:ascii="Times New Roman" w:hAnsi="Times New Roman" w:cs="Times New Roman"/>
        </w:rPr>
        <w:t xml:space="preserve"> the decay level of strawberries (Perdones et al., 2012). Apple puree-alginate coatings containing lemongrass, oregano oil and vanillin significantly reduced the ethylene product</w:t>
      </w:r>
      <w:r w:rsidR="006621E2" w:rsidRPr="005F5534">
        <w:rPr>
          <w:rFonts w:ascii="Times New Roman" w:hAnsi="Times New Roman" w:cs="Times New Roman"/>
        </w:rPr>
        <w:t xml:space="preserve">ion in fresh-cut “Fuji” apples, and </w:t>
      </w:r>
      <w:r w:rsidRPr="005F5534">
        <w:rPr>
          <w:rFonts w:ascii="Times New Roman" w:hAnsi="Times New Roman" w:cs="Times New Roman"/>
        </w:rPr>
        <w:t>significantly inhibited the growth of yeast and molds, and psychrophilic aerobes (Rojas-Graü et al., 2007). Chitosan-based co</w:t>
      </w:r>
      <w:r w:rsidR="00232447" w:rsidRPr="005F5534">
        <w:rPr>
          <w:rFonts w:ascii="Times New Roman" w:hAnsi="Times New Roman" w:cs="Times New Roman"/>
        </w:rPr>
        <w:t>ating incorporated with 60</w:t>
      </w:r>
      <w:r w:rsidR="00232447" w:rsidRPr="005F5534">
        <w:rPr>
          <w:rFonts w:ascii="Times New Roman" w:hAnsi="Times New Roman" w:cs="Times New Roman"/>
          <w:lang w:eastAsia="zh-CN"/>
        </w:rPr>
        <w:t xml:space="preserve"> </w:t>
      </w:r>
      <w:r w:rsidRPr="005F5534">
        <w:rPr>
          <w:rFonts w:ascii="Times New Roman" w:hAnsi="Times New Roman" w:cs="Times New Roman"/>
        </w:rPr>
        <w:t xml:space="preserve">μL/mL allyl isothiocyanate </w:t>
      </w:r>
      <w:r w:rsidR="006621E2" w:rsidRPr="005F5534">
        <w:rPr>
          <w:rFonts w:ascii="Times New Roman" w:hAnsi="Times New Roman" w:cs="Times New Roman"/>
        </w:rPr>
        <w:t>reduced</w:t>
      </w:r>
      <w:r w:rsidRPr="005F5534">
        <w:rPr>
          <w:rFonts w:ascii="Times New Roman" w:hAnsi="Times New Roman" w:cs="Times New Roman"/>
        </w:rPr>
        <w:t xml:space="preserve"> more than 5 log CFU/cm</w:t>
      </w:r>
      <w:r w:rsidRPr="005F5534">
        <w:rPr>
          <w:rFonts w:ascii="Times New Roman" w:hAnsi="Times New Roman" w:cs="Times New Roman"/>
          <w:vertAlign w:val="superscript"/>
        </w:rPr>
        <w:t>2</w:t>
      </w:r>
      <w:r w:rsidRPr="005F5534">
        <w:rPr>
          <w:rFonts w:ascii="Times New Roman" w:hAnsi="Times New Roman" w:cs="Times New Roman"/>
        </w:rPr>
        <w:t xml:space="preserve"> of </w:t>
      </w:r>
      <w:r w:rsidRPr="005F5534">
        <w:rPr>
          <w:rFonts w:ascii="Times New Roman" w:hAnsi="Times New Roman" w:cs="Times New Roman"/>
          <w:i/>
        </w:rPr>
        <w:t>Salmonella</w:t>
      </w:r>
      <w:r w:rsidRPr="005F5534">
        <w:rPr>
          <w:rFonts w:ascii="Times New Roman" w:hAnsi="Times New Roman" w:cs="Times New Roman"/>
        </w:rPr>
        <w:t xml:space="preserve"> on the surface of cantaloupes (Chen et al., 2012). Overall, antimicrobial films and coatings </w:t>
      </w:r>
      <w:r w:rsidR="006621E2" w:rsidRPr="005F5534">
        <w:rPr>
          <w:rFonts w:ascii="Times New Roman" w:hAnsi="Times New Roman" w:cs="Times New Roman"/>
        </w:rPr>
        <w:t>are</w:t>
      </w:r>
      <w:r w:rsidRPr="005F5534">
        <w:rPr>
          <w:rFonts w:ascii="Times New Roman" w:hAnsi="Times New Roman" w:cs="Times New Roman"/>
        </w:rPr>
        <w:t xml:space="preserve"> a good strategy to improve the safety and quality of food products.</w:t>
      </w:r>
    </w:p>
    <w:p w14:paraId="36B9EF0B" w14:textId="268F0249" w:rsidR="00E728A1" w:rsidRPr="005F5534" w:rsidRDefault="00EB31DE" w:rsidP="00EB31DE">
      <w:pPr>
        <w:pStyle w:val="Heading2"/>
        <w:spacing w:line="480" w:lineRule="auto"/>
        <w:rPr>
          <w:rFonts w:ascii="Times New Roman" w:hAnsi="Times New Roman" w:cs="Times New Roman"/>
          <w:color w:val="auto"/>
          <w:sz w:val="24"/>
          <w:szCs w:val="24"/>
        </w:rPr>
      </w:pPr>
      <w:bookmarkStart w:id="23" w:name="_Toc293667088"/>
      <w:r w:rsidRPr="005F5534">
        <w:rPr>
          <w:rFonts w:ascii="Times New Roman" w:hAnsi="Times New Roman" w:cs="Times New Roman"/>
          <w:color w:val="auto"/>
          <w:sz w:val="24"/>
          <w:szCs w:val="24"/>
        </w:rPr>
        <w:t xml:space="preserve">1.4. </w:t>
      </w:r>
      <w:r w:rsidR="00E728A1" w:rsidRPr="005F5534">
        <w:rPr>
          <w:rFonts w:ascii="Times New Roman" w:hAnsi="Times New Roman" w:cs="Times New Roman"/>
          <w:color w:val="auto"/>
          <w:sz w:val="24"/>
          <w:szCs w:val="24"/>
        </w:rPr>
        <w:t>Hypothesis and scope of dissertation research</w:t>
      </w:r>
      <w:bookmarkEnd w:id="23"/>
    </w:p>
    <w:p w14:paraId="1614595B" w14:textId="12C60E49"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LAE has high efficacy in inhibiting </w:t>
      </w:r>
      <w:r w:rsidR="00CC32C7" w:rsidRPr="005F5534">
        <w:rPr>
          <w:rFonts w:ascii="Times New Roman" w:hAnsi="Times New Roman" w:cs="Times New Roman"/>
        </w:rPr>
        <w:t>microorganisms in broth medium</w:t>
      </w:r>
      <w:r w:rsidR="00CC32C7" w:rsidRPr="005F5534">
        <w:rPr>
          <w:rFonts w:ascii="Times New Roman" w:hAnsi="Times New Roman" w:cs="Times New Roman"/>
          <w:lang w:eastAsia="zh-CN"/>
        </w:rPr>
        <w:t xml:space="preserve">. </w:t>
      </w:r>
      <w:r w:rsidR="00CC32C7" w:rsidRPr="005F5534">
        <w:rPr>
          <w:rFonts w:ascii="Times New Roman" w:hAnsi="Times New Roman" w:cs="Times New Roman"/>
        </w:rPr>
        <w:t>H</w:t>
      </w:r>
      <w:r w:rsidRPr="005F5534">
        <w:rPr>
          <w:rFonts w:ascii="Times New Roman" w:hAnsi="Times New Roman" w:cs="Times New Roman"/>
        </w:rPr>
        <w:t>owever</w:t>
      </w:r>
      <w:r w:rsidR="00CC32C7" w:rsidRPr="005F5534">
        <w:rPr>
          <w:rFonts w:ascii="Times New Roman" w:hAnsi="Times New Roman" w:cs="Times New Roman"/>
        </w:rPr>
        <w:t>, recovery of microorganisms is</w:t>
      </w:r>
      <w:r w:rsidRPr="005F5534">
        <w:rPr>
          <w:rFonts w:ascii="Times New Roman" w:hAnsi="Times New Roman" w:cs="Times New Roman"/>
        </w:rPr>
        <w:t xml:space="preserve"> frequently detected during t</w:t>
      </w:r>
      <w:r w:rsidR="00CC32C7" w:rsidRPr="005F5534">
        <w:rPr>
          <w:rFonts w:ascii="Times New Roman" w:hAnsi="Times New Roman" w:cs="Times New Roman"/>
        </w:rPr>
        <w:t xml:space="preserve">he storage of food products after treatment </w:t>
      </w:r>
      <w:r w:rsidRPr="005F5534">
        <w:rPr>
          <w:rFonts w:ascii="Times New Roman" w:hAnsi="Times New Roman" w:cs="Times New Roman"/>
        </w:rPr>
        <w:t xml:space="preserve">with LAE alone, even at high concentrations. High concentrations of LAE used in food products </w:t>
      </w:r>
      <w:r w:rsidR="00CC32C7" w:rsidRPr="005F5534">
        <w:rPr>
          <w:rFonts w:ascii="Times New Roman" w:hAnsi="Times New Roman" w:cs="Times New Roman"/>
        </w:rPr>
        <w:t>can</w:t>
      </w:r>
      <w:r w:rsidRPr="005F5534">
        <w:rPr>
          <w:rFonts w:ascii="Times New Roman" w:hAnsi="Times New Roman" w:cs="Times New Roman"/>
        </w:rPr>
        <w:t xml:space="preserve"> cause the bitter </w:t>
      </w:r>
      <w:r w:rsidR="00CC32C7" w:rsidRPr="005F5534">
        <w:rPr>
          <w:rFonts w:ascii="Times New Roman" w:hAnsi="Times New Roman" w:cs="Times New Roman"/>
        </w:rPr>
        <w:t xml:space="preserve">taste, and </w:t>
      </w:r>
      <w:r w:rsidRPr="005F5534">
        <w:rPr>
          <w:rFonts w:ascii="Times New Roman" w:hAnsi="Times New Roman" w:cs="Times New Roman"/>
        </w:rPr>
        <w:t>therefore, strategies are needed to lower the concentration of LAE needed in food products. High concentrations of EOs are also needed in food matrixes, which may impact the sensory properties and acceptability of food products and impart undesirable flavor</w:t>
      </w:r>
      <w:r w:rsidR="00CC32C7" w:rsidRPr="005F5534">
        <w:rPr>
          <w:rFonts w:ascii="Times New Roman" w:hAnsi="Times New Roman" w:cs="Times New Roman"/>
        </w:rPr>
        <w:t>s</w:t>
      </w:r>
      <w:r w:rsidRPr="005F5534">
        <w:rPr>
          <w:rFonts w:ascii="Times New Roman" w:hAnsi="Times New Roman" w:cs="Times New Roman"/>
        </w:rPr>
        <w:t xml:space="preserve">. </w:t>
      </w:r>
    </w:p>
    <w:p w14:paraId="25B4C22A" w14:textId="15C1C2A2" w:rsidR="00E728A1" w:rsidRPr="005F5534"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Combining antimicrobials may generate synergistic antimicrobial effect, which is an effective method to lower the concentration of each antimicrobial used. Combination of LAE and cavacrol showed synergistic effect in inhibiting </w:t>
      </w:r>
      <w:r w:rsidRPr="005F5534">
        <w:rPr>
          <w:rFonts w:ascii="Times New Roman" w:hAnsi="Times New Roman" w:cs="Times New Roman"/>
          <w:i/>
        </w:rPr>
        <w:t>Salmonella</w:t>
      </w:r>
      <w:r w:rsidRPr="005F5534">
        <w:rPr>
          <w:rFonts w:ascii="Times New Roman" w:hAnsi="Times New Roman" w:cs="Times New Roman"/>
        </w:rPr>
        <w:t xml:space="preserve"> on ground chicken</w:t>
      </w:r>
      <w:r w:rsidR="004D53A0" w:rsidRPr="005F5534">
        <w:rPr>
          <w:rFonts w:ascii="Times New Roman" w:hAnsi="Times New Roman" w:cs="Times New Roman"/>
        </w:rPr>
        <w:t xml:space="preserve"> (Oladunjoye et al., 2013),</w:t>
      </w:r>
      <w:r w:rsidRPr="005F5534">
        <w:rPr>
          <w:rFonts w:ascii="Times New Roman" w:hAnsi="Times New Roman" w:cs="Times New Roman"/>
        </w:rPr>
        <w:t xml:space="preserve"> </w:t>
      </w:r>
      <w:r w:rsidR="004D53A0" w:rsidRPr="005F5534">
        <w:rPr>
          <w:rFonts w:ascii="Times New Roman" w:hAnsi="Times New Roman" w:cs="Times New Roman"/>
        </w:rPr>
        <w:t>but the</w:t>
      </w:r>
      <w:r w:rsidRPr="005F5534">
        <w:rPr>
          <w:rFonts w:ascii="Times New Roman" w:hAnsi="Times New Roman" w:cs="Times New Roman"/>
        </w:rPr>
        <w:t xml:space="preserve"> effect of</w:t>
      </w:r>
      <w:r w:rsidR="004D53A0" w:rsidRPr="005F5534">
        <w:rPr>
          <w:rFonts w:ascii="Times New Roman" w:hAnsi="Times New Roman" w:cs="Times New Roman"/>
        </w:rPr>
        <w:t xml:space="preserve"> LAE and other EOs</w:t>
      </w:r>
      <w:r w:rsidRPr="005F5534">
        <w:rPr>
          <w:rFonts w:ascii="Times New Roman" w:hAnsi="Times New Roman" w:cs="Times New Roman"/>
        </w:rPr>
        <w:t xml:space="preserve"> combination </w:t>
      </w:r>
      <w:r w:rsidR="004D53A0" w:rsidRPr="005F5534">
        <w:rPr>
          <w:rFonts w:ascii="Times New Roman" w:hAnsi="Times New Roman" w:cs="Times New Roman"/>
        </w:rPr>
        <w:t xml:space="preserve">has not been </w:t>
      </w:r>
      <w:r w:rsidRPr="005F5534">
        <w:rPr>
          <w:rFonts w:ascii="Times New Roman" w:hAnsi="Times New Roman" w:cs="Times New Roman"/>
        </w:rPr>
        <w:t>characterized. Thus we hypothesize that LAE and EOs can synergistically act against foodborne pathogens. In this way, concentration</w:t>
      </w:r>
      <w:r w:rsidR="004D53A0" w:rsidRPr="005F5534">
        <w:rPr>
          <w:rFonts w:ascii="Times New Roman" w:hAnsi="Times New Roman" w:cs="Times New Roman"/>
        </w:rPr>
        <w:t>s</w:t>
      </w:r>
      <w:r w:rsidRPr="005F5534">
        <w:rPr>
          <w:rFonts w:ascii="Times New Roman" w:hAnsi="Times New Roman" w:cs="Times New Roman"/>
        </w:rPr>
        <w:t xml:space="preserve"> of L</w:t>
      </w:r>
      <w:r w:rsidR="004D53A0" w:rsidRPr="005F5534">
        <w:rPr>
          <w:rFonts w:ascii="Times New Roman" w:hAnsi="Times New Roman" w:cs="Times New Roman"/>
        </w:rPr>
        <w:t>AE and EOs needed in food matrices</w:t>
      </w:r>
      <w:r w:rsidRPr="005F5534">
        <w:rPr>
          <w:rFonts w:ascii="Times New Roman" w:hAnsi="Times New Roman" w:cs="Times New Roman"/>
        </w:rPr>
        <w:t xml:space="preserve"> can be reduced.</w:t>
      </w:r>
    </w:p>
    <w:p w14:paraId="3AEFEE7F" w14:textId="79693B43" w:rsidR="00BF6A78" w:rsidRDefault="00E728A1" w:rsidP="00577E60">
      <w:pPr>
        <w:spacing w:line="480" w:lineRule="auto"/>
        <w:rPr>
          <w:rFonts w:ascii="Times New Roman" w:hAnsi="Times New Roman" w:cs="Times New Roman"/>
        </w:rPr>
      </w:pPr>
      <w:r w:rsidRPr="005F5534">
        <w:rPr>
          <w:rFonts w:ascii="Times New Roman" w:hAnsi="Times New Roman" w:cs="Times New Roman"/>
        </w:rPr>
        <w:t xml:space="preserve">Therefore, in Chapter 2, antimicrobial activity of LAE and EOs alone and in combination against both Gram-positive and Gram-negative bacteria was evaluated in </w:t>
      </w:r>
      <w:r w:rsidR="004D53A0" w:rsidRPr="005F5534">
        <w:rPr>
          <w:rFonts w:ascii="Times New Roman" w:hAnsi="Times New Roman" w:cs="Times New Roman"/>
        </w:rPr>
        <w:t>TSB</w:t>
      </w:r>
      <w:r w:rsidRPr="005F5534">
        <w:rPr>
          <w:rFonts w:ascii="Times New Roman" w:hAnsi="Times New Roman" w:cs="Times New Roman"/>
        </w:rPr>
        <w:t xml:space="preserve"> and 2% reduced fat milk. </w:t>
      </w:r>
      <w:r w:rsidR="004D53A0" w:rsidRPr="005F5534">
        <w:rPr>
          <w:rFonts w:ascii="Times New Roman" w:hAnsi="Times New Roman" w:cs="Times New Roman"/>
        </w:rPr>
        <w:t xml:space="preserve">Furthermore, </w:t>
      </w:r>
      <w:r w:rsidRPr="005F5534">
        <w:rPr>
          <w:rFonts w:ascii="Times New Roman" w:hAnsi="Times New Roman" w:cs="Times New Roman"/>
        </w:rPr>
        <w:t>ethylenediaminetetraacetic acid (EDTA) was known to increase the permeability of Gram-negative bacteria outer membrane (Vaara, 1992) and enhance the antimicrobial activity of antimicrobials, such as nisin and lysozyme (Branen and Davidson, 2004). Therefore, in Chapter 3, antimicrobial activity of LAE and cinnamon oil was studied with or without EDTA</w:t>
      </w:r>
      <w:r w:rsidR="004D53A0" w:rsidRPr="005F5534">
        <w:rPr>
          <w:rFonts w:ascii="Times New Roman" w:hAnsi="Times New Roman" w:cs="Times New Roman"/>
        </w:rPr>
        <w:t xml:space="preserve"> as well as </w:t>
      </w:r>
      <w:r w:rsidRPr="005F5534">
        <w:rPr>
          <w:rFonts w:ascii="Times New Roman" w:hAnsi="Times New Roman" w:cs="Times New Roman"/>
        </w:rPr>
        <w:t xml:space="preserve">the mechanisms of the antimicrobial activity of the triplet combination. </w:t>
      </w:r>
      <w:r w:rsidR="004D53A0" w:rsidRPr="005F5534">
        <w:rPr>
          <w:rFonts w:ascii="Times New Roman" w:hAnsi="Times New Roman" w:cs="Times New Roman"/>
        </w:rPr>
        <w:t>Findings from Chapter 3 were used to study antimicrobial films in Chapter 4 after incorporating</w:t>
      </w:r>
      <w:r w:rsidRPr="005F5534">
        <w:rPr>
          <w:rFonts w:ascii="Times New Roman" w:hAnsi="Times New Roman" w:cs="Times New Roman"/>
        </w:rPr>
        <w:t xml:space="preserve"> LAE, cinnamon oil and EDTA, </w:t>
      </w:r>
      <w:r w:rsidR="004D53A0" w:rsidRPr="005F5534">
        <w:rPr>
          <w:rFonts w:ascii="Times New Roman" w:hAnsi="Times New Roman" w:cs="Times New Roman"/>
        </w:rPr>
        <w:t xml:space="preserve">in Chitosan. In Chapter 5, </w:t>
      </w:r>
      <w:r w:rsidRPr="005F5534">
        <w:rPr>
          <w:rFonts w:ascii="Times New Roman" w:hAnsi="Times New Roman" w:cs="Times New Roman"/>
        </w:rPr>
        <w:t>chitosan-based coatings containing LAE, cinnamon oil and EDTA were applied on t</w:t>
      </w:r>
      <w:r w:rsidR="004D53A0" w:rsidRPr="005F5534">
        <w:rPr>
          <w:rFonts w:ascii="Times New Roman" w:hAnsi="Times New Roman" w:cs="Times New Roman"/>
        </w:rPr>
        <w:t>he surface of whole cantaloupes. E</w:t>
      </w:r>
      <w:r w:rsidRPr="005F5534">
        <w:rPr>
          <w:rFonts w:ascii="Times New Roman" w:hAnsi="Times New Roman" w:cs="Times New Roman"/>
        </w:rPr>
        <w:t xml:space="preserve">ffectiveness of the coatings in inhibiting foodborne pathogens on the surfaces of whole cantaloupes was evaluated. Quality parameters of cantaloupes including color, weigh loss, total soluble solids and firmness were measured during 14-day storage at room temperature. In Chapter 6, because EOs are hydrophobic and have low solubility in water, to utilize the synergistic antilisterial effect of LAE and EOs, nanoemulsions of EOs </w:t>
      </w:r>
      <w:r w:rsidR="004D53A0" w:rsidRPr="005F5534">
        <w:rPr>
          <w:rFonts w:ascii="Times New Roman" w:hAnsi="Times New Roman" w:cs="Times New Roman"/>
        </w:rPr>
        <w:t xml:space="preserve">were prepared using </w:t>
      </w:r>
      <w:r w:rsidRPr="005F5534">
        <w:rPr>
          <w:rFonts w:ascii="Times New Roman" w:hAnsi="Times New Roman" w:cs="Times New Roman"/>
        </w:rPr>
        <w:t>LAE and lecithin as co-emulsifier</w:t>
      </w:r>
      <w:r w:rsidR="00390A8B" w:rsidRPr="005F5534">
        <w:rPr>
          <w:rFonts w:ascii="Times New Roman" w:hAnsi="Times New Roman" w:cs="Times New Roman"/>
        </w:rPr>
        <w:t>. P</w:t>
      </w:r>
      <w:r w:rsidRPr="005F5534">
        <w:rPr>
          <w:rFonts w:ascii="Times New Roman" w:hAnsi="Times New Roman" w:cs="Times New Roman"/>
        </w:rPr>
        <w:t>hysical and antimicrobial properties of the nanoemulsions were characterized.</w:t>
      </w:r>
    </w:p>
    <w:p w14:paraId="60665D69" w14:textId="77777777" w:rsidR="005F5534" w:rsidRDefault="005F5534" w:rsidP="00577E60">
      <w:pPr>
        <w:spacing w:line="480" w:lineRule="auto"/>
        <w:rPr>
          <w:rFonts w:ascii="Times New Roman" w:hAnsi="Times New Roman" w:cs="Times New Roman"/>
        </w:rPr>
      </w:pPr>
    </w:p>
    <w:p w14:paraId="521A778F" w14:textId="77777777" w:rsidR="005F5534" w:rsidRDefault="005F5534" w:rsidP="00577E60">
      <w:pPr>
        <w:spacing w:line="480" w:lineRule="auto"/>
        <w:rPr>
          <w:rFonts w:ascii="Times New Roman" w:hAnsi="Times New Roman" w:cs="Times New Roman"/>
        </w:rPr>
      </w:pPr>
    </w:p>
    <w:p w14:paraId="5C6990CC" w14:textId="77777777" w:rsidR="005F5534" w:rsidRDefault="005F5534" w:rsidP="00577E60">
      <w:pPr>
        <w:spacing w:line="480" w:lineRule="auto"/>
        <w:rPr>
          <w:rFonts w:ascii="Times New Roman" w:hAnsi="Times New Roman" w:cs="Times New Roman"/>
        </w:rPr>
      </w:pPr>
    </w:p>
    <w:p w14:paraId="58E4D8DF" w14:textId="77777777" w:rsidR="005F5534" w:rsidRDefault="005F5534" w:rsidP="00577E60">
      <w:pPr>
        <w:spacing w:line="480" w:lineRule="auto"/>
        <w:rPr>
          <w:rFonts w:ascii="Times New Roman" w:hAnsi="Times New Roman" w:cs="Times New Roman"/>
        </w:rPr>
      </w:pPr>
    </w:p>
    <w:p w14:paraId="5E60B907" w14:textId="77777777" w:rsidR="005F5534" w:rsidRDefault="005F5534" w:rsidP="00577E60">
      <w:pPr>
        <w:spacing w:line="480" w:lineRule="auto"/>
        <w:rPr>
          <w:rFonts w:ascii="Times New Roman" w:hAnsi="Times New Roman" w:cs="Times New Roman"/>
        </w:rPr>
      </w:pPr>
    </w:p>
    <w:p w14:paraId="3FA72F77" w14:textId="77777777" w:rsidR="005F5534" w:rsidRDefault="005F5534" w:rsidP="00577E60">
      <w:pPr>
        <w:spacing w:line="480" w:lineRule="auto"/>
        <w:rPr>
          <w:rFonts w:ascii="Times New Roman" w:hAnsi="Times New Roman" w:cs="Times New Roman"/>
        </w:rPr>
      </w:pPr>
    </w:p>
    <w:p w14:paraId="0BD4AD9E" w14:textId="77777777" w:rsidR="005F5534" w:rsidRDefault="005F5534" w:rsidP="00577E60">
      <w:pPr>
        <w:spacing w:line="480" w:lineRule="auto"/>
        <w:rPr>
          <w:rFonts w:ascii="Times New Roman" w:hAnsi="Times New Roman" w:cs="Times New Roman"/>
        </w:rPr>
      </w:pPr>
    </w:p>
    <w:p w14:paraId="79154184" w14:textId="77777777" w:rsidR="005F5534" w:rsidRPr="005F5534" w:rsidRDefault="005F5534" w:rsidP="00577E60">
      <w:pPr>
        <w:spacing w:line="480" w:lineRule="auto"/>
        <w:rPr>
          <w:rFonts w:ascii="Times New Roman" w:hAnsi="Times New Roman" w:cs="Times New Roman"/>
        </w:rPr>
      </w:pPr>
    </w:p>
    <w:p w14:paraId="6AA93A82" w14:textId="43B0CDD8" w:rsidR="00E728A1" w:rsidRPr="005F5534" w:rsidRDefault="00E728A1" w:rsidP="00BF6A78">
      <w:pPr>
        <w:pStyle w:val="Heading2"/>
        <w:spacing w:line="480" w:lineRule="auto"/>
        <w:rPr>
          <w:rFonts w:ascii="Times New Roman" w:hAnsi="Times New Roman" w:cs="Times New Roman"/>
          <w:color w:val="auto"/>
          <w:sz w:val="24"/>
          <w:szCs w:val="24"/>
        </w:rPr>
      </w:pPr>
      <w:bookmarkStart w:id="24" w:name="_Toc293667089"/>
      <w:r w:rsidRPr="005F5534">
        <w:rPr>
          <w:rFonts w:ascii="Times New Roman" w:hAnsi="Times New Roman" w:cs="Times New Roman"/>
          <w:color w:val="auto"/>
          <w:sz w:val="24"/>
          <w:szCs w:val="24"/>
        </w:rPr>
        <w:t>References</w:t>
      </w:r>
      <w:bookmarkEnd w:id="24"/>
    </w:p>
    <w:p w14:paraId="793689F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Adams, C., 2012. Determination of the Minimal Inhibitory Concentration of Lauric Arginate against Three Strains of Salmonella enterica, 2012 Annual Meeting. Iafp.</w:t>
      </w:r>
    </w:p>
    <w:p w14:paraId="3C584C95" w14:textId="3E40A773" w:rsidR="00E728A1" w:rsidRPr="005F5534" w:rsidRDefault="007B566D"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U.S. Food and Drug Adminstration</w:t>
      </w:r>
      <w:r w:rsidR="00E728A1" w:rsidRPr="005F5534">
        <w:rPr>
          <w:rFonts w:ascii="Times New Roman" w:hAnsi="Times New Roman" w:cs="Times New Roman"/>
          <w:noProof/>
        </w:rPr>
        <w:t>, 2014. Code of Federal Regulations Title 21.</w:t>
      </w:r>
    </w:p>
    <w:p w14:paraId="227EC746" w14:textId="0D128CD3"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Anwer, M.K., Jamil, S., Ibnouf, E.O., Shakeel, F., 2014. Enhanced antibacterial effects of clove es</w:t>
      </w:r>
      <w:r w:rsidR="00C82477" w:rsidRPr="005F5534">
        <w:rPr>
          <w:rFonts w:ascii="Times New Roman" w:hAnsi="Times New Roman" w:cs="Times New Roman"/>
          <w:noProof/>
        </w:rPr>
        <w:t xml:space="preserve">sential oil by nanoemulsion. Journal of Oleo Science </w:t>
      </w:r>
      <w:r w:rsidRPr="005F5534">
        <w:rPr>
          <w:rFonts w:ascii="Times New Roman" w:hAnsi="Times New Roman" w:cs="Times New Roman"/>
          <w:noProof/>
        </w:rPr>
        <w:t>63, 347-354.</w:t>
      </w:r>
    </w:p>
    <w:p w14:paraId="74AF856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Asker, D., Weiss, J., McClements, D., 2008. Analysis of the interactions of a cationic surfactant (lauric arginate) with an anionic biopolymer (pectin): isothermal titration calorimetry, light scattering, and microelectrophoresis. Langmuir 25, 116-122.</w:t>
      </w:r>
    </w:p>
    <w:p w14:paraId="0C9E5488" w14:textId="526386A0"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Asker, D., Weiss, J., McClements, D., 2011. Formation and stabilization of antimicrobial delivery systems based on electrostatic complexes of cationic− non-ionic mixed micelles and anion</w:t>
      </w:r>
      <w:r w:rsidR="00C82477" w:rsidRPr="005F5534">
        <w:rPr>
          <w:rFonts w:ascii="Times New Roman" w:hAnsi="Times New Roman" w:cs="Times New Roman"/>
          <w:noProof/>
        </w:rPr>
        <w:t>ic polysaccharides. Journal of Agricultural and Food C</w:t>
      </w:r>
      <w:r w:rsidRPr="005F5534">
        <w:rPr>
          <w:rFonts w:ascii="Times New Roman" w:hAnsi="Times New Roman" w:cs="Times New Roman"/>
          <w:noProof/>
        </w:rPr>
        <w:t>hemistry 59, 1041-1049.</w:t>
      </w:r>
    </w:p>
    <w:p w14:paraId="311DA638" w14:textId="1546D7C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Aureli, P., Costantinf, A., Zolea, S., 1992. Antimicrobial activity of some plant essential oils against </w:t>
      </w:r>
      <w:r w:rsidRPr="005F5534">
        <w:rPr>
          <w:rFonts w:ascii="Times New Roman" w:hAnsi="Times New Roman" w:cs="Times New Roman"/>
          <w:i/>
          <w:noProof/>
        </w:rPr>
        <w:t>Listeria monocytogenes</w:t>
      </w:r>
      <w:r w:rsidR="00C82477" w:rsidRPr="005F5534">
        <w:rPr>
          <w:rFonts w:ascii="Times New Roman" w:hAnsi="Times New Roman" w:cs="Times New Roman"/>
          <w:noProof/>
        </w:rPr>
        <w:t>. Journal of Food Protection</w:t>
      </w:r>
      <w:r w:rsidRPr="005F5534">
        <w:rPr>
          <w:rFonts w:ascii="Times New Roman" w:hAnsi="Times New Roman" w:cs="Times New Roman"/>
          <w:noProof/>
        </w:rPr>
        <w:t xml:space="preserve"> 55, 344-348.</w:t>
      </w:r>
    </w:p>
    <w:p w14:paraId="597E90C1" w14:textId="74B7279C" w:rsidR="00E728A1" w:rsidRPr="005F5534" w:rsidRDefault="00BE1774"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European Food Safety Authority</w:t>
      </w:r>
      <w:r w:rsidR="00E728A1" w:rsidRPr="005F5534">
        <w:rPr>
          <w:rFonts w:ascii="Times New Roman" w:hAnsi="Times New Roman" w:cs="Times New Roman"/>
          <w:noProof/>
        </w:rPr>
        <w:t xml:space="preserve">, 2007. Opinion of the scientific panel on food additives, flavourings, processing aids and materials in contact with food on a request from the Commission related to an application on the use of ethyl lauroyl arginate as a food additive. The </w:t>
      </w:r>
      <w:r w:rsidR="00C82477" w:rsidRPr="005F5534">
        <w:rPr>
          <w:rFonts w:ascii="Times New Roman" w:hAnsi="Times New Roman" w:cs="Times New Roman"/>
          <w:noProof/>
        </w:rPr>
        <w:t>European Food Safety Authority</w:t>
      </w:r>
      <w:r w:rsidR="00E728A1" w:rsidRPr="005F5534">
        <w:rPr>
          <w:rFonts w:ascii="Times New Roman" w:hAnsi="Times New Roman" w:cs="Times New Roman"/>
          <w:noProof/>
        </w:rPr>
        <w:t xml:space="preserve"> Journal 511, 1-27.</w:t>
      </w:r>
    </w:p>
    <w:p w14:paraId="678410D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Aznar, M., Gómez-Estaca, J., Vélez, D., Devesa, V., Nerín, C., 2013. Migrants determination and bioaccessibility study of ethyl lauroyl arginate (LAE) from a LAE based antimicrobial food packaging material. Food and Chemical Toxicology 56, 363-370.</w:t>
      </w:r>
    </w:p>
    <w:p w14:paraId="50878C1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Bakkali, F., Averbeck, S., Averbeck, D., Idaomar, M., 2008. Biological effects of essential oils–a review. Food and Chemical Toxicology 46, 446-475.</w:t>
      </w:r>
    </w:p>
    <w:p w14:paraId="7B16CCE2"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Becerril, R., Manso, S., Nerin, C., Gómez-Lus, R., 2013. Antimicrobial activity of Lauroyl Arginate Ethyl (LAE), against selected food-borne bacteria. Food Control 32, 404-408.</w:t>
      </w:r>
    </w:p>
    <w:p w14:paraId="34BEFB94" w14:textId="4039065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Benli, H., Sanchez-Plata, M.X., Keeton, J.T., 2011. Efficacy of ε-polylysine, lauric arginate, or acidic calcium sulfate applied sequentially for Salmonella reduction on membrane filters and chicken carcass</w:t>
      </w:r>
      <w:r w:rsidR="00C82477" w:rsidRPr="005F5534">
        <w:rPr>
          <w:rFonts w:ascii="Times New Roman" w:hAnsi="Times New Roman" w:cs="Times New Roman"/>
          <w:noProof/>
        </w:rPr>
        <w:t xml:space="preserve">es. Journal of Food Protection </w:t>
      </w:r>
      <w:r w:rsidRPr="005F5534">
        <w:rPr>
          <w:rFonts w:ascii="Times New Roman" w:hAnsi="Times New Roman" w:cs="Times New Roman"/>
          <w:noProof/>
        </w:rPr>
        <w:t>74, 743-750.</w:t>
      </w:r>
    </w:p>
    <w:p w14:paraId="1DC631D0" w14:textId="1DFF20C3"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Bonnaud, M., Weiss, J., McClements, D.J., 2010. Interaction of a food-grade cationic surfactant (lauric arginate) with food-grade biopolymers (pectin, carrageenan, xanthan, alginate, dext</w:t>
      </w:r>
      <w:r w:rsidR="00C82477" w:rsidRPr="005F5534">
        <w:rPr>
          <w:rFonts w:ascii="Times New Roman" w:hAnsi="Times New Roman" w:cs="Times New Roman"/>
          <w:noProof/>
        </w:rPr>
        <w:t>ran, and chitosan). Journal of Agricultural and Food C</w:t>
      </w:r>
      <w:r w:rsidRPr="005F5534">
        <w:rPr>
          <w:rFonts w:ascii="Times New Roman" w:hAnsi="Times New Roman" w:cs="Times New Roman"/>
          <w:noProof/>
        </w:rPr>
        <w:t>hemistry 58, 9770-9777.</w:t>
      </w:r>
    </w:p>
    <w:p w14:paraId="5771B242"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Brandenburg, A., Weller, C., Testin, R., 1993. Edible films and coatings from soy protein. Journal of Food Science 58, 1086-1089.</w:t>
      </w:r>
    </w:p>
    <w:p w14:paraId="3FD06292"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Brandt, A.L., Castillo, A., Harris, K.B., Keeton, J.T., Hardin, M.D., Taylor, T.M., 2010. Inhibition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by food antimicrobials applied singly and in combination. Journal of Food Science 75, M557-M563.</w:t>
      </w:r>
    </w:p>
    <w:p w14:paraId="386257A7" w14:textId="17F47428"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Branen, J.K., Davidson, P.M., 2004. Enhancement of nisin, lysozyme, and monolaurin antimicrobial activities by ethylenediaminetetraacetic acid </w:t>
      </w:r>
      <w:r w:rsidR="00C82477" w:rsidRPr="005F5534">
        <w:rPr>
          <w:rFonts w:ascii="Times New Roman" w:hAnsi="Times New Roman" w:cs="Times New Roman"/>
          <w:noProof/>
        </w:rPr>
        <w:t>and lactoferrin. International J</w:t>
      </w:r>
      <w:r w:rsidRPr="005F5534">
        <w:rPr>
          <w:rFonts w:ascii="Times New Roman" w:hAnsi="Times New Roman" w:cs="Times New Roman"/>
          <w:noProof/>
        </w:rPr>
        <w:t>our</w:t>
      </w:r>
      <w:r w:rsidR="00C82477" w:rsidRPr="005F5534">
        <w:rPr>
          <w:rFonts w:ascii="Times New Roman" w:hAnsi="Times New Roman" w:cs="Times New Roman"/>
          <w:noProof/>
        </w:rPr>
        <w:t>nal of Food M</w:t>
      </w:r>
      <w:r w:rsidRPr="005F5534">
        <w:rPr>
          <w:rFonts w:ascii="Times New Roman" w:hAnsi="Times New Roman" w:cs="Times New Roman"/>
          <w:noProof/>
        </w:rPr>
        <w:t>icrobiology 90, 63-74.</w:t>
      </w:r>
    </w:p>
    <w:p w14:paraId="2FC968A0" w14:textId="1C5114D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Burt, S., 2004. Essential oils: their antibacterial properties and potential applications in</w:t>
      </w:r>
      <w:r w:rsidR="00C82477" w:rsidRPr="005F5534">
        <w:rPr>
          <w:rFonts w:ascii="Times New Roman" w:hAnsi="Times New Roman" w:cs="Times New Roman"/>
          <w:noProof/>
        </w:rPr>
        <w:t xml:space="preserve"> foods—a review. International Journal of Food M</w:t>
      </w:r>
      <w:r w:rsidRPr="005F5534">
        <w:rPr>
          <w:rFonts w:ascii="Times New Roman" w:hAnsi="Times New Roman" w:cs="Times New Roman"/>
          <w:noProof/>
        </w:rPr>
        <w:t>icrobiology 94, 223-253.</w:t>
      </w:r>
    </w:p>
    <w:p w14:paraId="5CBF9C7D"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Busatta, C., Vidal, R., Popiolski, A., Mossi, A., Dariva, C., Rodrigues, M., Corazza, F., Corazza, M., Oliveira, J.V., Cansian, R., 2008. Application of Origanum majorana L. essential oil as an antimicrobial agent in sausage. Food Microbiology 25, 207-211.</w:t>
      </w:r>
    </w:p>
    <w:p w14:paraId="3DE3437F" w14:textId="0DB6905A"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Cagri, A., Ustunol, Z., Ryser, E.T., 2004. Antimicrobial edible films and coati</w:t>
      </w:r>
      <w:r w:rsidR="00C82477" w:rsidRPr="005F5534">
        <w:rPr>
          <w:rFonts w:ascii="Times New Roman" w:hAnsi="Times New Roman" w:cs="Times New Roman"/>
          <w:noProof/>
        </w:rPr>
        <w:t>ngs. Journal of Food Protection</w:t>
      </w:r>
      <w:r w:rsidRPr="005F5534">
        <w:rPr>
          <w:rFonts w:ascii="Times New Roman" w:hAnsi="Times New Roman" w:cs="Times New Roman"/>
          <w:noProof/>
        </w:rPr>
        <w:t xml:space="preserve"> 67, 833-848.</w:t>
      </w:r>
    </w:p>
    <w:p w14:paraId="52A1420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Caner, C., Vergano, P., Wiles, J., 1998. Chitosan film mechanical and permeation properties as affected by acid, plasticizer, and storage. Journal of Food Science 63, 1049-1053.</w:t>
      </w:r>
    </w:p>
    <w:p w14:paraId="0F6F70D9"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Carrillo-Lopez, A., Ramirez-Bustamante, F., Valdez-Torres, B., Rojas-Villegas, R., Yahia, E., 2000. Ripening and quality changes in mango fruit as affected by coating with an edible film. Journal of Food Quality 23, 479-486.</w:t>
      </w:r>
    </w:p>
    <w:p w14:paraId="4148E7EF"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Chambi, H., Grosso, C., 2006. Edible films produced with gelatin and casein cross-linked with transglutaminase. Food Research International 39, 458-466.</w:t>
      </w:r>
    </w:p>
    <w:p w14:paraId="24F69105"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Chang, Y., McLandsborough, L., McClements, D.J., 2015. Fabrication, stability and efficacy of dual-component antimicrobial nanoemulsions: Essential oil (thyme oil) and cationic surfactant (lauric arginate). Food Chemistry 172, 298-304.</w:t>
      </w:r>
    </w:p>
    <w:p w14:paraId="22263473" w14:textId="38652489"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Chen, H., Davidson, P.M., Zhong, Q., 2014. Impacts of sample preparation methods on solubility and antilisterial characteristics of essential oil components in m</w:t>
      </w:r>
      <w:r w:rsidR="00C82477" w:rsidRPr="005F5534">
        <w:rPr>
          <w:rFonts w:ascii="Times New Roman" w:hAnsi="Times New Roman" w:cs="Times New Roman"/>
          <w:noProof/>
        </w:rPr>
        <w:t>ilk. Applied and Environmental M</w:t>
      </w:r>
      <w:r w:rsidRPr="005F5534">
        <w:rPr>
          <w:rFonts w:ascii="Times New Roman" w:hAnsi="Times New Roman" w:cs="Times New Roman"/>
          <w:noProof/>
        </w:rPr>
        <w:t>icrobiology 80, 907-916.</w:t>
      </w:r>
    </w:p>
    <w:p w14:paraId="2EB6EC21" w14:textId="514E10A6"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Chen, W., Jin, T.Z., Gurtler, J.B., Geveke, D.J., Fan, X., 2012. Inactivation of </w:t>
      </w:r>
      <w:r w:rsidRPr="005F5534">
        <w:rPr>
          <w:rFonts w:ascii="Times New Roman" w:hAnsi="Times New Roman" w:cs="Times New Roman"/>
          <w:i/>
          <w:noProof/>
        </w:rPr>
        <w:t xml:space="preserve">Salmonella </w:t>
      </w:r>
      <w:r w:rsidRPr="005F5534">
        <w:rPr>
          <w:rFonts w:ascii="Times New Roman" w:hAnsi="Times New Roman" w:cs="Times New Roman"/>
          <w:noProof/>
        </w:rPr>
        <w:t>on whole cantaloupe by application of an antimicrobial coating containing chitosan and allyl isothiocyanate</w:t>
      </w:r>
      <w:r w:rsidR="00C82477" w:rsidRPr="005F5534">
        <w:rPr>
          <w:rFonts w:ascii="Times New Roman" w:hAnsi="Times New Roman" w:cs="Times New Roman"/>
          <w:noProof/>
        </w:rPr>
        <w:t>. International Journal of Food M</w:t>
      </w:r>
      <w:r w:rsidRPr="005F5534">
        <w:rPr>
          <w:rFonts w:ascii="Times New Roman" w:hAnsi="Times New Roman" w:cs="Times New Roman"/>
          <w:noProof/>
        </w:rPr>
        <w:t>icrobiology 155, 165-170.</w:t>
      </w:r>
    </w:p>
    <w:p w14:paraId="3A8D8B59"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Chouliara, E., Karatapanis, A., Savvaidis, I., Kontominas, M., 2007. Combined effect of oregano essential oil and modified atmosphere packaging on shelf-life extension of fresh chicken breast meat, stored at 4 C. Food Microbiology 24, 607-617.</w:t>
      </w:r>
    </w:p>
    <w:p w14:paraId="6327BB9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Christopher, S., 2012. Inactivation of </w:t>
      </w:r>
      <w:r w:rsidRPr="005F5534">
        <w:rPr>
          <w:rFonts w:ascii="Times New Roman" w:hAnsi="Times New Roman" w:cs="Times New Roman"/>
          <w:i/>
          <w:noProof/>
        </w:rPr>
        <w:t>Listeria innocua</w:t>
      </w:r>
      <w:r w:rsidRPr="005F5534">
        <w:rPr>
          <w:rFonts w:ascii="Times New Roman" w:hAnsi="Times New Roman" w:cs="Times New Roman"/>
          <w:noProof/>
        </w:rPr>
        <w:t xml:space="preserve"> on frankfurters by flash pasteurization and lauric arginate ester. Journal of Food Processing &amp; Technology.</w:t>
      </w:r>
    </w:p>
    <w:p w14:paraId="06552731"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Coma, V., Martial</w:t>
      </w:r>
      <w:r w:rsidRPr="005F5534">
        <w:rPr>
          <w:rFonts w:ascii="American Typewriter Light" w:hAnsi="American Typewriter Light" w:cs="American Typewriter Light"/>
          <w:noProof/>
        </w:rPr>
        <w:t>‐</w:t>
      </w:r>
      <w:r w:rsidRPr="005F5534">
        <w:rPr>
          <w:rFonts w:ascii="Times New Roman" w:hAnsi="Times New Roman" w:cs="Times New Roman"/>
          <w:noProof/>
        </w:rPr>
        <w:t>Gros, A., Garreau, S., Copinet, A., Salin, F., Deschamps, A., 2002. Edible antimicrobial films based on chitosan matrix. Journal of Food Science 67, 1162-1169.</w:t>
      </w:r>
    </w:p>
    <w:p w14:paraId="0BCD3C46" w14:textId="091AA2E3"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Croteau, R., Kutchan, T.M., Lewis, N.G., 2000. Natural products (secondary met</w:t>
      </w:r>
      <w:r w:rsidR="00C82477" w:rsidRPr="005F5534">
        <w:rPr>
          <w:rFonts w:ascii="Times New Roman" w:hAnsi="Times New Roman" w:cs="Times New Roman"/>
          <w:noProof/>
        </w:rPr>
        <w:t>abolites). Biochemistry and Molecular Biology of P</w:t>
      </w:r>
      <w:r w:rsidRPr="005F5534">
        <w:rPr>
          <w:rFonts w:ascii="Times New Roman" w:hAnsi="Times New Roman" w:cs="Times New Roman"/>
          <w:noProof/>
        </w:rPr>
        <w:t>lants 24, 1250-1319.</w:t>
      </w:r>
    </w:p>
    <w:p w14:paraId="5B8E091E" w14:textId="16C58883"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da Silva, M.A., Bierhalz, A.C.K., Kieckbusch, T.G., 2009. Alginate and pectin composite films crosslinked with Ca </w:t>
      </w:r>
      <w:r w:rsidRPr="005F5534">
        <w:rPr>
          <w:rFonts w:ascii="Times New Roman" w:hAnsi="Times New Roman" w:cs="Times New Roman"/>
          <w:noProof/>
          <w:vertAlign w:val="superscript"/>
        </w:rPr>
        <w:t>2+</w:t>
      </w:r>
      <w:r w:rsidRPr="005F5534">
        <w:rPr>
          <w:rFonts w:ascii="Times New Roman" w:hAnsi="Times New Roman" w:cs="Times New Roman"/>
          <w:noProof/>
        </w:rPr>
        <w:t xml:space="preserve"> ions: effect of the plasticiz</w:t>
      </w:r>
      <w:r w:rsidR="00C82477" w:rsidRPr="005F5534">
        <w:rPr>
          <w:rFonts w:ascii="Times New Roman" w:hAnsi="Times New Roman" w:cs="Times New Roman"/>
          <w:noProof/>
        </w:rPr>
        <w:t>er concentration. Carbohydrate P</w:t>
      </w:r>
      <w:r w:rsidRPr="005F5534">
        <w:rPr>
          <w:rFonts w:ascii="Times New Roman" w:hAnsi="Times New Roman" w:cs="Times New Roman"/>
          <w:noProof/>
        </w:rPr>
        <w:t>olymers 77, 736-742.</w:t>
      </w:r>
    </w:p>
    <w:p w14:paraId="7300ACDF" w14:textId="72089A0B"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Dai, Y., Normand, M.D., Weiss, J., Peleg, M., 2010. Modeling the efficacy of triplet antimicrobial combinations: yeast suppression by lauric arginate, cinnamic acid, and sodium benzoate or potassium sorbate as a case study. Journal of Food Pr</w:t>
      </w:r>
      <w:r w:rsidR="00C82477" w:rsidRPr="005F5534">
        <w:rPr>
          <w:rFonts w:ascii="Times New Roman" w:hAnsi="Times New Roman" w:cs="Times New Roman"/>
          <w:noProof/>
        </w:rPr>
        <w:t>otection</w:t>
      </w:r>
      <w:r w:rsidRPr="005F5534">
        <w:rPr>
          <w:rFonts w:ascii="Times New Roman" w:hAnsi="Times New Roman" w:cs="Times New Roman"/>
          <w:noProof/>
        </w:rPr>
        <w:t xml:space="preserve"> 73, 515-523.</w:t>
      </w:r>
    </w:p>
    <w:p w14:paraId="7BF4D334"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Devlieghere, F., Vermeulen, A., Debevere, J., 2004. Chitosan: antimicrobial activity, interactions with food components and applicability as a coating on fruit and vegetables. Food Microbiology 21, 703-714.</w:t>
      </w:r>
    </w:p>
    <w:p w14:paraId="7A577D2E"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Dias-Morse, P., Pohlman, F., McDaniel, J., Guidry, R., Coffman, C., Devine, T., 2012. Novel decontamination approaches for beef trimmings using lauric arginate to reduce O157: H7 and non-O157: H7 shiga toxin producing </w:t>
      </w:r>
      <w:r w:rsidRPr="005F5534">
        <w:rPr>
          <w:rFonts w:ascii="Times New Roman" w:hAnsi="Times New Roman" w:cs="Times New Roman"/>
          <w:i/>
          <w:noProof/>
        </w:rPr>
        <w:t>E. coli</w:t>
      </w:r>
      <w:r w:rsidRPr="005F5534">
        <w:rPr>
          <w:rFonts w:ascii="Times New Roman" w:hAnsi="Times New Roman" w:cs="Times New Roman"/>
          <w:noProof/>
        </w:rPr>
        <w:t xml:space="preserve"> and </w:t>
      </w:r>
      <w:r w:rsidRPr="005F5534">
        <w:rPr>
          <w:rFonts w:ascii="Times New Roman" w:hAnsi="Times New Roman" w:cs="Times New Roman"/>
          <w:i/>
          <w:noProof/>
        </w:rPr>
        <w:t>Salmonella</w:t>
      </w:r>
      <w:r w:rsidRPr="005F5534">
        <w:rPr>
          <w:rFonts w:ascii="Times New Roman" w:hAnsi="Times New Roman" w:cs="Times New Roman"/>
          <w:noProof/>
        </w:rPr>
        <w:t xml:space="preserve"> in ground beef. Arkansas Animal Science Department Report, 92-94.</w:t>
      </w:r>
    </w:p>
    <w:p w14:paraId="096A4154"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Donsì, F., Annunziata, M., Sessa, M., Ferrari, G., 2011. Nanoencapsulation of essential oils to enhance their antimicrobial activity in foods. LWT-Food Science and Technology 44, 1908-1914.</w:t>
      </w:r>
    </w:p>
    <w:p w14:paraId="4C58F17B" w14:textId="68F477D9" w:rsidR="00E728A1" w:rsidRPr="005F5534" w:rsidRDefault="007B566D"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Food and Drug Administration</w:t>
      </w:r>
      <w:r w:rsidR="00E728A1" w:rsidRPr="005F5534">
        <w:rPr>
          <w:rFonts w:ascii="Times New Roman" w:hAnsi="Times New Roman" w:cs="Times New Roman"/>
          <w:noProof/>
        </w:rPr>
        <w:t>, 2007. Grade “A” pasteurized mi</w:t>
      </w:r>
      <w:r w:rsidR="000960C5" w:rsidRPr="005F5534">
        <w:rPr>
          <w:rFonts w:ascii="Times New Roman" w:hAnsi="Times New Roman" w:cs="Times New Roman"/>
          <w:noProof/>
        </w:rPr>
        <w:t>lk ordinance. Public Health Services</w:t>
      </w:r>
      <w:r w:rsidR="00E728A1" w:rsidRPr="005F5534">
        <w:rPr>
          <w:rFonts w:ascii="Times New Roman" w:hAnsi="Times New Roman" w:cs="Times New Roman"/>
          <w:noProof/>
        </w:rPr>
        <w:t xml:space="preserve"> Publication.</w:t>
      </w:r>
    </w:p>
    <w:p w14:paraId="0B34DDD8"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Frelka, J.C., Harris, L.J., 2015. Evaluation of microbial loads and the effects of antimicrobial sprays in postharvest handling of California walnuts. Food Microbiology 48, 133-142.</w:t>
      </w:r>
    </w:p>
    <w:p w14:paraId="062F5900" w14:textId="788AAF3D" w:rsidR="00E728A1" w:rsidRPr="005F5534" w:rsidRDefault="00BE1774"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Food Safety and Inspection Service</w:t>
      </w:r>
      <w:r w:rsidR="00E728A1" w:rsidRPr="005F5534">
        <w:rPr>
          <w:rFonts w:ascii="Times New Roman" w:hAnsi="Times New Roman" w:cs="Times New Roman"/>
          <w:noProof/>
        </w:rPr>
        <w:t xml:space="preserve">, 2003. Control of </w:t>
      </w:r>
      <w:r w:rsidR="00E728A1" w:rsidRPr="005F5534">
        <w:rPr>
          <w:rFonts w:ascii="Times New Roman" w:hAnsi="Times New Roman" w:cs="Times New Roman"/>
          <w:i/>
          <w:noProof/>
        </w:rPr>
        <w:t>Listeria monocytogenes</w:t>
      </w:r>
      <w:r w:rsidR="00E728A1" w:rsidRPr="005F5534">
        <w:rPr>
          <w:rFonts w:ascii="Times New Roman" w:hAnsi="Times New Roman" w:cs="Times New Roman"/>
          <w:noProof/>
        </w:rPr>
        <w:t xml:space="preserve"> in ready-to-eat meat and poultry products. Federal Register 68, 34207-34254.</w:t>
      </w:r>
    </w:p>
    <w:p w14:paraId="61760AF2"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Fu, Y., Zu, Y., Chen, L., Shi, X., Wang, Z., Sun, S., Efferth, T., 2007. Antimicrobial activity of clove and rosemary essential oils alone and in combination. Phytotherapy Research 21, 989-994.</w:t>
      </w:r>
    </w:p>
    <w:p w14:paraId="088EDDBA"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Gacesa, P., 1988. Alginates. Carbohydrate polymers 8, 161-182.</w:t>
      </w:r>
    </w:p>
    <w:p w14:paraId="6BDCED0D" w14:textId="2ABD656B"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Garozzo, A., Timpanaro, R., Bisignano, B., Furneri, P., Bisignano, G., Castro, A., 2009. </w:t>
      </w:r>
      <w:r w:rsidRPr="005F5534">
        <w:rPr>
          <w:rFonts w:ascii="Times New Roman" w:hAnsi="Times New Roman" w:cs="Times New Roman"/>
          <w:i/>
          <w:noProof/>
        </w:rPr>
        <w:t>In vitro</w:t>
      </w:r>
      <w:r w:rsidRPr="005F5534">
        <w:rPr>
          <w:rFonts w:ascii="Times New Roman" w:hAnsi="Times New Roman" w:cs="Times New Roman"/>
          <w:noProof/>
        </w:rPr>
        <w:t xml:space="preserve"> antiviral activity of </w:t>
      </w:r>
      <w:r w:rsidRPr="005F5534">
        <w:rPr>
          <w:rFonts w:ascii="Times New Roman" w:hAnsi="Times New Roman" w:cs="Times New Roman"/>
          <w:i/>
          <w:noProof/>
        </w:rPr>
        <w:t>Melaleuca alternif</w:t>
      </w:r>
      <w:r w:rsidR="000960C5" w:rsidRPr="005F5534">
        <w:rPr>
          <w:rFonts w:ascii="Times New Roman" w:hAnsi="Times New Roman" w:cs="Times New Roman"/>
          <w:i/>
          <w:noProof/>
        </w:rPr>
        <w:t>olia</w:t>
      </w:r>
      <w:r w:rsidR="000960C5" w:rsidRPr="005F5534">
        <w:rPr>
          <w:rFonts w:ascii="Times New Roman" w:hAnsi="Times New Roman" w:cs="Times New Roman"/>
          <w:noProof/>
        </w:rPr>
        <w:t xml:space="preserve"> essential oil. Letters in Applied M</w:t>
      </w:r>
      <w:r w:rsidRPr="005F5534">
        <w:rPr>
          <w:rFonts w:ascii="Times New Roman" w:hAnsi="Times New Roman" w:cs="Times New Roman"/>
          <w:noProof/>
        </w:rPr>
        <w:t>icrobiology 49, 806-808.</w:t>
      </w:r>
    </w:p>
    <w:p w14:paraId="157F0CAD"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Gil Bakal, A.D., 2005. The lowdown on lauric arginate: Food antimicrobial eats at plasma membrane, disrupting a pathogen's metabolic process. Food Quality and Safety.</w:t>
      </w:r>
    </w:p>
    <w:p w14:paraId="4616138D" w14:textId="292EA3BF"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Goulas, A.E., Kontominas, M.G., 2007. Combined effect of light salting, modified atmosphere packaging and oregano essential oil on the shelf-life of sea bream (S</w:t>
      </w:r>
      <w:r w:rsidR="000960C5" w:rsidRPr="005F5534">
        <w:rPr>
          <w:rFonts w:ascii="Times New Roman" w:hAnsi="Times New Roman" w:cs="Times New Roman"/>
          <w:noProof/>
        </w:rPr>
        <w:t>parus aurata): Biochemical and sensory a</w:t>
      </w:r>
      <w:r w:rsidRPr="005F5534">
        <w:rPr>
          <w:rFonts w:ascii="Times New Roman" w:hAnsi="Times New Roman" w:cs="Times New Roman"/>
          <w:noProof/>
        </w:rPr>
        <w:t>ttributes. Food Chemistry 100, 287-296.</w:t>
      </w:r>
    </w:p>
    <w:p w14:paraId="57F8E5B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Guo, M., Jin, T.Z., Wang, L., Scullen, O.J., Sommers, C.H., 2014. Antimicrobial films and coatings for inactivation of </w:t>
      </w:r>
      <w:r w:rsidRPr="005F5534">
        <w:rPr>
          <w:rFonts w:ascii="Times New Roman" w:hAnsi="Times New Roman" w:cs="Times New Roman"/>
          <w:i/>
          <w:noProof/>
        </w:rPr>
        <w:t>Listeria innocua</w:t>
      </w:r>
      <w:r w:rsidRPr="005F5534">
        <w:rPr>
          <w:rFonts w:ascii="Times New Roman" w:hAnsi="Times New Roman" w:cs="Times New Roman"/>
          <w:noProof/>
        </w:rPr>
        <w:t xml:space="preserve"> on ready-to-eat deli turkey meat. Food Control 40, 64-70.</w:t>
      </w:r>
    </w:p>
    <w:p w14:paraId="02922B27" w14:textId="7E1AC06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Gutierrez, J., Rodriguez, G., Barry-Ryan, C., Bourke, P., 2008. Efficacy of plant essential oils against foodborne pathogens and spoilage bacteria associated with ready-to-eat vegetables: antimicrobial and sensory screen</w:t>
      </w:r>
      <w:r w:rsidR="000960C5" w:rsidRPr="005F5534">
        <w:rPr>
          <w:rFonts w:ascii="Times New Roman" w:hAnsi="Times New Roman" w:cs="Times New Roman"/>
          <w:noProof/>
        </w:rPr>
        <w:t>ing. Journal of Food Protection</w:t>
      </w:r>
      <w:r w:rsidRPr="005F5534">
        <w:rPr>
          <w:rFonts w:ascii="Times New Roman" w:hAnsi="Times New Roman" w:cs="Times New Roman"/>
          <w:noProof/>
        </w:rPr>
        <w:t xml:space="preserve"> 71, 1846-1854.</w:t>
      </w:r>
    </w:p>
    <w:p w14:paraId="3C8E2014"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Hawkins, D., Rocabayera, X., Ruckman, S., Segret, R., Shaw, D., 2009. Metabolism and pharmacokinetics of ethyl N</w:t>
      </w:r>
      <w:r w:rsidRPr="005F5534">
        <w:rPr>
          <w:rFonts w:ascii="Times New Roman" w:hAnsi="Times New Roman" w:cs="Times New Roman"/>
          <w:noProof/>
          <w:vertAlign w:val="superscript"/>
        </w:rPr>
        <w:t>α</w:t>
      </w:r>
      <w:r w:rsidRPr="005F5534">
        <w:rPr>
          <w:rFonts w:ascii="Times New Roman" w:hAnsi="Times New Roman" w:cs="Times New Roman"/>
          <w:noProof/>
        </w:rPr>
        <w:t>-lauroyl-L-arginate hydrochloride in human volunteers. Food and Chemical Toxicology 47, 2711-2715.</w:t>
      </w:r>
    </w:p>
    <w:p w14:paraId="33717FDA" w14:textId="01063096"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Higueras, L., López-Carballo, G., Hernández-Muñoz, P., Gavara, R., Rollini, M., 2013. Development of a novel antimicrobial film based on chitosan with LAE (ethyl-N</w:t>
      </w:r>
      <w:r w:rsidRPr="005F5534">
        <w:rPr>
          <w:rFonts w:ascii="Times New Roman" w:hAnsi="Times New Roman" w:cs="Times New Roman"/>
          <w:noProof/>
          <w:vertAlign w:val="superscript"/>
        </w:rPr>
        <w:t xml:space="preserve"> α</w:t>
      </w:r>
      <w:r w:rsidRPr="005F5534">
        <w:rPr>
          <w:rFonts w:ascii="Times New Roman" w:hAnsi="Times New Roman" w:cs="Times New Roman"/>
          <w:noProof/>
        </w:rPr>
        <w:t>-dodecanoyl-l-arginate) and its application t</w:t>
      </w:r>
      <w:r w:rsidR="000960C5" w:rsidRPr="005F5534">
        <w:rPr>
          <w:rFonts w:ascii="Times New Roman" w:hAnsi="Times New Roman" w:cs="Times New Roman"/>
          <w:noProof/>
        </w:rPr>
        <w:t>o fresh chicken. International Journal of Food M</w:t>
      </w:r>
      <w:r w:rsidRPr="005F5534">
        <w:rPr>
          <w:rFonts w:ascii="Times New Roman" w:hAnsi="Times New Roman" w:cs="Times New Roman"/>
          <w:noProof/>
        </w:rPr>
        <w:t>icrobiology 165, 339-345.</w:t>
      </w:r>
    </w:p>
    <w:p w14:paraId="24429DD9" w14:textId="20FDC67E"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Infante, R., Dominguez, J.G., Erra, P., Julia, R., Prats, M., 1984. Surface active molecules: preparation and properties of long chain n</w:t>
      </w:r>
      <w:r w:rsidRPr="005F5534">
        <w:rPr>
          <w:rFonts w:ascii="Times New Roman" w:hAnsi="Times New Roman" w:cs="Times New Roman"/>
          <w:noProof/>
          <w:vertAlign w:val="superscript"/>
        </w:rPr>
        <w:t>α</w:t>
      </w:r>
      <w:r w:rsidR="000960C5" w:rsidRPr="005F5534">
        <w:rPr>
          <w:rFonts w:ascii="Times New Roman" w:hAnsi="Times New Roman" w:cs="Times New Roman"/>
          <w:noProof/>
        </w:rPr>
        <w:t>-</w:t>
      </w:r>
      <w:r w:rsidRPr="005F5534">
        <w:rPr>
          <w:rFonts w:ascii="Times New Roman" w:hAnsi="Times New Roman" w:cs="Times New Roman"/>
          <w:noProof/>
        </w:rPr>
        <w:t>acyl</w:t>
      </w:r>
      <w:r w:rsidR="000960C5" w:rsidRPr="005F5534">
        <w:rPr>
          <w:rFonts w:ascii="Times New Roman" w:hAnsi="Times New Roman" w:cs="Times New Roman"/>
          <w:noProof/>
        </w:rPr>
        <w:t>-</w:t>
      </w:r>
      <w:r w:rsidRPr="005F5534">
        <w:rPr>
          <w:rFonts w:ascii="Times New Roman" w:hAnsi="Times New Roman" w:cs="Times New Roman"/>
          <w:noProof/>
        </w:rPr>
        <w:t>l</w:t>
      </w:r>
      <w:r w:rsidR="000960C5" w:rsidRPr="005F5534">
        <w:rPr>
          <w:rFonts w:ascii="Times New Roman" w:hAnsi="Times New Roman" w:cs="Times New Roman"/>
          <w:noProof/>
        </w:rPr>
        <w:t>-α-</w:t>
      </w:r>
      <w:r w:rsidRPr="005F5534">
        <w:rPr>
          <w:rFonts w:ascii="Times New Roman" w:hAnsi="Times New Roman" w:cs="Times New Roman"/>
          <w:noProof/>
        </w:rPr>
        <w:t>amino</w:t>
      </w:r>
      <w:r w:rsidR="000960C5" w:rsidRPr="005F5534">
        <w:rPr>
          <w:rFonts w:ascii="Times New Roman" w:hAnsi="Times New Roman" w:cs="Times New Roman"/>
          <w:noProof/>
        </w:rPr>
        <w:t>-</w:t>
      </w:r>
      <w:r w:rsidRPr="005F5534">
        <w:rPr>
          <w:rFonts w:ascii="Times New Roman" w:hAnsi="Times New Roman" w:cs="Times New Roman"/>
          <w:noProof/>
        </w:rPr>
        <w:t>ω</w:t>
      </w:r>
      <w:r w:rsidR="000960C5" w:rsidRPr="005F5534">
        <w:rPr>
          <w:rFonts w:ascii="Times New Roman" w:hAnsi="Times New Roman" w:cs="Times New Roman"/>
          <w:noProof/>
        </w:rPr>
        <w:t>-</w:t>
      </w:r>
      <w:r w:rsidRPr="005F5534">
        <w:rPr>
          <w:rFonts w:ascii="Times New Roman" w:hAnsi="Times New Roman" w:cs="Times New Roman"/>
          <w:noProof/>
        </w:rPr>
        <w:t>guanidine alkyl acid derivatives. In</w:t>
      </w:r>
      <w:r w:rsidR="000960C5" w:rsidRPr="005F5534">
        <w:rPr>
          <w:rFonts w:ascii="Times New Roman" w:hAnsi="Times New Roman" w:cs="Times New Roman"/>
          <w:noProof/>
        </w:rPr>
        <w:t>ternational Journal of Cosmetic S</w:t>
      </w:r>
      <w:r w:rsidRPr="005F5534">
        <w:rPr>
          <w:rFonts w:ascii="Times New Roman" w:hAnsi="Times New Roman" w:cs="Times New Roman"/>
          <w:noProof/>
        </w:rPr>
        <w:t>cience 6, 275-282.</w:t>
      </w:r>
    </w:p>
    <w:p w14:paraId="2AAE4488"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Kamper, S., Fennema, O., 1984. Water vapor permeability of an edible, fatty acid, bilayer film. Journal of Food Science 49, 1482-1485.</w:t>
      </w:r>
    </w:p>
    <w:p w14:paraId="7A87DFCF" w14:textId="2ED3284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Kang, J., Stasiewicz, M.J., Murray, D., Boor, K.J., Wiedmann, M., Bergholz, T.M., 2014. Optimization of combinations of bactericidal and bacteriostatic treatments to control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on cold-smoked salmon. Intern</w:t>
      </w:r>
      <w:r w:rsidR="000960C5" w:rsidRPr="005F5534">
        <w:rPr>
          <w:rFonts w:ascii="Times New Roman" w:hAnsi="Times New Roman" w:cs="Times New Roman"/>
          <w:noProof/>
        </w:rPr>
        <w:t>ational Journal of F</w:t>
      </w:r>
      <w:r w:rsidRPr="005F5534">
        <w:rPr>
          <w:rFonts w:ascii="Times New Roman" w:hAnsi="Times New Roman" w:cs="Times New Roman"/>
          <w:noProof/>
        </w:rPr>
        <w:t>ood microbiology 179, 1-9.</w:t>
      </w:r>
    </w:p>
    <w:p w14:paraId="49A1F033" w14:textId="477EFCD1"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Karatzas, A., Kets, E., Smid, E., Bennik, M., 2001. The combined action of carvacrol and high hydrostatic pressure on </w:t>
      </w:r>
      <w:r w:rsidRPr="005F5534">
        <w:rPr>
          <w:rFonts w:ascii="Times New Roman" w:hAnsi="Times New Roman" w:cs="Times New Roman"/>
          <w:i/>
          <w:noProof/>
        </w:rPr>
        <w:t>Listeria monocytogenes</w:t>
      </w:r>
      <w:r w:rsidR="000960C5" w:rsidRPr="005F5534">
        <w:rPr>
          <w:rFonts w:ascii="Times New Roman" w:hAnsi="Times New Roman" w:cs="Times New Roman"/>
          <w:noProof/>
        </w:rPr>
        <w:t xml:space="preserve"> Scott A. Journal of Applied M</w:t>
      </w:r>
      <w:r w:rsidRPr="005F5534">
        <w:rPr>
          <w:rFonts w:ascii="Times New Roman" w:hAnsi="Times New Roman" w:cs="Times New Roman"/>
          <w:noProof/>
        </w:rPr>
        <w:t>icrobiology 90, 463-469.</w:t>
      </w:r>
    </w:p>
    <w:p w14:paraId="6488B2DC" w14:textId="09323721"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Kim, J., Marshall, M.R., Wei, C.-i., 1995. Antibacterial activity of some essential oil components against five f</w:t>
      </w:r>
      <w:r w:rsidR="000960C5" w:rsidRPr="005F5534">
        <w:rPr>
          <w:rFonts w:ascii="Times New Roman" w:hAnsi="Times New Roman" w:cs="Times New Roman"/>
          <w:noProof/>
        </w:rPr>
        <w:t>oodborne pathogens. Journal of Agricultural and Food C</w:t>
      </w:r>
      <w:r w:rsidRPr="005F5534">
        <w:rPr>
          <w:rFonts w:ascii="Times New Roman" w:hAnsi="Times New Roman" w:cs="Times New Roman"/>
          <w:noProof/>
        </w:rPr>
        <w:t>hemistry 43, 2839-2845.</w:t>
      </w:r>
    </w:p>
    <w:p w14:paraId="6B42960F" w14:textId="60A9827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Kong, M., Park, H.J., 2011. Stability investigation of hyaluronic acid based nanoemulsion and its potential as tra</w:t>
      </w:r>
      <w:r w:rsidR="000960C5" w:rsidRPr="005F5534">
        <w:rPr>
          <w:rFonts w:ascii="Times New Roman" w:hAnsi="Times New Roman" w:cs="Times New Roman"/>
          <w:noProof/>
        </w:rPr>
        <w:t>nsdermal carrier. Carbohydrate P</w:t>
      </w:r>
      <w:r w:rsidRPr="005F5534">
        <w:rPr>
          <w:rFonts w:ascii="Times New Roman" w:hAnsi="Times New Roman" w:cs="Times New Roman"/>
          <w:noProof/>
        </w:rPr>
        <w:t>olymers 83, 1303-1310.</w:t>
      </w:r>
    </w:p>
    <w:p w14:paraId="7483AC1E" w14:textId="18993C41"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Lambert, R., Skandamis, P.N., Coote, P.J., Nychas, G.J., 2001. A study of the minimum inhibitory concentration and mode of action of oregano essential oil, thymol and</w:t>
      </w:r>
      <w:r w:rsidR="000960C5" w:rsidRPr="005F5534">
        <w:rPr>
          <w:rFonts w:ascii="Times New Roman" w:hAnsi="Times New Roman" w:cs="Times New Roman"/>
          <w:noProof/>
        </w:rPr>
        <w:t xml:space="preserve"> carvacrol. Journal of Applied M</w:t>
      </w:r>
      <w:r w:rsidRPr="005F5534">
        <w:rPr>
          <w:rFonts w:ascii="Times New Roman" w:hAnsi="Times New Roman" w:cs="Times New Roman"/>
          <w:noProof/>
        </w:rPr>
        <w:t>icrobiology 91, 453-462.</w:t>
      </w:r>
    </w:p>
    <w:p w14:paraId="7A6EDFAC" w14:textId="7D710353"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Lavieri, N.A., Sebranek, J.G., Brehm-Stecher, B.F., Cordray, J.C., Dickson, J.S., Horsch, A.M., Jung, S., Larson, E.M., Manu, D.K., Mendonca, A.F., 2014. Investigating the control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on alternatively-cured frankfurters using natural antimicrobial ingredients or post</w:t>
      </w:r>
      <w:r w:rsidR="000960C5" w:rsidRPr="005F5534">
        <w:rPr>
          <w:rFonts w:ascii="Times New Roman" w:hAnsi="Times New Roman" w:cs="Times New Roman"/>
          <w:noProof/>
        </w:rPr>
        <w:t>-lethality interventions. Meat S</w:t>
      </w:r>
      <w:r w:rsidRPr="005F5534">
        <w:rPr>
          <w:rFonts w:ascii="Times New Roman" w:hAnsi="Times New Roman" w:cs="Times New Roman"/>
          <w:noProof/>
        </w:rPr>
        <w:t>cience 97, 568-574.</w:t>
      </w:r>
    </w:p>
    <w:p w14:paraId="0A87D587" w14:textId="5BE9156F"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Lavieri, N.A., Sebranek, J.G., Brehm-Stecher, B.F., Cordray, J.C., Dickson, J.S., Horsch, A.M., Jung, S., Larson, E.M., Manu, D.K., Mendonça,</w:t>
      </w:r>
      <w:r w:rsidR="000960C5" w:rsidRPr="005F5534">
        <w:rPr>
          <w:rFonts w:ascii="Times New Roman" w:hAnsi="Times New Roman" w:cs="Times New Roman"/>
          <w:noProof/>
        </w:rPr>
        <w:t xml:space="preserve"> A.F., 2014. Investigating the c</w:t>
      </w:r>
      <w:r w:rsidRPr="005F5534">
        <w:rPr>
          <w:rFonts w:ascii="Times New Roman" w:hAnsi="Times New Roman" w:cs="Times New Roman"/>
          <w:noProof/>
        </w:rPr>
        <w:t xml:space="preserve">ontrol of </w:t>
      </w:r>
      <w:r w:rsidRPr="005F5534">
        <w:rPr>
          <w:rFonts w:ascii="Times New Roman" w:hAnsi="Times New Roman" w:cs="Times New Roman"/>
          <w:i/>
          <w:noProof/>
        </w:rPr>
        <w:t>Listeria monocytogenes</w:t>
      </w:r>
      <w:r w:rsidR="000960C5" w:rsidRPr="005F5534">
        <w:rPr>
          <w:rFonts w:ascii="Times New Roman" w:hAnsi="Times New Roman" w:cs="Times New Roman"/>
          <w:noProof/>
        </w:rPr>
        <w:t xml:space="preserve"> on a ready-to-eat ham product using natural antimicrobial ingredients and postlethality interventions. Foodborne Pathogens and D</w:t>
      </w:r>
      <w:r w:rsidRPr="005F5534">
        <w:rPr>
          <w:rFonts w:ascii="Times New Roman" w:hAnsi="Times New Roman" w:cs="Times New Roman"/>
          <w:noProof/>
        </w:rPr>
        <w:t>isease 11, 462-467.</w:t>
      </w:r>
    </w:p>
    <w:p w14:paraId="18176241" w14:textId="7CC5CFB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Lewinsohn, E., Gijzen, M., Savage, T.</w:t>
      </w:r>
      <w:r w:rsidR="000960C5" w:rsidRPr="005F5534">
        <w:rPr>
          <w:rFonts w:ascii="Times New Roman" w:hAnsi="Times New Roman" w:cs="Times New Roman"/>
          <w:noProof/>
        </w:rPr>
        <w:t>J., Croteau, R., 1991. Defense mechanisms of conifers relationship of monoterpene cyclase activity to anatomical specialization and oleoresin monoterpene c</w:t>
      </w:r>
      <w:r w:rsidRPr="005F5534">
        <w:rPr>
          <w:rFonts w:ascii="Times New Roman" w:hAnsi="Times New Roman" w:cs="Times New Roman"/>
          <w:noProof/>
        </w:rPr>
        <w:t>ontent. Plant Physiology 96, 38-43.</w:t>
      </w:r>
    </w:p>
    <w:p w14:paraId="542112A8" w14:textId="316C7A80"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Liang, R., Xu, S., Shoemaker, C.F., Li, Y., Zhong, F., Huang, Q., 2012. Physical and antimicrobial properties of peppermint</w:t>
      </w:r>
      <w:r w:rsidR="000960C5" w:rsidRPr="005F5534">
        <w:rPr>
          <w:rFonts w:ascii="Times New Roman" w:hAnsi="Times New Roman" w:cs="Times New Roman"/>
          <w:noProof/>
        </w:rPr>
        <w:t xml:space="preserve"> oil nanoemulsions. Journal of Agricultural and Food C</w:t>
      </w:r>
      <w:r w:rsidRPr="005F5534">
        <w:rPr>
          <w:rFonts w:ascii="Times New Roman" w:hAnsi="Times New Roman" w:cs="Times New Roman"/>
          <w:noProof/>
        </w:rPr>
        <w:t>hemistry 60, 7548-7555.</w:t>
      </w:r>
    </w:p>
    <w:p w14:paraId="13D595F8" w14:textId="4104D71E"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Lingbeck, J.M., Cordero, P., O'Bryan, C.A., Johnson, M.G., Ricke, S.C., Crandall, P.G., 2014. Tempe</w:t>
      </w:r>
      <w:r w:rsidR="000960C5" w:rsidRPr="005F5534">
        <w:rPr>
          <w:rFonts w:ascii="Times New Roman" w:hAnsi="Times New Roman" w:cs="Times New Roman"/>
          <w:noProof/>
        </w:rPr>
        <w:t>rature effects on the antimicrobial efficacy of condensed smoke and lauric a</w:t>
      </w:r>
      <w:r w:rsidRPr="005F5534">
        <w:rPr>
          <w:rFonts w:ascii="Times New Roman" w:hAnsi="Times New Roman" w:cs="Times New Roman"/>
          <w:noProof/>
        </w:rPr>
        <w:t xml:space="preserve">rginate against </w:t>
      </w:r>
      <w:r w:rsidRPr="005F5534">
        <w:rPr>
          <w:rFonts w:ascii="Times New Roman" w:hAnsi="Times New Roman" w:cs="Times New Roman"/>
          <w:i/>
          <w:noProof/>
        </w:rPr>
        <w:t xml:space="preserve">Listeria </w:t>
      </w:r>
      <w:r w:rsidRPr="005F5534">
        <w:rPr>
          <w:rFonts w:ascii="Times New Roman" w:hAnsi="Times New Roman" w:cs="Times New Roman"/>
          <w:noProof/>
        </w:rPr>
        <w:t xml:space="preserve">and </w:t>
      </w:r>
      <w:r w:rsidRPr="005F5534">
        <w:rPr>
          <w:rFonts w:ascii="Times New Roman" w:hAnsi="Times New Roman" w:cs="Times New Roman"/>
          <w:i/>
          <w:noProof/>
        </w:rPr>
        <w:t>Salmonella</w:t>
      </w:r>
      <w:r w:rsidR="000960C5" w:rsidRPr="005F5534">
        <w:rPr>
          <w:rFonts w:ascii="Times New Roman" w:hAnsi="Times New Roman" w:cs="Times New Roman"/>
          <w:noProof/>
        </w:rPr>
        <w:t xml:space="preserve">. Journal of Food Protection </w:t>
      </w:r>
      <w:r w:rsidRPr="005F5534">
        <w:rPr>
          <w:rFonts w:ascii="Times New Roman" w:hAnsi="Times New Roman" w:cs="Times New Roman"/>
          <w:noProof/>
        </w:rPr>
        <w:t>77, 934-940.</w:t>
      </w:r>
    </w:p>
    <w:p w14:paraId="03E703E5" w14:textId="4ADD2DD9"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Loeffler, M., McClements, D., McLandsborough, L., Terjung, N., Chang, Y., Weiss, J., 2014. Electrostatic interactions of cationic lauric arginate with anionic polysaccharides affect antimicrobial activity again</w:t>
      </w:r>
      <w:r w:rsidR="000960C5" w:rsidRPr="005F5534">
        <w:rPr>
          <w:rFonts w:ascii="Times New Roman" w:hAnsi="Times New Roman" w:cs="Times New Roman"/>
          <w:noProof/>
        </w:rPr>
        <w:t>st spoilage yeasts. Journal of Applied M</w:t>
      </w:r>
      <w:r w:rsidRPr="005F5534">
        <w:rPr>
          <w:rFonts w:ascii="Times New Roman" w:hAnsi="Times New Roman" w:cs="Times New Roman"/>
          <w:noProof/>
        </w:rPr>
        <w:t>icrobiology 117, 28-39.</w:t>
      </w:r>
    </w:p>
    <w:p w14:paraId="508D0F87"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Loizzo, M.R., Saab, A.M., Tundis, R., Statti, G.A., Menichini, F., Lampronti, I., Gambari, R., Cinatl, J., Doerr, H.W., 2008. Phytochemical analysis and in vitro antiviral activities of the essential oils of seven </w:t>
      </w:r>
      <w:r w:rsidRPr="005F5534">
        <w:rPr>
          <w:rFonts w:ascii="Times New Roman" w:hAnsi="Times New Roman" w:cs="Times New Roman"/>
          <w:i/>
          <w:noProof/>
        </w:rPr>
        <w:t>Lebanon</w:t>
      </w:r>
      <w:r w:rsidRPr="005F5534">
        <w:rPr>
          <w:rFonts w:ascii="Times New Roman" w:hAnsi="Times New Roman" w:cs="Times New Roman"/>
          <w:noProof/>
        </w:rPr>
        <w:t xml:space="preserve"> species. Chemistry &amp; Biodiversity 5, 461-470.</w:t>
      </w:r>
    </w:p>
    <w:p w14:paraId="4E9995BE" w14:textId="5D20800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Luchansky, J., Call, J., Hristova, B., Rumery, L., Yoder, L., Oser, A., 2005. Viability of Listeria monocytogenes on commercially-prepared hams surface treated with acidic calcium sulfate and lauric ar</w:t>
      </w:r>
      <w:r w:rsidR="000960C5" w:rsidRPr="005F5534">
        <w:rPr>
          <w:rFonts w:ascii="Times New Roman" w:hAnsi="Times New Roman" w:cs="Times New Roman"/>
          <w:noProof/>
        </w:rPr>
        <w:t>ginate and stored at 4 C. Meat S</w:t>
      </w:r>
      <w:r w:rsidRPr="005F5534">
        <w:rPr>
          <w:rFonts w:ascii="Times New Roman" w:hAnsi="Times New Roman" w:cs="Times New Roman"/>
          <w:noProof/>
        </w:rPr>
        <w:t>cience 71, 92-99.</w:t>
      </w:r>
    </w:p>
    <w:p w14:paraId="751282D8"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Lv, F., Liang, H., Yuan, Q., Li, C., 2011. </w:t>
      </w:r>
      <w:r w:rsidRPr="005F5534">
        <w:rPr>
          <w:rFonts w:ascii="Times New Roman" w:hAnsi="Times New Roman" w:cs="Times New Roman"/>
          <w:i/>
          <w:noProof/>
        </w:rPr>
        <w:t>In vitro</w:t>
      </w:r>
      <w:r w:rsidRPr="005F5534">
        <w:rPr>
          <w:rFonts w:ascii="Times New Roman" w:hAnsi="Times New Roman" w:cs="Times New Roman"/>
          <w:noProof/>
        </w:rPr>
        <w:t xml:space="preserve"> antimicrobial effects and mechanism of action of selected plant essential oil combinations against four food-related microorganisms. Food Research International 44, 3057-3064.</w:t>
      </w:r>
    </w:p>
    <w:p w14:paraId="62329D17"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Martin, E., Griffis, C., Vaughn, K., O'Bryan, C., Friedly, E., Marcy, J., Ricke, S., Crandall, P., Lary Jr, R., 2009. Control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by lauric arginate on frankfurters formulated with or without lactate/diacetate. Journal of Food Science 74, M237-M241.</w:t>
      </w:r>
    </w:p>
    <w:p w14:paraId="4AC168AD"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Mastromatteo, M., Barbuzzi, G., Conte, A., Del Nobile, M., 2009. Controlled release of thymol from zein based film. Innovative Food Science &amp; Emerging Technologies 10, 222-227.</w:t>
      </w:r>
    </w:p>
    <w:p w14:paraId="78D98F35"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McClements, D.J., 2012. Nanoemulsions versus microemulsions: terminology, differences, and similarities. Soft Matter 8, 1719-1729.</w:t>
      </w:r>
    </w:p>
    <w:p w14:paraId="4D57E6B4" w14:textId="7C8FCEE6"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Mejlholm, O., Dalgaard, P., 2002. Antimicrobial effect of essential oils on the seafood spoilage microorganism Photobacterium phosphoreum in liquid media</w:t>
      </w:r>
      <w:r w:rsidR="000960C5" w:rsidRPr="005F5534">
        <w:rPr>
          <w:rFonts w:ascii="Times New Roman" w:hAnsi="Times New Roman" w:cs="Times New Roman"/>
          <w:noProof/>
        </w:rPr>
        <w:t xml:space="preserve"> and fish products. Letters in Applied M</w:t>
      </w:r>
      <w:r w:rsidRPr="005F5534">
        <w:rPr>
          <w:rFonts w:ascii="Times New Roman" w:hAnsi="Times New Roman" w:cs="Times New Roman"/>
          <w:noProof/>
        </w:rPr>
        <w:t>icrobiology 34, 27-31.</w:t>
      </w:r>
    </w:p>
    <w:p w14:paraId="403A6A5F" w14:textId="13BA8A7B"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Ming, X., Rothenburger, S.J., 2013. Antimicrobial composition. </w:t>
      </w:r>
      <w:r w:rsidR="00BD5288" w:rsidRPr="005F5534">
        <w:rPr>
          <w:rFonts w:ascii="Times New Roman" w:hAnsi="Times New Roman" w:cs="Times New Roman"/>
          <w:noProof/>
        </w:rPr>
        <w:t>US8604073 B2</w:t>
      </w:r>
      <w:r w:rsidR="00BD5288" w:rsidRPr="005F5534">
        <w:rPr>
          <w:rFonts w:ascii="Times New Roman" w:hAnsi="Times New Roman" w:cs="Times New Roman"/>
          <w:noProof/>
          <w:lang w:eastAsia="zh-CN"/>
        </w:rPr>
        <w:t>，</w:t>
      </w:r>
      <w:r w:rsidR="00BD5288" w:rsidRPr="005F5534">
        <w:rPr>
          <w:rFonts w:ascii="Times New Roman" w:hAnsi="Times New Roman" w:cs="Times New Roman"/>
          <w:noProof/>
          <w:lang w:eastAsia="zh-CN"/>
        </w:rPr>
        <w:t xml:space="preserve"> </w:t>
      </w:r>
      <w:r w:rsidRPr="005F5534">
        <w:rPr>
          <w:rFonts w:ascii="Times New Roman" w:hAnsi="Times New Roman" w:cs="Times New Roman"/>
          <w:noProof/>
        </w:rPr>
        <w:t>Google Patents.</w:t>
      </w:r>
    </w:p>
    <w:p w14:paraId="1C0F9655" w14:textId="34E8A7E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Muriel-Galet, V., López-Carballo, G., Gavara, R., Hernández-Muñoz, P., 2012. Antimicrobial food packaging film based on the release o</w:t>
      </w:r>
      <w:r w:rsidR="000960C5" w:rsidRPr="005F5534">
        <w:rPr>
          <w:rFonts w:ascii="Times New Roman" w:hAnsi="Times New Roman" w:cs="Times New Roman"/>
          <w:noProof/>
        </w:rPr>
        <w:t>f LAE from EVOH. International Journal of Food M</w:t>
      </w:r>
      <w:r w:rsidRPr="005F5534">
        <w:rPr>
          <w:rFonts w:ascii="Times New Roman" w:hAnsi="Times New Roman" w:cs="Times New Roman"/>
          <w:noProof/>
        </w:rPr>
        <w:t>icrobiology 157, 239-244.</w:t>
      </w:r>
    </w:p>
    <w:p w14:paraId="1D06E9DD"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Muriel-Galet, V., López-Carballo, G., Hernández-Muñoz, P., Gavara, R., 2014. Characterization of ethylene-vinyl alcohol copolymer containing lauril arginate (LAE) as material for active antimicrobial food packaging. Food Packaging and Shelf Life 1, 10-18.</w:t>
      </w:r>
    </w:p>
    <w:p w14:paraId="2D46727E" w14:textId="500797B5"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Nair, D.V., Nannapaneni, R., Kiess, A., Mahmoud, B., Sharma, C.S., 2014. Antimicrobial efficacy of lauric arginate against </w:t>
      </w:r>
      <w:r w:rsidRPr="005F5534">
        <w:rPr>
          <w:rFonts w:ascii="Times New Roman" w:hAnsi="Times New Roman" w:cs="Times New Roman"/>
          <w:i/>
          <w:noProof/>
        </w:rPr>
        <w:t>Campylobacter jejuni</w:t>
      </w:r>
      <w:r w:rsidRPr="005F5534">
        <w:rPr>
          <w:rFonts w:ascii="Times New Roman" w:hAnsi="Times New Roman" w:cs="Times New Roman"/>
          <w:noProof/>
        </w:rPr>
        <w:t xml:space="preserve"> and spoilage organisms on c</w:t>
      </w:r>
      <w:r w:rsidR="000960C5" w:rsidRPr="005F5534">
        <w:rPr>
          <w:rFonts w:ascii="Times New Roman" w:hAnsi="Times New Roman" w:cs="Times New Roman"/>
          <w:noProof/>
        </w:rPr>
        <w:t>hicken breast fillets. Poultry S</w:t>
      </w:r>
      <w:r w:rsidRPr="005F5534">
        <w:rPr>
          <w:rFonts w:ascii="Times New Roman" w:hAnsi="Times New Roman" w:cs="Times New Roman"/>
          <w:noProof/>
        </w:rPr>
        <w:t>cience 93, 2636-2640.</w:t>
      </w:r>
    </w:p>
    <w:p w14:paraId="02A30FE3"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Nguyen, V., Gidley, M., Dykes, G., 2008. Potential of a nisin-containing bacterial cellulose film to inhibit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on processed meats. Food Microbiology 25, 471-478.</w:t>
      </w:r>
    </w:p>
    <w:p w14:paraId="44A52F36" w14:textId="5E1F3EF9"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Nielsen, P.V., Rios, R., 2000. Inhibition of fungal growth on bread by volatile components from spices and herbs, and the possible application in active packaging, with special emphasis on mustar</w:t>
      </w:r>
      <w:r w:rsidR="000960C5" w:rsidRPr="005F5534">
        <w:rPr>
          <w:rFonts w:ascii="Times New Roman" w:hAnsi="Times New Roman" w:cs="Times New Roman"/>
          <w:noProof/>
        </w:rPr>
        <w:t>d essential oil. International Journal of Food M</w:t>
      </w:r>
      <w:r w:rsidRPr="005F5534">
        <w:rPr>
          <w:rFonts w:ascii="Times New Roman" w:hAnsi="Times New Roman" w:cs="Times New Roman"/>
          <w:noProof/>
        </w:rPr>
        <w:t>icrobiology 60, 219-229.</w:t>
      </w:r>
    </w:p>
    <w:p w14:paraId="101109DB" w14:textId="730CA936"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Noll, K.S., Prichard, M.N., Khaykin, A., Sinko, P.J., Chikindas, M.L., 2012. The natural antimicrobial peptide subtilosin acts synergistically with glycerol monolaurate, lauric arginate, and ε-poly-L-lysine against bacterial vaginosis-associated pathogens but not hum</w:t>
      </w:r>
      <w:r w:rsidR="000960C5" w:rsidRPr="005F5534">
        <w:rPr>
          <w:rFonts w:ascii="Times New Roman" w:hAnsi="Times New Roman" w:cs="Times New Roman"/>
          <w:noProof/>
        </w:rPr>
        <w:t>an lactobacilli. Antimicrobial Agents and C</w:t>
      </w:r>
      <w:r w:rsidRPr="005F5534">
        <w:rPr>
          <w:rFonts w:ascii="Times New Roman" w:hAnsi="Times New Roman" w:cs="Times New Roman"/>
          <w:noProof/>
        </w:rPr>
        <w:t>hemotherapy 56, 1756-1761.</w:t>
      </w:r>
    </w:p>
    <w:p w14:paraId="78B3DBDD" w14:textId="104F38FD"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Oladunjoye, A., Soni, K.A., Nannapaneni, R., Schilling, M.W., Silva, J.L., Mikel, B., Bailey, R.H., Mahmoud, B.S., Sharma, C.S., 2013. Synergistic activity between lauric arginate and carvacrol in reducing</w:t>
      </w:r>
      <w:r w:rsidRPr="005F5534">
        <w:rPr>
          <w:rFonts w:ascii="Times New Roman" w:hAnsi="Times New Roman" w:cs="Times New Roman"/>
          <w:i/>
          <w:noProof/>
        </w:rPr>
        <w:t xml:space="preserve"> Salmonella</w:t>
      </w:r>
      <w:r w:rsidR="000960C5" w:rsidRPr="005F5534">
        <w:rPr>
          <w:rFonts w:ascii="Times New Roman" w:hAnsi="Times New Roman" w:cs="Times New Roman"/>
          <w:noProof/>
        </w:rPr>
        <w:t xml:space="preserve"> in ground turkey. Poultry S</w:t>
      </w:r>
      <w:r w:rsidRPr="005F5534">
        <w:rPr>
          <w:rFonts w:ascii="Times New Roman" w:hAnsi="Times New Roman" w:cs="Times New Roman"/>
          <w:noProof/>
        </w:rPr>
        <w:t>cience 92, 1357-1365.</w:t>
      </w:r>
    </w:p>
    <w:p w14:paraId="2706AE2A"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Omidbeygi, M., Barzegar, M., Hamidi, Z., Naghdibadi, H., 2007. Antifungal activity of thyme, summer savory and clove essential oils against </w:t>
      </w:r>
      <w:r w:rsidRPr="005F5534">
        <w:rPr>
          <w:rFonts w:ascii="Times New Roman" w:hAnsi="Times New Roman" w:cs="Times New Roman"/>
          <w:i/>
          <w:noProof/>
        </w:rPr>
        <w:t>Aspergillus flavus</w:t>
      </w:r>
      <w:r w:rsidRPr="005F5534">
        <w:rPr>
          <w:rFonts w:ascii="Times New Roman" w:hAnsi="Times New Roman" w:cs="Times New Roman"/>
          <w:noProof/>
        </w:rPr>
        <w:t xml:space="preserve"> in liquid medium and tomato paste. Food Control 18, 1518-1523.</w:t>
      </w:r>
    </w:p>
    <w:p w14:paraId="465444EB" w14:textId="672B246C"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Ouattara, B., Simard, R.E., Piette, G., Bégin, A., Holley, R.A., 2000. Inhibition of surface spoilage bacteria in processed meats by application of antimicrobial films prepare</w:t>
      </w:r>
      <w:r w:rsidR="000960C5" w:rsidRPr="005F5534">
        <w:rPr>
          <w:rFonts w:ascii="Times New Roman" w:hAnsi="Times New Roman" w:cs="Times New Roman"/>
          <w:noProof/>
        </w:rPr>
        <w:t>d with chitosan. International Journal of Food M</w:t>
      </w:r>
      <w:r w:rsidRPr="005F5534">
        <w:rPr>
          <w:rFonts w:ascii="Times New Roman" w:hAnsi="Times New Roman" w:cs="Times New Roman"/>
          <w:noProof/>
        </w:rPr>
        <w:t>icrobiology 62, 139-148.</w:t>
      </w:r>
    </w:p>
    <w:p w14:paraId="29E4C609" w14:textId="7B25CAE8"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Oussalah, M., Caillet, S., Lacroix, M., 2006. Mechanism of action of Spanish oregano, Chinese cinnamon, and savory essential oils against cell membranes and walls of </w:t>
      </w:r>
      <w:r w:rsidRPr="005F5534">
        <w:rPr>
          <w:rFonts w:ascii="Times New Roman" w:hAnsi="Times New Roman" w:cs="Times New Roman"/>
          <w:i/>
          <w:noProof/>
        </w:rPr>
        <w:t>Escherichia coli O157: H7</w:t>
      </w:r>
      <w:r w:rsidRPr="005F5534">
        <w:rPr>
          <w:rFonts w:ascii="Times New Roman" w:hAnsi="Times New Roman" w:cs="Times New Roman"/>
          <w:noProof/>
        </w:rPr>
        <w:t xml:space="preserve"> and </w:t>
      </w:r>
      <w:r w:rsidRPr="005F5534">
        <w:rPr>
          <w:rFonts w:ascii="Times New Roman" w:hAnsi="Times New Roman" w:cs="Times New Roman"/>
          <w:i/>
          <w:noProof/>
        </w:rPr>
        <w:t>Listeria monocytogenes</w:t>
      </w:r>
      <w:r w:rsidR="000960C5" w:rsidRPr="005F5534">
        <w:rPr>
          <w:rFonts w:ascii="Times New Roman" w:hAnsi="Times New Roman" w:cs="Times New Roman"/>
          <w:noProof/>
        </w:rPr>
        <w:t>. Journal of Food Protection</w:t>
      </w:r>
      <w:r w:rsidRPr="005F5534">
        <w:rPr>
          <w:rFonts w:ascii="Times New Roman" w:hAnsi="Times New Roman" w:cs="Times New Roman"/>
          <w:noProof/>
        </w:rPr>
        <w:t xml:space="preserve"> 69, 1046-1055.</w:t>
      </w:r>
    </w:p>
    <w:p w14:paraId="488E18DE" w14:textId="618E194A"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Oussalah, M., Caillet, S., Salmiéri, S., Saucier, L., Lacroix, M., 2004. Antimicrobial and antioxidant effects of milk protein-based film containing essential oils for the preservation of</w:t>
      </w:r>
      <w:r w:rsidR="000960C5" w:rsidRPr="005F5534">
        <w:rPr>
          <w:rFonts w:ascii="Times New Roman" w:hAnsi="Times New Roman" w:cs="Times New Roman"/>
          <w:noProof/>
        </w:rPr>
        <w:t xml:space="preserve"> whole beef muscle. Journal of Agricultural and Food C</w:t>
      </w:r>
      <w:r w:rsidRPr="005F5534">
        <w:rPr>
          <w:rFonts w:ascii="Times New Roman" w:hAnsi="Times New Roman" w:cs="Times New Roman"/>
          <w:noProof/>
        </w:rPr>
        <w:t>hemistry 52, 5598-5605.</w:t>
      </w:r>
    </w:p>
    <w:p w14:paraId="0E5CCF13"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Oxenham, S., Svoboda, K., Walters, D., 2005. Antifungal activity of the essential oil of basil (</w:t>
      </w:r>
      <w:r w:rsidRPr="005F5534">
        <w:rPr>
          <w:rFonts w:ascii="Times New Roman" w:hAnsi="Times New Roman" w:cs="Times New Roman"/>
          <w:i/>
          <w:noProof/>
        </w:rPr>
        <w:t>Ocimum basilicum</w:t>
      </w:r>
      <w:r w:rsidRPr="005F5534">
        <w:rPr>
          <w:rFonts w:ascii="Times New Roman" w:hAnsi="Times New Roman" w:cs="Times New Roman"/>
          <w:noProof/>
        </w:rPr>
        <w:t>). Journal of Phytopathology 153, 174-180.</w:t>
      </w:r>
    </w:p>
    <w:p w14:paraId="1980B7E3"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Pandit, V., Shelef, L., 1994. Sensitivity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to rosemary (</w:t>
      </w:r>
      <w:r w:rsidRPr="005F5534">
        <w:rPr>
          <w:rFonts w:ascii="Times New Roman" w:hAnsi="Times New Roman" w:cs="Times New Roman"/>
          <w:i/>
          <w:noProof/>
        </w:rPr>
        <w:t>Rosmarinus officinalis L</w:t>
      </w:r>
      <w:r w:rsidRPr="005F5534">
        <w:rPr>
          <w:rFonts w:ascii="Times New Roman" w:hAnsi="Times New Roman" w:cs="Times New Roman"/>
          <w:noProof/>
        </w:rPr>
        <w:t>.). Food Microbiology 11, 57-63.</w:t>
      </w:r>
    </w:p>
    <w:p w14:paraId="7A1B4AD7"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Park, H.J., Chinnan, M.S., Shewfelt, R.L., 1994. Edible coating effects on storage life and quality of tomatoes. Journal of Food Science 59, 568-570.</w:t>
      </w:r>
    </w:p>
    <w:p w14:paraId="04130FF9" w14:textId="0FB2969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Pavlath, A.E., Voisin, A., Robertson, G.H., 1999. Pectin</w:t>
      </w:r>
      <w:r w:rsidR="006C2C66" w:rsidRPr="005F5534">
        <w:rPr>
          <w:rFonts w:ascii="Times New Roman" w:hAnsi="Times New Roman" w:cs="Times New Roman"/>
          <w:noProof/>
        </w:rPr>
        <w:t>-</w:t>
      </w:r>
      <w:r w:rsidRPr="005F5534">
        <w:rPr>
          <w:rFonts w:ascii="Times New Roman" w:hAnsi="Times New Roman" w:cs="Times New Roman"/>
          <w:noProof/>
        </w:rPr>
        <w:t>based biodegradable water insoluble films, Macromolecular Symposia. Wiley Online Library, pp. 107-113.</w:t>
      </w:r>
    </w:p>
    <w:p w14:paraId="6A586C4A"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Perdones, A., Sánchez-González, L., Chiralt, A., Vargas, M., 2012. Effect of chitosan–lemon essential oil coatings on storage-keeping quality of strawberry. Postharvest Biology and Technology 70, 32-41.</w:t>
      </w:r>
    </w:p>
    <w:p w14:paraId="5D3F52DC" w14:textId="5EA2C6CC"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Porto-Fett, A., Campano, S., Smith, J., Oser, A., Shoyer, B., Call, J., Luchansky, J., 2010. Control of </w:t>
      </w:r>
      <w:r w:rsidRPr="005F5534">
        <w:rPr>
          <w:rFonts w:ascii="Times New Roman" w:hAnsi="Times New Roman" w:cs="Times New Roman"/>
          <w:i/>
          <w:noProof/>
        </w:rPr>
        <w:t>Listeria</w:t>
      </w:r>
      <w:r w:rsidR="006C2C66" w:rsidRPr="005F5534">
        <w:rPr>
          <w:rFonts w:ascii="Times New Roman" w:hAnsi="Times New Roman" w:cs="Times New Roman"/>
          <w:i/>
          <w:noProof/>
        </w:rPr>
        <w:t xml:space="preserve"> </w:t>
      </w:r>
      <w:r w:rsidRPr="005F5534">
        <w:rPr>
          <w:rFonts w:ascii="Times New Roman" w:hAnsi="Times New Roman" w:cs="Times New Roman"/>
          <w:i/>
          <w:noProof/>
        </w:rPr>
        <w:t xml:space="preserve">monocytogenes </w:t>
      </w:r>
      <w:r w:rsidRPr="005F5534">
        <w:rPr>
          <w:rFonts w:ascii="Times New Roman" w:hAnsi="Times New Roman" w:cs="Times New Roman"/>
          <w:noProof/>
        </w:rPr>
        <w:t>on commercially-produced frankfurters prepared with and without potassium lactate and sodium diacetate and surface treated with lauric arginate using the Sprayed Lethality in Container</w:t>
      </w:r>
      <w:r w:rsidR="006C2C66" w:rsidRPr="005F5534">
        <w:rPr>
          <w:rFonts w:ascii="Times New Roman" w:hAnsi="Times New Roman" w:cs="Times New Roman"/>
          <w:noProof/>
        </w:rPr>
        <w:t xml:space="preserve"> (SLIC®) delivery method. Meat S</w:t>
      </w:r>
      <w:r w:rsidRPr="005F5534">
        <w:rPr>
          <w:rFonts w:ascii="Times New Roman" w:hAnsi="Times New Roman" w:cs="Times New Roman"/>
          <w:noProof/>
        </w:rPr>
        <w:t>cience 85, 312-318.</w:t>
      </w:r>
    </w:p>
    <w:p w14:paraId="615AA50D"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Reichling, J., Schnitzler, P., Suschke, U., Saller, R., 2009. Essential oils of aromatic plants with antibacterial, antifungal, antiviral, and cytotoxic properties-an overview. Forschende Komplementrmedizin (2006.) 16, 79.</w:t>
      </w:r>
    </w:p>
    <w:p w14:paraId="6D7AC979"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Rhim, J.-W., 2004. Physical and mechanical properties of water resistant sodium alginate films. LWT-Food Science and Technology 37, 323-330.</w:t>
      </w:r>
    </w:p>
    <w:p w14:paraId="1A901A6D" w14:textId="2AAA4494"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Rodriguez, E., Seguer, J., Rocabayera, X., Manresa, A., 2004. Cellular effects of monohydrochloride of l</w:t>
      </w:r>
      <w:r w:rsidR="006C2C66" w:rsidRPr="005F5534">
        <w:rPr>
          <w:rFonts w:ascii="Times New Roman" w:hAnsi="Times New Roman" w:cs="Times New Roman"/>
          <w:noProof/>
        </w:rPr>
        <w:t>-</w:t>
      </w:r>
      <w:r w:rsidRPr="005F5534">
        <w:rPr>
          <w:rFonts w:ascii="Times New Roman" w:hAnsi="Times New Roman" w:cs="Times New Roman"/>
          <w:noProof/>
        </w:rPr>
        <w:t>arginine, N</w:t>
      </w:r>
      <w:r w:rsidRPr="005F5534">
        <w:rPr>
          <w:rFonts w:ascii="Times New Roman" w:hAnsi="Times New Roman" w:cs="Times New Roman"/>
          <w:noProof/>
          <w:vertAlign w:val="superscript"/>
        </w:rPr>
        <w:t>α</w:t>
      </w:r>
      <w:r w:rsidR="006C2C66" w:rsidRPr="005F5534">
        <w:rPr>
          <w:rFonts w:ascii="Times New Roman" w:hAnsi="Times New Roman" w:cs="Times New Roman"/>
          <w:noProof/>
        </w:rPr>
        <w:t>-</w:t>
      </w:r>
      <w:r w:rsidRPr="005F5534">
        <w:rPr>
          <w:rFonts w:ascii="Times New Roman" w:hAnsi="Times New Roman" w:cs="Times New Roman"/>
          <w:noProof/>
        </w:rPr>
        <w:t xml:space="preserve">lauroyl ethylester (LAE) on exposure to </w:t>
      </w:r>
      <w:r w:rsidRPr="005F5534">
        <w:rPr>
          <w:rFonts w:ascii="Times New Roman" w:hAnsi="Times New Roman" w:cs="Times New Roman"/>
          <w:i/>
          <w:noProof/>
        </w:rPr>
        <w:t>Salmonella typhimurium</w:t>
      </w:r>
      <w:r w:rsidRPr="005F5534">
        <w:rPr>
          <w:rFonts w:ascii="Times New Roman" w:hAnsi="Times New Roman" w:cs="Times New Roman"/>
          <w:noProof/>
        </w:rPr>
        <w:t xml:space="preserve"> and </w:t>
      </w:r>
      <w:r w:rsidRPr="005F5534">
        <w:rPr>
          <w:rFonts w:ascii="Times New Roman" w:hAnsi="Times New Roman" w:cs="Times New Roman"/>
          <w:i/>
          <w:noProof/>
        </w:rPr>
        <w:t>Staphylococcus aureus</w:t>
      </w:r>
      <w:r w:rsidR="006C2C66" w:rsidRPr="005F5534">
        <w:rPr>
          <w:rFonts w:ascii="Times New Roman" w:hAnsi="Times New Roman" w:cs="Times New Roman"/>
          <w:noProof/>
        </w:rPr>
        <w:t>. Journal of Applied M</w:t>
      </w:r>
      <w:r w:rsidRPr="005F5534">
        <w:rPr>
          <w:rFonts w:ascii="Times New Roman" w:hAnsi="Times New Roman" w:cs="Times New Roman"/>
          <w:noProof/>
        </w:rPr>
        <w:t>icrobiology 96, 903-912.</w:t>
      </w:r>
    </w:p>
    <w:p w14:paraId="255277A1"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Rojas-Graü, M.A., Raybaudi-Massilia, R.M., Soliva-Fortuny, R.C., Avena-Bustillos, R.J., McHugh, T.H., Martín-Belloso, O., 2007. Apple puree-alginate edible coating as carrier of antimicrobial agents to prolong shelf-life of fresh-cut apples. Postharvest Biology and Technology 45, 254-264.</w:t>
      </w:r>
    </w:p>
    <w:p w14:paraId="67C41F85"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Ruckman, S.A., Rocabayera, X., Borzelleca, J.F., Sandusky, C.B., 2004. Toxicological and metabolic investigations of the safety of N-α-Lauroyl-</w:t>
      </w:r>
      <w:r w:rsidRPr="005F5534">
        <w:rPr>
          <w:rFonts w:ascii="Times New Roman" w:hAnsi="Times New Roman" w:cs="Times New Roman"/>
          <w:i/>
          <w:noProof/>
        </w:rPr>
        <w:t>l</w:t>
      </w:r>
      <w:r w:rsidRPr="005F5534">
        <w:rPr>
          <w:rFonts w:ascii="Times New Roman" w:hAnsi="Times New Roman" w:cs="Times New Roman"/>
          <w:noProof/>
        </w:rPr>
        <w:t>-arginine ethyl ester monohydrochloride (LAE). Food and Chemical Toxicology 42, 245-259.</w:t>
      </w:r>
    </w:p>
    <w:p w14:paraId="69FA2ED2" w14:textId="670B8B88"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Saini, J.K., Barrios, M.A., Marsden, J.L., Getty, K.J.,</w:t>
      </w:r>
      <w:r w:rsidR="006C2C66" w:rsidRPr="005F5534">
        <w:rPr>
          <w:rFonts w:ascii="Times New Roman" w:hAnsi="Times New Roman" w:cs="Times New Roman"/>
          <w:noProof/>
        </w:rPr>
        <w:t xml:space="preserve"> Fung, D.Y., 2013. Efficacy of antimicrobial lauric a</w:t>
      </w:r>
      <w:r w:rsidRPr="005F5534">
        <w:rPr>
          <w:rFonts w:ascii="Times New Roman" w:hAnsi="Times New Roman" w:cs="Times New Roman"/>
          <w:noProof/>
        </w:rPr>
        <w:t xml:space="preserve">rginate against </w:t>
      </w:r>
      <w:r w:rsidRPr="005F5534">
        <w:rPr>
          <w:rFonts w:ascii="Times New Roman" w:hAnsi="Times New Roman" w:cs="Times New Roman"/>
          <w:i/>
          <w:noProof/>
        </w:rPr>
        <w:t>Listeria monocytogenes</w:t>
      </w:r>
      <w:r w:rsidR="006C2C66" w:rsidRPr="005F5534">
        <w:rPr>
          <w:rFonts w:ascii="Times New Roman" w:hAnsi="Times New Roman" w:cs="Times New Roman"/>
          <w:noProof/>
        </w:rPr>
        <w:t xml:space="preserve"> on stainless steel c</w:t>
      </w:r>
      <w:r w:rsidRPr="005F5534">
        <w:rPr>
          <w:rFonts w:ascii="Times New Roman" w:hAnsi="Times New Roman" w:cs="Times New Roman"/>
          <w:noProof/>
        </w:rPr>
        <w:t>oupons.</w:t>
      </w:r>
      <w:r w:rsidR="006C2C66" w:rsidRPr="005F5534">
        <w:rPr>
          <w:rFonts w:ascii="Times New Roman" w:hAnsi="Times New Roman" w:cs="Times New Roman"/>
          <w:noProof/>
        </w:rPr>
        <w:t xml:space="preserve"> Advances in Microbiology 3, 65-68.</w:t>
      </w:r>
    </w:p>
    <w:p w14:paraId="3DE311A5"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Saucedo-Pompa, S., Rojas-Molina, R., Aguilera-Carbó, A.F., Saenz-Galindo, A., de La Garza, H., Jasso-Cantú, D., Aguilar, C.N., 2009. Edible film based on candelilla wax to improve the shelf life and quality of avocado. Food Research International 42, 511-515.</w:t>
      </w:r>
    </w:p>
    <w:p w14:paraId="4B28BB3C"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Seydim, A., Sarikus, G., 2006. Antimicrobial activity of whey protein based edible films incorporated with oregano, rosemary and garlic essential oils. Food Research International 39, 639-644.</w:t>
      </w:r>
    </w:p>
    <w:p w14:paraId="74A3D3E5" w14:textId="08B667C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Sharma, C., Ates, A., Joseph, P., Nannapaneni, R., Kiess, A., 2013. Reduction of Salmonella in skinless chicken breast fillets by lauric arginat</w:t>
      </w:r>
      <w:r w:rsidR="006C2C66" w:rsidRPr="005F5534">
        <w:rPr>
          <w:rFonts w:ascii="Times New Roman" w:hAnsi="Times New Roman" w:cs="Times New Roman"/>
          <w:noProof/>
        </w:rPr>
        <w:t>e surface application. Poultry S</w:t>
      </w:r>
      <w:r w:rsidRPr="005F5534">
        <w:rPr>
          <w:rFonts w:ascii="Times New Roman" w:hAnsi="Times New Roman" w:cs="Times New Roman"/>
          <w:noProof/>
        </w:rPr>
        <w:t>cience 92, 1419-1424.</w:t>
      </w:r>
    </w:p>
    <w:p w14:paraId="4C04F5FF"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Sharma, C.S., Ates, A., Joseph, P., Soni, K.A., Schilling, M., Kiess, A., 2013. Evaluation of antimicrobial effects of lauric arginate on reduction of </w:t>
      </w:r>
      <w:r w:rsidRPr="005F5534">
        <w:rPr>
          <w:rFonts w:ascii="Times New Roman" w:hAnsi="Times New Roman" w:cs="Times New Roman"/>
          <w:i/>
          <w:noProof/>
        </w:rPr>
        <w:t>Salmonella spp.</w:t>
      </w:r>
      <w:r w:rsidRPr="005F5534">
        <w:rPr>
          <w:rFonts w:ascii="Times New Roman" w:hAnsi="Times New Roman" w:cs="Times New Roman"/>
          <w:noProof/>
        </w:rPr>
        <w:t xml:space="preserve"> in ground chicken. International Journal of Food Science &amp; Technology 48, 1410-1415.</w:t>
      </w:r>
    </w:p>
    <w:p w14:paraId="755E1093"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Sikkema, J., De Bont, J., Poolman, B., 1994. Interactions of cyclic hydrocarbons with biological membranes. Journal of Biological Chemistry 269, 8022-8028.</w:t>
      </w:r>
    </w:p>
    <w:p w14:paraId="34AEC88C"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Smith-Palmer, A., Stewart, J., Fyfe, L., 2001. The potential application of plant essential oils as natural food preservatives in soft cheese. Food Microbiology 18, 463-470.</w:t>
      </w:r>
    </w:p>
    <w:p w14:paraId="30506120"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Soni, K., Nannapaneni, R., Schilling, M., Jackson, V., 2010. Bactericidal activity of lauric arginate in milk and Queso Fresco cheese against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cold growth. Journal of Dairy Science 93, 4518-4525.</w:t>
      </w:r>
    </w:p>
    <w:p w14:paraId="16AAE04B" w14:textId="7B32690C"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Soni, K.A., Desai, M., Oladunjoye, A., Skrobot, F., Nannapaneni, R., 2012. Reduction of </w:t>
      </w:r>
      <w:r w:rsidRPr="005F5534">
        <w:rPr>
          <w:rFonts w:ascii="Times New Roman" w:hAnsi="Times New Roman" w:cs="Times New Roman"/>
          <w:i/>
          <w:noProof/>
        </w:rPr>
        <w:t>Listeria monocytogenes</w:t>
      </w:r>
      <w:r w:rsidR="006C2C66" w:rsidRPr="005F5534">
        <w:rPr>
          <w:rFonts w:ascii="Times New Roman" w:hAnsi="Times New Roman" w:cs="Times New Roman"/>
          <w:noProof/>
        </w:rPr>
        <w:t xml:space="preserve"> in Queso F</w:t>
      </w:r>
      <w:r w:rsidRPr="005F5534">
        <w:rPr>
          <w:rFonts w:ascii="Times New Roman" w:hAnsi="Times New Roman" w:cs="Times New Roman"/>
          <w:noProof/>
        </w:rPr>
        <w:t>resco cheese by a combination of listericidal and listeriostatic GRAS</w:t>
      </w:r>
      <w:r w:rsidR="006C2C66" w:rsidRPr="005F5534">
        <w:rPr>
          <w:rFonts w:ascii="Times New Roman" w:hAnsi="Times New Roman" w:cs="Times New Roman"/>
          <w:noProof/>
        </w:rPr>
        <w:t xml:space="preserve"> antimicrobials. International Journal of Food M</w:t>
      </w:r>
      <w:r w:rsidRPr="005F5534">
        <w:rPr>
          <w:rFonts w:ascii="Times New Roman" w:hAnsi="Times New Roman" w:cs="Times New Roman"/>
          <w:noProof/>
        </w:rPr>
        <w:t>icrobiology 155, 82-88.</w:t>
      </w:r>
    </w:p>
    <w:p w14:paraId="346B64A7" w14:textId="6857705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Soni, K.A., Shen, Q., Nannapaneni, R., 2014. Reduction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in cold</w:t>
      </w:r>
      <w:r w:rsidR="006C2C66" w:rsidRPr="005F5534">
        <w:rPr>
          <w:rFonts w:ascii="Times New Roman" w:hAnsi="Times New Roman" w:cs="Times New Roman"/>
          <w:noProof/>
        </w:rPr>
        <w:t>-</w:t>
      </w:r>
      <w:r w:rsidRPr="005F5534">
        <w:rPr>
          <w:rFonts w:ascii="Times New Roman" w:hAnsi="Times New Roman" w:cs="Times New Roman"/>
          <w:noProof/>
        </w:rPr>
        <w:t>smoked salmon by bacteriophage P100, nisin and lauric arginate, singly or in combinations. International Journal of Food Science &amp; Technology 49, 1918-1924.</w:t>
      </w:r>
    </w:p>
    <w:p w14:paraId="1701387B"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Srinivasa, P., Baskaran, R., Ramesh, M., Prashanth, K.H., Tharanathan, R., 2002. Storage studies of mango packed using biodegradable chitosan film. European Food Research and Technology 215, 504-508.</w:t>
      </w:r>
    </w:p>
    <w:p w14:paraId="24E08A0C" w14:textId="57B35562"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Stopforth, J., Visser, D., Zumbrink, R., Van Dijk, L., Bontenbal, E., 2010. Control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on cooked cured ham by formulation with a lactate-diacetate blend and surface treatment with lauric argin</w:t>
      </w:r>
      <w:r w:rsidR="006C2C66" w:rsidRPr="005F5534">
        <w:rPr>
          <w:rFonts w:ascii="Times New Roman" w:hAnsi="Times New Roman" w:cs="Times New Roman"/>
          <w:noProof/>
        </w:rPr>
        <w:t>ate. Journal of Food Protection</w:t>
      </w:r>
      <w:r w:rsidRPr="005F5534">
        <w:rPr>
          <w:rFonts w:ascii="Times New Roman" w:hAnsi="Times New Roman" w:cs="Times New Roman"/>
          <w:noProof/>
        </w:rPr>
        <w:t xml:space="preserve"> 73, 552-555.</w:t>
      </w:r>
    </w:p>
    <w:p w14:paraId="551CAD26" w14:textId="39BAE36D"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Suksathit, S., Tangwatcharin, P., 2013. Activity of organic acid salts in combination with lauric arginate against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and </w:t>
      </w:r>
      <w:r w:rsidRPr="005F5534">
        <w:rPr>
          <w:rFonts w:ascii="Times New Roman" w:hAnsi="Times New Roman" w:cs="Times New Roman"/>
          <w:i/>
          <w:noProof/>
        </w:rPr>
        <w:t>Salmonella</w:t>
      </w:r>
      <w:r w:rsidRPr="005F5534">
        <w:rPr>
          <w:rFonts w:ascii="Times New Roman" w:hAnsi="Times New Roman" w:cs="Times New Roman"/>
          <w:noProof/>
        </w:rPr>
        <w:t xml:space="preserve"> Rissen. S</w:t>
      </w:r>
      <w:r w:rsidR="006C2C66" w:rsidRPr="005F5534">
        <w:rPr>
          <w:rFonts w:ascii="Times New Roman" w:hAnsi="Times New Roman" w:cs="Times New Roman"/>
          <w:noProof/>
        </w:rPr>
        <w:t>cience Asia</w:t>
      </w:r>
      <w:r w:rsidRPr="005F5534">
        <w:rPr>
          <w:rFonts w:ascii="Times New Roman" w:hAnsi="Times New Roman" w:cs="Times New Roman"/>
          <w:noProof/>
        </w:rPr>
        <w:t xml:space="preserve"> 39, 346-355.</w:t>
      </w:r>
    </w:p>
    <w:p w14:paraId="482B6CE3" w14:textId="73F968E0"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Taormina, P., Dorsa, W., 2009a. Inactivation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on hams shortly after vacuum packaging by spray application of lauric arginate. Jou</w:t>
      </w:r>
      <w:r w:rsidR="006C2C66" w:rsidRPr="005F5534">
        <w:rPr>
          <w:rFonts w:ascii="Times New Roman" w:hAnsi="Times New Roman" w:cs="Times New Roman"/>
          <w:noProof/>
        </w:rPr>
        <w:t>rnal of Food Protection</w:t>
      </w:r>
      <w:r w:rsidRPr="005F5534">
        <w:rPr>
          <w:rFonts w:ascii="Times New Roman" w:hAnsi="Times New Roman" w:cs="Times New Roman"/>
          <w:noProof/>
        </w:rPr>
        <w:t xml:space="preserve"> 72, 2517-2523.</w:t>
      </w:r>
    </w:p>
    <w:p w14:paraId="44FD1163" w14:textId="29D5BB0E"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Taormina, P., Dorsa, W., 2009b. Short-term bactericidal efficacy of lauric arginate against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present on the surface of frankfurt</w:t>
      </w:r>
      <w:r w:rsidR="006C2C66" w:rsidRPr="005F5534">
        <w:rPr>
          <w:rFonts w:ascii="Times New Roman" w:hAnsi="Times New Roman" w:cs="Times New Roman"/>
          <w:noProof/>
        </w:rPr>
        <w:t>ers. Journal of Food Protection</w:t>
      </w:r>
      <w:r w:rsidRPr="005F5534">
        <w:rPr>
          <w:rFonts w:ascii="Times New Roman" w:hAnsi="Times New Roman" w:cs="Times New Roman"/>
          <w:noProof/>
        </w:rPr>
        <w:t xml:space="preserve"> 72, 1216-1224.</w:t>
      </w:r>
    </w:p>
    <w:p w14:paraId="3B90E366" w14:textId="4BB4A8F5"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Techathuvanan, C., Reyes, F., David, J.R., Davidson, P.M., 2014. Efficacy of commercial natural antimicrobials alone and in combinations against pathogenic and spoilage microorgani</w:t>
      </w:r>
      <w:r w:rsidR="006C2C66" w:rsidRPr="005F5534">
        <w:rPr>
          <w:rFonts w:ascii="Times New Roman" w:hAnsi="Times New Roman" w:cs="Times New Roman"/>
          <w:noProof/>
        </w:rPr>
        <w:t>sms. Journal of Food Protection</w:t>
      </w:r>
      <w:r w:rsidRPr="005F5534">
        <w:rPr>
          <w:rFonts w:ascii="Times New Roman" w:hAnsi="Times New Roman" w:cs="Times New Roman"/>
          <w:noProof/>
        </w:rPr>
        <w:t xml:space="preserve"> 77, 269-275.</w:t>
      </w:r>
    </w:p>
    <w:p w14:paraId="40709121"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Terjung, N., Loeffler, M., Gibis, M., Hinrichs, J., Weiss, J., 2014. Control of listeria in meat emulsions by combinations of antimicrobials of different solubilities. Food Research International 66, 289-296.</w:t>
      </w:r>
    </w:p>
    <w:p w14:paraId="397C66FF" w14:textId="006B8846"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Terjung, N., Loeffler, M., Gibis, M., Salminen, H., Hinrichs, J., Weiss, J., 2014. Impact of lauric arginate application form on its antimicrobial ac</w:t>
      </w:r>
      <w:r w:rsidR="006C2C66" w:rsidRPr="005F5534">
        <w:rPr>
          <w:rFonts w:ascii="Times New Roman" w:hAnsi="Times New Roman" w:cs="Times New Roman"/>
          <w:noProof/>
        </w:rPr>
        <w:t>tivity in meat emulsions. Food B</w:t>
      </w:r>
      <w:r w:rsidRPr="005F5534">
        <w:rPr>
          <w:rFonts w:ascii="Times New Roman" w:hAnsi="Times New Roman" w:cs="Times New Roman"/>
          <w:noProof/>
        </w:rPr>
        <w:t>iophysics 9, 88-98.</w:t>
      </w:r>
    </w:p>
    <w:p w14:paraId="74880D77"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Terjung, N., Monville, C., Loeffler, M., Gibis, M., Hinrichs, J., Weiss, J., 2014. Impact of lauric arginate application form on its antimicrobial activity on the surface of a model meat product. Journal of Food Science 79, M2056-M2065.</w:t>
      </w:r>
    </w:p>
    <w:p w14:paraId="22797D5A" w14:textId="4D03E448"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Tian, J., Ban, X., Zeng, H., He, J., Huang, B., Wang, Y., 2011. Chemical composition and antifungal activity of essential oil from </w:t>
      </w:r>
      <w:r w:rsidRPr="005F5534">
        <w:rPr>
          <w:rFonts w:ascii="Times New Roman" w:hAnsi="Times New Roman" w:cs="Times New Roman"/>
          <w:i/>
          <w:noProof/>
        </w:rPr>
        <w:t>Cicuta virosa L. var. latisecta Celak.</w:t>
      </w:r>
      <w:r w:rsidR="006C2C66" w:rsidRPr="005F5534">
        <w:rPr>
          <w:rFonts w:ascii="Times New Roman" w:hAnsi="Times New Roman" w:cs="Times New Roman"/>
          <w:noProof/>
        </w:rPr>
        <w:t xml:space="preserve"> International Journal of Food M</w:t>
      </w:r>
      <w:r w:rsidRPr="005F5534">
        <w:rPr>
          <w:rFonts w:ascii="Times New Roman" w:hAnsi="Times New Roman" w:cs="Times New Roman"/>
          <w:noProof/>
        </w:rPr>
        <w:t>icrobiology 145, 464-470.</w:t>
      </w:r>
    </w:p>
    <w:p w14:paraId="29CAA78F"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Tornambé, G., Cornu, A., Verdier-Metz, I., Pradel, P., Kondjoyan, N., Figueredo, G., Hulin, S., Martin, B., 2008. Addition of pasture plant essential oil in milk: Influence on chemical and sensory properties of milk and cheese. Journal of Dairy Science 91, 58-69.</w:t>
      </w:r>
    </w:p>
    <w:p w14:paraId="5E8AE5D3" w14:textId="740BBBCA"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Ultee, A., Smid, E., 2001. Influence of carvacrol on growth and toxin production by </w:t>
      </w:r>
      <w:r w:rsidRPr="005F5534">
        <w:rPr>
          <w:rFonts w:ascii="Times New Roman" w:hAnsi="Times New Roman" w:cs="Times New Roman"/>
          <w:i/>
          <w:noProof/>
        </w:rPr>
        <w:t>Bacillus cereus</w:t>
      </w:r>
      <w:r w:rsidR="006C2C66" w:rsidRPr="005F5534">
        <w:rPr>
          <w:rFonts w:ascii="Times New Roman" w:hAnsi="Times New Roman" w:cs="Times New Roman"/>
          <w:noProof/>
        </w:rPr>
        <w:t>. International Journal of Food M</w:t>
      </w:r>
      <w:r w:rsidRPr="005F5534">
        <w:rPr>
          <w:rFonts w:ascii="Times New Roman" w:hAnsi="Times New Roman" w:cs="Times New Roman"/>
          <w:noProof/>
        </w:rPr>
        <w:t>icrobiology 64, 373-378.</w:t>
      </w:r>
    </w:p>
    <w:p w14:paraId="119FB76E" w14:textId="5C5C35E7" w:rsidR="00E728A1" w:rsidRPr="005F5534" w:rsidRDefault="006C2C66"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USDA, 2005. Agency response l</w:t>
      </w:r>
      <w:r w:rsidR="00E728A1" w:rsidRPr="005F5534">
        <w:rPr>
          <w:rFonts w:ascii="Times New Roman" w:hAnsi="Times New Roman" w:cs="Times New Roman"/>
          <w:noProof/>
        </w:rPr>
        <w:t>etter GRAS Notice No. GRN 000164.</w:t>
      </w:r>
    </w:p>
    <w:p w14:paraId="374CC064"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USDA, 2015. Safe and suitable ingredients used in the production of meat, poultry, and egg products.</w:t>
      </w:r>
    </w:p>
    <w:p w14:paraId="167D9678" w14:textId="7AECB11A"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Vaara, M., 1992. Agents that increase the permeability of the </w:t>
      </w:r>
      <w:r w:rsidR="006C2C66" w:rsidRPr="005F5534">
        <w:rPr>
          <w:rFonts w:ascii="Times New Roman" w:hAnsi="Times New Roman" w:cs="Times New Roman"/>
          <w:noProof/>
        </w:rPr>
        <w:t>outer membrane. Microbiological R</w:t>
      </w:r>
      <w:r w:rsidRPr="005F5534">
        <w:rPr>
          <w:rFonts w:ascii="Times New Roman" w:hAnsi="Times New Roman" w:cs="Times New Roman"/>
          <w:noProof/>
        </w:rPr>
        <w:t>eviews 56, 395-411.</w:t>
      </w:r>
    </w:p>
    <w:p w14:paraId="6B0240C6"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Woodcock, N., Hammond, B., Ralyea, R., Boor, K., 2009. Short communication: N</w:t>
      </w:r>
      <w:r w:rsidRPr="005F5534">
        <w:rPr>
          <w:rFonts w:ascii="Times New Roman" w:hAnsi="Times New Roman" w:cs="Times New Roman"/>
          <w:noProof/>
          <w:vertAlign w:val="superscript"/>
        </w:rPr>
        <w:t>α</w:t>
      </w:r>
      <w:r w:rsidRPr="005F5534">
        <w:rPr>
          <w:rFonts w:ascii="Times New Roman" w:hAnsi="Times New Roman" w:cs="Times New Roman"/>
          <w:noProof/>
        </w:rPr>
        <w:t>-Lauroyl-</w:t>
      </w:r>
      <w:r w:rsidRPr="005F5534">
        <w:rPr>
          <w:rFonts w:ascii="Times New Roman" w:hAnsi="Times New Roman" w:cs="Times New Roman"/>
          <w:i/>
          <w:noProof/>
        </w:rPr>
        <w:t>l</w:t>
      </w:r>
      <w:r w:rsidRPr="005F5534">
        <w:rPr>
          <w:rFonts w:ascii="Times New Roman" w:hAnsi="Times New Roman" w:cs="Times New Roman"/>
          <w:noProof/>
        </w:rPr>
        <w:t>-arginine ethylester monohydrochloride reduces bacterial growth in pasteurized milk. Journal of Dairy Science 92, 4207-4210.</w:t>
      </w:r>
    </w:p>
    <w:p w14:paraId="507BDB33"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Wu, J.-E., Lin, J., Zhong, Q., 2014. Physical and antimicrobial characteristics of thyme oil emulsified with soluble soybean polysaccharide. Food Hydrocolloids 39, 144-150.</w:t>
      </w:r>
    </w:p>
    <w:p w14:paraId="3A950354" w14:textId="77777777"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Xu, S., Chen, X., Sun, D.-W., 2001. Preservation of kiwifruit coated with an edible film at ambient temperature. Journal of Food Engineering 50, 211-216.</w:t>
      </w:r>
    </w:p>
    <w:p w14:paraId="01AD7227" w14:textId="7DF7BE41" w:rsidR="00E728A1" w:rsidRPr="005F5534" w:rsidRDefault="00E728A1" w:rsidP="00577E60">
      <w:pPr>
        <w:pStyle w:val="EndNoteBibliography"/>
        <w:spacing w:line="480" w:lineRule="auto"/>
        <w:rPr>
          <w:rFonts w:ascii="Times New Roman" w:hAnsi="Times New Roman" w:cs="Times New Roman"/>
          <w:noProof/>
        </w:rPr>
      </w:pPr>
      <w:r w:rsidRPr="005F5534">
        <w:rPr>
          <w:rFonts w:ascii="Times New Roman" w:hAnsi="Times New Roman" w:cs="Times New Roman"/>
          <w:noProof/>
        </w:rPr>
        <w:t>X</w:t>
      </w:r>
      <w:r w:rsidR="006C2C66" w:rsidRPr="005F5534">
        <w:rPr>
          <w:rFonts w:ascii="Times New Roman" w:hAnsi="Times New Roman" w:cs="Times New Roman"/>
          <w:noProof/>
        </w:rPr>
        <w:t>ue, J., Zhong, Q., 2014. Thyme oil nanoemulsions coemulsified by sodium caseinate and lecithin. Journal of Agricultural and Food C</w:t>
      </w:r>
      <w:r w:rsidRPr="005F5534">
        <w:rPr>
          <w:rFonts w:ascii="Times New Roman" w:hAnsi="Times New Roman" w:cs="Times New Roman"/>
          <w:noProof/>
        </w:rPr>
        <w:t>hemistry 62, 9900-9907.</w:t>
      </w:r>
    </w:p>
    <w:p w14:paraId="72A2FC6D" w14:textId="4F660D9B" w:rsidR="00E728A1" w:rsidRPr="005F5534" w:rsidRDefault="00E728A1" w:rsidP="005B6A5C">
      <w:pPr>
        <w:pStyle w:val="EndNoteBibliography"/>
        <w:spacing w:line="480" w:lineRule="auto"/>
        <w:rPr>
          <w:rFonts w:ascii="Times New Roman" w:hAnsi="Times New Roman" w:cs="Times New Roman"/>
          <w:noProof/>
          <w:lang w:eastAsia="zh-CN"/>
        </w:rPr>
      </w:pPr>
      <w:r w:rsidRPr="005F5534">
        <w:rPr>
          <w:rFonts w:ascii="Times New Roman" w:hAnsi="Times New Roman" w:cs="Times New Roman"/>
          <w:noProof/>
        </w:rPr>
        <w:t>Ziani, K., Barish, J.A., McClements, D.J., Goddard, J.M., 2011. Manipulating interactions between functional colloidal particles and polyethylene surfaces using inter</w:t>
      </w:r>
      <w:r w:rsidR="006C2C66" w:rsidRPr="005F5534">
        <w:rPr>
          <w:rFonts w:ascii="Times New Roman" w:hAnsi="Times New Roman" w:cs="Times New Roman"/>
          <w:noProof/>
        </w:rPr>
        <w:t>facial engineering. Journal of Colloid and Interface S</w:t>
      </w:r>
      <w:r w:rsidRPr="005F5534">
        <w:rPr>
          <w:rFonts w:ascii="Times New Roman" w:hAnsi="Times New Roman" w:cs="Times New Roman"/>
          <w:noProof/>
        </w:rPr>
        <w:t>cience 360, 31-38</w:t>
      </w:r>
    </w:p>
    <w:p w14:paraId="78B7FD4E" w14:textId="77777777" w:rsidR="00257331" w:rsidRPr="005F5534" w:rsidRDefault="00257331" w:rsidP="005B6A5C">
      <w:pPr>
        <w:pStyle w:val="EndNoteBibliography"/>
        <w:spacing w:line="480" w:lineRule="auto"/>
        <w:rPr>
          <w:rFonts w:ascii="Times New Roman" w:hAnsi="Times New Roman" w:cs="Times New Roman"/>
          <w:noProof/>
          <w:lang w:eastAsia="zh-CN"/>
        </w:rPr>
      </w:pPr>
    </w:p>
    <w:p w14:paraId="457DA022" w14:textId="77777777" w:rsidR="00257331" w:rsidRPr="005F5534" w:rsidRDefault="00257331" w:rsidP="005B6A5C">
      <w:pPr>
        <w:pStyle w:val="EndNoteBibliography"/>
        <w:spacing w:line="480" w:lineRule="auto"/>
        <w:rPr>
          <w:rFonts w:ascii="Times New Roman" w:hAnsi="Times New Roman" w:cs="Times New Roman"/>
          <w:noProof/>
          <w:lang w:eastAsia="zh-CN"/>
        </w:rPr>
      </w:pPr>
    </w:p>
    <w:p w14:paraId="7F75097F" w14:textId="77777777" w:rsidR="00257331" w:rsidRPr="005F5534" w:rsidRDefault="00257331" w:rsidP="005B6A5C">
      <w:pPr>
        <w:pStyle w:val="EndNoteBibliography"/>
        <w:spacing w:line="480" w:lineRule="auto"/>
        <w:rPr>
          <w:rFonts w:ascii="Times New Roman" w:hAnsi="Times New Roman" w:cs="Times New Roman"/>
          <w:noProof/>
          <w:lang w:eastAsia="zh-CN"/>
        </w:rPr>
      </w:pPr>
    </w:p>
    <w:p w14:paraId="057C9AB1" w14:textId="77777777" w:rsidR="00257331" w:rsidRPr="005F5534" w:rsidRDefault="00257331" w:rsidP="005B6A5C">
      <w:pPr>
        <w:pStyle w:val="EndNoteBibliography"/>
        <w:spacing w:line="480" w:lineRule="auto"/>
        <w:rPr>
          <w:rFonts w:ascii="Times New Roman" w:hAnsi="Times New Roman" w:cs="Times New Roman"/>
          <w:noProof/>
          <w:lang w:eastAsia="zh-CN"/>
        </w:rPr>
      </w:pPr>
    </w:p>
    <w:p w14:paraId="683C89FB"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7586501A"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3CBBE131"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0EBAF670"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358CCDCD"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75C00444" w14:textId="77777777" w:rsidR="00361395" w:rsidRPr="005F5534" w:rsidRDefault="00361395" w:rsidP="005B6A5C">
      <w:pPr>
        <w:pStyle w:val="EndNoteBibliography"/>
        <w:spacing w:line="480" w:lineRule="auto"/>
        <w:rPr>
          <w:rFonts w:ascii="Times New Roman" w:hAnsi="Times New Roman" w:cs="Times New Roman"/>
          <w:noProof/>
          <w:lang w:eastAsia="zh-CN"/>
        </w:rPr>
      </w:pPr>
    </w:p>
    <w:p w14:paraId="28512C65" w14:textId="4D20EEA4" w:rsidR="005564E5" w:rsidRPr="005F5534" w:rsidRDefault="005564E5" w:rsidP="00262FD0">
      <w:pPr>
        <w:pStyle w:val="Heading2"/>
        <w:spacing w:line="480" w:lineRule="auto"/>
        <w:rPr>
          <w:rFonts w:ascii="Times New Roman" w:hAnsi="Times New Roman" w:cs="Times New Roman"/>
          <w:color w:val="000000" w:themeColor="text1"/>
          <w:sz w:val="24"/>
          <w:szCs w:val="24"/>
        </w:rPr>
      </w:pPr>
      <w:bookmarkStart w:id="25" w:name="_Toc293667090"/>
      <w:r w:rsidRPr="005F5534">
        <w:rPr>
          <w:rFonts w:ascii="Times New Roman" w:hAnsi="Times New Roman" w:cs="Times New Roman"/>
          <w:color w:val="000000" w:themeColor="text1"/>
          <w:sz w:val="24"/>
          <w:szCs w:val="24"/>
        </w:rPr>
        <w:t>Appendix</w:t>
      </w:r>
      <w:bookmarkEnd w:id="25"/>
    </w:p>
    <w:p w14:paraId="22B07F0F" w14:textId="6ADFA9BF" w:rsidR="0035345B" w:rsidRPr="005F5534" w:rsidRDefault="002A4010" w:rsidP="00E762EC">
      <w:pPr>
        <w:pStyle w:val="Table"/>
        <w:rPr>
          <w:lang w:eastAsia="zh-CN"/>
        </w:rPr>
      </w:pPr>
      <w:bookmarkStart w:id="26" w:name="_Toc293665423"/>
      <w:r w:rsidRPr="005F5534">
        <w:t>Table</w:t>
      </w:r>
      <w:r w:rsidR="002A35B6" w:rsidRPr="005F5534">
        <w:t xml:space="preserve"> 1</w:t>
      </w:r>
      <w:r w:rsidR="0065633A" w:rsidRPr="005F5534">
        <w:t>.</w:t>
      </w:r>
      <w:fldSimple w:instr=" SEQ Table \* ARABIC \s 1 ">
        <w:r w:rsidR="00547F78">
          <w:rPr>
            <w:noProof/>
          </w:rPr>
          <w:t>1</w:t>
        </w:r>
      </w:fldSimple>
      <w:r w:rsidR="0061783F" w:rsidRPr="005F5534">
        <w:rPr>
          <w:lang w:eastAsia="zh-CN"/>
        </w:rPr>
        <w:t xml:space="preserve">. </w:t>
      </w:r>
      <w:r w:rsidRPr="005F5534">
        <w:rPr>
          <w:lang w:eastAsia="zh-CN"/>
        </w:rPr>
        <w:t>Studies related to the application of LAE on meat and poultry products.</w:t>
      </w:r>
      <w:bookmarkEnd w:id="26"/>
    </w:p>
    <w:tbl>
      <w:tblPr>
        <w:tblStyle w:val="TableGrid"/>
        <w:tblW w:w="8642" w:type="dxa"/>
        <w:tblInd w:w="108" w:type="dxa"/>
        <w:tblBorders>
          <w:insideH w:val="none" w:sz="0" w:space="0" w:color="auto"/>
          <w:insideV w:val="none" w:sz="0" w:space="0" w:color="auto"/>
        </w:tblBorders>
        <w:tblLayout w:type="fixed"/>
        <w:tblLook w:val="04A0" w:firstRow="1" w:lastRow="0" w:firstColumn="1" w:lastColumn="0" w:noHBand="0" w:noVBand="1"/>
      </w:tblPr>
      <w:tblGrid>
        <w:gridCol w:w="1530"/>
        <w:gridCol w:w="2834"/>
        <w:gridCol w:w="1396"/>
        <w:gridCol w:w="2882"/>
      </w:tblGrid>
      <w:tr w:rsidR="00213B53" w:rsidRPr="005F5534" w14:paraId="79997464" w14:textId="77777777" w:rsidTr="00361395">
        <w:trPr>
          <w:trHeight w:val="503"/>
        </w:trPr>
        <w:tc>
          <w:tcPr>
            <w:tcW w:w="1530" w:type="dxa"/>
            <w:tcBorders>
              <w:top w:val="single" w:sz="4" w:space="0" w:color="auto"/>
              <w:left w:val="nil"/>
              <w:bottom w:val="single" w:sz="4" w:space="0" w:color="auto"/>
            </w:tcBorders>
          </w:tcPr>
          <w:p w14:paraId="6E659E30" w14:textId="77777777" w:rsidR="00213B53" w:rsidRPr="005F5534" w:rsidRDefault="00213B53" w:rsidP="00BF6A78">
            <w:pPr>
              <w:pStyle w:val="ListParagraph"/>
              <w:ind w:left="-720" w:firstLine="720"/>
              <w:jc w:val="center"/>
              <w:rPr>
                <w:rFonts w:ascii="Times New Roman" w:hAnsi="Times New Roman" w:cs="Times New Roman"/>
                <w:lang w:eastAsia="zh-CN"/>
              </w:rPr>
            </w:pPr>
            <w:r w:rsidRPr="005F5534">
              <w:rPr>
                <w:rFonts w:ascii="Times New Roman" w:hAnsi="Times New Roman" w:cs="Times New Roman"/>
                <w:lang w:eastAsia="zh-CN"/>
              </w:rPr>
              <w:t>Products</w:t>
            </w:r>
          </w:p>
        </w:tc>
        <w:tc>
          <w:tcPr>
            <w:tcW w:w="2834" w:type="dxa"/>
            <w:tcBorders>
              <w:top w:val="single" w:sz="4" w:space="0" w:color="auto"/>
              <w:bottom w:val="single" w:sz="4" w:space="0" w:color="auto"/>
            </w:tcBorders>
          </w:tcPr>
          <w:p w14:paraId="4B7294F1"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Antimicrobial</w:t>
            </w:r>
          </w:p>
        </w:tc>
        <w:tc>
          <w:tcPr>
            <w:tcW w:w="1396" w:type="dxa"/>
            <w:tcBorders>
              <w:top w:val="single" w:sz="4" w:space="0" w:color="auto"/>
              <w:bottom w:val="single" w:sz="4" w:space="0" w:color="auto"/>
            </w:tcBorders>
          </w:tcPr>
          <w:p w14:paraId="05C8C4FC"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Tested microorganism (s)</w:t>
            </w:r>
          </w:p>
        </w:tc>
        <w:tc>
          <w:tcPr>
            <w:tcW w:w="2882" w:type="dxa"/>
            <w:tcBorders>
              <w:top w:val="single" w:sz="4" w:space="0" w:color="auto"/>
              <w:bottom w:val="single" w:sz="4" w:space="0" w:color="auto"/>
              <w:right w:val="nil"/>
            </w:tcBorders>
          </w:tcPr>
          <w:p w14:paraId="0239AC73"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Reference</w:t>
            </w:r>
          </w:p>
        </w:tc>
      </w:tr>
      <w:tr w:rsidR="00213B53" w:rsidRPr="005F5534" w14:paraId="35ABD5DF" w14:textId="77777777" w:rsidTr="00213B53">
        <w:trPr>
          <w:trHeight w:val="1196"/>
        </w:trPr>
        <w:tc>
          <w:tcPr>
            <w:tcW w:w="1530" w:type="dxa"/>
            <w:vMerge w:val="restart"/>
            <w:tcBorders>
              <w:top w:val="single" w:sz="4" w:space="0" w:color="auto"/>
              <w:left w:val="nil"/>
            </w:tcBorders>
          </w:tcPr>
          <w:p w14:paraId="0F131E83"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Frankfurters</w:t>
            </w:r>
          </w:p>
        </w:tc>
        <w:tc>
          <w:tcPr>
            <w:tcW w:w="2834" w:type="dxa"/>
            <w:tcBorders>
              <w:top w:val="single" w:sz="4" w:space="0" w:color="auto"/>
            </w:tcBorders>
          </w:tcPr>
          <w:p w14:paraId="6B864DA5" w14:textId="77777777" w:rsidR="00213B53" w:rsidRPr="005F5534" w:rsidRDefault="00213B53" w:rsidP="00BF6A78">
            <w:pPr>
              <w:jc w:val="center"/>
              <w:rPr>
                <w:rFonts w:ascii="Times New Roman" w:hAnsi="Times New Roman" w:cs="Times New Roman"/>
                <w:lang w:eastAsia="zh-CN"/>
              </w:rPr>
            </w:pPr>
            <w:r w:rsidRPr="005F5534">
              <w:rPr>
                <w:rFonts w:ascii="Times New Roman" w:hAnsi="Times New Roman" w:cs="Times New Roman"/>
                <w:lang w:eastAsia="zh-CN"/>
              </w:rPr>
              <w:t>22 or 44ppm LAE with or without potassium lactate and sodium diacetate</w:t>
            </w:r>
          </w:p>
          <w:p w14:paraId="1A5DACC7" w14:textId="77777777" w:rsidR="00213B53" w:rsidRPr="005F5534" w:rsidRDefault="00213B53" w:rsidP="00BF6A78">
            <w:pPr>
              <w:pStyle w:val="ListParagraph"/>
              <w:ind w:left="0"/>
              <w:jc w:val="center"/>
              <w:rPr>
                <w:rFonts w:ascii="Times New Roman" w:hAnsi="Times New Roman" w:cs="Times New Roman"/>
                <w:lang w:eastAsia="zh-CN"/>
              </w:rPr>
            </w:pPr>
          </w:p>
        </w:tc>
        <w:tc>
          <w:tcPr>
            <w:tcW w:w="1396" w:type="dxa"/>
            <w:tcBorders>
              <w:top w:val="single" w:sz="4" w:space="0" w:color="auto"/>
            </w:tcBorders>
          </w:tcPr>
          <w:p w14:paraId="16BA0F42"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top w:val="single" w:sz="4" w:space="0" w:color="auto"/>
              <w:right w:val="nil"/>
            </w:tcBorders>
          </w:tcPr>
          <w:p w14:paraId="7AE81CF5"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(Porto-Fett et al., 2010)</w:t>
            </w:r>
          </w:p>
        </w:tc>
      </w:tr>
      <w:tr w:rsidR="00213B53" w:rsidRPr="005F5534" w14:paraId="0CB8EFEA" w14:textId="77777777" w:rsidTr="00213B53">
        <w:trPr>
          <w:trHeight w:val="1323"/>
        </w:trPr>
        <w:tc>
          <w:tcPr>
            <w:tcW w:w="1530" w:type="dxa"/>
            <w:vMerge/>
            <w:tcBorders>
              <w:left w:val="nil"/>
            </w:tcBorders>
          </w:tcPr>
          <w:p w14:paraId="1C389106"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Pr>
          <w:p w14:paraId="412051D2" w14:textId="77777777" w:rsidR="00213B53" w:rsidRPr="005F5534" w:rsidRDefault="00213B53" w:rsidP="00BF6A78">
            <w:pPr>
              <w:jc w:val="center"/>
              <w:rPr>
                <w:rFonts w:ascii="Times New Roman" w:hAnsi="Times New Roman" w:cs="Times New Roman"/>
                <w:lang w:eastAsia="zh-CN"/>
              </w:rPr>
            </w:pPr>
            <w:r w:rsidRPr="005F5534">
              <w:rPr>
                <w:rFonts w:ascii="Times New Roman" w:hAnsi="Times New Roman" w:cs="Times New Roman"/>
                <w:lang w:eastAsia="zh-CN"/>
              </w:rPr>
              <w:t>22ppm LAE with or without potassium lactate and sodium diacetate</w:t>
            </w:r>
          </w:p>
          <w:p w14:paraId="0FEFB970" w14:textId="77777777" w:rsidR="00213B53" w:rsidRPr="005F5534" w:rsidRDefault="00213B53" w:rsidP="00BF6A78">
            <w:pPr>
              <w:pStyle w:val="ListParagraph"/>
              <w:ind w:left="0"/>
              <w:jc w:val="center"/>
              <w:rPr>
                <w:rFonts w:ascii="Times New Roman" w:hAnsi="Times New Roman" w:cs="Times New Roman"/>
                <w:lang w:eastAsia="zh-CN"/>
              </w:rPr>
            </w:pPr>
          </w:p>
        </w:tc>
        <w:tc>
          <w:tcPr>
            <w:tcW w:w="1396" w:type="dxa"/>
          </w:tcPr>
          <w:p w14:paraId="7AA9B07C"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right w:val="nil"/>
            </w:tcBorders>
          </w:tcPr>
          <w:p w14:paraId="5AE48B18"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(Martin et al., 2009)</w:t>
            </w:r>
          </w:p>
        </w:tc>
      </w:tr>
      <w:tr w:rsidR="00213B53" w:rsidRPr="005F5534" w14:paraId="3B60DA73" w14:textId="77777777" w:rsidTr="00213B53">
        <w:trPr>
          <w:trHeight w:val="232"/>
        </w:trPr>
        <w:tc>
          <w:tcPr>
            <w:tcW w:w="1530" w:type="dxa"/>
            <w:vMerge/>
            <w:tcBorders>
              <w:left w:val="nil"/>
            </w:tcBorders>
          </w:tcPr>
          <w:p w14:paraId="2DD88F78"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Pr>
          <w:p w14:paraId="6804AF8E"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5% LAE with or without flash pasteurization</w:t>
            </w:r>
          </w:p>
        </w:tc>
        <w:tc>
          <w:tcPr>
            <w:tcW w:w="1396" w:type="dxa"/>
          </w:tcPr>
          <w:p w14:paraId="16CFC6EF"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innocua</w:t>
            </w:r>
          </w:p>
        </w:tc>
        <w:tc>
          <w:tcPr>
            <w:tcW w:w="2882" w:type="dxa"/>
            <w:tcBorders>
              <w:right w:val="nil"/>
            </w:tcBorders>
          </w:tcPr>
          <w:p w14:paraId="3C0F8B54"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(Christopher, 2012)</w:t>
            </w:r>
          </w:p>
        </w:tc>
      </w:tr>
      <w:tr w:rsidR="00213B53" w:rsidRPr="005F5534" w14:paraId="6947755A" w14:textId="77777777" w:rsidTr="00213B53">
        <w:trPr>
          <w:trHeight w:val="232"/>
        </w:trPr>
        <w:tc>
          <w:tcPr>
            <w:tcW w:w="1530" w:type="dxa"/>
            <w:vMerge/>
            <w:tcBorders>
              <w:left w:val="nil"/>
            </w:tcBorders>
          </w:tcPr>
          <w:p w14:paraId="0DA94BD1"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Pr>
          <w:p w14:paraId="32CE42D4"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Varies volumes of 5,000 or 8,000ppm LAE or together with liquid smoke extract</w:t>
            </w:r>
          </w:p>
        </w:tc>
        <w:tc>
          <w:tcPr>
            <w:tcW w:w="1396" w:type="dxa"/>
          </w:tcPr>
          <w:p w14:paraId="2DE697CF"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right w:val="nil"/>
            </w:tcBorders>
          </w:tcPr>
          <w:p w14:paraId="025A9D0C"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(Taormina and Dorsa, 2009b)</w:t>
            </w:r>
          </w:p>
        </w:tc>
      </w:tr>
      <w:tr w:rsidR="00213B53" w:rsidRPr="005F5534" w14:paraId="212F05B3" w14:textId="77777777" w:rsidTr="00361395">
        <w:trPr>
          <w:trHeight w:val="1215"/>
        </w:trPr>
        <w:tc>
          <w:tcPr>
            <w:tcW w:w="1530" w:type="dxa"/>
            <w:vMerge/>
            <w:tcBorders>
              <w:left w:val="nil"/>
              <w:bottom w:val="nil"/>
            </w:tcBorders>
          </w:tcPr>
          <w:p w14:paraId="756DED0A"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Borders>
              <w:bottom w:val="nil"/>
            </w:tcBorders>
          </w:tcPr>
          <w:p w14:paraId="152B8655"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2.5% protect M (containing 10% LAE)</w:t>
            </w:r>
          </w:p>
        </w:tc>
        <w:tc>
          <w:tcPr>
            <w:tcW w:w="1396" w:type="dxa"/>
            <w:tcBorders>
              <w:bottom w:val="nil"/>
            </w:tcBorders>
          </w:tcPr>
          <w:p w14:paraId="41CD1B5C"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bottom w:val="nil"/>
              <w:right w:val="nil"/>
            </w:tcBorders>
          </w:tcPr>
          <w:p w14:paraId="749F5FE7"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(Lavieri, Sebranek, Brehm-Stecher, Cordray, Dickson, Horsch, Jung, Larson, Manu and Mendonca, 2014)</w:t>
            </w:r>
          </w:p>
        </w:tc>
      </w:tr>
      <w:tr w:rsidR="00213B53" w:rsidRPr="005F5534" w14:paraId="18CF9251" w14:textId="77777777" w:rsidTr="00361395">
        <w:trPr>
          <w:trHeight w:val="232"/>
        </w:trPr>
        <w:tc>
          <w:tcPr>
            <w:tcW w:w="1530" w:type="dxa"/>
            <w:vMerge w:val="restart"/>
            <w:tcBorders>
              <w:top w:val="nil"/>
              <w:left w:val="nil"/>
              <w:bottom w:val="nil"/>
            </w:tcBorders>
          </w:tcPr>
          <w:p w14:paraId="23FA6358"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Ham</w:t>
            </w:r>
          </w:p>
        </w:tc>
        <w:tc>
          <w:tcPr>
            <w:tcW w:w="2834" w:type="dxa"/>
            <w:tcBorders>
              <w:top w:val="nil"/>
              <w:bottom w:val="nil"/>
            </w:tcBorders>
          </w:tcPr>
          <w:p w14:paraId="57C1ED1A"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0.07% LAE with or without potassium lactate and sodium diacetate</w:t>
            </w:r>
          </w:p>
        </w:tc>
        <w:tc>
          <w:tcPr>
            <w:tcW w:w="1396" w:type="dxa"/>
            <w:tcBorders>
              <w:top w:val="nil"/>
              <w:bottom w:val="nil"/>
            </w:tcBorders>
          </w:tcPr>
          <w:p w14:paraId="45B1D8E2"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top w:val="nil"/>
              <w:bottom w:val="nil"/>
              <w:right w:val="nil"/>
            </w:tcBorders>
          </w:tcPr>
          <w:p w14:paraId="52DA3928"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(Stopforth et al., 2010)</w:t>
            </w:r>
          </w:p>
        </w:tc>
      </w:tr>
      <w:tr w:rsidR="00213B53" w:rsidRPr="005F5534" w14:paraId="0F8943AC" w14:textId="77777777" w:rsidTr="00361395">
        <w:trPr>
          <w:trHeight w:val="232"/>
        </w:trPr>
        <w:tc>
          <w:tcPr>
            <w:tcW w:w="1530" w:type="dxa"/>
            <w:vMerge/>
            <w:tcBorders>
              <w:top w:val="nil"/>
              <w:left w:val="nil"/>
              <w:bottom w:val="nil"/>
            </w:tcBorders>
          </w:tcPr>
          <w:p w14:paraId="6E2CFEA5"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Borders>
              <w:top w:val="nil"/>
              <w:bottom w:val="nil"/>
            </w:tcBorders>
          </w:tcPr>
          <w:p w14:paraId="4F31FC3F"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Varies volumes of 5% LAE</w:t>
            </w:r>
          </w:p>
        </w:tc>
        <w:tc>
          <w:tcPr>
            <w:tcW w:w="1396" w:type="dxa"/>
            <w:tcBorders>
              <w:top w:val="nil"/>
              <w:bottom w:val="nil"/>
            </w:tcBorders>
          </w:tcPr>
          <w:p w14:paraId="4BA6E3EA"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L.monocytogenes</w:t>
            </w:r>
          </w:p>
        </w:tc>
        <w:tc>
          <w:tcPr>
            <w:tcW w:w="2882" w:type="dxa"/>
            <w:tcBorders>
              <w:top w:val="nil"/>
              <w:bottom w:val="nil"/>
              <w:right w:val="nil"/>
            </w:tcBorders>
          </w:tcPr>
          <w:p w14:paraId="5C82587B"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(Luchansky et al., 2005)</w:t>
            </w:r>
          </w:p>
        </w:tc>
      </w:tr>
      <w:tr w:rsidR="00213B53" w:rsidRPr="005F5534" w14:paraId="4CAA1321" w14:textId="77777777" w:rsidTr="00361395">
        <w:trPr>
          <w:trHeight w:val="232"/>
        </w:trPr>
        <w:tc>
          <w:tcPr>
            <w:tcW w:w="1530" w:type="dxa"/>
            <w:vMerge/>
            <w:tcBorders>
              <w:top w:val="nil"/>
              <w:left w:val="nil"/>
              <w:bottom w:val="nil"/>
            </w:tcBorders>
          </w:tcPr>
          <w:p w14:paraId="1FF5E0EC"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Borders>
              <w:top w:val="nil"/>
              <w:bottom w:val="nil"/>
            </w:tcBorders>
          </w:tcPr>
          <w:p w14:paraId="36C2837E"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5,000 or 9,090 ppm LAE</w:t>
            </w:r>
          </w:p>
        </w:tc>
        <w:tc>
          <w:tcPr>
            <w:tcW w:w="1396" w:type="dxa"/>
            <w:tcBorders>
              <w:top w:val="nil"/>
              <w:bottom w:val="nil"/>
            </w:tcBorders>
          </w:tcPr>
          <w:p w14:paraId="5F3B56BB"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top w:val="nil"/>
              <w:bottom w:val="nil"/>
              <w:right w:val="nil"/>
            </w:tcBorders>
          </w:tcPr>
          <w:p w14:paraId="027B3B99"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(Taormina and Dorsa, 2009a)</w:t>
            </w:r>
          </w:p>
        </w:tc>
      </w:tr>
      <w:tr w:rsidR="00213B53" w:rsidRPr="005F5534" w14:paraId="00AEBC4F" w14:textId="77777777" w:rsidTr="00361395">
        <w:trPr>
          <w:trHeight w:val="1134"/>
        </w:trPr>
        <w:tc>
          <w:tcPr>
            <w:tcW w:w="1530" w:type="dxa"/>
            <w:vMerge/>
            <w:tcBorders>
              <w:top w:val="nil"/>
              <w:left w:val="nil"/>
              <w:bottom w:val="single" w:sz="4" w:space="0" w:color="auto"/>
            </w:tcBorders>
          </w:tcPr>
          <w:p w14:paraId="33ACBBD2" w14:textId="77777777" w:rsidR="00213B53" w:rsidRPr="005F5534" w:rsidRDefault="00213B53" w:rsidP="00BF6A78">
            <w:pPr>
              <w:pStyle w:val="ListParagraph"/>
              <w:ind w:left="0"/>
              <w:jc w:val="center"/>
              <w:rPr>
                <w:rFonts w:ascii="Times New Roman" w:hAnsi="Times New Roman" w:cs="Times New Roman"/>
                <w:lang w:eastAsia="zh-CN"/>
              </w:rPr>
            </w:pPr>
          </w:p>
        </w:tc>
        <w:tc>
          <w:tcPr>
            <w:tcW w:w="2834" w:type="dxa"/>
            <w:tcBorders>
              <w:top w:val="nil"/>
              <w:bottom w:val="single" w:sz="4" w:space="0" w:color="auto"/>
            </w:tcBorders>
          </w:tcPr>
          <w:p w14:paraId="04AE482D"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2.5% protect M (containing 10% LAE)</w:t>
            </w:r>
          </w:p>
        </w:tc>
        <w:tc>
          <w:tcPr>
            <w:tcW w:w="1396" w:type="dxa"/>
            <w:tcBorders>
              <w:top w:val="nil"/>
              <w:bottom w:val="single" w:sz="4" w:space="0" w:color="auto"/>
            </w:tcBorders>
          </w:tcPr>
          <w:p w14:paraId="2D139481" w14:textId="77777777" w:rsidR="00213B53" w:rsidRPr="005F5534" w:rsidRDefault="00213B53" w:rsidP="00BF6A78">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top w:val="nil"/>
              <w:bottom w:val="single" w:sz="4" w:space="0" w:color="auto"/>
              <w:right w:val="nil"/>
            </w:tcBorders>
          </w:tcPr>
          <w:p w14:paraId="6334EE81" w14:textId="77777777" w:rsidR="00213B53" w:rsidRPr="005F5534" w:rsidRDefault="00213B53" w:rsidP="00BF6A78">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(Lavieri, Sebranek, Brehm-Stecher, Cordray, Dickson, Horsch, Jung, Larson, Manu and Mendonça, 2014)</w:t>
            </w:r>
          </w:p>
        </w:tc>
      </w:tr>
    </w:tbl>
    <w:p w14:paraId="6756A2E3" w14:textId="77777777" w:rsidR="005564E5" w:rsidRPr="005F5534" w:rsidRDefault="005564E5" w:rsidP="005B6A5C">
      <w:pPr>
        <w:rPr>
          <w:rFonts w:ascii="Times New Roman" w:hAnsi="Times New Roman" w:cs="Times New Roman"/>
          <w:lang w:eastAsia="zh-CN"/>
        </w:rPr>
      </w:pPr>
    </w:p>
    <w:p w14:paraId="3F7F4ADB" w14:textId="77777777" w:rsidR="005F5534" w:rsidRDefault="005F5534" w:rsidP="005564E5">
      <w:pPr>
        <w:pStyle w:val="Table"/>
        <w:rPr>
          <w:lang w:eastAsia="zh-CN"/>
        </w:rPr>
      </w:pPr>
    </w:p>
    <w:p w14:paraId="11678E9A" w14:textId="77777777" w:rsidR="005F5534" w:rsidRDefault="005F5534" w:rsidP="005564E5">
      <w:pPr>
        <w:pStyle w:val="Table"/>
        <w:rPr>
          <w:lang w:eastAsia="zh-CN"/>
        </w:rPr>
      </w:pPr>
    </w:p>
    <w:p w14:paraId="4CD651A8" w14:textId="77777777" w:rsidR="005F5534" w:rsidRDefault="005F5534" w:rsidP="005564E5">
      <w:pPr>
        <w:pStyle w:val="Table"/>
        <w:rPr>
          <w:lang w:eastAsia="zh-CN"/>
        </w:rPr>
      </w:pPr>
    </w:p>
    <w:p w14:paraId="2C6A769F" w14:textId="7334E68A" w:rsidR="005564E5" w:rsidRPr="005F5534" w:rsidRDefault="00312E4E" w:rsidP="005564E5">
      <w:pPr>
        <w:pStyle w:val="Table"/>
        <w:rPr>
          <w:lang w:eastAsia="zh-CN"/>
        </w:rPr>
      </w:pPr>
      <w:bookmarkStart w:id="27" w:name="_Toc293665424"/>
      <w:r>
        <w:rPr>
          <w:rFonts w:hint="eastAsia"/>
          <w:lang w:eastAsia="zh-CN"/>
        </w:rPr>
        <w:t>Table 1.1. c</w:t>
      </w:r>
      <w:r w:rsidR="005564E5" w:rsidRPr="005F5534">
        <w:rPr>
          <w:rFonts w:hint="eastAsia"/>
          <w:lang w:eastAsia="zh-CN"/>
        </w:rPr>
        <w:t>ontinued</w:t>
      </w:r>
      <w:bookmarkEnd w:id="27"/>
    </w:p>
    <w:tbl>
      <w:tblPr>
        <w:tblStyle w:val="TableGrid"/>
        <w:tblW w:w="8642" w:type="dxa"/>
        <w:tblInd w:w="108" w:type="dxa"/>
        <w:tblLayout w:type="fixed"/>
        <w:tblLook w:val="04A0" w:firstRow="1" w:lastRow="0" w:firstColumn="1" w:lastColumn="0" w:noHBand="0" w:noVBand="1"/>
      </w:tblPr>
      <w:tblGrid>
        <w:gridCol w:w="1530"/>
        <w:gridCol w:w="2834"/>
        <w:gridCol w:w="1396"/>
        <w:gridCol w:w="2882"/>
      </w:tblGrid>
      <w:tr w:rsidR="00361395" w:rsidRPr="005F5534" w14:paraId="68A30A16" w14:textId="77777777" w:rsidTr="00361395">
        <w:trPr>
          <w:trHeight w:val="77"/>
        </w:trPr>
        <w:tc>
          <w:tcPr>
            <w:tcW w:w="1530" w:type="dxa"/>
            <w:tcBorders>
              <w:top w:val="single" w:sz="4" w:space="0" w:color="auto"/>
              <w:left w:val="nil"/>
              <w:bottom w:val="nil"/>
              <w:right w:val="nil"/>
            </w:tcBorders>
          </w:tcPr>
          <w:p w14:paraId="2E6D4C33" w14:textId="77777777" w:rsidR="00361395" w:rsidRPr="005F5534" w:rsidRDefault="00361395" w:rsidP="00361395">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Chicken carcasses</w:t>
            </w:r>
          </w:p>
        </w:tc>
        <w:tc>
          <w:tcPr>
            <w:tcW w:w="2834" w:type="dxa"/>
            <w:tcBorders>
              <w:top w:val="single" w:sz="4" w:space="0" w:color="auto"/>
              <w:left w:val="nil"/>
              <w:bottom w:val="nil"/>
              <w:right w:val="nil"/>
            </w:tcBorders>
          </w:tcPr>
          <w:p w14:paraId="321100BE" w14:textId="77777777" w:rsidR="00361395" w:rsidRPr="005F5534" w:rsidRDefault="00361395" w:rsidP="00361395">
            <w:pPr>
              <w:jc w:val="center"/>
              <w:rPr>
                <w:rFonts w:ascii="Times New Roman" w:hAnsi="Times New Roman" w:cs="Times New Roman"/>
                <w:lang w:eastAsia="zh-CN"/>
              </w:rPr>
            </w:pPr>
            <w:r w:rsidRPr="005F5534">
              <w:rPr>
                <w:rFonts w:ascii="Times New Roman" w:hAnsi="Times New Roman" w:cs="Times New Roman"/>
                <w:lang w:eastAsia="zh-CN"/>
              </w:rPr>
              <w:t>200 mg/L LAE with acidic calcium sulfate</w:t>
            </w:r>
          </w:p>
        </w:tc>
        <w:tc>
          <w:tcPr>
            <w:tcW w:w="1396" w:type="dxa"/>
            <w:tcBorders>
              <w:top w:val="single" w:sz="4" w:space="0" w:color="auto"/>
              <w:left w:val="nil"/>
              <w:bottom w:val="nil"/>
              <w:right w:val="nil"/>
            </w:tcBorders>
          </w:tcPr>
          <w:p w14:paraId="5156460D" w14:textId="77777777" w:rsidR="00361395" w:rsidRPr="005F5534" w:rsidRDefault="00361395" w:rsidP="00361395">
            <w:pPr>
              <w:pStyle w:val="ListParagraph"/>
              <w:ind w:left="0"/>
              <w:jc w:val="center"/>
              <w:rPr>
                <w:rFonts w:ascii="Times New Roman" w:hAnsi="Times New Roman" w:cs="Times New Roman"/>
                <w:lang w:eastAsia="zh-CN"/>
              </w:rPr>
            </w:pPr>
            <w:r w:rsidRPr="005F5534">
              <w:rPr>
                <w:rFonts w:ascii="Times New Roman" w:hAnsi="Times New Roman" w:cs="Times New Roman"/>
                <w:i/>
                <w:lang w:eastAsia="zh-CN"/>
              </w:rPr>
              <w:t>S.</w:t>
            </w:r>
            <w:r w:rsidRPr="005F5534">
              <w:rPr>
                <w:rFonts w:ascii="Times New Roman" w:hAnsi="Times New Roman" w:cs="Times New Roman"/>
                <w:lang w:eastAsia="zh-CN"/>
              </w:rPr>
              <w:t xml:space="preserve"> Enteritidis and </w:t>
            </w:r>
            <w:r w:rsidRPr="005F5534">
              <w:rPr>
                <w:rFonts w:ascii="Times New Roman" w:hAnsi="Times New Roman" w:cs="Times New Roman"/>
                <w:i/>
                <w:lang w:eastAsia="zh-CN"/>
              </w:rPr>
              <w:t>S.</w:t>
            </w:r>
            <w:r w:rsidRPr="005F5534">
              <w:rPr>
                <w:rFonts w:ascii="Times New Roman" w:hAnsi="Times New Roman" w:cs="Times New Roman"/>
                <w:lang w:eastAsia="zh-CN"/>
              </w:rPr>
              <w:t xml:space="preserve"> Typhimurium</w:t>
            </w:r>
          </w:p>
        </w:tc>
        <w:tc>
          <w:tcPr>
            <w:tcW w:w="2882" w:type="dxa"/>
            <w:tcBorders>
              <w:top w:val="single" w:sz="4" w:space="0" w:color="auto"/>
              <w:left w:val="nil"/>
              <w:bottom w:val="nil"/>
              <w:right w:val="nil"/>
            </w:tcBorders>
          </w:tcPr>
          <w:p w14:paraId="75CA3012" w14:textId="77777777" w:rsidR="00361395" w:rsidRPr="005F5534" w:rsidRDefault="00361395" w:rsidP="0036139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(Benli et al., 2011)</w:t>
            </w:r>
          </w:p>
        </w:tc>
      </w:tr>
      <w:tr w:rsidR="005564E5" w:rsidRPr="005F5534" w14:paraId="443B63D7" w14:textId="77777777" w:rsidTr="00361395">
        <w:tblPrEx>
          <w:tblBorders>
            <w:insideH w:val="none" w:sz="0" w:space="0" w:color="auto"/>
            <w:insideV w:val="none" w:sz="0" w:space="0" w:color="auto"/>
          </w:tblBorders>
        </w:tblPrEx>
        <w:trPr>
          <w:trHeight w:val="232"/>
        </w:trPr>
        <w:tc>
          <w:tcPr>
            <w:tcW w:w="1530" w:type="dxa"/>
            <w:vMerge w:val="restart"/>
            <w:tcBorders>
              <w:top w:val="nil"/>
              <w:left w:val="nil"/>
            </w:tcBorders>
          </w:tcPr>
          <w:p w14:paraId="4B068A23"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Chicken breast fillets</w:t>
            </w:r>
          </w:p>
        </w:tc>
        <w:tc>
          <w:tcPr>
            <w:tcW w:w="2834" w:type="dxa"/>
            <w:vMerge w:val="restart"/>
            <w:tcBorders>
              <w:top w:val="nil"/>
            </w:tcBorders>
          </w:tcPr>
          <w:p w14:paraId="54EE41BF" w14:textId="77777777" w:rsidR="005564E5" w:rsidRPr="005F5534" w:rsidRDefault="005564E5" w:rsidP="00361395">
            <w:pPr>
              <w:jc w:val="center"/>
              <w:rPr>
                <w:rFonts w:ascii="Times New Roman" w:hAnsi="Times New Roman" w:cs="Times New Roman"/>
                <w:lang w:eastAsia="zh-CN"/>
              </w:rPr>
            </w:pPr>
            <w:r w:rsidRPr="005F5534">
              <w:rPr>
                <w:rFonts w:ascii="Times New Roman" w:hAnsi="Times New Roman" w:cs="Times New Roman"/>
                <w:lang w:eastAsia="zh-CN"/>
              </w:rPr>
              <w:t>200 or 400 ppm LAE</w:t>
            </w:r>
          </w:p>
        </w:tc>
        <w:tc>
          <w:tcPr>
            <w:tcW w:w="1396" w:type="dxa"/>
            <w:tcBorders>
              <w:top w:val="nil"/>
            </w:tcBorders>
          </w:tcPr>
          <w:p w14:paraId="535D1ED7" w14:textId="77777777" w:rsidR="005564E5" w:rsidRPr="005F5534" w:rsidRDefault="005564E5" w:rsidP="005564E5">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S. enterica</w:t>
            </w:r>
          </w:p>
        </w:tc>
        <w:tc>
          <w:tcPr>
            <w:tcW w:w="2882" w:type="dxa"/>
            <w:tcBorders>
              <w:top w:val="nil"/>
              <w:right w:val="nil"/>
            </w:tcBorders>
          </w:tcPr>
          <w:p w14:paraId="367511DF"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(Sharma, Ates, Joseph, Nannapaneni, et al., 2013)</w:t>
            </w:r>
          </w:p>
        </w:tc>
      </w:tr>
      <w:tr w:rsidR="005564E5" w:rsidRPr="005F5534" w14:paraId="0682538C" w14:textId="77777777" w:rsidTr="00361395">
        <w:tblPrEx>
          <w:tblBorders>
            <w:insideH w:val="none" w:sz="0" w:space="0" w:color="auto"/>
            <w:insideV w:val="none" w:sz="0" w:space="0" w:color="auto"/>
          </w:tblBorders>
        </w:tblPrEx>
        <w:trPr>
          <w:trHeight w:val="232"/>
        </w:trPr>
        <w:tc>
          <w:tcPr>
            <w:tcW w:w="1530" w:type="dxa"/>
            <w:vMerge/>
            <w:tcBorders>
              <w:left w:val="nil"/>
            </w:tcBorders>
          </w:tcPr>
          <w:p w14:paraId="3572020D" w14:textId="77777777" w:rsidR="005564E5" w:rsidRPr="005F5534" w:rsidRDefault="005564E5" w:rsidP="005564E5">
            <w:pPr>
              <w:pStyle w:val="ListParagraph"/>
              <w:ind w:left="0"/>
              <w:jc w:val="center"/>
              <w:rPr>
                <w:rFonts w:ascii="Times New Roman" w:hAnsi="Times New Roman" w:cs="Times New Roman"/>
                <w:lang w:eastAsia="zh-CN"/>
              </w:rPr>
            </w:pPr>
          </w:p>
        </w:tc>
        <w:tc>
          <w:tcPr>
            <w:tcW w:w="2834" w:type="dxa"/>
            <w:vMerge/>
          </w:tcPr>
          <w:p w14:paraId="71C5897B" w14:textId="77777777" w:rsidR="005564E5" w:rsidRPr="005F5534" w:rsidRDefault="005564E5" w:rsidP="005564E5">
            <w:pPr>
              <w:jc w:val="center"/>
              <w:rPr>
                <w:rFonts w:ascii="Times New Roman" w:hAnsi="Times New Roman" w:cs="Times New Roman"/>
                <w:lang w:eastAsia="zh-CN"/>
              </w:rPr>
            </w:pPr>
          </w:p>
        </w:tc>
        <w:tc>
          <w:tcPr>
            <w:tcW w:w="1396" w:type="dxa"/>
          </w:tcPr>
          <w:p w14:paraId="42382EF1" w14:textId="77777777" w:rsidR="005564E5" w:rsidRPr="005F5534" w:rsidRDefault="005564E5" w:rsidP="005564E5">
            <w:pPr>
              <w:jc w:val="center"/>
              <w:rPr>
                <w:rFonts w:ascii="Times New Roman" w:hAnsi="Times New Roman" w:cs="Times New Roman"/>
                <w:i/>
                <w:lang w:eastAsia="zh-CN"/>
              </w:rPr>
            </w:pPr>
            <w:r w:rsidRPr="005F5534">
              <w:rPr>
                <w:rFonts w:ascii="Times New Roman" w:hAnsi="Times New Roman" w:cs="Times New Roman"/>
                <w:i/>
                <w:iCs/>
                <w:lang w:eastAsia="zh-CN"/>
              </w:rPr>
              <w:t>Campylobacter jejuni</w:t>
            </w:r>
          </w:p>
          <w:p w14:paraId="006DA5C0" w14:textId="77777777" w:rsidR="005564E5" w:rsidRPr="005F5534" w:rsidRDefault="005564E5" w:rsidP="005564E5">
            <w:pPr>
              <w:pStyle w:val="ListParagraph"/>
              <w:ind w:left="0"/>
              <w:jc w:val="center"/>
              <w:rPr>
                <w:rFonts w:ascii="Times New Roman" w:hAnsi="Times New Roman" w:cs="Times New Roman"/>
                <w:b/>
                <w:i/>
                <w:lang w:eastAsia="zh-CN"/>
              </w:rPr>
            </w:pPr>
          </w:p>
        </w:tc>
        <w:tc>
          <w:tcPr>
            <w:tcW w:w="2882" w:type="dxa"/>
            <w:tcBorders>
              <w:right w:val="nil"/>
            </w:tcBorders>
          </w:tcPr>
          <w:p w14:paraId="097C7432"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(Nair et al., 2014)</w:t>
            </w:r>
          </w:p>
        </w:tc>
      </w:tr>
      <w:tr w:rsidR="005564E5" w:rsidRPr="005F5534" w14:paraId="39C6B48A" w14:textId="77777777" w:rsidTr="00361395">
        <w:tblPrEx>
          <w:tblBorders>
            <w:insideH w:val="none" w:sz="0" w:space="0" w:color="auto"/>
            <w:insideV w:val="none" w:sz="0" w:space="0" w:color="auto"/>
          </w:tblBorders>
        </w:tblPrEx>
        <w:trPr>
          <w:trHeight w:val="232"/>
        </w:trPr>
        <w:tc>
          <w:tcPr>
            <w:tcW w:w="1530" w:type="dxa"/>
            <w:tcBorders>
              <w:left w:val="nil"/>
            </w:tcBorders>
          </w:tcPr>
          <w:p w14:paraId="50CBD55F"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Ground chicken</w:t>
            </w:r>
          </w:p>
        </w:tc>
        <w:tc>
          <w:tcPr>
            <w:tcW w:w="2834" w:type="dxa"/>
          </w:tcPr>
          <w:p w14:paraId="36C585DA" w14:textId="77777777" w:rsidR="005564E5" w:rsidRPr="005F5534" w:rsidRDefault="005564E5" w:rsidP="005564E5">
            <w:pPr>
              <w:jc w:val="center"/>
              <w:rPr>
                <w:rFonts w:ascii="Times New Roman" w:hAnsi="Times New Roman" w:cs="Times New Roman"/>
                <w:lang w:eastAsia="zh-CN"/>
              </w:rPr>
            </w:pPr>
            <w:r w:rsidRPr="005F5534">
              <w:rPr>
                <w:rFonts w:ascii="Times New Roman" w:hAnsi="Times New Roman" w:cs="Times New Roman"/>
                <w:lang w:eastAsia="zh-CN"/>
              </w:rPr>
              <w:t>200 or 400 ppm LAE</w:t>
            </w:r>
          </w:p>
        </w:tc>
        <w:tc>
          <w:tcPr>
            <w:tcW w:w="1396" w:type="dxa"/>
          </w:tcPr>
          <w:p w14:paraId="52ACC061" w14:textId="77777777" w:rsidR="005564E5" w:rsidRPr="005F5534" w:rsidRDefault="005564E5" w:rsidP="005564E5">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S. enterica</w:t>
            </w:r>
          </w:p>
        </w:tc>
        <w:tc>
          <w:tcPr>
            <w:tcW w:w="2882" w:type="dxa"/>
            <w:tcBorders>
              <w:right w:val="nil"/>
            </w:tcBorders>
          </w:tcPr>
          <w:p w14:paraId="485D2E51"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(Sharma, Ates, Joseph, Soni, et al., 2013)</w:t>
            </w:r>
          </w:p>
        </w:tc>
      </w:tr>
      <w:tr w:rsidR="005564E5" w:rsidRPr="005F5534" w14:paraId="40968C83" w14:textId="77777777" w:rsidTr="00361395">
        <w:tblPrEx>
          <w:tblBorders>
            <w:insideH w:val="none" w:sz="0" w:space="0" w:color="auto"/>
            <w:insideV w:val="none" w:sz="0" w:space="0" w:color="auto"/>
          </w:tblBorders>
        </w:tblPrEx>
        <w:trPr>
          <w:trHeight w:val="232"/>
        </w:trPr>
        <w:tc>
          <w:tcPr>
            <w:tcW w:w="1530" w:type="dxa"/>
            <w:tcBorders>
              <w:left w:val="nil"/>
            </w:tcBorders>
          </w:tcPr>
          <w:p w14:paraId="1708E72E"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Ground beef</w:t>
            </w:r>
          </w:p>
        </w:tc>
        <w:tc>
          <w:tcPr>
            <w:tcW w:w="2834" w:type="dxa"/>
          </w:tcPr>
          <w:p w14:paraId="4B998968" w14:textId="77777777" w:rsidR="005564E5" w:rsidRPr="005F5534" w:rsidRDefault="005564E5" w:rsidP="005564E5">
            <w:pPr>
              <w:widowControl w:val="0"/>
              <w:autoSpaceDE w:val="0"/>
              <w:autoSpaceDN w:val="0"/>
              <w:adjustRightInd w:val="0"/>
              <w:spacing w:after="240"/>
              <w:jc w:val="center"/>
              <w:rPr>
                <w:rFonts w:ascii="Times New Roman" w:hAnsi="Times New Roman" w:cs="Times New Roman"/>
              </w:rPr>
            </w:pPr>
            <w:r w:rsidRPr="005F5534">
              <w:rPr>
                <w:rFonts w:ascii="Times New Roman" w:hAnsi="Times New Roman" w:cs="Times New Roman"/>
                <w:lang w:eastAsia="zh-CN"/>
              </w:rPr>
              <w:t xml:space="preserve">0.1 mg/g  5% LAE with or without </w:t>
            </w:r>
            <w:r w:rsidRPr="005F5534">
              <w:rPr>
                <w:rFonts w:ascii="Times New Roman" w:hAnsi="Times New Roman" w:cs="Times New Roman"/>
              </w:rPr>
              <w:t>cetylpirinidium chloride, sodium metasilicate, peracetic acid, trisodium phosphate</w:t>
            </w:r>
          </w:p>
          <w:p w14:paraId="5C392F60" w14:textId="77777777" w:rsidR="005564E5" w:rsidRPr="005F5534" w:rsidRDefault="005564E5" w:rsidP="005564E5">
            <w:pPr>
              <w:jc w:val="center"/>
              <w:rPr>
                <w:rFonts w:ascii="Times New Roman" w:hAnsi="Times New Roman" w:cs="Times New Roman"/>
                <w:lang w:eastAsia="zh-CN"/>
              </w:rPr>
            </w:pPr>
          </w:p>
        </w:tc>
        <w:tc>
          <w:tcPr>
            <w:tcW w:w="1396" w:type="dxa"/>
          </w:tcPr>
          <w:p w14:paraId="18DB527D"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i/>
                <w:lang w:eastAsia="zh-CN"/>
              </w:rPr>
              <w:t>E.coli</w:t>
            </w:r>
            <w:r w:rsidRPr="005F5534">
              <w:rPr>
                <w:rFonts w:ascii="Times New Roman" w:hAnsi="Times New Roman" w:cs="Times New Roman"/>
                <w:lang w:eastAsia="zh-CN"/>
              </w:rPr>
              <w:t xml:space="preserve"> O157: H7 or non-O157: H7, </w:t>
            </w:r>
            <w:r w:rsidRPr="005F5534">
              <w:rPr>
                <w:rFonts w:ascii="Times New Roman" w:hAnsi="Times New Roman" w:cs="Times New Roman"/>
                <w:i/>
                <w:lang w:eastAsia="zh-CN"/>
              </w:rPr>
              <w:t>S.</w:t>
            </w:r>
            <w:r w:rsidRPr="005F5534">
              <w:rPr>
                <w:rFonts w:ascii="Times New Roman" w:hAnsi="Times New Roman" w:cs="Times New Roman"/>
                <w:lang w:eastAsia="zh-CN"/>
              </w:rPr>
              <w:t xml:space="preserve"> </w:t>
            </w:r>
            <w:r w:rsidRPr="005F5534">
              <w:rPr>
                <w:rFonts w:ascii="Times New Roman" w:hAnsi="Times New Roman" w:cs="Times New Roman"/>
                <w:i/>
                <w:lang w:eastAsia="zh-CN"/>
              </w:rPr>
              <w:t>enterica</w:t>
            </w:r>
          </w:p>
        </w:tc>
        <w:tc>
          <w:tcPr>
            <w:tcW w:w="2882" w:type="dxa"/>
            <w:tcBorders>
              <w:right w:val="nil"/>
            </w:tcBorders>
          </w:tcPr>
          <w:p w14:paraId="30F84C5E"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(Dias-Morse et al., 2012)</w:t>
            </w:r>
          </w:p>
        </w:tc>
      </w:tr>
      <w:tr w:rsidR="005564E5" w:rsidRPr="005F5534" w14:paraId="154B2E93" w14:textId="77777777" w:rsidTr="00361395">
        <w:tblPrEx>
          <w:tblBorders>
            <w:insideH w:val="none" w:sz="0" w:space="0" w:color="auto"/>
            <w:insideV w:val="none" w:sz="0" w:space="0" w:color="auto"/>
          </w:tblBorders>
        </w:tblPrEx>
        <w:trPr>
          <w:trHeight w:val="232"/>
        </w:trPr>
        <w:tc>
          <w:tcPr>
            <w:tcW w:w="1530" w:type="dxa"/>
            <w:tcBorders>
              <w:left w:val="nil"/>
              <w:bottom w:val="single" w:sz="4" w:space="0" w:color="auto"/>
            </w:tcBorders>
          </w:tcPr>
          <w:p w14:paraId="6A9959AD"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lang w:eastAsia="zh-CN"/>
              </w:rPr>
              <w:t>Salmon</w:t>
            </w:r>
          </w:p>
        </w:tc>
        <w:tc>
          <w:tcPr>
            <w:tcW w:w="2834" w:type="dxa"/>
            <w:tcBorders>
              <w:bottom w:val="single" w:sz="4" w:space="0" w:color="auto"/>
            </w:tcBorders>
          </w:tcPr>
          <w:p w14:paraId="181224C1" w14:textId="77777777" w:rsidR="005564E5" w:rsidRPr="005F5534" w:rsidRDefault="005564E5" w:rsidP="005564E5">
            <w:pPr>
              <w:widowControl w:val="0"/>
              <w:autoSpaceDE w:val="0"/>
              <w:autoSpaceDN w:val="0"/>
              <w:adjustRightInd w:val="0"/>
              <w:spacing w:after="240"/>
              <w:jc w:val="center"/>
              <w:rPr>
                <w:rFonts w:ascii="Times New Roman" w:hAnsi="Times New Roman" w:cs="Times New Roman"/>
                <w:lang w:eastAsia="zh-CN"/>
              </w:rPr>
            </w:pPr>
            <w:r w:rsidRPr="005F5534">
              <w:rPr>
                <w:rFonts w:ascii="Times New Roman" w:hAnsi="Times New Roman" w:cs="Times New Roman"/>
                <w:lang w:eastAsia="zh-CN"/>
              </w:rPr>
              <w:t>200 ppm LAE</w:t>
            </w:r>
          </w:p>
        </w:tc>
        <w:tc>
          <w:tcPr>
            <w:tcW w:w="1396" w:type="dxa"/>
            <w:tcBorders>
              <w:bottom w:val="single" w:sz="4" w:space="0" w:color="auto"/>
            </w:tcBorders>
          </w:tcPr>
          <w:p w14:paraId="0B18D0F7" w14:textId="77777777" w:rsidR="005564E5" w:rsidRPr="005F5534" w:rsidRDefault="005564E5" w:rsidP="005564E5">
            <w:pPr>
              <w:pStyle w:val="ListParagraph"/>
              <w:ind w:left="0"/>
              <w:jc w:val="center"/>
              <w:rPr>
                <w:rFonts w:ascii="Times New Roman" w:hAnsi="Times New Roman" w:cs="Times New Roman"/>
                <w:i/>
                <w:lang w:eastAsia="zh-CN"/>
              </w:rPr>
            </w:pPr>
            <w:r w:rsidRPr="005F5534">
              <w:rPr>
                <w:rFonts w:ascii="Times New Roman" w:hAnsi="Times New Roman" w:cs="Times New Roman"/>
                <w:i/>
                <w:lang w:eastAsia="zh-CN"/>
              </w:rPr>
              <w:t>L. monocytogenes</w:t>
            </w:r>
          </w:p>
        </w:tc>
        <w:tc>
          <w:tcPr>
            <w:tcW w:w="2882" w:type="dxa"/>
            <w:tcBorders>
              <w:bottom w:val="single" w:sz="4" w:space="0" w:color="auto"/>
              <w:right w:val="nil"/>
            </w:tcBorders>
          </w:tcPr>
          <w:p w14:paraId="521546D5" w14:textId="77777777" w:rsidR="005564E5" w:rsidRPr="005F5534" w:rsidRDefault="005564E5" w:rsidP="005564E5">
            <w:pPr>
              <w:pStyle w:val="ListParagraph"/>
              <w:ind w:left="0"/>
              <w:jc w:val="center"/>
              <w:rPr>
                <w:rFonts w:ascii="Times New Roman" w:hAnsi="Times New Roman" w:cs="Times New Roman"/>
                <w:lang w:eastAsia="zh-CN"/>
              </w:rPr>
            </w:pPr>
            <w:r w:rsidRPr="005F5534">
              <w:rPr>
                <w:rFonts w:ascii="Times New Roman" w:hAnsi="Times New Roman" w:cs="Times New Roman"/>
                <w:noProof/>
                <w:lang w:eastAsia="zh-CN"/>
              </w:rPr>
              <w:t>(Kang et al., 2014)</w:t>
            </w:r>
          </w:p>
        </w:tc>
      </w:tr>
    </w:tbl>
    <w:p w14:paraId="0046850A" w14:textId="77777777" w:rsidR="005564E5" w:rsidRPr="005F5534" w:rsidRDefault="005564E5" w:rsidP="005564E5">
      <w:pPr>
        <w:rPr>
          <w:rFonts w:ascii="Times New Roman" w:hAnsi="Times New Roman" w:cs="Times New Roman"/>
          <w:lang w:eastAsia="zh-CN"/>
        </w:rPr>
      </w:pPr>
    </w:p>
    <w:p w14:paraId="3689441B" w14:textId="77777777" w:rsidR="005564E5" w:rsidRPr="005F5534" w:rsidRDefault="005564E5" w:rsidP="005B6A5C">
      <w:pPr>
        <w:rPr>
          <w:rFonts w:ascii="Times New Roman" w:hAnsi="Times New Roman" w:cs="Times New Roman"/>
          <w:lang w:eastAsia="zh-CN"/>
        </w:rPr>
      </w:pPr>
    </w:p>
    <w:p w14:paraId="0D644BB3" w14:textId="77777777" w:rsidR="00E728A1" w:rsidRPr="005F5534" w:rsidRDefault="00E728A1" w:rsidP="005B6A5C">
      <w:pPr>
        <w:rPr>
          <w:rFonts w:ascii="Times New Roman" w:hAnsi="Times New Roman" w:cs="Times New Roman"/>
          <w:lang w:eastAsia="zh-CN"/>
        </w:rPr>
      </w:pPr>
    </w:p>
    <w:p w14:paraId="1FFA6856" w14:textId="77777777" w:rsidR="00E728A1" w:rsidRPr="005F5534" w:rsidRDefault="00E728A1" w:rsidP="00E762EC">
      <w:pPr>
        <w:pStyle w:val="Table"/>
        <w:rPr>
          <w:lang w:eastAsia="zh-CN"/>
        </w:rPr>
      </w:pPr>
    </w:p>
    <w:p w14:paraId="57DAC3C4" w14:textId="77777777" w:rsidR="00361395" w:rsidRPr="005F5534" w:rsidRDefault="00361395" w:rsidP="00E762EC">
      <w:pPr>
        <w:pStyle w:val="Table"/>
        <w:rPr>
          <w:lang w:eastAsia="zh-CN"/>
        </w:rPr>
      </w:pPr>
    </w:p>
    <w:p w14:paraId="7E951A61" w14:textId="77777777" w:rsidR="00361395" w:rsidRPr="005F5534" w:rsidRDefault="00361395" w:rsidP="00E762EC">
      <w:pPr>
        <w:pStyle w:val="Table"/>
        <w:rPr>
          <w:lang w:eastAsia="zh-CN"/>
        </w:rPr>
      </w:pPr>
    </w:p>
    <w:p w14:paraId="3921F5D2" w14:textId="77777777" w:rsidR="00361395" w:rsidRPr="005F5534" w:rsidRDefault="00361395" w:rsidP="00E762EC">
      <w:pPr>
        <w:pStyle w:val="Table"/>
        <w:rPr>
          <w:lang w:eastAsia="zh-CN"/>
        </w:rPr>
      </w:pPr>
    </w:p>
    <w:p w14:paraId="66E0596C" w14:textId="77777777" w:rsidR="00361395" w:rsidRPr="005F5534" w:rsidRDefault="00361395" w:rsidP="00E762EC">
      <w:pPr>
        <w:pStyle w:val="Table"/>
        <w:rPr>
          <w:lang w:eastAsia="zh-CN"/>
        </w:rPr>
      </w:pPr>
    </w:p>
    <w:p w14:paraId="130EED9A" w14:textId="77777777" w:rsidR="00361395" w:rsidRDefault="00361395" w:rsidP="00E762EC">
      <w:pPr>
        <w:pStyle w:val="Table"/>
        <w:rPr>
          <w:lang w:eastAsia="zh-CN"/>
        </w:rPr>
      </w:pPr>
    </w:p>
    <w:p w14:paraId="55077E36" w14:textId="77777777" w:rsidR="005F5534" w:rsidRDefault="005F5534" w:rsidP="00E762EC">
      <w:pPr>
        <w:pStyle w:val="Table"/>
        <w:rPr>
          <w:lang w:eastAsia="zh-CN"/>
        </w:rPr>
      </w:pPr>
    </w:p>
    <w:p w14:paraId="1B81B1D7" w14:textId="77777777" w:rsidR="005F5534" w:rsidRDefault="005F5534" w:rsidP="00E762EC">
      <w:pPr>
        <w:pStyle w:val="Table"/>
        <w:rPr>
          <w:lang w:eastAsia="zh-CN"/>
        </w:rPr>
      </w:pPr>
    </w:p>
    <w:p w14:paraId="59903EE0" w14:textId="77777777" w:rsidR="005F5534" w:rsidRDefault="005F5534" w:rsidP="00E762EC">
      <w:pPr>
        <w:pStyle w:val="Table"/>
        <w:rPr>
          <w:lang w:eastAsia="zh-CN"/>
        </w:rPr>
      </w:pPr>
    </w:p>
    <w:p w14:paraId="0DC8F2F1" w14:textId="77777777" w:rsidR="005F5534" w:rsidRPr="005F5534" w:rsidRDefault="005F5534" w:rsidP="00E762EC">
      <w:pPr>
        <w:pStyle w:val="Table"/>
        <w:rPr>
          <w:lang w:eastAsia="zh-CN"/>
        </w:rPr>
      </w:pPr>
    </w:p>
    <w:p w14:paraId="22C9246E" w14:textId="51C6EF65" w:rsidR="002C0A3D" w:rsidRPr="005F5534" w:rsidRDefault="002C0A3D" w:rsidP="00E762EC">
      <w:pPr>
        <w:pStyle w:val="Table"/>
      </w:pPr>
      <w:bookmarkStart w:id="28" w:name="_Toc293665425"/>
      <w:r w:rsidRPr="005F5534">
        <w:t>Table</w:t>
      </w:r>
      <w:r w:rsidR="002A35B6" w:rsidRPr="005F5534">
        <w:t xml:space="preserve"> 1</w:t>
      </w:r>
      <w:r w:rsidR="0065633A" w:rsidRPr="005F5534">
        <w:t>.</w:t>
      </w:r>
      <w:fldSimple w:instr=" SEQ Table \* ARABIC \s 1 ">
        <w:r w:rsidR="00547F78">
          <w:rPr>
            <w:noProof/>
          </w:rPr>
          <w:t>2</w:t>
        </w:r>
      </w:fldSimple>
      <w:r w:rsidR="00361395" w:rsidRPr="005F5534">
        <w:rPr>
          <w:noProof/>
        </w:rPr>
        <w:t>.</w:t>
      </w:r>
      <w:r w:rsidRPr="005F5534">
        <w:rPr>
          <w:lang w:eastAsia="zh-CN"/>
        </w:rPr>
        <w:t xml:space="preserve"> Major components of essential oils</w:t>
      </w:r>
      <w:r w:rsidRPr="005F5534">
        <w:rPr>
          <w:vertAlign w:val="superscript"/>
          <w:lang w:eastAsia="zh-CN"/>
        </w:rPr>
        <w:t>a</w:t>
      </w:r>
      <w:bookmarkEnd w:id="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E728A1" w:rsidRPr="005F5534" w14:paraId="689CDA18" w14:textId="77777777" w:rsidTr="005B6A5C">
        <w:tc>
          <w:tcPr>
            <w:tcW w:w="2952" w:type="dxa"/>
            <w:tcBorders>
              <w:top w:val="single" w:sz="4" w:space="0" w:color="auto"/>
              <w:bottom w:val="single" w:sz="4" w:space="0" w:color="auto"/>
            </w:tcBorders>
          </w:tcPr>
          <w:p w14:paraId="64816C5A"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Essential oils</w:t>
            </w:r>
          </w:p>
        </w:tc>
        <w:tc>
          <w:tcPr>
            <w:tcW w:w="2952" w:type="dxa"/>
            <w:tcBorders>
              <w:top w:val="single" w:sz="4" w:space="0" w:color="auto"/>
              <w:bottom w:val="single" w:sz="4" w:space="0" w:color="auto"/>
            </w:tcBorders>
          </w:tcPr>
          <w:p w14:paraId="5426B2FA"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Major components</w:t>
            </w:r>
          </w:p>
        </w:tc>
        <w:tc>
          <w:tcPr>
            <w:tcW w:w="2952" w:type="dxa"/>
            <w:tcBorders>
              <w:top w:val="single" w:sz="4" w:space="0" w:color="auto"/>
              <w:bottom w:val="single" w:sz="4" w:space="0" w:color="auto"/>
            </w:tcBorders>
          </w:tcPr>
          <w:p w14:paraId="6BAD0B71"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Approximate % composition</w:t>
            </w:r>
          </w:p>
        </w:tc>
      </w:tr>
      <w:tr w:rsidR="00E728A1" w:rsidRPr="005F5534" w14:paraId="3C854AFC" w14:textId="77777777" w:rsidTr="005B6A5C">
        <w:tc>
          <w:tcPr>
            <w:tcW w:w="2952" w:type="dxa"/>
            <w:tcBorders>
              <w:top w:val="single" w:sz="4" w:space="0" w:color="auto"/>
            </w:tcBorders>
          </w:tcPr>
          <w:p w14:paraId="6467C83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Cilantro</w:t>
            </w:r>
          </w:p>
        </w:tc>
        <w:tc>
          <w:tcPr>
            <w:tcW w:w="2952" w:type="dxa"/>
            <w:tcBorders>
              <w:top w:val="single" w:sz="4" w:space="0" w:color="auto"/>
            </w:tcBorders>
          </w:tcPr>
          <w:p w14:paraId="7C79160F"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Linalool</w:t>
            </w:r>
          </w:p>
        </w:tc>
        <w:tc>
          <w:tcPr>
            <w:tcW w:w="2952" w:type="dxa"/>
            <w:tcBorders>
              <w:top w:val="single" w:sz="4" w:space="0" w:color="auto"/>
            </w:tcBorders>
          </w:tcPr>
          <w:p w14:paraId="4C50381B"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26%</w:t>
            </w:r>
          </w:p>
        </w:tc>
      </w:tr>
      <w:tr w:rsidR="00E728A1" w:rsidRPr="005F5534" w14:paraId="587F2CE7" w14:textId="77777777" w:rsidTr="005B6A5C">
        <w:tc>
          <w:tcPr>
            <w:tcW w:w="2952" w:type="dxa"/>
          </w:tcPr>
          <w:p w14:paraId="609A83F4" w14:textId="77777777" w:rsidR="00E728A1" w:rsidRPr="005F5534" w:rsidRDefault="00E728A1" w:rsidP="005B6A5C">
            <w:pPr>
              <w:rPr>
                <w:rFonts w:ascii="Times New Roman" w:hAnsi="Times New Roman" w:cs="Times New Roman"/>
                <w:lang w:eastAsia="zh-CN"/>
              </w:rPr>
            </w:pPr>
          </w:p>
        </w:tc>
        <w:tc>
          <w:tcPr>
            <w:tcW w:w="2952" w:type="dxa"/>
          </w:tcPr>
          <w:p w14:paraId="22C522C0"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E-2-decanal</w:t>
            </w:r>
          </w:p>
        </w:tc>
        <w:tc>
          <w:tcPr>
            <w:tcW w:w="2952" w:type="dxa"/>
          </w:tcPr>
          <w:p w14:paraId="7FD2E3EE"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20%</w:t>
            </w:r>
          </w:p>
        </w:tc>
      </w:tr>
      <w:tr w:rsidR="00E728A1" w:rsidRPr="005F5534" w14:paraId="6674B209" w14:textId="77777777" w:rsidTr="005B6A5C">
        <w:tc>
          <w:tcPr>
            <w:tcW w:w="2952" w:type="dxa"/>
          </w:tcPr>
          <w:p w14:paraId="21EA751C"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Cinnamon</w:t>
            </w:r>
          </w:p>
        </w:tc>
        <w:tc>
          <w:tcPr>
            <w:tcW w:w="2952" w:type="dxa"/>
          </w:tcPr>
          <w:p w14:paraId="3A9B68D2"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i/>
                <w:lang w:eastAsia="zh-CN"/>
              </w:rPr>
              <w:t>Trans</w:t>
            </w:r>
            <w:r w:rsidRPr="005F5534">
              <w:rPr>
                <w:rFonts w:ascii="Times New Roman" w:hAnsi="Times New Roman" w:cs="Times New Roman"/>
                <w:lang w:eastAsia="zh-CN"/>
              </w:rPr>
              <w:t>-cinnamaldehyde</w:t>
            </w:r>
          </w:p>
        </w:tc>
        <w:tc>
          <w:tcPr>
            <w:tcW w:w="2952" w:type="dxa"/>
          </w:tcPr>
          <w:p w14:paraId="77111C3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65%</w:t>
            </w:r>
          </w:p>
        </w:tc>
      </w:tr>
      <w:tr w:rsidR="00E728A1" w:rsidRPr="005F5534" w14:paraId="3C97536B" w14:textId="77777777" w:rsidTr="005B6A5C">
        <w:tc>
          <w:tcPr>
            <w:tcW w:w="2952" w:type="dxa"/>
          </w:tcPr>
          <w:p w14:paraId="25DF02E0"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Clove (bud)</w:t>
            </w:r>
          </w:p>
        </w:tc>
        <w:tc>
          <w:tcPr>
            <w:tcW w:w="2952" w:type="dxa"/>
          </w:tcPr>
          <w:p w14:paraId="777E0BA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 xml:space="preserve">Eugenol </w:t>
            </w:r>
          </w:p>
        </w:tc>
        <w:tc>
          <w:tcPr>
            <w:tcW w:w="2952" w:type="dxa"/>
          </w:tcPr>
          <w:p w14:paraId="39924CC1"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75-85%</w:t>
            </w:r>
          </w:p>
        </w:tc>
      </w:tr>
      <w:tr w:rsidR="00E728A1" w:rsidRPr="005F5534" w14:paraId="12F13D78" w14:textId="77777777" w:rsidTr="005B6A5C">
        <w:tc>
          <w:tcPr>
            <w:tcW w:w="2952" w:type="dxa"/>
          </w:tcPr>
          <w:p w14:paraId="1467F868" w14:textId="77777777" w:rsidR="00E728A1" w:rsidRPr="005F5534" w:rsidRDefault="00E728A1" w:rsidP="005B6A5C">
            <w:pPr>
              <w:rPr>
                <w:rFonts w:ascii="Times New Roman" w:hAnsi="Times New Roman" w:cs="Times New Roman"/>
                <w:lang w:eastAsia="zh-CN"/>
              </w:rPr>
            </w:pPr>
          </w:p>
        </w:tc>
        <w:tc>
          <w:tcPr>
            <w:tcW w:w="2952" w:type="dxa"/>
          </w:tcPr>
          <w:p w14:paraId="73B15AA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Eugenol acetate</w:t>
            </w:r>
          </w:p>
        </w:tc>
        <w:tc>
          <w:tcPr>
            <w:tcW w:w="2952" w:type="dxa"/>
          </w:tcPr>
          <w:p w14:paraId="75EFFE07"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8-15%</w:t>
            </w:r>
          </w:p>
        </w:tc>
      </w:tr>
      <w:tr w:rsidR="00E728A1" w:rsidRPr="005F5534" w14:paraId="77E1190A" w14:textId="77777777" w:rsidTr="005B6A5C">
        <w:tc>
          <w:tcPr>
            <w:tcW w:w="2952" w:type="dxa"/>
          </w:tcPr>
          <w:p w14:paraId="4BCFDFDD"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Oregano</w:t>
            </w:r>
          </w:p>
        </w:tc>
        <w:tc>
          <w:tcPr>
            <w:tcW w:w="2952" w:type="dxa"/>
          </w:tcPr>
          <w:p w14:paraId="00CBEEC4"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Carvacrol</w:t>
            </w:r>
          </w:p>
        </w:tc>
        <w:tc>
          <w:tcPr>
            <w:tcW w:w="2952" w:type="dxa"/>
          </w:tcPr>
          <w:p w14:paraId="2A9381A3"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Trace to 80%</w:t>
            </w:r>
          </w:p>
        </w:tc>
      </w:tr>
      <w:tr w:rsidR="00E728A1" w:rsidRPr="005F5534" w14:paraId="7EB46AD8" w14:textId="77777777" w:rsidTr="005B6A5C">
        <w:tc>
          <w:tcPr>
            <w:tcW w:w="2952" w:type="dxa"/>
          </w:tcPr>
          <w:p w14:paraId="118A7D46" w14:textId="77777777" w:rsidR="00E728A1" w:rsidRPr="005F5534" w:rsidRDefault="00E728A1" w:rsidP="005B6A5C">
            <w:pPr>
              <w:rPr>
                <w:rFonts w:ascii="Times New Roman" w:hAnsi="Times New Roman" w:cs="Times New Roman"/>
                <w:lang w:eastAsia="zh-CN"/>
              </w:rPr>
            </w:pPr>
          </w:p>
        </w:tc>
        <w:tc>
          <w:tcPr>
            <w:tcW w:w="2952" w:type="dxa"/>
          </w:tcPr>
          <w:p w14:paraId="08F4A034"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Thymol</w:t>
            </w:r>
          </w:p>
        </w:tc>
        <w:tc>
          <w:tcPr>
            <w:tcW w:w="2952" w:type="dxa"/>
          </w:tcPr>
          <w:p w14:paraId="2BB2A017"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Trace to 64%</w:t>
            </w:r>
          </w:p>
        </w:tc>
      </w:tr>
      <w:tr w:rsidR="00E728A1" w:rsidRPr="005F5534" w14:paraId="01199D08" w14:textId="77777777" w:rsidTr="005B6A5C">
        <w:tc>
          <w:tcPr>
            <w:tcW w:w="2952" w:type="dxa"/>
          </w:tcPr>
          <w:p w14:paraId="6A73CE2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Thyme</w:t>
            </w:r>
          </w:p>
        </w:tc>
        <w:tc>
          <w:tcPr>
            <w:tcW w:w="2952" w:type="dxa"/>
          </w:tcPr>
          <w:p w14:paraId="77B8F819"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Thymol</w:t>
            </w:r>
          </w:p>
        </w:tc>
        <w:tc>
          <w:tcPr>
            <w:tcW w:w="2952" w:type="dxa"/>
          </w:tcPr>
          <w:p w14:paraId="0E12C4EE"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10-64%</w:t>
            </w:r>
          </w:p>
        </w:tc>
      </w:tr>
      <w:tr w:rsidR="00E728A1" w:rsidRPr="005F5534" w14:paraId="5CA05275" w14:textId="77777777" w:rsidTr="005B6A5C">
        <w:tc>
          <w:tcPr>
            <w:tcW w:w="2952" w:type="dxa"/>
            <w:tcBorders>
              <w:bottom w:val="single" w:sz="4" w:space="0" w:color="auto"/>
            </w:tcBorders>
          </w:tcPr>
          <w:p w14:paraId="4EA9E2B8" w14:textId="77777777" w:rsidR="00E728A1" w:rsidRPr="005F5534" w:rsidRDefault="00E728A1" w:rsidP="005B6A5C">
            <w:pPr>
              <w:rPr>
                <w:rFonts w:ascii="Times New Roman" w:hAnsi="Times New Roman" w:cs="Times New Roman"/>
                <w:lang w:eastAsia="zh-CN"/>
              </w:rPr>
            </w:pPr>
          </w:p>
        </w:tc>
        <w:tc>
          <w:tcPr>
            <w:tcW w:w="2952" w:type="dxa"/>
            <w:tcBorders>
              <w:bottom w:val="single" w:sz="4" w:space="0" w:color="auto"/>
            </w:tcBorders>
          </w:tcPr>
          <w:p w14:paraId="666B8A21"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 xml:space="preserve">Carvacrol </w:t>
            </w:r>
          </w:p>
        </w:tc>
        <w:tc>
          <w:tcPr>
            <w:tcW w:w="2952" w:type="dxa"/>
            <w:tcBorders>
              <w:bottom w:val="single" w:sz="4" w:space="0" w:color="auto"/>
            </w:tcBorders>
          </w:tcPr>
          <w:p w14:paraId="469EFEC3"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lang w:eastAsia="zh-CN"/>
              </w:rPr>
              <w:t>2-11%</w:t>
            </w:r>
          </w:p>
        </w:tc>
      </w:tr>
    </w:tbl>
    <w:p w14:paraId="0D88479F" w14:textId="77777777" w:rsidR="00E728A1" w:rsidRPr="005F5534" w:rsidRDefault="00E728A1" w:rsidP="005B6A5C">
      <w:pPr>
        <w:rPr>
          <w:rFonts w:ascii="Times New Roman" w:hAnsi="Times New Roman" w:cs="Times New Roman"/>
          <w:lang w:eastAsia="zh-CN"/>
        </w:rPr>
      </w:pPr>
      <w:r w:rsidRPr="005F5534">
        <w:rPr>
          <w:rFonts w:ascii="Times New Roman" w:hAnsi="Times New Roman" w:cs="Times New Roman"/>
          <w:vertAlign w:val="superscript"/>
          <w:lang w:eastAsia="zh-CN"/>
        </w:rPr>
        <w:t>a</w:t>
      </w:r>
      <w:r w:rsidRPr="005F5534">
        <w:rPr>
          <w:rFonts w:ascii="Times New Roman" w:hAnsi="Times New Roman" w:cs="Times New Roman"/>
          <w:lang w:eastAsia="zh-CN"/>
        </w:rPr>
        <w:t>Table is adapted from Burt (2004) with modification.</w:t>
      </w:r>
    </w:p>
    <w:p w14:paraId="40304E91" w14:textId="77777777" w:rsidR="00E728A1" w:rsidRPr="005F5534" w:rsidRDefault="00E728A1" w:rsidP="005B6A5C">
      <w:pPr>
        <w:rPr>
          <w:rFonts w:ascii="Times New Roman" w:hAnsi="Times New Roman" w:cs="Times New Roman"/>
          <w:b/>
        </w:rPr>
      </w:pPr>
    </w:p>
    <w:p w14:paraId="1842E62C" w14:textId="77777777" w:rsidR="00E728A1" w:rsidRPr="005F5534" w:rsidRDefault="00E728A1" w:rsidP="005B6A5C">
      <w:pPr>
        <w:rPr>
          <w:rFonts w:ascii="Times New Roman" w:hAnsi="Times New Roman" w:cs="Times New Roman"/>
          <w:b/>
        </w:rPr>
      </w:pPr>
    </w:p>
    <w:p w14:paraId="5984E320" w14:textId="77777777" w:rsidR="00E728A1" w:rsidRPr="005F5534" w:rsidRDefault="00E728A1" w:rsidP="005B6A5C">
      <w:pPr>
        <w:rPr>
          <w:rFonts w:ascii="Times New Roman" w:hAnsi="Times New Roman" w:cs="Times New Roman"/>
        </w:rPr>
      </w:pPr>
      <w:r w:rsidRPr="005F5534">
        <w:rPr>
          <w:rFonts w:ascii="Times New Roman" w:hAnsi="Times New Roman" w:cs="Times New Roman"/>
        </w:rPr>
        <w:t xml:space="preserve">                                      </w:t>
      </w:r>
    </w:p>
    <w:p w14:paraId="5A0A24DB" w14:textId="77777777" w:rsidR="00E728A1" w:rsidRPr="005F5534" w:rsidRDefault="00E728A1" w:rsidP="005B6A5C">
      <w:pPr>
        <w:rPr>
          <w:rFonts w:ascii="Times New Roman" w:hAnsi="Times New Roman" w:cs="Times New Roman"/>
        </w:rPr>
      </w:pPr>
    </w:p>
    <w:p w14:paraId="2000E462" w14:textId="77777777" w:rsidR="002C0A3D" w:rsidRPr="005F5534" w:rsidRDefault="00E728A1" w:rsidP="002C0A3D">
      <w:pPr>
        <w:keepNext/>
        <w:rPr>
          <w:rFonts w:ascii="Times New Roman" w:hAnsi="Times New Roman" w:cs="Times New Roman"/>
        </w:rPr>
      </w:pPr>
      <w:r w:rsidRPr="005F5534">
        <w:rPr>
          <w:rFonts w:ascii="Times New Roman" w:hAnsi="Times New Roman" w:cs="Times New Roman"/>
        </w:rPr>
        <w:t xml:space="preserve">            </w:t>
      </w:r>
      <w:r w:rsidRPr="005F5534">
        <w:rPr>
          <w:rFonts w:ascii="Times New Roman" w:hAnsi="Times New Roman" w:cs="Times New Roman"/>
          <w:noProof/>
        </w:rPr>
        <w:drawing>
          <wp:inline distT="0" distB="0" distL="0" distR="0" wp14:anchorId="4F5B1867" wp14:editId="74C40C1E">
            <wp:extent cx="4917163" cy="1513848"/>
            <wp:effectExtent l="0" t="0" r="1079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08604073-20131210-C00006.png"/>
                    <pic:cNvPicPr/>
                  </pic:nvPicPr>
                  <pic:blipFill>
                    <a:blip r:embed="rId12">
                      <a:extLst>
                        <a:ext uri="{28A0092B-C50C-407E-A947-70E740481C1C}">
                          <a14:useLocalDpi xmlns:a14="http://schemas.microsoft.com/office/drawing/2010/main" val="0"/>
                        </a:ext>
                      </a:extLst>
                    </a:blip>
                    <a:stretch>
                      <a:fillRect/>
                    </a:stretch>
                  </pic:blipFill>
                  <pic:spPr>
                    <a:xfrm>
                      <a:off x="0" y="0"/>
                      <a:ext cx="4921060" cy="1515048"/>
                    </a:xfrm>
                    <a:prstGeom prst="rect">
                      <a:avLst/>
                    </a:prstGeom>
                  </pic:spPr>
                </pic:pic>
              </a:graphicData>
            </a:graphic>
          </wp:inline>
        </w:drawing>
      </w:r>
    </w:p>
    <w:p w14:paraId="5234C46B" w14:textId="36565FE2" w:rsidR="00E728A1" w:rsidRPr="005F5534" w:rsidRDefault="002C0A3D" w:rsidP="00E762EC">
      <w:pPr>
        <w:pStyle w:val="Figure"/>
        <w:rPr>
          <w:szCs w:val="24"/>
        </w:rPr>
      </w:pPr>
      <w:bookmarkStart w:id="29" w:name="_Toc293664694"/>
      <w:r w:rsidRPr="005F5534">
        <w:rPr>
          <w:szCs w:val="24"/>
        </w:rPr>
        <w:t>Figure</w:t>
      </w:r>
      <w:r w:rsidR="0039590B" w:rsidRPr="005F5534">
        <w:rPr>
          <w:szCs w:val="24"/>
        </w:rPr>
        <w:t xml:space="preserve"> 1</w:t>
      </w:r>
      <w:r w:rsidRPr="005F5534">
        <w:rPr>
          <w:szCs w:val="24"/>
        </w:rPr>
        <w:t>.</w:t>
      </w:r>
      <w:r w:rsidR="001B377D" w:rsidRPr="005F5534">
        <w:rPr>
          <w:szCs w:val="24"/>
        </w:rPr>
        <w:fldChar w:fldCharType="begin"/>
      </w:r>
      <w:r w:rsidR="001B377D" w:rsidRPr="005F5534">
        <w:rPr>
          <w:szCs w:val="24"/>
        </w:rPr>
        <w:instrText xml:space="preserve"> SEQ Figure \* ARABIC \s 1 </w:instrText>
      </w:r>
      <w:r w:rsidR="001B377D" w:rsidRPr="005F5534">
        <w:rPr>
          <w:szCs w:val="24"/>
        </w:rPr>
        <w:fldChar w:fldCharType="separate"/>
      </w:r>
      <w:r w:rsidR="00547F78">
        <w:rPr>
          <w:noProof/>
          <w:szCs w:val="24"/>
        </w:rPr>
        <w:t>1</w:t>
      </w:r>
      <w:r w:rsidR="001B377D" w:rsidRPr="005F5534">
        <w:rPr>
          <w:noProof/>
          <w:szCs w:val="24"/>
        </w:rPr>
        <w:fldChar w:fldCharType="end"/>
      </w:r>
      <w:r w:rsidRPr="005F5534">
        <w:rPr>
          <w:szCs w:val="24"/>
          <w:lang w:eastAsia="zh-CN"/>
        </w:rPr>
        <w:t xml:space="preserve"> Structure of lauric arginate.</w:t>
      </w:r>
      <w:bookmarkEnd w:id="29"/>
    </w:p>
    <w:p w14:paraId="4D601510" w14:textId="77777777" w:rsidR="00E728A1" w:rsidRPr="005F5534" w:rsidRDefault="00E728A1" w:rsidP="005B6A5C">
      <w:pPr>
        <w:pStyle w:val="ListParagraph"/>
        <w:rPr>
          <w:rFonts w:ascii="Times New Roman" w:hAnsi="Times New Roman" w:cs="Times New Roman"/>
          <w:lang w:eastAsia="zh-CN"/>
        </w:rPr>
      </w:pPr>
    </w:p>
    <w:p w14:paraId="3BEC40C3" w14:textId="71BCAF04" w:rsidR="0007027C" w:rsidRPr="005F5534" w:rsidRDefault="00E728A1" w:rsidP="0007027C">
      <w:pPr>
        <w:pStyle w:val="ListParagraph"/>
        <w:jc w:val="center"/>
        <w:rPr>
          <w:rFonts w:ascii="Times New Roman" w:hAnsi="Times New Roman" w:cs="Times New Roman"/>
          <w:lang w:eastAsia="zh-CN"/>
        </w:rPr>
        <w:sectPr w:rsidR="0007027C" w:rsidRPr="005F5534" w:rsidSect="00562994">
          <w:pgSz w:w="12240" w:h="15840"/>
          <w:pgMar w:top="1440" w:right="1800" w:bottom="1440" w:left="1800" w:header="720" w:footer="720" w:gutter="0"/>
          <w:pgNumType w:start="2"/>
          <w:cols w:space="720"/>
          <w:docGrid w:linePitch="360"/>
        </w:sectPr>
      </w:pPr>
      <w:r w:rsidRPr="005F5534">
        <w:rPr>
          <w:rFonts w:ascii="Times New Roman" w:hAnsi="Times New Roman" w:cs="Times New Roman"/>
          <w:lang w:eastAsia="zh-CN"/>
        </w:rPr>
        <w:t>Adapted f</w:t>
      </w:r>
      <w:r w:rsidR="0007027C" w:rsidRPr="005F5534">
        <w:rPr>
          <w:rFonts w:ascii="Times New Roman" w:hAnsi="Times New Roman" w:cs="Times New Roman"/>
          <w:lang w:eastAsia="zh-CN"/>
        </w:rPr>
        <w:t>rom Ming and Rothenburger (2013</w:t>
      </w:r>
      <w:r w:rsidR="00070477" w:rsidRPr="005F5534">
        <w:rPr>
          <w:rFonts w:ascii="Times New Roman" w:hAnsi="Times New Roman" w:cs="Times New Roman"/>
          <w:lang w:eastAsia="zh-CN"/>
        </w:rPr>
        <w:t>)</w:t>
      </w:r>
    </w:p>
    <w:p w14:paraId="6C27F96E" w14:textId="77777777" w:rsidR="0007027C" w:rsidRPr="005F5534" w:rsidRDefault="0007027C" w:rsidP="005B6A5C">
      <w:pPr>
        <w:rPr>
          <w:rFonts w:ascii="Times New Roman" w:hAnsi="Times New Roman" w:cs="Times New Roman"/>
          <w:b/>
          <w:lang w:eastAsia="zh-CN"/>
        </w:rPr>
      </w:pPr>
    </w:p>
    <w:p w14:paraId="6C8CB983" w14:textId="77777777" w:rsidR="0065633A" w:rsidRPr="005F5534" w:rsidRDefault="0065633A" w:rsidP="005B6A5C">
      <w:pPr>
        <w:rPr>
          <w:rFonts w:ascii="Times New Roman" w:hAnsi="Times New Roman" w:cs="Times New Roman"/>
          <w:b/>
          <w:lang w:eastAsia="zh-CN"/>
        </w:rPr>
      </w:pPr>
    </w:p>
    <w:p w14:paraId="6DB5C46F" w14:textId="77777777" w:rsidR="0065633A" w:rsidRPr="005F5534" w:rsidRDefault="0065633A" w:rsidP="005B6A5C">
      <w:pPr>
        <w:rPr>
          <w:rFonts w:ascii="Times New Roman" w:hAnsi="Times New Roman" w:cs="Times New Roman"/>
          <w:b/>
          <w:lang w:eastAsia="zh-CN"/>
        </w:rPr>
      </w:pPr>
    </w:p>
    <w:p w14:paraId="713DBB40" w14:textId="77777777" w:rsidR="0065633A" w:rsidRPr="005F5534" w:rsidRDefault="0065633A" w:rsidP="005B6A5C">
      <w:pPr>
        <w:rPr>
          <w:rFonts w:ascii="Times New Roman" w:hAnsi="Times New Roman" w:cs="Times New Roman"/>
          <w:b/>
          <w:lang w:eastAsia="zh-CN"/>
        </w:rPr>
      </w:pPr>
    </w:p>
    <w:p w14:paraId="684579DD" w14:textId="77777777" w:rsidR="0065633A" w:rsidRPr="005F5534" w:rsidRDefault="0065633A" w:rsidP="005B6A5C">
      <w:pPr>
        <w:rPr>
          <w:rFonts w:ascii="Times New Roman" w:hAnsi="Times New Roman" w:cs="Times New Roman"/>
          <w:b/>
          <w:lang w:eastAsia="zh-CN"/>
        </w:rPr>
      </w:pPr>
    </w:p>
    <w:p w14:paraId="4ED38D7B" w14:textId="77777777" w:rsidR="0065633A" w:rsidRPr="005F5534" w:rsidRDefault="0065633A" w:rsidP="005B6A5C">
      <w:pPr>
        <w:rPr>
          <w:rFonts w:ascii="Times New Roman" w:hAnsi="Times New Roman" w:cs="Times New Roman"/>
          <w:b/>
          <w:lang w:eastAsia="zh-CN"/>
        </w:rPr>
        <w:sectPr w:rsidR="0065633A" w:rsidRPr="005F5534" w:rsidSect="0007027C">
          <w:type w:val="continuous"/>
          <w:pgSz w:w="12240" w:h="15840"/>
          <w:pgMar w:top="1440" w:right="1800" w:bottom="1440" w:left="1800" w:header="720" w:footer="720" w:gutter="0"/>
          <w:cols w:space="720"/>
          <w:docGrid w:linePitch="360"/>
        </w:sectPr>
      </w:pPr>
    </w:p>
    <w:p w14:paraId="097DAF60" w14:textId="77777777" w:rsidR="00954AF6" w:rsidRPr="00720488" w:rsidRDefault="00954AF6" w:rsidP="00562994">
      <w:pPr>
        <w:pStyle w:val="Heading1"/>
        <w:rPr>
          <w:rFonts w:cs="Times New Roman"/>
        </w:rPr>
      </w:pPr>
    </w:p>
    <w:p w14:paraId="35556CF4" w14:textId="77777777" w:rsidR="00725C15" w:rsidRPr="00720488" w:rsidRDefault="00725C15" w:rsidP="00562994">
      <w:pPr>
        <w:pStyle w:val="Heading1"/>
        <w:rPr>
          <w:rFonts w:cs="Times New Roman"/>
        </w:rPr>
      </w:pPr>
    </w:p>
    <w:p w14:paraId="2941A8E1" w14:textId="77777777" w:rsidR="00725C15" w:rsidRPr="00720488" w:rsidRDefault="00725C15" w:rsidP="00562994">
      <w:pPr>
        <w:pStyle w:val="Heading1"/>
        <w:rPr>
          <w:rFonts w:cs="Times New Roman"/>
        </w:rPr>
      </w:pPr>
    </w:p>
    <w:p w14:paraId="154C79E0" w14:textId="73F6547F" w:rsidR="00E728A1" w:rsidRPr="00720488" w:rsidRDefault="00562994" w:rsidP="00562994">
      <w:pPr>
        <w:pStyle w:val="Heading1"/>
        <w:rPr>
          <w:rFonts w:cs="Times New Roman"/>
        </w:rPr>
      </w:pPr>
      <w:bookmarkStart w:id="30" w:name="_Toc293667091"/>
      <w:r w:rsidRPr="00720488">
        <w:rPr>
          <w:rFonts w:cs="Times New Roman"/>
        </w:rPr>
        <w:t xml:space="preserve">Chapter 2. </w:t>
      </w:r>
      <w:r w:rsidR="00E728A1" w:rsidRPr="00720488">
        <w:rPr>
          <w:rFonts w:cs="Times New Roman"/>
        </w:rPr>
        <w:t>Antimicrobial properties of lauric arginate alone or in combination with essential oils in tryptic soy broth and 2% reduced fat milk</w:t>
      </w:r>
      <w:bookmarkEnd w:id="30"/>
      <w:r w:rsidR="00E728A1" w:rsidRPr="00720488">
        <w:rPr>
          <w:rFonts w:cs="Times New Roman"/>
        </w:rPr>
        <w:t xml:space="preserve"> </w:t>
      </w:r>
    </w:p>
    <w:p w14:paraId="31EC3428" w14:textId="77777777" w:rsidR="00E728A1" w:rsidRPr="00720488" w:rsidRDefault="00E728A1" w:rsidP="005B6A5C">
      <w:pPr>
        <w:widowControl w:val="0"/>
        <w:autoSpaceDE w:val="0"/>
        <w:autoSpaceDN w:val="0"/>
        <w:adjustRightInd w:val="0"/>
        <w:spacing w:after="240"/>
        <w:rPr>
          <w:rFonts w:ascii="Times New Roman" w:hAnsi="Times New Roman" w:cs="Times New Roman"/>
          <w:sz w:val="20"/>
        </w:rPr>
      </w:pPr>
    </w:p>
    <w:p w14:paraId="4D99BBB2" w14:textId="77777777" w:rsidR="00E728A1" w:rsidRPr="00720488" w:rsidRDefault="00E728A1" w:rsidP="005B6A5C">
      <w:pPr>
        <w:rPr>
          <w:rFonts w:ascii="Times New Roman" w:hAnsi="Times New Roman" w:cs="Times New Roman"/>
          <w:b/>
        </w:rPr>
      </w:pPr>
    </w:p>
    <w:p w14:paraId="1DC27B5A" w14:textId="77777777" w:rsidR="00E728A1" w:rsidRPr="00720488" w:rsidRDefault="00E728A1" w:rsidP="005B6A5C">
      <w:pPr>
        <w:rPr>
          <w:rFonts w:ascii="Times New Roman" w:hAnsi="Times New Roman" w:cs="Times New Roman"/>
          <w:b/>
        </w:rPr>
      </w:pPr>
    </w:p>
    <w:p w14:paraId="4902DD73" w14:textId="77777777" w:rsidR="00E728A1" w:rsidRPr="00720488" w:rsidRDefault="00E728A1" w:rsidP="005B6A5C">
      <w:pPr>
        <w:rPr>
          <w:rFonts w:ascii="Times New Roman" w:hAnsi="Times New Roman" w:cs="Times New Roman"/>
          <w:b/>
        </w:rPr>
      </w:pPr>
    </w:p>
    <w:p w14:paraId="0DF64FA2" w14:textId="77777777" w:rsidR="00E728A1" w:rsidRPr="00720488" w:rsidRDefault="00E728A1" w:rsidP="005B6A5C">
      <w:pPr>
        <w:rPr>
          <w:rFonts w:ascii="Times New Roman" w:hAnsi="Times New Roman" w:cs="Times New Roman"/>
          <w:b/>
        </w:rPr>
      </w:pPr>
    </w:p>
    <w:p w14:paraId="3D59BEF0" w14:textId="77777777" w:rsidR="00E728A1" w:rsidRPr="00720488" w:rsidRDefault="00E728A1" w:rsidP="005B6A5C">
      <w:pPr>
        <w:rPr>
          <w:rFonts w:ascii="Times New Roman" w:hAnsi="Times New Roman" w:cs="Times New Roman"/>
          <w:b/>
        </w:rPr>
      </w:pPr>
    </w:p>
    <w:p w14:paraId="36FEC2CC" w14:textId="77777777" w:rsidR="00E728A1" w:rsidRPr="00720488" w:rsidRDefault="00E728A1" w:rsidP="005B6A5C">
      <w:pPr>
        <w:rPr>
          <w:rFonts w:ascii="Times New Roman" w:hAnsi="Times New Roman" w:cs="Times New Roman"/>
          <w:b/>
        </w:rPr>
      </w:pPr>
    </w:p>
    <w:p w14:paraId="6683DC21" w14:textId="77777777" w:rsidR="00E728A1" w:rsidRPr="00720488" w:rsidRDefault="00E728A1" w:rsidP="005B6A5C">
      <w:pPr>
        <w:rPr>
          <w:rFonts w:ascii="Times New Roman" w:hAnsi="Times New Roman" w:cs="Times New Roman"/>
          <w:b/>
        </w:rPr>
      </w:pPr>
    </w:p>
    <w:p w14:paraId="6BA0DDE3" w14:textId="77777777" w:rsidR="00E728A1" w:rsidRPr="00720488" w:rsidRDefault="00E728A1" w:rsidP="005B6A5C">
      <w:pPr>
        <w:rPr>
          <w:rFonts w:ascii="Times New Roman" w:hAnsi="Times New Roman" w:cs="Times New Roman"/>
          <w:b/>
        </w:rPr>
      </w:pPr>
    </w:p>
    <w:p w14:paraId="3A9D83B5" w14:textId="77777777" w:rsidR="00E728A1" w:rsidRPr="00720488" w:rsidRDefault="00E728A1" w:rsidP="005B6A5C">
      <w:pPr>
        <w:rPr>
          <w:rFonts w:ascii="Times New Roman" w:hAnsi="Times New Roman" w:cs="Times New Roman"/>
          <w:b/>
        </w:rPr>
      </w:pPr>
    </w:p>
    <w:p w14:paraId="591F383D" w14:textId="77777777" w:rsidR="00E147D2" w:rsidRPr="00720488" w:rsidRDefault="00E147D2" w:rsidP="005B6A5C">
      <w:pPr>
        <w:rPr>
          <w:rFonts w:ascii="Times New Roman" w:hAnsi="Times New Roman" w:cs="Times New Roman"/>
          <w:b/>
        </w:rPr>
      </w:pPr>
    </w:p>
    <w:p w14:paraId="1DBD6D28" w14:textId="77777777" w:rsidR="00E147D2" w:rsidRPr="00720488" w:rsidRDefault="00E147D2" w:rsidP="005B6A5C">
      <w:pPr>
        <w:rPr>
          <w:rFonts w:ascii="Times New Roman" w:hAnsi="Times New Roman" w:cs="Times New Roman"/>
          <w:b/>
        </w:rPr>
      </w:pPr>
    </w:p>
    <w:p w14:paraId="071147B7" w14:textId="77777777" w:rsidR="00E147D2" w:rsidRPr="00720488" w:rsidRDefault="00E147D2" w:rsidP="005B6A5C">
      <w:pPr>
        <w:rPr>
          <w:rFonts w:ascii="Times New Roman" w:hAnsi="Times New Roman" w:cs="Times New Roman"/>
          <w:b/>
        </w:rPr>
      </w:pPr>
    </w:p>
    <w:p w14:paraId="3CF8E317" w14:textId="77777777" w:rsidR="00E147D2" w:rsidRPr="00720488" w:rsidRDefault="00E147D2" w:rsidP="005B6A5C">
      <w:pPr>
        <w:rPr>
          <w:rFonts w:ascii="Times New Roman" w:hAnsi="Times New Roman" w:cs="Times New Roman"/>
          <w:b/>
        </w:rPr>
      </w:pPr>
    </w:p>
    <w:p w14:paraId="47D28368" w14:textId="77777777" w:rsidR="00E728A1" w:rsidRPr="00720488" w:rsidRDefault="00E728A1" w:rsidP="005B6A5C">
      <w:pPr>
        <w:rPr>
          <w:rFonts w:ascii="Times New Roman" w:hAnsi="Times New Roman" w:cs="Times New Roman"/>
          <w:b/>
        </w:rPr>
      </w:pPr>
    </w:p>
    <w:p w14:paraId="68DEDC1B" w14:textId="77777777" w:rsidR="00E728A1" w:rsidRPr="00720488" w:rsidRDefault="00E728A1" w:rsidP="005B6A5C">
      <w:pPr>
        <w:rPr>
          <w:rFonts w:ascii="Times New Roman" w:hAnsi="Times New Roman" w:cs="Times New Roman"/>
          <w:b/>
        </w:rPr>
      </w:pPr>
    </w:p>
    <w:p w14:paraId="65663FDA" w14:textId="77777777" w:rsidR="00E147D2" w:rsidRPr="00720488" w:rsidRDefault="00E147D2" w:rsidP="005B6A5C">
      <w:pPr>
        <w:widowControl w:val="0"/>
        <w:autoSpaceDE w:val="0"/>
        <w:autoSpaceDN w:val="0"/>
        <w:adjustRightInd w:val="0"/>
        <w:spacing w:after="240"/>
        <w:rPr>
          <w:rFonts w:ascii="Times New Roman" w:hAnsi="Times New Roman" w:cs="Times New Roman"/>
          <w:sz w:val="32"/>
          <w:szCs w:val="32"/>
        </w:rPr>
      </w:pPr>
    </w:p>
    <w:p w14:paraId="102AE668" w14:textId="77777777" w:rsidR="00E147D2" w:rsidRPr="00720488" w:rsidRDefault="00E147D2" w:rsidP="005B6A5C">
      <w:pPr>
        <w:widowControl w:val="0"/>
        <w:autoSpaceDE w:val="0"/>
        <w:autoSpaceDN w:val="0"/>
        <w:adjustRightInd w:val="0"/>
        <w:spacing w:after="240"/>
        <w:rPr>
          <w:rFonts w:ascii="Times New Roman" w:hAnsi="Times New Roman" w:cs="Times New Roman"/>
          <w:sz w:val="32"/>
          <w:szCs w:val="32"/>
        </w:rPr>
      </w:pPr>
    </w:p>
    <w:p w14:paraId="69F77BB2" w14:textId="77777777" w:rsidR="005564E5" w:rsidRDefault="005564E5" w:rsidP="005B6A5C">
      <w:pPr>
        <w:widowControl w:val="0"/>
        <w:autoSpaceDE w:val="0"/>
        <w:autoSpaceDN w:val="0"/>
        <w:adjustRightInd w:val="0"/>
        <w:spacing w:after="240"/>
        <w:rPr>
          <w:rFonts w:ascii="Times New Roman" w:hAnsi="Times New Roman" w:cs="Times New Roman"/>
          <w:sz w:val="32"/>
          <w:szCs w:val="32"/>
          <w:lang w:eastAsia="zh-CN"/>
        </w:rPr>
      </w:pPr>
    </w:p>
    <w:p w14:paraId="48AEE6C7"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r w:rsidRPr="00720488">
        <w:rPr>
          <w:rFonts w:ascii="Times New Roman" w:hAnsi="Times New Roman" w:cs="Times New Roman"/>
          <w:sz w:val="32"/>
          <w:szCs w:val="32"/>
        </w:rPr>
        <w:t xml:space="preserve">A version of this chapter was originally published by </w:t>
      </w:r>
      <w:r w:rsidRPr="00720488">
        <w:rPr>
          <w:rFonts w:ascii="Times New Roman" w:hAnsi="Times New Roman" w:cs="Times New Roman"/>
          <w:sz w:val="30"/>
          <w:szCs w:val="30"/>
        </w:rPr>
        <w:t>Qiumin Ma, P. Michael Davidson, Qixin Zhong </w:t>
      </w:r>
      <w:r w:rsidRPr="00720488">
        <w:rPr>
          <w:rFonts w:ascii="Times New Roman" w:hAnsi="Times New Roman" w:cs="Times New Roman"/>
          <w:sz w:val="32"/>
          <w:szCs w:val="32"/>
        </w:rPr>
        <w:t xml:space="preserve">. 2013. Antimicrobial properties of lauric arginate alone or in combination with essential oils in tryptic soy broth and 2% reduced fat milk. International Journal of Food Microbiology. 166: 77–84. </w:t>
      </w:r>
    </w:p>
    <w:p w14:paraId="78D83A81"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1A495B61"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0B435D1A"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32575F26"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5CEA1131"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1AA25D38"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61DEEDB5"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405213B8"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27CB40F4"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3B879294"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5B0F0B9C"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6B3D4353"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284CB752" w14:textId="77777777" w:rsidR="00E728A1" w:rsidRPr="00720488" w:rsidRDefault="00E728A1" w:rsidP="005B6A5C">
      <w:pPr>
        <w:widowControl w:val="0"/>
        <w:autoSpaceDE w:val="0"/>
        <w:autoSpaceDN w:val="0"/>
        <w:adjustRightInd w:val="0"/>
        <w:spacing w:after="240"/>
        <w:rPr>
          <w:rFonts w:ascii="Times New Roman" w:hAnsi="Times New Roman" w:cs="Times New Roman"/>
          <w:sz w:val="32"/>
          <w:szCs w:val="32"/>
        </w:rPr>
      </w:pPr>
    </w:p>
    <w:p w14:paraId="54A82877" w14:textId="77777777" w:rsidR="005B6A5C" w:rsidRPr="00720488" w:rsidRDefault="005B6A5C" w:rsidP="005B6A5C">
      <w:pPr>
        <w:widowControl w:val="0"/>
        <w:autoSpaceDE w:val="0"/>
        <w:autoSpaceDN w:val="0"/>
        <w:adjustRightInd w:val="0"/>
        <w:spacing w:after="240"/>
        <w:rPr>
          <w:rFonts w:ascii="Times New Roman" w:hAnsi="Times New Roman" w:cs="Times New Roman"/>
          <w:sz w:val="32"/>
          <w:szCs w:val="32"/>
          <w:lang w:eastAsia="zh-CN"/>
        </w:rPr>
      </w:pPr>
    </w:p>
    <w:p w14:paraId="5B2DB1DC" w14:textId="77777777" w:rsidR="0061783F" w:rsidRPr="00720488" w:rsidRDefault="0061783F" w:rsidP="00E147D2">
      <w:pPr>
        <w:pStyle w:val="Heading2"/>
        <w:spacing w:line="480" w:lineRule="auto"/>
        <w:rPr>
          <w:rFonts w:ascii="Times New Roman" w:hAnsi="Times New Roman" w:cs="Times New Roman"/>
          <w:color w:val="auto"/>
          <w:sz w:val="24"/>
          <w:szCs w:val="32"/>
        </w:rPr>
      </w:pPr>
    </w:p>
    <w:p w14:paraId="354E0D56" w14:textId="77777777" w:rsidR="0061783F" w:rsidRPr="00720488" w:rsidRDefault="0061783F" w:rsidP="00E147D2">
      <w:pPr>
        <w:pStyle w:val="Heading2"/>
        <w:spacing w:line="480" w:lineRule="auto"/>
        <w:rPr>
          <w:rFonts w:ascii="Times New Roman" w:hAnsi="Times New Roman" w:cs="Times New Roman"/>
          <w:color w:val="auto"/>
          <w:sz w:val="24"/>
          <w:szCs w:val="32"/>
        </w:rPr>
      </w:pPr>
    </w:p>
    <w:p w14:paraId="2B1AFCFA" w14:textId="77777777" w:rsidR="0049671C" w:rsidRPr="00720488" w:rsidRDefault="0049671C" w:rsidP="0049671C">
      <w:pPr>
        <w:rPr>
          <w:rFonts w:ascii="Times New Roman" w:hAnsi="Times New Roman" w:cs="Times New Roman"/>
        </w:rPr>
      </w:pPr>
    </w:p>
    <w:p w14:paraId="2AD92184" w14:textId="37056B41" w:rsidR="00E728A1" w:rsidRPr="005F5534" w:rsidRDefault="005B6A5C" w:rsidP="00E147D2">
      <w:pPr>
        <w:pStyle w:val="Heading2"/>
        <w:spacing w:line="480" w:lineRule="auto"/>
        <w:rPr>
          <w:rFonts w:ascii="Times New Roman" w:hAnsi="Times New Roman" w:cs="Times New Roman"/>
          <w:color w:val="auto"/>
          <w:sz w:val="24"/>
          <w:szCs w:val="24"/>
        </w:rPr>
      </w:pPr>
      <w:bookmarkStart w:id="31" w:name="_Toc293667092"/>
      <w:r w:rsidRPr="005F5534">
        <w:rPr>
          <w:rFonts w:ascii="Times New Roman" w:hAnsi="Times New Roman" w:cs="Times New Roman"/>
          <w:color w:val="auto"/>
          <w:sz w:val="24"/>
          <w:szCs w:val="24"/>
        </w:rPr>
        <w:t>2.1</w:t>
      </w:r>
      <w:r w:rsidR="00C012B2" w:rsidRPr="005F5534">
        <w:rPr>
          <w:rFonts w:ascii="Times New Roman" w:hAnsi="Times New Roman" w:cs="Times New Roman"/>
          <w:color w:val="auto"/>
          <w:sz w:val="24"/>
          <w:szCs w:val="24"/>
        </w:rPr>
        <w:t>.</w:t>
      </w:r>
      <w:r w:rsidRPr="005F5534">
        <w:rPr>
          <w:rFonts w:ascii="Times New Roman" w:hAnsi="Times New Roman" w:cs="Times New Roman"/>
          <w:color w:val="auto"/>
          <w:sz w:val="24"/>
          <w:szCs w:val="24"/>
        </w:rPr>
        <w:t xml:space="preserve"> </w:t>
      </w:r>
      <w:r w:rsidR="00E728A1" w:rsidRPr="005F5534">
        <w:rPr>
          <w:rFonts w:ascii="Times New Roman" w:hAnsi="Times New Roman" w:cs="Times New Roman"/>
          <w:color w:val="auto"/>
          <w:sz w:val="24"/>
          <w:szCs w:val="24"/>
        </w:rPr>
        <w:t>Abstract</w:t>
      </w:r>
      <w:bookmarkEnd w:id="31"/>
    </w:p>
    <w:p w14:paraId="66E77BE0"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 xml:space="preserve">The objective of this study was to evaluate the antimicrobial activity of lauric arginate (LAE) when used alone or in combination with the essential oil (EO) from cinnamon leaf and EO components, thymol and eugenol. Minimum inhibitory concentrations (MICs) and minimum bactericidal concentrations (MBCs) for </w:t>
      </w:r>
      <w:r w:rsidRPr="005F5534">
        <w:rPr>
          <w:rFonts w:ascii="Times New Roman" w:hAnsi="Times New Roman" w:cs="Times New Roman"/>
          <w:i/>
        </w:rPr>
        <w:t>Listeria monocytogenes</w:t>
      </w:r>
      <w:r w:rsidRPr="005F5534">
        <w:rPr>
          <w:rFonts w:ascii="Times New Roman" w:hAnsi="Times New Roman" w:cs="Times New Roman"/>
        </w:rPr>
        <w:t xml:space="preserve">, </w:t>
      </w:r>
      <w:r w:rsidRPr="005F5534">
        <w:rPr>
          <w:rFonts w:ascii="Times New Roman" w:hAnsi="Times New Roman" w:cs="Times New Roman"/>
          <w:i/>
        </w:rPr>
        <w:t xml:space="preserve">Escherichia coli </w:t>
      </w:r>
      <w:r w:rsidRPr="005F5534">
        <w:rPr>
          <w:rFonts w:ascii="Times New Roman" w:hAnsi="Times New Roman" w:cs="Times New Roman"/>
        </w:rPr>
        <w:t xml:space="preserve">O157:H7 and </w:t>
      </w:r>
      <w:r w:rsidRPr="005F5534">
        <w:rPr>
          <w:rFonts w:ascii="Times New Roman" w:hAnsi="Times New Roman" w:cs="Times New Roman"/>
          <w:i/>
        </w:rPr>
        <w:t>Salmonella</w:t>
      </w:r>
      <w:r w:rsidRPr="005F5534">
        <w:rPr>
          <w:rFonts w:ascii="Times New Roman" w:hAnsi="Times New Roman" w:cs="Times New Roman"/>
        </w:rPr>
        <w:t xml:space="preserve"> Enteritidis were determined by the microbroth dilution method in tryptic soy broth (TSB) at their optimal growth temperatures. The MIC for LAE was 11.8 ppm against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 xml:space="preserve">E. coli </w:t>
      </w:r>
      <w:r w:rsidRPr="005F5534">
        <w:rPr>
          <w:rFonts w:ascii="Times New Roman" w:hAnsi="Times New Roman" w:cs="Times New Roman"/>
        </w:rPr>
        <w:t xml:space="preserve">O157:H7 and 23.5 ppm against </w:t>
      </w:r>
      <w:r w:rsidRPr="005F5534">
        <w:rPr>
          <w:rFonts w:ascii="Times New Roman" w:hAnsi="Times New Roman" w:cs="Times New Roman"/>
          <w:i/>
        </w:rPr>
        <w:t>S.</w:t>
      </w:r>
      <w:r w:rsidRPr="005F5534">
        <w:rPr>
          <w:rFonts w:ascii="Times New Roman" w:hAnsi="Times New Roman" w:cs="Times New Roman"/>
        </w:rPr>
        <w:t xml:space="preserve"> Enteritidis. Synergistic antimicrobial activity was demonstrated against </w:t>
      </w:r>
      <w:r w:rsidRPr="005F5534">
        <w:rPr>
          <w:rFonts w:ascii="Times New Roman" w:hAnsi="Times New Roman" w:cs="Times New Roman"/>
          <w:i/>
        </w:rPr>
        <w:t>L. monocytogenes</w:t>
      </w:r>
      <w:r w:rsidRPr="005F5534">
        <w:rPr>
          <w:rFonts w:ascii="Times New Roman" w:hAnsi="Times New Roman" w:cs="Times New Roman"/>
        </w:rPr>
        <w:t xml:space="preserve"> with combinations of LAE and cinnamon leaf oil or eugenol, while the LAE and thymol combination showed additive antimicrobial activity. Conversely, antagonistic effects were shown for all combinations against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Beef extract, at 2 or 5% w/v in TSB, showed no effects on the MIC and MBC of LAE against </w:t>
      </w:r>
      <w:r w:rsidRPr="005F5534">
        <w:rPr>
          <w:rFonts w:ascii="Times New Roman" w:hAnsi="Times New Roman" w:cs="Times New Roman"/>
          <w:i/>
        </w:rPr>
        <w:t>L. monocytogenes</w:t>
      </w:r>
      <w:r w:rsidRPr="005F5534">
        <w:rPr>
          <w:rFonts w:ascii="Times New Roman" w:hAnsi="Times New Roman" w:cs="Times New Roman"/>
        </w:rPr>
        <w:t xml:space="preserve">, while soluble starch from potato, at 2–10% w/v in TSB, increased the MIC and MBC. When tested in 2% reduced fat milk, significantly higher levels of antimicrobials were required to achieve similar inhibitions as in TSB. The growth curves of bacteria at 21 °C followed similar trends as in TSB, showing synergism against the Gram-positive </w:t>
      </w:r>
      <w:r w:rsidRPr="005F5534">
        <w:rPr>
          <w:rFonts w:ascii="Times New Roman" w:hAnsi="Times New Roman" w:cs="Times New Roman"/>
          <w:i/>
        </w:rPr>
        <w:t>L. monocytogenes</w:t>
      </w:r>
      <w:r w:rsidRPr="005F5534">
        <w:rPr>
          <w:rFonts w:ascii="Times New Roman" w:hAnsi="Times New Roman" w:cs="Times New Roman"/>
        </w:rPr>
        <w:t xml:space="preserve"> and antagonism against the two Gram-negative bacteria. Findings suggest that application of LAE could enhance microbial food safety, especially when used in combination with EO to inhibit the growth of Gram-positive bacteria. </w:t>
      </w:r>
    </w:p>
    <w:p w14:paraId="59881FAF"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b/>
        </w:rPr>
        <w:t>Keywords</w:t>
      </w:r>
      <w:r w:rsidRPr="005F5534">
        <w:rPr>
          <w:rFonts w:ascii="Times New Roman" w:hAnsi="Times New Roman" w:cs="Times New Roman"/>
        </w:rPr>
        <w:t>: lauric arginate, essential oils, combination, antimicrobial ability, interaction</w:t>
      </w:r>
    </w:p>
    <w:p w14:paraId="5C84D673" w14:textId="77777777" w:rsidR="00361395" w:rsidRPr="001E166F" w:rsidRDefault="00361395" w:rsidP="00C012B2">
      <w:pPr>
        <w:pStyle w:val="ListParagraph"/>
        <w:widowControl w:val="0"/>
        <w:autoSpaceDE w:val="0"/>
        <w:autoSpaceDN w:val="0"/>
        <w:adjustRightInd w:val="0"/>
        <w:spacing w:after="240" w:line="480" w:lineRule="auto"/>
        <w:ind w:left="360"/>
        <w:outlineLvl w:val="1"/>
        <w:rPr>
          <w:rFonts w:ascii="Times New Roman" w:hAnsi="Times New Roman" w:cs="Times New Roman"/>
        </w:rPr>
      </w:pPr>
    </w:p>
    <w:p w14:paraId="3128EF14" w14:textId="65F06E6F" w:rsidR="00E728A1" w:rsidRPr="004269B8" w:rsidRDefault="00C012B2" w:rsidP="004269B8">
      <w:pPr>
        <w:pStyle w:val="Heading2"/>
        <w:spacing w:line="480" w:lineRule="auto"/>
        <w:rPr>
          <w:rFonts w:ascii="Times New Roman" w:hAnsi="Times New Roman" w:cs="Times New Roman"/>
          <w:b w:val="0"/>
          <w:color w:val="000000" w:themeColor="text1"/>
          <w:sz w:val="24"/>
        </w:rPr>
      </w:pPr>
      <w:bookmarkStart w:id="32" w:name="_Toc293667093"/>
      <w:r w:rsidRPr="004269B8">
        <w:rPr>
          <w:rFonts w:ascii="Times New Roman" w:hAnsi="Times New Roman" w:cs="Times New Roman"/>
          <w:color w:val="000000" w:themeColor="text1"/>
          <w:sz w:val="24"/>
        </w:rPr>
        <w:t xml:space="preserve">2.2. </w:t>
      </w:r>
      <w:r w:rsidR="00E728A1" w:rsidRPr="004269B8">
        <w:rPr>
          <w:rFonts w:ascii="Times New Roman" w:hAnsi="Times New Roman" w:cs="Times New Roman"/>
          <w:color w:val="000000" w:themeColor="text1"/>
          <w:sz w:val="24"/>
        </w:rPr>
        <w:t>Introduction</w:t>
      </w:r>
      <w:bookmarkEnd w:id="32"/>
    </w:p>
    <w:p w14:paraId="0A68957B"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Lauric arginate (LAE; ethyl-N</w:t>
      </w:r>
      <w:r w:rsidRPr="005F5534">
        <w:rPr>
          <w:rFonts w:ascii="Times New Roman" w:hAnsi="Times New Roman" w:cs="Times New Roman"/>
          <w:vertAlign w:val="superscript"/>
        </w:rPr>
        <w:t>α</w:t>
      </w:r>
      <w:r w:rsidRPr="005F5534">
        <w:rPr>
          <w:rFonts w:ascii="Times New Roman" w:hAnsi="Times New Roman" w:cs="Times New Roman"/>
        </w:rPr>
        <w:t>-lauroyl-L-arginine ethyl ester monohydrochloride) is a cationic surfactant derived from lauric acid, L-arginine, and ethanol (Ruckman et al., 2004). It has been approved by the United States FDA as a generally regarded as safe (GRAS) food preservative to inhibit microbial growth in selected applications (USDA, 2005), e.g., at up to 200 ppm in milk and Queso Fresco cheese (Soni et al., 2010). LAE inhibits a broad spectrum of foodborne pathogens. For example, Porto-Fett et al. (2010) treated frankfurters with 22 or 44 ppm LAE and observed the reduction of</w:t>
      </w:r>
      <w:r w:rsidRPr="005F5534">
        <w:rPr>
          <w:rFonts w:ascii="Times New Roman" w:hAnsi="Times New Roman" w:cs="Times New Roman"/>
          <w:i/>
        </w:rPr>
        <w:t xml:space="preserve"> Listeria monocytogenes</w:t>
      </w:r>
      <w:r w:rsidRPr="005F5534">
        <w:rPr>
          <w:rFonts w:ascii="Times New Roman" w:hAnsi="Times New Roman" w:cs="Times New Roman"/>
        </w:rPr>
        <w:t xml:space="preserve"> by ca. 2.0 log CFU/package within 2 h. The researchers also observed that a combination of LAE with lactate and diacetate was required to maintain inhibition during 120-day refrigerated storage. Woodcock et al. (2009) treated chocolate and unflavored milk with 125, 170, and 200 mg/L of LAE. The aerobic plate count in unflavored milk was inhibited by 200 mg/L LAE to below 4.3 log CFU/mL which is the Pasteurized Milk Ordinance limit for grade A pasteurized milk during a 21-day storage at 6</w:t>
      </w:r>
      <w:r w:rsidRPr="005F5534">
        <w:rPr>
          <w:rFonts w:ascii="Times New Roman" w:hAnsi="Times New Roman" w:cs="Times New Roman"/>
          <w:bCs/>
        </w:rPr>
        <w:sym w:font="Symbol" w:char="F0B0"/>
      </w:r>
      <w:r w:rsidRPr="005F5534">
        <w:rPr>
          <w:rFonts w:ascii="Times New Roman" w:hAnsi="Times New Roman" w:cs="Times New Roman"/>
          <w:bCs/>
        </w:rPr>
        <w:t>C</w:t>
      </w:r>
      <w:r w:rsidRPr="005F5534">
        <w:rPr>
          <w:rFonts w:ascii="Times New Roman" w:hAnsi="Times New Roman" w:cs="Times New Roman"/>
        </w:rPr>
        <w:t>. Inhibition was less in chocolate than in unflavored milk, with 200 mg/L showing 0.9 and 5.77 log CFU/mL, respectively, lower than that of the untreated controls without LAE at day 21.</w:t>
      </w:r>
    </w:p>
    <w:p w14:paraId="693B4089"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Antimicrobial activities of combinations of LAE with other antimicrobials have been studied. Additive antilisterial activity was observed for a combination of LAE and nisin in tryptose phosphate broth at 35</w:t>
      </w:r>
      <w:r w:rsidRPr="005F5534">
        <w:rPr>
          <w:rFonts w:ascii="Times New Roman" w:hAnsi="Times New Roman" w:cs="Times New Roman"/>
          <w:bCs/>
        </w:rPr>
        <w:sym w:font="Symbol" w:char="F0B0"/>
      </w:r>
      <w:r w:rsidRPr="005F5534">
        <w:rPr>
          <w:rFonts w:ascii="Times New Roman" w:hAnsi="Times New Roman" w:cs="Times New Roman"/>
          <w:bCs/>
        </w:rPr>
        <w:t xml:space="preserve">C </w:t>
      </w:r>
      <w:r w:rsidRPr="005F5534">
        <w:rPr>
          <w:rFonts w:ascii="Times New Roman" w:hAnsi="Times New Roman" w:cs="Times New Roman"/>
        </w:rPr>
        <w:t xml:space="preserve">(Brandt et al., 2010). Synergistic antimicrobial activity was reported for a combination of LAE with subtilosin, a natural antimicrobial peptide produced by </w:t>
      </w:r>
      <w:r w:rsidRPr="005F5534">
        <w:rPr>
          <w:rFonts w:ascii="Times New Roman" w:hAnsi="Times New Roman" w:cs="Times New Roman"/>
          <w:i/>
        </w:rPr>
        <w:t xml:space="preserve">Bacillus amyloliquefaciens, </w:t>
      </w:r>
      <w:r w:rsidRPr="005F5534">
        <w:rPr>
          <w:rFonts w:ascii="Times New Roman" w:hAnsi="Times New Roman" w:cs="Times New Roman"/>
        </w:rPr>
        <w:t xml:space="preserve">against </w:t>
      </w:r>
      <w:r w:rsidRPr="005F5534">
        <w:rPr>
          <w:rFonts w:ascii="Times New Roman" w:hAnsi="Times New Roman" w:cs="Times New Roman"/>
          <w:i/>
        </w:rPr>
        <w:t>Gardnerella vaginalis</w:t>
      </w:r>
      <w:r w:rsidRPr="005F5534">
        <w:rPr>
          <w:rFonts w:ascii="Times New Roman" w:hAnsi="Times New Roman" w:cs="Times New Roman"/>
        </w:rPr>
        <w:t xml:space="preserve"> ATCC 14018 (Noll et al., 2012). A combination of LAE and lactate-diacetate blend used to surface-treat cured ham (Stopforth et al., 2010) and frankfurters </w:t>
      </w:r>
      <w:r w:rsidRPr="005F5534">
        <w:rPr>
          <w:rFonts w:ascii="Times New Roman" w:hAnsi="Times New Roman" w:cs="Times New Roman"/>
          <w:bCs/>
        </w:rPr>
        <w:t>(Martin et al., 2009)</w:t>
      </w:r>
      <w:r w:rsidRPr="005F5534">
        <w:rPr>
          <w:rFonts w:ascii="Times New Roman" w:hAnsi="Times New Roman" w:cs="Times New Roman"/>
        </w:rPr>
        <w:t xml:space="preserve"> showed significantly better inhibition of </w:t>
      </w:r>
      <w:r w:rsidRPr="005F5534">
        <w:rPr>
          <w:rFonts w:ascii="Times New Roman" w:hAnsi="Times New Roman" w:cs="Times New Roman"/>
          <w:i/>
        </w:rPr>
        <w:t>L. monocytogenes</w:t>
      </w:r>
      <w:r w:rsidRPr="005F5534">
        <w:rPr>
          <w:rFonts w:ascii="Times New Roman" w:hAnsi="Times New Roman" w:cs="Times New Roman"/>
        </w:rPr>
        <w:t xml:space="preserve"> during storage than treatments with LAE or lactate-diacetate alone. </w:t>
      </w:r>
    </w:p>
    <w:p w14:paraId="2127B218" w14:textId="5936997F"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Several studies characterized antimicrobial activities involving combinations of surfactants and essential oils (EO), usually in the manner of emulsifying the EOs to form nanoemulsions or microemulsions Generally, surfactants could enhance the antimicrobial activities of EOs by increasing the solubility of EOs in the aqueous phase</w:t>
      </w:r>
      <w:r w:rsidR="00E54CBB" w:rsidRPr="005F5534">
        <w:rPr>
          <w:rFonts w:ascii="Times New Roman" w:hAnsi="Times New Roman" w:cs="Times New Roman"/>
          <w:lang w:eastAsia="zh-CN"/>
        </w:rPr>
        <w:t xml:space="preserve"> </w:t>
      </w:r>
      <w:r w:rsidRPr="005F5534">
        <w:rPr>
          <w:rFonts w:ascii="Times New Roman" w:hAnsi="Times New Roman" w:cs="Times New Roman"/>
        </w:rPr>
        <w:t xml:space="preserve">(Donsì et al., 2012; Liang et al., 2012). Since LAE is a cationic surfactant, similarly, combinations LAE with essential oils may show synergistic effects in inhibition of bacteria. However, reduction of antimicrobial activity of LAE and Tween 80 surfactant mixture was reported when loading with thymol oil (Ziani et al., 2011), Thus, it may be interesting to study the combination effect of LAE and EOs in inhibiting of foodborne pathogens, since no detailed information of combinations of LAE and EOs was available. Besides, bitter taste of LAE was unfavorable for consumers, EOs may be helpful in masking the bad taste of LAE.  </w:t>
      </w:r>
    </w:p>
    <w:p w14:paraId="0AE812E5"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When used in foods, the cationic nature of LAE may reduce the antimicrobial effectiveness because of the potential for binding with anionic and hydrophobic food components (Bonnaud et al., 2010). The reduced antimicrobial activity of LAE added to chocolate milk compared to unflavored milk was speculated to have been caused by stabilizers such as anionic carrageenan in the chocolate powder (Woodcock et al., 2009). Strong electrostatic binding between LAE and anionic biopolymers (pectin, alginate, carrageenan, and xanthan) was verified by isothermal titration calorimetry (Asker et al., 2008; Bonnaud et al., 2010). Thus, the influence of food components on the antimicrobial ability of LAE must be studied for realistic application of LAE in foods.</w:t>
      </w:r>
    </w:p>
    <w:p w14:paraId="04299C4F"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 xml:space="preserve">The objectives of this research were (1) to characterize antimicrobial properties of LAE alone or in combination with thymol, eugenol or cinnamon leaf oil against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Escherichia coli</w:t>
      </w:r>
      <w:r w:rsidRPr="005F5534">
        <w:rPr>
          <w:rFonts w:ascii="Times New Roman" w:hAnsi="Times New Roman" w:cs="Times New Roman"/>
        </w:rPr>
        <w:t xml:space="preserve"> O157:H7 and </w:t>
      </w:r>
      <w:r w:rsidRPr="005F5534">
        <w:rPr>
          <w:rFonts w:ascii="Times New Roman" w:hAnsi="Times New Roman" w:cs="Times New Roman"/>
          <w:i/>
        </w:rPr>
        <w:t xml:space="preserve">Salmonella </w:t>
      </w:r>
      <w:r w:rsidRPr="005F5534">
        <w:rPr>
          <w:rFonts w:ascii="Times New Roman" w:hAnsi="Times New Roman" w:cs="Times New Roman"/>
        </w:rPr>
        <w:t xml:space="preserve">Enteritidis in microbial growth media and (2) to determine the influence of model food compounds, beef extract and soluble starch, and a model food matrix (2% reduced fat milk) on the antimicrobial properties of LAE and antimicrobial combinations. </w:t>
      </w:r>
    </w:p>
    <w:p w14:paraId="776E183C" w14:textId="0C3D40EA" w:rsidR="00E728A1" w:rsidRPr="004269B8" w:rsidRDefault="00C012B2" w:rsidP="004269B8">
      <w:pPr>
        <w:pStyle w:val="Heading2"/>
        <w:spacing w:line="480" w:lineRule="auto"/>
        <w:rPr>
          <w:rFonts w:ascii="Times New Roman" w:hAnsi="Times New Roman" w:cs="Times New Roman"/>
          <w:b w:val="0"/>
          <w:color w:val="000000" w:themeColor="text1"/>
          <w:sz w:val="24"/>
        </w:rPr>
      </w:pPr>
      <w:bookmarkStart w:id="33" w:name="_Toc293667094"/>
      <w:r w:rsidRPr="004269B8">
        <w:rPr>
          <w:rFonts w:ascii="Times New Roman" w:hAnsi="Times New Roman" w:cs="Times New Roman"/>
          <w:color w:val="000000" w:themeColor="text1"/>
          <w:sz w:val="24"/>
        </w:rPr>
        <w:t xml:space="preserve">2.3. </w:t>
      </w:r>
      <w:r w:rsidR="00E728A1" w:rsidRPr="004269B8">
        <w:rPr>
          <w:rFonts w:ascii="Times New Roman" w:hAnsi="Times New Roman" w:cs="Times New Roman"/>
          <w:color w:val="000000" w:themeColor="text1"/>
          <w:sz w:val="24"/>
        </w:rPr>
        <w:t>Materials and Methods</w:t>
      </w:r>
      <w:bookmarkEnd w:id="33"/>
    </w:p>
    <w:p w14:paraId="55A4A1D8" w14:textId="2F9493F9" w:rsidR="00E728A1" w:rsidRPr="005F5534" w:rsidRDefault="005B6A5C" w:rsidP="00E147D2">
      <w:pPr>
        <w:pStyle w:val="Heading3"/>
        <w:spacing w:line="480" w:lineRule="auto"/>
        <w:rPr>
          <w:rFonts w:ascii="Times New Roman" w:hAnsi="Times New Roman" w:cs="Times New Roman"/>
          <w:i/>
          <w:color w:val="auto"/>
        </w:rPr>
      </w:pPr>
      <w:bookmarkStart w:id="34" w:name="_Toc293667095"/>
      <w:r w:rsidRPr="005F5534">
        <w:rPr>
          <w:rFonts w:ascii="Times New Roman" w:hAnsi="Times New Roman" w:cs="Times New Roman"/>
          <w:i/>
          <w:color w:val="auto"/>
        </w:rPr>
        <w:t>2.3.1.</w:t>
      </w:r>
      <w:r w:rsidR="00E728A1" w:rsidRPr="005F5534">
        <w:rPr>
          <w:rFonts w:ascii="Times New Roman" w:hAnsi="Times New Roman" w:cs="Times New Roman"/>
          <w:i/>
          <w:color w:val="auto"/>
        </w:rPr>
        <w:t xml:space="preserve"> Chemicals</w:t>
      </w:r>
      <w:bookmarkEnd w:id="34"/>
    </w:p>
    <w:p w14:paraId="27E1B29D"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LAE was kindly provided by Vedeqsa Inc. (New York, NY) with a commercial product name of Mirenat-TT that contained 15±0.5% w/w LAE. Eugenol (&gt; 98% purity) and beef extract were purchased from Sigma-Aldrich Corp. (St. Louis, MO). Cinnamon leaf oil was purchased from Plant Therapy Essential Oils (Twin Falls, ID). Tryptic soy broth (TSB) was from Thermo-Fisher Scientific Inc. (Pittsburgh, PA). The ultra-pasteurized 2% reduced fat milk was from Kroger Co. (Cincinnati, OH). Thymol (99% purity) and soluble potato starch were purchased from Acros Organics (Morris Plains, NJ).</w:t>
      </w:r>
    </w:p>
    <w:p w14:paraId="188DEE08" w14:textId="56FE70A8" w:rsidR="00E728A1" w:rsidRPr="005F5534" w:rsidRDefault="005F64B1" w:rsidP="00D51E11">
      <w:pPr>
        <w:pStyle w:val="Heading3"/>
        <w:spacing w:line="480" w:lineRule="auto"/>
        <w:rPr>
          <w:rFonts w:ascii="Times New Roman" w:hAnsi="Times New Roman" w:cs="Times New Roman"/>
          <w:i/>
          <w:color w:val="auto"/>
        </w:rPr>
      </w:pPr>
      <w:bookmarkStart w:id="35" w:name="_Toc293667096"/>
      <w:r w:rsidRPr="005F5534">
        <w:rPr>
          <w:rFonts w:ascii="Times New Roman" w:hAnsi="Times New Roman" w:cs="Times New Roman"/>
          <w:i/>
          <w:color w:val="auto"/>
        </w:rPr>
        <w:t>2.3.</w:t>
      </w:r>
      <w:r w:rsidR="00E728A1" w:rsidRPr="005F5534">
        <w:rPr>
          <w:rFonts w:ascii="Times New Roman" w:hAnsi="Times New Roman" w:cs="Times New Roman"/>
          <w:i/>
          <w:color w:val="auto"/>
        </w:rPr>
        <w:t>2. Bacterial culture</w:t>
      </w:r>
      <w:bookmarkEnd w:id="35"/>
    </w:p>
    <w:p w14:paraId="17F156D7" w14:textId="77777777"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i/>
        </w:rPr>
        <w:t>E. coli</w:t>
      </w:r>
      <w:r w:rsidRPr="005F5534">
        <w:rPr>
          <w:rFonts w:ascii="Times New Roman" w:hAnsi="Times New Roman" w:cs="Times New Roman"/>
        </w:rPr>
        <w:t xml:space="preserve"> O157:H7 ATCC 43895, </w:t>
      </w:r>
      <w:r w:rsidRPr="005F5534">
        <w:rPr>
          <w:rFonts w:ascii="Times New Roman" w:hAnsi="Times New Roman" w:cs="Times New Roman"/>
          <w:i/>
        </w:rPr>
        <w:t>L. monocytogenes</w:t>
      </w:r>
      <w:r w:rsidRPr="005F5534">
        <w:rPr>
          <w:rFonts w:ascii="Times New Roman" w:hAnsi="Times New Roman" w:cs="Times New Roman"/>
        </w:rPr>
        <w:t xml:space="preserve"> Scott A and </w:t>
      </w:r>
      <w:r w:rsidRPr="005F5534">
        <w:rPr>
          <w:rFonts w:ascii="Times New Roman" w:hAnsi="Times New Roman" w:cs="Times New Roman"/>
          <w:i/>
        </w:rPr>
        <w:t xml:space="preserve">S. </w:t>
      </w:r>
      <w:r w:rsidRPr="005F5534">
        <w:rPr>
          <w:rFonts w:ascii="Times New Roman" w:hAnsi="Times New Roman" w:cs="Times New Roman"/>
        </w:rPr>
        <w:t>Enteritidis were obtained from the culture collection of the Department of Food Science and Technology at the University of Tennessee in Knoxville. All strains were maintained at -20</w:t>
      </w:r>
      <w:r w:rsidRPr="005F5534">
        <w:rPr>
          <w:rFonts w:ascii="Times New Roman" w:hAnsi="Times New Roman" w:cs="Times New Roman"/>
          <w:bCs/>
        </w:rPr>
        <w:sym w:font="Symbol" w:char="F0B0"/>
      </w:r>
      <w:r w:rsidRPr="005F5534">
        <w:rPr>
          <w:rFonts w:ascii="Times New Roman" w:hAnsi="Times New Roman" w:cs="Times New Roman"/>
          <w:bCs/>
        </w:rPr>
        <w:t xml:space="preserve">C </w:t>
      </w:r>
      <w:r w:rsidRPr="005F5534">
        <w:rPr>
          <w:rFonts w:ascii="Times New Roman" w:hAnsi="Times New Roman" w:cs="Times New Roman"/>
        </w:rPr>
        <w:t>in 20% glycerol. Each strain was transferred at least 2 times in TSB with an interval of 24 h before use.</w:t>
      </w:r>
    </w:p>
    <w:p w14:paraId="209D36D9" w14:textId="7A34B358" w:rsidR="00E728A1" w:rsidRPr="005F5534" w:rsidRDefault="00E728A1" w:rsidP="00D51E11">
      <w:pPr>
        <w:pStyle w:val="Heading3"/>
        <w:spacing w:line="480" w:lineRule="auto"/>
        <w:rPr>
          <w:rFonts w:ascii="Times New Roman" w:hAnsi="Times New Roman" w:cs="Times New Roman"/>
          <w:i/>
          <w:color w:val="auto"/>
        </w:rPr>
      </w:pPr>
      <w:bookmarkStart w:id="36" w:name="_Toc293667097"/>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3. Determination of minimum inhibitory (MIC) and minimum bactericidal (MBC) concentrations in TSB</w:t>
      </w:r>
      <w:bookmarkEnd w:id="36"/>
    </w:p>
    <w:p w14:paraId="4A4DD3E9"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bCs/>
        </w:rPr>
        <w:t>The MIC was determined by the microbroth dilution method (Branen and Davidson, 2004). The bacterial culture was diluted to</w:t>
      </w:r>
      <w:r w:rsidRPr="005F5534">
        <w:rPr>
          <w:rFonts w:ascii="Times New Roman" w:hAnsi="Times New Roman" w:cs="Times New Roman"/>
        </w:rPr>
        <w:t xml:space="preserve"> about 10</w:t>
      </w:r>
      <w:r w:rsidRPr="005F5534">
        <w:rPr>
          <w:rFonts w:ascii="Times New Roman" w:hAnsi="Times New Roman" w:cs="Times New Roman"/>
          <w:vertAlign w:val="superscript"/>
        </w:rPr>
        <w:t>6</w:t>
      </w:r>
      <w:r w:rsidRPr="005F5534">
        <w:rPr>
          <w:rFonts w:ascii="Times New Roman" w:hAnsi="Times New Roman" w:cs="Times New Roman"/>
        </w:rPr>
        <w:t xml:space="preserve"> CFU/mL in TSB, and 120 μL of the diluted culture was added into wells of a 96-well microtiter plate. Antimicrobial stock solutions were prepared at 6% w/w in 70% ethanol. The working antimicrobial solution was prepared by diluting the stock solution in TSB to 6000 ppm that was further diluted in series from 11.7 to 6000 ppm, with each dilution made to an equal volume with TSB. An aliquot of 120 μL of the antimicrobial solution was mixed with the bacterial culture in each well and the plates were incubated at </w:t>
      </w:r>
      <w:r w:rsidRPr="005F5534">
        <w:rPr>
          <w:rFonts w:ascii="Times New Roman" w:hAnsi="Times New Roman" w:cs="Times New Roman"/>
          <w:bCs/>
        </w:rPr>
        <w:t>32</w:t>
      </w:r>
      <w:r w:rsidRPr="005F5534">
        <w:rPr>
          <w:rFonts w:ascii="Times New Roman" w:hAnsi="Times New Roman" w:cs="Times New Roman"/>
          <w:bCs/>
        </w:rPr>
        <w:sym w:font="Symbol" w:char="F0B0"/>
      </w:r>
      <w:r w:rsidRPr="005F5534">
        <w:rPr>
          <w:rFonts w:ascii="Times New Roman" w:hAnsi="Times New Roman" w:cs="Times New Roman"/>
          <w:bCs/>
        </w:rPr>
        <w:t>C</w:t>
      </w:r>
      <w:r w:rsidRPr="005F5534" w:rsidDel="005C31B7">
        <w:rPr>
          <w:rFonts w:ascii="Times New Roman" w:hAnsi="Times New Roman" w:cs="Times New Roman"/>
        </w:rPr>
        <w:t xml:space="preserve"> </w:t>
      </w:r>
      <w:r w:rsidRPr="005F5534">
        <w:rPr>
          <w:rFonts w:ascii="Times New Roman" w:hAnsi="Times New Roman" w:cs="Times New Roman"/>
          <w:bCs/>
        </w:rPr>
        <w:t xml:space="preserve">(for </w:t>
      </w:r>
      <w:r w:rsidRPr="005F5534">
        <w:rPr>
          <w:rFonts w:ascii="Times New Roman" w:hAnsi="Times New Roman" w:cs="Times New Roman"/>
          <w:i/>
        </w:rPr>
        <w:t>L. monocytogenes</w:t>
      </w:r>
      <w:r w:rsidRPr="005F5534">
        <w:rPr>
          <w:rFonts w:ascii="Times New Roman" w:hAnsi="Times New Roman" w:cs="Times New Roman"/>
          <w:bCs/>
        </w:rPr>
        <w:t>) or 37</w:t>
      </w:r>
      <w:r w:rsidRPr="005F5534">
        <w:rPr>
          <w:rFonts w:ascii="Times New Roman" w:hAnsi="Times New Roman" w:cs="Times New Roman"/>
          <w:bCs/>
        </w:rPr>
        <w:sym w:font="Symbol" w:char="F0B0"/>
      </w:r>
      <w:r w:rsidRPr="005F5534">
        <w:rPr>
          <w:rFonts w:ascii="Times New Roman" w:hAnsi="Times New Roman" w:cs="Times New Roman"/>
          <w:bCs/>
        </w:rPr>
        <w:t xml:space="preserve">C (for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Enteritidis</w:t>
      </w:r>
      <w:r w:rsidRPr="005F5534">
        <w:rPr>
          <w:rFonts w:ascii="Times New Roman" w:hAnsi="Times New Roman" w:cs="Times New Roman"/>
          <w:bCs/>
        </w:rPr>
        <w:t>) for 24 h.</w:t>
      </w:r>
      <w:r w:rsidRPr="005F5534">
        <w:rPr>
          <w:rFonts w:ascii="Times New Roman" w:hAnsi="Times New Roman" w:cs="Times New Roman"/>
        </w:rPr>
        <w:t xml:space="preserve"> </w:t>
      </w:r>
      <w:r w:rsidRPr="005F5534">
        <w:rPr>
          <w:rFonts w:ascii="Times New Roman" w:hAnsi="Times New Roman" w:cs="Times New Roman"/>
          <w:bCs/>
        </w:rPr>
        <w:t>The MIC was defined as the lowest antimicrobial concentration corresponding to an optical density change at 630 nm (ΔOD</w:t>
      </w:r>
      <w:r w:rsidRPr="005F5534">
        <w:rPr>
          <w:rFonts w:ascii="Times New Roman" w:hAnsi="Times New Roman" w:cs="Times New Roman"/>
          <w:bCs/>
          <w:vertAlign w:val="subscript"/>
        </w:rPr>
        <w:t>630 nm</w:t>
      </w:r>
      <w:r w:rsidRPr="005F5534">
        <w:rPr>
          <w:rFonts w:ascii="Times New Roman" w:hAnsi="Times New Roman" w:cs="Times New Roman"/>
          <w:bCs/>
        </w:rPr>
        <w:t xml:space="preserve">) of &lt; 0.05. The MBC was determined by spreading 100 </w:t>
      </w:r>
      <w:r w:rsidRPr="005F5534">
        <w:rPr>
          <w:rFonts w:ascii="Times New Roman" w:hAnsi="Times New Roman" w:cs="Times New Roman"/>
        </w:rPr>
        <w:t xml:space="preserve">μL aliquots from negative wells (i.e., </w:t>
      </w:r>
      <w:r w:rsidRPr="005F5534">
        <w:rPr>
          <w:rFonts w:ascii="Times New Roman" w:hAnsi="Times New Roman" w:cs="Times New Roman"/>
          <w:bCs/>
        </w:rPr>
        <w:t>ΔOD</w:t>
      </w:r>
      <w:r w:rsidRPr="005F5534">
        <w:rPr>
          <w:rFonts w:ascii="Times New Roman" w:hAnsi="Times New Roman" w:cs="Times New Roman"/>
          <w:bCs/>
          <w:vertAlign w:val="subscript"/>
        </w:rPr>
        <w:t>630 nm</w:t>
      </w:r>
      <w:r w:rsidRPr="005F5534">
        <w:rPr>
          <w:rFonts w:ascii="Times New Roman" w:hAnsi="Times New Roman" w:cs="Times New Roman"/>
          <w:bCs/>
        </w:rPr>
        <w:t xml:space="preserve"> &lt; 0.05</w:t>
      </w:r>
      <w:r w:rsidRPr="005F5534">
        <w:rPr>
          <w:rFonts w:ascii="Times New Roman" w:hAnsi="Times New Roman" w:cs="Times New Roman"/>
        </w:rPr>
        <w:t>) on tryptic soy agar (TSA), followed by</w:t>
      </w:r>
      <w:r w:rsidRPr="005F5534">
        <w:rPr>
          <w:rFonts w:ascii="Times New Roman" w:hAnsi="Times New Roman" w:cs="Times New Roman"/>
          <w:bCs/>
        </w:rPr>
        <w:t xml:space="preserve"> incubation for 48 h at 32</w:t>
      </w:r>
      <w:r w:rsidRPr="005F5534">
        <w:rPr>
          <w:rFonts w:ascii="Times New Roman" w:hAnsi="Times New Roman" w:cs="Times New Roman"/>
          <w:bCs/>
        </w:rPr>
        <w:sym w:font="Symbol" w:char="F0B0"/>
      </w:r>
      <w:r w:rsidRPr="005F5534">
        <w:rPr>
          <w:rFonts w:ascii="Times New Roman" w:hAnsi="Times New Roman" w:cs="Times New Roman"/>
          <w:bCs/>
        </w:rPr>
        <w:t>C or 37</w:t>
      </w:r>
      <w:r w:rsidRPr="005F5534">
        <w:rPr>
          <w:rFonts w:ascii="Times New Roman" w:hAnsi="Times New Roman" w:cs="Times New Roman"/>
          <w:bCs/>
        </w:rPr>
        <w:sym w:font="Symbol" w:char="F0B0"/>
      </w:r>
      <w:r w:rsidRPr="005F5534">
        <w:rPr>
          <w:rFonts w:ascii="Times New Roman" w:hAnsi="Times New Roman" w:cs="Times New Roman"/>
          <w:bCs/>
        </w:rPr>
        <w:t>C. MBC was defined as the antimicrobial concentration corresponding to at least a 3 log reduction of viable cells (Branen and Davidson, 2004).</w:t>
      </w:r>
    </w:p>
    <w:p w14:paraId="26C76A83" w14:textId="52D140C3" w:rsidR="00E728A1" w:rsidRPr="005F5534" w:rsidRDefault="00E728A1" w:rsidP="00D51E11">
      <w:pPr>
        <w:pStyle w:val="Heading3"/>
        <w:spacing w:line="480" w:lineRule="auto"/>
        <w:rPr>
          <w:rFonts w:ascii="Times New Roman" w:hAnsi="Times New Roman" w:cs="Times New Roman"/>
          <w:i/>
          <w:color w:val="auto"/>
        </w:rPr>
      </w:pPr>
      <w:bookmarkStart w:id="37" w:name="_Toc293667098"/>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4. Checkerboard method to study antimicrobial combinations</w:t>
      </w:r>
      <w:bookmarkEnd w:id="37"/>
    </w:p>
    <w:p w14:paraId="4B4DE766"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A “checkerboard” method (Brandt et al., 2010) was used to test the antimicrobial effectiveness for the combinations of LAE with EO. To the individual wells of a 96-well microtiter plate were added 60 μL of an LAE solution, 60 μL of an EO solution and 120 μL of bacterial culture (ca. 10</w:t>
      </w:r>
      <w:r w:rsidRPr="005F5534">
        <w:rPr>
          <w:rFonts w:ascii="Times New Roman" w:hAnsi="Times New Roman" w:cs="Times New Roman"/>
          <w:vertAlign w:val="superscript"/>
        </w:rPr>
        <w:t>6</w:t>
      </w:r>
      <w:r w:rsidRPr="005F5534">
        <w:rPr>
          <w:rFonts w:ascii="Times New Roman" w:hAnsi="Times New Roman" w:cs="Times New Roman"/>
        </w:rPr>
        <w:t xml:space="preserve"> CFU/mL) in TSB. The concentrations of LAE used were 0 to 23.5 ppm, cinnamon oil and eugenol, 0 to 750 ppm, and thymol, 0 to 187.5 ppm. The MIC of antimicrobial combinations was determined as above and was used to calculate fractional inhibitory concentration index (</w:t>
      </w:r>
      <w:bookmarkStart w:id="38" w:name="OLE_LINK9"/>
      <w:bookmarkStart w:id="39" w:name="OLE_LINK10"/>
      <w:r w:rsidRPr="005F5534">
        <w:rPr>
          <w:rFonts w:ascii="Times New Roman" w:hAnsi="Times New Roman" w:cs="Times New Roman"/>
        </w:rPr>
        <w:t>FIC</w:t>
      </w:r>
      <w:r w:rsidRPr="005F5534">
        <w:rPr>
          <w:rFonts w:ascii="Times New Roman" w:hAnsi="Times New Roman" w:cs="Times New Roman"/>
          <w:vertAlign w:val="subscript"/>
        </w:rPr>
        <w:t>I</w:t>
      </w:r>
      <w:bookmarkEnd w:id="38"/>
      <w:bookmarkEnd w:id="39"/>
      <w:r w:rsidRPr="005F5534">
        <w:rPr>
          <w:rFonts w:ascii="Times New Roman" w:hAnsi="Times New Roman" w:cs="Times New Roman"/>
        </w:rPr>
        <w:t>) as Equation 1. The synergistic, additive, and antagonistic interactions of antimicrobials A and B correspond to FIC</w:t>
      </w:r>
      <w:bookmarkStart w:id="40" w:name="OLE_LINK7"/>
      <w:bookmarkStart w:id="41" w:name="OLE_LINK8"/>
      <w:r w:rsidRPr="005F5534">
        <w:rPr>
          <w:rFonts w:ascii="Times New Roman" w:hAnsi="Times New Roman" w:cs="Times New Roman"/>
          <w:vertAlign w:val="subscript"/>
        </w:rPr>
        <w:t>I</w:t>
      </w:r>
      <w:bookmarkEnd w:id="40"/>
      <w:bookmarkEnd w:id="41"/>
      <w:r w:rsidRPr="005F5534">
        <w:rPr>
          <w:rFonts w:ascii="Times New Roman" w:hAnsi="Times New Roman" w:cs="Times New Roman"/>
        </w:rPr>
        <w:t xml:space="preserve"> values of &lt; 1, 1 and &gt; 1, respectively (Davidson and Branen, 1993).</w:t>
      </w:r>
    </w:p>
    <w:p w14:paraId="6F23F110" w14:textId="42AEADE9" w:rsidR="00361395" w:rsidRPr="005F5534" w:rsidRDefault="000A3868" w:rsidP="005B6A5C">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i/>
        </w:rPr>
        <w:pict w14:anchorId="2011D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pt;height:31pt">
            <v:imagedata r:id="rId13" o:title=""/>
          </v:shape>
        </w:pict>
      </w:r>
      <w:r w:rsidR="00FC3DDC" w:rsidRPr="005F5534">
        <w:rPr>
          <w:rFonts w:ascii="Times New Roman" w:hAnsi="Times New Roman" w:cs="Times New Roman"/>
          <w:lang w:eastAsia="zh-CN"/>
        </w:rPr>
        <w:t xml:space="preserve">  </w:t>
      </w:r>
      <w:r w:rsidR="00E728A1" w:rsidRPr="005F5534">
        <w:rPr>
          <w:rFonts w:ascii="Times New Roman" w:hAnsi="Times New Roman" w:cs="Times New Roman"/>
        </w:rPr>
        <w:t>(1)</w:t>
      </w:r>
    </w:p>
    <w:p w14:paraId="205F2263" w14:textId="40AE542D" w:rsidR="00E728A1" w:rsidRPr="00693046" w:rsidRDefault="00E728A1" w:rsidP="00693046">
      <w:pPr>
        <w:pStyle w:val="Heading3"/>
        <w:spacing w:line="480" w:lineRule="auto"/>
        <w:rPr>
          <w:rFonts w:ascii="Times New Roman" w:hAnsi="Times New Roman" w:cs="Times New Roman"/>
          <w:b w:val="0"/>
          <w:i/>
          <w:color w:val="000000" w:themeColor="text1"/>
        </w:rPr>
      </w:pPr>
      <w:bookmarkStart w:id="42" w:name="_Toc293667099"/>
      <w:r w:rsidRPr="00693046">
        <w:rPr>
          <w:rFonts w:ascii="Times New Roman" w:hAnsi="Times New Roman" w:cs="Times New Roman"/>
          <w:i/>
          <w:color w:val="000000" w:themeColor="text1"/>
        </w:rPr>
        <w:t>2.</w:t>
      </w:r>
      <w:r w:rsidR="005F64B1" w:rsidRPr="00693046">
        <w:rPr>
          <w:rFonts w:ascii="Times New Roman" w:hAnsi="Times New Roman" w:cs="Times New Roman"/>
          <w:i/>
          <w:color w:val="000000" w:themeColor="text1"/>
        </w:rPr>
        <w:t>3.</w:t>
      </w:r>
      <w:r w:rsidRPr="00693046">
        <w:rPr>
          <w:rFonts w:ascii="Times New Roman" w:hAnsi="Times New Roman" w:cs="Times New Roman"/>
          <w:i/>
          <w:color w:val="000000" w:themeColor="text1"/>
        </w:rPr>
        <w:t>5. The interaction between LAE and food compounds</w:t>
      </w:r>
      <w:bookmarkEnd w:id="42"/>
    </w:p>
    <w:p w14:paraId="7CB70322"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 xml:space="preserve">To study the interaction of LAE with food compounds, 2, 5, and 10% w/v of beef extract or 2 and 5% w/v of soluble starch were dissolved in TSB and sterilized. </w:t>
      </w:r>
      <w:r w:rsidRPr="005F5534">
        <w:rPr>
          <w:rFonts w:ascii="Times New Roman" w:hAnsi="Times New Roman" w:cs="Times New Roman"/>
          <w:i/>
        </w:rPr>
        <w:t>Listeria monocytogenes</w:t>
      </w:r>
      <w:r w:rsidRPr="005F5534">
        <w:rPr>
          <w:rFonts w:ascii="Times New Roman" w:hAnsi="Times New Roman" w:cs="Times New Roman"/>
        </w:rPr>
        <w:t xml:space="preserve"> culture and LAE solution were added for determination of MIC and MBC using the above methods. The protein content of beef extract was quantified using the Coomassie blue reagent from Pierce Biotechnology (Rockford, IL), with bovine serum albumin as a reference protein. Protein assay was tested in triplicate.</w:t>
      </w:r>
    </w:p>
    <w:p w14:paraId="14002105" w14:textId="7AE02C4B" w:rsidR="00E728A1" w:rsidRPr="005F5534" w:rsidRDefault="00E728A1" w:rsidP="00D51E11">
      <w:pPr>
        <w:pStyle w:val="Heading3"/>
        <w:spacing w:line="480" w:lineRule="auto"/>
        <w:rPr>
          <w:rFonts w:ascii="Times New Roman" w:hAnsi="Times New Roman" w:cs="Times New Roman"/>
          <w:i/>
          <w:color w:val="auto"/>
        </w:rPr>
      </w:pPr>
      <w:bookmarkStart w:id="43" w:name="_Toc293667100"/>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6. Microbial survivability end-point analysis in 2% reduced fat milk</w:t>
      </w:r>
      <w:bookmarkEnd w:id="43"/>
    </w:p>
    <w:p w14:paraId="63FF856C"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To test the microbial survivability of bacteria in 2% reduced fat milk, 3000, 4000, 5000, or 6000 ppm of EO (stock solution 10% w/w EO in 70% ethanol) and 375 or 750 ppm of LAE (stock solution 6% w/w LAE in 70% ethanol) were added alone or in combination into 2% reduced fat milk. One mL culture with ca. 10</w:t>
      </w:r>
      <w:r w:rsidRPr="005F5534">
        <w:rPr>
          <w:rFonts w:ascii="Times New Roman" w:hAnsi="Times New Roman" w:cs="Times New Roman"/>
          <w:vertAlign w:val="superscript"/>
        </w:rPr>
        <w:t>7</w:t>
      </w:r>
      <w:r w:rsidRPr="005F5534">
        <w:rPr>
          <w:rFonts w:ascii="Times New Roman" w:hAnsi="Times New Roman" w:cs="Times New Roman"/>
        </w:rPr>
        <w:t xml:space="preserve"> CFU/mL </w:t>
      </w:r>
      <w:r w:rsidRPr="005F5534">
        <w:rPr>
          <w:rFonts w:ascii="Times New Roman" w:hAnsi="Times New Roman" w:cs="Times New Roman"/>
          <w:i/>
        </w:rPr>
        <w:t>L. monocytogenes</w:t>
      </w:r>
      <w:r w:rsidRPr="005F5534">
        <w:rPr>
          <w:rFonts w:ascii="Times New Roman" w:hAnsi="Times New Roman" w:cs="Times New Roman"/>
        </w:rPr>
        <w:t xml:space="preserve"> was added to 9 mL 2% reduced fat milk containing the above antimicrobials to achieve a bacterial population of ca. 10</w:t>
      </w:r>
      <w:r w:rsidRPr="005F5534">
        <w:rPr>
          <w:rFonts w:ascii="Times New Roman" w:hAnsi="Times New Roman" w:cs="Times New Roman"/>
          <w:vertAlign w:val="superscript"/>
        </w:rPr>
        <w:t>6</w:t>
      </w:r>
      <w:r w:rsidRPr="005F5534">
        <w:rPr>
          <w:rFonts w:ascii="Times New Roman" w:hAnsi="Times New Roman" w:cs="Times New Roman"/>
        </w:rPr>
        <w:t xml:space="preserve"> CFU/mL. After incubating the mixtures at 32</w:t>
      </w:r>
      <w:r w:rsidRPr="005F5534">
        <w:rPr>
          <w:rFonts w:ascii="Times New Roman" w:hAnsi="Times New Roman" w:cs="Times New Roman"/>
          <w:bCs/>
        </w:rPr>
        <w:sym w:font="Symbol" w:char="F0B0"/>
      </w:r>
      <w:r w:rsidRPr="005F5534">
        <w:rPr>
          <w:rFonts w:ascii="Times New Roman" w:hAnsi="Times New Roman" w:cs="Times New Roman"/>
          <w:bCs/>
        </w:rPr>
        <w:t xml:space="preserve">C </w:t>
      </w:r>
      <w:r w:rsidRPr="005F5534">
        <w:rPr>
          <w:rFonts w:ascii="Times New Roman" w:hAnsi="Times New Roman" w:cs="Times New Roman"/>
        </w:rPr>
        <w:t>for 24 h, the pour plate method, which had a limit of detection of 1 log CFU/mL, was used to enumerate viable bacteria.</w:t>
      </w:r>
    </w:p>
    <w:p w14:paraId="5CAE5A72" w14:textId="0510334F" w:rsidR="00E728A1" w:rsidRPr="005F5534" w:rsidRDefault="00E728A1" w:rsidP="00D51E11">
      <w:pPr>
        <w:pStyle w:val="Heading3"/>
        <w:spacing w:line="480" w:lineRule="auto"/>
        <w:rPr>
          <w:rFonts w:ascii="Times New Roman" w:hAnsi="Times New Roman" w:cs="Times New Roman"/>
          <w:i/>
          <w:color w:val="auto"/>
        </w:rPr>
      </w:pPr>
      <w:bookmarkStart w:id="44" w:name="_Toc293667101"/>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7. Microbial growth kinetics in 2% reduced fat milk</w:t>
      </w:r>
      <w:bookmarkEnd w:id="44"/>
    </w:p>
    <w:p w14:paraId="27D0BBEE"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 xml:space="preserve">To study the growth of </w:t>
      </w:r>
      <w:r w:rsidRPr="005F5534">
        <w:rPr>
          <w:rFonts w:ascii="Times New Roman" w:hAnsi="Times New Roman" w:cs="Times New Roman"/>
          <w:i/>
        </w:rPr>
        <w:t>L. monocytogenes</w:t>
      </w:r>
      <w:r w:rsidRPr="005F5534">
        <w:rPr>
          <w:rFonts w:ascii="Times New Roman" w:hAnsi="Times New Roman" w:cs="Times New Roman"/>
        </w:rPr>
        <w:t xml:space="preserve"> in the presence of antimicrobials in 2% fat milk, 1 mL of culture (ca. 10</w:t>
      </w:r>
      <w:r w:rsidRPr="005F5534">
        <w:rPr>
          <w:rFonts w:ascii="Times New Roman" w:hAnsi="Times New Roman" w:cs="Times New Roman"/>
          <w:vertAlign w:val="superscript"/>
        </w:rPr>
        <w:t>7</w:t>
      </w:r>
      <w:r w:rsidRPr="005F5534">
        <w:rPr>
          <w:rFonts w:ascii="Times New Roman" w:hAnsi="Times New Roman" w:cs="Times New Roman"/>
        </w:rPr>
        <w:t xml:space="preserve"> CFU/mL) was added to 9 mL of 2% reduced fat milk to obtain a final bacterial population of about 10</w:t>
      </w:r>
      <w:r w:rsidRPr="005F5534">
        <w:rPr>
          <w:rFonts w:ascii="Times New Roman" w:hAnsi="Times New Roman" w:cs="Times New Roman"/>
          <w:vertAlign w:val="superscript"/>
        </w:rPr>
        <w:t>6</w:t>
      </w:r>
      <w:r w:rsidRPr="005F5534">
        <w:rPr>
          <w:rFonts w:ascii="Times New Roman" w:hAnsi="Times New Roman" w:cs="Times New Roman"/>
        </w:rPr>
        <w:t xml:space="preserve"> CFU/mL. EO and LAE at 6000 ppm and 750 ppm, respectively, were added to evaluate the compounds alone and 3000 ppm of EO and 375 ppm of LAE were used for combination studies. The final mixtures were incubated at room temperature (21</w:t>
      </w:r>
      <w:r w:rsidRPr="005F5534">
        <w:rPr>
          <w:rFonts w:ascii="Times New Roman" w:hAnsi="Times New Roman" w:cs="Times New Roman"/>
        </w:rPr>
        <w:sym w:font="Symbol" w:char="F0B0"/>
      </w:r>
      <w:r w:rsidRPr="005F5534">
        <w:rPr>
          <w:rFonts w:ascii="Times New Roman" w:hAnsi="Times New Roman" w:cs="Times New Roman"/>
        </w:rPr>
        <w:t xml:space="preserve">C) and the viable bacteria enumerated at 0, 4, 8, 24 and 48 h using the pour plate method. When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were studied, concentrations of cinnamon leaf oil, eugenol, thymol and LAE were 5000, 5000, 4000 and 750 ppm, respectively, when antimicrobials were used alone, while these antimicrobial concentrations were reduced by one-half to study the effectiveness of combinations.</w:t>
      </w:r>
    </w:p>
    <w:p w14:paraId="0DC65E40" w14:textId="598D0D21" w:rsidR="00E728A1" w:rsidRPr="005F5534" w:rsidRDefault="00E728A1" w:rsidP="00D51E11">
      <w:pPr>
        <w:pStyle w:val="Heading3"/>
        <w:spacing w:line="480" w:lineRule="auto"/>
        <w:rPr>
          <w:rFonts w:ascii="Times New Roman" w:hAnsi="Times New Roman" w:cs="Times New Roman"/>
          <w:i/>
          <w:color w:val="auto"/>
        </w:rPr>
      </w:pPr>
      <w:bookmarkStart w:id="45" w:name="_Toc293667102"/>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8. GC-MS analysis</w:t>
      </w:r>
      <w:bookmarkEnd w:id="45"/>
    </w:p>
    <w:p w14:paraId="0E1A66FD"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To characterize the major component in cinnamon leaf oil, GC-MS was performed on a Shimadzu GC-2010 gas chromatography instrument (Shimadzu Scientific Instruments, Columbia, MD) coupled to a Shimadzu QP2010 mass spectrometer (Shimadzu Scientific Instruments, Columbia, MD). Compounds were separated on a fused silica capillary Rtx-5 ms (5% phenyl methyl siloxane) column (30 m×0.25 mm inner diameter, 0.25 mm film thickness). The injection volume was 1 µL. The oven temperature program was set as follows: initiated at 80°C, held for 2 min, then increased at the rate of 10 °C/min to 200 °C and held for 2 min. The spectrometer was operated in the electron-impact (EI) mode, with the scan range of 40–500 amu and the ionization energy of 70 eV. Helium was used as a carrier gas at a flow rate of 1.0 mL/min. Eugenol from Sigma-Aldrich Corp. (St. Louis, MO) was analyzed separately as an external standard to quantify eugenol content in cinnamon leaf oil based on peak areas. The mean value was calculated from duplicate assays.</w:t>
      </w:r>
    </w:p>
    <w:p w14:paraId="25EDB20E" w14:textId="133D8402" w:rsidR="00E728A1" w:rsidRPr="005F5534" w:rsidRDefault="00E728A1" w:rsidP="00D51E11">
      <w:pPr>
        <w:pStyle w:val="Heading3"/>
        <w:spacing w:line="480" w:lineRule="auto"/>
        <w:rPr>
          <w:rFonts w:ascii="Times New Roman" w:hAnsi="Times New Roman" w:cs="Times New Roman"/>
          <w:i/>
          <w:color w:val="auto"/>
        </w:rPr>
      </w:pPr>
      <w:bookmarkStart w:id="46" w:name="_Toc293667103"/>
      <w:r w:rsidRPr="005F5534">
        <w:rPr>
          <w:rFonts w:ascii="Times New Roman" w:hAnsi="Times New Roman" w:cs="Times New Roman"/>
          <w:i/>
          <w:color w:val="auto"/>
        </w:rPr>
        <w:t>2.</w:t>
      </w:r>
      <w:r w:rsidR="005F64B1" w:rsidRPr="005F5534">
        <w:rPr>
          <w:rFonts w:ascii="Times New Roman" w:hAnsi="Times New Roman" w:cs="Times New Roman"/>
          <w:i/>
          <w:color w:val="auto"/>
        </w:rPr>
        <w:t>3.</w:t>
      </w:r>
      <w:r w:rsidRPr="005F5534">
        <w:rPr>
          <w:rFonts w:ascii="Times New Roman" w:hAnsi="Times New Roman" w:cs="Times New Roman"/>
          <w:i/>
          <w:color w:val="auto"/>
        </w:rPr>
        <w:t>9. Data and statistical analyses</w:t>
      </w:r>
      <w:bookmarkEnd w:id="46"/>
    </w:p>
    <w:p w14:paraId="395004E0" w14:textId="5F5C7051"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To determine the MICs, at least twice in triplicate experiments were conducted. For microbial survivability end-point analysis and microbial growth kinetics experiments, experiments were conducted at least twice in duplicate;  mean and standard deviation of replicates were reported. Data were analyzed with one way ANOVA Tukey’s test using SPSS 20 (IBM, Armonk, NY).</w:t>
      </w:r>
    </w:p>
    <w:p w14:paraId="4DD7CE94" w14:textId="6CC940E7" w:rsidR="00E728A1" w:rsidRPr="004269B8" w:rsidRDefault="00C012B2" w:rsidP="004269B8">
      <w:pPr>
        <w:pStyle w:val="Heading2"/>
        <w:spacing w:line="480" w:lineRule="auto"/>
        <w:rPr>
          <w:rFonts w:ascii="Times New Roman" w:hAnsi="Times New Roman" w:cs="Times New Roman"/>
          <w:b w:val="0"/>
          <w:color w:val="000000" w:themeColor="text1"/>
          <w:sz w:val="24"/>
        </w:rPr>
      </w:pPr>
      <w:bookmarkStart w:id="47" w:name="_Toc293667104"/>
      <w:r w:rsidRPr="004269B8">
        <w:rPr>
          <w:rFonts w:ascii="Times New Roman" w:hAnsi="Times New Roman" w:cs="Times New Roman"/>
          <w:color w:val="000000" w:themeColor="text1"/>
          <w:sz w:val="24"/>
        </w:rPr>
        <w:t xml:space="preserve">2.4. </w:t>
      </w:r>
      <w:r w:rsidR="00E728A1" w:rsidRPr="004269B8">
        <w:rPr>
          <w:rFonts w:ascii="Times New Roman" w:hAnsi="Times New Roman" w:cs="Times New Roman"/>
          <w:color w:val="000000" w:themeColor="text1"/>
          <w:sz w:val="24"/>
        </w:rPr>
        <w:t>Results and discussion</w:t>
      </w:r>
      <w:bookmarkEnd w:id="47"/>
    </w:p>
    <w:p w14:paraId="6B1CEF5C" w14:textId="57A6CC34" w:rsidR="00E728A1" w:rsidRPr="004269B8" w:rsidRDefault="005F64B1" w:rsidP="004269B8">
      <w:pPr>
        <w:pStyle w:val="Heading3"/>
        <w:spacing w:line="480" w:lineRule="auto"/>
        <w:rPr>
          <w:rFonts w:ascii="Times New Roman" w:hAnsi="Times New Roman" w:cs="Times New Roman"/>
          <w:b w:val="0"/>
          <w:i/>
          <w:color w:val="000000" w:themeColor="text1"/>
        </w:rPr>
      </w:pPr>
      <w:bookmarkStart w:id="48" w:name="_Toc293667105"/>
      <w:r w:rsidRPr="004269B8">
        <w:rPr>
          <w:rFonts w:ascii="Times New Roman" w:hAnsi="Times New Roman" w:cs="Times New Roman"/>
          <w:i/>
          <w:color w:val="000000" w:themeColor="text1"/>
        </w:rPr>
        <w:t>2.4</w:t>
      </w:r>
      <w:r w:rsidR="00E728A1" w:rsidRPr="004269B8">
        <w:rPr>
          <w:rFonts w:ascii="Times New Roman" w:hAnsi="Times New Roman" w:cs="Times New Roman"/>
          <w:i/>
          <w:color w:val="000000" w:themeColor="text1"/>
        </w:rPr>
        <w:t>.1. MIC and MBC of LAE and essential oils when used alone</w:t>
      </w:r>
      <w:bookmarkEnd w:id="48"/>
    </w:p>
    <w:p w14:paraId="362AB6AE" w14:textId="77777777" w:rsidR="00E147D2" w:rsidRPr="005F5534" w:rsidRDefault="00E147D2" w:rsidP="00E34F2B">
      <w:pPr>
        <w:rPr>
          <w:rFonts w:ascii="Times New Roman" w:hAnsi="Times New Roman" w:cs="Times New Roman"/>
        </w:rPr>
      </w:pPr>
    </w:p>
    <w:p w14:paraId="50179654" w14:textId="5D75F1DD" w:rsidR="00E728A1" w:rsidRPr="005F5534" w:rsidRDefault="00E728A1" w:rsidP="00E912BB">
      <w:pPr>
        <w:spacing w:line="480" w:lineRule="auto"/>
        <w:rPr>
          <w:rFonts w:ascii="Times New Roman" w:hAnsi="Times New Roman" w:cs="Times New Roman"/>
          <w:i/>
        </w:rPr>
      </w:pPr>
      <w:r w:rsidRPr="005F5534">
        <w:rPr>
          <w:rFonts w:ascii="Times New Roman" w:hAnsi="Times New Roman" w:cs="Times New Roman"/>
        </w:rPr>
        <w:t xml:space="preserve">MICs of individual antimicrobials are listed in Table </w:t>
      </w:r>
      <w:r w:rsidR="009F4879" w:rsidRPr="005F5534">
        <w:rPr>
          <w:rFonts w:ascii="Times New Roman" w:hAnsi="Times New Roman" w:cs="Times New Roman"/>
          <w:lang w:eastAsia="zh-CN"/>
        </w:rPr>
        <w:t>2.</w:t>
      </w:r>
      <w:r w:rsidRPr="005F5534">
        <w:rPr>
          <w:rFonts w:ascii="Times New Roman" w:hAnsi="Times New Roman" w:cs="Times New Roman"/>
        </w:rPr>
        <w:t xml:space="preserve">1. LAE showed the highest effectiveness on a concentration basis for inhibiting all bacteria. The MIC of LAE against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E. coli</w:t>
      </w:r>
      <w:r w:rsidRPr="005F5534">
        <w:rPr>
          <w:rFonts w:ascii="Times New Roman" w:hAnsi="Times New Roman" w:cs="Times New Roman"/>
        </w:rPr>
        <w:t xml:space="preserve"> O157:H7 was 11.8 ppm which was similar to the 12.50 ppm reported by Brandt et al. (2010). </w:t>
      </w:r>
      <w:r w:rsidRPr="005F5534">
        <w:rPr>
          <w:rFonts w:ascii="Times New Roman" w:hAnsi="Times New Roman" w:cs="Times New Roman"/>
          <w:i/>
        </w:rPr>
        <w:t xml:space="preserve">S. </w:t>
      </w:r>
      <w:r w:rsidRPr="005F5534">
        <w:rPr>
          <w:rFonts w:ascii="Times New Roman" w:hAnsi="Times New Roman" w:cs="Times New Roman"/>
        </w:rPr>
        <w:t xml:space="preserve">Enteritidis was more resistant with LAE, with MIC of 23.5 ppm. As for EO and EO components, thymol was more effective in inhibiting the bacteria than eugenol and cinnamon oil, which is also consistent with the literature (Gutierrez, Rodriguez, et al., 2008; Olasupo et al., 2003). The MIC of thymol against </w:t>
      </w:r>
      <w:r w:rsidRPr="005F5534">
        <w:rPr>
          <w:rFonts w:ascii="Times New Roman" w:hAnsi="Times New Roman" w:cs="Times New Roman"/>
          <w:i/>
        </w:rPr>
        <w:t>L. monocytogenes</w:t>
      </w:r>
      <w:r w:rsidRPr="005F5534">
        <w:rPr>
          <w:rFonts w:ascii="Times New Roman" w:hAnsi="Times New Roman" w:cs="Times New Roman"/>
        </w:rPr>
        <w:t xml:space="preserve"> was 187.5 ppm. Similar reports found that 200 (Gutierrez, Barry-Ryan, et al., 2008) or 250 ppm thymol (Falcone et al., 2007) inhibited </w:t>
      </w:r>
      <w:r w:rsidRPr="005F5534">
        <w:rPr>
          <w:rFonts w:ascii="Times New Roman" w:hAnsi="Times New Roman" w:cs="Times New Roman"/>
          <w:i/>
        </w:rPr>
        <w:t>L. monocytogenes</w:t>
      </w:r>
      <w:r w:rsidRPr="005F5534">
        <w:rPr>
          <w:rFonts w:ascii="Times New Roman" w:hAnsi="Times New Roman" w:cs="Times New Roman"/>
        </w:rPr>
        <w:t xml:space="preserve"> IL323 or </w:t>
      </w:r>
      <w:r w:rsidRPr="005F5534">
        <w:rPr>
          <w:rFonts w:ascii="Times New Roman" w:hAnsi="Times New Roman" w:cs="Times New Roman"/>
          <w:i/>
        </w:rPr>
        <w:t>L. monocytogenes</w:t>
      </w:r>
      <w:r w:rsidRPr="005F5534">
        <w:rPr>
          <w:rFonts w:ascii="Times New Roman" w:hAnsi="Times New Roman" w:cs="Times New Roman"/>
        </w:rPr>
        <w:t xml:space="preserve"> isolated from poultry, respectively. The small variations can be due to differences in test strains and dilution schemes. The MIC of thymol was 93.8 and 187.5 ppm against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Enteritidis</w:t>
      </w:r>
      <w:r w:rsidRPr="005F5534">
        <w:rPr>
          <w:rFonts w:ascii="Times New Roman" w:hAnsi="Times New Roman" w:cs="Times New Roman"/>
          <w:i/>
        </w:rPr>
        <w:t>,</w:t>
      </w:r>
      <w:r w:rsidRPr="005F5534">
        <w:rPr>
          <w:rFonts w:ascii="Times New Roman" w:hAnsi="Times New Roman" w:cs="Times New Roman"/>
        </w:rPr>
        <w:t xml:space="preserve"> respectively. The MIC was identical (750 ppm) for eugenol and cinnamon leaf oil against all three bacteria. This concentration was higher than the MIC of 400 ppm for cinnamon leaf oil (with 77% eugenol) reported by Cava et al. (2007) for </w:t>
      </w:r>
      <w:r w:rsidRPr="005F5534">
        <w:rPr>
          <w:rFonts w:ascii="Times New Roman" w:hAnsi="Times New Roman" w:cs="Times New Roman"/>
          <w:i/>
        </w:rPr>
        <w:t>L. monocytogenes</w:t>
      </w:r>
      <w:r w:rsidRPr="005F5534">
        <w:rPr>
          <w:rFonts w:ascii="Times New Roman" w:hAnsi="Times New Roman" w:cs="Times New Roman"/>
        </w:rPr>
        <w:t xml:space="preserve"> Scott A in TSB. The MBC of the antimicrobials was similar to the MIC against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 xml:space="preserve">Enteritidis but was twice of the MIC for </w:t>
      </w:r>
      <w:r w:rsidRPr="005F5534">
        <w:rPr>
          <w:rFonts w:ascii="Times New Roman" w:hAnsi="Times New Roman" w:cs="Times New Roman"/>
          <w:i/>
        </w:rPr>
        <w:t>L. monocytogenes</w:t>
      </w:r>
      <w:r w:rsidRPr="005F5534">
        <w:rPr>
          <w:rFonts w:ascii="Times New Roman" w:hAnsi="Times New Roman" w:cs="Times New Roman"/>
        </w:rPr>
        <w:t xml:space="preserve"> (Table </w:t>
      </w:r>
      <w:r w:rsidR="009F4879" w:rsidRPr="005F5534">
        <w:rPr>
          <w:rFonts w:ascii="Times New Roman" w:hAnsi="Times New Roman" w:cs="Times New Roman"/>
          <w:lang w:eastAsia="zh-CN"/>
        </w:rPr>
        <w:t>2.</w:t>
      </w:r>
      <w:r w:rsidRPr="005F5534">
        <w:rPr>
          <w:rFonts w:ascii="Times New Roman" w:hAnsi="Times New Roman" w:cs="Times New Roman"/>
        </w:rPr>
        <w:t>1).</w:t>
      </w:r>
    </w:p>
    <w:p w14:paraId="33EF02BC" w14:textId="35BAA711"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 xml:space="preserve">Some studies have suggested that complete EOs may have a greater antimicrobial effect than a mixture of major components (Gill et al., 2002; Mourey and Canillac, 2002), because the minor components of the EOs may play a key role in the antimicrobial activity and possibly enable synergism (Burt, 2004). In the present study, cinnamon leaf oil had 80.1% eugenol according to GC-MS (Fig. </w:t>
      </w:r>
      <w:r w:rsidR="00E54CBB" w:rsidRPr="005F5534">
        <w:rPr>
          <w:rFonts w:ascii="Times New Roman" w:hAnsi="Times New Roman" w:cs="Times New Roman"/>
          <w:lang w:eastAsia="zh-CN"/>
        </w:rPr>
        <w:t>2.</w:t>
      </w:r>
      <w:r w:rsidRPr="005F5534">
        <w:rPr>
          <w:rFonts w:ascii="Times New Roman" w:hAnsi="Times New Roman" w:cs="Times New Roman"/>
        </w:rPr>
        <w:t xml:space="preserve">1) but the MIC and MBC of eugenol and cinnamon leaf oil were identical in inhibiting the growth of </w:t>
      </w:r>
      <w:r w:rsidRPr="005F5534">
        <w:rPr>
          <w:rFonts w:ascii="Times New Roman" w:hAnsi="Times New Roman" w:cs="Times New Roman"/>
          <w:i/>
        </w:rPr>
        <w:t>L. monocytogenes</w:t>
      </w:r>
      <w:r w:rsidRPr="005F5534">
        <w:rPr>
          <w:rFonts w:ascii="Times New Roman" w:hAnsi="Times New Roman" w:cs="Times New Roman"/>
        </w:rPr>
        <w:t xml:space="preserve"> and the two Gram-negative bacteria. Thus, our data confirm that eugenol is a major antimicrobial component in cinnamon leaf oil and other minor components contributed less than eugenol to the antimicrobial activity of cinnamon leaf oil under the studied conditions.</w:t>
      </w:r>
    </w:p>
    <w:p w14:paraId="7348C78D" w14:textId="2B7EA406" w:rsidR="00E728A1" w:rsidRPr="00312E4E" w:rsidRDefault="005F64B1" w:rsidP="00312E4E">
      <w:pPr>
        <w:pStyle w:val="Heading3"/>
        <w:spacing w:line="480" w:lineRule="auto"/>
        <w:rPr>
          <w:rFonts w:ascii="Times New Roman" w:hAnsi="Times New Roman" w:cs="Times New Roman"/>
          <w:i/>
          <w:color w:val="000000" w:themeColor="text1"/>
        </w:rPr>
      </w:pPr>
      <w:bookmarkStart w:id="49" w:name="_Toc293667106"/>
      <w:r w:rsidRPr="00312E4E">
        <w:rPr>
          <w:rFonts w:ascii="Times New Roman" w:hAnsi="Times New Roman" w:cs="Times New Roman"/>
          <w:i/>
          <w:color w:val="000000" w:themeColor="text1"/>
        </w:rPr>
        <w:t>2.4</w:t>
      </w:r>
      <w:r w:rsidR="00E728A1" w:rsidRPr="00312E4E">
        <w:rPr>
          <w:rFonts w:ascii="Times New Roman" w:hAnsi="Times New Roman" w:cs="Times New Roman"/>
          <w:i/>
          <w:color w:val="000000" w:themeColor="text1"/>
        </w:rPr>
        <w:t>.2. Interaction of antimicrobials</w:t>
      </w:r>
      <w:bookmarkEnd w:id="49"/>
    </w:p>
    <w:p w14:paraId="4A1C6395" w14:textId="3E7634B7"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The FIC</w:t>
      </w:r>
      <w:r w:rsidRPr="005F5534">
        <w:rPr>
          <w:rFonts w:ascii="Times New Roman" w:hAnsi="Times New Roman" w:cs="Times New Roman"/>
          <w:vertAlign w:val="subscript"/>
        </w:rPr>
        <w:t>I</w:t>
      </w:r>
      <w:r w:rsidRPr="005F5534">
        <w:rPr>
          <w:rFonts w:ascii="Times New Roman" w:hAnsi="Times New Roman" w:cs="Times New Roman"/>
        </w:rPr>
        <w:t xml:space="preserve">s were calculated based on the checkerboard method results and are presented in Table </w:t>
      </w:r>
      <w:r w:rsidR="00E54CBB" w:rsidRPr="005F5534">
        <w:rPr>
          <w:rFonts w:ascii="Times New Roman" w:hAnsi="Times New Roman" w:cs="Times New Roman"/>
          <w:lang w:eastAsia="zh-CN"/>
        </w:rPr>
        <w:t>2.</w:t>
      </w:r>
      <w:r w:rsidRPr="005F5534">
        <w:rPr>
          <w:rFonts w:ascii="Times New Roman" w:hAnsi="Times New Roman" w:cs="Times New Roman"/>
        </w:rPr>
        <w:t xml:space="preserve">2. The combination of LAE and cinnamon oil or eugenol showed synergistic activity in inhibiting </w:t>
      </w:r>
      <w:r w:rsidRPr="005F5534">
        <w:rPr>
          <w:rFonts w:ascii="Times New Roman" w:hAnsi="Times New Roman" w:cs="Times New Roman"/>
          <w:i/>
        </w:rPr>
        <w:t>L. monocytogenes</w:t>
      </w:r>
      <w:r w:rsidRPr="005F5534">
        <w:rPr>
          <w:rFonts w:ascii="Times New Roman" w:hAnsi="Times New Roman" w:cs="Times New Roman"/>
        </w:rPr>
        <w:t>, with FIC</w:t>
      </w:r>
      <w:r w:rsidRPr="005F5534">
        <w:rPr>
          <w:rFonts w:ascii="Times New Roman" w:hAnsi="Times New Roman" w:cs="Times New Roman"/>
          <w:vertAlign w:val="subscript"/>
        </w:rPr>
        <w:t>I</w:t>
      </w:r>
      <w:r w:rsidRPr="005F5534">
        <w:rPr>
          <w:rFonts w:ascii="Times New Roman" w:hAnsi="Times New Roman" w:cs="Times New Roman"/>
        </w:rPr>
        <w:t>s being 0.87 and 0.94, respectively. However, LAE combined with thymol showed only an additive effect, with an FIC</w:t>
      </w:r>
      <w:r w:rsidRPr="005F5534">
        <w:rPr>
          <w:rFonts w:ascii="Times New Roman" w:hAnsi="Times New Roman" w:cs="Times New Roman"/>
          <w:vertAlign w:val="subscript"/>
        </w:rPr>
        <w:t xml:space="preserve">I </w:t>
      </w:r>
      <w:r w:rsidRPr="005F5534">
        <w:rPr>
          <w:rFonts w:ascii="Times New Roman" w:hAnsi="Times New Roman" w:cs="Times New Roman"/>
        </w:rPr>
        <w:t xml:space="preserve">of 1.01. Conversely, all combinations showed antagonistic effects for inhibition of the Gram-negative </w:t>
      </w:r>
      <w:r w:rsidRPr="005F5534">
        <w:rPr>
          <w:rFonts w:ascii="Times New Roman" w:hAnsi="Times New Roman" w:cs="Times New Roman"/>
          <w:i/>
        </w:rPr>
        <w:t>E. coli</w:t>
      </w:r>
      <w:r w:rsidRPr="005F5534">
        <w:rPr>
          <w:rFonts w:ascii="Times New Roman" w:hAnsi="Times New Roman" w:cs="Times New Roman"/>
        </w:rPr>
        <w:t xml:space="preserve"> O157:H7 and</w:t>
      </w:r>
      <w:r w:rsidRPr="005F5534">
        <w:rPr>
          <w:rFonts w:ascii="Times New Roman" w:hAnsi="Times New Roman" w:cs="Times New Roman"/>
          <w:i/>
        </w:rPr>
        <w:t xml:space="preserve"> S. </w:t>
      </w:r>
      <w:r w:rsidRPr="005F5534">
        <w:rPr>
          <w:rFonts w:ascii="Times New Roman" w:hAnsi="Times New Roman" w:cs="Times New Roman"/>
        </w:rPr>
        <w:t>Enteritidis, with FIC</w:t>
      </w:r>
      <w:r w:rsidRPr="005F5534">
        <w:rPr>
          <w:rFonts w:ascii="Times New Roman" w:hAnsi="Times New Roman" w:cs="Times New Roman"/>
          <w:vertAlign w:val="subscript"/>
        </w:rPr>
        <w:t>I</w:t>
      </w:r>
      <w:r w:rsidRPr="005F5534">
        <w:rPr>
          <w:rFonts w:ascii="Times New Roman" w:hAnsi="Times New Roman" w:cs="Times New Roman"/>
        </w:rPr>
        <w:t>s &gt; 1. This result probably could explain what Dr. Gaysinsky had reported--incorporated with 1mM mixtures of LAE and nonionic surfactant T-Maz</w:t>
      </w:r>
      <w:r w:rsidRPr="005F5534">
        <w:rPr>
          <w:rFonts w:ascii="Times New Roman" w:hAnsi="Times New Roman" w:cs="Times New Roman"/>
          <w:vertAlign w:val="superscript"/>
        </w:rPr>
        <w:t>®</w:t>
      </w:r>
      <w:r w:rsidR="00E54CBB" w:rsidRPr="005F5534">
        <w:rPr>
          <w:rFonts w:ascii="Times New Roman" w:hAnsi="Times New Roman" w:cs="Times New Roman"/>
        </w:rPr>
        <w:t xml:space="preserve"> 80K (TM) at ratio 1:5</w:t>
      </w:r>
      <w:r w:rsidRPr="005F5534">
        <w:rPr>
          <w:rFonts w:ascii="Times New Roman" w:hAnsi="Times New Roman" w:cs="Times New Roman"/>
        </w:rPr>
        <w:t xml:space="preserve">, only 3mM eugenol was needed to inhibit the growth of </w:t>
      </w:r>
      <w:r w:rsidRPr="005F5534">
        <w:rPr>
          <w:rFonts w:ascii="Times New Roman" w:hAnsi="Times New Roman" w:cs="Times New Roman"/>
          <w:i/>
        </w:rPr>
        <w:t>L.monocytogenes</w:t>
      </w:r>
      <w:r w:rsidRPr="005F5534">
        <w:rPr>
          <w:rFonts w:ascii="Times New Roman" w:hAnsi="Times New Roman" w:cs="Times New Roman"/>
        </w:rPr>
        <w:t xml:space="preserve">, while 7mM eugenol was needed to inhibit the growth of gram-negative bacteria </w:t>
      </w:r>
      <w:r w:rsidRPr="005F5534">
        <w:rPr>
          <w:rFonts w:ascii="Times New Roman" w:hAnsi="Times New Roman" w:cs="Times New Roman"/>
          <w:i/>
        </w:rPr>
        <w:t>E. coli</w:t>
      </w:r>
      <w:r w:rsidRPr="005F5534">
        <w:rPr>
          <w:rFonts w:ascii="Times New Roman" w:hAnsi="Times New Roman" w:cs="Times New Roman"/>
        </w:rPr>
        <w:t xml:space="preserve"> O157:H7 ; when used alone, reversely, more eugenol was needed for inhibition of </w:t>
      </w:r>
      <w:r w:rsidRPr="005F5534">
        <w:rPr>
          <w:rFonts w:ascii="Times New Roman" w:hAnsi="Times New Roman" w:cs="Times New Roman"/>
          <w:i/>
        </w:rPr>
        <w:t>L. monocytogenes</w:t>
      </w:r>
      <w:r w:rsidRPr="005F5534">
        <w:rPr>
          <w:rFonts w:ascii="Times New Roman" w:hAnsi="Times New Roman" w:cs="Times New Roman"/>
        </w:rPr>
        <w:t xml:space="preserve"> (20mM) than </w:t>
      </w:r>
      <w:r w:rsidRPr="005F5534">
        <w:rPr>
          <w:rFonts w:ascii="Times New Roman" w:hAnsi="Times New Roman" w:cs="Times New Roman"/>
          <w:i/>
        </w:rPr>
        <w:t>E. coli</w:t>
      </w:r>
      <w:r w:rsidRPr="005F5534">
        <w:rPr>
          <w:rFonts w:ascii="Times New Roman" w:hAnsi="Times New Roman" w:cs="Times New Roman"/>
        </w:rPr>
        <w:t xml:space="preserve"> O157:H7 (15mM) (Gaysinsky, 2007). Thus, LAE and eugenol here may show synergistic effect in inhibiting </w:t>
      </w:r>
      <w:r w:rsidRPr="005F5534">
        <w:rPr>
          <w:rFonts w:ascii="Times New Roman" w:hAnsi="Times New Roman" w:cs="Times New Roman"/>
          <w:i/>
        </w:rPr>
        <w:t>L. monocytogenes</w:t>
      </w:r>
      <w:r w:rsidRPr="005F5534">
        <w:rPr>
          <w:rFonts w:ascii="Times New Roman" w:hAnsi="Times New Roman" w:cs="Times New Roman"/>
        </w:rPr>
        <w:t xml:space="preserve"> as well.  </w:t>
      </w:r>
    </w:p>
    <w:p w14:paraId="3E25329B" w14:textId="77777777"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 xml:space="preserve">Some studies have proposed mechanisms for the interaction of antimicrobials against microorganisms. For example, the synergistic combination of thymol and nisin Z against </w:t>
      </w:r>
      <w:r w:rsidRPr="005F5534">
        <w:rPr>
          <w:rFonts w:ascii="Times New Roman" w:hAnsi="Times New Roman" w:cs="Times New Roman"/>
          <w:i/>
        </w:rPr>
        <w:t xml:space="preserve">L. monocytogenes </w:t>
      </w:r>
      <w:r w:rsidRPr="005F5534">
        <w:rPr>
          <w:rFonts w:ascii="Times New Roman" w:hAnsi="Times New Roman" w:cs="Times New Roman"/>
        </w:rPr>
        <w:t xml:space="preserve">and </w:t>
      </w:r>
      <w:r w:rsidRPr="005F5534">
        <w:rPr>
          <w:rFonts w:ascii="Times New Roman" w:hAnsi="Times New Roman" w:cs="Times New Roman"/>
          <w:i/>
        </w:rPr>
        <w:t>Bacillus subtilis</w:t>
      </w:r>
      <w:r w:rsidRPr="005F5534">
        <w:rPr>
          <w:rFonts w:ascii="Times New Roman" w:hAnsi="Times New Roman" w:cs="Times New Roman"/>
        </w:rPr>
        <w:t xml:space="preserve"> was attributed to an altered permeability and structure of the cytoplasmic membrane and thus a dissipation of intracellular metabolites (Ettayebi et al., 2006). The cationic LAE may bind the negatively charged cell membrane and cause structural changes and even disruption (Rodríguez et al., 2004). For Gram-positive bacteria, the initial action of LAE may facilitate other antimicrobial mechanisms of EOs, which enables synergistic effects. Conversely, antagonistic effects may be due to LAE binding on the lipopolysaccharide-rich outer membrane, which increases the thickness and robustness of the cell wall of Gram-negative bacteria and thus restricts the diffusion of hydrophobic EOs (Ratledge and Wilkinson, 1988; Vaara, 1992).</w:t>
      </w:r>
    </w:p>
    <w:p w14:paraId="3413383B" w14:textId="770A03C9" w:rsidR="00E728A1" w:rsidRPr="004269B8" w:rsidRDefault="005F64B1" w:rsidP="004269B8">
      <w:pPr>
        <w:pStyle w:val="Heading3"/>
        <w:spacing w:line="480" w:lineRule="auto"/>
        <w:rPr>
          <w:rFonts w:ascii="Times New Roman" w:hAnsi="Times New Roman" w:cs="Times New Roman"/>
          <w:i/>
          <w:color w:val="000000" w:themeColor="text1"/>
        </w:rPr>
      </w:pPr>
      <w:bookmarkStart w:id="50" w:name="_Toc293667107"/>
      <w:r w:rsidRPr="004269B8">
        <w:rPr>
          <w:rFonts w:ascii="Times New Roman" w:hAnsi="Times New Roman" w:cs="Times New Roman"/>
          <w:i/>
          <w:color w:val="000000" w:themeColor="text1"/>
        </w:rPr>
        <w:t>2.4</w:t>
      </w:r>
      <w:r w:rsidR="00E728A1" w:rsidRPr="004269B8">
        <w:rPr>
          <w:rFonts w:ascii="Times New Roman" w:hAnsi="Times New Roman" w:cs="Times New Roman"/>
          <w:i/>
          <w:color w:val="000000" w:themeColor="text1"/>
        </w:rPr>
        <w:t>.3. Impacts of beef extract and soluble starch on antimicrobial properties of LAE</w:t>
      </w:r>
      <w:bookmarkEnd w:id="50"/>
    </w:p>
    <w:p w14:paraId="6060F3B1" w14:textId="0E993A3B"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 xml:space="preserve">Beef extract and soluble potato starch were used to represent the effect of hydrolyzed protein (Becton, Dickinson and Co.,, 2013) and polysaccharides (Gutierrez, Barry-Ryan, et al., 2008) on antimicrobial activity. MIC and MBC of LAE were not significantly affected by addition of 2-10% w/v beef extract in TSB, while MIC and MBC in the presence of soluble potato starch increased significantly (Table </w:t>
      </w:r>
      <w:r w:rsidR="00E54CBB" w:rsidRPr="005F5534">
        <w:rPr>
          <w:rFonts w:ascii="Times New Roman" w:hAnsi="Times New Roman" w:cs="Times New Roman"/>
          <w:lang w:eastAsia="zh-CN"/>
        </w:rPr>
        <w:t>2.</w:t>
      </w:r>
      <w:r w:rsidRPr="005F5534">
        <w:rPr>
          <w:rFonts w:ascii="Times New Roman" w:hAnsi="Times New Roman" w:cs="Times New Roman"/>
        </w:rPr>
        <w:t>3).</w:t>
      </w:r>
    </w:p>
    <w:p w14:paraId="0271B95A" w14:textId="77777777"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 xml:space="preserve">Starch has been reported to interact with small molecular weight preservatives such as sorbic, benzoic and p-benzoic acids (Ofman et al., 2004) and can diminish the antimicrobial activity of fatty acids (Ababouch et al., 1994; Ababouch et al., 1992). A similar negative effect of starch on the antimicrobial activity of EOs has been reported by Gutierrez et al. (2008). Devlieghere et al. (2004) reported that 30% w/v soluble starch reduced the antimicrobial activity of positively charged chitosan which was explained as either a protective effect by the starch or a potential electrostatic interaction with charge-modified starch. In the present study, since the starch was not charged, reduced antimicrobial activity of LAE could have resulted from the increased viscosity which limited access of LAE to </w:t>
      </w:r>
      <w:r w:rsidRPr="005F5534">
        <w:rPr>
          <w:rFonts w:ascii="Times New Roman" w:hAnsi="Times New Roman" w:cs="Times New Roman"/>
          <w:i/>
        </w:rPr>
        <w:t>L. monocytogenes</w:t>
      </w:r>
      <w:r w:rsidRPr="005F5534">
        <w:rPr>
          <w:rFonts w:ascii="Times New Roman" w:hAnsi="Times New Roman" w:cs="Times New Roman"/>
        </w:rPr>
        <w:t xml:space="preserve">. </w:t>
      </w:r>
    </w:p>
    <w:p w14:paraId="5FE06252" w14:textId="77777777" w:rsidR="00E728A1" w:rsidRPr="005F5534" w:rsidRDefault="00E728A1" w:rsidP="00E912BB">
      <w:pPr>
        <w:spacing w:line="480" w:lineRule="auto"/>
        <w:rPr>
          <w:rFonts w:ascii="Times New Roman" w:hAnsi="Times New Roman" w:cs="Times New Roman"/>
        </w:rPr>
      </w:pPr>
      <w:r w:rsidRPr="005F5534">
        <w:rPr>
          <w:rFonts w:ascii="Times New Roman" w:hAnsi="Times New Roman" w:cs="Times New Roman"/>
        </w:rPr>
        <w:t>The addition of beef extract showed no significant effect on the MIC of LAE. This was in contrast to the findings of Gutierrez et al. (2008) who showed enhanced efficacy of oregano and thyme against</w:t>
      </w:r>
      <w:r w:rsidRPr="005F5534">
        <w:rPr>
          <w:rFonts w:ascii="Times New Roman" w:hAnsi="Times New Roman" w:cs="Times New Roman"/>
          <w:i/>
        </w:rPr>
        <w:t xml:space="preserve"> L. monocytogenes</w:t>
      </w:r>
      <w:r w:rsidRPr="005F5534">
        <w:rPr>
          <w:rFonts w:ascii="Times New Roman" w:hAnsi="Times New Roman" w:cs="Times New Roman"/>
        </w:rPr>
        <w:t xml:space="preserve"> in the presence of beef extract. This may be due to the difference in physical properties of LAE and EO. Peptone, the major component of beef extract can facilitate the dissolution of hydrophobic EO in the medium (Gutierrez, Barry-Ryan, et al., 2008) but not the hydrophilic LAE. At pH 7, most proteins are negatively charged, which may significantly affect the antimicrobial activity of cationic LAE. However, the total protein content of beef extract was 0.48% w/w which may be too low to cause significant influence on LAE activity. The MBC of LAE increased only one fold at all concentrations of beef extract suggesting limited effects of the beef extract on lethality of LAE.</w:t>
      </w:r>
    </w:p>
    <w:p w14:paraId="3E28DF93" w14:textId="753C9F2E" w:rsidR="00E728A1" w:rsidRPr="004269B8" w:rsidRDefault="005F64B1" w:rsidP="004269B8">
      <w:pPr>
        <w:pStyle w:val="Heading3"/>
        <w:spacing w:line="480" w:lineRule="auto"/>
        <w:rPr>
          <w:rFonts w:ascii="Times New Roman" w:hAnsi="Times New Roman" w:cs="Times New Roman"/>
          <w:b w:val="0"/>
          <w:i/>
          <w:color w:val="000000" w:themeColor="text1"/>
        </w:rPr>
      </w:pPr>
      <w:bookmarkStart w:id="51" w:name="_Toc293667108"/>
      <w:r w:rsidRPr="004269B8">
        <w:rPr>
          <w:rFonts w:ascii="Times New Roman" w:hAnsi="Times New Roman" w:cs="Times New Roman"/>
          <w:i/>
          <w:color w:val="000000" w:themeColor="text1"/>
        </w:rPr>
        <w:t>2.4</w:t>
      </w:r>
      <w:r w:rsidR="00E728A1" w:rsidRPr="004269B8">
        <w:rPr>
          <w:rFonts w:ascii="Times New Roman" w:hAnsi="Times New Roman" w:cs="Times New Roman"/>
          <w:i/>
          <w:color w:val="000000" w:themeColor="text1"/>
        </w:rPr>
        <w:t>.4. Antilisterial activities in 2% reduced fat milk</w:t>
      </w:r>
      <w:bookmarkEnd w:id="51"/>
    </w:p>
    <w:p w14:paraId="062AB445" w14:textId="6297CD3E" w:rsidR="005564E5" w:rsidRPr="005F5534" w:rsidRDefault="00E728A1" w:rsidP="005B6A5C">
      <w:pPr>
        <w:widowControl w:val="0"/>
        <w:autoSpaceDE w:val="0"/>
        <w:autoSpaceDN w:val="0"/>
        <w:adjustRightInd w:val="0"/>
        <w:spacing w:after="240" w:line="480" w:lineRule="auto"/>
        <w:rPr>
          <w:rFonts w:ascii="Times New Roman" w:hAnsi="Times New Roman" w:cs="Times New Roman"/>
          <w:lang w:eastAsia="zh-CN"/>
        </w:rPr>
      </w:pPr>
      <w:r w:rsidRPr="005F5534">
        <w:rPr>
          <w:rFonts w:ascii="Times New Roman" w:hAnsi="Times New Roman" w:cs="Times New Roman"/>
        </w:rPr>
        <w:t xml:space="preserve">It has been repeatedly observed that higher concentrations of antimicrobials are required in food systems to inhibit microorganisms than in growth media (Burt, 2004; Karatzas et al., 2002; Shelef et al., 2006; Soni et al., 2010). Log reductions of </w:t>
      </w:r>
      <w:r w:rsidRPr="005F5534">
        <w:rPr>
          <w:rFonts w:ascii="Times New Roman" w:hAnsi="Times New Roman" w:cs="Times New Roman"/>
          <w:i/>
        </w:rPr>
        <w:t xml:space="preserve">L. monocytogenes </w:t>
      </w:r>
      <w:r w:rsidRPr="005F5534">
        <w:rPr>
          <w:rFonts w:ascii="Times New Roman" w:hAnsi="Times New Roman" w:cs="Times New Roman"/>
        </w:rPr>
        <w:t xml:space="preserve">in 2% reduced fat milk by different levels of individual antimicrobials are presented in Table 4. Around 6000 ppm of EO or 750 ppm LAE was needed to reduce </w:t>
      </w:r>
      <w:r w:rsidRPr="005F5534">
        <w:rPr>
          <w:rFonts w:ascii="Times New Roman" w:hAnsi="Times New Roman" w:cs="Times New Roman"/>
          <w:i/>
        </w:rPr>
        <w:t>L. monocytogenes</w:t>
      </w:r>
      <w:r w:rsidRPr="005F5534">
        <w:rPr>
          <w:rFonts w:ascii="Times New Roman" w:hAnsi="Times New Roman" w:cs="Times New Roman"/>
        </w:rPr>
        <w:t xml:space="preserve"> to undetectable levels which was several times higher than the corresponding MBC in TSB (Table </w:t>
      </w:r>
      <w:r w:rsidR="00E54CBB" w:rsidRPr="005F5534">
        <w:rPr>
          <w:rFonts w:ascii="Times New Roman" w:hAnsi="Times New Roman" w:cs="Times New Roman"/>
          <w:lang w:eastAsia="zh-CN"/>
        </w:rPr>
        <w:t>2.</w:t>
      </w:r>
      <w:r w:rsidRPr="005F5534">
        <w:rPr>
          <w:rFonts w:ascii="Times New Roman" w:hAnsi="Times New Roman" w:cs="Times New Roman"/>
        </w:rPr>
        <w:t xml:space="preserve">1). At 3000 ppm of the EOs (2 or 4 times of MBC in TSB), no significant antilisterial effect was observed. Differences in EO levels required to inhibit bacteria in growth media and foods have been attributed to the reduced availability of antimicrobials due to binding EO with hydrophobic food components (Bonnaud et al., 2010; Glass and Johnson, 2004) and the faster reparation of injured bacteria cells in foods rich in nutrients (Gill et al., 2002). For LAE, the interaction with milk fat may have occurred, as observed for other antimicrobials with hydrophilic and hydrophobic </w:t>
      </w:r>
      <w:bookmarkStart w:id="52" w:name="OLE_LINK5"/>
      <w:bookmarkStart w:id="53" w:name="OLE_LINK6"/>
      <w:r w:rsidRPr="005F5534">
        <w:rPr>
          <w:rFonts w:ascii="Times New Roman" w:hAnsi="Times New Roman" w:cs="Times New Roman"/>
        </w:rPr>
        <w:t>moieties</w:t>
      </w:r>
      <w:bookmarkEnd w:id="52"/>
      <w:bookmarkEnd w:id="53"/>
      <w:r w:rsidRPr="005F5534">
        <w:rPr>
          <w:rFonts w:ascii="Times New Roman" w:hAnsi="Times New Roman" w:cs="Times New Roman"/>
        </w:rPr>
        <w:t xml:space="preserve"> (Branen and Davidson, 2004; Wang and Johnson, 1992). Besides, no significant differences between the antilisterial effects of thymol and eugnol were found at all the levels tested (3000-6000 ppm, P &gt; 0.05) in 2% reduced fat milk. Eugenol was slightly more effective than cinnamon leaf oil at 3000-5000 ppm (P &lt; 0.05). The differences may be due to the lower eugenol concentration in cinnamon leaf oil than pure eugenol when both were used at same mass concentrations, which further confirmed that eugenol was the major active compound in cinnamon leaf oil.</w:t>
      </w:r>
    </w:p>
    <w:p w14:paraId="74A9AE98" w14:textId="77777777" w:rsidR="00E34F2B" w:rsidRPr="005F5534" w:rsidRDefault="00E34F2B" w:rsidP="005B6A5C">
      <w:pPr>
        <w:widowControl w:val="0"/>
        <w:autoSpaceDE w:val="0"/>
        <w:autoSpaceDN w:val="0"/>
        <w:adjustRightInd w:val="0"/>
        <w:spacing w:after="240" w:line="480" w:lineRule="auto"/>
        <w:rPr>
          <w:rFonts w:ascii="Times New Roman" w:hAnsi="Times New Roman" w:cs="Times New Roman"/>
          <w:lang w:eastAsia="zh-CN"/>
        </w:rPr>
      </w:pPr>
    </w:p>
    <w:p w14:paraId="2C9BECB7" w14:textId="77777777" w:rsidR="00E34F2B" w:rsidRPr="005F5534" w:rsidRDefault="00E34F2B" w:rsidP="005B6A5C">
      <w:pPr>
        <w:widowControl w:val="0"/>
        <w:autoSpaceDE w:val="0"/>
        <w:autoSpaceDN w:val="0"/>
        <w:adjustRightInd w:val="0"/>
        <w:spacing w:after="240" w:line="480" w:lineRule="auto"/>
        <w:rPr>
          <w:rFonts w:ascii="Times New Roman" w:hAnsi="Times New Roman" w:cs="Times New Roman"/>
          <w:lang w:eastAsia="zh-CN"/>
        </w:rPr>
      </w:pPr>
    </w:p>
    <w:p w14:paraId="1FBD5B43" w14:textId="77777777" w:rsidR="005F64B1" w:rsidRPr="004269B8" w:rsidRDefault="005F64B1" w:rsidP="004269B8">
      <w:pPr>
        <w:pStyle w:val="Heading3"/>
        <w:spacing w:line="480" w:lineRule="auto"/>
        <w:rPr>
          <w:rFonts w:ascii="Times New Roman" w:hAnsi="Times New Roman" w:cs="Times New Roman"/>
          <w:i/>
          <w:color w:val="000000" w:themeColor="text1"/>
        </w:rPr>
      </w:pPr>
      <w:bookmarkStart w:id="54" w:name="_Toc293667109"/>
      <w:r w:rsidRPr="004269B8">
        <w:rPr>
          <w:rFonts w:ascii="Times New Roman" w:hAnsi="Times New Roman" w:cs="Times New Roman"/>
          <w:i/>
          <w:color w:val="000000" w:themeColor="text1"/>
        </w:rPr>
        <w:t>2.4</w:t>
      </w:r>
      <w:r w:rsidR="00E728A1" w:rsidRPr="004269B8">
        <w:rPr>
          <w:rFonts w:ascii="Times New Roman" w:hAnsi="Times New Roman" w:cs="Times New Roman"/>
          <w:i/>
          <w:color w:val="000000" w:themeColor="text1"/>
        </w:rPr>
        <w:t>.5. Growth curves of bacteria treated with individual and combinational antimicrobials</w:t>
      </w:r>
      <w:bookmarkEnd w:id="54"/>
    </w:p>
    <w:p w14:paraId="4D4CA008" w14:textId="0F1ED20E" w:rsidR="00E728A1" w:rsidRPr="005F5534" w:rsidRDefault="00E728A1" w:rsidP="005B6A5C">
      <w:pPr>
        <w:widowControl w:val="0"/>
        <w:autoSpaceDE w:val="0"/>
        <w:autoSpaceDN w:val="0"/>
        <w:adjustRightInd w:val="0"/>
        <w:spacing w:after="240" w:line="480" w:lineRule="auto"/>
        <w:rPr>
          <w:rFonts w:ascii="Times New Roman" w:hAnsi="Times New Roman" w:cs="Times New Roman"/>
          <w:i/>
        </w:rPr>
      </w:pPr>
      <w:r w:rsidRPr="005F5534">
        <w:rPr>
          <w:rFonts w:ascii="Times New Roman" w:hAnsi="Times New Roman" w:cs="Times New Roman"/>
        </w:rPr>
        <w:t xml:space="preserve">Growth curves of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Enteritidis in 2% reduced fat milk with LAE and EOs alone and in combination were studied during 48 h incubation at 21</w:t>
      </w:r>
      <w:r w:rsidRPr="005F5534">
        <w:rPr>
          <w:rFonts w:ascii="Times New Roman" w:hAnsi="Times New Roman" w:cs="Times New Roman"/>
        </w:rPr>
        <w:sym w:font="Symbol" w:char="F0B0"/>
      </w:r>
      <w:r w:rsidRPr="005F5534">
        <w:rPr>
          <w:rFonts w:ascii="Times New Roman" w:hAnsi="Times New Roman" w:cs="Times New Roman"/>
        </w:rPr>
        <w:t xml:space="preserve">C. Results are shown in Figure </w:t>
      </w:r>
      <w:r w:rsidR="00E54CBB" w:rsidRPr="005F5534">
        <w:rPr>
          <w:rFonts w:ascii="Times New Roman" w:hAnsi="Times New Roman" w:cs="Times New Roman"/>
          <w:lang w:eastAsia="zh-CN"/>
        </w:rPr>
        <w:t>2.</w:t>
      </w:r>
      <w:r w:rsidRPr="005F5534">
        <w:rPr>
          <w:rFonts w:ascii="Times New Roman" w:hAnsi="Times New Roman" w:cs="Times New Roman"/>
        </w:rPr>
        <w:t xml:space="preserve">2, </w:t>
      </w:r>
      <w:r w:rsidR="00E54CBB" w:rsidRPr="005F5534">
        <w:rPr>
          <w:rFonts w:ascii="Times New Roman" w:hAnsi="Times New Roman" w:cs="Times New Roman"/>
          <w:lang w:eastAsia="zh-CN"/>
        </w:rPr>
        <w:t>2.</w:t>
      </w:r>
      <w:r w:rsidRPr="005F5534">
        <w:rPr>
          <w:rFonts w:ascii="Times New Roman" w:hAnsi="Times New Roman" w:cs="Times New Roman"/>
        </w:rPr>
        <w:t xml:space="preserve">3, and </w:t>
      </w:r>
      <w:r w:rsidR="00E54CBB" w:rsidRPr="005F5534">
        <w:rPr>
          <w:rFonts w:ascii="Times New Roman" w:hAnsi="Times New Roman" w:cs="Times New Roman"/>
          <w:lang w:eastAsia="zh-CN"/>
        </w:rPr>
        <w:t>2.</w:t>
      </w:r>
      <w:r w:rsidRPr="005F5534">
        <w:rPr>
          <w:rFonts w:ascii="Times New Roman" w:hAnsi="Times New Roman" w:cs="Times New Roman"/>
        </w:rPr>
        <w:t xml:space="preserve">4 for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 xml:space="preserve">Enteritidis, respectively. At the studied conditions, synergistic antilisterial activity was observed when combining EO with LAE, with the combination of thymol and LAE being the most efficient (Fig. </w:t>
      </w:r>
      <w:r w:rsidR="00E54CBB" w:rsidRPr="005F5534">
        <w:rPr>
          <w:rFonts w:ascii="Times New Roman" w:hAnsi="Times New Roman" w:cs="Times New Roman"/>
          <w:lang w:eastAsia="zh-CN"/>
        </w:rPr>
        <w:t>2.</w:t>
      </w:r>
      <w:r w:rsidRPr="005F5534">
        <w:rPr>
          <w:rFonts w:ascii="Times New Roman" w:hAnsi="Times New Roman" w:cs="Times New Roman"/>
        </w:rPr>
        <w:t xml:space="preserve">2C). For </w:t>
      </w:r>
      <w:r w:rsidRPr="005F5534">
        <w:rPr>
          <w:rFonts w:ascii="Times New Roman" w:hAnsi="Times New Roman" w:cs="Times New Roman"/>
          <w:i/>
        </w:rPr>
        <w:t>E. coli</w:t>
      </w:r>
      <w:r w:rsidRPr="005F5534">
        <w:rPr>
          <w:rFonts w:ascii="Times New Roman" w:hAnsi="Times New Roman" w:cs="Times New Roman"/>
        </w:rPr>
        <w:t xml:space="preserve"> O157:H7 (Fig. </w:t>
      </w:r>
      <w:r w:rsidR="00E54CBB" w:rsidRPr="005F5534">
        <w:rPr>
          <w:rFonts w:ascii="Times New Roman" w:hAnsi="Times New Roman" w:cs="Times New Roman"/>
          <w:lang w:eastAsia="zh-CN"/>
        </w:rPr>
        <w:t>2.</w:t>
      </w:r>
      <w:r w:rsidRPr="005F5534">
        <w:rPr>
          <w:rFonts w:ascii="Times New Roman" w:hAnsi="Times New Roman" w:cs="Times New Roman"/>
        </w:rPr>
        <w:t xml:space="preserve">3), combinations were less effective than antimicrobials used alone, and LAE was not as effective as EO. The most effective EO was eugenol followed by cinnamon oil and thymol. Results of </w:t>
      </w:r>
      <w:r w:rsidRPr="005F5534">
        <w:rPr>
          <w:rFonts w:ascii="Times New Roman" w:hAnsi="Times New Roman" w:cs="Times New Roman"/>
          <w:i/>
        </w:rPr>
        <w:t xml:space="preserve">S. </w:t>
      </w:r>
      <w:r w:rsidRPr="005F5534">
        <w:rPr>
          <w:rFonts w:ascii="Times New Roman" w:hAnsi="Times New Roman" w:cs="Times New Roman"/>
        </w:rPr>
        <w:t xml:space="preserve">Enteritidis (Fig. </w:t>
      </w:r>
      <w:r w:rsidR="00E54CBB" w:rsidRPr="005F5534">
        <w:rPr>
          <w:rFonts w:ascii="Times New Roman" w:hAnsi="Times New Roman" w:cs="Times New Roman"/>
          <w:lang w:eastAsia="zh-CN"/>
        </w:rPr>
        <w:t>2.</w:t>
      </w:r>
      <w:r w:rsidRPr="005F5534">
        <w:rPr>
          <w:rFonts w:ascii="Times New Roman" w:hAnsi="Times New Roman" w:cs="Times New Roman"/>
        </w:rPr>
        <w:t xml:space="preserve">4) were similar to those of </w:t>
      </w:r>
      <w:r w:rsidRPr="005F5534">
        <w:rPr>
          <w:rFonts w:ascii="Times New Roman" w:hAnsi="Times New Roman" w:cs="Times New Roman"/>
          <w:i/>
        </w:rPr>
        <w:t>E. coli</w:t>
      </w:r>
      <w:r w:rsidRPr="005F5534">
        <w:rPr>
          <w:rFonts w:ascii="Times New Roman" w:hAnsi="Times New Roman" w:cs="Times New Roman"/>
        </w:rPr>
        <w:t xml:space="preserve"> O157:H7, except that thymol was more effective than cinnamon oil. The potential difference of LAE activity when used in combination with EO against bacteria was discussed previously, the differences of outer cell membrane structure between Gram-positive and Gram-negative bacteria may play a key role. The antimicrobial effects of combinations of LAE and EO in 2% reduced fat milk generally agree with FIC</w:t>
      </w:r>
      <w:r w:rsidRPr="005F5534">
        <w:rPr>
          <w:rFonts w:ascii="Times New Roman" w:hAnsi="Times New Roman" w:cs="Times New Roman"/>
          <w:vertAlign w:val="subscript"/>
        </w:rPr>
        <w:t>I</w:t>
      </w:r>
      <w:r w:rsidRPr="005F5534">
        <w:rPr>
          <w:rFonts w:ascii="Times New Roman" w:hAnsi="Times New Roman" w:cs="Times New Roman"/>
        </w:rPr>
        <w:t xml:space="preserve"> results (Table </w:t>
      </w:r>
      <w:r w:rsidR="00E54CBB" w:rsidRPr="005F5534">
        <w:rPr>
          <w:rFonts w:ascii="Times New Roman" w:hAnsi="Times New Roman" w:cs="Times New Roman"/>
          <w:lang w:eastAsia="zh-CN"/>
        </w:rPr>
        <w:t>2.</w:t>
      </w:r>
      <w:r w:rsidRPr="005F5534">
        <w:rPr>
          <w:rFonts w:ascii="Times New Roman" w:hAnsi="Times New Roman" w:cs="Times New Roman"/>
        </w:rPr>
        <w:t xml:space="preserve">2) with the exception of the antilisterial effect of LAE combined with thymol that appeared to show synergism in milk but additive activity in TSB. </w:t>
      </w:r>
    </w:p>
    <w:p w14:paraId="289A69F5" w14:textId="79B4A620"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rPr>
        <w:t xml:space="preserve">When comparing Table </w:t>
      </w:r>
      <w:r w:rsidR="00E54CBB" w:rsidRPr="005F5534">
        <w:rPr>
          <w:rFonts w:ascii="Times New Roman" w:hAnsi="Times New Roman" w:cs="Times New Roman"/>
          <w:lang w:eastAsia="zh-CN"/>
        </w:rPr>
        <w:t>2.</w:t>
      </w:r>
      <w:r w:rsidRPr="005F5534">
        <w:rPr>
          <w:rFonts w:ascii="Times New Roman" w:hAnsi="Times New Roman" w:cs="Times New Roman"/>
        </w:rPr>
        <w:t xml:space="preserve">4 with Fig. </w:t>
      </w:r>
      <w:r w:rsidR="00E54CBB" w:rsidRPr="005F5534">
        <w:rPr>
          <w:rFonts w:ascii="Times New Roman" w:hAnsi="Times New Roman" w:cs="Times New Roman"/>
          <w:lang w:eastAsia="zh-CN"/>
        </w:rPr>
        <w:t>2.</w:t>
      </w:r>
      <w:r w:rsidR="00E54CBB" w:rsidRPr="005F5534">
        <w:rPr>
          <w:rFonts w:ascii="Times New Roman" w:hAnsi="Times New Roman" w:cs="Times New Roman"/>
        </w:rPr>
        <w:t xml:space="preserve">2, </w:t>
      </w:r>
      <w:r w:rsidRPr="005F5534">
        <w:rPr>
          <w:rFonts w:ascii="Times New Roman" w:hAnsi="Times New Roman" w:cs="Times New Roman"/>
        </w:rPr>
        <w:t xml:space="preserve">the log reductions of </w:t>
      </w:r>
      <w:r w:rsidRPr="005F5534">
        <w:rPr>
          <w:rFonts w:ascii="Times New Roman" w:hAnsi="Times New Roman" w:cs="Times New Roman"/>
          <w:i/>
        </w:rPr>
        <w:t>L. monocytogenes</w:t>
      </w:r>
      <w:r w:rsidRPr="005F5534">
        <w:rPr>
          <w:rFonts w:ascii="Times New Roman" w:hAnsi="Times New Roman" w:cs="Times New Roman"/>
        </w:rPr>
        <w:t xml:space="preserve"> caused by 750 ppm LAE or 6000 ppm EO in microbial kinetics assay were much lower after 24 h (Fig.</w:t>
      </w:r>
      <w:r w:rsidR="00E54CBB" w:rsidRPr="005F5534">
        <w:rPr>
          <w:rFonts w:ascii="Times New Roman" w:hAnsi="Times New Roman" w:cs="Times New Roman"/>
          <w:lang w:eastAsia="zh-CN"/>
        </w:rPr>
        <w:t>2.</w:t>
      </w:r>
      <w:r w:rsidRPr="005F5534">
        <w:rPr>
          <w:rFonts w:ascii="Times New Roman" w:hAnsi="Times New Roman" w:cs="Times New Roman"/>
        </w:rPr>
        <w:t xml:space="preserve">2) than the results from microbial survivability end-point analysis (Table </w:t>
      </w:r>
      <w:r w:rsidR="00E54CBB" w:rsidRPr="005F5534">
        <w:rPr>
          <w:rFonts w:ascii="Times New Roman" w:hAnsi="Times New Roman" w:cs="Times New Roman"/>
          <w:lang w:eastAsia="zh-CN"/>
        </w:rPr>
        <w:t>2.</w:t>
      </w:r>
      <w:r w:rsidRPr="005F5534">
        <w:rPr>
          <w:rFonts w:ascii="Times New Roman" w:hAnsi="Times New Roman" w:cs="Times New Roman"/>
        </w:rPr>
        <w:t>4). Given that different incubation temperatures were used in these two experiments (21 vs. 32</w:t>
      </w:r>
      <w:r w:rsidRPr="005F5534">
        <w:rPr>
          <w:rFonts w:ascii="Times New Roman" w:hAnsi="Times New Roman" w:cs="Times New Roman"/>
        </w:rPr>
        <w:sym w:font="Symbol" w:char="F0B0"/>
      </w:r>
      <w:r w:rsidRPr="005F5534">
        <w:rPr>
          <w:rFonts w:ascii="Times New Roman" w:hAnsi="Times New Roman" w:cs="Times New Roman"/>
        </w:rPr>
        <w:t>C), the lower antilisterial activities at the lower temperature may be due to the lower diffusion rate or binding rate of antimicrobials  (Diver et al., 1990). The lower growth rate of bacteria at lower temperatures can also make them less susceptible to antimicrobials, if antimicrobials are targeting some enzymes (Martinsen et al., 1992). Higher activities of antimicrobials at higher temperatures were reported previously (Mackowiak et al., 1982; Martinsen et al., 1992; Sorrells et al., 1989).</w:t>
      </w:r>
    </w:p>
    <w:p w14:paraId="65963A08" w14:textId="7872244E" w:rsidR="00C012B2" w:rsidRPr="005F5534" w:rsidRDefault="00C012B2" w:rsidP="00D51E11">
      <w:pPr>
        <w:pStyle w:val="Heading2"/>
        <w:spacing w:line="480" w:lineRule="auto"/>
        <w:rPr>
          <w:rFonts w:ascii="Times New Roman" w:hAnsi="Times New Roman" w:cs="Times New Roman"/>
          <w:color w:val="auto"/>
          <w:sz w:val="24"/>
          <w:szCs w:val="24"/>
        </w:rPr>
      </w:pPr>
      <w:bookmarkStart w:id="55" w:name="_Toc293667110"/>
      <w:r w:rsidRPr="005F5534">
        <w:rPr>
          <w:rFonts w:ascii="Times New Roman" w:hAnsi="Times New Roman" w:cs="Times New Roman"/>
          <w:color w:val="auto"/>
          <w:sz w:val="24"/>
          <w:szCs w:val="24"/>
        </w:rPr>
        <w:t>2.5. Conclusions</w:t>
      </w:r>
      <w:bookmarkEnd w:id="55"/>
    </w:p>
    <w:p w14:paraId="3BC9862C" w14:textId="3D2D25BE" w:rsidR="00257331" w:rsidRPr="005F5534" w:rsidRDefault="00E728A1" w:rsidP="00257331">
      <w:pPr>
        <w:widowControl w:val="0"/>
        <w:autoSpaceDE w:val="0"/>
        <w:autoSpaceDN w:val="0"/>
        <w:adjustRightInd w:val="0"/>
        <w:spacing w:after="240" w:line="480" w:lineRule="auto"/>
        <w:rPr>
          <w:rFonts w:ascii="Times New Roman" w:hAnsi="Times New Roman" w:cs="Times New Roman"/>
          <w:lang w:eastAsia="zh-CN"/>
        </w:rPr>
      </w:pPr>
      <w:r w:rsidRPr="005F5534">
        <w:rPr>
          <w:rFonts w:ascii="Times New Roman" w:hAnsi="Times New Roman" w:cs="Times New Roman"/>
        </w:rPr>
        <w:t xml:space="preserve">In conclusion, LAE was the most effective among the antimicrobials in inhibiting the three bacteria tested in vitro in this study. Combinations of LAE with cinnamon leaf oil and its major component eugenol were found to be synergetic in inhibiting the Gram-positive bacteria </w:t>
      </w:r>
      <w:r w:rsidRPr="005F5534">
        <w:rPr>
          <w:rFonts w:ascii="Times New Roman" w:hAnsi="Times New Roman" w:cs="Times New Roman"/>
          <w:i/>
        </w:rPr>
        <w:t>L. monocytogenes</w:t>
      </w:r>
      <w:r w:rsidRPr="005F5534">
        <w:rPr>
          <w:rFonts w:ascii="Times New Roman" w:hAnsi="Times New Roman" w:cs="Times New Roman"/>
        </w:rPr>
        <w:t xml:space="preserve">. This permits the applications of low amounts of antimicrobials to reduce negative flavors or quality of the food products, e.g., the bitter taste of LAE (Bonnaud et al., 2010). However, combinations reported in this study, showing antagonistic antimicrobial activities against Gram-negative bacteria such as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 xml:space="preserve">Enteritidis, should not be used. Food components differ in their interference on antimicrobial activities, but significantly higher levels of antimicrobials are required to obtain similar inhibition in foods than in growth media. Thus, sensory evaluation of LAE may need to be further studied in food system, since relatively higher amount of LAE was needed. EOs used in the study may be able to mask the taste. To ensure microbiological safety, the antimicrobials, used individually or in combination, must still be analyzed to determine the influence of factors such as refrigeration, abuse temperatures, pH, ionic strength, and food matrices of the intended applications. </w:t>
      </w:r>
    </w:p>
    <w:p w14:paraId="065BF74C" w14:textId="77777777" w:rsidR="00257331" w:rsidRPr="005F5534" w:rsidRDefault="00257331" w:rsidP="001213D7">
      <w:pPr>
        <w:widowControl w:val="0"/>
        <w:autoSpaceDE w:val="0"/>
        <w:autoSpaceDN w:val="0"/>
        <w:adjustRightInd w:val="0"/>
        <w:spacing w:line="480" w:lineRule="auto"/>
        <w:rPr>
          <w:rFonts w:ascii="Times New Roman" w:hAnsi="Times New Roman" w:cs="Times New Roman"/>
          <w:lang w:eastAsia="zh-CN"/>
        </w:rPr>
      </w:pPr>
    </w:p>
    <w:p w14:paraId="7385D365" w14:textId="77777777" w:rsidR="00E34F2B" w:rsidRPr="005F5534" w:rsidRDefault="00E34F2B" w:rsidP="001213D7">
      <w:pPr>
        <w:widowControl w:val="0"/>
        <w:autoSpaceDE w:val="0"/>
        <w:autoSpaceDN w:val="0"/>
        <w:adjustRightInd w:val="0"/>
        <w:spacing w:line="480" w:lineRule="auto"/>
        <w:rPr>
          <w:rFonts w:ascii="Times New Roman" w:hAnsi="Times New Roman" w:cs="Times New Roman"/>
          <w:lang w:eastAsia="zh-CN"/>
        </w:rPr>
      </w:pPr>
    </w:p>
    <w:p w14:paraId="30C4FEF2" w14:textId="107549D5" w:rsidR="00257331" w:rsidRPr="005F5534" w:rsidRDefault="00257331" w:rsidP="00257331">
      <w:pPr>
        <w:pStyle w:val="Heading2"/>
        <w:spacing w:line="480" w:lineRule="auto"/>
        <w:rPr>
          <w:rFonts w:ascii="Times New Roman" w:hAnsi="Times New Roman" w:cs="Times New Roman"/>
          <w:color w:val="000000" w:themeColor="text1"/>
          <w:sz w:val="24"/>
          <w:szCs w:val="24"/>
        </w:rPr>
      </w:pPr>
      <w:bookmarkStart w:id="56" w:name="_Toc293667111"/>
      <w:r w:rsidRPr="005F5534">
        <w:rPr>
          <w:rFonts w:ascii="Times New Roman" w:hAnsi="Times New Roman" w:cs="Times New Roman" w:hint="eastAsia"/>
          <w:color w:val="000000" w:themeColor="text1"/>
          <w:sz w:val="24"/>
          <w:szCs w:val="24"/>
        </w:rPr>
        <w:t>References</w:t>
      </w:r>
      <w:bookmarkEnd w:id="56"/>
    </w:p>
    <w:p w14:paraId="58E2A585" w14:textId="77777777" w:rsidR="001213D7"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xml:space="preserve">Ababouch, L., Bouqartacha, F., Busta, F., 1994. Inhibition of </w:t>
      </w:r>
      <w:r w:rsidRPr="005F5534">
        <w:rPr>
          <w:rFonts w:ascii="Times New Roman" w:hAnsi="Times New Roman" w:cs="Times New Roman"/>
          <w:i/>
        </w:rPr>
        <w:t xml:space="preserve">Bacillus cereus </w:t>
      </w:r>
      <w:r w:rsidRPr="005F5534">
        <w:rPr>
          <w:rFonts w:ascii="Times New Roman" w:hAnsi="Times New Roman" w:cs="Times New Roman"/>
        </w:rPr>
        <w:t>spores and vegetative cells by fatty acids and glyceryl monododecanoate. Food Microbiology 11, 327-336.</w:t>
      </w:r>
    </w:p>
    <w:p w14:paraId="318261C1" w14:textId="09F4B2DD"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Ababouch, L., Chaibi, A., Busta, F., 1992. Inhibition of bacterial spore growth by fatty acids and their sodium salts. Journal of Food Protection 55, 980-984.</w:t>
      </w:r>
    </w:p>
    <w:p w14:paraId="71ECF90F"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Asker, D., Weiss, J., McClements, D., 2008. Analysis of the interactions of a cationic surfactant (lauric arginate) with an anionic biopolymer (pectin): isothermal titration calorimetry, light scattering, and microelectrophoresis. Langmuir 25, 116-122.</w:t>
      </w:r>
    </w:p>
    <w:p w14:paraId="2B1BAD63" w14:textId="020FE663"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57" w:name="OLE_LINK1"/>
      <w:bookmarkStart w:id="58" w:name="OLE_LINK2"/>
      <w:r w:rsidRPr="005F5534">
        <w:rPr>
          <w:rFonts w:ascii="Times New Roman" w:hAnsi="Times New Roman" w:cs="Times New Roman"/>
        </w:rPr>
        <w:t xml:space="preserve">Becton, Dickinson and Co., </w:t>
      </w:r>
      <w:bookmarkEnd w:id="57"/>
      <w:bookmarkEnd w:id="58"/>
      <w:r w:rsidR="0090280C" w:rsidRPr="005F5534">
        <w:rPr>
          <w:rFonts w:ascii="Times New Roman" w:hAnsi="Times New Roman" w:cs="Times New Roman"/>
        </w:rPr>
        <w:t xml:space="preserve">2013. BBL™ Beef </w:t>
      </w:r>
      <w:r w:rsidR="0090280C" w:rsidRPr="005F5534">
        <w:rPr>
          <w:rFonts w:ascii="Times New Roman" w:hAnsi="Times New Roman" w:cs="Times New Roman"/>
          <w:lang w:eastAsia="zh-CN"/>
        </w:rPr>
        <w:t>E</w:t>
      </w:r>
      <w:r w:rsidRPr="005F5534">
        <w:rPr>
          <w:rFonts w:ascii="Times New Roman" w:hAnsi="Times New Roman" w:cs="Times New Roman"/>
        </w:rPr>
        <w:t xml:space="preserve">xtract Powder, Bacto™ Beef Extract Desiccated. Available at </w:t>
      </w:r>
      <w:bookmarkStart w:id="59" w:name="OLE_LINK11"/>
      <w:bookmarkStart w:id="60" w:name="OLE_LINK12"/>
      <w:r w:rsidRPr="005F5534">
        <w:rPr>
          <w:rFonts w:ascii="Times New Roman" w:hAnsi="Times New Roman" w:cs="Times New Roman"/>
        </w:rPr>
        <w:fldChar w:fldCharType="begin"/>
      </w:r>
      <w:r w:rsidRPr="005F5534">
        <w:rPr>
          <w:rFonts w:ascii="Times New Roman" w:hAnsi="Times New Roman" w:cs="Times New Roman"/>
        </w:rPr>
        <w:instrText xml:space="preserve"> HYPERLINK "http://www.bdbiosciences.com/documents/Beef_Extract.pdf" </w:instrText>
      </w:r>
      <w:r w:rsidRPr="005F5534">
        <w:rPr>
          <w:rFonts w:ascii="Times New Roman" w:hAnsi="Times New Roman" w:cs="Times New Roman"/>
        </w:rPr>
        <w:fldChar w:fldCharType="separate"/>
      </w:r>
      <w:r w:rsidRPr="005F5534">
        <w:rPr>
          <w:rStyle w:val="Hyperlink"/>
          <w:rFonts w:ascii="Times New Roman" w:hAnsi="Times New Roman" w:cs="Times New Roman"/>
          <w:color w:val="auto"/>
        </w:rPr>
        <w:t>http://www.bdbiosciences.com/documents/Beef_Extract.pdf</w:t>
      </w:r>
      <w:r w:rsidRPr="005F5534">
        <w:rPr>
          <w:rFonts w:ascii="Times New Roman" w:hAnsi="Times New Roman" w:cs="Times New Roman"/>
        </w:rPr>
        <w:fldChar w:fldCharType="end"/>
      </w:r>
      <w:bookmarkEnd w:id="59"/>
      <w:bookmarkEnd w:id="60"/>
      <w:r w:rsidRPr="005F5534">
        <w:rPr>
          <w:rFonts w:ascii="Times New Roman" w:hAnsi="Times New Roman" w:cs="Times New Roman"/>
        </w:rPr>
        <w:t>. Last accessed on March 20, 2013.</w:t>
      </w:r>
    </w:p>
    <w:p w14:paraId="5FD76908"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Bonnaud, M., Weiss, J., McClements, D.J., 2010. Interaction of a food-grade cationic surfactant (lauric arginate) with food-grade biopolymers (pectin, carrageenan, xanthan, alginate, dextran, and chitosan). Journal of Agricultural and Food Chemistry 58, 9770-9777.</w:t>
      </w:r>
    </w:p>
    <w:p w14:paraId="65E54F5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xml:space="preserve">Brandt, A.L., Castillo, A., Harris, K.B., Keeton, J.T., Hardin, M.D., Taylor, T.M., 2010. Inhibition of </w:t>
      </w:r>
      <w:r w:rsidRPr="005F5534">
        <w:rPr>
          <w:rFonts w:ascii="Times New Roman" w:hAnsi="Times New Roman" w:cs="Times New Roman"/>
          <w:i/>
        </w:rPr>
        <w:t>Listeria monocytogenes</w:t>
      </w:r>
      <w:r w:rsidRPr="005F5534">
        <w:rPr>
          <w:rFonts w:ascii="Times New Roman" w:hAnsi="Times New Roman" w:cs="Times New Roman"/>
        </w:rPr>
        <w:t xml:space="preserve"> by food antimicrobials applied singly and in combination. Journal of Food Science 75, M557-M563.</w:t>
      </w:r>
    </w:p>
    <w:p w14:paraId="2921AAFA"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Branen, J.K., Davidson, P.M., 2004. Enhancement of nisin, lysozyme, and monolaurin antimicrobial activities by ethylenediaminetetraacetic acid and lactoferrin. International Journal of Food Microbiology 90, 63-74.</w:t>
      </w:r>
    </w:p>
    <w:p w14:paraId="0BA901A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Burt, S., 2004. Essential oils: their antibacterial properties and potential applications in foods—a review. International Journal of Food Microbiology 94, 223-253.</w:t>
      </w:r>
    </w:p>
    <w:p w14:paraId="6DB12C6C"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xml:space="preserve">Cava, R., Nowak, E., Taboada, A., Marin-Iniesta, F., 2007. Antimicrobial activity of clove and cinnamon essential oils against </w:t>
      </w:r>
      <w:r w:rsidRPr="005F5534">
        <w:rPr>
          <w:rFonts w:ascii="Times New Roman" w:hAnsi="Times New Roman" w:cs="Times New Roman"/>
          <w:i/>
        </w:rPr>
        <w:t>Listeria monocytogenes</w:t>
      </w:r>
      <w:r w:rsidRPr="005F5534">
        <w:rPr>
          <w:rFonts w:ascii="Times New Roman" w:hAnsi="Times New Roman" w:cs="Times New Roman"/>
        </w:rPr>
        <w:t xml:space="preserve"> in pasteurized milk. Journal of Food Protection 70, 2757-2763.</w:t>
      </w:r>
    </w:p>
    <w:p w14:paraId="41021363"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Davidson, P., Branen, A., 1993. Methods for evaluation., Antimicrobials in foods. Marcel Dekker, New York, pp. 597-615.</w:t>
      </w:r>
    </w:p>
    <w:p w14:paraId="07AE830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Devlieghere, F., Vermeulen, A., Debevere, J., 2004. Chitosan: antimicrobial activity, interactions with food components and applicability as a coating on fruit and vegetables. Food Microbiology 21, 703-714.</w:t>
      </w:r>
    </w:p>
    <w:p w14:paraId="4CE550A6"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1" w:name="_ENREF_12"/>
      <w:r w:rsidRPr="005F5534">
        <w:rPr>
          <w:rFonts w:ascii="Times New Roman" w:hAnsi="Times New Roman" w:cs="Times New Roman"/>
        </w:rPr>
        <w:t>Ettayebi, K., El Yamani, J., Rossi</w:t>
      </w:r>
      <w:r w:rsidRPr="005F5534">
        <w:rPr>
          <w:rFonts w:ascii="American Typewriter Light" w:hAnsi="American Typewriter Light" w:cs="American Typewriter Light"/>
        </w:rPr>
        <w:t>‐</w:t>
      </w:r>
      <w:r w:rsidRPr="005F5534">
        <w:rPr>
          <w:rFonts w:ascii="Times New Roman" w:hAnsi="Times New Roman" w:cs="Times New Roman"/>
        </w:rPr>
        <w:t xml:space="preserve">Hassani, B.D., 2006. Synergistic effects of nisin and thymol on antimicrobial activities in </w:t>
      </w:r>
      <w:r w:rsidRPr="005F5534">
        <w:rPr>
          <w:rFonts w:ascii="Times New Roman" w:hAnsi="Times New Roman" w:cs="Times New Roman"/>
          <w:i/>
        </w:rPr>
        <w:t>Listeria monocytogenes</w:t>
      </w:r>
      <w:r w:rsidRPr="005F5534">
        <w:rPr>
          <w:rFonts w:ascii="Times New Roman" w:hAnsi="Times New Roman" w:cs="Times New Roman"/>
        </w:rPr>
        <w:t xml:space="preserve"> and </w:t>
      </w:r>
      <w:r w:rsidRPr="005F5534">
        <w:rPr>
          <w:rFonts w:ascii="Times New Roman" w:hAnsi="Times New Roman" w:cs="Times New Roman"/>
          <w:i/>
        </w:rPr>
        <w:t>Bacillus subtilis</w:t>
      </w:r>
      <w:r w:rsidRPr="005F5534">
        <w:rPr>
          <w:rFonts w:ascii="Times New Roman" w:hAnsi="Times New Roman" w:cs="Times New Roman"/>
        </w:rPr>
        <w:t>. FEMS Microbiology Letters 183, 191-195.</w:t>
      </w:r>
      <w:bookmarkEnd w:id="61"/>
    </w:p>
    <w:p w14:paraId="1453D77C"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xml:space="preserve">Diver, J., Piddock, L., Wise, R., 1990. The accumulation of five quinolone antibacterial agents by </w:t>
      </w:r>
      <w:r w:rsidRPr="005F5534">
        <w:rPr>
          <w:rFonts w:ascii="Times New Roman" w:hAnsi="Times New Roman" w:cs="Times New Roman"/>
          <w:i/>
        </w:rPr>
        <w:t>Escherichia coli</w:t>
      </w:r>
      <w:r w:rsidRPr="005F5534">
        <w:rPr>
          <w:rFonts w:ascii="Times New Roman" w:hAnsi="Times New Roman" w:cs="Times New Roman"/>
        </w:rPr>
        <w:t>. Journal of Antimicrobial Chemotherapy 25, 319-333.</w:t>
      </w:r>
    </w:p>
    <w:p w14:paraId="6F7E681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Donsì, F., Annunziata, M., Vincensi, M., Ferrari, G., 2012. Design of nanoemulsion-based delivery systems of natural antimicrobials: Effect of the emulsifier. Journal of biotechnology 159, 342-350.</w:t>
      </w:r>
    </w:p>
    <w:p w14:paraId="5F6C3576"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2" w:name="_ENREF_13"/>
      <w:r w:rsidRPr="005F5534">
        <w:rPr>
          <w:rFonts w:ascii="Times New Roman" w:hAnsi="Times New Roman" w:cs="Times New Roman"/>
        </w:rPr>
        <w:t>Falcone, P.M., Mastromatteo, M., Del Nobile, M.A., Corbo, M.R., Sinigaglia, M., 2007. Evaluating in vitro antimicrobial activity of thymol toward hygiene-indicating and pathogenic bacteria. Journal of Food Protection 70, 425-431.</w:t>
      </w:r>
      <w:bookmarkEnd w:id="62"/>
    </w:p>
    <w:p w14:paraId="554BDA7D"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Gaysinsky, S., 2007. Emulsions and microemulsions as antimicrobial delivery systems, Food Science. University of Massachusetts Amherst.</w:t>
      </w:r>
      <w:bookmarkStart w:id="63" w:name="_ENREF_14"/>
      <w:r w:rsidRPr="005F5534">
        <w:rPr>
          <w:rFonts w:ascii="Times New Roman" w:hAnsi="Times New Roman" w:cs="Times New Roman"/>
        </w:rPr>
        <w:t>Gill, A.O., Delaquis, P., Russo, P., Holley, R.A., 2002. Evaluation of antilisterial action of cilantro oil on vacuum packed ham. International Journal of Food Microbiology 73, 83-92.</w:t>
      </w:r>
      <w:bookmarkEnd w:id="63"/>
    </w:p>
    <w:p w14:paraId="5A09D975"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4" w:name="_ENREF_15"/>
      <w:r w:rsidRPr="005F5534">
        <w:rPr>
          <w:rFonts w:ascii="Times New Roman" w:hAnsi="Times New Roman" w:cs="Times New Roman"/>
        </w:rPr>
        <w:t>Glass, K.A., Johnson, E.A., 2004. Antagonistic effect of fat on the antibotulinal activity of food preservatives and fatty acids. Food Microbiology 21, 675-682.</w:t>
      </w:r>
      <w:bookmarkEnd w:id="64"/>
    </w:p>
    <w:p w14:paraId="46E8347F"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5" w:name="_ENREF_16"/>
      <w:r w:rsidRPr="005F5534">
        <w:rPr>
          <w:rFonts w:ascii="Times New Roman" w:hAnsi="Times New Roman" w:cs="Times New Roman"/>
        </w:rPr>
        <w:t>Gutierrez, J., Barry-Ryan, C., Bourke, P., 2008. The antimicrobial efficacy of plant essential oil combinations and interactions with food ingredients. International Journal of Food Microbiology 124, 91-97.</w:t>
      </w:r>
      <w:bookmarkEnd w:id="65"/>
    </w:p>
    <w:p w14:paraId="5532C18E"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6" w:name="_ENREF_17"/>
      <w:r w:rsidRPr="005F5534">
        <w:rPr>
          <w:rFonts w:ascii="Times New Roman" w:hAnsi="Times New Roman" w:cs="Times New Roman"/>
        </w:rPr>
        <w:t>Gutierrez, J., Rodriguez, G., Barry-Ryan, C., Bourke, P., 2008. Efficacy of plant essential oils against foodborne pathogens and spoilage bacteria associated with ready-to-eat vegetables: antimicrobial and sensory screening. Journal of Food Protection 71, 1846-1854.</w:t>
      </w:r>
      <w:bookmarkEnd w:id="66"/>
    </w:p>
    <w:p w14:paraId="17384120"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7" w:name="_ENREF_18"/>
      <w:r w:rsidRPr="005F5534">
        <w:rPr>
          <w:rFonts w:ascii="Times New Roman" w:hAnsi="Times New Roman" w:cs="Times New Roman"/>
        </w:rPr>
        <w:t xml:space="preserve">Karatzas, A., Kets, E., Smid, E., Bennik, M., 2002. The combined action of carvacrol and high hydrostatic pressure on </w:t>
      </w:r>
      <w:r w:rsidRPr="005F5534">
        <w:rPr>
          <w:rFonts w:ascii="Times New Roman" w:hAnsi="Times New Roman" w:cs="Times New Roman"/>
          <w:i/>
        </w:rPr>
        <w:t>Listeria monocytogenes</w:t>
      </w:r>
      <w:r w:rsidRPr="005F5534">
        <w:rPr>
          <w:rFonts w:ascii="Times New Roman" w:hAnsi="Times New Roman" w:cs="Times New Roman"/>
        </w:rPr>
        <w:t xml:space="preserve"> Scott A. Journal of Applied Microbiology 90, 463-469.</w:t>
      </w:r>
      <w:bookmarkEnd w:id="67"/>
    </w:p>
    <w:p w14:paraId="6427289D" w14:textId="37C4E5AC"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Liang, R., Xu, S., Shoemaker, C.F., Li, Y., Zhong, F.,</w:t>
      </w:r>
      <w:r w:rsidR="0090280C" w:rsidRPr="005F5534">
        <w:rPr>
          <w:rFonts w:ascii="Times New Roman" w:hAnsi="Times New Roman" w:cs="Times New Roman"/>
        </w:rPr>
        <w:t xml:space="preserve"> Huang, Q., 2012. Physical and </w:t>
      </w:r>
      <w:r w:rsidR="0090280C" w:rsidRPr="005F5534">
        <w:rPr>
          <w:rFonts w:ascii="Times New Roman" w:hAnsi="Times New Roman" w:cs="Times New Roman"/>
          <w:lang w:eastAsia="zh-CN"/>
        </w:rPr>
        <w:t>a</w:t>
      </w:r>
      <w:r w:rsidR="0090280C" w:rsidRPr="005F5534">
        <w:rPr>
          <w:rFonts w:ascii="Times New Roman" w:hAnsi="Times New Roman" w:cs="Times New Roman"/>
        </w:rPr>
        <w:t xml:space="preserve">ntimicrobial properties of peppermint oil nanoemulsions. Journal of </w:t>
      </w:r>
      <w:r w:rsidR="0090280C" w:rsidRPr="005F5534">
        <w:rPr>
          <w:rFonts w:ascii="Times New Roman" w:hAnsi="Times New Roman" w:cs="Times New Roman"/>
          <w:lang w:eastAsia="zh-CN"/>
        </w:rPr>
        <w:t>A</w:t>
      </w:r>
      <w:r w:rsidR="0090280C" w:rsidRPr="005F5534">
        <w:rPr>
          <w:rFonts w:ascii="Times New Roman" w:hAnsi="Times New Roman" w:cs="Times New Roman"/>
        </w:rPr>
        <w:t>gricultural and Food C</w:t>
      </w:r>
      <w:r w:rsidRPr="005F5534">
        <w:rPr>
          <w:rFonts w:ascii="Times New Roman" w:hAnsi="Times New Roman" w:cs="Times New Roman"/>
        </w:rPr>
        <w:t>hemistry 60, 7548-7555.</w:t>
      </w:r>
    </w:p>
    <w:p w14:paraId="4D4DED85"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Mackowiak, P.A., Marling-Cason, M., Cohen, R.L., 1982. Effects of temperature on antimicrobial susceptibility of bacteria. Journal of Infectious Diseases 145, 550-553.</w:t>
      </w:r>
    </w:p>
    <w:p w14:paraId="419DE30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8" w:name="_ENREF_19"/>
      <w:r w:rsidRPr="005F5534">
        <w:rPr>
          <w:rFonts w:ascii="Times New Roman" w:hAnsi="Times New Roman" w:cs="Times New Roman"/>
        </w:rPr>
        <w:t xml:space="preserve">Martin, E., Griffis, C., Vaughn, K., O'Bryan, C., Friedly, E., Marcy, J., Ricke, S., Crandall, P., Lary Jr, R., 2009. Control of </w:t>
      </w:r>
      <w:r w:rsidRPr="005F5534">
        <w:rPr>
          <w:rFonts w:ascii="Times New Roman" w:hAnsi="Times New Roman" w:cs="Times New Roman"/>
          <w:i/>
        </w:rPr>
        <w:t>Listeria monocytogenes</w:t>
      </w:r>
      <w:r w:rsidRPr="005F5534">
        <w:rPr>
          <w:rFonts w:ascii="Times New Roman" w:hAnsi="Times New Roman" w:cs="Times New Roman"/>
        </w:rPr>
        <w:t xml:space="preserve"> by lauric arginate on frankfurters formulated with or without lactate/diacetate. Journal of Food Science 74, M237-M241.</w:t>
      </w:r>
      <w:bookmarkEnd w:id="68"/>
    </w:p>
    <w:p w14:paraId="611B69F8" w14:textId="5D733318"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Martinsen, B., Oppegaard, H., Wichstrøm, R., Myhr, E., 1992. Temperature-dependent in vitro antimicrobial activity of four 4-quinolones and oxytetracycline against bacteria pat</w:t>
      </w:r>
      <w:r w:rsidR="0090280C" w:rsidRPr="005F5534">
        <w:rPr>
          <w:rFonts w:ascii="Times New Roman" w:hAnsi="Times New Roman" w:cs="Times New Roman"/>
        </w:rPr>
        <w:t>hogenic to fish. Antimicrobial Agents and C</w:t>
      </w:r>
      <w:r w:rsidRPr="005F5534">
        <w:rPr>
          <w:rFonts w:ascii="Times New Roman" w:hAnsi="Times New Roman" w:cs="Times New Roman"/>
        </w:rPr>
        <w:t>hemotherapy 36, 1738-1743.</w:t>
      </w:r>
    </w:p>
    <w:p w14:paraId="73BD348B"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69" w:name="_ENREF_20"/>
      <w:r w:rsidRPr="005F5534">
        <w:rPr>
          <w:rFonts w:ascii="Times New Roman" w:hAnsi="Times New Roman" w:cs="Times New Roman"/>
        </w:rPr>
        <w:t>Mourey, A., Canillac, N., 2002. Anti-</w:t>
      </w:r>
      <w:r w:rsidRPr="005F5534">
        <w:rPr>
          <w:rFonts w:ascii="Times New Roman" w:hAnsi="Times New Roman" w:cs="Times New Roman"/>
          <w:i/>
        </w:rPr>
        <w:t>Listeria monocytogenes</w:t>
      </w:r>
      <w:r w:rsidRPr="005F5534">
        <w:rPr>
          <w:rFonts w:ascii="Times New Roman" w:hAnsi="Times New Roman" w:cs="Times New Roman"/>
        </w:rPr>
        <w:t xml:space="preserve"> activity of essential oils components of conifers. Food Control 13, 289-292.</w:t>
      </w:r>
      <w:bookmarkEnd w:id="69"/>
    </w:p>
    <w:p w14:paraId="3C95B673"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0" w:name="_ENREF_21"/>
      <w:r w:rsidRPr="005F5534">
        <w:rPr>
          <w:rFonts w:ascii="Times New Roman" w:hAnsi="Times New Roman" w:cs="Times New Roman"/>
        </w:rPr>
        <w:t>Noll, K.S., Prichard, M.N., Khaykin, A., Sinko, P.J., Chikindas, M.L., 2012. The natural antimicrobial peptide subtilosin acts synergistically with glycerol monolaurate, lauric arginate and ε-poly-L-lysine against bacterial vaginosis-associated pathogens but not human lactobacilli. Antimicrobial Agents and Chemotherapy 56, 1756-1761.</w:t>
      </w:r>
      <w:bookmarkEnd w:id="70"/>
    </w:p>
    <w:p w14:paraId="568540A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1" w:name="_ENREF_22"/>
      <w:r w:rsidRPr="005F5534">
        <w:rPr>
          <w:rFonts w:ascii="Times New Roman" w:hAnsi="Times New Roman" w:cs="Times New Roman"/>
        </w:rPr>
        <w:t>Ofman, M.H., Campos, C.A., Gerschenson, L.N., 2004. Effect of preservatives on the functional properties of tapioca starch: analysis of interactions. LWT-Food Science and Technology 37, 355-361.</w:t>
      </w:r>
      <w:bookmarkEnd w:id="71"/>
    </w:p>
    <w:p w14:paraId="510E2F91"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2" w:name="_ENREF_23"/>
      <w:r w:rsidRPr="005F5534">
        <w:rPr>
          <w:rFonts w:ascii="Times New Roman" w:hAnsi="Times New Roman" w:cs="Times New Roman"/>
        </w:rPr>
        <w:t>Olasupo, N., Fitzgerald, D., Gasson, M., Narbad, A., 2003. Activity of natural antimicrobial compounds against Escherichia coli and Salmonella enterica serovar Typhimurium. Letters in Applied Microbiology 37, 448-451.</w:t>
      </w:r>
      <w:bookmarkEnd w:id="72"/>
    </w:p>
    <w:p w14:paraId="2843B2E8"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3" w:name="_ENREF_24"/>
      <w:r w:rsidRPr="005F5534">
        <w:rPr>
          <w:rFonts w:ascii="Times New Roman" w:hAnsi="Times New Roman" w:cs="Times New Roman"/>
        </w:rPr>
        <w:t>Porto-Fett, A., Campano, S., Smith, J., Oser, A., Shoyer, B., Call, J., Luchansky, J., 2010. Control of</w:t>
      </w:r>
      <w:r w:rsidRPr="005F5534">
        <w:rPr>
          <w:rFonts w:ascii="Times New Roman" w:hAnsi="Times New Roman" w:cs="Times New Roman"/>
          <w:i/>
        </w:rPr>
        <w:t xml:space="preserve"> Listeria monocytogenes</w:t>
      </w:r>
      <w:r w:rsidRPr="005F5534">
        <w:rPr>
          <w:rFonts w:ascii="Times New Roman" w:hAnsi="Times New Roman" w:cs="Times New Roman"/>
        </w:rPr>
        <w:t xml:space="preserve"> on commercially-produced frankfurters prepared with and without potassium lactate and sodium diacetate and surface treated with lauric arginate using the Sprayed Lethality in Container (SLICо) delivery method. Meat Science 85, 312-318.</w:t>
      </w:r>
      <w:bookmarkEnd w:id="73"/>
    </w:p>
    <w:p w14:paraId="483330F8"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4" w:name="_ENREF_25"/>
      <w:r w:rsidRPr="005F5534">
        <w:rPr>
          <w:rFonts w:ascii="Times New Roman" w:hAnsi="Times New Roman" w:cs="Times New Roman"/>
        </w:rPr>
        <w:t>Ratledge, C., Wilkinson, S.G., 1988. Microbial lipids. Academic Press, London, UK.</w:t>
      </w:r>
      <w:bookmarkEnd w:id="74"/>
    </w:p>
    <w:p w14:paraId="6EEA66E5"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5" w:name="_ENREF_27"/>
      <w:r w:rsidRPr="005F5534">
        <w:rPr>
          <w:rFonts w:ascii="Times New Roman" w:hAnsi="Times New Roman" w:cs="Times New Roman"/>
        </w:rPr>
        <w:t xml:space="preserve">Rodríguez, E., Seguer, J., Rocabayera, X., Manresa, A., 2004. Cellular effects of monohydrochloride of l-arginine, Nα-lauroyl ethylester (LAE) on exposure to </w:t>
      </w:r>
      <w:r w:rsidRPr="005F5534">
        <w:rPr>
          <w:rFonts w:ascii="Times New Roman" w:hAnsi="Times New Roman" w:cs="Times New Roman"/>
          <w:i/>
        </w:rPr>
        <w:t>Salmonella typhimurium</w:t>
      </w:r>
      <w:r w:rsidRPr="005F5534">
        <w:rPr>
          <w:rFonts w:ascii="Times New Roman" w:hAnsi="Times New Roman" w:cs="Times New Roman"/>
        </w:rPr>
        <w:t xml:space="preserve"> and </w:t>
      </w:r>
      <w:r w:rsidRPr="005F5534">
        <w:rPr>
          <w:rFonts w:ascii="Times New Roman" w:hAnsi="Times New Roman" w:cs="Times New Roman"/>
          <w:i/>
        </w:rPr>
        <w:t>Staphylococcus aureus</w:t>
      </w:r>
      <w:r w:rsidRPr="005F5534">
        <w:rPr>
          <w:rFonts w:ascii="Times New Roman" w:hAnsi="Times New Roman" w:cs="Times New Roman"/>
        </w:rPr>
        <w:t>. Journal of Applied Microbiology 96, 903-912.</w:t>
      </w:r>
      <w:bookmarkEnd w:id="75"/>
    </w:p>
    <w:p w14:paraId="317A4000"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6" w:name="_ENREF_28"/>
      <w:r w:rsidRPr="005F5534">
        <w:rPr>
          <w:rFonts w:ascii="Times New Roman" w:hAnsi="Times New Roman" w:cs="Times New Roman"/>
        </w:rPr>
        <w:t>Ruckman, S.A., Rocabayera, X., Borzelleca, J.F., Sandusky, C.B., 2004. Toxicological and metabolic investigations of the safety of N-[alpha]-Lauroyl--arginine ethyl ester monohydrochloride (LAE). Food and Chemical Toxicology 42, 245-259.</w:t>
      </w:r>
      <w:bookmarkEnd w:id="76"/>
    </w:p>
    <w:p w14:paraId="39F60D8D"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7" w:name="_ENREF_29"/>
      <w:r w:rsidRPr="005F5534">
        <w:rPr>
          <w:rFonts w:ascii="Times New Roman" w:hAnsi="Times New Roman" w:cs="Times New Roman"/>
        </w:rPr>
        <w:t>Shelef, L., Jyothi, E., Bulgarellii, M., 2006. Growth of Enteropathogenic and Spoilage Bacteria in Sage</w:t>
      </w:r>
      <w:r w:rsidRPr="005F5534">
        <w:rPr>
          <w:rFonts w:ascii="American Typewriter Light" w:hAnsi="American Typewriter Light" w:cs="American Typewriter Light"/>
        </w:rPr>
        <w:t>‐</w:t>
      </w:r>
      <w:r w:rsidRPr="005F5534">
        <w:rPr>
          <w:rFonts w:ascii="Times New Roman" w:hAnsi="Times New Roman" w:cs="Times New Roman"/>
        </w:rPr>
        <w:t>Containing Broth and Foods. Journal of Food Science 49, 737-740.</w:t>
      </w:r>
      <w:bookmarkEnd w:id="77"/>
    </w:p>
    <w:p w14:paraId="2F72B3FD"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8" w:name="_ENREF_30"/>
      <w:r w:rsidRPr="005F5534">
        <w:rPr>
          <w:rFonts w:ascii="Times New Roman" w:hAnsi="Times New Roman" w:cs="Times New Roman"/>
        </w:rPr>
        <w:t xml:space="preserve">Soni, K., Nannapaneni, R., Schilling, M., Jackson, V., 2010. Bactericidal activity of lauric arginate in milk and Queso Fresco cheese against </w:t>
      </w:r>
      <w:r w:rsidRPr="005F5534">
        <w:rPr>
          <w:rFonts w:ascii="Times New Roman" w:hAnsi="Times New Roman" w:cs="Times New Roman"/>
          <w:i/>
        </w:rPr>
        <w:t>Listeria monocytogenes</w:t>
      </w:r>
      <w:r w:rsidRPr="005F5534">
        <w:rPr>
          <w:rFonts w:ascii="Times New Roman" w:hAnsi="Times New Roman" w:cs="Times New Roman"/>
        </w:rPr>
        <w:t xml:space="preserve"> cold growth. Journal of Dairy Science 93, 4518-4525.</w:t>
      </w:r>
      <w:bookmarkEnd w:id="78"/>
    </w:p>
    <w:p w14:paraId="5E6FBB9D"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xml:space="preserve">Sorrells, K., Enigl, D., Hatfield, J., 1989. Effect of pH, acidulant, time, and temperature on the growth and survival of </w:t>
      </w:r>
      <w:r w:rsidRPr="005F5534">
        <w:rPr>
          <w:rFonts w:ascii="Times New Roman" w:hAnsi="Times New Roman" w:cs="Times New Roman"/>
          <w:i/>
        </w:rPr>
        <w:t>Listeria monocytogenes</w:t>
      </w:r>
      <w:r w:rsidRPr="005F5534">
        <w:rPr>
          <w:rFonts w:ascii="Times New Roman" w:hAnsi="Times New Roman" w:cs="Times New Roman"/>
        </w:rPr>
        <w:t>. Journal of Food Protection 52, 571-573.</w:t>
      </w:r>
    </w:p>
    <w:p w14:paraId="7F7D538B" w14:textId="64862022"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79" w:name="_ENREF_31"/>
      <w:r w:rsidRPr="005F5534">
        <w:rPr>
          <w:rFonts w:ascii="Times New Roman" w:hAnsi="Times New Roman" w:cs="Times New Roman"/>
        </w:rPr>
        <w:t xml:space="preserve">Stopforth, J., Visser, D., Zumbrink, R., Van Dijk, L., Bontenbal, E., 2010. Control of </w:t>
      </w:r>
      <w:r w:rsidRPr="005F5534">
        <w:rPr>
          <w:rFonts w:ascii="Times New Roman" w:hAnsi="Times New Roman" w:cs="Times New Roman"/>
          <w:i/>
        </w:rPr>
        <w:t>Listeria monocytogenes</w:t>
      </w:r>
      <w:r w:rsidR="0090280C" w:rsidRPr="005F5534">
        <w:rPr>
          <w:rFonts w:ascii="Times New Roman" w:hAnsi="Times New Roman" w:cs="Times New Roman"/>
        </w:rPr>
        <w:t xml:space="preserve"> on </w:t>
      </w:r>
      <w:r w:rsidR="0090280C" w:rsidRPr="005F5534">
        <w:rPr>
          <w:rFonts w:ascii="Times New Roman" w:hAnsi="Times New Roman" w:cs="Times New Roman"/>
          <w:lang w:eastAsia="zh-CN"/>
        </w:rPr>
        <w:t>c</w:t>
      </w:r>
      <w:r w:rsidR="0090280C" w:rsidRPr="005F5534">
        <w:rPr>
          <w:rFonts w:ascii="Times New Roman" w:hAnsi="Times New Roman" w:cs="Times New Roman"/>
        </w:rPr>
        <w:t>ooked cured ham by formulation with a lactate-diacetate blend and surface treatment with lauric a</w:t>
      </w:r>
      <w:r w:rsidRPr="005F5534">
        <w:rPr>
          <w:rFonts w:ascii="Times New Roman" w:hAnsi="Times New Roman" w:cs="Times New Roman"/>
        </w:rPr>
        <w:t>rginate. Journal of Food Protection 73, 552-555.</w:t>
      </w:r>
      <w:bookmarkEnd w:id="79"/>
    </w:p>
    <w:p w14:paraId="05FAEFB7"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80" w:name="_ENREF_32"/>
      <w:r w:rsidRPr="005F5534">
        <w:rPr>
          <w:rFonts w:ascii="Times New Roman" w:hAnsi="Times New Roman" w:cs="Times New Roman"/>
        </w:rPr>
        <w:t>USDA, 2005. Agency Response Letter GRAS Notice No. GRN 000164</w:t>
      </w:r>
      <w:bookmarkEnd w:id="80"/>
      <w:r w:rsidRPr="005F5534">
        <w:rPr>
          <w:rFonts w:ascii="Times New Roman" w:hAnsi="Times New Roman" w:cs="Times New Roman"/>
        </w:rPr>
        <w:t xml:space="preserve">. Available at </w:t>
      </w:r>
      <w:hyperlink r:id="rId14" w:history="1">
        <w:r w:rsidRPr="005F5534">
          <w:rPr>
            <w:rStyle w:val="Hyperlink"/>
            <w:rFonts w:ascii="Times New Roman" w:hAnsi="Times New Roman" w:cs="Times New Roman"/>
            <w:color w:val="auto"/>
          </w:rPr>
          <w:t>http://www.accessdata.fda.gov/scripts/fcn/gras_notices/grn000164.pdf</w:t>
        </w:r>
      </w:hyperlink>
      <w:r w:rsidRPr="005F5534">
        <w:rPr>
          <w:rFonts w:ascii="Times New Roman" w:hAnsi="Times New Roman" w:cs="Times New Roman"/>
        </w:rPr>
        <w:t>. Last accessed on March 20, 2013.</w:t>
      </w:r>
    </w:p>
    <w:p w14:paraId="06CAE878"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bookmarkStart w:id="81" w:name="_ENREF_33"/>
      <w:r w:rsidRPr="005F5534">
        <w:rPr>
          <w:rFonts w:ascii="Times New Roman" w:hAnsi="Times New Roman" w:cs="Times New Roman"/>
        </w:rPr>
        <w:t>Vaara, M., 1992. Agents that increase the permeability of the outer membrane. Microbiological Reviews 56, 395-411.</w:t>
      </w:r>
      <w:bookmarkEnd w:id="81"/>
    </w:p>
    <w:p w14:paraId="314504C8" w14:textId="77777777" w:rsidR="00E728A1" w:rsidRPr="005F5534" w:rsidRDefault="00E728A1" w:rsidP="001213D7">
      <w:pPr>
        <w:widowControl w:val="0"/>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Wang, L.-L., Johnson, E.A., 1992. Inhibition of Listeria monocytogenes by fatty acids and monoglycerides. Applied and Environmental Microbiology 58, 624-629.</w:t>
      </w:r>
    </w:p>
    <w:p w14:paraId="3FD5478B" w14:textId="444D4D8B" w:rsidR="00E728A1" w:rsidRPr="005F5534" w:rsidRDefault="00E728A1" w:rsidP="001213D7">
      <w:pPr>
        <w:widowControl w:val="0"/>
        <w:autoSpaceDE w:val="0"/>
        <w:autoSpaceDN w:val="0"/>
        <w:adjustRightInd w:val="0"/>
        <w:spacing w:line="480" w:lineRule="auto"/>
        <w:rPr>
          <w:rFonts w:ascii="Times New Roman" w:hAnsi="Times New Roman" w:cs="Times New Roman"/>
          <w:lang w:eastAsia="zh-CN"/>
        </w:rPr>
      </w:pPr>
      <w:bookmarkStart w:id="82" w:name="_ENREF_34"/>
      <w:r w:rsidRPr="005F5534">
        <w:rPr>
          <w:rFonts w:ascii="Times New Roman" w:hAnsi="Times New Roman" w:cs="Times New Roman"/>
        </w:rPr>
        <w:t>Woodcock, N., Hammond, B., Ralyea, R., Boor, K., 2009. Short communication: N [alpha]-Lauroyl-l-arginine ethylester monohydrochloride reduces bacterial growth in pasteurized milk. Journal of Dairy Science 92, 4207-4210.</w:t>
      </w:r>
      <w:bookmarkEnd w:id="82"/>
    </w:p>
    <w:p w14:paraId="54CFB916" w14:textId="77777777" w:rsidR="00257331" w:rsidRPr="005F5534" w:rsidRDefault="00257331" w:rsidP="001213D7">
      <w:pPr>
        <w:widowControl w:val="0"/>
        <w:autoSpaceDE w:val="0"/>
        <w:autoSpaceDN w:val="0"/>
        <w:adjustRightInd w:val="0"/>
        <w:spacing w:line="480" w:lineRule="auto"/>
        <w:rPr>
          <w:rFonts w:ascii="Times New Roman" w:hAnsi="Times New Roman" w:cs="Times New Roman"/>
          <w:lang w:eastAsia="zh-CN"/>
        </w:rPr>
      </w:pPr>
    </w:p>
    <w:p w14:paraId="3FFC6EC3" w14:textId="77777777" w:rsidR="00257331" w:rsidRPr="005F5534" w:rsidRDefault="00257331" w:rsidP="001213D7">
      <w:pPr>
        <w:widowControl w:val="0"/>
        <w:autoSpaceDE w:val="0"/>
        <w:autoSpaceDN w:val="0"/>
        <w:adjustRightInd w:val="0"/>
        <w:spacing w:line="480" w:lineRule="auto"/>
        <w:rPr>
          <w:rFonts w:ascii="Times New Roman" w:hAnsi="Times New Roman" w:cs="Times New Roman"/>
          <w:lang w:eastAsia="zh-CN"/>
        </w:rPr>
      </w:pPr>
    </w:p>
    <w:p w14:paraId="52320CA6" w14:textId="77777777" w:rsidR="00257331" w:rsidRDefault="00257331" w:rsidP="001213D7">
      <w:pPr>
        <w:widowControl w:val="0"/>
        <w:autoSpaceDE w:val="0"/>
        <w:autoSpaceDN w:val="0"/>
        <w:adjustRightInd w:val="0"/>
        <w:spacing w:line="480" w:lineRule="auto"/>
        <w:rPr>
          <w:rFonts w:ascii="Times New Roman" w:hAnsi="Times New Roman" w:cs="Times New Roman"/>
          <w:lang w:eastAsia="zh-CN"/>
        </w:rPr>
      </w:pPr>
    </w:p>
    <w:p w14:paraId="42528D86" w14:textId="77777777" w:rsidR="00E912BB" w:rsidRDefault="00E912BB" w:rsidP="001213D7">
      <w:pPr>
        <w:widowControl w:val="0"/>
        <w:autoSpaceDE w:val="0"/>
        <w:autoSpaceDN w:val="0"/>
        <w:adjustRightInd w:val="0"/>
        <w:spacing w:line="480" w:lineRule="auto"/>
        <w:rPr>
          <w:rFonts w:ascii="Times New Roman" w:hAnsi="Times New Roman" w:cs="Times New Roman"/>
          <w:lang w:eastAsia="zh-CN"/>
        </w:rPr>
      </w:pPr>
    </w:p>
    <w:p w14:paraId="740C2B43" w14:textId="77777777" w:rsidR="00E912BB" w:rsidRPr="005F5534" w:rsidRDefault="00E912BB" w:rsidP="00E912BB">
      <w:pPr>
        <w:rPr>
          <w:lang w:eastAsia="zh-CN"/>
        </w:rPr>
      </w:pPr>
    </w:p>
    <w:p w14:paraId="7C0846B8" w14:textId="77777777" w:rsidR="00E912BB" w:rsidRDefault="00E912BB" w:rsidP="00E912BB">
      <w:pPr>
        <w:rPr>
          <w:color w:val="000000" w:themeColor="text1"/>
        </w:rPr>
      </w:pPr>
    </w:p>
    <w:p w14:paraId="648DF68E" w14:textId="77777777" w:rsidR="00E912BB" w:rsidRDefault="00E912BB" w:rsidP="00E912BB">
      <w:pPr>
        <w:rPr>
          <w:color w:val="000000" w:themeColor="text1"/>
        </w:rPr>
      </w:pPr>
    </w:p>
    <w:p w14:paraId="35388D36" w14:textId="77777777" w:rsidR="00E912BB" w:rsidRDefault="00E912BB" w:rsidP="00E912BB">
      <w:pPr>
        <w:rPr>
          <w:color w:val="000000" w:themeColor="text1"/>
        </w:rPr>
      </w:pPr>
    </w:p>
    <w:p w14:paraId="558E3279" w14:textId="77777777" w:rsidR="00E912BB" w:rsidRDefault="00E912BB" w:rsidP="00E912BB">
      <w:pPr>
        <w:rPr>
          <w:color w:val="000000" w:themeColor="text1"/>
        </w:rPr>
      </w:pPr>
    </w:p>
    <w:p w14:paraId="4B332E56" w14:textId="77777777" w:rsidR="00E912BB" w:rsidRDefault="00E912BB" w:rsidP="00E912BB">
      <w:pPr>
        <w:rPr>
          <w:color w:val="000000" w:themeColor="text1"/>
        </w:rPr>
      </w:pPr>
    </w:p>
    <w:p w14:paraId="0585860B" w14:textId="77777777" w:rsidR="00E912BB" w:rsidRDefault="00E912BB" w:rsidP="00E912BB">
      <w:pPr>
        <w:rPr>
          <w:color w:val="000000" w:themeColor="text1"/>
        </w:rPr>
      </w:pPr>
    </w:p>
    <w:p w14:paraId="6E73FD94" w14:textId="77777777" w:rsidR="00E912BB" w:rsidRDefault="00E912BB" w:rsidP="00E912BB">
      <w:pPr>
        <w:rPr>
          <w:color w:val="000000" w:themeColor="text1"/>
        </w:rPr>
      </w:pPr>
    </w:p>
    <w:p w14:paraId="72D40FB2" w14:textId="77777777" w:rsidR="00E912BB" w:rsidRDefault="00E912BB" w:rsidP="00E912BB">
      <w:pPr>
        <w:rPr>
          <w:color w:val="000000" w:themeColor="text1"/>
        </w:rPr>
      </w:pPr>
    </w:p>
    <w:p w14:paraId="4C6B2676" w14:textId="77777777" w:rsidR="00E912BB" w:rsidRDefault="00E912BB" w:rsidP="00E912BB">
      <w:pPr>
        <w:rPr>
          <w:color w:val="000000" w:themeColor="text1"/>
        </w:rPr>
      </w:pPr>
    </w:p>
    <w:p w14:paraId="41A646AC" w14:textId="77777777" w:rsidR="00E912BB" w:rsidRDefault="00E912BB" w:rsidP="00E912BB">
      <w:pPr>
        <w:rPr>
          <w:color w:val="000000" w:themeColor="text1"/>
        </w:rPr>
      </w:pPr>
    </w:p>
    <w:p w14:paraId="22F1FDB1" w14:textId="77777777" w:rsidR="00E912BB" w:rsidRDefault="00E912BB" w:rsidP="00E912BB">
      <w:pPr>
        <w:pStyle w:val="Heading2"/>
        <w:spacing w:line="480" w:lineRule="auto"/>
        <w:rPr>
          <w:rFonts w:ascii="Times New Roman" w:hAnsi="Times New Roman" w:cs="Times New Roman"/>
          <w:color w:val="000000" w:themeColor="text1"/>
          <w:sz w:val="24"/>
        </w:rPr>
      </w:pPr>
    </w:p>
    <w:p w14:paraId="389E3489" w14:textId="77777777" w:rsidR="00E912BB" w:rsidRDefault="00E912BB" w:rsidP="00E912BB"/>
    <w:p w14:paraId="28523F51" w14:textId="77777777" w:rsidR="00E912BB" w:rsidRDefault="00E912BB" w:rsidP="00E912BB"/>
    <w:p w14:paraId="7653CE34" w14:textId="77777777" w:rsidR="00E912BB" w:rsidRDefault="00E912BB" w:rsidP="00E912BB"/>
    <w:p w14:paraId="081AA18C" w14:textId="77777777" w:rsidR="00E912BB" w:rsidRDefault="00E912BB" w:rsidP="00E912BB"/>
    <w:p w14:paraId="00B426B2" w14:textId="77777777" w:rsidR="00E912BB" w:rsidRDefault="00E912BB" w:rsidP="00E912BB"/>
    <w:p w14:paraId="1A3D1BEF" w14:textId="77777777" w:rsidR="00E912BB" w:rsidRDefault="00E912BB" w:rsidP="00E912BB"/>
    <w:p w14:paraId="35656C2E" w14:textId="77777777" w:rsidR="00E912BB" w:rsidRDefault="00E912BB" w:rsidP="00E912BB"/>
    <w:p w14:paraId="0EF3E337" w14:textId="77777777" w:rsidR="00E912BB" w:rsidRDefault="00E912BB" w:rsidP="00E912BB"/>
    <w:p w14:paraId="3D605D24" w14:textId="77777777" w:rsidR="00E912BB" w:rsidRDefault="00E912BB" w:rsidP="00E912BB"/>
    <w:p w14:paraId="34E215B4" w14:textId="77777777" w:rsidR="00E912BB" w:rsidRDefault="00E912BB" w:rsidP="00E912BB"/>
    <w:p w14:paraId="60677C3F" w14:textId="77777777" w:rsidR="00E912BB" w:rsidRDefault="00E912BB" w:rsidP="00E912BB"/>
    <w:p w14:paraId="7D165F44" w14:textId="77777777" w:rsidR="00E912BB" w:rsidRDefault="00E912BB" w:rsidP="00E912BB"/>
    <w:p w14:paraId="5E51A07F" w14:textId="77777777" w:rsidR="00E912BB" w:rsidRDefault="00E912BB" w:rsidP="00E912BB"/>
    <w:p w14:paraId="7C871E72" w14:textId="77777777" w:rsidR="00E912BB" w:rsidRDefault="00E912BB" w:rsidP="00E912BB"/>
    <w:p w14:paraId="66A7F459" w14:textId="77777777" w:rsidR="00E912BB" w:rsidRDefault="00E912BB" w:rsidP="00E912BB"/>
    <w:p w14:paraId="5455DAC4" w14:textId="77777777" w:rsidR="00E912BB" w:rsidRDefault="00E912BB" w:rsidP="00E912BB"/>
    <w:p w14:paraId="7CB66246" w14:textId="77777777" w:rsidR="00E912BB" w:rsidRPr="00E912BB" w:rsidRDefault="00E912BB" w:rsidP="00E912BB"/>
    <w:p w14:paraId="59DD69DD" w14:textId="1E333075" w:rsidR="00E912BB" w:rsidRPr="00E912BB" w:rsidRDefault="00E912BB" w:rsidP="00E912BB">
      <w:pPr>
        <w:pStyle w:val="Heading2"/>
        <w:spacing w:line="480" w:lineRule="auto"/>
        <w:rPr>
          <w:rFonts w:ascii="Times New Roman" w:hAnsi="Times New Roman" w:cs="Times New Roman"/>
          <w:color w:val="000000" w:themeColor="text1"/>
          <w:sz w:val="24"/>
        </w:rPr>
      </w:pPr>
      <w:bookmarkStart w:id="83" w:name="_Toc293667112"/>
      <w:r w:rsidRPr="00E912BB">
        <w:rPr>
          <w:rFonts w:ascii="Times New Roman" w:hAnsi="Times New Roman" w:cs="Times New Roman"/>
          <w:color w:val="000000" w:themeColor="text1"/>
          <w:sz w:val="24"/>
        </w:rPr>
        <w:t>Appendix</w:t>
      </w:r>
      <w:bookmarkEnd w:id="83"/>
    </w:p>
    <w:p w14:paraId="272DC63D" w14:textId="364941C8" w:rsidR="00E728A1" w:rsidRPr="005F5534" w:rsidRDefault="00E728A1" w:rsidP="00E762EC">
      <w:pPr>
        <w:pStyle w:val="Table"/>
      </w:pPr>
      <w:bookmarkStart w:id="84" w:name="_Toc293665426"/>
      <w:r w:rsidRPr="005F5534">
        <w:t xml:space="preserve">Table </w:t>
      </w:r>
      <w:r w:rsidR="00AA6BA2" w:rsidRPr="005F5534">
        <w:t>2.</w:t>
      </w:r>
      <w:r w:rsidRPr="005F5534">
        <w:t>1.</w:t>
      </w:r>
      <w:r w:rsidR="0049671C" w:rsidRPr="005F5534">
        <w:rPr>
          <w:lang w:eastAsia="zh-CN"/>
        </w:rPr>
        <w:t xml:space="preserve"> </w:t>
      </w:r>
      <w:r w:rsidRPr="005F5534">
        <w:t xml:space="preserve"> Minimum inhibitory concentrations (MICs) and minimum bactericidal concentrations (MBCs) of various antimicrobials against </w:t>
      </w:r>
      <w:r w:rsidRPr="005F5534">
        <w:rPr>
          <w:i/>
        </w:rPr>
        <w:t xml:space="preserve">Listeria monocytogenes </w:t>
      </w:r>
      <w:r w:rsidRPr="005F5534">
        <w:t>(LM)</w:t>
      </w:r>
      <w:r w:rsidRPr="005F5534">
        <w:rPr>
          <w:i/>
        </w:rPr>
        <w:t xml:space="preserve">, Escherichia coli </w:t>
      </w:r>
      <w:r w:rsidRPr="005F5534">
        <w:t xml:space="preserve">O157:H7 (EC) and </w:t>
      </w:r>
      <w:r w:rsidRPr="005F5534">
        <w:rPr>
          <w:i/>
        </w:rPr>
        <w:t xml:space="preserve">Salmonella </w:t>
      </w:r>
      <w:r w:rsidRPr="005F5534">
        <w:t>Enteritidis (SE) in Tryptic Soy Broth at 32</w:t>
      </w:r>
      <w:r w:rsidRPr="005F5534">
        <w:sym w:font="Symbol" w:char="F0B0"/>
      </w:r>
      <w:r w:rsidRPr="005F5534">
        <w:t>C (LM) or 37</w:t>
      </w:r>
      <w:r w:rsidRPr="005F5534">
        <w:sym w:font="Symbol" w:char="F0B0"/>
      </w:r>
      <w:r w:rsidRPr="005F5534">
        <w:t xml:space="preserve">C (EC and SE) </w:t>
      </w:r>
      <w:r w:rsidRPr="005F5534">
        <w:rPr>
          <w:vertAlign w:val="superscript"/>
        </w:rPr>
        <w:t>a</w:t>
      </w:r>
      <w:r w:rsidRPr="005F5534">
        <w:t>.</w:t>
      </w:r>
      <w:bookmarkEnd w:id="84"/>
    </w:p>
    <w:tbl>
      <w:tblPr>
        <w:tblStyle w:val="LightShading"/>
        <w:tblW w:w="4754" w:type="pct"/>
        <w:shd w:val="clear" w:color="auto" w:fill="FFFFFF" w:themeFill="background1"/>
        <w:tblLayout w:type="fixed"/>
        <w:tblLook w:val="04A0" w:firstRow="1" w:lastRow="0" w:firstColumn="1" w:lastColumn="0" w:noHBand="0" w:noVBand="1"/>
      </w:tblPr>
      <w:tblGrid>
        <w:gridCol w:w="1432"/>
        <w:gridCol w:w="832"/>
        <w:gridCol w:w="832"/>
        <w:gridCol w:w="748"/>
        <w:gridCol w:w="138"/>
        <w:gridCol w:w="817"/>
        <w:gridCol w:w="209"/>
        <w:gridCol w:w="155"/>
        <w:gridCol w:w="456"/>
        <w:gridCol w:w="140"/>
        <w:gridCol w:w="679"/>
        <w:gridCol w:w="116"/>
        <w:gridCol w:w="701"/>
        <w:gridCol w:w="138"/>
        <w:gridCol w:w="1027"/>
      </w:tblGrid>
      <w:tr w:rsidR="00E728A1" w:rsidRPr="005F5534" w14:paraId="359E4345" w14:textId="77777777" w:rsidTr="005B6A5C">
        <w:trPr>
          <w:cnfStyle w:val="100000000000" w:firstRow="1" w:lastRow="0" w:firstColumn="0" w:lastColumn="0" w:oddVBand="0" w:evenVBand="0" w:oddHBand="0" w:evenHBand="0" w:firstRowFirstColumn="0" w:firstRowLastColumn="0" w:lastRowFirstColumn="0" w:lastRowLastColumn="0"/>
          <w:trHeight w:val="32"/>
        </w:trPr>
        <w:tc>
          <w:tcPr>
            <w:cnfStyle w:val="001000000000" w:firstRow="0" w:lastRow="0" w:firstColumn="1" w:lastColumn="0" w:oddVBand="0" w:evenVBand="0" w:oddHBand="0" w:evenHBand="0" w:firstRowFirstColumn="0" w:firstRowLastColumn="0" w:lastRowFirstColumn="0" w:lastRowLastColumn="0"/>
            <w:tcW w:w="851" w:type="pct"/>
            <w:vMerge w:val="restart"/>
            <w:tcBorders>
              <w:top w:val="single" w:sz="6" w:space="0" w:color="auto"/>
            </w:tcBorders>
            <w:shd w:val="clear" w:color="auto" w:fill="FFFFFF" w:themeFill="background1"/>
            <w:vAlign w:val="center"/>
          </w:tcPr>
          <w:p w14:paraId="221AD2C0"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Bacteria</w:t>
            </w:r>
          </w:p>
        </w:tc>
        <w:tc>
          <w:tcPr>
            <w:tcW w:w="2215" w:type="pct"/>
            <w:gridSpan w:val="7"/>
            <w:tcBorders>
              <w:top w:val="single" w:sz="6" w:space="0" w:color="auto"/>
              <w:bottom w:val="single" w:sz="6" w:space="0" w:color="auto"/>
            </w:tcBorders>
            <w:shd w:val="clear" w:color="auto" w:fill="FFFFFF" w:themeFill="background1"/>
            <w:vAlign w:val="center"/>
          </w:tcPr>
          <w:p w14:paraId="7A13D940"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MIC (ppm)</w:t>
            </w:r>
          </w:p>
        </w:tc>
        <w:tc>
          <w:tcPr>
            <w:tcW w:w="1934" w:type="pct"/>
            <w:gridSpan w:val="7"/>
            <w:tcBorders>
              <w:top w:val="single" w:sz="6" w:space="0" w:color="auto"/>
              <w:bottom w:val="single" w:sz="6" w:space="0" w:color="auto"/>
            </w:tcBorders>
            <w:shd w:val="clear" w:color="auto" w:fill="FFFFFF" w:themeFill="background1"/>
            <w:vAlign w:val="center"/>
          </w:tcPr>
          <w:p w14:paraId="668273B8"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MBC (ppm)</w:t>
            </w:r>
          </w:p>
        </w:tc>
      </w:tr>
      <w:tr w:rsidR="00E728A1" w:rsidRPr="005F5534" w14:paraId="709C2ECC" w14:textId="77777777" w:rsidTr="005B6A5C">
        <w:trPr>
          <w:cnfStyle w:val="000000100000" w:firstRow="0" w:lastRow="0" w:firstColumn="0" w:lastColumn="0" w:oddVBand="0" w:evenVBand="0" w:oddHBand="1" w:evenHBand="0" w:firstRowFirstColumn="0" w:firstRowLastColumn="0" w:lastRowFirstColumn="0" w:lastRowLastColumn="0"/>
          <w:trHeight w:val="32"/>
        </w:trPr>
        <w:tc>
          <w:tcPr>
            <w:cnfStyle w:val="001000000000" w:firstRow="0" w:lastRow="0" w:firstColumn="1" w:lastColumn="0" w:oddVBand="0" w:evenVBand="0" w:oddHBand="0" w:evenHBand="0" w:firstRowFirstColumn="0" w:firstRowLastColumn="0" w:lastRowFirstColumn="0" w:lastRowLastColumn="0"/>
            <w:tcW w:w="851" w:type="pct"/>
            <w:vMerge/>
            <w:tcBorders>
              <w:bottom w:val="single" w:sz="6" w:space="0" w:color="auto"/>
            </w:tcBorders>
            <w:shd w:val="clear" w:color="auto" w:fill="FFFFFF" w:themeFill="background1"/>
            <w:vAlign w:val="center"/>
          </w:tcPr>
          <w:p w14:paraId="13877759" w14:textId="77777777" w:rsidR="00E728A1" w:rsidRPr="005F5534" w:rsidRDefault="00E728A1" w:rsidP="005B6A5C">
            <w:pPr>
              <w:spacing w:line="480" w:lineRule="auto"/>
              <w:rPr>
                <w:rFonts w:ascii="Times New Roman" w:hAnsi="Times New Roman" w:cs="Times New Roman"/>
                <w:b w:val="0"/>
                <w:bCs w:val="0"/>
                <w:color w:val="auto"/>
                <w:sz w:val="24"/>
                <w:szCs w:val="24"/>
              </w:rPr>
            </w:pPr>
          </w:p>
        </w:tc>
        <w:tc>
          <w:tcPr>
            <w:tcW w:w="494" w:type="pct"/>
            <w:tcBorders>
              <w:top w:val="single" w:sz="6" w:space="0" w:color="auto"/>
              <w:bottom w:val="single" w:sz="6" w:space="0" w:color="auto"/>
            </w:tcBorders>
            <w:shd w:val="clear" w:color="auto" w:fill="FFFFFF" w:themeFill="background1"/>
          </w:tcPr>
          <w:p w14:paraId="4EFA5D89"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Thymol</w:t>
            </w:r>
          </w:p>
        </w:tc>
        <w:tc>
          <w:tcPr>
            <w:tcW w:w="494" w:type="pct"/>
            <w:tcBorders>
              <w:top w:val="single" w:sz="6" w:space="0" w:color="auto"/>
              <w:bottom w:val="single" w:sz="6" w:space="0" w:color="auto"/>
            </w:tcBorders>
            <w:shd w:val="clear" w:color="auto" w:fill="FFFFFF" w:themeFill="background1"/>
          </w:tcPr>
          <w:p w14:paraId="75E32031"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Eugenol</w:t>
            </w:r>
          </w:p>
        </w:tc>
        <w:tc>
          <w:tcPr>
            <w:tcW w:w="444" w:type="pct"/>
            <w:tcBorders>
              <w:top w:val="single" w:sz="6" w:space="0" w:color="auto"/>
              <w:bottom w:val="single" w:sz="6" w:space="0" w:color="auto"/>
            </w:tcBorders>
            <w:shd w:val="clear" w:color="auto" w:fill="FFFFFF" w:themeFill="background1"/>
          </w:tcPr>
          <w:p w14:paraId="2556E652"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Lauric arginate</w:t>
            </w:r>
          </w:p>
        </w:tc>
        <w:tc>
          <w:tcPr>
            <w:tcW w:w="691" w:type="pct"/>
            <w:gridSpan w:val="3"/>
            <w:tcBorders>
              <w:top w:val="single" w:sz="6" w:space="0" w:color="auto"/>
              <w:bottom w:val="single" w:sz="6" w:space="0" w:color="auto"/>
            </w:tcBorders>
            <w:shd w:val="clear" w:color="auto" w:fill="FFFFFF" w:themeFill="background1"/>
          </w:tcPr>
          <w:p w14:paraId="11CEAEA2" w14:textId="77777777" w:rsidR="00E728A1" w:rsidRPr="005F5534" w:rsidRDefault="00E728A1" w:rsidP="005B6A5C">
            <w:pPr>
              <w:spacing w:line="480" w:lineRule="auto"/>
              <w:ind w:firstLin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Cinnamon oil</w:t>
            </w:r>
          </w:p>
        </w:tc>
        <w:tc>
          <w:tcPr>
            <w:tcW w:w="446" w:type="pct"/>
            <w:gridSpan w:val="3"/>
            <w:tcBorders>
              <w:top w:val="single" w:sz="6" w:space="0" w:color="auto"/>
              <w:bottom w:val="single" w:sz="6" w:space="0" w:color="auto"/>
            </w:tcBorders>
            <w:shd w:val="clear" w:color="auto" w:fill="FFFFFF" w:themeFill="background1"/>
          </w:tcPr>
          <w:p w14:paraId="410E4455"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Thymol</w:t>
            </w:r>
          </w:p>
        </w:tc>
        <w:tc>
          <w:tcPr>
            <w:tcW w:w="472" w:type="pct"/>
            <w:gridSpan w:val="2"/>
            <w:tcBorders>
              <w:top w:val="single" w:sz="6" w:space="0" w:color="auto"/>
              <w:bottom w:val="single" w:sz="6" w:space="0" w:color="auto"/>
            </w:tcBorders>
            <w:shd w:val="clear" w:color="auto" w:fill="FFFFFF" w:themeFill="background1"/>
          </w:tcPr>
          <w:p w14:paraId="5B6055A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Eugenol</w:t>
            </w:r>
          </w:p>
        </w:tc>
        <w:tc>
          <w:tcPr>
            <w:tcW w:w="498" w:type="pct"/>
            <w:gridSpan w:val="2"/>
            <w:tcBorders>
              <w:top w:val="single" w:sz="6" w:space="0" w:color="auto"/>
              <w:bottom w:val="single" w:sz="6" w:space="0" w:color="auto"/>
            </w:tcBorders>
            <w:shd w:val="clear" w:color="auto" w:fill="FFFFFF" w:themeFill="background1"/>
          </w:tcPr>
          <w:p w14:paraId="19C2F3A3"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Lauric arginate</w:t>
            </w:r>
          </w:p>
        </w:tc>
        <w:tc>
          <w:tcPr>
            <w:tcW w:w="610" w:type="pct"/>
            <w:tcBorders>
              <w:top w:val="single" w:sz="6" w:space="0" w:color="auto"/>
              <w:bottom w:val="single" w:sz="6" w:space="0" w:color="auto"/>
            </w:tcBorders>
            <w:shd w:val="clear" w:color="auto" w:fill="FFFFFF" w:themeFill="background1"/>
          </w:tcPr>
          <w:p w14:paraId="67097361"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Cinnamon oil</w:t>
            </w:r>
          </w:p>
        </w:tc>
      </w:tr>
      <w:tr w:rsidR="00E728A1" w:rsidRPr="005F5534" w14:paraId="16E79922" w14:textId="77777777" w:rsidTr="005B6A5C">
        <w:trPr>
          <w:trHeight w:val="72"/>
        </w:trPr>
        <w:tc>
          <w:tcPr>
            <w:cnfStyle w:val="001000000000" w:firstRow="0" w:lastRow="0" w:firstColumn="1" w:lastColumn="0" w:oddVBand="0" w:evenVBand="0" w:oddHBand="0" w:evenHBand="0" w:firstRowFirstColumn="0" w:firstRowLastColumn="0" w:lastRowFirstColumn="0" w:lastRowLastColumn="0"/>
            <w:tcW w:w="851" w:type="pct"/>
            <w:tcBorders>
              <w:top w:val="single" w:sz="6" w:space="0" w:color="auto"/>
            </w:tcBorders>
            <w:shd w:val="clear" w:color="auto" w:fill="FFFFFF" w:themeFill="background1"/>
            <w:vAlign w:val="center"/>
          </w:tcPr>
          <w:p w14:paraId="32BC2ACB" w14:textId="77777777" w:rsidR="00E728A1" w:rsidRPr="00312E4E" w:rsidRDefault="00E728A1" w:rsidP="005B6A5C">
            <w:pPr>
              <w:spacing w:line="480" w:lineRule="auto"/>
              <w:jc w:val="center"/>
              <w:rPr>
                <w:rFonts w:ascii="Times New Roman" w:hAnsi="Times New Roman" w:cs="Times New Roman"/>
                <w:b w:val="0"/>
                <w:bCs w:val="0"/>
                <w:color w:val="auto"/>
                <w:sz w:val="24"/>
                <w:szCs w:val="24"/>
              </w:rPr>
            </w:pPr>
            <w:r w:rsidRPr="00312E4E">
              <w:rPr>
                <w:rFonts w:ascii="Times New Roman" w:hAnsi="Times New Roman" w:cs="Times New Roman"/>
                <w:b w:val="0"/>
                <w:color w:val="auto"/>
                <w:sz w:val="24"/>
                <w:szCs w:val="24"/>
              </w:rPr>
              <w:t>LM</w:t>
            </w:r>
          </w:p>
        </w:tc>
        <w:tc>
          <w:tcPr>
            <w:tcW w:w="494" w:type="pct"/>
            <w:tcBorders>
              <w:top w:val="single" w:sz="6" w:space="0" w:color="auto"/>
            </w:tcBorders>
            <w:shd w:val="clear" w:color="auto" w:fill="FFFFFF" w:themeFill="background1"/>
            <w:vAlign w:val="center"/>
          </w:tcPr>
          <w:p w14:paraId="77C269C3"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187.5</w:t>
            </w:r>
          </w:p>
        </w:tc>
        <w:tc>
          <w:tcPr>
            <w:tcW w:w="494" w:type="pct"/>
            <w:tcBorders>
              <w:top w:val="single" w:sz="6" w:space="0" w:color="auto"/>
            </w:tcBorders>
            <w:shd w:val="clear" w:color="auto" w:fill="FFFFFF" w:themeFill="background1"/>
            <w:vAlign w:val="center"/>
          </w:tcPr>
          <w:p w14:paraId="78604AA2"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526" w:type="pct"/>
            <w:gridSpan w:val="2"/>
            <w:tcBorders>
              <w:top w:val="single" w:sz="6" w:space="0" w:color="auto"/>
            </w:tcBorders>
            <w:shd w:val="clear" w:color="auto" w:fill="FFFFFF" w:themeFill="background1"/>
            <w:vAlign w:val="center"/>
          </w:tcPr>
          <w:p w14:paraId="211C1F2A"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485" w:type="pct"/>
            <w:tcBorders>
              <w:top w:val="single" w:sz="6" w:space="0" w:color="auto"/>
            </w:tcBorders>
            <w:shd w:val="clear" w:color="auto" w:fill="FFFFFF" w:themeFill="background1"/>
            <w:vAlign w:val="center"/>
          </w:tcPr>
          <w:p w14:paraId="4EE460E7"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487" w:type="pct"/>
            <w:gridSpan w:val="3"/>
            <w:tcBorders>
              <w:top w:val="single" w:sz="6" w:space="0" w:color="auto"/>
            </w:tcBorders>
            <w:shd w:val="clear" w:color="auto" w:fill="FFFFFF" w:themeFill="background1"/>
            <w:vAlign w:val="center"/>
          </w:tcPr>
          <w:p w14:paraId="2A66652C"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375</w:t>
            </w:r>
          </w:p>
        </w:tc>
        <w:tc>
          <w:tcPr>
            <w:tcW w:w="486" w:type="pct"/>
            <w:gridSpan w:val="2"/>
            <w:tcBorders>
              <w:top w:val="single" w:sz="6" w:space="0" w:color="auto"/>
            </w:tcBorders>
            <w:shd w:val="clear" w:color="auto" w:fill="FFFFFF" w:themeFill="background1"/>
            <w:vAlign w:val="center"/>
          </w:tcPr>
          <w:p w14:paraId="35440800"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1500</w:t>
            </w:r>
          </w:p>
        </w:tc>
        <w:tc>
          <w:tcPr>
            <w:tcW w:w="485" w:type="pct"/>
            <w:gridSpan w:val="2"/>
            <w:tcBorders>
              <w:top w:val="single" w:sz="6" w:space="0" w:color="auto"/>
            </w:tcBorders>
            <w:shd w:val="clear" w:color="auto" w:fill="FFFFFF" w:themeFill="background1"/>
            <w:vAlign w:val="center"/>
          </w:tcPr>
          <w:p w14:paraId="0DF3B8A0"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c>
          <w:tcPr>
            <w:tcW w:w="692" w:type="pct"/>
            <w:gridSpan w:val="2"/>
            <w:tcBorders>
              <w:top w:val="single" w:sz="6" w:space="0" w:color="auto"/>
            </w:tcBorders>
            <w:shd w:val="clear" w:color="auto" w:fill="FFFFFF" w:themeFill="background1"/>
            <w:vAlign w:val="center"/>
          </w:tcPr>
          <w:p w14:paraId="59FE96A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1500</w:t>
            </w:r>
          </w:p>
        </w:tc>
      </w:tr>
      <w:tr w:rsidR="00E728A1" w:rsidRPr="005F5534" w14:paraId="385030C0" w14:textId="77777777" w:rsidTr="005B6A5C">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851" w:type="pct"/>
            <w:shd w:val="clear" w:color="auto" w:fill="FFFFFF" w:themeFill="background1"/>
            <w:vAlign w:val="center"/>
          </w:tcPr>
          <w:p w14:paraId="4DEA73DC" w14:textId="77777777" w:rsidR="00E728A1" w:rsidRPr="00312E4E" w:rsidRDefault="00E728A1" w:rsidP="005B6A5C">
            <w:pPr>
              <w:spacing w:line="480" w:lineRule="auto"/>
              <w:jc w:val="center"/>
              <w:rPr>
                <w:rFonts w:ascii="Times New Roman" w:hAnsi="Times New Roman" w:cs="Times New Roman"/>
                <w:b w:val="0"/>
                <w:bCs w:val="0"/>
                <w:color w:val="auto"/>
                <w:sz w:val="24"/>
                <w:szCs w:val="24"/>
              </w:rPr>
            </w:pPr>
            <w:r w:rsidRPr="00312E4E">
              <w:rPr>
                <w:rFonts w:ascii="Times New Roman" w:hAnsi="Times New Roman" w:cs="Times New Roman"/>
                <w:b w:val="0"/>
                <w:color w:val="auto"/>
                <w:sz w:val="24"/>
                <w:szCs w:val="24"/>
              </w:rPr>
              <w:t>EC</w:t>
            </w:r>
          </w:p>
        </w:tc>
        <w:tc>
          <w:tcPr>
            <w:tcW w:w="494" w:type="pct"/>
            <w:shd w:val="clear" w:color="auto" w:fill="FFFFFF" w:themeFill="background1"/>
            <w:vAlign w:val="center"/>
          </w:tcPr>
          <w:p w14:paraId="366B95D7"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93.8</w:t>
            </w:r>
          </w:p>
        </w:tc>
        <w:tc>
          <w:tcPr>
            <w:tcW w:w="494" w:type="pct"/>
            <w:shd w:val="clear" w:color="auto" w:fill="FFFFFF" w:themeFill="background1"/>
            <w:vAlign w:val="center"/>
          </w:tcPr>
          <w:p w14:paraId="5860278E"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526" w:type="pct"/>
            <w:gridSpan w:val="2"/>
            <w:shd w:val="clear" w:color="auto" w:fill="FFFFFF" w:themeFill="background1"/>
            <w:vAlign w:val="center"/>
          </w:tcPr>
          <w:p w14:paraId="7BDA533D"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485" w:type="pct"/>
            <w:shd w:val="clear" w:color="auto" w:fill="FFFFFF" w:themeFill="background1"/>
            <w:vAlign w:val="center"/>
          </w:tcPr>
          <w:p w14:paraId="01B85781"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487" w:type="pct"/>
            <w:gridSpan w:val="3"/>
            <w:shd w:val="clear" w:color="auto" w:fill="FFFFFF" w:themeFill="background1"/>
            <w:vAlign w:val="center"/>
          </w:tcPr>
          <w:p w14:paraId="1801AB95"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93.8</w:t>
            </w:r>
          </w:p>
        </w:tc>
        <w:tc>
          <w:tcPr>
            <w:tcW w:w="486" w:type="pct"/>
            <w:gridSpan w:val="2"/>
            <w:shd w:val="clear" w:color="auto" w:fill="FFFFFF" w:themeFill="background1"/>
            <w:vAlign w:val="center"/>
          </w:tcPr>
          <w:p w14:paraId="1320440F"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485" w:type="pct"/>
            <w:gridSpan w:val="2"/>
            <w:shd w:val="clear" w:color="auto" w:fill="FFFFFF" w:themeFill="background1"/>
            <w:vAlign w:val="center"/>
          </w:tcPr>
          <w:p w14:paraId="57DF9E2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692" w:type="pct"/>
            <w:gridSpan w:val="2"/>
            <w:shd w:val="clear" w:color="auto" w:fill="FFFFFF" w:themeFill="background1"/>
            <w:vAlign w:val="center"/>
          </w:tcPr>
          <w:p w14:paraId="38C352E7"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r>
      <w:tr w:rsidR="00E728A1" w:rsidRPr="005F5534" w14:paraId="26E18E51" w14:textId="77777777" w:rsidTr="005B6A5C">
        <w:trPr>
          <w:trHeight w:val="72"/>
        </w:trPr>
        <w:tc>
          <w:tcPr>
            <w:cnfStyle w:val="001000000000" w:firstRow="0" w:lastRow="0" w:firstColumn="1" w:lastColumn="0" w:oddVBand="0" w:evenVBand="0" w:oddHBand="0" w:evenHBand="0" w:firstRowFirstColumn="0" w:firstRowLastColumn="0" w:lastRowFirstColumn="0" w:lastRowLastColumn="0"/>
            <w:tcW w:w="851" w:type="pct"/>
            <w:tcBorders>
              <w:bottom w:val="single" w:sz="6" w:space="0" w:color="auto"/>
            </w:tcBorders>
            <w:shd w:val="clear" w:color="auto" w:fill="FFFFFF" w:themeFill="background1"/>
            <w:vAlign w:val="center"/>
          </w:tcPr>
          <w:p w14:paraId="776AFE81" w14:textId="77777777" w:rsidR="00E728A1" w:rsidRPr="00312E4E" w:rsidRDefault="00E728A1" w:rsidP="005B6A5C">
            <w:pPr>
              <w:spacing w:line="480" w:lineRule="auto"/>
              <w:jc w:val="center"/>
              <w:rPr>
                <w:rFonts w:ascii="Times New Roman" w:hAnsi="Times New Roman" w:cs="Times New Roman"/>
                <w:b w:val="0"/>
                <w:bCs w:val="0"/>
                <w:color w:val="auto"/>
                <w:sz w:val="24"/>
                <w:szCs w:val="24"/>
              </w:rPr>
            </w:pPr>
            <w:r w:rsidRPr="00312E4E">
              <w:rPr>
                <w:rFonts w:ascii="Times New Roman" w:hAnsi="Times New Roman" w:cs="Times New Roman"/>
                <w:b w:val="0"/>
                <w:color w:val="auto"/>
                <w:sz w:val="24"/>
                <w:szCs w:val="24"/>
              </w:rPr>
              <w:t>SE</w:t>
            </w:r>
          </w:p>
        </w:tc>
        <w:tc>
          <w:tcPr>
            <w:tcW w:w="494" w:type="pct"/>
            <w:tcBorders>
              <w:bottom w:val="single" w:sz="6" w:space="0" w:color="auto"/>
            </w:tcBorders>
            <w:shd w:val="clear" w:color="auto" w:fill="FFFFFF" w:themeFill="background1"/>
            <w:vAlign w:val="center"/>
          </w:tcPr>
          <w:p w14:paraId="5EB28303"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187.5</w:t>
            </w:r>
          </w:p>
        </w:tc>
        <w:tc>
          <w:tcPr>
            <w:tcW w:w="494" w:type="pct"/>
            <w:tcBorders>
              <w:bottom w:val="single" w:sz="6" w:space="0" w:color="auto"/>
            </w:tcBorders>
            <w:shd w:val="clear" w:color="auto" w:fill="FFFFFF" w:themeFill="background1"/>
            <w:vAlign w:val="center"/>
          </w:tcPr>
          <w:p w14:paraId="0158F684"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526" w:type="pct"/>
            <w:gridSpan w:val="2"/>
            <w:tcBorders>
              <w:bottom w:val="single" w:sz="6" w:space="0" w:color="auto"/>
            </w:tcBorders>
            <w:shd w:val="clear" w:color="auto" w:fill="FFFFFF" w:themeFill="background1"/>
            <w:vAlign w:val="center"/>
          </w:tcPr>
          <w:p w14:paraId="4CF5D30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c>
          <w:tcPr>
            <w:tcW w:w="485" w:type="pct"/>
            <w:tcBorders>
              <w:bottom w:val="single" w:sz="6" w:space="0" w:color="auto"/>
            </w:tcBorders>
            <w:shd w:val="clear" w:color="auto" w:fill="FFFFFF" w:themeFill="background1"/>
            <w:vAlign w:val="center"/>
          </w:tcPr>
          <w:p w14:paraId="0DAECDA1"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487" w:type="pct"/>
            <w:gridSpan w:val="3"/>
            <w:tcBorders>
              <w:bottom w:val="single" w:sz="6" w:space="0" w:color="auto"/>
            </w:tcBorders>
            <w:shd w:val="clear" w:color="auto" w:fill="FFFFFF" w:themeFill="background1"/>
            <w:vAlign w:val="center"/>
          </w:tcPr>
          <w:p w14:paraId="06135D01"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187.5</w:t>
            </w:r>
          </w:p>
        </w:tc>
        <w:tc>
          <w:tcPr>
            <w:tcW w:w="486" w:type="pct"/>
            <w:gridSpan w:val="2"/>
            <w:tcBorders>
              <w:bottom w:val="single" w:sz="6" w:space="0" w:color="auto"/>
            </w:tcBorders>
            <w:shd w:val="clear" w:color="auto" w:fill="FFFFFF" w:themeFill="background1"/>
            <w:vAlign w:val="center"/>
          </w:tcPr>
          <w:p w14:paraId="2FE395BA"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485" w:type="pct"/>
            <w:gridSpan w:val="2"/>
            <w:tcBorders>
              <w:bottom w:val="single" w:sz="6" w:space="0" w:color="auto"/>
            </w:tcBorders>
            <w:shd w:val="clear" w:color="auto" w:fill="FFFFFF" w:themeFill="background1"/>
            <w:vAlign w:val="center"/>
          </w:tcPr>
          <w:p w14:paraId="48F3DA69"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c>
          <w:tcPr>
            <w:tcW w:w="692" w:type="pct"/>
            <w:gridSpan w:val="2"/>
            <w:tcBorders>
              <w:bottom w:val="single" w:sz="6" w:space="0" w:color="auto"/>
            </w:tcBorders>
            <w:shd w:val="clear" w:color="auto" w:fill="FFFFFF" w:themeFill="background1"/>
            <w:vAlign w:val="center"/>
          </w:tcPr>
          <w:p w14:paraId="4E0EBFD1"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r>
    </w:tbl>
    <w:p w14:paraId="361D87A7"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r w:rsidRPr="005F5534">
        <w:rPr>
          <w:rFonts w:ascii="Times New Roman" w:hAnsi="Times New Roman" w:cs="Times New Roman"/>
          <w:vertAlign w:val="superscript"/>
        </w:rPr>
        <w:t>a</w:t>
      </w:r>
      <w:r w:rsidRPr="005F5534">
        <w:rPr>
          <w:rFonts w:ascii="Times New Roman" w:hAnsi="Times New Roman" w:cs="Times New Roman"/>
        </w:rPr>
        <w:t xml:space="preserve"> MICs were the lowest antimicrobial concentrations corresponding to an optical density change at 630 nm (∆OD</w:t>
      </w:r>
      <w:r w:rsidRPr="005F5534">
        <w:rPr>
          <w:rFonts w:ascii="Times New Roman" w:hAnsi="Times New Roman" w:cs="Times New Roman"/>
          <w:vertAlign w:val="subscript"/>
        </w:rPr>
        <w:t>630nm</w:t>
      </w:r>
      <w:r w:rsidRPr="005F5534">
        <w:rPr>
          <w:rFonts w:ascii="Times New Roman" w:hAnsi="Times New Roman" w:cs="Times New Roman"/>
        </w:rPr>
        <w:t>) of &lt;0.05 after 24 h incubation at 32</w:t>
      </w:r>
      <w:r w:rsidRPr="005F5534">
        <w:rPr>
          <w:rFonts w:ascii="Times New Roman" w:hAnsi="Times New Roman" w:cs="Times New Roman"/>
        </w:rPr>
        <w:sym w:font="Symbol" w:char="F0B0"/>
      </w:r>
      <w:r w:rsidRPr="005F5534">
        <w:rPr>
          <w:rFonts w:ascii="Times New Roman" w:hAnsi="Times New Roman" w:cs="Times New Roman"/>
        </w:rPr>
        <w:t>C (LM) or 37</w:t>
      </w:r>
      <w:r w:rsidRPr="005F5534">
        <w:rPr>
          <w:rFonts w:ascii="Times New Roman" w:hAnsi="Times New Roman" w:cs="Times New Roman"/>
        </w:rPr>
        <w:sym w:font="Symbol" w:char="F0B0"/>
      </w:r>
      <w:r w:rsidRPr="005F5534">
        <w:rPr>
          <w:rFonts w:ascii="Times New Roman" w:hAnsi="Times New Roman" w:cs="Times New Roman"/>
        </w:rPr>
        <w:t>C (EC and SE). MBCs were the lowest antimicrobial concentrations corresponding to at least a 3 log reduction of viable cells.</w:t>
      </w:r>
    </w:p>
    <w:p w14:paraId="25E9DD6C"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p>
    <w:p w14:paraId="292151F2" w14:textId="77777777" w:rsidR="00E728A1" w:rsidRDefault="00E728A1" w:rsidP="005B6A5C">
      <w:pPr>
        <w:widowControl w:val="0"/>
        <w:autoSpaceDE w:val="0"/>
        <w:autoSpaceDN w:val="0"/>
        <w:adjustRightInd w:val="0"/>
        <w:spacing w:after="240" w:line="480" w:lineRule="auto"/>
        <w:rPr>
          <w:rFonts w:ascii="Times New Roman" w:hAnsi="Times New Roman" w:cs="Times New Roman"/>
        </w:rPr>
      </w:pPr>
    </w:p>
    <w:p w14:paraId="7BE505CC" w14:textId="77777777" w:rsidR="00E912BB" w:rsidRPr="005F5534" w:rsidRDefault="00E912BB" w:rsidP="005B6A5C">
      <w:pPr>
        <w:widowControl w:val="0"/>
        <w:autoSpaceDE w:val="0"/>
        <w:autoSpaceDN w:val="0"/>
        <w:adjustRightInd w:val="0"/>
        <w:spacing w:after="240" w:line="480" w:lineRule="auto"/>
        <w:rPr>
          <w:rFonts w:ascii="Times New Roman" w:hAnsi="Times New Roman" w:cs="Times New Roman"/>
        </w:rPr>
      </w:pPr>
    </w:p>
    <w:p w14:paraId="7E518AE6" w14:textId="21DCE7E7" w:rsidR="00E728A1" w:rsidRPr="005F5534" w:rsidRDefault="00E728A1" w:rsidP="00E762EC">
      <w:pPr>
        <w:pStyle w:val="Table"/>
      </w:pPr>
      <w:bookmarkStart w:id="85" w:name="_Toc293665427"/>
      <w:r w:rsidRPr="005F5534">
        <w:t xml:space="preserve">Table </w:t>
      </w:r>
      <w:r w:rsidR="00AA6BA2" w:rsidRPr="005F5534">
        <w:t>2.</w:t>
      </w:r>
      <w:r w:rsidRPr="005F5534">
        <w:t>2. Fractional inhibitory concentrations indices (FIC</w:t>
      </w:r>
      <w:r w:rsidRPr="005F5534">
        <w:rPr>
          <w:vertAlign w:val="subscript"/>
        </w:rPr>
        <w:t>I</w:t>
      </w:r>
      <w:r w:rsidRPr="005F5534">
        <w:t xml:space="preserve">, mean±standard deviation, n≥ 3) of lauric arginate (LAE) used in combination with essential oils against </w:t>
      </w:r>
      <w:r w:rsidRPr="005F5534">
        <w:rPr>
          <w:i/>
        </w:rPr>
        <w:t xml:space="preserve">Listeria monocytogenes, Escherichia coli </w:t>
      </w:r>
      <w:r w:rsidRPr="005F5534">
        <w:t xml:space="preserve">O157:H7 and </w:t>
      </w:r>
      <w:r w:rsidRPr="005F5534">
        <w:rPr>
          <w:i/>
        </w:rPr>
        <w:t xml:space="preserve">Salmonella </w:t>
      </w:r>
      <w:r w:rsidRPr="005F5534">
        <w:t>Enteritidis</w:t>
      </w:r>
      <w:r w:rsidRPr="005F5534">
        <w:rPr>
          <w:vertAlign w:val="superscript"/>
        </w:rPr>
        <w:t>a</w:t>
      </w:r>
      <w:r w:rsidRPr="005F5534">
        <w:t>.</w:t>
      </w:r>
      <w:bookmarkEnd w:id="85"/>
    </w:p>
    <w:tbl>
      <w:tblPr>
        <w:tblStyle w:val="1"/>
        <w:tblW w:w="8890" w:type="dxa"/>
        <w:tblInd w:w="216" w:type="dxa"/>
        <w:shd w:val="clear" w:color="auto" w:fill="FFFFFF" w:themeFill="background1"/>
        <w:tblLayout w:type="fixed"/>
        <w:tblLook w:val="04A0" w:firstRow="1" w:lastRow="0" w:firstColumn="1" w:lastColumn="0" w:noHBand="0" w:noVBand="1"/>
      </w:tblPr>
      <w:tblGrid>
        <w:gridCol w:w="1701"/>
        <w:gridCol w:w="1701"/>
        <w:gridCol w:w="1890"/>
        <w:gridCol w:w="1890"/>
        <w:gridCol w:w="1708"/>
      </w:tblGrid>
      <w:tr w:rsidR="00E728A1" w:rsidRPr="005F5534" w14:paraId="1AF7C55A" w14:textId="77777777" w:rsidTr="005B6A5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auto"/>
              <w:bottom w:val="single" w:sz="2" w:space="0" w:color="auto"/>
            </w:tcBorders>
            <w:shd w:val="clear" w:color="auto" w:fill="FFFFFF" w:themeFill="background1"/>
            <w:vAlign w:val="center"/>
          </w:tcPr>
          <w:p w14:paraId="194A9F87"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Strains</w:t>
            </w:r>
          </w:p>
        </w:tc>
        <w:tc>
          <w:tcPr>
            <w:tcW w:w="1701" w:type="dxa"/>
            <w:tcBorders>
              <w:top w:val="single" w:sz="2" w:space="0" w:color="auto"/>
              <w:bottom w:val="single" w:sz="2" w:space="0" w:color="auto"/>
            </w:tcBorders>
            <w:shd w:val="clear" w:color="auto" w:fill="FFFFFF" w:themeFill="background1"/>
            <w:vAlign w:val="center"/>
          </w:tcPr>
          <w:p w14:paraId="5ED6CF30"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Temperature (</w:t>
            </w:r>
            <w:r w:rsidRPr="005F5534">
              <w:rPr>
                <w:rFonts w:ascii="Times New Roman" w:hAnsi="Times New Roman" w:cs="Times New Roman"/>
                <w:b w:val="0"/>
                <w:color w:val="auto"/>
                <w:sz w:val="24"/>
                <w:szCs w:val="24"/>
              </w:rPr>
              <w:sym w:font="Symbol" w:char="F0B0"/>
            </w:r>
            <w:r w:rsidRPr="005F5534">
              <w:rPr>
                <w:rFonts w:ascii="Times New Roman" w:hAnsi="Times New Roman" w:cs="Times New Roman"/>
                <w:b w:val="0"/>
                <w:color w:val="auto"/>
                <w:sz w:val="24"/>
                <w:szCs w:val="24"/>
              </w:rPr>
              <w:t>C)</w:t>
            </w:r>
          </w:p>
        </w:tc>
        <w:tc>
          <w:tcPr>
            <w:tcW w:w="1890" w:type="dxa"/>
            <w:tcBorders>
              <w:top w:val="single" w:sz="2" w:space="0" w:color="auto"/>
              <w:bottom w:val="single" w:sz="2" w:space="0" w:color="auto"/>
            </w:tcBorders>
            <w:shd w:val="clear" w:color="auto" w:fill="FFFFFF" w:themeFill="background1"/>
            <w:vAlign w:val="center"/>
          </w:tcPr>
          <w:p w14:paraId="71D759C6"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LAE + cinnamon oil</w:t>
            </w:r>
          </w:p>
        </w:tc>
        <w:tc>
          <w:tcPr>
            <w:tcW w:w="1890" w:type="dxa"/>
            <w:tcBorders>
              <w:top w:val="single" w:sz="2" w:space="0" w:color="auto"/>
              <w:bottom w:val="single" w:sz="2" w:space="0" w:color="auto"/>
            </w:tcBorders>
            <w:shd w:val="clear" w:color="auto" w:fill="FFFFFF" w:themeFill="background1"/>
            <w:vAlign w:val="center"/>
          </w:tcPr>
          <w:p w14:paraId="6D9BEC00"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LAE + eugenol</w:t>
            </w:r>
          </w:p>
        </w:tc>
        <w:tc>
          <w:tcPr>
            <w:tcW w:w="1708" w:type="dxa"/>
            <w:tcBorders>
              <w:top w:val="single" w:sz="2" w:space="0" w:color="auto"/>
              <w:bottom w:val="single" w:sz="2" w:space="0" w:color="auto"/>
            </w:tcBorders>
            <w:shd w:val="clear" w:color="auto" w:fill="FFFFFF" w:themeFill="background1"/>
            <w:vAlign w:val="center"/>
          </w:tcPr>
          <w:p w14:paraId="11B9AB92"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LAE + thymol</w:t>
            </w:r>
          </w:p>
        </w:tc>
      </w:tr>
      <w:tr w:rsidR="00E728A1" w:rsidRPr="005F5534" w14:paraId="4D4A48AE" w14:textId="77777777" w:rsidTr="005B6A5C">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auto"/>
            </w:tcBorders>
            <w:shd w:val="clear" w:color="auto" w:fill="FFFFFF" w:themeFill="background1"/>
            <w:vAlign w:val="center"/>
          </w:tcPr>
          <w:p w14:paraId="2E5AC1D9" w14:textId="77777777" w:rsidR="00E728A1" w:rsidRPr="005F5534" w:rsidRDefault="00E728A1" w:rsidP="005B6A5C">
            <w:pPr>
              <w:spacing w:line="480" w:lineRule="auto"/>
              <w:rPr>
                <w:rFonts w:ascii="Times New Roman" w:hAnsi="Times New Roman" w:cs="Times New Roman"/>
                <w:b w:val="0"/>
                <w:bCs w:val="0"/>
                <w:i/>
                <w:color w:val="auto"/>
                <w:sz w:val="24"/>
                <w:szCs w:val="24"/>
              </w:rPr>
            </w:pPr>
            <w:r w:rsidRPr="005F5534">
              <w:rPr>
                <w:rFonts w:ascii="Times New Roman" w:hAnsi="Times New Roman" w:cs="Times New Roman"/>
                <w:b w:val="0"/>
                <w:i/>
                <w:color w:val="auto"/>
                <w:sz w:val="24"/>
                <w:szCs w:val="24"/>
              </w:rPr>
              <w:t>L. monocytogenes</w:t>
            </w:r>
          </w:p>
        </w:tc>
        <w:tc>
          <w:tcPr>
            <w:tcW w:w="1701" w:type="dxa"/>
            <w:tcBorders>
              <w:top w:val="single" w:sz="2" w:space="0" w:color="auto"/>
            </w:tcBorders>
            <w:shd w:val="clear" w:color="auto" w:fill="FFFFFF" w:themeFill="background1"/>
            <w:vAlign w:val="center"/>
          </w:tcPr>
          <w:p w14:paraId="6ACB657D"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32</w:t>
            </w:r>
          </w:p>
        </w:tc>
        <w:tc>
          <w:tcPr>
            <w:tcW w:w="1890" w:type="dxa"/>
            <w:tcBorders>
              <w:top w:val="single" w:sz="2" w:space="0" w:color="auto"/>
            </w:tcBorders>
            <w:shd w:val="clear" w:color="auto" w:fill="FFFFFF" w:themeFill="background1"/>
            <w:vAlign w:val="center"/>
          </w:tcPr>
          <w:p w14:paraId="18016D70"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0.87</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0.04 (S)</w:t>
            </w:r>
            <w:r w:rsidRPr="005F5534">
              <w:rPr>
                <w:rFonts w:ascii="Times New Roman" w:hAnsi="Times New Roman" w:cs="Times New Roman"/>
                <w:color w:val="auto"/>
                <w:sz w:val="24"/>
                <w:szCs w:val="24"/>
                <w:vertAlign w:val="superscript"/>
              </w:rPr>
              <w:t>b</w:t>
            </w:r>
          </w:p>
        </w:tc>
        <w:tc>
          <w:tcPr>
            <w:tcW w:w="1890" w:type="dxa"/>
            <w:tcBorders>
              <w:top w:val="single" w:sz="2" w:space="0" w:color="auto"/>
            </w:tcBorders>
            <w:shd w:val="clear" w:color="auto" w:fill="FFFFFF" w:themeFill="background1"/>
            <w:vAlign w:val="center"/>
          </w:tcPr>
          <w:p w14:paraId="09D03370"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0.94</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0.05 (S)</w:t>
            </w:r>
          </w:p>
        </w:tc>
        <w:tc>
          <w:tcPr>
            <w:tcW w:w="1708" w:type="dxa"/>
            <w:tcBorders>
              <w:top w:val="single" w:sz="2" w:space="0" w:color="auto"/>
            </w:tcBorders>
            <w:shd w:val="clear" w:color="auto" w:fill="FFFFFF" w:themeFill="background1"/>
            <w:vAlign w:val="center"/>
          </w:tcPr>
          <w:p w14:paraId="135209AF"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1.01</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0.05 (A)</w:t>
            </w:r>
          </w:p>
        </w:tc>
      </w:tr>
      <w:tr w:rsidR="00E728A1" w:rsidRPr="005F5534" w14:paraId="6C84FDF1" w14:textId="77777777" w:rsidTr="005B6A5C">
        <w:trPr>
          <w:trHeight w:val="326"/>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vAlign w:val="center"/>
          </w:tcPr>
          <w:p w14:paraId="35D30757"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i/>
                <w:color w:val="auto"/>
                <w:sz w:val="24"/>
                <w:szCs w:val="24"/>
              </w:rPr>
              <w:t>E. coli</w:t>
            </w:r>
            <w:r w:rsidRPr="005F5534">
              <w:rPr>
                <w:rFonts w:ascii="Times New Roman" w:hAnsi="Times New Roman" w:cs="Times New Roman"/>
                <w:b w:val="0"/>
                <w:color w:val="auto"/>
                <w:sz w:val="24"/>
                <w:szCs w:val="24"/>
              </w:rPr>
              <w:t xml:space="preserve"> O157:H7</w:t>
            </w:r>
          </w:p>
        </w:tc>
        <w:tc>
          <w:tcPr>
            <w:tcW w:w="1701" w:type="dxa"/>
            <w:shd w:val="clear" w:color="auto" w:fill="FFFFFF" w:themeFill="background1"/>
            <w:vAlign w:val="center"/>
          </w:tcPr>
          <w:p w14:paraId="7BCD5D0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37</w:t>
            </w:r>
          </w:p>
        </w:tc>
        <w:tc>
          <w:tcPr>
            <w:tcW w:w="1890" w:type="dxa"/>
            <w:shd w:val="clear" w:color="auto" w:fill="FFFFFF" w:themeFill="background1"/>
            <w:vAlign w:val="center"/>
          </w:tcPr>
          <w:p w14:paraId="1077FB18"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1.15</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0.09 (AN)</w:t>
            </w:r>
          </w:p>
        </w:tc>
        <w:tc>
          <w:tcPr>
            <w:tcW w:w="1890" w:type="dxa"/>
            <w:shd w:val="clear" w:color="auto" w:fill="FFFFFF" w:themeFill="background1"/>
            <w:vAlign w:val="center"/>
          </w:tcPr>
          <w:p w14:paraId="65E877E5"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1.24</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0.15 (AN)</w:t>
            </w:r>
          </w:p>
        </w:tc>
        <w:tc>
          <w:tcPr>
            <w:tcW w:w="1708" w:type="dxa"/>
            <w:shd w:val="clear" w:color="auto" w:fill="FFFFFF" w:themeFill="background1"/>
            <w:vAlign w:val="center"/>
          </w:tcPr>
          <w:p w14:paraId="224C8487"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1.23</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0.09 (AN)</w:t>
            </w:r>
          </w:p>
        </w:tc>
      </w:tr>
      <w:tr w:rsidR="00E728A1" w:rsidRPr="005F5534" w14:paraId="5F9FCFA2" w14:textId="77777777" w:rsidTr="005B6A5C">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auto"/>
            </w:tcBorders>
            <w:shd w:val="clear" w:color="auto" w:fill="FFFFFF" w:themeFill="background1"/>
            <w:vAlign w:val="center"/>
          </w:tcPr>
          <w:p w14:paraId="450EEAA8" w14:textId="77777777" w:rsidR="00E728A1" w:rsidRPr="005F5534" w:rsidRDefault="00E728A1" w:rsidP="005B6A5C">
            <w:pPr>
              <w:spacing w:line="480" w:lineRule="auto"/>
              <w:rPr>
                <w:rFonts w:ascii="Times New Roman" w:hAnsi="Times New Roman" w:cs="Times New Roman"/>
                <w:b w:val="0"/>
                <w:bCs w:val="0"/>
                <w:i/>
                <w:color w:val="auto"/>
                <w:sz w:val="24"/>
                <w:szCs w:val="24"/>
              </w:rPr>
            </w:pPr>
            <w:r w:rsidRPr="005F5534">
              <w:rPr>
                <w:rFonts w:ascii="Times New Roman" w:hAnsi="Times New Roman" w:cs="Times New Roman"/>
                <w:b w:val="0"/>
                <w:i/>
                <w:color w:val="auto"/>
                <w:sz w:val="24"/>
                <w:szCs w:val="24"/>
              </w:rPr>
              <w:t xml:space="preserve">S. </w:t>
            </w:r>
            <w:r w:rsidRPr="005F5534">
              <w:rPr>
                <w:rFonts w:ascii="Times New Roman" w:hAnsi="Times New Roman" w:cs="Times New Roman"/>
                <w:b w:val="0"/>
                <w:color w:val="auto"/>
                <w:sz w:val="24"/>
                <w:szCs w:val="24"/>
              </w:rPr>
              <w:t>Enteritidis</w:t>
            </w:r>
          </w:p>
        </w:tc>
        <w:tc>
          <w:tcPr>
            <w:tcW w:w="1701" w:type="dxa"/>
            <w:tcBorders>
              <w:bottom w:val="single" w:sz="2" w:space="0" w:color="auto"/>
            </w:tcBorders>
            <w:shd w:val="clear" w:color="auto" w:fill="FFFFFF" w:themeFill="background1"/>
            <w:vAlign w:val="center"/>
          </w:tcPr>
          <w:p w14:paraId="684CFC4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37</w:t>
            </w:r>
          </w:p>
        </w:tc>
        <w:tc>
          <w:tcPr>
            <w:tcW w:w="1890" w:type="dxa"/>
            <w:tcBorders>
              <w:bottom w:val="single" w:sz="2" w:space="0" w:color="auto"/>
            </w:tcBorders>
            <w:shd w:val="clear" w:color="auto" w:fill="FFFFFF" w:themeFill="background1"/>
            <w:vAlign w:val="center"/>
          </w:tcPr>
          <w:p w14:paraId="6C773A6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1.22</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0.05 (AN)</w:t>
            </w:r>
          </w:p>
        </w:tc>
        <w:tc>
          <w:tcPr>
            <w:tcW w:w="1890" w:type="dxa"/>
            <w:tcBorders>
              <w:bottom w:val="single" w:sz="2" w:space="0" w:color="auto"/>
            </w:tcBorders>
            <w:shd w:val="clear" w:color="auto" w:fill="FFFFFF" w:themeFill="background1"/>
            <w:vAlign w:val="center"/>
          </w:tcPr>
          <w:p w14:paraId="3508A955"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1.22</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0.05 (AN)</w:t>
            </w:r>
          </w:p>
        </w:tc>
        <w:tc>
          <w:tcPr>
            <w:tcW w:w="1708" w:type="dxa"/>
            <w:tcBorders>
              <w:bottom w:val="single" w:sz="2" w:space="0" w:color="auto"/>
            </w:tcBorders>
            <w:shd w:val="clear" w:color="auto" w:fill="FFFFFF" w:themeFill="background1"/>
            <w:vAlign w:val="center"/>
          </w:tcPr>
          <w:p w14:paraId="2854FDF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1.17</w:t>
            </w:r>
            <w:r w:rsidRPr="005F5534">
              <w:rPr>
                <w:rFonts w:ascii="Times New Roman" w:eastAsia="SimSun" w:hAnsi="Times New Roman" w:cs="Times New Roman"/>
                <w:color w:val="auto"/>
                <w:sz w:val="24"/>
                <w:szCs w:val="24"/>
              </w:rPr>
              <w:t>±</w:t>
            </w:r>
            <w:r w:rsidRPr="005F5534">
              <w:rPr>
                <w:rFonts w:ascii="Times New Roman" w:hAnsi="Times New Roman" w:cs="Times New Roman"/>
                <w:color w:val="auto"/>
                <w:sz w:val="24"/>
                <w:szCs w:val="24"/>
              </w:rPr>
              <w:t>0.12 (AN)</w:t>
            </w:r>
          </w:p>
        </w:tc>
      </w:tr>
    </w:tbl>
    <w:p w14:paraId="10ED7111"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vertAlign w:val="superscript"/>
        </w:rPr>
        <w:t>a</w:t>
      </w:r>
      <w:r w:rsidRPr="005F5534">
        <w:rPr>
          <w:rFonts w:ascii="Times New Roman" w:hAnsi="Times New Roman" w:cs="Times New Roman"/>
        </w:rPr>
        <w:t xml:space="preserve"> FIC value was calculated by dividing MIC of an antimicrobial when used in combination by MIC of the antimicrobial when used alone. FIC</w:t>
      </w:r>
      <w:r w:rsidRPr="005F5534">
        <w:rPr>
          <w:rFonts w:ascii="Times New Roman" w:hAnsi="Times New Roman" w:cs="Times New Roman"/>
          <w:vertAlign w:val="subscript"/>
        </w:rPr>
        <w:t xml:space="preserve">I </w:t>
      </w:r>
      <w:r w:rsidRPr="005F5534">
        <w:rPr>
          <w:rFonts w:ascii="Times New Roman" w:hAnsi="Times New Roman" w:cs="Times New Roman"/>
        </w:rPr>
        <w:t xml:space="preserve"> was the sum of FIC values from antimicrobials A and B.</w:t>
      </w:r>
    </w:p>
    <w:p w14:paraId="00174C48"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vertAlign w:val="superscript"/>
        </w:rPr>
        <w:t>b</w:t>
      </w:r>
      <w:r w:rsidRPr="005F5534">
        <w:rPr>
          <w:rFonts w:ascii="Times New Roman" w:hAnsi="Times New Roman" w:cs="Times New Roman"/>
        </w:rPr>
        <w:t xml:space="preserve"> The antimicrobial effect of combinations was synergistic (S, </w:t>
      </w:r>
      <w:bookmarkStart w:id="86" w:name="OLE_LINK3"/>
      <w:bookmarkStart w:id="87" w:name="OLE_LINK4"/>
      <w:r w:rsidRPr="005F5534">
        <w:rPr>
          <w:rFonts w:ascii="Times New Roman" w:hAnsi="Times New Roman" w:cs="Times New Roman"/>
        </w:rPr>
        <w:t>FIC</w:t>
      </w:r>
      <w:r w:rsidRPr="005F5534">
        <w:rPr>
          <w:rFonts w:ascii="Times New Roman" w:hAnsi="Times New Roman" w:cs="Times New Roman"/>
          <w:vertAlign w:val="subscript"/>
        </w:rPr>
        <w:t>I</w:t>
      </w:r>
      <w:r w:rsidRPr="005F5534">
        <w:rPr>
          <w:rFonts w:ascii="Times New Roman" w:hAnsi="Times New Roman" w:cs="Times New Roman"/>
        </w:rPr>
        <w:t>&lt;1</w:t>
      </w:r>
      <w:bookmarkEnd w:id="86"/>
      <w:bookmarkEnd w:id="87"/>
      <w:r w:rsidRPr="005F5534">
        <w:rPr>
          <w:rFonts w:ascii="Times New Roman" w:hAnsi="Times New Roman" w:cs="Times New Roman"/>
        </w:rPr>
        <w:t>), additive (A, FIC</w:t>
      </w:r>
      <w:r w:rsidRPr="005F5534">
        <w:rPr>
          <w:rFonts w:ascii="Times New Roman" w:hAnsi="Times New Roman" w:cs="Times New Roman"/>
          <w:vertAlign w:val="subscript"/>
        </w:rPr>
        <w:t>I</w:t>
      </w:r>
      <w:r w:rsidRPr="005F5534">
        <w:rPr>
          <w:rFonts w:ascii="Times New Roman" w:hAnsi="Times New Roman" w:cs="Times New Roman"/>
        </w:rPr>
        <w:t>=1), or antagonistic (AN, FIC</w:t>
      </w:r>
      <w:r w:rsidRPr="005F5534">
        <w:rPr>
          <w:rFonts w:ascii="Times New Roman" w:hAnsi="Times New Roman" w:cs="Times New Roman"/>
          <w:vertAlign w:val="subscript"/>
        </w:rPr>
        <w:t>I</w:t>
      </w:r>
      <w:r w:rsidRPr="005F5534">
        <w:rPr>
          <w:rFonts w:ascii="Times New Roman" w:hAnsi="Times New Roman" w:cs="Times New Roman"/>
        </w:rPr>
        <w:t>&gt;1).</w:t>
      </w:r>
      <w:r w:rsidRPr="005F5534">
        <w:rPr>
          <w:rFonts w:ascii="Times New Roman" w:hAnsi="Times New Roman" w:cs="Times New Roman"/>
        </w:rPr>
        <w:br w:type="page"/>
      </w:r>
    </w:p>
    <w:p w14:paraId="18D614FD" w14:textId="32B946CF" w:rsidR="00E728A1" w:rsidRPr="005F5534" w:rsidRDefault="00E728A1" w:rsidP="00E762EC">
      <w:pPr>
        <w:pStyle w:val="Table"/>
      </w:pPr>
      <w:bookmarkStart w:id="88" w:name="_Toc293665428"/>
      <w:r w:rsidRPr="005F5534">
        <w:t xml:space="preserve">Table </w:t>
      </w:r>
      <w:r w:rsidR="00AA6BA2" w:rsidRPr="005F5534">
        <w:t>2.</w:t>
      </w:r>
      <w:r w:rsidRPr="005F5534">
        <w:t xml:space="preserve">3. Minimum inhibitory concentration (MIC) and minimum bactericidal concentration (MBC) of lauric arginate (LAE) against </w:t>
      </w:r>
      <w:r w:rsidRPr="005F5534">
        <w:rPr>
          <w:i/>
        </w:rPr>
        <w:t>Listeria monocytogenes</w:t>
      </w:r>
      <w:r w:rsidRPr="005F5534">
        <w:t xml:space="preserve"> in microbiological media with added beef extract or soluble starch at 32</w:t>
      </w:r>
      <w:r w:rsidRPr="005F5534">
        <w:sym w:font="Symbol" w:char="F0B0"/>
      </w:r>
      <w:r w:rsidRPr="005F5534">
        <w:t>C</w:t>
      </w:r>
      <w:r w:rsidRPr="005F5534">
        <w:rPr>
          <w:vertAlign w:val="superscript"/>
        </w:rPr>
        <w:t>a</w:t>
      </w:r>
      <w:r w:rsidRPr="005F5534">
        <w:t>.</w:t>
      </w:r>
      <w:bookmarkEnd w:id="88"/>
    </w:p>
    <w:tbl>
      <w:tblPr>
        <w:tblStyle w:val="LightShading"/>
        <w:tblW w:w="0" w:type="auto"/>
        <w:jc w:val="center"/>
        <w:tblLook w:val="04A0" w:firstRow="1" w:lastRow="0" w:firstColumn="1" w:lastColumn="0" w:noHBand="0" w:noVBand="1"/>
      </w:tblPr>
      <w:tblGrid>
        <w:gridCol w:w="3111"/>
        <w:gridCol w:w="2237"/>
        <w:gridCol w:w="2238"/>
      </w:tblGrid>
      <w:tr w:rsidR="00E728A1" w:rsidRPr="005F5534" w14:paraId="275B6BC3" w14:textId="77777777" w:rsidTr="005B6A5C">
        <w:trPr>
          <w:cnfStyle w:val="100000000000" w:firstRow="1" w:lastRow="0" w:firstColumn="0" w:lastColumn="0" w:oddVBand="0" w:evenVBand="0" w:oddHBand="0"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3111" w:type="dxa"/>
            <w:tcBorders>
              <w:top w:val="single" w:sz="6" w:space="0" w:color="auto"/>
              <w:bottom w:val="single" w:sz="6" w:space="0" w:color="auto"/>
            </w:tcBorders>
            <w:shd w:val="clear" w:color="auto" w:fill="auto"/>
            <w:vAlign w:val="center"/>
          </w:tcPr>
          <w:p w14:paraId="67EFF58A"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Media</w:t>
            </w:r>
          </w:p>
        </w:tc>
        <w:tc>
          <w:tcPr>
            <w:tcW w:w="2237" w:type="dxa"/>
            <w:tcBorders>
              <w:top w:val="single" w:sz="6" w:space="0" w:color="auto"/>
              <w:bottom w:val="single" w:sz="6" w:space="0" w:color="auto"/>
            </w:tcBorders>
            <w:shd w:val="clear" w:color="auto" w:fill="auto"/>
            <w:vAlign w:val="center"/>
          </w:tcPr>
          <w:p w14:paraId="7BABAF80"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MIC (ppm)</w:t>
            </w:r>
          </w:p>
        </w:tc>
        <w:tc>
          <w:tcPr>
            <w:tcW w:w="2238" w:type="dxa"/>
            <w:tcBorders>
              <w:top w:val="single" w:sz="6" w:space="0" w:color="auto"/>
              <w:bottom w:val="single" w:sz="6" w:space="0" w:color="auto"/>
            </w:tcBorders>
            <w:shd w:val="clear" w:color="auto" w:fill="auto"/>
            <w:vAlign w:val="center"/>
          </w:tcPr>
          <w:p w14:paraId="0478BF9C"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MBC (ppm)</w:t>
            </w:r>
          </w:p>
        </w:tc>
      </w:tr>
      <w:tr w:rsidR="00E728A1" w:rsidRPr="005F5534" w14:paraId="2733DE95" w14:textId="77777777" w:rsidTr="005B6A5C">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3111" w:type="dxa"/>
            <w:tcBorders>
              <w:top w:val="single" w:sz="6" w:space="0" w:color="auto"/>
              <w:bottom w:val="nil"/>
            </w:tcBorders>
            <w:shd w:val="clear" w:color="auto" w:fill="auto"/>
            <w:vAlign w:val="center"/>
          </w:tcPr>
          <w:p w14:paraId="7941D222"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w:t>
            </w:r>
          </w:p>
        </w:tc>
        <w:tc>
          <w:tcPr>
            <w:tcW w:w="2237" w:type="dxa"/>
            <w:tcBorders>
              <w:top w:val="single" w:sz="6" w:space="0" w:color="auto"/>
              <w:bottom w:val="nil"/>
            </w:tcBorders>
            <w:shd w:val="clear" w:color="auto" w:fill="auto"/>
            <w:vAlign w:val="center"/>
          </w:tcPr>
          <w:p w14:paraId="6D274854"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2238" w:type="dxa"/>
            <w:tcBorders>
              <w:top w:val="single" w:sz="6" w:space="0" w:color="auto"/>
              <w:bottom w:val="nil"/>
            </w:tcBorders>
            <w:shd w:val="clear" w:color="auto" w:fill="auto"/>
            <w:vAlign w:val="center"/>
          </w:tcPr>
          <w:p w14:paraId="170EA099"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r>
      <w:tr w:rsidR="00E728A1" w:rsidRPr="005F5534" w14:paraId="392D6C54" w14:textId="77777777" w:rsidTr="005B6A5C">
        <w:trPr>
          <w:trHeight w:val="147"/>
          <w:jc w:val="center"/>
        </w:trPr>
        <w:tc>
          <w:tcPr>
            <w:cnfStyle w:val="001000000000" w:firstRow="0" w:lastRow="0" w:firstColumn="1" w:lastColumn="0" w:oddVBand="0" w:evenVBand="0" w:oddHBand="0" w:evenHBand="0" w:firstRowFirstColumn="0" w:firstRowLastColumn="0" w:lastRowFirstColumn="0" w:lastRowLastColumn="0"/>
            <w:tcW w:w="3111" w:type="dxa"/>
            <w:tcBorders>
              <w:top w:val="nil"/>
              <w:bottom w:val="nil"/>
            </w:tcBorders>
            <w:shd w:val="clear" w:color="auto" w:fill="auto"/>
            <w:vAlign w:val="center"/>
          </w:tcPr>
          <w:p w14:paraId="0BEEBB2C" w14:textId="77777777" w:rsidR="00E728A1" w:rsidRPr="005F5534" w:rsidRDefault="00E728A1" w:rsidP="005B6A5C">
            <w:pPr>
              <w:tabs>
                <w:tab w:val="left" w:pos="681"/>
              </w:tabs>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 + 2% beef extract</w:t>
            </w:r>
          </w:p>
        </w:tc>
        <w:tc>
          <w:tcPr>
            <w:tcW w:w="2237" w:type="dxa"/>
            <w:tcBorders>
              <w:top w:val="nil"/>
              <w:bottom w:val="nil"/>
            </w:tcBorders>
            <w:shd w:val="clear" w:color="auto" w:fill="auto"/>
            <w:vAlign w:val="center"/>
          </w:tcPr>
          <w:p w14:paraId="608F2D92"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2238" w:type="dxa"/>
            <w:tcBorders>
              <w:top w:val="nil"/>
              <w:bottom w:val="nil"/>
            </w:tcBorders>
            <w:shd w:val="clear" w:color="auto" w:fill="auto"/>
            <w:vAlign w:val="center"/>
          </w:tcPr>
          <w:p w14:paraId="6FD428C8"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r>
      <w:tr w:rsidR="00E728A1" w:rsidRPr="005F5534" w14:paraId="31F8D368" w14:textId="77777777" w:rsidTr="005B6A5C">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3111" w:type="dxa"/>
            <w:tcBorders>
              <w:top w:val="nil"/>
              <w:bottom w:val="nil"/>
            </w:tcBorders>
            <w:shd w:val="clear" w:color="auto" w:fill="auto"/>
            <w:vAlign w:val="center"/>
          </w:tcPr>
          <w:p w14:paraId="1EA1AD1B" w14:textId="77777777" w:rsidR="00E728A1" w:rsidRPr="005F5534" w:rsidRDefault="00E728A1" w:rsidP="005B6A5C">
            <w:pPr>
              <w:tabs>
                <w:tab w:val="left" w:pos="681"/>
              </w:tabs>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 + 5% beef extract</w:t>
            </w:r>
          </w:p>
        </w:tc>
        <w:tc>
          <w:tcPr>
            <w:tcW w:w="2237" w:type="dxa"/>
            <w:tcBorders>
              <w:top w:val="nil"/>
              <w:bottom w:val="nil"/>
            </w:tcBorders>
            <w:shd w:val="clear" w:color="auto" w:fill="auto"/>
            <w:vAlign w:val="center"/>
          </w:tcPr>
          <w:p w14:paraId="3B7AAF70"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2238" w:type="dxa"/>
            <w:tcBorders>
              <w:top w:val="nil"/>
              <w:bottom w:val="nil"/>
            </w:tcBorders>
            <w:shd w:val="clear" w:color="auto" w:fill="auto"/>
            <w:vAlign w:val="center"/>
          </w:tcPr>
          <w:p w14:paraId="6CA9323A"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r>
      <w:tr w:rsidR="00E728A1" w:rsidRPr="005F5534" w14:paraId="7718C781" w14:textId="77777777" w:rsidTr="005B6A5C">
        <w:trPr>
          <w:trHeight w:val="147"/>
          <w:jc w:val="center"/>
        </w:trPr>
        <w:tc>
          <w:tcPr>
            <w:cnfStyle w:val="001000000000" w:firstRow="0" w:lastRow="0" w:firstColumn="1" w:lastColumn="0" w:oddVBand="0" w:evenVBand="0" w:oddHBand="0" w:evenHBand="0" w:firstRowFirstColumn="0" w:firstRowLastColumn="0" w:lastRowFirstColumn="0" w:lastRowLastColumn="0"/>
            <w:tcW w:w="3111" w:type="dxa"/>
            <w:tcBorders>
              <w:top w:val="nil"/>
              <w:bottom w:val="nil"/>
            </w:tcBorders>
            <w:shd w:val="clear" w:color="auto" w:fill="auto"/>
            <w:vAlign w:val="center"/>
          </w:tcPr>
          <w:p w14:paraId="31D30BD5" w14:textId="77777777" w:rsidR="00E728A1" w:rsidRPr="005F5534" w:rsidRDefault="00E728A1" w:rsidP="005B6A5C">
            <w:pPr>
              <w:tabs>
                <w:tab w:val="left" w:pos="681"/>
              </w:tabs>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 + 10% beef extract</w:t>
            </w:r>
          </w:p>
        </w:tc>
        <w:tc>
          <w:tcPr>
            <w:tcW w:w="2237" w:type="dxa"/>
            <w:tcBorders>
              <w:top w:val="nil"/>
              <w:bottom w:val="nil"/>
            </w:tcBorders>
            <w:shd w:val="clear" w:color="auto" w:fill="auto"/>
            <w:vAlign w:val="center"/>
          </w:tcPr>
          <w:p w14:paraId="0879B60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11.8</w:t>
            </w:r>
          </w:p>
        </w:tc>
        <w:tc>
          <w:tcPr>
            <w:tcW w:w="2238" w:type="dxa"/>
            <w:tcBorders>
              <w:top w:val="nil"/>
              <w:bottom w:val="nil"/>
            </w:tcBorders>
            <w:shd w:val="clear" w:color="auto" w:fill="auto"/>
            <w:vAlign w:val="center"/>
          </w:tcPr>
          <w:p w14:paraId="404A2275"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23.5</w:t>
            </w:r>
          </w:p>
        </w:tc>
      </w:tr>
      <w:tr w:rsidR="00E728A1" w:rsidRPr="005F5534" w14:paraId="10313E6A" w14:textId="77777777" w:rsidTr="005B6A5C">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3111" w:type="dxa"/>
            <w:tcBorders>
              <w:top w:val="nil"/>
              <w:bottom w:val="nil"/>
            </w:tcBorders>
            <w:shd w:val="clear" w:color="auto" w:fill="auto"/>
            <w:vAlign w:val="center"/>
          </w:tcPr>
          <w:p w14:paraId="0CAA9A60"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 + 2% soluble starch</w:t>
            </w:r>
          </w:p>
        </w:tc>
        <w:tc>
          <w:tcPr>
            <w:tcW w:w="2237" w:type="dxa"/>
            <w:tcBorders>
              <w:top w:val="nil"/>
              <w:bottom w:val="nil"/>
            </w:tcBorders>
            <w:shd w:val="clear" w:color="auto" w:fill="auto"/>
            <w:vAlign w:val="center"/>
          </w:tcPr>
          <w:p w14:paraId="07F107C1"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93.8</w:t>
            </w:r>
          </w:p>
        </w:tc>
        <w:tc>
          <w:tcPr>
            <w:tcW w:w="2238" w:type="dxa"/>
            <w:tcBorders>
              <w:top w:val="nil"/>
              <w:bottom w:val="nil"/>
            </w:tcBorders>
            <w:shd w:val="clear" w:color="auto" w:fill="auto"/>
            <w:vAlign w:val="center"/>
          </w:tcPr>
          <w:p w14:paraId="44C33767"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187.5</w:t>
            </w:r>
          </w:p>
        </w:tc>
      </w:tr>
      <w:tr w:rsidR="00E728A1" w:rsidRPr="005F5534" w14:paraId="7F41F7CC" w14:textId="77777777" w:rsidTr="005B6A5C">
        <w:trPr>
          <w:trHeight w:val="46"/>
          <w:jc w:val="center"/>
        </w:trPr>
        <w:tc>
          <w:tcPr>
            <w:cnfStyle w:val="001000000000" w:firstRow="0" w:lastRow="0" w:firstColumn="1" w:lastColumn="0" w:oddVBand="0" w:evenVBand="0" w:oddHBand="0" w:evenHBand="0" w:firstRowFirstColumn="0" w:firstRowLastColumn="0" w:lastRowFirstColumn="0" w:lastRowLastColumn="0"/>
            <w:tcW w:w="3111" w:type="dxa"/>
            <w:tcBorders>
              <w:top w:val="nil"/>
              <w:bottom w:val="single" w:sz="6" w:space="0" w:color="auto"/>
            </w:tcBorders>
            <w:shd w:val="clear" w:color="auto" w:fill="auto"/>
            <w:vAlign w:val="center"/>
          </w:tcPr>
          <w:p w14:paraId="4C3433BC" w14:textId="77777777" w:rsidR="00E728A1" w:rsidRPr="005F5534" w:rsidRDefault="00E728A1" w:rsidP="005B6A5C">
            <w:pPr>
              <w:spacing w:line="480" w:lineRule="auto"/>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TSB + 5% soluble starch</w:t>
            </w:r>
          </w:p>
        </w:tc>
        <w:tc>
          <w:tcPr>
            <w:tcW w:w="2237" w:type="dxa"/>
            <w:tcBorders>
              <w:top w:val="nil"/>
              <w:bottom w:val="single" w:sz="6" w:space="0" w:color="auto"/>
            </w:tcBorders>
            <w:shd w:val="clear" w:color="auto" w:fill="auto"/>
            <w:vAlign w:val="center"/>
          </w:tcPr>
          <w:p w14:paraId="09B19B3A"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187.5</w:t>
            </w:r>
          </w:p>
        </w:tc>
        <w:tc>
          <w:tcPr>
            <w:tcW w:w="2238" w:type="dxa"/>
            <w:tcBorders>
              <w:top w:val="nil"/>
              <w:bottom w:val="single" w:sz="6" w:space="0" w:color="auto"/>
            </w:tcBorders>
            <w:shd w:val="clear" w:color="auto" w:fill="auto"/>
            <w:vAlign w:val="center"/>
          </w:tcPr>
          <w:p w14:paraId="7D9CB112"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375</w:t>
            </w:r>
          </w:p>
        </w:tc>
      </w:tr>
    </w:tbl>
    <w:p w14:paraId="20CC3B7B"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vertAlign w:val="superscript"/>
        </w:rPr>
        <w:t>a</w:t>
      </w:r>
      <w:r w:rsidRPr="005F5534">
        <w:rPr>
          <w:rFonts w:ascii="Times New Roman" w:hAnsi="Times New Roman" w:cs="Times New Roman"/>
        </w:rPr>
        <w:t xml:space="preserve"> MICs were the lowest antimicrobial concentrations corresponding to an optical density change at 630 nm (∆OD</w:t>
      </w:r>
      <w:r w:rsidRPr="005F5534">
        <w:rPr>
          <w:rFonts w:ascii="Times New Roman" w:hAnsi="Times New Roman" w:cs="Times New Roman"/>
          <w:vertAlign w:val="subscript"/>
        </w:rPr>
        <w:t>630nm</w:t>
      </w:r>
      <w:r w:rsidRPr="005F5534">
        <w:rPr>
          <w:rFonts w:ascii="Times New Roman" w:hAnsi="Times New Roman" w:cs="Times New Roman"/>
        </w:rPr>
        <w:t>) of &lt;0.05 after 24 h incubation at 32</w:t>
      </w:r>
      <w:r w:rsidRPr="005F5534">
        <w:rPr>
          <w:rFonts w:ascii="Times New Roman" w:hAnsi="Times New Roman" w:cs="Times New Roman"/>
        </w:rPr>
        <w:sym w:font="Symbol" w:char="F0B0"/>
      </w:r>
      <w:r w:rsidRPr="005F5534">
        <w:rPr>
          <w:rFonts w:ascii="Times New Roman" w:hAnsi="Times New Roman" w:cs="Times New Roman"/>
        </w:rPr>
        <w:t>C (LM). MBCs were the lowest antimicrobial concentrations corresponding to at least a 3 log reduction of viable cells.</w:t>
      </w:r>
      <w:r w:rsidRPr="005F5534">
        <w:rPr>
          <w:rFonts w:ascii="Times New Roman" w:hAnsi="Times New Roman" w:cs="Times New Roman"/>
        </w:rPr>
        <w:br w:type="page"/>
      </w:r>
    </w:p>
    <w:p w14:paraId="5612A696" w14:textId="08DE4E64" w:rsidR="00E728A1" w:rsidRPr="005F5534" w:rsidRDefault="00E728A1" w:rsidP="00E762EC">
      <w:pPr>
        <w:pStyle w:val="Table"/>
      </w:pPr>
      <w:bookmarkStart w:id="89" w:name="_Toc293665429"/>
      <w:r w:rsidRPr="005F5534">
        <w:t xml:space="preserve">Table </w:t>
      </w:r>
      <w:r w:rsidR="00AA6BA2" w:rsidRPr="005F5534">
        <w:t>2.</w:t>
      </w:r>
      <w:r w:rsidRPr="005F5534">
        <w:t xml:space="preserve">4. Log reduction of </w:t>
      </w:r>
      <w:r w:rsidRPr="005F5534">
        <w:rPr>
          <w:i/>
        </w:rPr>
        <w:t>Listeria monocytogenes</w:t>
      </w:r>
      <w:r w:rsidRPr="005F5534">
        <w:t xml:space="preserve"> Scott A (initial count of 7.31 log CFU/mL) in 2% reduced fat milk at 32</w:t>
      </w:r>
      <w:r w:rsidRPr="005F5534">
        <w:sym w:font="Symbol" w:char="F0B0"/>
      </w:r>
      <w:r w:rsidRPr="005F5534">
        <w:t>C after 24 h. Numbers are mean ± standard deviation (n=4).</w:t>
      </w:r>
      <w:bookmarkEnd w:id="89"/>
    </w:p>
    <w:tbl>
      <w:tblPr>
        <w:tblStyle w:val="LightShading"/>
        <w:tblW w:w="0" w:type="auto"/>
        <w:jc w:val="center"/>
        <w:tblLook w:val="04A0" w:firstRow="1" w:lastRow="0" w:firstColumn="1" w:lastColumn="0" w:noHBand="0" w:noVBand="1"/>
      </w:tblPr>
      <w:tblGrid>
        <w:gridCol w:w="2148"/>
        <w:gridCol w:w="2148"/>
        <w:gridCol w:w="2240"/>
      </w:tblGrid>
      <w:tr w:rsidR="00E728A1" w:rsidRPr="005F5534" w14:paraId="5734EBDA" w14:textId="77777777" w:rsidTr="005B6A5C">
        <w:trPr>
          <w:cnfStyle w:val="100000000000" w:firstRow="1" w:lastRow="0" w:firstColumn="0" w:lastColumn="0" w:oddVBand="0" w:evenVBand="0" w:oddHBand="0" w:evenHBand="0" w:firstRowFirstColumn="0" w:firstRowLastColumn="0" w:lastRowFirstColumn="0" w:lastRowLastColumn="0"/>
          <w:trHeight w:val="515"/>
          <w:jc w:val="center"/>
        </w:trPr>
        <w:tc>
          <w:tcPr>
            <w:cnfStyle w:val="001000000000" w:firstRow="0" w:lastRow="0" w:firstColumn="1" w:lastColumn="0" w:oddVBand="0" w:evenVBand="0" w:oddHBand="0" w:evenHBand="0" w:firstRowFirstColumn="0" w:firstRowLastColumn="0" w:lastRowFirstColumn="0" w:lastRowLastColumn="0"/>
            <w:tcW w:w="2148" w:type="dxa"/>
            <w:tcBorders>
              <w:top w:val="single" w:sz="6" w:space="0" w:color="auto"/>
              <w:bottom w:val="single" w:sz="6" w:space="0" w:color="auto"/>
            </w:tcBorders>
            <w:shd w:val="clear" w:color="auto" w:fill="auto"/>
          </w:tcPr>
          <w:p w14:paraId="248DBE95"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 xml:space="preserve">Antimicrobial </w:t>
            </w:r>
          </w:p>
        </w:tc>
        <w:tc>
          <w:tcPr>
            <w:tcW w:w="2148" w:type="dxa"/>
            <w:tcBorders>
              <w:top w:val="single" w:sz="6" w:space="0" w:color="auto"/>
              <w:bottom w:val="single" w:sz="6" w:space="0" w:color="auto"/>
            </w:tcBorders>
          </w:tcPr>
          <w:p w14:paraId="6CD517CB"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5F5534">
              <w:rPr>
                <w:rFonts w:ascii="Times New Roman" w:hAnsi="Times New Roman" w:cs="Times New Roman"/>
                <w:b w:val="0"/>
                <w:color w:val="auto"/>
                <w:sz w:val="24"/>
                <w:szCs w:val="24"/>
              </w:rPr>
              <w:t>Concentration (ppm)</w:t>
            </w:r>
          </w:p>
        </w:tc>
        <w:tc>
          <w:tcPr>
            <w:tcW w:w="2240" w:type="dxa"/>
            <w:tcBorders>
              <w:top w:val="single" w:sz="6" w:space="0" w:color="auto"/>
              <w:bottom w:val="single" w:sz="6" w:space="0" w:color="auto"/>
            </w:tcBorders>
            <w:shd w:val="clear" w:color="auto" w:fill="auto"/>
          </w:tcPr>
          <w:p w14:paraId="45FEB364" w14:textId="77777777" w:rsidR="00E728A1" w:rsidRPr="005F5534" w:rsidRDefault="00E728A1"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Log reduction</w:t>
            </w:r>
          </w:p>
        </w:tc>
      </w:tr>
      <w:tr w:rsidR="00E728A1" w:rsidRPr="005F5534" w14:paraId="6D7E1020" w14:textId="77777777" w:rsidTr="005B6A5C">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148" w:type="dxa"/>
            <w:tcBorders>
              <w:top w:val="single" w:sz="6" w:space="0" w:color="auto"/>
            </w:tcBorders>
            <w:shd w:val="clear" w:color="auto" w:fill="auto"/>
          </w:tcPr>
          <w:p w14:paraId="2448F2F2"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Cinnamon oil</w:t>
            </w:r>
          </w:p>
        </w:tc>
        <w:tc>
          <w:tcPr>
            <w:tcW w:w="2148" w:type="dxa"/>
            <w:tcBorders>
              <w:top w:val="single" w:sz="6" w:space="0" w:color="auto"/>
            </w:tcBorders>
            <w:shd w:val="clear" w:color="auto" w:fill="auto"/>
          </w:tcPr>
          <w:p w14:paraId="1D9D0535"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3000</w:t>
            </w:r>
          </w:p>
        </w:tc>
        <w:tc>
          <w:tcPr>
            <w:tcW w:w="2240" w:type="dxa"/>
            <w:tcBorders>
              <w:top w:val="single" w:sz="6" w:space="0" w:color="auto"/>
            </w:tcBorders>
            <w:shd w:val="clear" w:color="auto" w:fill="auto"/>
            <w:vAlign w:val="center"/>
          </w:tcPr>
          <w:p w14:paraId="2BDD8D2F"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-0.14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0.15 </w:t>
            </w:r>
            <w:r w:rsidRPr="005F5534">
              <w:rPr>
                <w:rFonts w:ascii="Times New Roman" w:hAnsi="Times New Roman" w:cs="Times New Roman"/>
                <w:color w:val="auto"/>
                <w:sz w:val="24"/>
                <w:szCs w:val="24"/>
                <w:vertAlign w:val="superscript"/>
              </w:rPr>
              <w:t>a*</w:t>
            </w:r>
          </w:p>
        </w:tc>
      </w:tr>
      <w:tr w:rsidR="00E728A1" w:rsidRPr="005F5534" w14:paraId="7D85E89F" w14:textId="77777777" w:rsidTr="005B6A5C">
        <w:trPr>
          <w:trHeight w:val="254"/>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183D837A"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0AE9AFD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4000</w:t>
            </w:r>
          </w:p>
        </w:tc>
        <w:tc>
          <w:tcPr>
            <w:tcW w:w="2240" w:type="dxa"/>
            <w:shd w:val="clear" w:color="auto" w:fill="auto"/>
            <w:vAlign w:val="center"/>
          </w:tcPr>
          <w:p w14:paraId="420CBB9A"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1.93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0.19 </w:t>
            </w:r>
            <w:r w:rsidRPr="005F5534">
              <w:rPr>
                <w:rFonts w:ascii="Times New Roman" w:hAnsi="Times New Roman" w:cs="Times New Roman"/>
                <w:color w:val="auto"/>
                <w:sz w:val="24"/>
                <w:szCs w:val="24"/>
                <w:vertAlign w:val="superscript"/>
              </w:rPr>
              <w:t>b</w:t>
            </w:r>
          </w:p>
        </w:tc>
      </w:tr>
      <w:tr w:rsidR="00E728A1" w:rsidRPr="005F5534" w14:paraId="63575A3F" w14:textId="77777777" w:rsidTr="005B6A5C">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153A0843"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6E5BA66A"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5000</w:t>
            </w:r>
          </w:p>
        </w:tc>
        <w:tc>
          <w:tcPr>
            <w:tcW w:w="2240" w:type="dxa"/>
            <w:shd w:val="clear" w:color="auto" w:fill="auto"/>
            <w:vAlign w:val="center"/>
          </w:tcPr>
          <w:p w14:paraId="4D0C1390"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3.56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0.51 </w:t>
            </w:r>
            <w:r w:rsidRPr="005F5534">
              <w:rPr>
                <w:rFonts w:ascii="Times New Roman" w:hAnsi="Times New Roman" w:cs="Times New Roman"/>
                <w:color w:val="auto"/>
                <w:sz w:val="24"/>
                <w:szCs w:val="24"/>
                <w:vertAlign w:val="superscript"/>
              </w:rPr>
              <w:t>c</w:t>
            </w:r>
          </w:p>
        </w:tc>
      </w:tr>
      <w:tr w:rsidR="00E728A1" w:rsidRPr="005F5534" w14:paraId="00FCB9A2" w14:textId="77777777" w:rsidTr="005B6A5C">
        <w:trPr>
          <w:trHeight w:val="254"/>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292E020C"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6511540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6000</w:t>
            </w:r>
          </w:p>
        </w:tc>
        <w:tc>
          <w:tcPr>
            <w:tcW w:w="2240" w:type="dxa"/>
            <w:shd w:val="clear" w:color="auto" w:fill="auto"/>
            <w:vAlign w:val="center"/>
          </w:tcPr>
          <w:p w14:paraId="64D2AB26"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6.20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0.10 </w:t>
            </w:r>
            <w:r w:rsidRPr="005F5534">
              <w:rPr>
                <w:rFonts w:ascii="Times New Roman" w:hAnsi="Times New Roman" w:cs="Times New Roman"/>
                <w:color w:val="auto"/>
                <w:sz w:val="24"/>
                <w:szCs w:val="24"/>
                <w:vertAlign w:val="superscript"/>
              </w:rPr>
              <w:t>d</w:t>
            </w:r>
          </w:p>
        </w:tc>
      </w:tr>
      <w:tr w:rsidR="00E728A1" w:rsidRPr="005F5534" w14:paraId="65C9D028" w14:textId="77777777" w:rsidTr="005B6A5C">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7A6A33BF"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Eugenol</w:t>
            </w:r>
            <w:r w:rsidRPr="005F5534" w:rsidDel="00FB43D8">
              <w:rPr>
                <w:rFonts w:ascii="Times New Roman" w:hAnsi="Times New Roman" w:cs="Times New Roman"/>
                <w:b w:val="0"/>
                <w:color w:val="auto"/>
                <w:sz w:val="24"/>
                <w:szCs w:val="24"/>
              </w:rPr>
              <w:t xml:space="preserve"> </w:t>
            </w:r>
          </w:p>
        </w:tc>
        <w:tc>
          <w:tcPr>
            <w:tcW w:w="2148" w:type="dxa"/>
            <w:shd w:val="clear" w:color="auto" w:fill="auto"/>
          </w:tcPr>
          <w:p w14:paraId="5750138F"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3000</w:t>
            </w:r>
          </w:p>
        </w:tc>
        <w:tc>
          <w:tcPr>
            <w:tcW w:w="2240" w:type="dxa"/>
            <w:shd w:val="clear" w:color="auto" w:fill="auto"/>
            <w:vAlign w:val="center"/>
          </w:tcPr>
          <w:p w14:paraId="360B2CFE"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0.69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0.09 </w:t>
            </w:r>
            <w:r w:rsidRPr="005F5534">
              <w:rPr>
                <w:rFonts w:ascii="Times New Roman" w:hAnsi="Times New Roman" w:cs="Times New Roman"/>
                <w:color w:val="auto"/>
                <w:sz w:val="24"/>
                <w:szCs w:val="24"/>
                <w:vertAlign w:val="superscript"/>
              </w:rPr>
              <w:t>e</w:t>
            </w:r>
          </w:p>
        </w:tc>
      </w:tr>
      <w:tr w:rsidR="00E728A1" w:rsidRPr="005F5534" w14:paraId="69C85841" w14:textId="77777777" w:rsidTr="005B6A5C">
        <w:trPr>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0A437E1A"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5A4970AE"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4000</w:t>
            </w:r>
          </w:p>
        </w:tc>
        <w:tc>
          <w:tcPr>
            <w:tcW w:w="2240" w:type="dxa"/>
            <w:shd w:val="clear" w:color="auto" w:fill="auto"/>
            <w:vAlign w:val="center"/>
          </w:tcPr>
          <w:p w14:paraId="4E7496C1"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2.77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0.57 </w:t>
            </w:r>
            <w:r w:rsidRPr="005F5534">
              <w:rPr>
                <w:rFonts w:ascii="Times New Roman" w:hAnsi="Times New Roman" w:cs="Times New Roman"/>
                <w:color w:val="auto"/>
                <w:sz w:val="24"/>
                <w:szCs w:val="24"/>
                <w:vertAlign w:val="superscript"/>
              </w:rPr>
              <w:t>f</w:t>
            </w:r>
          </w:p>
        </w:tc>
      </w:tr>
      <w:tr w:rsidR="00E728A1" w:rsidRPr="005F5534" w14:paraId="6CEEF1F9" w14:textId="77777777" w:rsidTr="005B6A5C">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45EEB644"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71D323D2"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5000</w:t>
            </w:r>
          </w:p>
        </w:tc>
        <w:tc>
          <w:tcPr>
            <w:tcW w:w="2240" w:type="dxa"/>
            <w:shd w:val="clear" w:color="auto" w:fill="auto"/>
            <w:vAlign w:val="center"/>
          </w:tcPr>
          <w:p w14:paraId="4C121651"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4.75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0.38</w:t>
            </w:r>
            <w:r w:rsidRPr="005F5534">
              <w:rPr>
                <w:rFonts w:ascii="Times New Roman" w:hAnsi="Times New Roman" w:cs="Times New Roman"/>
                <w:color w:val="auto"/>
                <w:sz w:val="24"/>
                <w:szCs w:val="24"/>
                <w:vertAlign w:val="superscript"/>
              </w:rPr>
              <w:t xml:space="preserve"> g</w:t>
            </w:r>
          </w:p>
        </w:tc>
      </w:tr>
      <w:tr w:rsidR="00E728A1" w:rsidRPr="005F5534" w14:paraId="47AC4F3D" w14:textId="77777777" w:rsidTr="005B6A5C">
        <w:trPr>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25C5C16A"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2E99BEF9"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6000</w:t>
            </w:r>
          </w:p>
        </w:tc>
        <w:tc>
          <w:tcPr>
            <w:tcW w:w="2240" w:type="dxa"/>
            <w:shd w:val="clear" w:color="auto" w:fill="auto"/>
            <w:vAlign w:val="center"/>
          </w:tcPr>
          <w:p w14:paraId="5B402A86"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6.20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0.10 </w:t>
            </w:r>
            <w:r w:rsidRPr="005F5534">
              <w:rPr>
                <w:rFonts w:ascii="Times New Roman" w:hAnsi="Times New Roman" w:cs="Times New Roman"/>
                <w:color w:val="auto"/>
                <w:sz w:val="24"/>
                <w:szCs w:val="24"/>
                <w:vertAlign w:val="superscript"/>
              </w:rPr>
              <w:t>d</w:t>
            </w:r>
          </w:p>
        </w:tc>
      </w:tr>
      <w:tr w:rsidR="00E728A1" w:rsidRPr="005F5534" w14:paraId="54265B91" w14:textId="77777777" w:rsidTr="005B6A5C">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3868BAF7"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r w:rsidRPr="005F5534">
              <w:rPr>
                <w:rFonts w:ascii="Times New Roman" w:hAnsi="Times New Roman" w:cs="Times New Roman"/>
                <w:b w:val="0"/>
                <w:color w:val="auto"/>
                <w:sz w:val="24"/>
                <w:szCs w:val="24"/>
              </w:rPr>
              <w:t>Thymol</w:t>
            </w:r>
            <w:r w:rsidRPr="005F5534" w:rsidDel="00FB43D8">
              <w:rPr>
                <w:rFonts w:ascii="Times New Roman" w:hAnsi="Times New Roman" w:cs="Times New Roman"/>
                <w:b w:val="0"/>
                <w:color w:val="auto"/>
                <w:sz w:val="24"/>
                <w:szCs w:val="24"/>
              </w:rPr>
              <w:t xml:space="preserve"> </w:t>
            </w:r>
          </w:p>
        </w:tc>
        <w:tc>
          <w:tcPr>
            <w:tcW w:w="2148" w:type="dxa"/>
            <w:shd w:val="clear" w:color="auto" w:fill="auto"/>
          </w:tcPr>
          <w:p w14:paraId="24D96D79"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3000</w:t>
            </w:r>
          </w:p>
        </w:tc>
        <w:tc>
          <w:tcPr>
            <w:tcW w:w="2240" w:type="dxa"/>
            <w:shd w:val="clear" w:color="auto" w:fill="auto"/>
            <w:vAlign w:val="center"/>
          </w:tcPr>
          <w:p w14:paraId="44498955"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0.79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0.24 </w:t>
            </w:r>
            <w:r w:rsidRPr="005F5534">
              <w:rPr>
                <w:rFonts w:ascii="Times New Roman" w:hAnsi="Times New Roman" w:cs="Times New Roman"/>
                <w:color w:val="auto"/>
                <w:sz w:val="24"/>
                <w:szCs w:val="24"/>
                <w:vertAlign w:val="superscript"/>
              </w:rPr>
              <w:t>e</w:t>
            </w:r>
          </w:p>
        </w:tc>
      </w:tr>
      <w:tr w:rsidR="00E728A1" w:rsidRPr="005F5534" w14:paraId="484A892E" w14:textId="77777777" w:rsidTr="005B6A5C">
        <w:trPr>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5E93B3C6" w14:textId="77777777" w:rsidR="00E728A1" w:rsidRPr="005F5534" w:rsidRDefault="00E728A1" w:rsidP="005B6A5C">
            <w:pPr>
              <w:spacing w:line="480" w:lineRule="auto"/>
              <w:jc w:val="center"/>
              <w:rPr>
                <w:rFonts w:ascii="Times New Roman" w:hAnsi="Times New Roman" w:cs="Times New Roman"/>
                <w:b w:val="0"/>
                <w:bCs w:val="0"/>
                <w:color w:val="auto"/>
                <w:sz w:val="24"/>
                <w:szCs w:val="24"/>
              </w:rPr>
            </w:pPr>
          </w:p>
        </w:tc>
        <w:tc>
          <w:tcPr>
            <w:tcW w:w="2148" w:type="dxa"/>
            <w:shd w:val="clear" w:color="auto" w:fill="auto"/>
          </w:tcPr>
          <w:p w14:paraId="6364948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4000</w:t>
            </w:r>
          </w:p>
        </w:tc>
        <w:tc>
          <w:tcPr>
            <w:tcW w:w="2240" w:type="dxa"/>
            <w:shd w:val="clear" w:color="auto" w:fill="auto"/>
            <w:vAlign w:val="center"/>
          </w:tcPr>
          <w:p w14:paraId="24A425CA"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5F5534">
              <w:rPr>
                <w:rFonts w:ascii="Times New Roman" w:hAnsi="Times New Roman" w:cs="Times New Roman"/>
                <w:color w:val="auto"/>
                <w:sz w:val="24"/>
                <w:szCs w:val="24"/>
              </w:rPr>
              <w:t xml:space="preserve">2.61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0.06 </w:t>
            </w:r>
            <w:r w:rsidRPr="005F5534">
              <w:rPr>
                <w:rFonts w:ascii="Times New Roman" w:hAnsi="Times New Roman" w:cs="Times New Roman"/>
                <w:color w:val="auto"/>
                <w:sz w:val="24"/>
                <w:szCs w:val="24"/>
                <w:vertAlign w:val="superscript"/>
              </w:rPr>
              <w:t>f</w:t>
            </w:r>
          </w:p>
        </w:tc>
      </w:tr>
      <w:tr w:rsidR="00E728A1" w:rsidRPr="005F5534" w14:paraId="31CEC76B" w14:textId="77777777" w:rsidTr="005B6A5C">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6E7D7888" w14:textId="77777777" w:rsidR="00E728A1" w:rsidRPr="005F5534" w:rsidDel="00FB43D8" w:rsidRDefault="00E728A1" w:rsidP="005B6A5C">
            <w:pPr>
              <w:spacing w:line="480" w:lineRule="auto"/>
              <w:jc w:val="center"/>
              <w:rPr>
                <w:rFonts w:ascii="Times New Roman" w:hAnsi="Times New Roman" w:cs="Times New Roman"/>
                <w:b w:val="0"/>
                <w:color w:val="auto"/>
                <w:sz w:val="24"/>
                <w:szCs w:val="24"/>
              </w:rPr>
            </w:pPr>
          </w:p>
        </w:tc>
        <w:tc>
          <w:tcPr>
            <w:tcW w:w="2148" w:type="dxa"/>
            <w:shd w:val="clear" w:color="auto" w:fill="auto"/>
          </w:tcPr>
          <w:p w14:paraId="5E85FCE7"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5000</w:t>
            </w:r>
          </w:p>
        </w:tc>
        <w:tc>
          <w:tcPr>
            <w:tcW w:w="2240" w:type="dxa"/>
            <w:shd w:val="clear" w:color="auto" w:fill="auto"/>
          </w:tcPr>
          <w:p w14:paraId="554421BA"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4.76 </w:t>
            </w:r>
            <w:r w:rsidRPr="005F5534">
              <w:rPr>
                <w:rFonts w:ascii="Times New Roman" w:eastAsia="SimSun" w:hAnsi="Times New Roman" w:cs="Times New Roman"/>
                <w:color w:val="auto"/>
                <w:sz w:val="24"/>
                <w:szCs w:val="24"/>
              </w:rPr>
              <w:t xml:space="preserve">± 0.34 </w:t>
            </w:r>
            <w:r w:rsidRPr="005F5534">
              <w:rPr>
                <w:rFonts w:ascii="Times New Roman" w:eastAsia="SimSun" w:hAnsi="Times New Roman" w:cs="Times New Roman"/>
                <w:color w:val="auto"/>
                <w:sz w:val="24"/>
                <w:szCs w:val="24"/>
                <w:vertAlign w:val="superscript"/>
              </w:rPr>
              <w:t>g</w:t>
            </w:r>
          </w:p>
        </w:tc>
      </w:tr>
      <w:tr w:rsidR="00E728A1" w:rsidRPr="005F5534" w14:paraId="2FBA7242" w14:textId="77777777" w:rsidTr="005B6A5C">
        <w:trPr>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64C52E75" w14:textId="77777777" w:rsidR="00E728A1" w:rsidRPr="005F5534" w:rsidDel="00FB43D8" w:rsidRDefault="00E728A1" w:rsidP="005B6A5C">
            <w:pPr>
              <w:spacing w:line="480" w:lineRule="auto"/>
              <w:jc w:val="center"/>
              <w:rPr>
                <w:rFonts w:ascii="Times New Roman" w:hAnsi="Times New Roman" w:cs="Times New Roman"/>
                <w:b w:val="0"/>
                <w:color w:val="auto"/>
                <w:sz w:val="24"/>
                <w:szCs w:val="24"/>
              </w:rPr>
            </w:pPr>
          </w:p>
        </w:tc>
        <w:tc>
          <w:tcPr>
            <w:tcW w:w="2148" w:type="dxa"/>
            <w:shd w:val="clear" w:color="auto" w:fill="auto"/>
          </w:tcPr>
          <w:p w14:paraId="7B942F7E"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6000</w:t>
            </w:r>
          </w:p>
        </w:tc>
        <w:tc>
          <w:tcPr>
            <w:tcW w:w="2240" w:type="dxa"/>
            <w:shd w:val="clear" w:color="auto" w:fill="auto"/>
          </w:tcPr>
          <w:p w14:paraId="7EEEF1AD"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6.20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0.10 </w:t>
            </w:r>
            <w:r w:rsidRPr="005F5534">
              <w:rPr>
                <w:rFonts w:ascii="Times New Roman" w:hAnsi="Times New Roman" w:cs="Times New Roman"/>
                <w:color w:val="auto"/>
                <w:sz w:val="24"/>
                <w:szCs w:val="24"/>
                <w:vertAlign w:val="superscript"/>
              </w:rPr>
              <w:t>d</w:t>
            </w:r>
          </w:p>
        </w:tc>
      </w:tr>
      <w:tr w:rsidR="00E728A1" w:rsidRPr="005F5534" w14:paraId="70C20036" w14:textId="77777777" w:rsidTr="005B6A5C">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148" w:type="dxa"/>
            <w:shd w:val="clear" w:color="auto" w:fill="auto"/>
          </w:tcPr>
          <w:p w14:paraId="1EBE23EC" w14:textId="77777777" w:rsidR="00E728A1" w:rsidRPr="005F5534" w:rsidDel="00FB43D8" w:rsidRDefault="00E728A1" w:rsidP="005B6A5C">
            <w:pPr>
              <w:spacing w:line="480" w:lineRule="auto"/>
              <w:jc w:val="center"/>
              <w:rPr>
                <w:rFonts w:ascii="Times New Roman" w:hAnsi="Times New Roman" w:cs="Times New Roman"/>
                <w:b w:val="0"/>
                <w:color w:val="auto"/>
                <w:sz w:val="24"/>
                <w:szCs w:val="24"/>
              </w:rPr>
            </w:pPr>
            <w:r w:rsidRPr="005F5534">
              <w:rPr>
                <w:rFonts w:ascii="Times New Roman" w:hAnsi="Times New Roman" w:cs="Times New Roman"/>
                <w:b w:val="0"/>
                <w:color w:val="auto"/>
                <w:sz w:val="24"/>
                <w:szCs w:val="24"/>
              </w:rPr>
              <w:t>Lauric arginate</w:t>
            </w:r>
          </w:p>
        </w:tc>
        <w:tc>
          <w:tcPr>
            <w:tcW w:w="2148" w:type="dxa"/>
            <w:shd w:val="clear" w:color="auto" w:fill="auto"/>
          </w:tcPr>
          <w:p w14:paraId="7F74D552"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375</w:t>
            </w:r>
          </w:p>
        </w:tc>
        <w:tc>
          <w:tcPr>
            <w:tcW w:w="2240" w:type="dxa"/>
            <w:shd w:val="clear" w:color="auto" w:fill="auto"/>
            <w:vAlign w:val="center"/>
          </w:tcPr>
          <w:p w14:paraId="40289AA8" w14:textId="77777777" w:rsidR="00E728A1" w:rsidRPr="005F5534" w:rsidRDefault="00E728A1"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1.02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0.06</w:t>
            </w:r>
            <w:r w:rsidRPr="005F5534">
              <w:rPr>
                <w:rFonts w:ascii="Times New Roman" w:hAnsi="Times New Roman" w:cs="Times New Roman"/>
                <w:color w:val="auto"/>
                <w:sz w:val="24"/>
                <w:szCs w:val="24"/>
                <w:vertAlign w:val="superscript"/>
              </w:rPr>
              <w:t xml:space="preserve"> e</w:t>
            </w:r>
          </w:p>
        </w:tc>
      </w:tr>
      <w:tr w:rsidR="00E728A1" w:rsidRPr="005F5534" w14:paraId="36C4A7EB" w14:textId="77777777" w:rsidTr="005B6A5C">
        <w:trPr>
          <w:trHeight w:val="262"/>
          <w:jc w:val="center"/>
        </w:trPr>
        <w:tc>
          <w:tcPr>
            <w:cnfStyle w:val="001000000000" w:firstRow="0" w:lastRow="0" w:firstColumn="1" w:lastColumn="0" w:oddVBand="0" w:evenVBand="0" w:oddHBand="0" w:evenHBand="0" w:firstRowFirstColumn="0" w:firstRowLastColumn="0" w:lastRowFirstColumn="0" w:lastRowLastColumn="0"/>
            <w:tcW w:w="2148" w:type="dxa"/>
            <w:tcBorders>
              <w:bottom w:val="single" w:sz="6" w:space="0" w:color="auto"/>
            </w:tcBorders>
            <w:shd w:val="clear" w:color="auto" w:fill="auto"/>
          </w:tcPr>
          <w:p w14:paraId="5D8F0802" w14:textId="77777777" w:rsidR="00E728A1" w:rsidRPr="005F5534" w:rsidDel="00FB43D8" w:rsidRDefault="00E728A1" w:rsidP="005B6A5C">
            <w:pPr>
              <w:spacing w:line="480" w:lineRule="auto"/>
              <w:jc w:val="center"/>
              <w:rPr>
                <w:rFonts w:ascii="Times New Roman" w:hAnsi="Times New Roman" w:cs="Times New Roman"/>
                <w:b w:val="0"/>
                <w:color w:val="auto"/>
                <w:sz w:val="24"/>
                <w:szCs w:val="24"/>
              </w:rPr>
            </w:pPr>
          </w:p>
        </w:tc>
        <w:tc>
          <w:tcPr>
            <w:tcW w:w="2148" w:type="dxa"/>
            <w:tcBorders>
              <w:bottom w:val="single" w:sz="6" w:space="0" w:color="auto"/>
            </w:tcBorders>
          </w:tcPr>
          <w:p w14:paraId="5333203F"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750</w:t>
            </w:r>
          </w:p>
        </w:tc>
        <w:tc>
          <w:tcPr>
            <w:tcW w:w="2240" w:type="dxa"/>
            <w:tcBorders>
              <w:bottom w:val="single" w:sz="6" w:space="0" w:color="auto"/>
            </w:tcBorders>
            <w:shd w:val="clear" w:color="auto" w:fill="auto"/>
            <w:vAlign w:val="center"/>
          </w:tcPr>
          <w:p w14:paraId="6B6903D3" w14:textId="77777777" w:rsidR="00E728A1" w:rsidRPr="005F5534" w:rsidRDefault="00E728A1"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5F5534">
              <w:rPr>
                <w:rFonts w:ascii="Times New Roman" w:hAnsi="Times New Roman" w:cs="Times New Roman"/>
                <w:color w:val="auto"/>
                <w:sz w:val="24"/>
                <w:szCs w:val="24"/>
              </w:rPr>
              <w:t xml:space="preserve">6.20 </w:t>
            </w:r>
            <w:r w:rsidRPr="005F5534">
              <w:rPr>
                <w:rFonts w:ascii="Times New Roman" w:eastAsia="SimSun" w:hAnsi="Times New Roman" w:cs="Times New Roman"/>
                <w:color w:val="auto"/>
                <w:sz w:val="24"/>
                <w:szCs w:val="24"/>
              </w:rPr>
              <w:t xml:space="preserve">± </w:t>
            </w:r>
            <w:r w:rsidRPr="005F5534">
              <w:rPr>
                <w:rFonts w:ascii="Times New Roman" w:hAnsi="Times New Roman" w:cs="Times New Roman"/>
                <w:color w:val="auto"/>
                <w:sz w:val="24"/>
                <w:szCs w:val="24"/>
              </w:rPr>
              <w:t xml:space="preserve">0.10 </w:t>
            </w:r>
            <w:r w:rsidRPr="005F5534">
              <w:rPr>
                <w:rFonts w:ascii="Times New Roman" w:hAnsi="Times New Roman" w:cs="Times New Roman"/>
                <w:color w:val="auto"/>
                <w:sz w:val="24"/>
                <w:szCs w:val="24"/>
                <w:vertAlign w:val="superscript"/>
              </w:rPr>
              <w:t>d</w:t>
            </w:r>
          </w:p>
        </w:tc>
      </w:tr>
    </w:tbl>
    <w:p w14:paraId="316ABC5C"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rPr>
        <w:t>* Different letters showed statistical differences (</w:t>
      </w:r>
      <w:r w:rsidRPr="005F5534">
        <w:rPr>
          <w:rFonts w:ascii="Times New Roman" w:hAnsi="Times New Roman" w:cs="Times New Roman"/>
          <w:i/>
        </w:rPr>
        <w:t>P</w:t>
      </w:r>
      <w:r w:rsidRPr="005F5534">
        <w:rPr>
          <w:rFonts w:ascii="Times New Roman" w:hAnsi="Times New Roman" w:cs="Times New Roman"/>
        </w:rPr>
        <w:t>&lt;0.05).</w:t>
      </w:r>
      <w:r w:rsidRPr="005F5534">
        <w:rPr>
          <w:rFonts w:ascii="Times New Roman" w:hAnsi="Times New Roman" w:cs="Times New Roman"/>
        </w:rPr>
        <w:br w:type="page"/>
      </w:r>
    </w:p>
    <w:p w14:paraId="66C8F507" w14:textId="77777777" w:rsidR="00E728A1" w:rsidRPr="005F5534" w:rsidRDefault="00E728A1" w:rsidP="005B6A5C">
      <w:pPr>
        <w:spacing w:line="480" w:lineRule="auto"/>
        <w:rPr>
          <w:rFonts w:ascii="Times New Roman" w:hAnsi="Times New Roman" w:cs="Times New Roman"/>
        </w:rPr>
      </w:pPr>
      <w:r w:rsidRPr="005F5534">
        <w:rPr>
          <w:rFonts w:ascii="Times New Roman" w:hAnsi="Times New Roman" w:cs="Times New Roman"/>
          <w:noProof/>
        </w:rPr>
        <mc:AlternateContent>
          <mc:Choice Requires="wpg">
            <w:drawing>
              <wp:anchor distT="0" distB="0" distL="114300" distR="114300" simplePos="0" relativeHeight="251662336" behindDoc="0" locked="0" layoutInCell="1" allowOverlap="1" wp14:anchorId="68C73DEA" wp14:editId="3E9F1F29">
                <wp:simplePos x="0" y="0"/>
                <wp:positionH relativeFrom="column">
                  <wp:posOffset>-270510</wp:posOffset>
                </wp:positionH>
                <wp:positionV relativeFrom="paragraph">
                  <wp:posOffset>375920</wp:posOffset>
                </wp:positionV>
                <wp:extent cx="6172200" cy="3234690"/>
                <wp:effectExtent l="0" t="0" r="0" b="0"/>
                <wp:wrapNone/>
                <wp:docPr id="457" name="Group 457"/>
                <wp:cNvGraphicFramePr/>
                <a:graphic xmlns:a="http://schemas.openxmlformats.org/drawingml/2006/main">
                  <a:graphicData uri="http://schemas.microsoft.com/office/word/2010/wordprocessingGroup">
                    <wpg:wgp>
                      <wpg:cNvGrpSpPr/>
                      <wpg:grpSpPr>
                        <a:xfrm>
                          <a:off x="0" y="0"/>
                          <a:ext cx="6172200" cy="3234690"/>
                          <a:chOff x="0" y="0"/>
                          <a:chExt cx="6172200" cy="3234690"/>
                        </a:xfrm>
                      </wpg:grpSpPr>
                      <wps:wsp>
                        <wps:cNvPr id="217" name="Text Box 2"/>
                        <wps:cNvSpPr txBox="1">
                          <a:spLocks noChangeArrowheads="1"/>
                        </wps:cNvSpPr>
                        <wps:spPr bwMode="auto">
                          <a:xfrm>
                            <a:off x="3171825" y="2999741"/>
                            <a:ext cx="1010284" cy="234949"/>
                          </a:xfrm>
                          <a:prstGeom prst="rect">
                            <a:avLst/>
                          </a:prstGeom>
                          <a:noFill/>
                          <a:ln w="9525">
                            <a:noFill/>
                            <a:miter lim="800000"/>
                            <a:headEnd/>
                            <a:tailEnd/>
                          </a:ln>
                        </wps:spPr>
                        <wps:txbx>
                          <w:txbxContent>
                            <w:p w14:paraId="24E05E08" w14:textId="77777777" w:rsidR="000A3868" w:rsidRPr="005C4432" w:rsidRDefault="000A3868" w:rsidP="005B6A5C">
                              <w:pPr>
                                <w:rPr>
                                  <w:sz w:val="18"/>
                                  <w:szCs w:val="18"/>
                                </w:rPr>
                              </w:pPr>
                              <w:r w:rsidRPr="005C4432">
                                <w:rPr>
                                  <w:sz w:val="18"/>
                                  <w:szCs w:val="18"/>
                                </w:rPr>
                                <w:t>Time (min)</w:t>
                              </w:r>
                            </w:p>
                          </w:txbxContent>
                        </wps:txbx>
                        <wps:bodyPr rot="0" vert="horz" wrap="square" lIns="91440" tIns="45720" rIns="91440" bIns="45720" anchor="t" anchorCtr="0">
                          <a:spAutoFit/>
                        </wps:bodyPr>
                      </wps:wsp>
                      <pic:pic xmlns:pic="http://schemas.openxmlformats.org/drawingml/2006/picture">
                        <pic:nvPicPr>
                          <pic:cNvPr id="451" name="Picture 45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28600" y="0"/>
                            <a:ext cx="5943600" cy="3007360"/>
                          </a:xfrm>
                          <a:prstGeom prst="rect">
                            <a:avLst/>
                          </a:prstGeom>
                          <a:noFill/>
                          <a:ln>
                            <a:noFill/>
                          </a:ln>
                        </pic:spPr>
                      </pic:pic>
                      <wps:wsp>
                        <wps:cNvPr id="452" name="Text Box 452"/>
                        <wps:cNvSpPr txBox="1"/>
                        <wps:spPr>
                          <a:xfrm rot="10800000">
                            <a:off x="0" y="885825"/>
                            <a:ext cx="476250"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4874A" w14:textId="77777777" w:rsidR="000A3868" w:rsidRPr="005C4432" w:rsidRDefault="000A3868" w:rsidP="005B6A5C">
                              <w:pPr>
                                <w:rPr>
                                  <w:sz w:val="18"/>
                                  <w:szCs w:val="18"/>
                                </w:rPr>
                              </w:pPr>
                              <w:r w:rsidRPr="005C4432">
                                <w:rPr>
                                  <w:sz w:val="18"/>
                                  <w:szCs w:val="18"/>
                                </w:rPr>
                                <w:t>Recorder response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57" o:spid="_x0000_s1026" style="position:absolute;margin-left:-21.25pt;margin-top:29.6pt;width:486pt;height:254.7pt;z-index:251662336" coordsize="6172200,323469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">
                <v:shapetype id="_x0000_t202" coordsize="21600,21600" o:spt="202" path="m0,0l0,21600,21600,21600,21600,0xe">
                  <v:stroke joinstyle="miter"/>
                  <v:path gradientshapeok="t" o:connecttype="rect"/>
                </v:shapetype>
                <v:shape id="_x0000_s1027" type="#_x0000_t202" style="position:absolute;left:3171825;top:2999741;width:1010284;height:2349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wd0swgAA&#10;ANwAAAAPAAAAZHJzL2Rvd25yZXYueG1sRI9Pa8JAFMTvhX6H5Qm91U2E/iG6itQWPPRSTe+P7DMb&#10;zL4N2aeJ394VBI/DzPyGWaxG36oz9bEJbCCfZqCIq2Abrg2U+5/XT1BRkC22gcnAhSKsls9PCyxs&#10;GPiPzjupVYJwLNCAE+kKrWPlyGOcho44eYfQe5Qk+1rbHocE962eZdm79thwWnDY0Zej6rg7eQMi&#10;dp1fym8ft//j72ZwWfWGpTEvk3E9ByU0yiN8b2+tgVn+Abcz6Qjo5R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B3SzCAAAA3AAAAA8AAAAAAAAAAAAAAAAAlwIAAGRycy9kb3du&#10;cmV2LnhtbFBLBQYAAAAABAAEAPUAAACGAwAAAAA=&#10;" filled="f" stroked="f">
                  <v:textbox style="mso-fit-shape-to-text:t">
                    <w:txbxContent>
                      <w:p w14:paraId="24E05E08" w14:textId="77777777" w:rsidR="00312E4E" w:rsidRPr="005C4432" w:rsidRDefault="00312E4E" w:rsidP="005B6A5C">
                        <w:pPr>
                          <w:rPr>
                            <w:sz w:val="18"/>
                            <w:szCs w:val="18"/>
                          </w:rPr>
                        </w:pPr>
                        <w:r w:rsidRPr="005C4432">
                          <w:rPr>
                            <w:sz w:val="18"/>
                            <w:szCs w:val="18"/>
                          </w:rPr>
                          <w:t>Time (min)</w:t>
                        </w:r>
                      </w:p>
                    </w:txbxContent>
                  </v:textbox>
                </v:shape>
                <v:shape id="Picture 451" o:spid="_x0000_s1028" type="#_x0000_t75" style="position:absolute;left:228600;width:5943600;height:30073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eu&#10;VQTFAAAA3AAAAA8AAABkcnMvZG93bnJldi54bWxEj09rwkAUxO+C32F5Qm+6SUlEoqto/0B7a1XE&#10;4yP7TKLZtyG7Jmk/fbdQ6HGYmd8wq81gatFR6yrLCuJZBII4t7riQsHx8DpdgHAeWWNtmRR8kYPN&#10;ejxaYaZtz5/U7X0hAoRdhgpK75tMSpeXZNDNbEMcvIttDfog20LqFvsAN7V8jKK5NFhxWCixoaeS&#10;8tv+bhSk7y8Jfe/mZ06f6w97ut6vVURKPUyG7RKEp8H/h//ab1pBksbweyYcAbn+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nrlUExQAAANwAAAAPAAAAAAAAAAAAAAAAAJwC&#10;AABkcnMvZG93bnJldi54bWxQSwUGAAAAAAQABAD3AAAAjgMAAAAA&#10;">
                  <v:imagedata r:id="rId16" o:title=""/>
                  <v:path arrowok="t"/>
                </v:shape>
                <v:shape id="Text Box 452" o:spid="_x0000_s1029" type="#_x0000_t202" style="position:absolute;top:885825;width:476250;height:1171575;rotation: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wfxuxgAA&#10;ANwAAAAPAAAAZHJzL2Rvd25yZXYueG1sRI9fa8JAEMTfBb/DsQVfSr1UbJHUSwgFIUJJaZQ+L7nN&#10;H8ztxdyp6bfvFQo+DrPzm51tOpleXGl0nWUFz8sIBHFldceNguNh97QB4Tyyxt4yKfghB2kyn20x&#10;1vbGX3QtfSMChF2MClrvh1hKV7Vk0C3tQBy82o4GfZBjI/WItwA3vVxF0as02HFoaHGg95aqU3kx&#10;4Q16/KwwP30URfa9PktX74tjrdTiYcreQHia/P34P51rBeuXFfyNCQSQy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wfxuxgAAANwAAAAPAAAAAAAAAAAAAAAAAJcCAABkcnMv&#10;ZG93bnJldi54bWxQSwUGAAAAAAQABAD1AAAAigMAAAAA&#10;" filled="f" stroked="f" strokeweight=".5pt">
                  <v:textbox style="layout-flow:vertical-ideographic">
                    <w:txbxContent>
                      <w:p w14:paraId="3CC4874A" w14:textId="77777777" w:rsidR="00312E4E" w:rsidRPr="005C4432" w:rsidRDefault="00312E4E" w:rsidP="005B6A5C">
                        <w:pPr>
                          <w:rPr>
                            <w:sz w:val="18"/>
                            <w:szCs w:val="18"/>
                          </w:rPr>
                        </w:pPr>
                        <w:r w:rsidRPr="005C4432">
                          <w:rPr>
                            <w:sz w:val="18"/>
                            <w:szCs w:val="18"/>
                          </w:rPr>
                          <w:t>Recorder response</w:t>
                        </w:r>
                      </w:p>
                    </w:txbxContent>
                  </v:textbox>
                </v:shape>
              </v:group>
            </w:pict>
          </mc:Fallback>
        </mc:AlternateContent>
      </w:r>
    </w:p>
    <w:p w14:paraId="466D050E" w14:textId="77777777" w:rsidR="00E728A1" w:rsidRPr="005F5534" w:rsidRDefault="00E728A1" w:rsidP="005B6A5C">
      <w:pPr>
        <w:spacing w:line="480" w:lineRule="auto"/>
        <w:jc w:val="right"/>
        <w:rPr>
          <w:rFonts w:ascii="Times New Roman" w:hAnsi="Times New Roman" w:cs="Times New Roman"/>
        </w:rPr>
      </w:pPr>
      <w:r w:rsidRPr="005F553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97B49F9" wp14:editId="09D1CCBF">
                <wp:simplePos x="0" y="0"/>
                <wp:positionH relativeFrom="column">
                  <wp:posOffset>5287645</wp:posOffset>
                </wp:positionH>
                <wp:positionV relativeFrom="paragraph">
                  <wp:posOffset>207645</wp:posOffset>
                </wp:positionV>
                <wp:extent cx="377190" cy="340360"/>
                <wp:effectExtent l="0" t="0" r="0" b="0"/>
                <wp:wrapNone/>
                <wp:docPr id="3" name="Text Box 1"/>
                <wp:cNvGraphicFramePr/>
                <a:graphic xmlns:a="http://schemas.openxmlformats.org/drawingml/2006/main">
                  <a:graphicData uri="http://schemas.microsoft.com/office/word/2010/wordprocessingShape">
                    <wps:wsp>
                      <wps:cNvSpPr txBox="1"/>
                      <wps:spPr>
                        <a:xfrm>
                          <a:off x="0" y="0"/>
                          <a:ext cx="377190" cy="340360"/>
                        </a:xfrm>
                        <a:prstGeom prst="rect">
                          <a:avLst/>
                        </a:prstGeom>
                      </wps:spPr>
                      <wps:txbx>
                        <w:txbxContent>
                          <w:p w14:paraId="05E14BFD" w14:textId="77777777" w:rsidR="000A3868" w:rsidRPr="00F05352" w:rsidRDefault="000A3868" w:rsidP="005B6A5C">
                            <w:pPr>
                              <w:pStyle w:val="NormalWeb"/>
                              <w:spacing w:before="0" w:beforeAutospacing="0" w:after="0" w:afterAutospacing="0"/>
                              <w:rPr>
                                <w:sz w:val="22"/>
                                <w:szCs w:val="22"/>
                              </w:rPr>
                            </w:pPr>
                            <w:r w:rsidRPr="00F05352">
                              <w:rPr>
                                <w:rFonts w:ascii="Arial" w:hAnsi="Arial" w:cs="Arial"/>
                                <w:b/>
                                <w:bCs/>
                                <w:sz w:val="22"/>
                                <w:szCs w:val="22"/>
                              </w:rPr>
                              <w:t>(A)</w:t>
                            </w:r>
                          </w:p>
                        </w:txbxContent>
                      </wps:txbx>
                      <wps:bodyPr vertOverflow="clip" wrap="none" rtlCol="0"/>
                    </wps:wsp>
                  </a:graphicData>
                </a:graphic>
              </wp:anchor>
            </w:drawing>
          </mc:Choice>
          <mc:Fallback>
            <w:pict>
              <v:shape id="Text Box 1" o:spid="_x0000_s1030" type="#_x0000_t202" style="position:absolute;left:0;text-align:left;margin-left:416.35pt;margin-top:16.35pt;width:29.7pt;height:26.8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" filled="f" stroked="f">
                <v:textbox>
                  <w:txbxContent>
                    <w:p w14:paraId="05E14BFD" w14:textId="77777777" w:rsidR="00312E4E" w:rsidRPr="00F05352" w:rsidRDefault="00312E4E" w:rsidP="005B6A5C">
                      <w:pPr>
                        <w:pStyle w:val="NormalWeb"/>
                        <w:spacing w:before="0" w:beforeAutospacing="0" w:after="0" w:afterAutospacing="0"/>
                        <w:rPr>
                          <w:sz w:val="22"/>
                          <w:szCs w:val="22"/>
                        </w:rPr>
                      </w:pPr>
                      <w:r w:rsidRPr="00F05352">
                        <w:rPr>
                          <w:rFonts w:ascii="Arial" w:hAnsi="Arial" w:cs="Arial"/>
                          <w:b/>
                          <w:bCs/>
                          <w:sz w:val="22"/>
                          <w:szCs w:val="22"/>
                        </w:rPr>
                        <w:t>(A)</w:t>
                      </w:r>
                    </w:p>
                  </w:txbxContent>
                </v:textbox>
              </v:shape>
            </w:pict>
          </mc:Fallback>
        </mc:AlternateContent>
      </w:r>
    </w:p>
    <w:p w14:paraId="5F67B90F" w14:textId="77777777" w:rsidR="00E728A1" w:rsidRPr="005F5534" w:rsidRDefault="00E728A1" w:rsidP="005B6A5C">
      <w:pPr>
        <w:spacing w:line="480" w:lineRule="auto"/>
        <w:jc w:val="right"/>
        <w:rPr>
          <w:rFonts w:ascii="Times New Roman" w:hAnsi="Times New Roman" w:cs="Times New Roman"/>
        </w:rPr>
      </w:pPr>
    </w:p>
    <w:p w14:paraId="29335F86" w14:textId="77777777" w:rsidR="00E728A1" w:rsidRPr="005F5534" w:rsidRDefault="00E728A1" w:rsidP="005B6A5C">
      <w:pPr>
        <w:spacing w:line="480" w:lineRule="auto"/>
        <w:jc w:val="right"/>
        <w:rPr>
          <w:rFonts w:ascii="Times New Roman" w:hAnsi="Times New Roman" w:cs="Times New Roman"/>
        </w:rPr>
      </w:pPr>
    </w:p>
    <w:p w14:paraId="32E460D0" w14:textId="77777777" w:rsidR="00E728A1" w:rsidRPr="005F5534" w:rsidRDefault="00E728A1" w:rsidP="005B6A5C">
      <w:pPr>
        <w:spacing w:line="480" w:lineRule="auto"/>
        <w:jc w:val="right"/>
        <w:rPr>
          <w:rFonts w:ascii="Times New Roman" w:hAnsi="Times New Roman" w:cs="Times New Roman"/>
        </w:rPr>
      </w:pPr>
    </w:p>
    <w:p w14:paraId="7E62C9D3" w14:textId="77777777" w:rsidR="00E728A1" w:rsidRPr="005F5534" w:rsidRDefault="00E728A1" w:rsidP="005B6A5C">
      <w:pPr>
        <w:spacing w:line="480" w:lineRule="auto"/>
        <w:jc w:val="right"/>
        <w:rPr>
          <w:rFonts w:ascii="Times New Roman" w:hAnsi="Times New Roman" w:cs="Times New Roman"/>
        </w:rPr>
      </w:pPr>
    </w:p>
    <w:p w14:paraId="2EE5A1AF" w14:textId="77777777" w:rsidR="00E728A1" w:rsidRPr="005F5534" w:rsidRDefault="00E728A1" w:rsidP="005B6A5C">
      <w:pPr>
        <w:spacing w:line="480" w:lineRule="auto"/>
        <w:jc w:val="right"/>
        <w:rPr>
          <w:rFonts w:ascii="Times New Roman" w:hAnsi="Times New Roman" w:cs="Times New Roman"/>
        </w:rPr>
      </w:pPr>
      <w:r w:rsidRPr="005F5534">
        <w:rPr>
          <w:rFonts w:ascii="Times New Roman" w:hAnsi="Times New Roman" w:cs="Times New Roman"/>
          <w:noProof/>
        </w:rPr>
        <w:t xml:space="preserve"> </w:t>
      </w:r>
    </w:p>
    <w:p w14:paraId="3A787E22" w14:textId="77777777" w:rsidR="00E728A1" w:rsidRPr="005F5534" w:rsidRDefault="00E728A1" w:rsidP="005B6A5C">
      <w:pPr>
        <w:spacing w:line="480" w:lineRule="auto"/>
        <w:jc w:val="right"/>
        <w:rPr>
          <w:rFonts w:ascii="Times New Roman" w:hAnsi="Times New Roman" w:cs="Times New Roman"/>
        </w:rPr>
      </w:pPr>
    </w:p>
    <w:p w14:paraId="3B8BA3BC" w14:textId="77777777" w:rsidR="00E728A1" w:rsidRPr="005F5534" w:rsidRDefault="00E728A1" w:rsidP="005B6A5C">
      <w:pPr>
        <w:spacing w:line="480" w:lineRule="auto"/>
        <w:jc w:val="right"/>
        <w:rPr>
          <w:rFonts w:ascii="Times New Roman" w:hAnsi="Times New Roman" w:cs="Times New Roman"/>
        </w:rPr>
      </w:pPr>
    </w:p>
    <w:p w14:paraId="771544C7" w14:textId="77777777" w:rsidR="00E728A1" w:rsidRPr="005F5534" w:rsidRDefault="00E728A1" w:rsidP="005B6A5C">
      <w:pPr>
        <w:spacing w:line="480" w:lineRule="auto"/>
        <w:jc w:val="right"/>
        <w:rPr>
          <w:rFonts w:ascii="Times New Roman" w:hAnsi="Times New Roman" w:cs="Times New Roman"/>
        </w:rPr>
      </w:pPr>
      <w:r w:rsidRPr="005F553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0A87575" wp14:editId="69AEDA93">
                <wp:simplePos x="0" y="0"/>
                <wp:positionH relativeFrom="column">
                  <wp:posOffset>5344795</wp:posOffset>
                </wp:positionH>
                <wp:positionV relativeFrom="paragraph">
                  <wp:posOffset>500380</wp:posOffset>
                </wp:positionV>
                <wp:extent cx="377190" cy="340360"/>
                <wp:effectExtent l="0" t="0" r="0" b="0"/>
                <wp:wrapNone/>
                <wp:docPr id="4" name="Text Box 1"/>
                <wp:cNvGraphicFramePr/>
                <a:graphic xmlns:a="http://schemas.openxmlformats.org/drawingml/2006/main">
                  <a:graphicData uri="http://schemas.microsoft.com/office/word/2010/wordprocessingShape">
                    <wps:wsp>
                      <wps:cNvSpPr txBox="1"/>
                      <wps:spPr>
                        <a:xfrm>
                          <a:off x="0" y="0"/>
                          <a:ext cx="377190" cy="340360"/>
                        </a:xfrm>
                        <a:prstGeom prst="rect">
                          <a:avLst/>
                        </a:prstGeom>
                      </wps:spPr>
                      <wps:txbx>
                        <w:txbxContent>
                          <w:p w14:paraId="6737D1D3" w14:textId="77777777" w:rsidR="000A3868" w:rsidRPr="00F05352" w:rsidRDefault="000A3868" w:rsidP="005B6A5C">
                            <w:pPr>
                              <w:pStyle w:val="NormalWeb"/>
                              <w:spacing w:before="0" w:beforeAutospacing="0" w:after="0" w:afterAutospacing="0"/>
                              <w:rPr>
                                <w:sz w:val="22"/>
                                <w:szCs w:val="22"/>
                              </w:rPr>
                            </w:pPr>
                            <w:r w:rsidRPr="00F05352">
                              <w:rPr>
                                <w:rFonts w:ascii="Arial" w:hAnsi="Arial" w:cs="Arial"/>
                                <w:b/>
                                <w:bCs/>
                                <w:sz w:val="22"/>
                                <w:szCs w:val="22"/>
                              </w:rPr>
                              <w:t>(B)</w:t>
                            </w:r>
                          </w:p>
                        </w:txbxContent>
                      </wps:txbx>
                      <wps:bodyPr vertOverflow="clip" wrap="none" rtlCol="0"/>
                    </wps:wsp>
                  </a:graphicData>
                </a:graphic>
              </wp:anchor>
            </w:drawing>
          </mc:Choice>
          <mc:Fallback>
            <w:pict>
              <v:shape id="_x0000_s1031" type="#_x0000_t202" style="position:absolute;left:0;text-align:left;margin-left:420.85pt;margin-top:39.4pt;width:29.7pt;height:26.8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" filled="f" stroked="f">
                <v:textbox>
                  <w:txbxContent>
                    <w:p w14:paraId="6737D1D3" w14:textId="77777777" w:rsidR="00312E4E" w:rsidRPr="00F05352" w:rsidRDefault="00312E4E" w:rsidP="005B6A5C">
                      <w:pPr>
                        <w:pStyle w:val="NormalWeb"/>
                        <w:spacing w:before="0" w:beforeAutospacing="0" w:after="0" w:afterAutospacing="0"/>
                        <w:rPr>
                          <w:sz w:val="22"/>
                          <w:szCs w:val="22"/>
                        </w:rPr>
                      </w:pPr>
                      <w:r w:rsidRPr="00F05352">
                        <w:rPr>
                          <w:rFonts w:ascii="Arial" w:hAnsi="Arial" w:cs="Arial"/>
                          <w:b/>
                          <w:bCs/>
                          <w:sz w:val="22"/>
                          <w:szCs w:val="22"/>
                        </w:rPr>
                        <w:t>(B)</w:t>
                      </w:r>
                    </w:p>
                  </w:txbxContent>
                </v:textbox>
              </v:shape>
            </w:pict>
          </mc:Fallback>
        </mc:AlternateContent>
      </w:r>
      <w:r w:rsidRPr="005F5534">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40427C5" wp14:editId="5E769FC2">
                <wp:simplePos x="0" y="0"/>
                <wp:positionH relativeFrom="column">
                  <wp:posOffset>-209550</wp:posOffset>
                </wp:positionH>
                <wp:positionV relativeFrom="paragraph">
                  <wp:posOffset>1075690</wp:posOffset>
                </wp:positionV>
                <wp:extent cx="476250" cy="1171575"/>
                <wp:effectExtent l="0" t="0" r="0" b="0"/>
                <wp:wrapNone/>
                <wp:docPr id="455" name="Text Box 455"/>
                <wp:cNvGraphicFramePr/>
                <a:graphic xmlns:a="http://schemas.openxmlformats.org/drawingml/2006/main">
                  <a:graphicData uri="http://schemas.microsoft.com/office/word/2010/wordprocessingShape">
                    <wps:wsp>
                      <wps:cNvSpPr txBox="1"/>
                      <wps:spPr>
                        <a:xfrm rot="10800000">
                          <a:off x="0" y="0"/>
                          <a:ext cx="476250" cy="1171575"/>
                        </a:xfrm>
                        <a:prstGeom prst="rect">
                          <a:avLst/>
                        </a:prstGeom>
                        <a:noFill/>
                        <a:ln w="6350">
                          <a:noFill/>
                        </a:ln>
                        <a:effectLst/>
                      </wps:spPr>
                      <wps:txbx>
                        <w:txbxContent>
                          <w:p w14:paraId="4600445F" w14:textId="77777777" w:rsidR="000A3868" w:rsidRPr="005C4432" w:rsidRDefault="000A3868" w:rsidP="005B6A5C">
                            <w:pPr>
                              <w:rPr>
                                <w:sz w:val="18"/>
                                <w:szCs w:val="18"/>
                              </w:rPr>
                            </w:pPr>
                            <w:r w:rsidRPr="005C4432">
                              <w:rPr>
                                <w:sz w:val="18"/>
                                <w:szCs w:val="18"/>
                              </w:rPr>
                              <w:t>Recorder response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5" o:spid="_x0000_s1032" type="#_x0000_t202" style="position:absolute;left:0;text-align:left;margin-left:-16.45pt;margin-top:84.7pt;width:37.5pt;height:92.2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" filled="f" stroked="f" strokeweight=".5pt">
                <v:textbox style="layout-flow:vertical-ideographic">
                  <w:txbxContent>
                    <w:p w14:paraId="4600445F" w14:textId="77777777" w:rsidR="00312E4E" w:rsidRPr="005C4432" w:rsidRDefault="00312E4E" w:rsidP="005B6A5C">
                      <w:pPr>
                        <w:rPr>
                          <w:sz w:val="18"/>
                          <w:szCs w:val="18"/>
                        </w:rPr>
                      </w:pPr>
                      <w:r w:rsidRPr="005C4432">
                        <w:rPr>
                          <w:sz w:val="18"/>
                          <w:szCs w:val="18"/>
                        </w:rPr>
                        <w:t>Recorder response</w:t>
                      </w:r>
                    </w:p>
                  </w:txbxContent>
                </v:textbox>
              </v:shape>
            </w:pict>
          </mc:Fallback>
        </mc:AlternateContent>
      </w:r>
      <w:r w:rsidRPr="005F5534">
        <w:rPr>
          <w:rFonts w:ascii="Times New Roman" w:hAnsi="Times New Roman" w:cs="Times New Roman"/>
          <w:noProof/>
        </w:rPr>
        <w:drawing>
          <wp:anchor distT="0" distB="0" distL="114300" distR="114300" simplePos="0" relativeHeight="251659264" behindDoc="0" locked="0" layoutInCell="1" allowOverlap="1" wp14:anchorId="07DBC499" wp14:editId="1511E35F">
            <wp:simplePos x="0" y="0"/>
            <wp:positionH relativeFrom="margin">
              <wp:align>left</wp:align>
            </wp:positionH>
            <wp:positionV relativeFrom="paragraph">
              <wp:posOffset>353010</wp:posOffset>
            </wp:positionV>
            <wp:extent cx="5943600" cy="2727993"/>
            <wp:effectExtent l="0" t="0" r="0" b="0"/>
            <wp:wrapThrough wrapText="bothSides">
              <wp:wrapPolygon edited="0">
                <wp:start x="900" y="302"/>
                <wp:lineTo x="346" y="1659"/>
                <wp:lineTo x="346" y="2112"/>
                <wp:lineTo x="1038" y="3017"/>
                <wp:lineTo x="346" y="3469"/>
                <wp:lineTo x="277" y="7240"/>
                <wp:lineTo x="485" y="7844"/>
                <wp:lineTo x="1038" y="7844"/>
                <wp:lineTo x="346" y="9050"/>
                <wp:lineTo x="346" y="9503"/>
                <wp:lineTo x="1108" y="10257"/>
                <wp:lineTo x="415" y="10709"/>
                <wp:lineTo x="277" y="11162"/>
                <wp:lineTo x="208" y="14480"/>
                <wp:lineTo x="415" y="15084"/>
                <wp:lineTo x="1108" y="15084"/>
                <wp:lineTo x="277" y="16592"/>
                <wp:lineTo x="277" y="16743"/>
                <wp:lineTo x="1038" y="17497"/>
                <wp:lineTo x="277" y="18402"/>
                <wp:lineTo x="1108" y="19911"/>
                <wp:lineTo x="831" y="21268"/>
                <wp:lineTo x="17931" y="21268"/>
                <wp:lineTo x="19385" y="20966"/>
                <wp:lineTo x="20977" y="20363"/>
                <wp:lineTo x="21046" y="1056"/>
                <wp:lineTo x="2977" y="302"/>
                <wp:lineTo x="900" y="302"/>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7279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FC6C33" w14:textId="77777777" w:rsidR="00E728A1" w:rsidRPr="005F5534" w:rsidRDefault="00E728A1" w:rsidP="005B6A5C">
      <w:pPr>
        <w:spacing w:line="480" w:lineRule="auto"/>
        <w:jc w:val="right"/>
        <w:rPr>
          <w:rFonts w:ascii="Times New Roman" w:hAnsi="Times New Roman" w:cs="Times New Roman"/>
        </w:rPr>
      </w:pPr>
      <w:r w:rsidRPr="005F5534">
        <w:rPr>
          <w:rFonts w:ascii="Times New Roman" w:hAnsi="Times New Roman" w:cs="Times New Roman"/>
          <w:noProof/>
        </w:rPr>
        <mc:AlternateContent>
          <mc:Choice Requires="wps">
            <w:drawing>
              <wp:anchor distT="45720" distB="45720" distL="114300" distR="114300" simplePos="0" relativeHeight="251663360" behindDoc="0" locked="0" layoutInCell="1" allowOverlap="1" wp14:anchorId="6A4C796B" wp14:editId="12DAE9C5">
                <wp:simplePos x="0" y="0"/>
                <wp:positionH relativeFrom="column">
                  <wp:posOffset>2971800</wp:posOffset>
                </wp:positionH>
                <wp:positionV relativeFrom="paragraph">
                  <wp:posOffset>2696210</wp:posOffset>
                </wp:positionV>
                <wp:extent cx="1009650" cy="234315"/>
                <wp:effectExtent l="0" t="0" r="0" b="6350"/>
                <wp:wrapSquare wrapText="bothSides"/>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34315"/>
                        </a:xfrm>
                        <a:prstGeom prst="rect">
                          <a:avLst/>
                        </a:prstGeom>
                        <a:noFill/>
                        <a:ln w="9525">
                          <a:noFill/>
                          <a:miter lim="800000"/>
                          <a:headEnd/>
                          <a:tailEnd/>
                        </a:ln>
                      </wps:spPr>
                      <wps:txbx>
                        <w:txbxContent>
                          <w:p w14:paraId="5F9E5958" w14:textId="77777777" w:rsidR="000A3868" w:rsidRPr="005C4432" w:rsidRDefault="000A3868" w:rsidP="005B6A5C">
                            <w:pPr>
                              <w:rPr>
                                <w:sz w:val="18"/>
                                <w:szCs w:val="18"/>
                              </w:rPr>
                            </w:pPr>
                            <w:r w:rsidRPr="005C4432">
                              <w:rPr>
                                <w:sz w:val="18"/>
                                <w:szCs w:val="18"/>
                              </w:rPr>
                              <w:t>Time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3" type="#_x0000_t202" style="position:absolute;left:0;text-align:left;margin-left:234pt;margin-top:212.3pt;width:79.5pt;height:18.4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" filled="f" stroked="f">
                <v:textbox style="mso-fit-shape-to-text:t">
                  <w:txbxContent>
                    <w:p w14:paraId="5F9E5958" w14:textId="77777777" w:rsidR="00312E4E" w:rsidRPr="005C4432" w:rsidRDefault="00312E4E" w:rsidP="005B6A5C">
                      <w:pPr>
                        <w:rPr>
                          <w:sz w:val="18"/>
                          <w:szCs w:val="18"/>
                        </w:rPr>
                      </w:pPr>
                      <w:r w:rsidRPr="005C4432">
                        <w:rPr>
                          <w:sz w:val="18"/>
                          <w:szCs w:val="18"/>
                        </w:rPr>
                        <w:t>Time (min)</w:t>
                      </w:r>
                    </w:p>
                  </w:txbxContent>
                </v:textbox>
                <w10:wrap type="square"/>
              </v:shape>
            </w:pict>
          </mc:Fallback>
        </mc:AlternateContent>
      </w:r>
    </w:p>
    <w:p w14:paraId="3FCF9534" w14:textId="77777777" w:rsidR="00E728A1" w:rsidRPr="005F5534" w:rsidRDefault="00E728A1" w:rsidP="005B6A5C">
      <w:pPr>
        <w:spacing w:line="480" w:lineRule="auto"/>
        <w:jc w:val="right"/>
        <w:rPr>
          <w:rFonts w:ascii="Times New Roman" w:hAnsi="Times New Roman" w:cs="Times New Roman"/>
        </w:rPr>
      </w:pPr>
    </w:p>
    <w:p w14:paraId="71F25BE1" w14:textId="77777777" w:rsidR="00243C83" w:rsidRPr="005F5534" w:rsidRDefault="00E728A1" w:rsidP="00E762EC">
      <w:pPr>
        <w:pStyle w:val="Figure"/>
        <w:rPr>
          <w:szCs w:val="24"/>
          <w:lang w:eastAsia="zh-CN"/>
        </w:rPr>
      </w:pPr>
      <w:bookmarkStart w:id="90" w:name="_Toc293664695"/>
      <w:r w:rsidRPr="005F5534">
        <w:rPr>
          <w:szCs w:val="24"/>
        </w:rPr>
        <w:t xml:space="preserve">Figure </w:t>
      </w:r>
      <w:r w:rsidR="00AA6BA2" w:rsidRPr="005F5534">
        <w:rPr>
          <w:szCs w:val="24"/>
        </w:rPr>
        <w:t>2.</w:t>
      </w:r>
      <w:r w:rsidRPr="005F5534">
        <w:rPr>
          <w:szCs w:val="24"/>
        </w:rPr>
        <w:t>1. Gas chromatograms of (A) cinnamon leaf oil and (B) eugenol with a purity of &gt;98% from Sigma-Aldrich Corp. (St. Louis, MO, USA).</w:t>
      </w:r>
      <w:bookmarkEnd w:id="90"/>
    </w:p>
    <w:p w14:paraId="2509C04B" w14:textId="77777777" w:rsidR="00243C83" w:rsidRPr="005F5534" w:rsidRDefault="00243C83" w:rsidP="00E34F2B">
      <w:pPr>
        <w:pStyle w:val="Figure"/>
        <w:jc w:val="left"/>
        <w:rPr>
          <w:szCs w:val="24"/>
          <w:lang w:eastAsia="zh-CN"/>
        </w:rPr>
      </w:pPr>
    </w:p>
    <w:p w14:paraId="1C1C5261" w14:textId="77777777" w:rsidR="00E912BB" w:rsidRDefault="00E912BB" w:rsidP="00243C83">
      <w:pPr>
        <w:pStyle w:val="Figure"/>
        <w:rPr>
          <w:szCs w:val="24"/>
        </w:rPr>
      </w:pPr>
    </w:p>
    <w:p w14:paraId="0222B812" w14:textId="77777777" w:rsidR="00243C83" w:rsidRPr="005F5534" w:rsidRDefault="00243C83" w:rsidP="00243C83">
      <w:pPr>
        <w:pStyle w:val="Figure"/>
        <w:rPr>
          <w:szCs w:val="24"/>
        </w:rPr>
      </w:pPr>
      <w:bookmarkStart w:id="91" w:name="_Toc293664696"/>
      <w:r w:rsidRPr="005F5534">
        <w:rPr>
          <w:szCs w:val="24"/>
        </w:rPr>
        <w:t xml:space="preserve">Figure 2.2. Effects of lauric arginate (LAE) alone or in combination with essential oils (EO) on the growth of </w:t>
      </w:r>
      <w:r w:rsidRPr="005F5534">
        <w:rPr>
          <w:i/>
          <w:szCs w:val="24"/>
        </w:rPr>
        <w:t>Listeria monocytogenes</w:t>
      </w:r>
      <w:r w:rsidRPr="005F5534">
        <w:rPr>
          <w:szCs w:val="24"/>
        </w:rPr>
        <w:t xml:space="preserve"> in 2% reduced fat milk at room temperature (21</w:t>
      </w:r>
      <w:r w:rsidRPr="005F5534">
        <w:rPr>
          <w:szCs w:val="24"/>
        </w:rPr>
        <w:sym w:font="Symbol" w:char="F0B0"/>
      </w:r>
      <w:r w:rsidRPr="005F5534">
        <w:rPr>
          <w:szCs w:val="24"/>
        </w:rPr>
        <w:t>C): (A) cinnamon leaf oil, (B) eugenol, and (C) thymol. Diamonds: control without antimicrobials; squares: EO only; triangles: LAE only; circles: LAE and EO. The concentrations of EO and LAE were 6000 and 750 ppm, respectively, when used individually or 3000 and 375 ppm, respectively, when used in combination. Error bars are standard deviations from 2 replicates.</w:t>
      </w:r>
      <w:bookmarkEnd w:id="91"/>
    </w:p>
    <w:p w14:paraId="199BB9F8" w14:textId="79BBCCEF" w:rsidR="00E728A1" w:rsidRPr="005F5534" w:rsidRDefault="00E728A1" w:rsidP="00E762EC">
      <w:pPr>
        <w:pStyle w:val="Figure"/>
        <w:rPr>
          <w:szCs w:val="24"/>
        </w:rPr>
      </w:pPr>
      <w:r w:rsidRPr="005F5534">
        <w:rPr>
          <w:szCs w:val="24"/>
        </w:rPr>
        <w:br w:type="page"/>
      </w:r>
    </w:p>
    <w:p w14:paraId="063A1CEA"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7346F39E" wp14:editId="03FCF86D">
            <wp:extent cx="4389120" cy="3291840"/>
            <wp:effectExtent l="0" t="0" r="0" b="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9D0215" w14:textId="77777777" w:rsidR="00FC4D84" w:rsidRPr="005F5534" w:rsidRDefault="00FC4D84" w:rsidP="005B6A5C">
      <w:pPr>
        <w:spacing w:line="480" w:lineRule="auto"/>
        <w:jc w:val="center"/>
        <w:rPr>
          <w:rFonts w:ascii="Times New Roman" w:hAnsi="Times New Roman" w:cs="Times New Roman"/>
          <w:lang w:eastAsia="zh-CN"/>
        </w:rPr>
      </w:pPr>
    </w:p>
    <w:p w14:paraId="2C65932E" w14:textId="77777777" w:rsidR="00FC4D84" w:rsidRPr="005F5534" w:rsidRDefault="00FC4D84" w:rsidP="005B6A5C">
      <w:pPr>
        <w:spacing w:line="480" w:lineRule="auto"/>
        <w:jc w:val="center"/>
        <w:rPr>
          <w:rFonts w:ascii="Times New Roman" w:hAnsi="Times New Roman" w:cs="Times New Roman"/>
          <w:lang w:eastAsia="zh-CN"/>
        </w:rPr>
      </w:pPr>
    </w:p>
    <w:p w14:paraId="4FCC245A" w14:textId="77777777" w:rsidR="00FC4D84" w:rsidRPr="005F5534" w:rsidRDefault="00FC4D84" w:rsidP="005B6A5C">
      <w:pPr>
        <w:spacing w:line="480" w:lineRule="auto"/>
        <w:jc w:val="center"/>
        <w:rPr>
          <w:rFonts w:ascii="Times New Roman" w:hAnsi="Times New Roman" w:cs="Times New Roman"/>
          <w:lang w:eastAsia="zh-CN"/>
        </w:rPr>
      </w:pPr>
    </w:p>
    <w:p w14:paraId="659B65F6" w14:textId="77777777" w:rsidR="00FC4D84" w:rsidRPr="005F5534" w:rsidRDefault="00FC4D84" w:rsidP="005B6A5C">
      <w:pPr>
        <w:spacing w:line="480" w:lineRule="auto"/>
        <w:jc w:val="center"/>
        <w:rPr>
          <w:rFonts w:ascii="Times New Roman" w:hAnsi="Times New Roman" w:cs="Times New Roman"/>
          <w:lang w:eastAsia="zh-CN"/>
        </w:rPr>
      </w:pPr>
    </w:p>
    <w:p w14:paraId="15A38355" w14:textId="77777777" w:rsidR="00FC4D84" w:rsidRPr="005F5534" w:rsidRDefault="00FC4D84" w:rsidP="005B6A5C">
      <w:pPr>
        <w:spacing w:line="480" w:lineRule="auto"/>
        <w:jc w:val="center"/>
        <w:rPr>
          <w:rFonts w:ascii="Times New Roman" w:hAnsi="Times New Roman" w:cs="Times New Roman"/>
          <w:lang w:eastAsia="zh-CN"/>
        </w:rPr>
      </w:pPr>
    </w:p>
    <w:p w14:paraId="3CF21C1C" w14:textId="77777777" w:rsidR="00FC4D84" w:rsidRPr="005F5534" w:rsidRDefault="00FC4D84" w:rsidP="005B6A5C">
      <w:pPr>
        <w:spacing w:line="480" w:lineRule="auto"/>
        <w:jc w:val="center"/>
        <w:rPr>
          <w:rFonts w:ascii="Times New Roman" w:hAnsi="Times New Roman" w:cs="Times New Roman"/>
          <w:lang w:eastAsia="zh-CN"/>
        </w:rPr>
      </w:pPr>
    </w:p>
    <w:p w14:paraId="7E73EADC"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1AD3232D" wp14:editId="30F923F4">
            <wp:extent cx="4389120" cy="3291840"/>
            <wp:effectExtent l="0" t="0" r="0" b="381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F2D3BE9" w14:textId="77777777" w:rsidR="00FC4D84" w:rsidRPr="005F5534" w:rsidRDefault="00FC4D84" w:rsidP="005B6A5C">
      <w:pPr>
        <w:spacing w:line="480" w:lineRule="auto"/>
        <w:jc w:val="center"/>
        <w:rPr>
          <w:rFonts w:ascii="Times New Roman" w:hAnsi="Times New Roman" w:cs="Times New Roman"/>
          <w:lang w:eastAsia="zh-CN"/>
        </w:rPr>
      </w:pPr>
    </w:p>
    <w:p w14:paraId="75601609" w14:textId="0A4E0C62" w:rsidR="00FC4D84" w:rsidRPr="005F5534" w:rsidRDefault="00FC4D84" w:rsidP="00FC4D84">
      <w:pPr>
        <w:pStyle w:val="Figure"/>
        <w:rPr>
          <w:szCs w:val="24"/>
          <w:lang w:eastAsia="zh-CN"/>
        </w:rPr>
      </w:pPr>
      <w:bookmarkStart w:id="92" w:name="_Toc293664697"/>
      <w:r w:rsidRPr="005F5534">
        <w:rPr>
          <w:rFonts w:hint="eastAsia"/>
          <w:szCs w:val="24"/>
          <w:lang w:eastAsia="zh-CN"/>
        </w:rPr>
        <w:t>Figure 2.2. continued</w:t>
      </w:r>
      <w:bookmarkEnd w:id="92"/>
    </w:p>
    <w:p w14:paraId="023A408C" w14:textId="77777777" w:rsidR="00FC4D84" w:rsidRPr="005F5534" w:rsidRDefault="00FC4D84" w:rsidP="005B6A5C">
      <w:pPr>
        <w:spacing w:line="480" w:lineRule="auto"/>
        <w:jc w:val="center"/>
        <w:rPr>
          <w:rFonts w:ascii="Times New Roman" w:hAnsi="Times New Roman" w:cs="Times New Roman"/>
          <w:lang w:eastAsia="zh-CN"/>
        </w:rPr>
      </w:pPr>
    </w:p>
    <w:p w14:paraId="0FCAF648" w14:textId="77777777" w:rsidR="00FC4D84" w:rsidRPr="005F5534" w:rsidRDefault="00FC4D84" w:rsidP="005B6A5C">
      <w:pPr>
        <w:spacing w:line="480" w:lineRule="auto"/>
        <w:jc w:val="center"/>
        <w:rPr>
          <w:rFonts w:ascii="Times New Roman" w:hAnsi="Times New Roman" w:cs="Times New Roman"/>
          <w:lang w:eastAsia="zh-CN"/>
        </w:rPr>
      </w:pPr>
    </w:p>
    <w:p w14:paraId="4006006B" w14:textId="77777777" w:rsidR="00E728A1" w:rsidRPr="005F5534" w:rsidRDefault="00E728A1" w:rsidP="005B6A5C">
      <w:pPr>
        <w:spacing w:line="480" w:lineRule="auto"/>
        <w:rPr>
          <w:rFonts w:ascii="Times New Roman" w:hAnsi="Times New Roman" w:cs="Times New Roman"/>
        </w:rPr>
      </w:pPr>
    </w:p>
    <w:p w14:paraId="414AE482" w14:textId="77777777" w:rsidR="00E728A1" w:rsidRPr="005F5534" w:rsidRDefault="00E728A1" w:rsidP="005B6A5C">
      <w:pPr>
        <w:spacing w:line="480" w:lineRule="auto"/>
        <w:rPr>
          <w:rFonts w:ascii="Times New Roman" w:hAnsi="Times New Roman" w:cs="Times New Roman"/>
        </w:rPr>
      </w:pPr>
    </w:p>
    <w:p w14:paraId="712D2EAF" w14:textId="77777777" w:rsidR="00E728A1" w:rsidRPr="005F5534" w:rsidRDefault="00E728A1" w:rsidP="005B6A5C">
      <w:pPr>
        <w:spacing w:line="480" w:lineRule="auto"/>
        <w:rPr>
          <w:rFonts w:ascii="Times New Roman" w:hAnsi="Times New Roman" w:cs="Times New Roman"/>
        </w:rPr>
      </w:pPr>
    </w:p>
    <w:p w14:paraId="6D64D925"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60E520BB" wp14:editId="51257EA6">
            <wp:extent cx="4389120" cy="3291840"/>
            <wp:effectExtent l="0" t="0" r="0" b="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300A89" w14:textId="702FFF48" w:rsidR="00FC4D84" w:rsidRPr="005F5534" w:rsidRDefault="00FC4D84" w:rsidP="00FC4D84">
      <w:pPr>
        <w:pStyle w:val="Figure"/>
        <w:rPr>
          <w:szCs w:val="24"/>
          <w:lang w:eastAsia="zh-CN"/>
        </w:rPr>
      </w:pPr>
      <w:bookmarkStart w:id="93" w:name="_Toc293664698"/>
      <w:r w:rsidRPr="005F5534">
        <w:rPr>
          <w:rFonts w:hint="eastAsia"/>
          <w:szCs w:val="24"/>
          <w:lang w:eastAsia="zh-CN"/>
        </w:rPr>
        <w:t>Figure 2.2. continued</w:t>
      </w:r>
      <w:bookmarkEnd w:id="93"/>
    </w:p>
    <w:p w14:paraId="7085B015" w14:textId="7992DB1A" w:rsidR="00E728A1" w:rsidRPr="005F5534" w:rsidRDefault="00E728A1" w:rsidP="005B6A5C">
      <w:pPr>
        <w:spacing w:line="480" w:lineRule="auto"/>
        <w:rPr>
          <w:rFonts w:ascii="Times New Roman" w:hAnsi="Times New Roman" w:cs="Times New Roman"/>
          <w:lang w:eastAsia="zh-CN"/>
        </w:rPr>
      </w:pPr>
      <w:r w:rsidRPr="005F5534">
        <w:rPr>
          <w:rFonts w:ascii="Times New Roman" w:hAnsi="Times New Roman" w:cs="Times New Roman"/>
        </w:rPr>
        <w:br w:type="page"/>
      </w:r>
    </w:p>
    <w:p w14:paraId="5DD3F1E5" w14:textId="77777777" w:rsidR="00FC4D84" w:rsidRPr="005F5534" w:rsidRDefault="00FC4D84" w:rsidP="00E34F2B">
      <w:pPr>
        <w:pStyle w:val="Figure"/>
        <w:jc w:val="left"/>
        <w:rPr>
          <w:szCs w:val="24"/>
        </w:rPr>
      </w:pPr>
      <w:bookmarkStart w:id="94" w:name="_Toc293664699"/>
      <w:r w:rsidRPr="005F5534">
        <w:rPr>
          <w:szCs w:val="24"/>
        </w:rPr>
        <w:t xml:space="preserve">Figure 2.3. Effects of lauric arginate (LAE) alone or in combination with essential oils (EO) on the growth of </w:t>
      </w:r>
      <w:r w:rsidRPr="005F5534">
        <w:rPr>
          <w:i/>
          <w:szCs w:val="24"/>
        </w:rPr>
        <w:t xml:space="preserve">Escherichia coli </w:t>
      </w:r>
      <w:r w:rsidRPr="005F5534">
        <w:rPr>
          <w:szCs w:val="24"/>
        </w:rPr>
        <w:t>O157:H7 ATCC 43895 in 2% reduced fat milk at room temperature (21</w:t>
      </w:r>
      <w:r w:rsidRPr="005F5534">
        <w:rPr>
          <w:szCs w:val="24"/>
        </w:rPr>
        <w:sym w:font="Symbol" w:char="F0B0"/>
      </w:r>
      <w:r w:rsidRPr="005F5534">
        <w:rPr>
          <w:szCs w:val="24"/>
        </w:rPr>
        <w:t>C): (A) cinnamon leaf oil, (B) eugenol, and (C) thymol. Diamonds: control without antimicrobials; squares: EO only; triangles: LAE only; circles: LAE and EO. The concentrations of cinnamon leaf oil, eugenol, thymol and LAE were 5000, 5000, 4000 and 750 ppm, respectively, when used individually or 2500, 2500, 2000 and 375 ppm, respectively, when used in combination. Error bars are standard deviations from 2 replicates.</w:t>
      </w:r>
      <w:bookmarkEnd w:id="94"/>
    </w:p>
    <w:p w14:paraId="560A53A6" w14:textId="77777777" w:rsidR="00FC4D84" w:rsidRPr="005F5534" w:rsidRDefault="00FC4D84" w:rsidP="005B6A5C">
      <w:pPr>
        <w:spacing w:line="480" w:lineRule="auto"/>
        <w:rPr>
          <w:rFonts w:ascii="Times New Roman" w:hAnsi="Times New Roman" w:cs="Times New Roman"/>
          <w:lang w:eastAsia="zh-CN"/>
        </w:rPr>
      </w:pPr>
    </w:p>
    <w:p w14:paraId="6537F60C" w14:textId="77777777" w:rsidR="00FC4D84" w:rsidRPr="005F5534" w:rsidRDefault="00FC4D84" w:rsidP="005B6A5C">
      <w:pPr>
        <w:spacing w:line="480" w:lineRule="auto"/>
        <w:rPr>
          <w:rFonts w:ascii="Times New Roman" w:hAnsi="Times New Roman" w:cs="Times New Roman"/>
          <w:lang w:eastAsia="zh-CN"/>
        </w:rPr>
      </w:pPr>
    </w:p>
    <w:p w14:paraId="2EE71608" w14:textId="77777777" w:rsidR="00FC4D84" w:rsidRPr="005F5534" w:rsidRDefault="00FC4D84" w:rsidP="005B6A5C">
      <w:pPr>
        <w:spacing w:line="480" w:lineRule="auto"/>
        <w:rPr>
          <w:rFonts w:ascii="Times New Roman" w:hAnsi="Times New Roman" w:cs="Times New Roman"/>
          <w:lang w:eastAsia="zh-CN"/>
        </w:rPr>
      </w:pPr>
    </w:p>
    <w:p w14:paraId="72450B6B" w14:textId="77777777" w:rsidR="00FC4D84" w:rsidRPr="005F5534" w:rsidRDefault="00FC4D84" w:rsidP="005B6A5C">
      <w:pPr>
        <w:spacing w:line="480" w:lineRule="auto"/>
        <w:rPr>
          <w:rFonts w:ascii="Times New Roman" w:hAnsi="Times New Roman" w:cs="Times New Roman"/>
          <w:lang w:eastAsia="zh-CN"/>
        </w:rPr>
      </w:pPr>
    </w:p>
    <w:p w14:paraId="26F3B8EE" w14:textId="77777777" w:rsidR="00FC4D84" w:rsidRPr="005F5534" w:rsidRDefault="00FC4D84" w:rsidP="005B6A5C">
      <w:pPr>
        <w:spacing w:line="480" w:lineRule="auto"/>
        <w:rPr>
          <w:rFonts w:ascii="Times New Roman" w:hAnsi="Times New Roman" w:cs="Times New Roman"/>
          <w:lang w:eastAsia="zh-CN"/>
        </w:rPr>
      </w:pPr>
    </w:p>
    <w:p w14:paraId="6F0A5B06" w14:textId="77777777" w:rsidR="00FC4D84" w:rsidRPr="005F5534" w:rsidRDefault="00FC4D84" w:rsidP="005B6A5C">
      <w:pPr>
        <w:spacing w:line="480" w:lineRule="auto"/>
        <w:rPr>
          <w:rFonts w:ascii="Times New Roman" w:hAnsi="Times New Roman" w:cs="Times New Roman"/>
          <w:lang w:eastAsia="zh-CN"/>
        </w:rPr>
      </w:pPr>
    </w:p>
    <w:p w14:paraId="7B52E9D7" w14:textId="77777777" w:rsidR="00FC4D84" w:rsidRPr="005F5534" w:rsidRDefault="00FC4D84" w:rsidP="005B6A5C">
      <w:pPr>
        <w:spacing w:line="480" w:lineRule="auto"/>
        <w:rPr>
          <w:rFonts w:ascii="Times New Roman" w:hAnsi="Times New Roman" w:cs="Times New Roman"/>
          <w:lang w:eastAsia="zh-CN"/>
        </w:rPr>
      </w:pPr>
    </w:p>
    <w:p w14:paraId="36E1D644" w14:textId="77777777" w:rsidR="00FC4D84" w:rsidRPr="005F5534" w:rsidRDefault="00FC4D84" w:rsidP="005B6A5C">
      <w:pPr>
        <w:spacing w:line="480" w:lineRule="auto"/>
        <w:rPr>
          <w:rFonts w:ascii="Times New Roman" w:hAnsi="Times New Roman" w:cs="Times New Roman"/>
          <w:lang w:eastAsia="zh-CN"/>
        </w:rPr>
      </w:pPr>
    </w:p>
    <w:p w14:paraId="10E5BD9B" w14:textId="77777777" w:rsidR="00FC4D84" w:rsidRPr="005F5534" w:rsidRDefault="00FC4D84" w:rsidP="005B6A5C">
      <w:pPr>
        <w:spacing w:line="480" w:lineRule="auto"/>
        <w:rPr>
          <w:rFonts w:ascii="Times New Roman" w:hAnsi="Times New Roman" w:cs="Times New Roman"/>
          <w:lang w:eastAsia="zh-CN"/>
        </w:rPr>
      </w:pPr>
    </w:p>
    <w:p w14:paraId="58A7A10C" w14:textId="77777777" w:rsidR="00FC4D84" w:rsidRPr="005F5534" w:rsidRDefault="00FC4D84" w:rsidP="005B6A5C">
      <w:pPr>
        <w:spacing w:line="480" w:lineRule="auto"/>
        <w:rPr>
          <w:rFonts w:ascii="Times New Roman" w:hAnsi="Times New Roman" w:cs="Times New Roman"/>
          <w:lang w:eastAsia="zh-CN"/>
        </w:rPr>
      </w:pPr>
    </w:p>
    <w:p w14:paraId="31DA3CFA" w14:textId="77777777" w:rsidR="00FC4D84" w:rsidRPr="005F5534" w:rsidRDefault="00FC4D84" w:rsidP="005B6A5C">
      <w:pPr>
        <w:spacing w:line="480" w:lineRule="auto"/>
        <w:rPr>
          <w:rFonts w:ascii="Times New Roman" w:hAnsi="Times New Roman" w:cs="Times New Roman"/>
          <w:lang w:eastAsia="zh-CN"/>
        </w:rPr>
      </w:pPr>
    </w:p>
    <w:p w14:paraId="53C10F03" w14:textId="77777777" w:rsidR="00E728A1" w:rsidRPr="005F5534" w:rsidRDefault="00E728A1" w:rsidP="005B6A5C">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2678828B" wp14:editId="7834D8F9">
            <wp:extent cx="4389120" cy="3291840"/>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69C9D2" w14:textId="77777777" w:rsidR="00E728A1" w:rsidRPr="005F5534" w:rsidRDefault="00E728A1" w:rsidP="005B6A5C">
      <w:pPr>
        <w:spacing w:line="480" w:lineRule="auto"/>
        <w:rPr>
          <w:rFonts w:ascii="Times New Roman" w:hAnsi="Times New Roman" w:cs="Times New Roman"/>
          <w:lang w:eastAsia="zh-CN"/>
        </w:rPr>
      </w:pPr>
    </w:p>
    <w:p w14:paraId="1C6200B7" w14:textId="77777777" w:rsidR="00FC4D84" w:rsidRPr="005F5534" w:rsidRDefault="00FC4D84" w:rsidP="005B6A5C">
      <w:pPr>
        <w:spacing w:line="480" w:lineRule="auto"/>
        <w:rPr>
          <w:rFonts w:ascii="Times New Roman" w:hAnsi="Times New Roman" w:cs="Times New Roman"/>
          <w:lang w:eastAsia="zh-CN"/>
        </w:rPr>
      </w:pPr>
    </w:p>
    <w:p w14:paraId="76C2214D" w14:textId="77777777" w:rsidR="00FC4D84" w:rsidRPr="005F5534" w:rsidRDefault="00FC4D84" w:rsidP="005B6A5C">
      <w:pPr>
        <w:spacing w:line="480" w:lineRule="auto"/>
        <w:rPr>
          <w:rFonts w:ascii="Times New Roman" w:hAnsi="Times New Roman" w:cs="Times New Roman"/>
          <w:lang w:eastAsia="zh-CN"/>
        </w:rPr>
      </w:pPr>
    </w:p>
    <w:p w14:paraId="1084895A" w14:textId="77777777" w:rsidR="00FC4D84" w:rsidRPr="005F5534" w:rsidRDefault="00FC4D84" w:rsidP="005B6A5C">
      <w:pPr>
        <w:spacing w:line="480" w:lineRule="auto"/>
        <w:rPr>
          <w:rFonts w:ascii="Times New Roman" w:hAnsi="Times New Roman" w:cs="Times New Roman"/>
          <w:lang w:eastAsia="zh-CN"/>
        </w:rPr>
      </w:pPr>
    </w:p>
    <w:p w14:paraId="4795F745" w14:textId="77777777" w:rsidR="00FC4D84" w:rsidRPr="005F5534" w:rsidRDefault="00FC4D84" w:rsidP="005B6A5C">
      <w:pPr>
        <w:spacing w:line="480" w:lineRule="auto"/>
        <w:rPr>
          <w:rFonts w:ascii="Times New Roman" w:hAnsi="Times New Roman" w:cs="Times New Roman"/>
          <w:lang w:eastAsia="zh-CN"/>
        </w:rPr>
      </w:pPr>
    </w:p>
    <w:p w14:paraId="5F3BE709" w14:textId="77777777" w:rsidR="00FC4D84" w:rsidRPr="005F5534" w:rsidRDefault="00FC4D84" w:rsidP="005B6A5C">
      <w:pPr>
        <w:spacing w:line="480" w:lineRule="auto"/>
        <w:rPr>
          <w:rFonts w:ascii="Times New Roman" w:hAnsi="Times New Roman" w:cs="Times New Roman"/>
          <w:lang w:eastAsia="zh-CN"/>
        </w:rPr>
      </w:pPr>
    </w:p>
    <w:p w14:paraId="65704E0F"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1E74B76E" wp14:editId="7EADAAE2">
            <wp:extent cx="4389120" cy="329184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1B1D5D" w14:textId="5A4808C6" w:rsidR="00FC4D84" w:rsidRPr="005F5534" w:rsidRDefault="00FC4D84" w:rsidP="00FC4D84">
      <w:pPr>
        <w:pStyle w:val="Figure"/>
        <w:rPr>
          <w:szCs w:val="24"/>
          <w:lang w:eastAsia="zh-CN"/>
        </w:rPr>
      </w:pPr>
      <w:bookmarkStart w:id="95" w:name="_Toc293664700"/>
      <w:r w:rsidRPr="005F5534">
        <w:rPr>
          <w:rFonts w:hint="eastAsia"/>
          <w:szCs w:val="24"/>
          <w:lang w:eastAsia="zh-CN"/>
        </w:rPr>
        <w:t>Figure 2.3. continued</w:t>
      </w:r>
      <w:bookmarkEnd w:id="95"/>
    </w:p>
    <w:p w14:paraId="712958FE" w14:textId="77777777" w:rsidR="00FC4D84" w:rsidRPr="005F5534" w:rsidRDefault="00FC4D84" w:rsidP="005B6A5C">
      <w:pPr>
        <w:spacing w:line="480" w:lineRule="auto"/>
        <w:jc w:val="center"/>
        <w:rPr>
          <w:rFonts w:ascii="Times New Roman" w:hAnsi="Times New Roman" w:cs="Times New Roman"/>
          <w:lang w:eastAsia="zh-CN"/>
        </w:rPr>
      </w:pPr>
    </w:p>
    <w:p w14:paraId="1885818D" w14:textId="77777777" w:rsidR="00FC4D84" w:rsidRPr="005F5534" w:rsidRDefault="00FC4D84" w:rsidP="005B6A5C">
      <w:pPr>
        <w:spacing w:line="480" w:lineRule="auto"/>
        <w:jc w:val="center"/>
        <w:rPr>
          <w:rFonts w:ascii="Times New Roman" w:hAnsi="Times New Roman" w:cs="Times New Roman"/>
          <w:lang w:eastAsia="zh-CN"/>
        </w:rPr>
      </w:pPr>
    </w:p>
    <w:p w14:paraId="54C7CE18" w14:textId="77777777" w:rsidR="00FC4D84" w:rsidRPr="005F5534" w:rsidRDefault="00FC4D84" w:rsidP="005B6A5C">
      <w:pPr>
        <w:spacing w:line="480" w:lineRule="auto"/>
        <w:jc w:val="center"/>
        <w:rPr>
          <w:rFonts w:ascii="Times New Roman" w:hAnsi="Times New Roman" w:cs="Times New Roman"/>
          <w:lang w:eastAsia="zh-CN"/>
        </w:rPr>
      </w:pPr>
    </w:p>
    <w:p w14:paraId="103A60B0" w14:textId="77777777" w:rsidR="00FC4D84" w:rsidRPr="005F5534" w:rsidRDefault="00FC4D84" w:rsidP="005B6A5C">
      <w:pPr>
        <w:spacing w:line="480" w:lineRule="auto"/>
        <w:jc w:val="center"/>
        <w:rPr>
          <w:rFonts w:ascii="Times New Roman" w:hAnsi="Times New Roman" w:cs="Times New Roman"/>
          <w:lang w:eastAsia="zh-CN"/>
        </w:rPr>
      </w:pPr>
    </w:p>
    <w:p w14:paraId="206F8E50" w14:textId="77777777" w:rsidR="00E728A1" w:rsidRPr="005F5534" w:rsidRDefault="00E728A1" w:rsidP="005B6A5C">
      <w:pPr>
        <w:spacing w:line="480" w:lineRule="auto"/>
        <w:rPr>
          <w:rFonts w:ascii="Times New Roman" w:hAnsi="Times New Roman" w:cs="Times New Roman"/>
        </w:rPr>
      </w:pPr>
    </w:p>
    <w:p w14:paraId="72B34603"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b/>
          <w:noProof/>
        </w:rPr>
        <w:drawing>
          <wp:inline distT="0" distB="0" distL="0" distR="0" wp14:anchorId="67819B95" wp14:editId="723A8A27">
            <wp:extent cx="4389120" cy="3291840"/>
            <wp:effectExtent l="0" t="0" r="0" b="381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A9BFDFB" w14:textId="217C0454" w:rsidR="00FC4D84" w:rsidRPr="005F5534" w:rsidRDefault="00FC4D84" w:rsidP="00FC4D84">
      <w:pPr>
        <w:pStyle w:val="Figure"/>
        <w:rPr>
          <w:szCs w:val="24"/>
          <w:lang w:eastAsia="zh-CN"/>
        </w:rPr>
      </w:pPr>
      <w:bookmarkStart w:id="96" w:name="_Toc293664701"/>
      <w:r w:rsidRPr="005F5534">
        <w:rPr>
          <w:rFonts w:hint="eastAsia"/>
          <w:szCs w:val="24"/>
          <w:lang w:eastAsia="zh-CN"/>
        </w:rPr>
        <w:t>Figure 2.3. continued</w:t>
      </w:r>
      <w:bookmarkEnd w:id="96"/>
    </w:p>
    <w:p w14:paraId="6291CEB5" w14:textId="77777777" w:rsidR="00E728A1" w:rsidRPr="005F5534" w:rsidRDefault="00E728A1" w:rsidP="005B6A5C">
      <w:pPr>
        <w:spacing w:line="480" w:lineRule="auto"/>
        <w:rPr>
          <w:rFonts w:ascii="Times New Roman" w:hAnsi="Times New Roman" w:cs="Times New Roman"/>
        </w:rPr>
      </w:pPr>
    </w:p>
    <w:p w14:paraId="505E3E06" w14:textId="77777777" w:rsidR="00FC4D84" w:rsidRPr="005F5534" w:rsidRDefault="00FC4D84" w:rsidP="00E762EC">
      <w:pPr>
        <w:pStyle w:val="Figure"/>
        <w:rPr>
          <w:szCs w:val="24"/>
          <w:lang w:eastAsia="zh-CN"/>
        </w:rPr>
      </w:pPr>
    </w:p>
    <w:p w14:paraId="4A7E50A9" w14:textId="77777777" w:rsidR="00FC4D84" w:rsidRPr="005F5534" w:rsidRDefault="00FC4D84" w:rsidP="00E762EC">
      <w:pPr>
        <w:pStyle w:val="Figure"/>
        <w:rPr>
          <w:szCs w:val="24"/>
          <w:lang w:eastAsia="zh-CN"/>
        </w:rPr>
      </w:pPr>
    </w:p>
    <w:p w14:paraId="6AE92D1F" w14:textId="77777777" w:rsidR="00FC4D84" w:rsidRPr="005F5534" w:rsidRDefault="00FC4D84" w:rsidP="00E762EC">
      <w:pPr>
        <w:pStyle w:val="Figure"/>
        <w:rPr>
          <w:szCs w:val="24"/>
          <w:lang w:eastAsia="zh-CN"/>
        </w:rPr>
      </w:pPr>
    </w:p>
    <w:p w14:paraId="0E74F447" w14:textId="77777777" w:rsidR="00FC4D84" w:rsidRPr="005F5534" w:rsidRDefault="00FC4D84" w:rsidP="00E762EC">
      <w:pPr>
        <w:pStyle w:val="Figure"/>
        <w:rPr>
          <w:szCs w:val="24"/>
          <w:lang w:eastAsia="zh-CN"/>
        </w:rPr>
      </w:pPr>
    </w:p>
    <w:p w14:paraId="37CBFE91" w14:textId="77777777" w:rsidR="00FC4D84" w:rsidRPr="005F5534" w:rsidRDefault="00FC4D84" w:rsidP="00E762EC">
      <w:pPr>
        <w:pStyle w:val="Figure"/>
        <w:rPr>
          <w:szCs w:val="24"/>
          <w:lang w:eastAsia="zh-CN"/>
        </w:rPr>
      </w:pPr>
    </w:p>
    <w:p w14:paraId="27F1D20D" w14:textId="77777777" w:rsidR="00FC4D84" w:rsidRPr="005F5534" w:rsidRDefault="00FC4D84" w:rsidP="00E762EC">
      <w:pPr>
        <w:pStyle w:val="Figure"/>
        <w:rPr>
          <w:szCs w:val="24"/>
          <w:lang w:eastAsia="zh-CN"/>
        </w:rPr>
      </w:pPr>
    </w:p>
    <w:p w14:paraId="0313FA3E" w14:textId="77777777" w:rsidR="00FC4D84" w:rsidRPr="005F5534" w:rsidRDefault="00FC4D84" w:rsidP="00E762EC">
      <w:pPr>
        <w:pStyle w:val="Figure"/>
        <w:rPr>
          <w:szCs w:val="24"/>
          <w:lang w:eastAsia="zh-CN"/>
        </w:rPr>
      </w:pPr>
    </w:p>
    <w:p w14:paraId="3073D4DF" w14:textId="77777777" w:rsidR="00FC4D84" w:rsidRPr="005F5534" w:rsidRDefault="00FC4D84" w:rsidP="00E762EC">
      <w:pPr>
        <w:pStyle w:val="Figure"/>
        <w:rPr>
          <w:szCs w:val="24"/>
          <w:lang w:eastAsia="zh-CN"/>
        </w:rPr>
      </w:pPr>
    </w:p>
    <w:p w14:paraId="66BA3944" w14:textId="77777777" w:rsidR="00FC4D84" w:rsidRPr="005F5534" w:rsidRDefault="00FC4D84" w:rsidP="00E762EC">
      <w:pPr>
        <w:pStyle w:val="Figure"/>
        <w:rPr>
          <w:szCs w:val="24"/>
          <w:lang w:eastAsia="zh-CN"/>
        </w:rPr>
      </w:pPr>
    </w:p>
    <w:p w14:paraId="1133D6C6" w14:textId="77777777" w:rsidR="00FC4D84" w:rsidRPr="005F5534" w:rsidRDefault="00FC4D84" w:rsidP="00E762EC">
      <w:pPr>
        <w:pStyle w:val="Figure"/>
        <w:rPr>
          <w:szCs w:val="24"/>
          <w:lang w:eastAsia="zh-CN"/>
        </w:rPr>
      </w:pPr>
    </w:p>
    <w:p w14:paraId="0CC32115" w14:textId="77777777" w:rsidR="00FC4D84" w:rsidRPr="005F5534" w:rsidRDefault="00FC4D84" w:rsidP="00E762EC">
      <w:pPr>
        <w:pStyle w:val="Figure"/>
        <w:rPr>
          <w:szCs w:val="24"/>
          <w:lang w:eastAsia="zh-CN"/>
        </w:rPr>
      </w:pPr>
    </w:p>
    <w:p w14:paraId="34D8CA1E" w14:textId="77777777" w:rsidR="00FC4D84" w:rsidRPr="005F5534" w:rsidRDefault="00FC4D84" w:rsidP="00E762EC">
      <w:pPr>
        <w:pStyle w:val="Figure"/>
        <w:rPr>
          <w:szCs w:val="24"/>
          <w:lang w:eastAsia="zh-CN"/>
        </w:rPr>
      </w:pPr>
    </w:p>
    <w:p w14:paraId="723D61C2" w14:textId="77777777" w:rsidR="00FC4D84" w:rsidRPr="005F5534" w:rsidRDefault="00FC4D84" w:rsidP="00E34F2B">
      <w:pPr>
        <w:pStyle w:val="Figure"/>
        <w:jc w:val="left"/>
        <w:rPr>
          <w:szCs w:val="24"/>
          <w:lang w:eastAsia="zh-CN"/>
        </w:rPr>
      </w:pPr>
    </w:p>
    <w:p w14:paraId="37DC3C93" w14:textId="14CEC8DB" w:rsidR="00FC4D84" w:rsidRPr="005F5534" w:rsidRDefault="00FC4D84" w:rsidP="00FC4D84">
      <w:pPr>
        <w:pStyle w:val="Figure"/>
        <w:rPr>
          <w:szCs w:val="24"/>
          <w:lang w:eastAsia="zh-CN"/>
        </w:rPr>
        <w:sectPr w:rsidR="00FC4D84" w:rsidRPr="005F5534" w:rsidSect="005B6A5C">
          <w:pgSz w:w="12240" w:h="15840"/>
          <w:pgMar w:top="1440" w:right="1800" w:bottom="1440" w:left="1800" w:header="720" w:footer="720" w:gutter="0"/>
          <w:cols w:space="720"/>
          <w:docGrid w:linePitch="360"/>
        </w:sectPr>
      </w:pPr>
      <w:bookmarkStart w:id="97" w:name="_Toc293664702"/>
      <w:r w:rsidRPr="005F5534">
        <w:rPr>
          <w:szCs w:val="24"/>
        </w:rPr>
        <w:t xml:space="preserve">Figure 2.4. Effects of lauric arginate (LAE) alone or in combination with essential oils (EO) on the growth of </w:t>
      </w:r>
      <w:r w:rsidRPr="005F5534">
        <w:rPr>
          <w:i/>
          <w:iCs/>
          <w:szCs w:val="24"/>
        </w:rPr>
        <w:t xml:space="preserve">Salmonella </w:t>
      </w:r>
      <w:r w:rsidRPr="005F5534">
        <w:rPr>
          <w:iCs/>
          <w:szCs w:val="24"/>
        </w:rPr>
        <w:t>Enteritidis</w:t>
      </w:r>
      <w:r w:rsidRPr="005F5534">
        <w:rPr>
          <w:i/>
          <w:iCs/>
          <w:szCs w:val="24"/>
        </w:rPr>
        <w:t xml:space="preserve"> </w:t>
      </w:r>
      <w:r w:rsidRPr="005F5534">
        <w:rPr>
          <w:szCs w:val="24"/>
        </w:rPr>
        <w:t>in 2% reduced fat milk at room temperature (21</w:t>
      </w:r>
      <w:r w:rsidRPr="005F5534">
        <w:rPr>
          <w:szCs w:val="24"/>
        </w:rPr>
        <w:sym w:font="Symbol" w:char="F0B0"/>
      </w:r>
      <w:r w:rsidRPr="005F5534">
        <w:rPr>
          <w:szCs w:val="24"/>
        </w:rPr>
        <w:t>C): (A) cinnamon leaf oil, (B) eugenol, and (C) thymol. Diamonds: control without antimicrobials; squares: EO only; triangles: LAE only; circles: LAE and EO. The concentrations of cinnamon leaf oil, eugenol, thymol and LAE were 5000, 5000, 4000 and 750 ppm, respectively, when used individually or 2500, 2500, 2000 and 375 ppm, respectively, when used in combination. Error bars are standard deviations from 2 replicates</w:t>
      </w:r>
      <w:r w:rsidRPr="005F5534">
        <w:rPr>
          <w:rFonts w:hint="eastAsia"/>
          <w:szCs w:val="24"/>
          <w:lang w:eastAsia="zh-CN"/>
        </w:rPr>
        <w:t>.</w:t>
      </w:r>
      <w:bookmarkEnd w:id="97"/>
    </w:p>
    <w:p w14:paraId="27741AC0" w14:textId="61C9D6A8" w:rsidR="00E728A1" w:rsidRPr="005F5534" w:rsidRDefault="00E728A1" w:rsidP="00FC4D84">
      <w:pPr>
        <w:pStyle w:val="Figure"/>
        <w:jc w:val="left"/>
        <w:rPr>
          <w:szCs w:val="24"/>
          <w:lang w:eastAsia="zh-CN"/>
        </w:rPr>
      </w:pPr>
    </w:p>
    <w:p w14:paraId="2C32F1AC"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4AD2F101" wp14:editId="1720D64C">
            <wp:extent cx="4389120" cy="3291840"/>
            <wp:effectExtent l="0" t="0" r="0" b="381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BFC2949" w14:textId="77777777" w:rsidR="00FC4D84" w:rsidRPr="005F5534" w:rsidRDefault="00FC4D84" w:rsidP="005B6A5C">
      <w:pPr>
        <w:spacing w:line="480" w:lineRule="auto"/>
        <w:jc w:val="center"/>
        <w:rPr>
          <w:rFonts w:ascii="Times New Roman" w:hAnsi="Times New Roman" w:cs="Times New Roman"/>
          <w:lang w:eastAsia="zh-CN"/>
        </w:rPr>
      </w:pPr>
    </w:p>
    <w:p w14:paraId="73C8CA68" w14:textId="77777777" w:rsidR="00FC4D84" w:rsidRPr="005F5534" w:rsidRDefault="00FC4D84" w:rsidP="005B6A5C">
      <w:pPr>
        <w:spacing w:line="480" w:lineRule="auto"/>
        <w:jc w:val="center"/>
        <w:rPr>
          <w:rFonts w:ascii="Times New Roman" w:hAnsi="Times New Roman" w:cs="Times New Roman"/>
          <w:lang w:eastAsia="zh-CN"/>
        </w:rPr>
      </w:pPr>
    </w:p>
    <w:p w14:paraId="7909DF67" w14:textId="77777777" w:rsidR="00FC4D84" w:rsidRPr="005F5534" w:rsidRDefault="00FC4D84" w:rsidP="005B6A5C">
      <w:pPr>
        <w:spacing w:line="480" w:lineRule="auto"/>
        <w:jc w:val="center"/>
        <w:rPr>
          <w:rFonts w:ascii="Times New Roman" w:hAnsi="Times New Roman" w:cs="Times New Roman"/>
          <w:lang w:eastAsia="zh-CN"/>
        </w:rPr>
      </w:pPr>
    </w:p>
    <w:p w14:paraId="0ACC7AB7" w14:textId="77777777" w:rsidR="00FC4D84" w:rsidRPr="005F5534" w:rsidRDefault="00FC4D84" w:rsidP="005B6A5C">
      <w:pPr>
        <w:spacing w:line="480" w:lineRule="auto"/>
        <w:jc w:val="center"/>
        <w:rPr>
          <w:rFonts w:ascii="Times New Roman" w:hAnsi="Times New Roman" w:cs="Times New Roman"/>
          <w:lang w:eastAsia="zh-CN"/>
        </w:rPr>
      </w:pPr>
    </w:p>
    <w:p w14:paraId="396E169F" w14:textId="77777777" w:rsidR="00E728A1" w:rsidRPr="005F5534" w:rsidRDefault="00E728A1" w:rsidP="005B6A5C">
      <w:pPr>
        <w:spacing w:line="480" w:lineRule="auto"/>
        <w:rPr>
          <w:rFonts w:ascii="Times New Roman" w:hAnsi="Times New Roman" w:cs="Times New Roman"/>
        </w:rPr>
      </w:pPr>
    </w:p>
    <w:p w14:paraId="4F66A202"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27D84FE0" wp14:editId="307D01E4">
            <wp:extent cx="4389120" cy="3291840"/>
            <wp:effectExtent l="0" t="0" r="0" b="381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8C818A" w14:textId="0C7D3CC2" w:rsidR="00FC4D84" w:rsidRPr="005F5534" w:rsidRDefault="00FC4D84" w:rsidP="00FC4D84">
      <w:pPr>
        <w:pStyle w:val="Figure"/>
        <w:rPr>
          <w:szCs w:val="24"/>
          <w:lang w:eastAsia="zh-CN"/>
        </w:rPr>
      </w:pPr>
      <w:bookmarkStart w:id="98" w:name="_Toc293664703"/>
      <w:r w:rsidRPr="005F5534">
        <w:rPr>
          <w:rFonts w:hint="eastAsia"/>
          <w:szCs w:val="24"/>
          <w:lang w:eastAsia="zh-CN"/>
        </w:rPr>
        <w:t>Figure 2.4. continued</w:t>
      </w:r>
      <w:bookmarkEnd w:id="98"/>
    </w:p>
    <w:p w14:paraId="2F62152C" w14:textId="77777777" w:rsidR="00E728A1" w:rsidRPr="005F5534" w:rsidRDefault="00E728A1" w:rsidP="005B6A5C">
      <w:pPr>
        <w:spacing w:line="480" w:lineRule="auto"/>
        <w:rPr>
          <w:rFonts w:ascii="Times New Roman" w:hAnsi="Times New Roman" w:cs="Times New Roman"/>
          <w:lang w:eastAsia="zh-CN"/>
        </w:rPr>
      </w:pPr>
    </w:p>
    <w:p w14:paraId="5E006FBE" w14:textId="77777777" w:rsidR="00FC4D84" w:rsidRPr="005F5534" w:rsidRDefault="00FC4D84" w:rsidP="005B6A5C">
      <w:pPr>
        <w:spacing w:line="480" w:lineRule="auto"/>
        <w:rPr>
          <w:rFonts w:ascii="Times New Roman" w:hAnsi="Times New Roman" w:cs="Times New Roman"/>
          <w:lang w:eastAsia="zh-CN"/>
        </w:rPr>
      </w:pPr>
    </w:p>
    <w:p w14:paraId="51CBAB1B" w14:textId="77777777" w:rsidR="00FC4D84" w:rsidRPr="005F5534" w:rsidRDefault="00FC4D84" w:rsidP="005B6A5C">
      <w:pPr>
        <w:spacing w:line="480" w:lineRule="auto"/>
        <w:rPr>
          <w:rFonts w:ascii="Times New Roman" w:hAnsi="Times New Roman" w:cs="Times New Roman"/>
          <w:lang w:eastAsia="zh-CN"/>
        </w:rPr>
      </w:pPr>
    </w:p>
    <w:p w14:paraId="0D7017E8" w14:textId="77777777" w:rsidR="00FC4D84" w:rsidRPr="005F5534" w:rsidRDefault="00FC4D84" w:rsidP="005B6A5C">
      <w:pPr>
        <w:spacing w:line="480" w:lineRule="auto"/>
        <w:rPr>
          <w:rFonts w:ascii="Times New Roman" w:hAnsi="Times New Roman" w:cs="Times New Roman"/>
          <w:lang w:eastAsia="zh-CN"/>
        </w:rPr>
      </w:pPr>
    </w:p>
    <w:p w14:paraId="60D308C8" w14:textId="77777777" w:rsidR="00E728A1" w:rsidRPr="005F5534" w:rsidRDefault="00E728A1" w:rsidP="005B6A5C">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46BE668A" wp14:editId="11708664">
            <wp:extent cx="4389120" cy="3291840"/>
            <wp:effectExtent l="0" t="0" r="0" b="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051E4BE" w14:textId="20F4BB28" w:rsidR="00FC4D84" w:rsidRPr="005F5534" w:rsidRDefault="00FC4D84" w:rsidP="00FC4D84">
      <w:pPr>
        <w:pStyle w:val="Figure"/>
        <w:rPr>
          <w:szCs w:val="24"/>
          <w:lang w:eastAsia="zh-CN"/>
        </w:rPr>
      </w:pPr>
      <w:bookmarkStart w:id="99" w:name="_Toc293664704"/>
      <w:r w:rsidRPr="005F5534">
        <w:rPr>
          <w:rFonts w:hint="eastAsia"/>
          <w:szCs w:val="24"/>
          <w:lang w:eastAsia="zh-CN"/>
        </w:rPr>
        <w:t>Figure 2.4. continued</w:t>
      </w:r>
      <w:bookmarkEnd w:id="99"/>
    </w:p>
    <w:p w14:paraId="1B04CBA8" w14:textId="77777777" w:rsidR="00E728A1" w:rsidRPr="005F5534" w:rsidRDefault="00E728A1" w:rsidP="005B6A5C">
      <w:pPr>
        <w:spacing w:line="480" w:lineRule="auto"/>
        <w:rPr>
          <w:rFonts w:ascii="Times New Roman" w:hAnsi="Times New Roman" w:cs="Times New Roman"/>
        </w:rPr>
      </w:pPr>
    </w:p>
    <w:p w14:paraId="2205AE32" w14:textId="6F054C20" w:rsidR="00E728A1" w:rsidRPr="005F5534" w:rsidRDefault="00E728A1" w:rsidP="005B6A5C">
      <w:pPr>
        <w:spacing w:line="480" w:lineRule="auto"/>
        <w:rPr>
          <w:rFonts w:ascii="Times New Roman" w:hAnsi="Times New Roman" w:cs="Times New Roman"/>
        </w:rPr>
      </w:pPr>
    </w:p>
    <w:p w14:paraId="4EF8768D" w14:textId="77777777" w:rsidR="00E728A1" w:rsidRPr="005F5534" w:rsidRDefault="00E728A1" w:rsidP="005B6A5C">
      <w:pPr>
        <w:rPr>
          <w:rFonts w:ascii="Times New Roman" w:hAnsi="Times New Roman" w:cs="Times New Roman"/>
        </w:rPr>
      </w:pPr>
    </w:p>
    <w:p w14:paraId="2CE8D684" w14:textId="77777777" w:rsidR="00E728A1" w:rsidRPr="005F5534" w:rsidRDefault="00E728A1" w:rsidP="005B6A5C">
      <w:pPr>
        <w:rPr>
          <w:rFonts w:ascii="Times New Roman" w:hAnsi="Times New Roman" w:cs="Times New Roman"/>
          <w:lang w:eastAsia="zh-CN"/>
        </w:rPr>
      </w:pPr>
    </w:p>
    <w:p w14:paraId="67BCA952" w14:textId="77777777" w:rsidR="00FC4D84" w:rsidRPr="005F5534" w:rsidRDefault="00FC4D84" w:rsidP="005B6A5C">
      <w:pPr>
        <w:rPr>
          <w:rFonts w:ascii="Times New Roman" w:hAnsi="Times New Roman" w:cs="Times New Roman"/>
          <w:lang w:eastAsia="zh-CN"/>
        </w:rPr>
      </w:pPr>
    </w:p>
    <w:p w14:paraId="4BB8AD0B" w14:textId="77777777" w:rsidR="00FC4D84" w:rsidRPr="005F5534" w:rsidRDefault="00FC4D84" w:rsidP="005B6A5C">
      <w:pPr>
        <w:rPr>
          <w:rFonts w:ascii="Times New Roman" w:hAnsi="Times New Roman" w:cs="Times New Roman"/>
          <w:lang w:eastAsia="zh-CN"/>
        </w:rPr>
      </w:pPr>
    </w:p>
    <w:p w14:paraId="06D35B50" w14:textId="77777777" w:rsidR="00FC4D84" w:rsidRPr="005F5534" w:rsidRDefault="00FC4D84" w:rsidP="005B6A5C">
      <w:pPr>
        <w:rPr>
          <w:rFonts w:ascii="Times New Roman" w:hAnsi="Times New Roman" w:cs="Times New Roman"/>
          <w:lang w:eastAsia="zh-CN"/>
        </w:rPr>
      </w:pPr>
    </w:p>
    <w:p w14:paraId="7562B725" w14:textId="77777777" w:rsidR="00FC4D84" w:rsidRPr="005F5534" w:rsidRDefault="00FC4D84" w:rsidP="005B6A5C">
      <w:pPr>
        <w:rPr>
          <w:rFonts w:ascii="Times New Roman" w:hAnsi="Times New Roman" w:cs="Times New Roman"/>
          <w:lang w:eastAsia="zh-CN"/>
        </w:rPr>
      </w:pPr>
    </w:p>
    <w:p w14:paraId="6718F149" w14:textId="77777777" w:rsidR="00FC4D84" w:rsidRPr="005F5534" w:rsidRDefault="00FC4D84" w:rsidP="005B6A5C">
      <w:pPr>
        <w:rPr>
          <w:rFonts w:ascii="Times New Roman" w:hAnsi="Times New Roman" w:cs="Times New Roman"/>
          <w:lang w:eastAsia="zh-CN"/>
        </w:rPr>
      </w:pPr>
    </w:p>
    <w:p w14:paraId="42ED7E9F" w14:textId="77777777" w:rsidR="00FC4D84" w:rsidRPr="005F5534" w:rsidRDefault="00FC4D84" w:rsidP="005B6A5C">
      <w:pPr>
        <w:rPr>
          <w:rFonts w:ascii="Times New Roman" w:hAnsi="Times New Roman" w:cs="Times New Roman"/>
          <w:lang w:eastAsia="zh-CN"/>
        </w:rPr>
      </w:pPr>
    </w:p>
    <w:p w14:paraId="2C1F7254" w14:textId="77777777" w:rsidR="00FC4D84" w:rsidRPr="005F5534" w:rsidRDefault="00FC4D84" w:rsidP="005B6A5C">
      <w:pPr>
        <w:rPr>
          <w:rFonts w:ascii="Times New Roman" w:hAnsi="Times New Roman" w:cs="Times New Roman"/>
          <w:lang w:eastAsia="zh-CN"/>
        </w:rPr>
      </w:pPr>
    </w:p>
    <w:p w14:paraId="7B7A50E1" w14:textId="77777777" w:rsidR="00E728A1" w:rsidRPr="005F5534" w:rsidRDefault="00E728A1" w:rsidP="005B6A5C">
      <w:pPr>
        <w:rPr>
          <w:rFonts w:ascii="Times New Roman" w:hAnsi="Times New Roman" w:cs="Times New Roman"/>
        </w:rPr>
      </w:pPr>
    </w:p>
    <w:p w14:paraId="65998F90" w14:textId="77777777" w:rsidR="001213D7" w:rsidRPr="005F5534" w:rsidRDefault="001213D7" w:rsidP="005B6A5C">
      <w:pPr>
        <w:widowControl w:val="0"/>
        <w:autoSpaceDE w:val="0"/>
        <w:autoSpaceDN w:val="0"/>
        <w:adjustRightInd w:val="0"/>
        <w:spacing w:after="240"/>
        <w:rPr>
          <w:rFonts w:ascii="Times New Roman" w:hAnsi="Times New Roman" w:cs="Times New Roman"/>
          <w:lang w:eastAsia="zh-CN"/>
        </w:rPr>
      </w:pPr>
    </w:p>
    <w:p w14:paraId="4D71CED1" w14:textId="77777777" w:rsidR="00FC4D84" w:rsidRDefault="00FC4D84" w:rsidP="00C012B2">
      <w:pPr>
        <w:pStyle w:val="Heading1"/>
        <w:rPr>
          <w:rFonts w:cs="Times New Roman"/>
          <w:szCs w:val="54"/>
        </w:rPr>
      </w:pPr>
    </w:p>
    <w:p w14:paraId="2217FAA6" w14:textId="77777777" w:rsidR="00FC4D84" w:rsidRDefault="00FC4D84" w:rsidP="00C012B2">
      <w:pPr>
        <w:pStyle w:val="Heading1"/>
        <w:rPr>
          <w:rFonts w:cs="Times New Roman"/>
          <w:szCs w:val="54"/>
        </w:rPr>
      </w:pPr>
    </w:p>
    <w:p w14:paraId="0CF77A2A" w14:textId="77777777" w:rsidR="00FC4D84" w:rsidRDefault="00FC4D84" w:rsidP="00C012B2">
      <w:pPr>
        <w:pStyle w:val="Heading1"/>
        <w:rPr>
          <w:rFonts w:cs="Times New Roman"/>
          <w:szCs w:val="54"/>
        </w:rPr>
      </w:pPr>
    </w:p>
    <w:p w14:paraId="038F3F0E" w14:textId="77777777" w:rsidR="004D52CA" w:rsidRDefault="004D52CA" w:rsidP="00C012B2">
      <w:pPr>
        <w:pStyle w:val="Heading1"/>
        <w:rPr>
          <w:rFonts w:cs="Times New Roman"/>
          <w:szCs w:val="54"/>
        </w:rPr>
      </w:pPr>
    </w:p>
    <w:p w14:paraId="59E62FE3" w14:textId="4D230A34" w:rsidR="00E728A1" w:rsidRPr="00720488" w:rsidRDefault="00E728A1" w:rsidP="00C012B2">
      <w:pPr>
        <w:pStyle w:val="Heading1"/>
        <w:rPr>
          <w:rFonts w:cs="Times New Roman"/>
          <w:szCs w:val="54"/>
        </w:rPr>
      </w:pPr>
      <w:bookmarkStart w:id="100" w:name="_Toc293667113"/>
      <w:r w:rsidRPr="00720488">
        <w:rPr>
          <w:rFonts w:cs="Times New Roman"/>
          <w:szCs w:val="54"/>
        </w:rPr>
        <w:t>Chapter 3. Antimicrobial activities of lauric arginate and cinnamon oil combination against food</w:t>
      </w:r>
      <w:r w:rsidR="00213B53" w:rsidRPr="00720488">
        <w:rPr>
          <w:rFonts w:cs="Times New Roman"/>
          <w:szCs w:val="54"/>
        </w:rPr>
        <w:t xml:space="preserve">borne pathogens: improvement by </w:t>
      </w:r>
      <w:r w:rsidRPr="00720488">
        <w:rPr>
          <w:rFonts w:cs="Times New Roman"/>
          <w:szCs w:val="54"/>
        </w:rPr>
        <w:t>ethylenediamine</w:t>
      </w:r>
      <w:r w:rsidR="00F67F28" w:rsidRPr="00720488">
        <w:rPr>
          <w:rFonts w:cs="Times New Roman"/>
          <w:szCs w:val="54"/>
        </w:rPr>
        <w:t xml:space="preserve">- </w:t>
      </w:r>
      <w:r w:rsidRPr="00720488">
        <w:rPr>
          <w:rFonts w:cs="Times New Roman"/>
          <w:szCs w:val="54"/>
        </w:rPr>
        <w:t>tetraacete and possible mechanisms</w:t>
      </w:r>
      <w:bookmarkEnd w:id="100"/>
    </w:p>
    <w:p w14:paraId="6EC805C2"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0A91CBB5"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16408558"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44484959"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2432C702"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4B094BE0"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3EB0BA66"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1CEBB5B8"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19A72571"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629461B6" w14:textId="77777777" w:rsidR="00E728A1" w:rsidRPr="00720488" w:rsidRDefault="00E728A1" w:rsidP="005B6A5C">
      <w:pPr>
        <w:widowControl w:val="0"/>
        <w:autoSpaceDE w:val="0"/>
        <w:autoSpaceDN w:val="0"/>
        <w:adjustRightInd w:val="0"/>
        <w:spacing w:after="240"/>
        <w:rPr>
          <w:rFonts w:ascii="Times New Roman" w:hAnsi="Times New Roman" w:cs="Times New Roman"/>
        </w:rPr>
      </w:pPr>
    </w:p>
    <w:p w14:paraId="41EDA6C3" w14:textId="51B95394" w:rsidR="00FC3DDC" w:rsidRPr="005F5534" w:rsidRDefault="00AA6BA2" w:rsidP="006134D2">
      <w:pPr>
        <w:pStyle w:val="Heading2"/>
        <w:spacing w:line="480" w:lineRule="auto"/>
        <w:rPr>
          <w:rFonts w:ascii="Times New Roman" w:hAnsi="Times New Roman" w:cs="Times New Roman"/>
          <w:color w:val="auto"/>
          <w:sz w:val="24"/>
          <w:szCs w:val="24"/>
        </w:rPr>
      </w:pPr>
      <w:bookmarkStart w:id="101" w:name="_Toc293667114"/>
      <w:r w:rsidRPr="005F5534">
        <w:rPr>
          <w:rFonts w:ascii="Times New Roman" w:hAnsi="Times New Roman" w:cs="Times New Roman"/>
          <w:color w:val="auto"/>
          <w:sz w:val="24"/>
          <w:szCs w:val="24"/>
        </w:rPr>
        <w:t xml:space="preserve">3.1. </w:t>
      </w:r>
      <w:r w:rsidR="00FC3DDC" w:rsidRPr="005F5534">
        <w:rPr>
          <w:rFonts w:ascii="Times New Roman" w:hAnsi="Times New Roman" w:cs="Times New Roman"/>
          <w:color w:val="auto"/>
          <w:sz w:val="24"/>
          <w:szCs w:val="24"/>
        </w:rPr>
        <w:t>Abstract</w:t>
      </w:r>
      <w:bookmarkEnd w:id="101"/>
    </w:p>
    <w:p w14:paraId="339E3987"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 xml:space="preserve">The combination of lauric arginate (LAE) and essential oil has a synergistic and antagonistic antimicrobial activity against Gram-positive and Gram-negative bacteria, respectively. The objective of this work was to study if ethylenediaminetetraacetate (EDTA) could overcome the antagonistic antimicrobial activity of the combination of LAE and cinnamon oil (CO) against two Gram-negative bacteria and improve the antimicrobial activity against a Gram-positive bacteria, and the possible mechanisms. In the presence of 500 ppm of EDTA, 5 ppm of LAE and 200 ppm of CO showed an increased log reductions of </w:t>
      </w:r>
      <w:r w:rsidRPr="005F5534">
        <w:rPr>
          <w:rFonts w:ascii="Times New Roman" w:hAnsi="Times New Roman" w:cs="Times New Roman"/>
          <w:i/>
        </w:rPr>
        <w:t>Escherichia coli</w:t>
      </w:r>
      <w:r w:rsidRPr="005F5534">
        <w:rPr>
          <w:rFonts w:ascii="Times New Roman" w:hAnsi="Times New Roman" w:cs="Times New Roman"/>
        </w:rPr>
        <w:t xml:space="preserve"> O157: H7, </w:t>
      </w:r>
      <w:r w:rsidRPr="005F5534">
        <w:rPr>
          <w:rFonts w:ascii="Times New Roman" w:hAnsi="Times New Roman" w:cs="Times New Roman"/>
          <w:i/>
        </w:rPr>
        <w:t xml:space="preserve">Salmonella </w:t>
      </w:r>
      <w:r w:rsidRPr="005F5534">
        <w:rPr>
          <w:rFonts w:ascii="Times New Roman" w:hAnsi="Times New Roman" w:cs="Times New Roman"/>
        </w:rPr>
        <w:t xml:space="preserve">Enteritidis, and </w:t>
      </w:r>
      <w:r w:rsidRPr="005F5534">
        <w:rPr>
          <w:rFonts w:ascii="Times New Roman" w:hAnsi="Times New Roman" w:cs="Times New Roman"/>
          <w:i/>
        </w:rPr>
        <w:t>Listeria monocytogenes</w:t>
      </w:r>
      <w:r w:rsidRPr="005F5534">
        <w:rPr>
          <w:rFonts w:ascii="Times New Roman" w:hAnsi="Times New Roman" w:cs="Times New Roman"/>
        </w:rPr>
        <w:t xml:space="preserve"> of ca. 4, 5 and 1 logs, respectively. 500 ppm of EDTA significantly increased the permeability of outer membrane of </w:t>
      </w:r>
      <w:r w:rsidRPr="005F5534">
        <w:rPr>
          <w:rFonts w:ascii="Times New Roman" w:hAnsi="Times New Roman" w:cs="Times New Roman"/>
          <w:i/>
        </w:rPr>
        <w:t>E. coli</w:t>
      </w:r>
      <w:r w:rsidRPr="005F5534">
        <w:rPr>
          <w:rFonts w:ascii="Times New Roman" w:hAnsi="Times New Roman" w:cs="Times New Roman"/>
        </w:rPr>
        <w:t xml:space="preserve"> O157: H7 based on a crystal violet assay. Scanning electron microscopy showed that 600 ppm CO damaged the cell membrane of </w:t>
      </w:r>
      <w:r w:rsidRPr="005F5534">
        <w:rPr>
          <w:rFonts w:ascii="Times New Roman" w:hAnsi="Times New Roman" w:cs="Times New Roman"/>
          <w:i/>
        </w:rPr>
        <w:t>S.</w:t>
      </w:r>
      <w:r w:rsidRPr="005F5534">
        <w:rPr>
          <w:rFonts w:ascii="Times New Roman" w:hAnsi="Times New Roman" w:cs="Times New Roman"/>
        </w:rPr>
        <w:t xml:space="preserve"> Enteritidis, while 40 ppm LAE did not. Atomic force microscopy demonstrated that LAE caused the aggregation of DNA molecules, while 100 ppm CO had no impact. It was hypothesized that EDTA increased the permeability of the outer membrane of Gram-negative bacteria to facilitate the penetration of LAE and CO enabling enhanced antimicrobial activity. Compared to treatment with LAE or CO alone, severe damage of </w:t>
      </w:r>
      <w:r w:rsidRPr="005F5534">
        <w:rPr>
          <w:rFonts w:ascii="Times New Roman" w:hAnsi="Times New Roman" w:cs="Times New Roman"/>
          <w:i/>
        </w:rPr>
        <w:t>L. monocytogenes</w:t>
      </w:r>
      <w:r w:rsidRPr="005F5534">
        <w:rPr>
          <w:rFonts w:ascii="Times New Roman" w:hAnsi="Times New Roman" w:cs="Times New Roman"/>
        </w:rPr>
        <w:t xml:space="preserve"> membrane occurred with LAE and CO in combination based on scanning electron microscopy (SEM), loss of intracellular material (increase in absorbance at 260 nm), and increase of extracellular ATP level. This suggested LAE and CO acted synergistically on </w:t>
      </w:r>
      <w:r w:rsidRPr="005F5534">
        <w:rPr>
          <w:rFonts w:ascii="Times New Roman" w:hAnsi="Times New Roman" w:cs="Times New Roman"/>
          <w:i/>
        </w:rPr>
        <w:t>L. monocytogenes</w:t>
      </w:r>
      <w:r w:rsidRPr="005F5534">
        <w:rPr>
          <w:rFonts w:ascii="Times New Roman" w:hAnsi="Times New Roman" w:cs="Times New Roman"/>
        </w:rPr>
        <w:t xml:space="preserve"> cell membranes, which may be the major mechanism for lethality of </w:t>
      </w:r>
      <w:r w:rsidRPr="005F5534">
        <w:rPr>
          <w:rFonts w:ascii="Times New Roman" w:hAnsi="Times New Roman" w:cs="Times New Roman"/>
          <w:i/>
        </w:rPr>
        <w:t>L. monocytogenes</w:t>
      </w:r>
      <w:r w:rsidRPr="005F5534">
        <w:rPr>
          <w:rFonts w:ascii="Times New Roman" w:hAnsi="Times New Roman" w:cs="Times New Roman"/>
        </w:rPr>
        <w:t xml:space="preserve">. </w:t>
      </w:r>
    </w:p>
    <w:p w14:paraId="4632FF10" w14:textId="77777777" w:rsidR="00FC3DDC" w:rsidRPr="005F5534" w:rsidRDefault="00FC3DDC" w:rsidP="00FC3DDC">
      <w:pPr>
        <w:spacing w:line="480" w:lineRule="auto"/>
        <w:rPr>
          <w:rFonts w:ascii="Times New Roman" w:hAnsi="Times New Roman" w:cs="Times New Roman"/>
        </w:rPr>
      </w:pPr>
      <w:r w:rsidRPr="005F5534">
        <w:rPr>
          <w:rFonts w:ascii="Times New Roman" w:hAnsi="Times New Roman" w:cs="Times New Roman"/>
          <w:b/>
        </w:rPr>
        <w:t>Keywords</w:t>
      </w:r>
      <w:r w:rsidRPr="005F5534">
        <w:rPr>
          <w:rFonts w:ascii="Times New Roman" w:hAnsi="Times New Roman" w:cs="Times New Roman"/>
        </w:rPr>
        <w:t>: lauric arginate, cinnamon oil, EDTA, synergistic antimicrobial activity, mechanism.</w:t>
      </w:r>
    </w:p>
    <w:p w14:paraId="2D6FE187" w14:textId="11A2835F" w:rsidR="00FC3DDC" w:rsidRPr="005F5534" w:rsidRDefault="00FC3DDC" w:rsidP="00FC3DDC">
      <w:pPr>
        <w:spacing w:line="480" w:lineRule="auto"/>
        <w:rPr>
          <w:rFonts w:ascii="Times New Roman" w:hAnsi="Times New Roman" w:cs="Times New Roman"/>
          <w:b/>
        </w:rPr>
      </w:pPr>
      <w:r w:rsidRPr="005F5534">
        <w:rPr>
          <w:rFonts w:ascii="Times New Roman" w:hAnsi="Times New Roman" w:cs="Times New Roman"/>
          <w:b/>
        </w:rPr>
        <w:br w:type="page"/>
      </w:r>
    </w:p>
    <w:p w14:paraId="382BD448" w14:textId="44926674" w:rsidR="00FC3DDC" w:rsidRPr="005F5534" w:rsidRDefault="00AA6BA2" w:rsidP="006134D2">
      <w:pPr>
        <w:pStyle w:val="Heading2"/>
        <w:spacing w:line="480" w:lineRule="auto"/>
        <w:rPr>
          <w:rFonts w:ascii="Times New Roman" w:hAnsi="Times New Roman" w:cs="Times New Roman"/>
          <w:color w:val="auto"/>
          <w:sz w:val="24"/>
          <w:szCs w:val="24"/>
        </w:rPr>
      </w:pPr>
      <w:bookmarkStart w:id="102" w:name="_Toc293667115"/>
      <w:r w:rsidRPr="005F5534">
        <w:rPr>
          <w:rFonts w:ascii="Times New Roman" w:hAnsi="Times New Roman" w:cs="Times New Roman"/>
          <w:color w:val="auto"/>
          <w:sz w:val="24"/>
          <w:szCs w:val="24"/>
        </w:rPr>
        <w:t>3.2.</w:t>
      </w:r>
      <w:r w:rsidR="009615C6" w:rsidRPr="005F5534">
        <w:rPr>
          <w:rFonts w:ascii="Times New Roman" w:hAnsi="Times New Roman" w:cs="Times New Roman"/>
          <w:color w:val="auto"/>
          <w:sz w:val="24"/>
          <w:szCs w:val="24"/>
        </w:rPr>
        <w:t xml:space="preserve"> </w:t>
      </w:r>
      <w:r w:rsidR="00FC3DDC" w:rsidRPr="005F5534">
        <w:rPr>
          <w:rFonts w:ascii="Times New Roman" w:hAnsi="Times New Roman" w:cs="Times New Roman"/>
          <w:color w:val="auto"/>
          <w:sz w:val="24"/>
          <w:szCs w:val="24"/>
        </w:rPr>
        <w:t>Introduction</w:t>
      </w:r>
      <w:bookmarkEnd w:id="102"/>
    </w:p>
    <w:p w14:paraId="61C940B7"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Lauric arginate (</w:t>
      </w:r>
      <w:r w:rsidRPr="005F5534">
        <w:rPr>
          <w:rFonts w:ascii="Times New Roman" w:hAnsi="Times New Roman" w:cs="Times New Roman"/>
          <w:lang w:val="x-none"/>
        </w:rPr>
        <w:t>ethyl-N</w:t>
      </w:r>
      <w:r w:rsidRPr="005F5534">
        <w:rPr>
          <w:rFonts w:ascii="Times New Roman" w:hAnsi="Times New Roman" w:cs="Times New Roman"/>
          <w:vertAlign w:val="superscript"/>
          <w:lang w:val="x-none"/>
        </w:rPr>
        <w:t>α</w:t>
      </w:r>
      <w:r w:rsidRPr="005F5534">
        <w:rPr>
          <w:rFonts w:ascii="Times New Roman" w:hAnsi="Times New Roman" w:cs="Times New Roman"/>
          <w:lang w:val="x-none"/>
        </w:rPr>
        <w:t>-lauroyl-L-arginine ethylester</w:t>
      </w:r>
      <w:r w:rsidRPr="005F5534">
        <w:rPr>
          <w:rFonts w:ascii="Times New Roman" w:hAnsi="Times New Roman" w:cs="Times New Roman"/>
        </w:rPr>
        <w:t xml:space="preserve"> </w:t>
      </w:r>
      <w:r w:rsidRPr="005F5534">
        <w:rPr>
          <w:rFonts w:ascii="Times New Roman" w:hAnsi="Times New Roman" w:cs="Times New Roman"/>
          <w:lang w:val="x-none"/>
        </w:rPr>
        <w:t>monohydrochloride</w:t>
      </w:r>
      <w:r w:rsidRPr="005F5534">
        <w:rPr>
          <w:rFonts w:ascii="Times New Roman" w:hAnsi="Times New Roman" w:cs="Times New Roman"/>
        </w:rPr>
        <w:t xml:space="preserve">; LAE) is approved by the United States Food and Drug Administration as a generally recognized as safe preservative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&lt;EndNote&gt;&lt;Cite&gt;&lt;Author&gt;USDA&lt;/Author&gt;&lt;Year&gt;2005&lt;/Year&gt;&lt;RecNum&gt;29&lt;/RecNum&gt;&lt;DisplayText&gt;(USDA, 2005)&lt;/DisplayText&gt;&lt;record&gt;&lt;rec-number&gt;29&lt;/rec-number&gt;&lt;foreign-keys&gt;&lt;key app="EN" db-id="svr520vvf92temeprax5fvpbs5vw92wzfwtd" timestamp="1383175674"&gt;29&lt;/key&gt;&lt;/foreign-keys&gt;&lt;ref-type name="Web Page"&gt;12&lt;/ref-type&gt;&lt;contributors&gt;&lt;authors&gt;&lt;author&gt;USDA&lt;/author&gt;&lt;/authors&gt;&lt;/contributors&gt;&lt;titles&gt;&lt;title&gt;Agency Response Letter GRAS Notice No. GRN 000164&lt;/title&gt;&lt;/titles&gt;&lt;volume&gt;2015&lt;/volume&gt;&lt;number&gt;03/17&lt;/number&gt;&lt;dates&gt;&lt;year&gt;2005&lt;/year&gt;&lt;/dates&gt;&lt;urls&gt;&lt;related-urls&gt;&lt;url&gt;http://www.accessdata.fda.gov/scripts/fcn/gras_notices/grn000164.pdf&lt;/url&gt;&lt;/related-urls&gt;&lt;/urls&gt;&lt;custom1&gt;2014&lt;/custom1&gt;&lt;custom2&gt;05/05&lt;/custom2&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(USDA, 2005)</w:t>
      </w:r>
      <w:r w:rsidRPr="005F5534">
        <w:rPr>
          <w:rFonts w:ascii="Times New Roman" w:hAnsi="Times New Roman" w:cs="Times New Roman"/>
        </w:rPr>
        <w:fldChar w:fldCharType="end"/>
      </w:r>
      <w:r w:rsidRPr="005F5534">
        <w:rPr>
          <w:rFonts w:ascii="Times New Roman" w:hAnsi="Times New Roman" w:cs="Times New Roman"/>
        </w:rPr>
        <w:t xml:space="preserve">. It is a cationic surfactant derived from lauric acid, L-arginine and ethanol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&lt;EndNote&gt;&lt;Cite&gt;&lt;Author&gt;Ruckman&lt;/Author&gt;&lt;Year&gt;2004&lt;/Year&gt;&lt;RecNum&gt;232&lt;/RecNum&gt;&lt;DisplayText&gt;(Ruckman, Rocabayera, Borzelleca, &amp;amp; Sandusky, 2004)&lt;/DisplayText&gt;&lt;record&gt;&lt;rec-number&gt;232&lt;/rec-number&gt;&lt;foreign-keys&gt;&lt;key app="EN" db-id="svr520vvf92temeprax5fvpbs5vw92wzfwtd" timestamp="1398006946"&gt;232&lt;/key&gt;&lt;/foreign-keys&gt;&lt;ref-type name="Journal Article"&gt;17&lt;/ref-type&gt;&lt;contributors&gt;&lt;authors&gt;&lt;author&gt;Ruckman, Stephen A&lt;/author&gt;&lt;author&gt;Rocabayera, Xavier&lt;/author&gt;&lt;author&gt;Borzelleca, Joseph F&lt;/author&gt;&lt;author&gt;Sandusky, Chad B&lt;/author&gt;&lt;/authors&gt;&lt;/contributors&gt;&lt;titles&gt;&lt;title&gt;&lt;style face="normal" font="default" size="100%"&gt;Toxicological and metabolic investigations of the safety of N-α-Lauroyl-&lt;/style&gt;&lt;style face="italic" font="default" size="100%"&gt;l&lt;/style&gt;&lt;style face="normal" font="default" size="100%"&gt;-arginine ethyl ester monohydrochloride (LAE)&lt;/style&gt;&lt;/title&gt;&lt;secondary-title&gt;Food and Chemical Toxicology&lt;/secondary-title&gt;&lt;/titles&gt;&lt;periodical&gt;&lt;full-title&gt;Food and Chemical Toxicology&lt;/full-title&gt;&lt;/periodical&gt;&lt;pages&gt;245-259&lt;/pages&gt;&lt;volume&gt;42&lt;/volume&gt;&lt;number&gt;2&lt;/number&gt;&lt;dates&gt;&lt;year&gt;2004&lt;/year&gt;&lt;/dates&gt;&lt;isbn&gt;0278-6915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(Ruckman, Rocabayera, Borzelleca, &amp; Sandusky, 2004)</w:t>
      </w:r>
      <w:r w:rsidRPr="005F5534">
        <w:rPr>
          <w:rFonts w:ascii="Times New Roman" w:hAnsi="Times New Roman" w:cs="Times New Roman"/>
        </w:rPr>
        <w:fldChar w:fldCharType="end"/>
      </w:r>
      <w:r w:rsidRPr="005F5534">
        <w:rPr>
          <w:rFonts w:ascii="Times New Roman" w:hAnsi="Times New Roman" w:cs="Times New Roman"/>
        </w:rPr>
        <w:t>. LAE has been shown to be non-toxic to human because it is metabolized rapidly in vivo</w:t>
      </w:r>
      <w:r w:rsidRPr="005F5534" w:rsidDel="00ED7A2C">
        <w:rPr>
          <w:rFonts w:ascii="Times New Roman" w:hAnsi="Times New Roman" w:cs="Times New Roman"/>
        </w:rPr>
        <w:t xml:space="preserve"> </w:t>
      </w:r>
      <w:r w:rsidRPr="005F5534">
        <w:rPr>
          <w:rFonts w:ascii="Times New Roman" w:hAnsi="Times New Roman" w:cs="Times New Roman"/>
        </w:rPr>
        <w:t xml:space="preserve">to lauric acid and arginine, which are naturally occurring dietary components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&lt;EndNote&gt;&lt;Cite&gt;&lt;Author&gt;Hawkins&lt;/Author&gt;&lt;Year&gt;2009&lt;/Year&gt;&lt;RecNum&gt;30&lt;/RecNum&gt;&lt;DisplayText&gt;(Hawkins, Rocabayera, Ruckman, Segret, &amp;amp; Shaw, 2009)&lt;/DisplayText&gt;&lt;record&gt;&lt;rec-number&gt;30&lt;/rec-number&gt;&lt;foreign-keys&gt;&lt;key app="EN" db-id="svr520vvf92temeprax5fvpbs5vw92wzfwtd" timestamp="1383176264"&gt;30&lt;/key&gt;&lt;/foreign-keys&gt;&lt;ref-type name="Journal Article"&gt;17&lt;/ref-type&gt;&lt;contributors&gt;&lt;authors&gt;&lt;author&gt;Hawkins, DR&lt;/author&gt;&lt;author&gt;Rocabayera, X&lt;/author&gt;&lt;author&gt;Ruckman, S&lt;/author&gt;&lt;author&gt;Segret, R&lt;/author&gt;&lt;author&gt;Shaw, D&lt;/author&gt;&lt;/authors&gt;&lt;/contributors&gt;&lt;titles&gt;&lt;title&gt;&lt;style face="normal" font="default" size="100%"&gt;Metabolism and pharmacokinetics of ethyl N&lt;/style&gt;&lt;style face="superscript" font="default" size="100%"&gt;α&lt;/style&gt;&lt;style face="normal" font="default" size="100%"&gt;-lauroyl-L-arginate hydrochloride in human volunteers&lt;/style&gt;&lt;/title&gt;&lt;secondary-title&gt;Food and Chemical Toxicology&lt;/secondary-title&gt;&lt;/titles&gt;&lt;periodical&gt;&lt;full-title&gt;Food and Chemical Toxicology&lt;/full-title&gt;&lt;/periodical&gt;&lt;pages&gt;2711-2715&lt;/pages&gt;&lt;volume&gt;47&lt;/volume&gt;&lt;number&gt;11&lt;/number&gt;&lt;dates&gt;&lt;year&gt;2009&lt;/year&gt;&lt;/dates&gt;&lt;isbn&gt;0278-6915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(Hawkins, Rocabayera, Ruckman, Segret, &amp; Shaw, 2009)</w:t>
      </w:r>
      <w:r w:rsidRPr="005F5534">
        <w:rPr>
          <w:rFonts w:ascii="Times New Roman" w:hAnsi="Times New Roman" w:cs="Times New Roman"/>
        </w:rPr>
        <w:fldChar w:fldCharType="end"/>
      </w:r>
      <w:r w:rsidRPr="005F5534">
        <w:rPr>
          <w:rFonts w:ascii="Times New Roman" w:hAnsi="Times New Roman" w:cs="Times New Roman"/>
        </w:rPr>
        <w:t xml:space="preserve">. LAE has a broad antimicrobial spectrum and a minimum inhibitory concentration (MIC) of LAE against 6 log CFU/mL </w:t>
      </w:r>
      <w:r w:rsidRPr="005F5534">
        <w:rPr>
          <w:rFonts w:ascii="Times New Roman" w:hAnsi="Times New Roman" w:cs="Times New Roman"/>
          <w:i/>
        </w:rPr>
        <w:t xml:space="preserve">Listeria monocytogenes </w:t>
      </w:r>
      <w:r w:rsidRPr="005F5534">
        <w:rPr>
          <w:rFonts w:ascii="Times New Roman" w:hAnsi="Times New Roman" w:cs="Times New Roman"/>
        </w:rPr>
        <w:t xml:space="preserve">Scott A is as low as 11.8 ppm in tryptic soy broth (TSB) at 32°C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Davidson, &amp;amp; Zhong,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Davidson, &amp; Zhong, 2013)</w:t>
      </w:r>
      <w:r w:rsidRPr="005F5534">
        <w:rPr>
          <w:rFonts w:ascii="Times New Roman" w:hAnsi="Times New Roman" w:cs="Times New Roman"/>
        </w:rPr>
        <w:fldChar w:fldCharType="end"/>
      </w:r>
      <w:r w:rsidRPr="005F5534">
        <w:rPr>
          <w:rFonts w:ascii="Times New Roman" w:hAnsi="Times New Roman" w:cs="Times New Roman"/>
        </w:rPr>
        <w:t xml:space="preserve">. However, a much higher amount of LAE is needed in complex food matrices due to its interaction with negatively charged food components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&lt;EndNote&gt;&lt;Cite&gt;&lt;Author&gt;Bonnaud&lt;/Author&gt;&lt;Year&gt;2010&lt;/Year&gt;&lt;RecNum&gt;33&lt;/RecNum&gt;&lt;DisplayText&gt;(Bonnaud, Weiss, &amp;amp; McClements, 2010; Ma et al., 2013)&lt;/DisplayText&gt;&lt;record&gt;&lt;rec-number&gt;33&lt;/rec-number&gt;&lt;foreign-keys&gt;&lt;key app="EN" db-id="svr520vvf92temeprax5fvpbs5vw92wzfwtd" timestamp="1383179892"&gt;33&lt;/key&gt;&lt;/foreign-keys&gt;&lt;ref-type name="Journal Article"&gt;17&lt;/ref-type&gt;&lt;contributors&gt;&lt;authors&gt;&lt;author&gt;Bonnaud, Marieange&lt;/author&gt;&lt;author&gt;Weiss, Jochen&lt;/author&gt;&lt;author&gt;McClements, David J&lt;/author&gt;&lt;/authors&gt;&lt;/contributors&gt;&lt;titles&gt;&lt;title&gt;Interaction of a food-grade cationic surfactant (lauric arginate) with food-grade biopolymers (pectin, carrageenan, xanthan, alginate, dextran, and chitosan)&lt;/title&gt;&lt;secondary-title&gt;Journal of Agricultural and Food Chemistry&lt;/secondary-title&gt;&lt;/titles&gt;&lt;periodical&gt;&lt;full-title&gt;Journal of agricultural and food chemistry&lt;/full-title&gt;&lt;/periodical&gt;&lt;pages&gt;9770-9777&lt;/pages&gt;&lt;volume&gt;58&lt;/volume&gt;&lt;number&gt;17&lt;/number&gt;&lt;dates&gt;&lt;year&gt;2010&lt;/year&gt;&lt;/dates&gt;&lt;isbn&gt;0021-8561&lt;/isbn&gt;&lt;urls&gt;&lt;/urls&gt;&lt;/record&gt;&lt;/Cite&gt;&lt;Cite&gt;&lt;Author&gt;Ma&lt;/Author&gt;&lt;Year&gt;2013&lt;/Year&gt;&lt;RecNum&gt;31&lt;/RecNum&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(Bonnaud, Weiss, &amp; McClements, 2010; Ma et al., 2013)</w:t>
      </w:r>
      <w:r w:rsidRPr="005F5534">
        <w:rPr>
          <w:rFonts w:ascii="Times New Roman" w:hAnsi="Times New Roman" w:cs="Times New Roman"/>
        </w:rPr>
        <w:fldChar w:fldCharType="end"/>
      </w:r>
      <w:r w:rsidRPr="005F5534">
        <w:rPr>
          <w:rFonts w:ascii="Times New Roman" w:hAnsi="Times New Roman" w:cs="Times New Roman"/>
        </w:rPr>
        <w:t xml:space="preserve">. Because a high concentration of LAE can lead to a bitter taste, strategies are needed to lower the LAE level used in food products. </w:t>
      </w:r>
    </w:p>
    <w:p w14:paraId="00C4A2DF"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 xml:space="preserve">Combinations of natural antimicrobials with synergistic antimicrobial effects are a possible way to lower the concentration of each antimicrobial needed in the food matrix </w:t>
      </w:r>
      <w:r w:rsidRPr="005F5534">
        <w:rPr>
          <w:rFonts w:ascii="Times New Roman" w:hAnsi="Times New Roman" w:cs="Times New Roman"/>
        </w:rPr>
        <w:fldChar w:fldCharType="begin">
          <w:fldData xml:space="preserve">PEVuZE5vdGU+PENpdGU+PEF1dGhvcj5Ob2xsPC9BdXRob3I+PFllYXI+MjAxMjwvWWVhcj48UmVj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==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PEVuZE5vdGU+PENpdGU+PEF1dGhvcj5Ob2xsPC9BdXRob3I+PFllYXI+MjAxMjwvWWVhcj48UmVj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==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(Ma et al., 2013; Noll, Prichard, Khaykin, Sinko, &amp; Chikindas, 2012; Techathuvanan, Reyes, David, &amp; Davidson, 2014)</w:t>
      </w:r>
      <w:r w:rsidRPr="005F5534">
        <w:rPr>
          <w:rFonts w:ascii="Times New Roman" w:hAnsi="Times New Roman" w:cs="Times New Roman"/>
        </w:rPr>
        <w:fldChar w:fldCharType="end"/>
      </w:r>
      <w:r w:rsidRPr="005F5534">
        <w:rPr>
          <w:rFonts w:ascii="Times New Roman" w:hAnsi="Times New Roman" w:cs="Times New Roman"/>
        </w:rPr>
        <w:t xml:space="preserve">. Essential oils (EOs) have gained a lot of attention for possible use as natural antimicrobial preservatives in recent years </w:t>
      </w:r>
      <w:r w:rsidRPr="005F5534">
        <w:rPr>
          <w:rFonts w:ascii="Times New Roman" w:hAnsi="Times New Roman" w:cs="Times New Roman"/>
        </w:rPr>
        <w:fldChar w:fldCharType="begin">
          <w:fldData xml:space="preserve">PEVuZE5vdGU+PENpdGU+PEF1dGhvcj5DaGVuPC9BdXRob3I+PFllYXI+MjAxNTwvWWVhcj48UmVj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PEVuZE5vdGU+PENpdGU+PEF1dGhvcj5DaGVuPC9BdXRob3I+PFllYXI+MjAxNTwvWWVhcj48UmVj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(Chen, Zhang, &amp; Zhong, 2015; Elgayyar, Draughon, Golden, &amp; Mount, 2001; Pan, Chen, Davidson, &amp; Zhong, 2014)</w:t>
      </w:r>
      <w:r w:rsidRPr="005F5534">
        <w:rPr>
          <w:rFonts w:ascii="Times New Roman" w:hAnsi="Times New Roman" w:cs="Times New Roman"/>
        </w:rPr>
        <w:fldChar w:fldCharType="end"/>
      </w:r>
      <w:r w:rsidRPr="005F5534">
        <w:rPr>
          <w:rFonts w:ascii="Times New Roman" w:hAnsi="Times New Roman" w:cs="Times New Roman"/>
        </w:rPr>
        <w:t xml:space="preserve">. EOs have a broad spectrum of antimicrobial activity but, due to binding with hydrophobic components, are needed at high concentrations in complex food products to enable sufficient inhibition of foodborne pathogens. Lowering the amount of EOs used in the food products is also desired since high concentrations of EOs affect sensory quality of food products. Previously, a synergistic effect against the Gram-positive bacteria </w:t>
      </w:r>
      <w:r w:rsidRPr="005F5534">
        <w:rPr>
          <w:rFonts w:ascii="Times New Roman" w:hAnsi="Times New Roman" w:cs="Times New Roman"/>
          <w:i/>
        </w:rPr>
        <w:t>L. monocytogenes</w:t>
      </w:r>
      <w:r w:rsidRPr="005F5534">
        <w:rPr>
          <w:rFonts w:ascii="Times New Roman" w:hAnsi="Times New Roman" w:cs="Times New Roman"/>
        </w:rPr>
        <w:t xml:space="preserve"> was found when combining LAE and cinnamon leaf oil or eugenol, while the combination was antagonistic against Gram-negative </w:t>
      </w:r>
      <w:r w:rsidRPr="005F5534">
        <w:rPr>
          <w:rFonts w:ascii="Times New Roman" w:hAnsi="Times New Roman" w:cs="Times New Roman"/>
          <w:i/>
        </w:rPr>
        <w:t>Escherichia coli</w:t>
      </w:r>
      <w:r w:rsidRPr="005F5534">
        <w:rPr>
          <w:rFonts w:ascii="Times New Roman" w:hAnsi="Times New Roman" w:cs="Times New Roman"/>
        </w:rPr>
        <w:t xml:space="preserve"> O157:H7 and </w:t>
      </w:r>
      <w:r w:rsidRPr="005F5534">
        <w:rPr>
          <w:rFonts w:ascii="Times New Roman" w:hAnsi="Times New Roman" w:cs="Times New Roman"/>
          <w:i/>
        </w:rPr>
        <w:t>Salmonella</w:t>
      </w:r>
      <w:r w:rsidRPr="005F5534">
        <w:rPr>
          <w:rFonts w:ascii="Times New Roman" w:hAnsi="Times New Roman" w:cs="Times New Roman"/>
        </w:rPr>
        <w:t xml:space="preserve"> Enteritidis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et al.,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et al., 2013)</w:t>
      </w:r>
      <w:r w:rsidRPr="005F5534">
        <w:rPr>
          <w:rFonts w:ascii="Times New Roman" w:hAnsi="Times New Roman" w:cs="Times New Roman"/>
        </w:rPr>
        <w:fldChar w:fldCharType="end"/>
      </w:r>
      <w:r w:rsidRPr="005F5534">
        <w:rPr>
          <w:rFonts w:ascii="Times New Roman" w:hAnsi="Times New Roman" w:cs="Times New Roman"/>
        </w:rPr>
        <w:t xml:space="preserve">. </w:t>
      </w:r>
    </w:p>
    <w:p w14:paraId="12A8F831"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 xml:space="preserve">The major difference between Gram-negative and Gram-positive bacteria is that the lipopolysaccharide (LPS) outer membrane of Gram-negative bacteria can protect against the penetration of antimicrobial compounds, especially hydrophobic compounds, while Gram-positive bacteria do not have an outer membrane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&lt;EndNote&gt;&lt;Cite&gt;&lt;Author&gt;Bladen&lt;/Author&gt;&lt;Year&gt;1964&lt;/Year&gt;&lt;RecNum&gt;40&lt;/RecNum&gt;&lt;DisplayText&gt;(Bladen &amp;amp; Mergenhagen, 1964)&lt;/DisplayText&gt;&lt;record&gt;&lt;rec-number&gt;40&lt;/rec-number&gt;&lt;foreign-keys&gt;&lt;key app="EN" db-id="svr520vvf92temeprax5fvpbs5vw92wzfwtd" timestamp="1383235688"&gt;40&lt;/key&gt;&lt;/foreign-keys&gt;&lt;ref-type name="Journal Article"&gt;17&lt;/ref-type&gt;&lt;contributors&gt;&lt;authors&gt;&lt;author&gt;Bladen, Howard A&lt;/author&gt;&lt;author&gt;Mergenhagen, Stephan E&lt;/author&gt;&lt;/authors&gt;&lt;/contributors&gt;&lt;titles&gt;&lt;title&gt;Ultrastructure of Veillonella and morphological correlation of an outer membrane with particles associated with endotoxic activity&lt;/title&gt;&lt;secondary-title&gt;Journal of Bacteriology&lt;/secondary-title&gt;&lt;/titles&gt;&lt;periodical&gt;&lt;full-title&gt;Journal of bacteriology&lt;/full-title&gt;&lt;/periodical&gt;&lt;pages&gt;1482-1492&lt;/pages&gt;&lt;volume&gt;88&lt;/volume&gt;&lt;number&gt;5&lt;/number&gt;&lt;dates&gt;&lt;year&gt;1964&lt;/year&gt;&lt;/dates&gt;&lt;isbn&gt;0021-9193&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(Bladen &amp; Mergenhagen, 1964)</w:t>
      </w:r>
      <w:r w:rsidRPr="005F5534">
        <w:rPr>
          <w:rFonts w:ascii="Times New Roman" w:hAnsi="Times New Roman" w:cs="Times New Roman"/>
        </w:rPr>
        <w:fldChar w:fldCharType="end"/>
      </w:r>
      <w:r w:rsidRPr="005F5534">
        <w:rPr>
          <w:rFonts w:ascii="Times New Roman" w:hAnsi="Times New Roman" w:cs="Times New Roman"/>
        </w:rPr>
        <w:t xml:space="preserve">. Ethylenediaminetetraacetic acid (EDTA) can chelate divalent cations that are critical to the ordered structure of LPS outer membrane of Gram-negative bacteria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&lt;EndNote&gt;&lt;Cite&gt;&lt;Author&gt;Nikaido&lt;/Author&gt;&lt;Year&gt;2003&lt;/Year&gt;&lt;RecNum&gt;54&lt;/RecNum&gt;&lt;DisplayText&gt;(Nikaido, 2003; Ruiz, Kahne, &amp;amp; Silhavy, 2009)&lt;/DisplayText&gt;&lt;record&gt;&lt;rec-number&gt;54&lt;/rec-number&gt;&lt;foreign-keys&gt;&lt;key app="EN" db-id="svr520vvf92temeprax5fvpbs5vw92wzfwtd" timestamp="1383263835"&gt;54&lt;/key&gt;&lt;/foreign-keys&gt;&lt;ref-type name="Journal Article"&gt;17&lt;/ref-type&gt;&lt;contributors&gt;&lt;authors&gt;&lt;author&gt;Nikaido, Hiroshi&lt;/author&gt;&lt;/authors&gt;&lt;/contributors&gt;&lt;titles&gt;&lt;title&gt;Molecular basis of bacterial outer membrane permeability revisited&lt;/title&gt;&lt;secondary-title&gt;Microbiology and Molecular Biology Reviews&lt;/secondary-title&gt;&lt;/titles&gt;&lt;periodical&gt;&lt;full-title&gt;Microbiology and Molecular Biology Reviews&lt;/full-title&gt;&lt;/periodical&gt;&lt;pages&gt;593-656&lt;/pages&gt;&lt;volume&gt;67&lt;/volume&gt;&lt;number&gt;4&lt;/number&gt;&lt;dates&gt;&lt;year&gt;2003&lt;/year&gt;&lt;/dates&gt;&lt;isbn&gt;1092-2172&lt;/isbn&gt;&lt;urls&gt;&lt;/urls&gt;&lt;/record&gt;&lt;/Cite&gt;&lt;Cite&gt;&lt;Author&gt;Ruiz&lt;/Author&gt;&lt;Year&gt;2009&lt;/Year&gt;&lt;RecNum&gt;55&lt;/RecNum&gt;&lt;record&gt;&lt;rec-number&gt;55&lt;/rec-number&gt;&lt;foreign-keys&gt;&lt;key app="EN" db-id="svr520vvf92temeprax5fvpbs5vw92wzfwtd" timestamp="1383264488"&gt;55&lt;/key&gt;&lt;/foreign-keys&gt;&lt;ref-type name="Journal Article"&gt;17&lt;/ref-type&gt;&lt;contributors&gt;&lt;authors&gt;&lt;author&gt;Ruiz, Natividad&lt;/author&gt;&lt;author&gt;Kahne, Daniel&lt;/author&gt;&lt;author&gt;Silhavy, Thomas J&lt;/author&gt;&lt;/authors&gt;&lt;/contributors&gt;&lt;titles&gt;&lt;title&gt;Transport of lipopolysaccharide across the cell envelope: the long road of discovery&lt;/title&gt;&lt;secondary-title&gt;Nature Reviews Microbiology&lt;/secondary-title&gt;&lt;/titles&gt;&lt;periodical&gt;&lt;full-title&gt;Nature Reviews Microbiology&lt;/full-title&gt;&lt;/periodical&gt;&lt;pages&gt;677-683&lt;/pages&gt;&lt;volume&gt;7&lt;/volume&gt;&lt;number&gt;9&lt;/number&gt;&lt;dates&gt;&lt;year&gt;2009&lt;/year&gt;&lt;/dates&gt;&lt;isbn&gt;1740-1526&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(Nikaido, 2003; Ruiz, Kahne, &amp; Silhavy, 2009)</w:t>
      </w:r>
      <w:r w:rsidRPr="005F5534">
        <w:rPr>
          <w:rFonts w:ascii="Times New Roman" w:hAnsi="Times New Roman" w:cs="Times New Roman"/>
        </w:rPr>
        <w:fldChar w:fldCharType="end"/>
      </w:r>
      <w:r w:rsidRPr="005F5534">
        <w:rPr>
          <w:rFonts w:ascii="Times New Roman" w:hAnsi="Times New Roman" w:cs="Times New Roman"/>
        </w:rPr>
        <w:t xml:space="preserve">, which increases the permeability of the outer membrane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&lt;EndNote&gt;&lt;Cite&gt;&lt;Author&gt;Vaara&lt;/Author&gt;&lt;Year&gt;1992&lt;/Year&gt;&lt;RecNum&gt;366&lt;/RecNum&gt;&lt;DisplayText&gt;(Vaara, 1992)&lt;/DisplayText&gt;&lt;record&gt;&lt;rec-number&gt;366&lt;/rec-number&gt;&lt;foreign-keys&gt;&lt;key app="EN" db-id="svr520vvf92temeprax5fvpbs5vw92wzfwtd" timestamp="1419956321"&gt;366&lt;/key&gt;&lt;/foreign-keys&gt;&lt;ref-type name="Journal Article"&gt;17&lt;/ref-type&gt;&lt;contributors&gt;&lt;authors&gt;&lt;author&gt;Vaara, Martiti&lt;/author&gt;&lt;/authors&gt;&lt;/contributors&gt;&lt;titles&gt;&lt;title&gt;Agents that increase the permeability of the outer membrane&lt;/title&gt;&lt;secondary-title&gt;Microbiological Reviews&lt;/secondary-title&gt;&lt;/titles&gt;&lt;periodical&gt;&lt;full-title&gt;Microbiological reviews&lt;/full-title&gt;&lt;/periodical&gt;&lt;pages&gt;395-411&lt;/pages&gt;&lt;volume&gt;56&lt;/volume&gt;&lt;number&gt;3&lt;/number&gt;&lt;dates&gt;&lt;year&gt;1992&lt;/year&gt;&lt;/dates&gt;&lt;isbn&gt;1092-2172&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(Vaara, 1992)</w:t>
      </w:r>
      <w:r w:rsidRPr="005F5534">
        <w:rPr>
          <w:rFonts w:ascii="Times New Roman" w:hAnsi="Times New Roman" w:cs="Times New Roman"/>
        </w:rPr>
        <w:fldChar w:fldCharType="end"/>
      </w:r>
      <w:r w:rsidRPr="005F5534">
        <w:rPr>
          <w:rFonts w:ascii="Times New Roman" w:hAnsi="Times New Roman" w:cs="Times New Roman"/>
        </w:rPr>
        <w:t xml:space="preserve">. Studies have been shown that EDTA can enhance activities of nisin, lysozyme, and monolaurin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&lt;EndNote&gt;&lt;Cite&gt;&lt;Author&gt;Branen&lt;/Author&gt;&lt;Year&gt;2004&lt;/Year&gt;&lt;RecNum&gt;334&lt;/RecNum&gt;&lt;DisplayText&gt;(Branen &amp;amp; Davidson, 2004)&lt;/DisplayText&gt;&lt;record&gt;&lt;rec-number&gt;334&lt;/rec-number&gt;&lt;foreign-keys&gt;&lt;key app="EN" db-id="svr520vvf92temeprax5fvpbs5vw92wzfwtd" timestamp="1411497835"&gt;334&lt;/key&gt;&lt;/foreign-keys&gt;&lt;ref-type name="Journal Article"&gt;17&lt;/ref-type&gt;&lt;contributors&gt;&lt;authors&gt;&lt;author&gt;Branen, Jill K&lt;/author&gt;&lt;author&gt;Davidson, P Michael&lt;/author&gt;&lt;/authors&gt;&lt;/contributors&gt;&lt;titles&gt;&lt;title&gt;Enhancement of nisin, lysozyme, and monolaurin antimicrobial activities by ethylenediaminetetraacetic acid and lactoferrin&lt;/title&gt;&lt;secondary-title&gt;International Journal of Food Microbiology&lt;/secondary-title&gt;&lt;/titles&gt;&lt;periodical&gt;&lt;full-title&gt;International journal of food microbiology&lt;/full-title&gt;&lt;/periodical&gt;&lt;pages&gt;63-74&lt;/pages&gt;&lt;volume&gt;90&lt;/volume&gt;&lt;number&gt;1&lt;/number&gt;&lt;dates&gt;&lt;year&gt;2004&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(Branen &amp; Davidson, 2004)</w:t>
      </w:r>
      <w:r w:rsidRPr="005F5534">
        <w:rPr>
          <w:rFonts w:ascii="Times New Roman" w:hAnsi="Times New Roman" w:cs="Times New Roman"/>
        </w:rPr>
        <w:fldChar w:fldCharType="end"/>
      </w:r>
      <w:r w:rsidRPr="005F5534">
        <w:rPr>
          <w:rFonts w:ascii="Times New Roman" w:hAnsi="Times New Roman" w:cs="Times New Roman"/>
        </w:rPr>
        <w:t>. Therefore, we hypothesize that EDTA could overcome the antagonistic effect of LAE-EO combination against Gram-negative bacteria.</w:t>
      </w:r>
    </w:p>
    <w:p w14:paraId="77462599"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 xml:space="preserve">The objective of the present study was to test antimicrobial activities of the combinations of LAE, cinnamon oil (CO), and EDTA against both Gram-positive and Gram-negative bacteria. Possible mechanisms for the enhancement of activity by EDTA and/or interactions among antimicrobials investigated included disruption of the cell membrane using the crystal violet assay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&lt;EndNote&gt;&lt;Cite&gt;&lt;Author&gt;Devi&lt;/Author&gt;&lt;Year&gt;2010&lt;/Year&gt;&lt;RecNum&gt;377&lt;/RecNum&gt;&lt;DisplayText&gt;(Devi, Nisha, Sakthivel, &amp;amp; Pandian, 2010)&lt;/DisplayText&gt;&lt;record&gt;&lt;rec-number&gt;377&lt;/rec-number&gt;&lt;foreign-keys&gt;&lt;key app="EN" db-id="svr520vvf92temeprax5fvpbs5vw92wzfwtd" timestamp="1422990451"&gt;377&lt;/key&gt;&lt;/foreign-keys&gt;&lt;ref-type name="Journal Article"&gt;17&lt;/ref-type&gt;&lt;contributors&gt;&lt;authors&gt;&lt;author&gt;Devi, K Pandima&lt;/author&gt;&lt;author&gt;Nisha, S Arif&lt;/author&gt;&lt;author&gt;Sakthivel, R&lt;/author&gt;&lt;author&gt;Pandian, S Karutha&lt;/author&gt;&lt;/authors&gt;&lt;/contributors&gt;&lt;titles&gt;&lt;title&gt;&lt;style face="normal" font="default" size="100%"&gt;Eugenol (an essential oil of clove) acts as an antibacterial agent against &lt;/style&gt;&lt;style face="italic" font="default" size="100%"&gt;Salmonella typhi &lt;/style&gt;&lt;style face="normal" font="default" size="100%"&gt;by disrupting the cellular membrane&lt;/style&gt;&lt;/title&gt;&lt;secondary-title&gt;Journal of Ethnopharmacology&lt;/secondary-title&gt;&lt;/titles&gt;&lt;periodical&gt;&lt;full-title&gt;Journal of ethnopharmacology&lt;/full-title&gt;&lt;/periodical&gt;&lt;pages&gt;107-115&lt;/pages&gt;&lt;volume&gt;130&lt;/volume&gt;&lt;number&gt;1&lt;/number&gt;&lt;dates&gt;&lt;year&gt;2010&lt;/year&gt;&lt;/dates&gt;&lt;isbn&gt;0378-8741&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(Devi, Nisha, Sakthivel, &amp; Pandian, 2010)</w:t>
      </w:r>
      <w:r w:rsidRPr="005F5534">
        <w:rPr>
          <w:rFonts w:ascii="Times New Roman" w:hAnsi="Times New Roman" w:cs="Times New Roman"/>
        </w:rPr>
        <w:fldChar w:fldCharType="end"/>
      </w:r>
      <w:r w:rsidRPr="005F5534">
        <w:rPr>
          <w:rFonts w:ascii="Times New Roman" w:hAnsi="Times New Roman" w:cs="Times New Roman"/>
        </w:rPr>
        <w:t xml:space="preserve">, loss of intracellular nucleic acids using absorption at 260 nm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&lt;EndNote&gt;&lt;Cite&gt;&lt;Author&gt;Diao&lt;/Author&gt;&lt;Year&gt;2014&lt;/Year&gt;&lt;RecNum&gt;378&lt;/RecNum&gt;&lt;DisplayText&gt;(Diao, Hu, Zhang, &amp;amp; Xu, 2014)&lt;/DisplayText&gt;&lt;record&gt;&lt;rec-number&gt;378&lt;/rec-number&gt;&lt;foreign-keys&gt;&lt;key app="EN" db-id="svr520vvf92temeprax5fvpbs5vw92wzfwtd" timestamp="1423168086"&gt;378&lt;/key&gt;&lt;/foreign-keys&gt;&lt;ref-type name="Journal Article"&gt;17&lt;/ref-type&gt;&lt;contributors&gt;&lt;authors&gt;&lt;author&gt;Diao, Wen-Rui&lt;/author&gt;&lt;author&gt;Hu, Qing-Ping&lt;/author&gt;&lt;author&gt;Zhang, Hong&lt;/author&gt;&lt;author&gt;Xu, Jian-Guo&lt;/author&gt;&lt;/authors&gt;&lt;/contributors&gt;&lt;titles&gt;&lt;title&gt;&lt;style face="normal" font="default" size="100%"&gt;Chemical composition, antibacterial activity and mechanism of action of essential oil from seeds of fennel (&lt;/style&gt;&lt;style face="italic" font="default" size="100%"&gt;Foeniculum vulgare Mill&lt;/style&gt;&lt;style face="normal" font="default" size="100%"&gt;.)&lt;/style&gt;&lt;/title&gt;&lt;secondary-title&gt;Food Control&lt;/secondary-title&gt;&lt;/titles&gt;&lt;periodical&gt;&lt;full-title&gt;Food Control&lt;/full-title&gt;&lt;/periodical&gt;&lt;pages&gt;109-116&lt;/pages&gt;&lt;volume&gt;35&lt;/volume&gt;&lt;number&gt;1&lt;/number&gt;&lt;dates&gt;&lt;year&gt;2014&lt;/year&gt;&lt;/dates&gt;&lt;isbn&gt;0956-7135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(Diao, Hu, Zhang, &amp; Xu, 2014)</w:t>
      </w:r>
      <w:r w:rsidRPr="005F5534">
        <w:rPr>
          <w:rFonts w:ascii="Times New Roman" w:hAnsi="Times New Roman" w:cs="Times New Roman"/>
        </w:rPr>
        <w:fldChar w:fldCharType="end"/>
      </w:r>
      <w:r w:rsidRPr="005F5534">
        <w:rPr>
          <w:rFonts w:ascii="Times New Roman" w:hAnsi="Times New Roman" w:cs="Times New Roman"/>
        </w:rPr>
        <w:t xml:space="preserve"> , and loss of ATP as well as observation of cell morphology using scanning electron microscopy (SEM). Interaction of antimicrobials and bacterial DNA was also investigated using UV-vis spectroscopy and atomic force microscopy (AFM).   </w:t>
      </w:r>
    </w:p>
    <w:p w14:paraId="47A42C42" w14:textId="140CBDD8" w:rsidR="00FC3DDC" w:rsidRPr="005F5534" w:rsidRDefault="00AA6BA2" w:rsidP="00C012B2">
      <w:pPr>
        <w:pStyle w:val="Heading2"/>
        <w:rPr>
          <w:rFonts w:ascii="Times New Roman" w:hAnsi="Times New Roman" w:cs="Times New Roman"/>
          <w:color w:val="auto"/>
          <w:sz w:val="24"/>
          <w:szCs w:val="24"/>
        </w:rPr>
      </w:pPr>
      <w:bookmarkStart w:id="103" w:name="_Toc293667116"/>
      <w:r w:rsidRPr="005F5534">
        <w:rPr>
          <w:rFonts w:ascii="Times New Roman" w:hAnsi="Times New Roman" w:cs="Times New Roman"/>
          <w:color w:val="auto"/>
          <w:sz w:val="24"/>
          <w:szCs w:val="24"/>
        </w:rPr>
        <w:t xml:space="preserve">3.3. </w:t>
      </w:r>
      <w:r w:rsidR="00FC3DDC" w:rsidRPr="005F5534">
        <w:rPr>
          <w:rFonts w:ascii="Times New Roman" w:hAnsi="Times New Roman" w:cs="Times New Roman"/>
          <w:color w:val="auto"/>
          <w:sz w:val="24"/>
          <w:szCs w:val="24"/>
        </w:rPr>
        <w:t>Materials and Methods</w:t>
      </w:r>
      <w:bookmarkEnd w:id="103"/>
    </w:p>
    <w:p w14:paraId="0042C07D" w14:textId="47DBD013" w:rsidR="00FC3DDC" w:rsidRPr="005F5534" w:rsidRDefault="00AA6BA2" w:rsidP="006134D2">
      <w:pPr>
        <w:pStyle w:val="Heading3"/>
        <w:spacing w:line="480" w:lineRule="auto"/>
        <w:rPr>
          <w:rFonts w:ascii="Times New Roman" w:hAnsi="Times New Roman" w:cs="Times New Roman"/>
          <w:i/>
          <w:color w:val="auto"/>
        </w:rPr>
      </w:pPr>
      <w:bookmarkStart w:id="104" w:name="_Toc293667117"/>
      <w:r w:rsidRPr="005F5534">
        <w:rPr>
          <w:rFonts w:ascii="Times New Roman" w:hAnsi="Times New Roman" w:cs="Times New Roman"/>
          <w:i/>
          <w:color w:val="auto"/>
        </w:rPr>
        <w:t xml:space="preserve">3.3.1. </w:t>
      </w:r>
      <w:r w:rsidR="00FC3DDC" w:rsidRPr="005F5534">
        <w:rPr>
          <w:rFonts w:ascii="Times New Roman" w:hAnsi="Times New Roman" w:cs="Times New Roman"/>
          <w:i/>
          <w:color w:val="auto"/>
        </w:rPr>
        <w:t>Materials</w:t>
      </w:r>
      <w:bookmarkEnd w:id="104"/>
    </w:p>
    <w:p w14:paraId="5F03C0BD" w14:textId="77777777" w:rsidR="0039590B" w:rsidRPr="005F5534" w:rsidRDefault="0039590B" w:rsidP="0039590B">
      <w:pPr>
        <w:spacing w:line="480" w:lineRule="auto"/>
        <w:rPr>
          <w:rFonts w:ascii="Times New Roman" w:hAnsi="Times New Roman" w:cs="Times New Roman"/>
          <w:lang w:val="x-none"/>
        </w:rPr>
      </w:pPr>
      <w:r w:rsidRPr="005F5534">
        <w:rPr>
          <w:rFonts w:ascii="Times New Roman" w:hAnsi="Times New Roman" w:cs="Times New Roman"/>
          <w:lang w:val="x-none"/>
        </w:rPr>
        <w:t>LAE with a</w:t>
      </w:r>
      <w:r w:rsidRPr="005F5534">
        <w:rPr>
          <w:rFonts w:ascii="Times New Roman" w:hAnsi="Times New Roman" w:cs="Times New Roman"/>
        </w:rPr>
        <w:t xml:space="preserve"> </w:t>
      </w:r>
      <w:r w:rsidRPr="005F5534">
        <w:rPr>
          <w:rFonts w:ascii="Times New Roman" w:hAnsi="Times New Roman" w:cs="Times New Roman"/>
          <w:lang w:val="x-none"/>
        </w:rPr>
        <w:t xml:space="preserve">brand name of Mirenat-TT was provided by Vedeqsa Inc. (New York, NY). The commercial product </w:t>
      </w:r>
      <w:r w:rsidRPr="005F5534">
        <w:rPr>
          <w:rFonts w:ascii="Times New Roman" w:hAnsi="Times New Roman" w:cs="Times New Roman"/>
        </w:rPr>
        <w:t>contained</w:t>
      </w:r>
      <w:r w:rsidRPr="005F5534">
        <w:rPr>
          <w:rFonts w:ascii="Times New Roman" w:hAnsi="Times New Roman" w:cs="Times New Roman"/>
          <w:lang w:val="x-none"/>
        </w:rPr>
        <w:t xml:space="preserve"> 15.5%</w:t>
      </w:r>
      <w:r w:rsidRPr="005F5534">
        <w:rPr>
          <w:rFonts w:ascii="Times New Roman" w:hAnsi="Times New Roman" w:cs="Times New Roman"/>
        </w:rPr>
        <w:t xml:space="preserve"> </w:t>
      </w:r>
      <w:r w:rsidRPr="005F5534">
        <w:rPr>
          <w:rFonts w:ascii="Times New Roman" w:hAnsi="Times New Roman" w:cs="Times New Roman"/>
          <w:lang w:val="x-none"/>
        </w:rPr>
        <w:t xml:space="preserve">w/w LAE. </w:t>
      </w:r>
      <w:r w:rsidRPr="005F5534">
        <w:rPr>
          <w:rFonts w:ascii="Times New Roman" w:hAnsi="Times New Roman" w:cs="Times New Roman"/>
        </w:rPr>
        <w:t>CO and EDTA were</w:t>
      </w:r>
      <w:r w:rsidRPr="005F5534">
        <w:rPr>
          <w:rFonts w:ascii="Times New Roman" w:hAnsi="Times New Roman" w:cs="Times New Roman"/>
          <w:lang w:val="x-none"/>
        </w:rPr>
        <w:t xml:space="preserve"> purchased</w:t>
      </w:r>
      <w:r w:rsidRPr="005F5534">
        <w:rPr>
          <w:rFonts w:ascii="Times New Roman" w:hAnsi="Times New Roman" w:cs="Times New Roman"/>
        </w:rPr>
        <w:t xml:space="preserve"> </w:t>
      </w:r>
      <w:r w:rsidRPr="005F5534">
        <w:rPr>
          <w:rFonts w:ascii="Times New Roman" w:hAnsi="Times New Roman" w:cs="Times New Roman"/>
          <w:lang w:val="x-none"/>
        </w:rPr>
        <w:t xml:space="preserve">from Sigma-Aldrich Corp. (St. Louis, MO). </w:t>
      </w:r>
    </w:p>
    <w:p w14:paraId="5BD18F3E" w14:textId="56CA431D" w:rsidR="00FC3DDC" w:rsidRPr="005F5534" w:rsidRDefault="00AA6BA2" w:rsidP="006134D2">
      <w:pPr>
        <w:pStyle w:val="Heading3"/>
        <w:spacing w:line="480" w:lineRule="auto"/>
        <w:rPr>
          <w:rFonts w:ascii="Times New Roman" w:hAnsi="Times New Roman" w:cs="Times New Roman"/>
          <w:i/>
          <w:color w:val="auto"/>
        </w:rPr>
      </w:pPr>
      <w:bookmarkStart w:id="105" w:name="_Toc293667118"/>
      <w:r w:rsidRPr="005F5534">
        <w:rPr>
          <w:rFonts w:ascii="Times New Roman" w:hAnsi="Times New Roman" w:cs="Times New Roman"/>
          <w:i/>
          <w:color w:val="auto"/>
        </w:rPr>
        <w:t xml:space="preserve">3.3.2. </w:t>
      </w:r>
      <w:r w:rsidR="00FC3DDC" w:rsidRPr="005F5534">
        <w:rPr>
          <w:rFonts w:ascii="Times New Roman" w:hAnsi="Times New Roman" w:cs="Times New Roman"/>
          <w:i/>
          <w:color w:val="auto"/>
        </w:rPr>
        <w:t>Bacterial culture</w:t>
      </w:r>
      <w:bookmarkEnd w:id="105"/>
    </w:p>
    <w:p w14:paraId="1F3D830D"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i/>
        </w:rPr>
        <w:t>L. monocytogenes</w:t>
      </w:r>
      <w:r w:rsidRPr="005F5534">
        <w:rPr>
          <w:rFonts w:ascii="Times New Roman" w:hAnsi="Times New Roman" w:cs="Times New Roman"/>
        </w:rPr>
        <w:t xml:space="preserve"> Scott A, </w:t>
      </w:r>
      <w:r w:rsidRPr="005F5534">
        <w:rPr>
          <w:rFonts w:ascii="Times New Roman" w:hAnsi="Times New Roman" w:cs="Times New Roman"/>
          <w:i/>
        </w:rPr>
        <w:t>E. co</w:t>
      </w:r>
      <w:r w:rsidRPr="005F5534">
        <w:rPr>
          <w:rFonts w:ascii="Times New Roman" w:hAnsi="Times New Roman" w:cs="Times New Roman"/>
        </w:rPr>
        <w:t xml:space="preserve">li O157:H7 ATCC43895, and </w:t>
      </w:r>
      <w:r w:rsidRPr="005F5534">
        <w:rPr>
          <w:rFonts w:ascii="Times New Roman" w:hAnsi="Times New Roman" w:cs="Times New Roman"/>
          <w:i/>
        </w:rPr>
        <w:t>S.</w:t>
      </w:r>
      <w:r w:rsidRPr="005F5534">
        <w:rPr>
          <w:rFonts w:ascii="Times New Roman" w:hAnsi="Times New Roman" w:cs="Times New Roman"/>
        </w:rPr>
        <w:t xml:space="preserve"> Enteritidis were used in the present study. All strains were from Department of Food Science and Technology at University of Tennessee in Knoxville. Strains were stored in sterile 20% glycerol at -20°C and transferred at least 2 times in TSB for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or in TSB supplemented with yeast extract (TSBYE) for </w:t>
      </w:r>
      <w:r w:rsidRPr="005F5534">
        <w:rPr>
          <w:rFonts w:ascii="Times New Roman" w:hAnsi="Times New Roman" w:cs="Times New Roman"/>
          <w:i/>
        </w:rPr>
        <w:t>L. monocytogenes</w:t>
      </w:r>
      <w:r w:rsidRPr="005F5534">
        <w:rPr>
          <w:rFonts w:ascii="Times New Roman" w:hAnsi="Times New Roman" w:cs="Times New Roman"/>
        </w:rPr>
        <w:t xml:space="preserve"> before testing. Unless stated otherwise, </w:t>
      </w:r>
      <w:r w:rsidRPr="005F5534">
        <w:rPr>
          <w:rFonts w:ascii="Times New Roman" w:hAnsi="Times New Roman" w:cs="Times New Roman"/>
          <w:i/>
        </w:rPr>
        <w:t>L. monocytogenes</w:t>
      </w:r>
      <w:r w:rsidRPr="005F5534">
        <w:rPr>
          <w:rFonts w:ascii="Times New Roman" w:hAnsi="Times New Roman" w:cs="Times New Roman"/>
        </w:rPr>
        <w:t xml:space="preserve"> Scott A was incubated at 32°C, while </w:t>
      </w:r>
      <w:r w:rsidRPr="005F5534">
        <w:rPr>
          <w:rFonts w:ascii="Times New Roman" w:hAnsi="Times New Roman" w:cs="Times New Roman"/>
          <w:i/>
        </w:rPr>
        <w:t xml:space="preserve">E. coli </w:t>
      </w:r>
      <w:r w:rsidRPr="005F5534">
        <w:rPr>
          <w:rFonts w:ascii="Times New Roman" w:hAnsi="Times New Roman" w:cs="Times New Roman"/>
        </w:rPr>
        <w:t xml:space="preserve">O157:H7 ATCC43895 and </w:t>
      </w:r>
      <w:r w:rsidRPr="005F5534">
        <w:rPr>
          <w:rFonts w:ascii="Times New Roman" w:hAnsi="Times New Roman" w:cs="Times New Roman"/>
          <w:i/>
        </w:rPr>
        <w:t xml:space="preserve">S. </w:t>
      </w:r>
      <w:r w:rsidRPr="005F5534">
        <w:rPr>
          <w:rFonts w:ascii="Times New Roman" w:hAnsi="Times New Roman" w:cs="Times New Roman"/>
        </w:rPr>
        <w:t>Enteritidis were incubated at 37°C.</w:t>
      </w:r>
    </w:p>
    <w:p w14:paraId="3A43E056" w14:textId="287DA40D" w:rsidR="00FC3DDC" w:rsidRPr="005F5534" w:rsidRDefault="00AA6BA2" w:rsidP="00803507">
      <w:pPr>
        <w:pStyle w:val="Heading3"/>
        <w:spacing w:line="480" w:lineRule="auto"/>
        <w:rPr>
          <w:rFonts w:ascii="Times New Roman" w:hAnsi="Times New Roman" w:cs="Times New Roman"/>
          <w:i/>
          <w:color w:val="000000" w:themeColor="text1"/>
        </w:rPr>
      </w:pPr>
      <w:bookmarkStart w:id="106" w:name="_Toc293667119"/>
      <w:r w:rsidRPr="005F5534">
        <w:rPr>
          <w:rFonts w:ascii="Times New Roman" w:hAnsi="Times New Roman" w:cs="Times New Roman"/>
          <w:i/>
          <w:color w:val="000000" w:themeColor="text1"/>
          <w:lang w:val="x-none"/>
        </w:rPr>
        <w:t xml:space="preserve">3.3.3. </w:t>
      </w:r>
      <w:r w:rsidR="00FC3DDC" w:rsidRPr="005F5534">
        <w:rPr>
          <w:rFonts w:ascii="Times New Roman" w:hAnsi="Times New Roman" w:cs="Times New Roman"/>
          <w:i/>
          <w:color w:val="000000" w:themeColor="text1"/>
          <w:lang w:val="x-none"/>
        </w:rPr>
        <w:t xml:space="preserve">Microbial growth kinetics in </w:t>
      </w:r>
      <w:r w:rsidR="00FC3DDC" w:rsidRPr="005F5534">
        <w:rPr>
          <w:rFonts w:ascii="Times New Roman" w:hAnsi="Times New Roman" w:cs="Times New Roman"/>
          <w:i/>
          <w:color w:val="000000" w:themeColor="text1"/>
        </w:rPr>
        <w:t>tryptic soy broth</w:t>
      </w:r>
      <w:bookmarkEnd w:id="106"/>
    </w:p>
    <w:p w14:paraId="7A2F6CBA" w14:textId="77777777" w:rsidR="0039590B" w:rsidRPr="005F5534" w:rsidRDefault="0039590B" w:rsidP="00803507">
      <w:pPr>
        <w:spacing w:line="480" w:lineRule="auto"/>
        <w:rPr>
          <w:rFonts w:ascii="Times New Roman" w:hAnsi="Times New Roman" w:cs="Times New Roman"/>
        </w:rPr>
      </w:pPr>
      <w:r w:rsidRPr="005F5534">
        <w:rPr>
          <w:rFonts w:ascii="Times New Roman" w:hAnsi="Times New Roman" w:cs="Times New Roman"/>
        </w:rPr>
        <w:t>Growth curves of bacteria were determined in 96-well microtiter plates using a spectrophotometric plate reader (Synergy HT MultiMode Microplate Reader, BioTek, Winooski, VT). 120 µL of culture with ca. 10</w:t>
      </w:r>
      <w:r w:rsidRPr="005F5534">
        <w:rPr>
          <w:rFonts w:ascii="Times New Roman" w:hAnsi="Times New Roman" w:cs="Times New Roman"/>
          <w:vertAlign w:val="superscript"/>
        </w:rPr>
        <w:t>7</w:t>
      </w:r>
      <w:r w:rsidRPr="005F5534">
        <w:rPr>
          <w:rFonts w:ascii="Times New Roman" w:hAnsi="Times New Roman" w:cs="Times New Roman"/>
        </w:rPr>
        <w:t xml:space="preserve"> CFU/mL bacteria and 120 µL of an antimicrobial solution were added into each well. The optical density (OD) at 600 nm was automatically recorded at an interval of 30 min during incubation at 37°C (for </w:t>
      </w:r>
      <w:r w:rsidRPr="005F5534">
        <w:rPr>
          <w:rFonts w:ascii="Times New Roman" w:hAnsi="Times New Roman" w:cs="Times New Roman"/>
          <w:i/>
        </w:rPr>
        <w:t xml:space="preserve">S. </w:t>
      </w:r>
      <w:r w:rsidRPr="005F5534">
        <w:rPr>
          <w:rFonts w:ascii="Times New Roman" w:hAnsi="Times New Roman" w:cs="Times New Roman"/>
        </w:rPr>
        <w:t xml:space="preserve">Enteritis and </w:t>
      </w:r>
      <w:r w:rsidRPr="005F5534">
        <w:rPr>
          <w:rFonts w:ascii="Times New Roman" w:hAnsi="Times New Roman" w:cs="Times New Roman"/>
          <w:i/>
        </w:rPr>
        <w:t>E. coli</w:t>
      </w:r>
      <w:r w:rsidRPr="005F5534">
        <w:rPr>
          <w:rFonts w:ascii="Times New Roman" w:hAnsi="Times New Roman" w:cs="Times New Roman"/>
        </w:rPr>
        <w:t xml:space="preserve"> O157:H7) or 35°C (for </w:t>
      </w:r>
      <w:r w:rsidRPr="005F5534">
        <w:rPr>
          <w:rFonts w:ascii="Times New Roman" w:hAnsi="Times New Roman" w:cs="Times New Roman"/>
          <w:i/>
        </w:rPr>
        <w:t>L. monocytogenes</w:t>
      </w:r>
      <w:r w:rsidRPr="005F5534">
        <w:rPr>
          <w:rFonts w:ascii="Times New Roman" w:hAnsi="Times New Roman" w:cs="Times New Roman"/>
        </w:rPr>
        <w:t xml:space="preserve"> Scott A) for up to 12 h. Stock solutions with 500 ppm LAE or 4% w/v EDTA were prepared in water and adjusted to pH 6.8 using 1.0 M NaOH or HCl. The stock solution of CO was prepared by dissolving 5% w/v CO in 90% aqueous ethanol. The same ethanol concentration as in CO sample was used as an ethanol control, while wells without antimicrobial were treated as positive controls. Concentrations of antimicrobials used in inhibiting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E. coli</w:t>
      </w:r>
      <w:r w:rsidRPr="005F5534">
        <w:rPr>
          <w:rFonts w:ascii="Times New Roman" w:hAnsi="Times New Roman" w:cs="Times New Roman"/>
        </w:rPr>
        <w:t xml:space="preserve"> O157:H7 were 5 ppm LAE, 500 ppm EDTA, and 200 ppm CO, while those used against </w:t>
      </w:r>
      <w:r w:rsidRPr="005F5534">
        <w:rPr>
          <w:rFonts w:ascii="Times New Roman" w:hAnsi="Times New Roman" w:cs="Times New Roman"/>
          <w:i/>
        </w:rPr>
        <w:t xml:space="preserve">L. monocytogenes </w:t>
      </w:r>
      <w:r w:rsidRPr="005F5534">
        <w:rPr>
          <w:rFonts w:ascii="Times New Roman" w:hAnsi="Times New Roman" w:cs="Times New Roman"/>
        </w:rPr>
        <w:t xml:space="preserve">Scott A were 2.5 ppm LAE, 100 ppm EDTA, and 100 ppm CO. Experiments were performed in triplicate. </w:t>
      </w:r>
    </w:p>
    <w:p w14:paraId="4258F255" w14:textId="770B4B81" w:rsidR="00FC3DDC" w:rsidRPr="005F5534" w:rsidRDefault="00AA6BA2" w:rsidP="006134D2">
      <w:pPr>
        <w:pStyle w:val="Heading3"/>
        <w:spacing w:line="480" w:lineRule="auto"/>
        <w:rPr>
          <w:rFonts w:ascii="Times New Roman" w:hAnsi="Times New Roman" w:cs="Times New Roman"/>
          <w:i/>
          <w:color w:val="auto"/>
        </w:rPr>
      </w:pPr>
      <w:bookmarkStart w:id="107" w:name="_Toc293667120"/>
      <w:r w:rsidRPr="005F5534">
        <w:rPr>
          <w:rFonts w:ascii="Times New Roman" w:hAnsi="Times New Roman" w:cs="Times New Roman"/>
          <w:i/>
          <w:color w:val="auto"/>
        </w:rPr>
        <w:t xml:space="preserve">3.3.4. </w:t>
      </w:r>
      <w:r w:rsidR="00FC3DDC" w:rsidRPr="005F5534">
        <w:rPr>
          <w:rFonts w:ascii="Times New Roman" w:hAnsi="Times New Roman" w:cs="Times New Roman"/>
          <w:i/>
          <w:color w:val="auto"/>
        </w:rPr>
        <w:t>Microbial survivability end-point analysis in tryptic soy broth</w:t>
      </w:r>
      <w:bookmarkEnd w:id="107"/>
    </w:p>
    <w:p w14:paraId="640D1350" w14:textId="77777777" w:rsidR="00123779" w:rsidRPr="005F5534" w:rsidRDefault="0039590B" w:rsidP="00803507">
      <w:pPr>
        <w:spacing w:line="480" w:lineRule="auto"/>
        <w:rPr>
          <w:rFonts w:ascii="Times New Roman" w:hAnsi="Times New Roman" w:cs="Times New Roman"/>
          <w:bCs/>
        </w:rPr>
      </w:pPr>
      <w:r w:rsidRPr="005F5534">
        <w:rPr>
          <w:rFonts w:ascii="Times New Roman" w:hAnsi="Times New Roman" w:cs="Times New Roman"/>
          <w:bCs/>
        </w:rPr>
        <w:t>To confirm the antimicrobial effect of the antimicrobials alone or in combination, viable bacterial cells were enumerated after treatments. 5 ppm of LAE, 200 ppm CO, and 500 ppm EDTA were added alone or in combination in TSB. One mL culture with ca. 10</w:t>
      </w:r>
      <w:r w:rsidRPr="005F5534">
        <w:rPr>
          <w:rFonts w:ascii="Times New Roman" w:hAnsi="Times New Roman" w:cs="Times New Roman"/>
          <w:bCs/>
          <w:vertAlign w:val="superscript"/>
        </w:rPr>
        <w:t>7</w:t>
      </w:r>
      <w:r w:rsidRPr="005F5534">
        <w:rPr>
          <w:rFonts w:ascii="Times New Roman" w:hAnsi="Times New Roman" w:cs="Times New Roman"/>
          <w:bCs/>
        </w:rPr>
        <w:t xml:space="preserve"> CFU/mL </w:t>
      </w:r>
      <w:r w:rsidRPr="005F5534">
        <w:rPr>
          <w:rFonts w:ascii="Times New Roman" w:hAnsi="Times New Roman" w:cs="Times New Roman"/>
          <w:bCs/>
          <w:i/>
        </w:rPr>
        <w:t>L. monocytogenes</w:t>
      </w:r>
      <w:r w:rsidRPr="005F5534">
        <w:rPr>
          <w:rFonts w:ascii="Times New Roman" w:hAnsi="Times New Roman" w:cs="Times New Roman"/>
          <w:bCs/>
        </w:rPr>
        <w:t xml:space="preserve"> Scott A, </w:t>
      </w:r>
      <w:r w:rsidRPr="005F5534">
        <w:rPr>
          <w:rFonts w:ascii="Times New Roman" w:hAnsi="Times New Roman" w:cs="Times New Roman"/>
          <w:bCs/>
          <w:i/>
        </w:rPr>
        <w:t>S.</w:t>
      </w:r>
      <w:r w:rsidRPr="005F5534">
        <w:rPr>
          <w:rFonts w:ascii="Times New Roman" w:hAnsi="Times New Roman" w:cs="Times New Roman"/>
          <w:bCs/>
        </w:rPr>
        <w:t xml:space="preserve"> Enteritidis or </w:t>
      </w:r>
      <w:r w:rsidRPr="005F5534">
        <w:rPr>
          <w:rFonts w:ascii="Times New Roman" w:hAnsi="Times New Roman" w:cs="Times New Roman"/>
          <w:bCs/>
          <w:i/>
        </w:rPr>
        <w:t>E. coli</w:t>
      </w:r>
      <w:r w:rsidRPr="005F5534">
        <w:rPr>
          <w:rFonts w:ascii="Times New Roman" w:hAnsi="Times New Roman" w:cs="Times New Roman"/>
          <w:bCs/>
        </w:rPr>
        <w:t xml:space="preserve"> O157:H7 was added to 9 mL TSB containing antimicrobials at the above concentrations to obtain a bacterial population of ca. 10</w:t>
      </w:r>
      <w:r w:rsidRPr="005F5534">
        <w:rPr>
          <w:rFonts w:ascii="Times New Roman" w:hAnsi="Times New Roman" w:cs="Times New Roman"/>
          <w:bCs/>
          <w:vertAlign w:val="superscript"/>
        </w:rPr>
        <w:t>6</w:t>
      </w:r>
      <w:r w:rsidRPr="005F5534">
        <w:rPr>
          <w:rFonts w:ascii="Times New Roman" w:hAnsi="Times New Roman" w:cs="Times New Roman"/>
          <w:bCs/>
        </w:rPr>
        <w:t xml:space="preserve"> CFU/mL. After incubating the mixtures at 32 °C (for </w:t>
      </w:r>
      <w:r w:rsidRPr="005F5534">
        <w:rPr>
          <w:rFonts w:ascii="Times New Roman" w:hAnsi="Times New Roman" w:cs="Times New Roman"/>
          <w:bCs/>
          <w:i/>
        </w:rPr>
        <w:t>L. monocytogenes</w:t>
      </w:r>
      <w:r w:rsidRPr="005F5534">
        <w:rPr>
          <w:rFonts w:ascii="Times New Roman" w:hAnsi="Times New Roman" w:cs="Times New Roman"/>
          <w:bCs/>
        </w:rPr>
        <w:t xml:space="preserve">) or 37 °C (for </w:t>
      </w:r>
      <w:r w:rsidRPr="005F5534">
        <w:rPr>
          <w:rFonts w:ascii="Times New Roman" w:hAnsi="Times New Roman" w:cs="Times New Roman"/>
          <w:bCs/>
          <w:i/>
        </w:rPr>
        <w:t xml:space="preserve">S. </w:t>
      </w:r>
      <w:r w:rsidRPr="005F5534">
        <w:rPr>
          <w:rFonts w:ascii="Times New Roman" w:hAnsi="Times New Roman" w:cs="Times New Roman"/>
          <w:bCs/>
        </w:rPr>
        <w:t xml:space="preserve">Enteritidis and </w:t>
      </w:r>
      <w:r w:rsidRPr="005F5534">
        <w:rPr>
          <w:rFonts w:ascii="Times New Roman" w:hAnsi="Times New Roman" w:cs="Times New Roman"/>
          <w:bCs/>
          <w:i/>
        </w:rPr>
        <w:t>E. coli</w:t>
      </w:r>
      <w:r w:rsidRPr="005F5534">
        <w:rPr>
          <w:rFonts w:ascii="Times New Roman" w:hAnsi="Times New Roman" w:cs="Times New Roman"/>
          <w:bCs/>
        </w:rPr>
        <w:t xml:space="preserve"> O157:H7) for 2 h, viable bacteria were enumerated using surface plating on tryptic soy agar (TSA) for </w:t>
      </w:r>
      <w:r w:rsidRPr="005F5534">
        <w:rPr>
          <w:rFonts w:ascii="Times New Roman" w:hAnsi="Times New Roman" w:cs="Times New Roman"/>
          <w:bCs/>
          <w:i/>
        </w:rPr>
        <w:t xml:space="preserve">S. </w:t>
      </w:r>
      <w:r w:rsidRPr="005F5534">
        <w:rPr>
          <w:rFonts w:ascii="Times New Roman" w:hAnsi="Times New Roman" w:cs="Times New Roman"/>
          <w:bCs/>
        </w:rPr>
        <w:t xml:space="preserve">Enteritidis and </w:t>
      </w:r>
      <w:r w:rsidRPr="005F5534">
        <w:rPr>
          <w:rFonts w:ascii="Times New Roman" w:hAnsi="Times New Roman" w:cs="Times New Roman"/>
          <w:bCs/>
          <w:i/>
        </w:rPr>
        <w:t>E.coli</w:t>
      </w:r>
      <w:r w:rsidRPr="005F5534">
        <w:rPr>
          <w:rFonts w:ascii="Times New Roman" w:hAnsi="Times New Roman" w:cs="Times New Roman"/>
          <w:bCs/>
        </w:rPr>
        <w:t xml:space="preserve"> O157:H7 or TSA supplemented with yeast extract (TSAYE) for </w:t>
      </w:r>
      <w:r w:rsidRPr="005F5534">
        <w:rPr>
          <w:rFonts w:ascii="Times New Roman" w:hAnsi="Times New Roman" w:cs="Times New Roman"/>
          <w:bCs/>
          <w:i/>
        </w:rPr>
        <w:t>L. monocytogenes</w:t>
      </w:r>
      <w:r w:rsidRPr="005F5534">
        <w:rPr>
          <w:rFonts w:ascii="Times New Roman" w:hAnsi="Times New Roman" w:cs="Times New Roman"/>
          <w:bCs/>
        </w:rPr>
        <w:t>. The detection limit was 1 log CFU/mL. The experiments were done in triplicate</w:t>
      </w:r>
    </w:p>
    <w:p w14:paraId="12710AEA" w14:textId="64AAE2B0" w:rsidR="00FC3DDC" w:rsidRPr="005F5534" w:rsidRDefault="00AA6BA2" w:rsidP="00615B5E">
      <w:pPr>
        <w:pStyle w:val="Heading3"/>
        <w:spacing w:line="480" w:lineRule="auto"/>
        <w:rPr>
          <w:rFonts w:ascii="Times New Roman" w:hAnsi="Times New Roman" w:cs="Times New Roman"/>
          <w:i/>
          <w:color w:val="000000" w:themeColor="text1"/>
        </w:rPr>
      </w:pPr>
      <w:bookmarkStart w:id="108" w:name="_Toc293667121"/>
      <w:r w:rsidRPr="005F5534">
        <w:rPr>
          <w:rFonts w:ascii="Times New Roman" w:hAnsi="Times New Roman" w:cs="Times New Roman"/>
          <w:i/>
          <w:color w:val="000000" w:themeColor="text1"/>
        </w:rPr>
        <w:t xml:space="preserve">3.3.5. </w:t>
      </w:r>
      <w:r w:rsidR="00FC3DDC" w:rsidRPr="005F5534">
        <w:rPr>
          <w:rFonts w:ascii="Times New Roman" w:hAnsi="Times New Roman" w:cs="Times New Roman"/>
          <w:i/>
          <w:color w:val="000000" w:themeColor="text1"/>
        </w:rPr>
        <w:t>Crystal violet assay</w:t>
      </w:r>
      <w:bookmarkEnd w:id="108"/>
    </w:p>
    <w:p w14:paraId="233BB47C" w14:textId="77777777" w:rsidR="0039590B" w:rsidRPr="005F5534" w:rsidRDefault="0039590B" w:rsidP="00803507">
      <w:pPr>
        <w:spacing w:line="480" w:lineRule="auto"/>
        <w:rPr>
          <w:rFonts w:ascii="Times New Roman" w:hAnsi="Times New Roman" w:cs="Times New Roman"/>
        </w:rPr>
      </w:pPr>
      <w:r w:rsidRPr="005F5534">
        <w:rPr>
          <w:rFonts w:ascii="Times New Roman" w:hAnsi="Times New Roman" w:cs="Times New Roman"/>
        </w:rPr>
        <w:t xml:space="preserve">Alteration in outer membrane permeability was detected by the crystal violet assay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&lt;EndNote&gt;&lt;Cite&gt;&lt;Author&gt;Devi&lt;/Author&gt;&lt;Year&gt;2010&lt;/Year&gt;&lt;RecNum&gt;377&lt;/RecNum&gt;&lt;DisplayText&gt;(Devi et al., 2010)&lt;/DisplayText&gt;&lt;record&gt;&lt;rec-number&gt;377&lt;/rec-number&gt;&lt;foreign-keys&gt;&lt;key app="EN" db-id="svr520vvf92temeprax5fvpbs5vw92wzfwtd" timestamp="1422990451"&gt;377&lt;/key&gt;&lt;/foreign-keys&gt;&lt;ref-type name="Journal Article"&gt;17&lt;/ref-type&gt;&lt;contributors&gt;&lt;authors&gt;&lt;author&gt;Devi, K Pandima&lt;/author&gt;&lt;author&gt;Nisha, S Arif&lt;/author&gt;&lt;author&gt;Sakthivel, R&lt;/author&gt;&lt;author&gt;Pandian, S Karutha&lt;/author&gt;&lt;/authors&gt;&lt;/contributors&gt;&lt;titles&gt;&lt;title&gt;&lt;style face="normal" font="default" size="100%"&gt;Eugenol (an essential oil of clove) acts as an antibacterial agent against &lt;/style&gt;&lt;style face="italic" font="default" size="100%"&gt;Salmonella typhi &lt;/style&gt;&lt;style face="normal" font="default" size="100%"&gt;by disrupting the cellular membrane&lt;/style&gt;&lt;/title&gt;&lt;secondary-title&gt;Journal of Ethnopharmacology&lt;/secondary-title&gt;&lt;/titles&gt;&lt;periodical&gt;&lt;full-title&gt;Journal of ethnopharmacology&lt;/full-title&gt;&lt;/periodical&gt;&lt;pages&gt;107-115&lt;/pages&gt;&lt;volume&gt;130&lt;/volume&gt;&lt;number&gt;1&lt;/number&gt;&lt;dates&gt;&lt;year&gt;2010&lt;/year&gt;&lt;/dates&gt;&lt;isbn&gt;0378-8741&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(Devi et al., 2010)</w:t>
      </w:r>
      <w:r w:rsidRPr="005F5534">
        <w:rPr>
          <w:rFonts w:ascii="Times New Roman" w:hAnsi="Times New Roman" w:cs="Times New Roman"/>
        </w:rPr>
        <w:fldChar w:fldCharType="end"/>
      </w:r>
      <w:r w:rsidRPr="005F5534">
        <w:rPr>
          <w:rFonts w:ascii="Times New Roman" w:hAnsi="Times New Roman" w:cs="Times New Roman"/>
        </w:rPr>
        <w:t>. Suspensions of bacteria in TSB were harvested by centrifugation at 6,700 ×</w:t>
      </w:r>
      <w:r w:rsidRPr="005F5534">
        <w:rPr>
          <w:rFonts w:ascii="Times New Roman" w:hAnsi="Times New Roman" w:cs="Times New Roman"/>
          <w:i/>
        </w:rPr>
        <w:t>g</w:t>
      </w:r>
      <w:r w:rsidRPr="005F5534">
        <w:rPr>
          <w:rFonts w:ascii="Times New Roman" w:hAnsi="Times New Roman" w:cs="Times New Roman"/>
        </w:rPr>
        <w:t xml:space="preserve"> for 5 min at 21°C (Sorvall Legend 23R, Thermal Scientific, Waltham, MA). The pellets were washed twice with and resuspended in 10 mM phosphate-buffered saline (PBS, pH 7.4). Antimicrobials were added into the suspension and incubated at 37°C (for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 xml:space="preserve">E. coli </w:t>
      </w:r>
      <w:r w:rsidRPr="005F5534">
        <w:rPr>
          <w:rFonts w:ascii="Times New Roman" w:hAnsi="Times New Roman" w:cs="Times New Roman"/>
        </w:rPr>
        <w:t xml:space="preserve">O157:H7) or 32°C (for </w:t>
      </w:r>
      <w:r w:rsidRPr="005F5534">
        <w:rPr>
          <w:rFonts w:ascii="Times New Roman" w:hAnsi="Times New Roman" w:cs="Times New Roman"/>
          <w:i/>
        </w:rPr>
        <w:t>L. monocytogenes</w:t>
      </w:r>
      <w:r w:rsidRPr="005F5534">
        <w:rPr>
          <w:rFonts w:ascii="Times New Roman" w:hAnsi="Times New Roman" w:cs="Times New Roman"/>
        </w:rPr>
        <w:t>) for 2 h. Cells without treatment were used as control. After treatment, the cells were harvested at 6,700 ×</w:t>
      </w:r>
      <w:r w:rsidRPr="005F5534">
        <w:rPr>
          <w:rFonts w:ascii="Times New Roman" w:hAnsi="Times New Roman" w:cs="Times New Roman"/>
          <w:i/>
        </w:rPr>
        <w:t>g</w:t>
      </w:r>
      <w:r w:rsidRPr="005F5534">
        <w:rPr>
          <w:rFonts w:ascii="Times New Roman" w:hAnsi="Times New Roman" w:cs="Times New Roman"/>
        </w:rPr>
        <w:t xml:space="preserve"> for 5 min and resuspended in PBS (10 mM, pH 7.4) containing 10 µg/mL of crystal violet. After incubating for another 15 min, the suspensions were centrifuged at 13,000 ×</w:t>
      </w:r>
      <w:r w:rsidRPr="005F5534">
        <w:rPr>
          <w:rFonts w:ascii="Times New Roman" w:hAnsi="Times New Roman" w:cs="Times New Roman"/>
          <w:i/>
        </w:rPr>
        <w:t>g</w:t>
      </w:r>
      <w:r w:rsidRPr="005F5534">
        <w:rPr>
          <w:rFonts w:ascii="Times New Roman" w:hAnsi="Times New Roman" w:cs="Times New Roman"/>
        </w:rPr>
        <w:t xml:space="preserve"> for 15 min and the absorbance of the cell free supernatant was measured at 590 nm (Synergy HT MultiMode Microplate Reader). The uptake% of crystal violet was calculated using Eq. (1):</w:t>
      </w:r>
    </w:p>
    <w:p w14:paraId="4487BCA2" w14:textId="07956ED4" w:rsidR="0039590B" w:rsidRPr="005F5534" w:rsidRDefault="00081FEC" w:rsidP="00803507">
      <w:pPr>
        <w:spacing w:line="480" w:lineRule="auto"/>
        <w:rPr>
          <w:rFonts w:ascii="Times New Roman" w:hAnsi="Times New Roman" w:cs="Times New Roman"/>
        </w:rPr>
      </w:pPr>
      <m:oMath>
        <m:r>
          <w:rPr>
            <w:rFonts w:ascii="Cambria Math" w:hAnsi="Cambria Math" w:cs="Times New Roman"/>
          </w:rPr>
          <m:t>Uptake</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Abs value of sup</m:t>
            </m:r>
            <m:r>
              <w:rPr>
                <w:rFonts w:ascii="Cambria Math" w:hAnsi="Cambria Math" w:cs="Times New Roman"/>
              </w:rPr>
              <m:t>ernant</m:t>
            </m:r>
          </m:num>
          <m:den>
            <m:r>
              <w:rPr>
                <w:rFonts w:ascii="Cambria Math" w:hAnsi="Cambria Math" w:cs="Times New Roman"/>
              </w:rPr>
              <m:t>Abs value of the crystal violet solution</m:t>
            </m:r>
          </m:den>
        </m:f>
        <m:r>
          <w:rPr>
            <w:rFonts w:ascii="Cambria Math" w:hAnsi="Cambria Math" w:cs="Times New Roman"/>
          </w:rPr>
          <m:t>)×100%</m:t>
        </m:r>
      </m:oMath>
      <w:r w:rsidR="0039590B" w:rsidRPr="005F5534">
        <w:rPr>
          <w:rFonts w:ascii="Times New Roman" w:hAnsi="Times New Roman" w:cs="Times New Roman"/>
        </w:rPr>
        <w:t xml:space="preserve">          (1)</w:t>
      </w:r>
    </w:p>
    <w:p w14:paraId="5952FFFA" w14:textId="217D4A90" w:rsidR="00FC3DDC" w:rsidRPr="005F5534" w:rsidRDefault="00123779" w:rsidP="006134D2">
      <w:pPr>
        <w:pStyle w:val="Heading3"/>
        <w:spacing w:line="480" w:lineRule="auto"/>
        <w:rPr>
          <w:rFonts w:ascii="Times New Roman" w:hAnsi="Times New Roman" w:cs="Times New Roman"/>
          <w:i/>
          <w:color w:val="auto"/>
        </w:rPr>
      </w:pPr>
      <w:bookmarkStart w:id="109" w:name="_Toc293667122"/>
      <w:r w:rsidRPr="005F5534">
        <w:rPr>
          <w:rFonts w:ascii="Times New Roman" w:hAnsi="Times New Roman" w:cs="Times New Roman"/>
          <w:i/>
          <w:color w:val="auto"/>
        </w:rPr>
        <w:t>3.3.6</w:t>
      </w:r>
      <w:r w:rsidR="00AA6BA2" w:rsidRPr="005F5534">
        <w:rPr>
          <w:rFonts w:ascii="Times New Roman" w:hAnsi="Times New Roman" w:cs="Times New Roman"/>
          <w:i/>
          <w:color w:val="auto"/>
        </w:rPr>
        <w:t xml:space="preserve">. </w:t>
      </w:r>
      <w:r w:rsidR="0039590B" w:rsidRPr="005F5534">
        <w:rPr>
          <w:rFonts w:ascii="Times New Roman" w:hAnsi="Times New Roman" w:cs="Times New Roman"/>
          <w:i/>
          <w:color w:val="auto"/>
        </w:rPr>
        <w:t>Nucleic acid</w:t>
      </w:r>
      <w:r w:rsidR="00FC3DDC" w:rsidRPr="005F5534">
        <w:rPr>
          <w:rFonts w:ascii="Times New Roman" w:hAnsi="Times New Roman" w:cs="Times New Roman"/>
          <w:i/>
          <w:color w:val="auto"/>
        </w:rPr>
        <w:t xml:space="preserve"> released from bacteria cells</w:t>
      </w:r>
      <w:bookmarkEnd w:id="109"/>
    </w:p>
    <w:p w14:paraId="6032FEE6" w14:textId="411594FA" w:rsidR="00FC3DDC" w:rsidRPr="005F5534" w:rsidRDefault="0039590B" w:rsidP="00FC3DDC">
      <w:pPr>
        <w:spacing w:line="480" w:lineRule="auto"/>
        <w:rPr>
          <w:rFonts w:ascii="Times New Roman" w:hAnsi="Times New Roman" w:cs="Times New Roman"/>
        </w:rPr>
      </w:pPr>
      <w:r w:rsidRPr="005F5534">
        <w:rPr>
          <w:rFonts w:ascii="Times New Roman" w:hAnsi="Times New Roman" w:cs="Times New Roman"/>
        </w:rPr>
        <w:t xml:space="preserve">The release of cellular nucleic acids was detected by measuring the absorbance at 260 nm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&lt;EndNote&gt;&lt;Cite&gt;&lt;Author&gt;Diao&lt;/Author&gt;&lt;Year&gt;2014&lt;/Year&gt;&lt;RecNum&gt;378&lt;/RecNum&gt;&lt;DisplayText&gt;(Diao, Hu, Zhang, &amp;amp; Xu, 2014)&lt;/DisplayText&gt;&lt;record&gt;&lt;rec-number&gt;378&lt;/rec-number&gt;&lt;foreign-keys&gt;&lt;key app="EN" db-id="svr520vvf92temeprax5fvpbs5vw92wzfwtd" timestamp="1423168086"&gt;378&lt;/key&gt;&lt;/foreign-keys&gt;&lt;ref-type name="Journal Article"&gt;17&lt;/ref-type&gt;&lt;contributors&gt;&lt;authors&gt;&lt;author&gt;Diao, Wen-Rui&lt;/author&gt;&lt;author&gt;Hu, Qing-Ping&lt;/author&gt;&lt;author&gt;Zhang, Hong&lt;/author&gt;&lt;author&gt;Xu, Jian-Guo&lt;/author&gt;&lt;/authors&gt;&lt;/contributors&gt;&lt;titles&gt;&lt;title&gt;&lt;style face="normal" font="default" size="100%"&gt;Chemical composition, antibacterial activity and mechanism of action of essential oil from seeds of fennel (&lt;/style&gt;&lt;style face="italic" font="default" size="100%"&gt;Foeniculum vulgare Mill&lt;/style&gt;&lt;style face="normal" font="default" size="100%"&gt;.)&lt;/style&gt;&lt;/title&gt;&lt;secondary-title&gt;Food Control&lt;/secondary-title&gt;&lt;/titles&gt;&lt;periodical&gt;&lt;full-title&gt;Food Control&lt;/full-title&gt;&lt;/periodical&gt;&lt;pages&gt;109-116&lt;/pages&gt;&lt;volume&gt;35&lt;/volume&gt;&lt;number&gt;1&lt;/number&gt;&lt;dates&gt;&lt;year&gt;2014&lt;/year&gt;&lt;/dates&gt;&lt;isbn&gt;0956-7135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(Diao, Hu, Zhang, &amp; Xu, 2014)</w:t>
      </w:r>
      <w:r w:rsidRPr="005F5534">
        <w:rPr>
          <w:rFonts w:ascii="Times New Roman" w:hAnsi="Times New Roman" w:cs="Times New Roman"/>
        </w:rPr>
        <w:fldChar w:fldCharType="end"/>
      </w:r>
      <w:r w:rsidRPr="005F5534">
        <w:rPr>
          <w:rFonts w:ascii="Times New Roman" w:hAnsi="Times New Roman" w:cs="Times New Roman"/>
        </w:rPr>
        <w:t xml:space="preserve"> of cells treated with antimicrobials. Bacteria were incubated overnight at 37°C (for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 xml:space="preserve">E. coli </w:t>
      </w:r>
      <w:r w:rsidRPr="005F5534">
        <w:rPr>
          <w:rFonts w:ascii="Times New Roman" w:hAnsi="Times New Roman" w:cs="Times New Roman"/>
        </w:rPr>
        <w:t xml:space="preserve">O157:H7) or 32°C (for </w:t>
      </w:r>
      <w:r w:rsidRPr="005F5534">
        <w:rPr>
          <w:rFonts w:ascii="Times New Roman" w:hAnsi="Times New Roman" w:cs="Times New Roman"/>
          <w:i/>
        </w:rPr>
        <w:t>L. monocytogenes</w:t>
      </w:r>
      <w:r w:rsidRPr="005F5534">
        <w:rPr>
          <w:rFonts w:ascii="Times New Roman" w:hAnsi="Times New Roman" w:cs="Times New Roman"/>
        </w:rPr>
        <w:t>) and washed twice in Tris-HCl buffer (10 mM, pH 7.2). After centrifugation at 10,000 ×</w:t>
      </w:r>
      <w:r w:rsidRPr="005F5534">
        <w:rPr>
          <w:rFonts w:ascii="Times New Roman" w:hAnsi="Times New Roman" w:cs="Times New Roman"/>
          <w:i/>
        </w:rPr>
        <w:t>g</w:t>
      </w:r>
      <w:r w:rsidRPr="005F5534">
        <w:rPr>
          <w:rFonts w:ascii="Times New Roman" w:hAnsi="Times New Roman" w:cs="Times New Roman"/>
        </w:rPr>
        <w:t xml:space="preserve"> for 5 min at 20°C, 1 mL cell suspension with ca. 10</w:t>
      </w:r>
      <w:r w:rsidRPr="005F5534">
        <w:rPr>
          <w:rFonts w:ascii="Times New Roman" w:hAnsi="Times New Roman" w:cs="Times New Roman"/>
          <w:vertAlign w:val="superscript"/>
        </w:rPr>
        <w:t xml:space="preserve">10 </w:t>
      </w:r>
      <w:r w:rsidRPr="005F5534">
        <w:rPr>
          <w:rFonts w:ascii="Times New Roman" w:hAnsi="Times New Roman" w:cs="Times New Roman"/>
        </w:rPr>
        <w:t xml:space="preserve">CFU/mL bacteria cells was incubated with 10 ppm LAE, 1,000 ppm EDTA, and 400 ppm CO alone or in combination at 37°C (for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 xml:space="preserve">E. coli </w:t>
      </w:r>
      <w:r w:rsidRPr="005F5534">
        <w:rPr>
          <w:rFonts w:ascii="Times New Roman" w:hAnsi="Times New Roman" w:cs="Times New Roman"/>
        </w:rPr>
        <w:t xml:space="preserve">O157:H7) or 32°C (for </w:t>
      </w:r>
      <w:r w:rsidRPr="005F5534">
        <w:rPr>
          <w:rFonts w:ascii="Times New Roman" w:hAnsi="Times New Roman" w:cs="Times New Roman"/>
          <w:i/>
        </w:rPr>
        <w:t>L. monocytogenes</w:t>
      </w:r>
      <w:r w:rsidRPr="005F5534">
        <w:rPr>
          <w:rFonts w:ascii="Times New Roman" w:hAnsi="Times New Roman" w:cs="Times New Roman"/>
        </w:rPr>
        <w:t>) for 3 h. Cells were then centrifuged at 13,000 ×</w:t>
      </w:r>
      <w:r w:rsidRPr="005F5534">
        <w:rPr>
          <w:rFonts w:ascii="Times New Roman" w:hAnsi="Times New Roman" w:cs="Times New Roman"/>
          <w:i/>
        </w:rPr>
        <w:t>g</w:t>
      </w:r>
      <w:r w:rsidRPr="005F5534">
        <w:rPr>
          <w:rFonts w:ascii="Times New Roman" w:hAnsi="Times New Roman" w:cs="Times New Roman"/>
        </w:rPr>
        <w:t xml:space="preserve"> for 15 min, and the absorbance of the supernatant was measured at 260 nm using a UV-Vis spectrophotometer (model Evolution 201, Thermo Scientific, Waltham, MA). The net increase of absorbance due to antimicrobial treatments was obtained after subtracting the absorbance of supernatants collected from suspensions with same concentrations of bacteria and antimicrobials without incubation. Measurement was done in triplicate. </w:t>
      </w:r>
    </w:p>
    <w:p w14:paraId="348A0451" w14:textId="0907BAED" w:rsidR="00FC3DDC" w:rsidRPr="005F5534" w:rsidRDefault="00123779" w:rsidP="006134D2">
      <w:pPr>
        <w:pStyle w:val="Heading3"/>
        <w:spacing w:line="480" w:lineRule="auto"/>
        <w:rPr>
          <w:rFonts w:ascii="Times New Roman" w:hAnsi="Times New Roman" w:cs="Times New Roman"/>
          <w:i/>
          <w:color w:val="auto"/>
        </w:rPr>
      </w:pPr>
      <w:bookmarkStart w:id="110" w:name="_Toc293667123"/>
      <w:r w:rsidRPr="005F5534">
        <w:rPr>
          <w:rFonts w:ascii="Times New Roman" w:hAnsi="Times New Roman" w:cs="Times New Roman"/>
          <w:i/>
          <w:color w:val="auto"/>
        </w:rPr>
        <w:t>3.3.7</w:t>
      </w:r>
      <w:r w:rsidR="00AA6BA2" w:rsidRPr="005F5534">
        <w:rPr>
          <w:rFonts w:ascii="Times New Roman" w:hAnsi="Times New Roman" w:cs="Times New Roman"/>
          <w:i/>
          <w:color w:val="auto"/>
        </w:rPr>
        <w:t xml:space="preserve">. </w:t>
      </w:r>
      <w:r w:rsidR="00FC3DDC" w:rsidRPr="005F5534">
        <w:rPr>
          <w:rFonts w:ascii="Times New Roman" w:hAnsi="Times New Roman" w:cs="Times New Roman"/>
          <w:i/>
          <w:color w:val="auto"/>
        </w:rPr>
        <w:t xml:space="preserve">Extracellular </w:t>
      </w:r>
      <w:r w:rsidR="00FC3DDC" w:rsidRPr="005F5534">
        <w:rPr>
          <w:rStyle w:val="st"/>
          <w:rFonts w:ascii="Times New Roman" w:eastAsia="Times New Roman" w:hAnsi="Times New Roman" w:cs="Times New Roman"/>
          <w:i/>
          <w:color w:val="auto"/>
        </w:rPr>
        <w:t>adenosine triphosphate (</w:t>
      </w:r>
      <w:r w:rsidR="00FC3DDC" w:rsidRPr="005F5534">
        <w:rPr>
          <w:rFonts w:ascii="Times New Roman" w:hAnsi="Times New Roman" w:cs="Times New Roman"/>
          <w:i/>
          <w:color w:val="auto"/>
        </w:rPr>
        <w:t>ATP) level</w:t>
      </w:r>
      <w:bookmarkEnd w:id="110"/>
    </w:p>
    <w:p w14:paraId="725EF5DD"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Bacteria were concentrated by centrifugation at 7,500 ×</w:t>
      </w:r>
      <w:r w:rsidRPr="005F5534">
        <w:rPr>
          <w:rFonts w:ascii="Times New Roman" w:hAnsi="Times New Roman" w:cs="Times New Roman"/>
          <w:i/>
        </w:rPr>
        <w:t>g</w:t>
      </w:r>
      <w:r w:rsidRPr="005F5534">
        <w:rPr>
          <w:rFonts w:ascii="Times New Roman" w:hAnsi="Times New Roman" w:cs="Times New Roman"/>
        </w:rPr>
        <w:t xml:space="preserve"> for 3 min at 25°C, washed twice with and then resuspended in PBS (10 mM, pH 7.4) and 1 mL (ca. ~ 10</w:t>
      </w:r>
      <w:r w:rsidRPr="005F5534">
        <w:rPr>
          <w:rFonts w:ascii="Times New Roman" w:hAnsi="Times New Roman" w:cs="Times New Roman"/>
          <w:vertAlign w:val="superscript"/>
        </w:rPr>
        <w:t>9</w:t>
      </w:r>
      <w:r w:rsidRPr="005F5534">
        <w:rPr>
          <w:rFonts w:ascii="Times New Roman" w:hAnsi="Times New Roman" w:cs="Times New Roman"/>
        </w:rPr>
        <w:t xml:space="preserve"> CFU/mL) treated with 5 ppm LAE, 500 ppm EDTA and 200 ppm CO alone or in combination and incubated at 37°C (for </w:t>
      </w:r>
      <w:r w:rsidRPr="005F5534">
        <w:rPr>
          <w:rFonts w:ascii="Times New Roman" w:hAnsi="Times New Roman" w:cs="Times New Roman"/>
          <w:i/>
        </w:rPr>
        <w:t xml:space="preserve">E.coli </w:t>
      </w:r>
      <w:r w:rsidRPr="005F5534">
        <w:rPr>
          <w:rFonts w:ascii="Times New Roman" w:hAnsi="Times New Roman" w:cs="Times New Roman"/>
        </w:rPr>
        <w:t xml:space="preserve">O157:H7 and </w:t>
      </w:r>
      <w:r w:rsidRPr="005F5534">
        <w:rPr>
          <w:rFonts w:ascii="Times New Roman" w:hAnsi="Times New Roman" w:cs="Times New Roman"/>
          <w:i/>
        </w:rPr>
        <w:t>S.</w:t>
      </w:r>
      <w:r w:rsidRPr="005F5534">
        <w:rPr>
          <w:rFonts w:ascii="Times New Roman" w:hAnsi="Times New Roman" w:cs="Times New Roman"/>
        </w:rPr>
        <w:t xml:space="preserve"> Enteritidis) or 32°C (for </w:t>
      </w:r>
      <w:r w:rsidRPr="005F5534">
        <w:rPr>
          <w:rFonts w:ascii="Times New Roman" w:hAnsi="Times New Roman" w:cs="Times New Roman"/>
          <w:i/>
        </w:rPr>
        <w:t>L. monocytogenes</w:t>
      </w:r>
      <w:r w:rsidRPr="005F5534">
        <w:rPr>
          <w:rFonts w:ascii="Times New Roman" w:hAnsi="Times New Roman" w:cs="Times New Roman"/>
        </w:rPr>
        <w:t>) for 30 min. Then, bacteria were centrifuged at 7,500 ×</w:t>
      </w:r>
      <w:r w:rsidRPr="005F5534">
        <w:rPr>
          <w:rFonts w:ascii="Times New Roman" w:hAnsi="Times New Roman" w:cs="Times New Roman"/>
          <w:i/>
        </w:rPr>
        <w:t>g</w:t>
      </w:r>
      <w:r w:rsidRPr="005F5534">
        <w:rPr>
          <w:rFonts w:ascii="Times New Roman" w:hAnsi="Times New Roman" w:cs="Times New Roman"/>
        </w:rPr>
        <w:t xml:space="preserve"> for 4 min and the supernatants were collected and immediately placed to an ice bath to prevent ATP loss. The Enliten™ ATP assay system with bioluminescence detection kit (Promega Corp., Madison, WI) was used for ATP assay. The rL/L reagent was rehydrated in the reconstitution buffer and incubated at room temperature (21°C) for 1 h before use. 10 </w:t>
      </w:r>
      <w:r w:rsidRPr="005F5534">
        <w:rPr>
          <w:rFonts w:ascii="Times New Roman" w:hAnsi="Times New Roman" w:cs="Times New Roman"/>
        </w:rPr>
        <w:t xml:space="preserve">L of a sample and 100 </w:t>
      </w:r>
      <w:r w:rsidRPr="005F5534">
        <w:rPr>
          <w:rFonts w:ascii="Times New Roman" w:hAnsi="Times New Roman" w:cs="Times New Roman"/>
        </w:rPr>
        <w:t>L of a reagent solution were added into wells of a 96-well microtiter plate, and the luminescence values were determined with a luminescence plate reader (BioTek). A standard curve was made to quantify the ATP concentration in bacterial suspensions. Each treatment was measured in duplicate.</w:t>
      </w:r>
    </w:p>
    <w:p w14:paraId="7ECB6ACF" w14:textId="0622D970" w:rsidR="0039590B" w:rsidRPr="005F5534" w:rsidRDefault="00123779" w:rsidP="0039590B">
      <w:pPr>
        <w:pStyle w:val="Heading3"/>
        <w:spacing w:line="480" w:lineRule="auto"/>
        <w:rPr>
          <w:rFonts w:ascii="Times New Roman" w:hAnsi="Times New Roman" w:cs="Times New Roman"/>
          <w:i/>
          <w:color w:val="auto"/>
        </w:rPr>
      </w:pPr>
      <w:bookmarkStart w:id="111" w:name="_Toc293667124"/>
      <w:r w:rsidRPr="005F5534">
        <w:rPr>
          <w:rFonts w:ascii="Times New Roman" w:hAnsi="Times New Roman" w:cs="Times New Roman"/>
          <w:i/>
          <w:color w:val="auto"/>
        </w:rPr>
        <w:t>3.3.8</w:t>
      </w:r>
      <w:r w:rsidR="0039590B" w:rsidRPr="005F5534">
        <w:rPr>
          <w:rFonts w:ascii="Times New Roman" w:hAnsi="Times New Roman" w:cs="Times New Roman"/>
          <w:i/>
          <w:color w:val="auto"/>
        </w:rPr>
        <w:t>. Cell morphology studied with scanning electron microscopy (SEM)</w:t>
      </w:r>
      <w:bookmarkEnd w:id="111"/>
    </w:p>
    <w:p w14:paraId="7E32D2BC" w14:textId="2FE02BA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rPr>
        <w:t>SEM was used to study the morphology of bacterial cells after treatment with antimicrobials. Bacterial cells were collected at 7,500 ×</w:t>
      </w:r>
      <w:r w:rsidRPr="005F5534">
        <w:rPr>
          <w:rFonts w:ascii="Times New Roman" w:hAnsi="Times New Roman" w:cs="Times New Roman"/>
          <w:i/>
        </w:rPr>
        <w:t>g</w:t>
      </w:r>
      <w:r w:rsidRPr="005F5534">
        <w:rPr>
          <w:rFonts w:ascii="Times New Roman" w:hAnsi="Times New Roman" w:cs="Times New Roman"/>
        </w:rPr>
        <w:t xml:space="preserve"> for 4 min after 24 h incubation at 37°C (for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 xml:space="preserve">E. coli </w:t>
      </w:r>
      <w:r w:rsidRPr="005F5534">
        <w:rPr>
          <w:rFonts w:ascii="Times New Roman" w:hAnsi="Times New Roman" w:cs="Times New Roman"/>
        </w:rPr>
        <w:t xml:space="preserve">O157:H7) or 32°C (for </w:t>
      </w:r>
      <w:r w:rsidRPr="005F5534">
        <w:rPr>
          <w:rFonts w:ascii="Times New Roman" w:hAnsi="Times New Roman" w:cs="Times New Roman"/>
          <w:i/>
        </w:rPr>
        <w:t>L. monocytogenes</w:t>
      </w:r>
      <w:r w:rsidRPr="005F5534">
        <w:rPr>
          <w:rFonts w:ascii="Times New Roman" w:hAnsi="Times New Roman" w:cs="Times New Roman"/>
        </w:rPr>
        <w:t>). After washing twice with and resuspension in PBS (10 mM, pH 7.4), 40 ppm LAE, 1,000 ppm EDTA, and 600 ppm CO alone or in combinations were added to a 1 mL suspension with 10</w:t>
      </w:r>
      <w:r w:rsidRPr="005F5534">
        <w:rPr>
          <w:rFonts w:ascii="Times New Roman" w:hAnsi="Times New Roman" w:cs="Times New Roman"/>
          <w:vertAlign w:val="superscript"/>
        </w:rPr>
        <w:t xml:space="preserve">10 </w:t>
      </w:r>
      <w:r w:rsidRPr="005F5534">
        <w:rPr>
          <w:rFonts w:ascii="Times New Roman" w:hAnsi="Times New Roman" w:cs="Times New Roman"/>
        </w:rPr>
        <w:t xml:space="preserve">CFU/mL of cells and incubated at 37°C (for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 xml:space="preserve">E. coli </w:t>
      </w:r>
      <w:r w:rsidRPr="005F5534">
        <w:rPr>
          <w:rFonts w:ascii="Times New Roman" w:hAnsi="Times New Roman" w:cs="Times New Roman"/>
        </w:rPr>
        <w:t xml:space="preserve">O157:H7) or 32°C (for </w:t>
      </w:r>
      <w:r w:rsidRPr="005F5534">
        <w:rPr>
          <w:rFonts w:ascii="Times New Roman" w:hAnsi="Times New Roman" w:cs="Times New Roman"/>
          <w:i/>
        </w:rPr>
        <w:t>L. monocytogenes</w:t>
      </w:r>
      <w:r w:rsidRPr="005F5534">
        <w:rPr>
          <w:rFonts w:ascii="Times New Roman" w:hAnsi="Times New Roman" w:cs="Times New Roman"/>
        </w:rPr>
        <w:t>) for 2 h. Cells were re-washed, and pre- and post-fixed using 3% glutaraldehyde and 2% osmium tetroxide, respectively, for 1 h at room temperature (21°C). Subsequently, cells were gradually dehydrated using first 25%, then 50%, 75%, 95% and 100% ethanol for 20 min at each concentration. The dehydrated cells were placed on a silicon wafer, coated with gold, and imaged using a LEO 1525 surface SEM (LEO Electron Microscopy, Oberkochen, Germany). Viable bacteria cells after treatment with the antimicrobials for 2 h before fixation were also enumerated using the same method described in microbial survivability end-point analysis.</w:t>
      </w:r>
    </w:p>
    <w:p w14:paraId="4940D86D" w14:textId="3DF5B185" w:rsidR="00FC3DDC" w:rsidRPr="005F5534" w:rsidRDefault="00123779" w:rsidP="006134D2">
      <w:pPr>
        <w:pStyle w:val="Heading3"/>
        <w:spacing w:line="480" w:lineRule="auto"/>
        <w:rPr>
          <w:rFonts w:ascii="Times New Roman" w:hAnsi="Times New Roman" w:cs="Times New Roman"/>
          <w:i/>
          <w:color w:val="auto"/>
        </w:rPr>
      </w:pPr>
      <w:bookmarkStart w:id="112" w:name="_Toc293667125"/>
      <w:r w:rsidRPr="005F5534">
        <w:rPr>
          <w:rFonts w:ascii="Times New Roman" w:hAnsi="Times New Roman" w:cs="Times New Roman"/>
          <w:i/>
          <w:color w:val="auto"/>
        </w:rPr>
        <w:t>3.3.9</w:t>
      </w:r>
      <w:r w:rsidR="00AA6BA2" w:rsidRPr="005F5534">
        <w:rPr>
          <w:rFonts w:ascii="Times New Roman" w:hAnsi="Times New Roman" w:cs="Times New Roman"/>
          <w:i/>
          <w:color w:val="auto"/>
        </w:rPr>
        <w:t xml:space="preserve">. </w:t>
      </w:r>
      <w:r w:rsidR="0039590B" w:rsidRPr="005F5534">
        <w:rPr>
          <w:rFonts w:ascii="Times New Roman" w:hAnsi="Times New Roman" w:cs="Times New Roman"/>
          <w:i/>
          <w:color w:val="auto"/>
        </w:rPr>
        <w:t>Interaction</w:t>
      </w:r>
      <w:r w:rsidR="00FC3DDC" w:rsidRPr="005F5534">
        <w:rPr>
          <w:rFonts w:ascii="Times New Roman" w:hAnsi="Times New Roman" w:cs="Times New Roman"/>
          <w:i/>
          <w:color w:val="auto"/>
        </w:rPr>
        <w:t xml:space="preserve"> of</w:t>
      </w:r>
      <w:r w:rsidR="0039590B" w:rsidRPr="005F5534">
        <w:rPr>
          <w:rFonts w:ascii="Times New Roman" w:hAnsi="Times New Roman" w:cs="Times New Roman"/>
          <w:i/>
          <w:color w:val="auto"/>
        </w:rPr>
        <w:t xml:space="preserve"> antimicrobials with</w:t>
      </w:r>
      <w:r w:rsidR="00FC3DDC" w:rsidRPr="005F5534">
        <w:rPr>
          <w:rFonts w:ascii="Times New Roman" w:hAnsi="Times New Roman" w:cs="Times New Roman"/>
          <w:i/>
          <w:color w:val="auto"/>
        </w:rPr>
        <w:t xml:space="preserve"> bacteria DNA</w:t>
      </w:r>
      <w:bookmarkEnd w:id="112"/>
    </w:p>
    <w:p w14:paraId="717E5DEB"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i/>
        </w:rPr>
        <w:t>Extraction of DNA</w:t>
      </w:r>
      <w:r w:rsidRPr="005F5534">
        <w:rPr>
          <w:rFonts w:ascii="Times New Roman" w:hAnsi="Times New Roman" w:cs="Times New Roman"/>
        </w:rPr>
        <w:t>. The DNA of bacteria cells was extracted using a genomic DNA purification kit from Thermo Scientific (Waltham, WA). The purity of the extracted DNA was evaluated based on the ratio of absorbance at 260 and 280 nm, which was measured using a NanoDrop ND-1000 spectrophotometer (Thermo Scientific, Waltham, MA) at room temperature (21°C). In our study, the absorbance ratio was about 1.82.</w:t>
      </w:r>
    </w:p>
    <w:p w14:paraId="17E5EC6C"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i/>
        </w:rPr>
        <w:t>Interaction between DNA and LAE studied using atomic force microscopy (AFM)</w:t>
      </w:r>
      <w:r w:rsidRPr="005F5534">
        <w:rPr>
          <w:rFonts w:ascii="Times New Roman" w:hAnsi="Times New Roman" w:cs="Times New Roman"/>
        </w:rPr>
        <w:t>. LAE was added in to Tris-HCl (10mM, pH 7.2) buffer containing about 30 μg/mL DNA to reach a final LAE concentration of 10 or 50 ppm. The DNA-LAE mixture was incubated at room temperature (21°C) for 15 min and diluted 10 times with 10mM Tris-HCl buffer (pH 7.2). 10 μL of the diluted mixture was spread onto a freshly cleaved mica sheet mounted on a sample holder. After drying at room temperature for about 6 h, samples were imaged using a Multimode VIII nanoscope AFM (Bruker Corp., Santa Barbara, CA) operating in the tapping mode. All images were captured at a scanning speed of 1.78 Hz.</w:t>
      </w:r>
    </w:p>
    <w:p w14:paraId="6AAB9C03" w14:textId="77777777" w:rsidR="0039590B" w:rsidRPr="005F5534" w:rsidRDefault="0039590B" w:rsidP="0039590B">
      <w:pPr>
        <w:spacing w:line="480" w:lineRule="auto"/>
        <w:rPr>
          <w:rFonts w:ascii="Times New Roman" w:hAnsi="Times New Roman" w:cs="Times New Roman"/>
        </w:rPr>
      </w:pPr>
      <w:r w:rsidRPr="005F5534">
        <w:rPr>
          <w:rFonts w:ascii="Times New Roman" w:hAnsi="Times New Roman" w:cs="Times New Roman"/>
          <w:i/>
        </w:rPr>
        <w:t xml:space="preserve">Absorption spectra of antimicrobial-DNA mixture </w:t>
      </w:r>
      <w:r w:rsidRPr="005F5534">
        <w:rPr>
          <w:rFonts w:ascii="Times New Roman" w:hAnsi="Times New Roman" w:cs="Times New Roman"/>
        </w:rPr>
        <w:t xml:space="preserve">To specify the possible interactions of the antimicrobials with bacterial DNA, the extracted DNA was diluted using 10 mM Tris–HCl buffer (pH 7.2) to about 10 μg/mL and the 1% w/v LAE or 4% w/v CO stock solution was titrated into DNA solution gradually to reach LAE concentration of 0, 25, 50 and 100 ppm and CO concentration of 0, 50, 100 ppm. The absorption spectra of the mixtures were determined in a 1 cm quartz cuvette from 200 to 400nm using a UV-Vis spectrophotometer (Evolution 201, Thermo Scientific, Waltham, MA). </w:t>
      </w:r>
    </w:p>
    <w:p w14:paraId="42787582" w14:textId="466843EE" w:rsidR="00FC3DDC" w:rsidRPr="004269B8" w:rsidRDefault="00123779" w:rsidP="004269B8">
      <w:pPr>
        <w:pStyle w:val="Heading3"/>
        <w:spacing w:line="480" w:lineRule="auto"/>
        <w:rPr>
          <w:rFonts w:ascii="Times New Roman" w:hAnsi="Times New Roman" w:cs="Times New Roman"/>
          <w:i/>
          <w:color w:val="000000" w:themeColor="text1"/>
        </w:rPr>
      </w:pPr>
      <w:bookmarkStart w:id="113" w:name="_Toc293667126"/>
      <w:r w:rsidRPr="004269B8">
        <w:rPr>
          <w:rFonts w:ascii="Times New Roman" w:hAnsi="Times New Roman" w:cs="Times New Roman"/>
          <w:i/>
          <w:color w:val="000000" w:themeColor="text1"/>
        </w:rPr>
        <w:t>3.3.10</w:t>
      </w:r>
      <w:r w:rsidR="00AA6BA2" w:rsidRPr="004269B8">
        <w:rPr>
          <w:rFonts w:ascii="Times New Roman" w:hAnsi="Times New Roman" w:cs="Times New Roman"/>
          <w:i/>
          <w:color w:val="000000" w:themeColor="text1"/>
        </w:rPr>
        <w:t xml:space="preserve">. </w:t>
      </w:r>
      <w:r w:rsidR="00FC3DDC" w:rsidRPr="004269B8">
        <w:rPr>
          <w:rFonts w:ascii="Times New Roman" w:hAnsi="Times New Roman" w:cs="Times New Roman"/>
          <w:i/>
          <w:color w:val="000000" w:themeColor="text1"/>
        </w:rPr>
        <w:t>Statistical analysis</w:t>
      </w:r>
      <w:bookmarkEnd w:id="113"/>
    </w:p>
    <w:p w14:paraId="2B082B5E" w14:textId="4F256546" w:rsidR="00FC3DDC" w:rsidRPr="005F5534" w:rsidRDefault="00FC3DDC" w:rsidP="00FC3DDC">
      <w:pPr>
        <w:spacing w:line="480" w:lineRule="auto"/>
        <w:rPr>
          <w:rFonts w:ascii="Times New Roman" w:hAnsi="Times New Roman" w:cs="Times New Roman"/>
        </w:rPr>
      </w:pPr>
      <w:r w:rsidRPr="005F5534">
        <w:rPr>
          <w:rFonts w:ascii="Times New Roman" w:hAnsi="Times New Roman" w:cs="Times New Roman"/>
        </w:rPr>
        <w:t>Experiment data were analyzed using ANOVA Turkey’s test (</w:t>
      </w:r>
      <w:r w:rsidRPr="005F5534">
        <w:rPr>
          <w:rFonts w:ascii="Times New Roman" w:hAnsi="Times New Roman" w:cs="Times New Roman"/>
          <w:lang w:val="x-none"/>
        </w:rPr>
        <w:t>SPSS 22, IBM, Armonk, NY</w:t>
      </w:r>
      <w:r w:rsidRPr="005F5534">
        <w:rPr>
          <w:rFonts w:ascii="Times New Roman" w:hAnsi="Times New Roman" w:cs="Times New Roman"/>
        </w:rPr>
        <w:t>) with a significant level of 5%.</w:t>
      </w:r>
    </w:p>
    <w:p w14:paraId="73748A57" w14:textId="5CDCFCBB" w:rsidR="00FC3DDC" w:rsidRPr="005F5534" w:rsidRDefault="00AA6BA2" w:rsidP="003A14E2">
      <w:pPr>
        <w:pStyle w:val="Heading2"/>
        <w:rPr>
          <w:rFonts w:ascii="Times New Roman" w:hAnsi="Times New Roman" w:cs="Times New Roman"/>
          <w:color w:val="auto"/>
          <w:sz w:val="24"/>
          <w:szCs w:val="24"/>
          <w:lang w:val="x-none"/>
        </w:rPr>
      </w:pPr>
      <w:bookmarkStart w:id="114" w:name="_Toc293667127"/>
      <w:r w:rsidRPr="005F5534">
        <w:rPr>
          <w:rFonts w:ascii="Times New Roman" w:hAnsi="Times New Roman" w:cs="Times New Roman"/>
          <w:color w:val="auto"/>
          <w:sz w:val="24"/>
          <w:szCs w:val="24"/>
          <w:lang w:val="x-none"/>
        </w:rPr>
        <w:t xml:space="preserve">3.4. </w:t>
      </w:r>
      <w:r w:rsidR="00FC3DDC" w:rsidRPr="005F5534">
        <w:rPr>
          <w:rFonts w:ascii="Times New Roman" w:hAnsi="Times New Roman" w:cs="Times New Roman"/>
          <w:color w:val="auto"/>
          <w:sz w:val="24"/>
          <w:szCs w:val="24"/>
          <w:lang w:val="x-none"/>
        </w:rPr>
        <w:t>Results</w:t>
      </w:r>
      <w:bookmarkEnd w:id="114"/>
      <w:r w:rsidR="00FC3DDC" w:rsidRPr="005F5534">
        <w:rPr>
          <w:rFonts w:ascii="Times New Roman" w:hAnsi="Times New Roman" w:cs="Times New Roman"/>
          <w:color w:val="auto"/>
          <w:sz w:val="24"/>
          <w:szCs w:val="24"/>
          <w:lang w:val="x-none"/>
        </w:rPr>
        <w:t xml:space="preserve"> </w:t>
      </w:r>
    </w:p>
    <w:p w14:paraId="58EC1999" w14:textId="24D881F4" w:rsidR="00FC3DDC" w:rsidRPr="005F5534" w:rsidRDefault="00AA6BA2" w:rsidP="006134D2">
      <w:pPr>
        <w:pStyle w:val="Heading3"/>
        <w:spacing w:line="480" w:lineRule="auto"/>
        <w:rPr>
          <w:rFonts w:ascii="Times New Roman" w:hAnsi="Times New Roman" w:cs="Times New Roman"/>
          <w:i/>
          <w:color w:val="auto"/>
        </w:rPr>
      </w:pPr>
      <w:bookmarkStart w:id="115" w:name="_Toc293667128"/>
      <w:r w:rsidRPr="005F5534">
        <w:rPr>
          <w:rFonts w:ascii="Times New Roman" w:hAnsi="Times New Roman" w:cs="Times New Roman"/>
          <w:i/>
          <w:color w:val="auto"/>
          <w:lang w:val="x-none"/>
        </w:rPr>
        <w:t xml:space="preserve">3.4.1. </w:t>
      </w:r>
      <w:r w:rsidR="00FC3DDC" w:rsidRPr="005F5534">
        <w:rPr>
          <w:rFonts w:ascii="Times New Roman" w:hAnsi="Times New Roman" w:cs="Times New Roman"/>
          <w:i/>
          <w:color w:val="auto"/>
          <w:lang w:val="x-none"/>
        </w:rPr>
        <w:t xml:space="preserve">Microbial growth kinetics in </w:t>
      </w:r>
      <w:r w:rsidR="00FC3DDC" w:rsidRPr="005F5534">
        <w:rPr>
          <w:rFonts w:ascii="Times New Roman" w:hAnsi="Times New Roman" w:cs="Times New Roman"/>
          <w:i/>
          <w:color w:val="auto"/>
        </w:rPr>
        <w:t>tryptic soy broth</w:t>
      </w:r>
      <w:bookmarkEnd w:id="115"/>
    </w:p>
    <w:p w14:paraId="03DF7A72" w14:textId="570A3C2B" w:rsidR="00A46F22" w:rsidRPr="005F5534" w:rsidRDefault="00A46F22" w:rsidP="00A46F22">
      <w:pPr>
        <w:spacing w:line="480" w:lineRule="auto"/>
        <w:rPr>
          <w:rFonts w:ascii="Times New Roman" w:hAnsi="Times New Roman" w:cs="Times New Roman"/>
        </w:rPr>
      </w:pPr>
      <w:r w:rsidRPr="005F5534">
        <w:rPr>
          <w:rFonts w:ascii="Times New Roman" w:hAnsi="Times New Roman" w:cs="Times New Roman"/>
        </w:rPr>
        <w:t xml:space="preserve">Growth curves of bacteria measured at an OD of 600 nm are shown in Fig. </w:t>
      </w:r>
      <w:r w:rsidR="0073660B" w:rsidRPr="005F5534">
        <w:rPr>
          <w:rFonts w:ascii="Times New Roman" w:hAnsi="Times New Roman" w:cs="Times New Roman"/>
        </w:rPr>
        <w:t>3.</w:t>
      </w:r>
      <w:r w:rsidRPr="005F5534">
        <w:rPr>
          <w:rFonts w:ascii="Times New Roman" w:hAnsi="Times New Roman" w:cs="Times New Roman"/>
        </w:rPr>
        <w:t xml:space="preserve">1. For </w:t>
      </w:r>
      <w:r w:rsidRPr="005F5534">
        <w:rPr>
          <w:rFonts w:ascii="Times New Roman" w:hAnsi="Times New Roman" w:cs="Times New Roman"/>
          <w:i/>
        </w:rPr>
        <w:t>E. coli</w:t>
      </w:r>
      <w:r w:rsidRPr="005F5534">
        <w:rPr>
          <w:rFonts w:ascii="Times New Roman" w:hAnsi="Times New Roman" w:cs="Times New Roman"/>
        </w:rPr>
        <w:t xml:space="preserve"> O157:H7 ATCC 43895 (Fig. </w:t>
      </w:r>
      <w:r w:rsidR="0073660B" w:rsidRPr="005F5534">
        <w:rPr>
          <w:rFonts w:ascii="Times New Roman" w:hAnsi="Times New Roman" w:cs="Times New Roman"/>
        </w:rPr>
        <w:t>3.</w:t>
      </w:r>
      <w:r w:rsidRPr="005F5534">
        <w:rPr>
          <w:rFonts w:ascii="Times New Roman" w:hAnsi="Times New Roman" w:cs="Times New Roman"/>
        </w:rPr>
        <w:t>1A), the treatment with a combination of LAE, EDTA and CO showed no growth over 12 h and had a significantly lower OD than other treatments except the one with a combination of LAE and EDTA (open circle hidden by the solid black circle, Fig.</w:t>
      </w:r>
      <w:r w:rsidR="0073660B" w:rsidRPr="005F5534">
        <w:rPr>
          <w:rFonts w:ascii="Times New Roman" w:hAnsi="Times New Roman" w:cs="Times New Roman"/>
        </w:rPr>
        <w:t>3.</w:t>
      </w:r>
      <w:r w:rsidRPr="005F5534">
        <w:rPr>
          <w:rFonts w:ascii="Times New Roman" w:hAnsi="Times New Roman" w:cs="Times New Roman"/>
        </w:rPr>
        <w:t xml:space="preserve">1A). For </w:t>
      </w:r>
      <w:r w:rsidRPr="005F5534">
        <w:rPr>
          <w:rFonts w:ascii="Times New Roman" w:hAnsi="Times New Roman" w:cs="Times New Roman"/>
          <w:i/>
        </w:rPr>
        <w:t>S.</w:t>
      </w:r>
      <w:r w:rsidRPr="005F5534">
        <w:rPr>
          <w:rFonts w:ascii="Times New Roman" w:hAnsi="Times New Roman" w:cs="Times New Roman"/>
        </w:rPr>
        <w:t xml:space="preserve"> Enteritidis (Fig. </w:t>
      </w:r>
      <w:r w:rsidR="0073660B" w:rsidRPr="005F5534">
        <w:rPr>
          <w:rFonts w:ascii="Times New Roman" w:hAnsi="Times New Roman" w:cs="Times New Roman"/>
        </w:rPr>
        <w:t>3.</w:t>
      </w:r>
      <w:r w:rsidRPr="005F5534">
        <w:rPr>
          <w:rFonts w:ascii="Times New Roman" w:hAnsi="Times New Roman" w:cs="Times New Roman"/>
        </w:rPr>
        <w:t xml:space="preserve">1B), the combination of LAE, EDTA and CO also prevented growth followed by the combinations of LAE and EDTA, and CO and EDTA. Similarly, the triple antimicrobial combination showed the highest efficiency inhibiting the growth of </w:t>
      </w:r>
      <w:r w:rsidRPr="005F5534">
        <w:rPr>
          <w:rFonts w:ascii="Times New Roman" w:hAnsi="Times New Roman" w:cs="Times New Roman"/>
          <w:i/>
        </w:rPr>
        <w:t xml:space="preserve">L. monocytogenes </w:t>
      </w:r>
      <w:r w:rsidRPr="005F5534">
        <w:rPr>
          <w:rFonts w:ascii="Times New Roman" w:hAnsi="Times New Roman" w:cs="Times New Roman"/>
        </w:rPr>
        <w:t xml:space="preserve">Scott A (Fig. </w:t>
      </w:r>
      <w:r w:rsidR="0073660B" w:rsidRPr="005F5534">
        <w:rPr>
          <w:rFonts w:ascii="Times New Roman" w:hAnsi="Times New Roman" w:cs="Times New Roman"/>
        </w:rPr>
        <w:t>3.</w:t>
      </w:r>
      <w:r w:rsidRPr="005F5534">
        <w:rPr>
          <w:rFonts w:ascii="Times New Roman" w:hAnsi="Times New Roman" w:cs="Times New Roman"/>
        </w:rPr>
        <w:t>1C) although the bacterium did demonstrate growth with this treatment after 7-8 h. Overall, antimicrobial activities of the combination of LAE, EDTA and CO were significantly better than treatments with double or single antimicrobials, which indicated potential of synergistic effect among LAE, EDTA and CO.</w:t>
      </w:r>
    </w:p>
    <w:p w14:paraId="113541F9" w14:textId="20FE3653" w:rsidR="00FC3DDC" w:rsidRPr="005F5534" w:rsidRDefault="00AA6BA2" w:rsidP="006134D2">
      <w:pPr>
        <w:pStyle w:val="Heading3"/>
        <w:spacing w:line="480" w:lineRule="auto"/>
        <w:rPr>
          <w:rFonts w:ascii="Times New Roman" w:hAnsi="Times New Roman" w:cs="Times New Roman"/>
          <w:i/>
          <w:color w:val="auto"/>
        </w:rPr>
      </w:pPr>
      <w:bookmarkStart w:id="116" w:name="_Toc293667129"/>
      <w:r w:rsidRPr="005F5534">
        <w:rPr>
          <w:rFonts w:ascii="Times New Roman" w:hAnsi="Times New Roman" w:cs="Times New Roman"/>
          <w:i/>
          <w:color w:val="auto"/>
        </w:rPr>
        <w:t xml:space="preserve">3.4.2. </w:t>
      </w:r>
      <w:r w:rsidR="00FC3DDC" w:rsidRPr="005F5534">
        <w:rPr>
          <w:rFonts w:ascii="Times New Roman" w:hAnsi="Times New Roman" w:cs="Times New Roman"/>
          <w:i/>
          <w:color w:val="auto"/>
        </w:rPr>
        <w:t>Microbial survivability end-point analysis in tryptic soy broth</w:t>
      </w:r>
      <w:bookmarkEnd w:id="116"/>
    </w:p>
    <w:p w14:paraId="10E52052" w14:textId="3EB31FDA" w:rsidR="00A46F22" w:rsidRPr="005F5534" w:rsidRDefault="00A46F22" w:rsidP="00A46F22">
      <w:pPr>
        <w:spacing w:line="480" w:lineRule="auto"/>
        <w:rPr>
          <w:rFonts w:ascii="Times New Roman" w:hAnsi="Times New Roman" w:cs="Times New Roman"/>
        </w:rPr>
      </w:pPr>
      <w:r w:rsidRPr="005F5534">
        <w:rPr>
          <w:rFonts w:ascii="Times New Roman" w:hAnsi="Times New Roman" w:cs="Times New Roman"/>
        </w:rPr>
        <w:t xml:space="preserve">To further evaluate the potential for enhanced antimicrobial activity by the triple combination, a test was done to determine the lethality of the treatments in TSB after 2 h exposure (Table </w:t>
      </w:r>
      <w:r w:rsidR="0073660B" w:rsidRPr="005F5534">
        <w:rPr>
          <w:rFonts w:ascii="Times New Roman" w:hAnsi="Times New Roman" w:cs="Times New Roman"/>
        </w:rPr>
        <w:t>3.</w:t>
      </w:r>
      <w:r w:rsidRPr="005F5534">
        <w:rPr>
          <w:rFonts w:ascii="Times New Roman" w:hAnsi="Times New Roman" w:cs="Times New Roman"/>
        </w:rPr>
        <w:t xml:space="preserve">1). Log-reductions of Gram-negative bacteria in treatments with the combination of 5 ppm LAE, 500 ppm EDTA and 200 ppm CO were significantly greater than treatments with one or two compounds. After 2 h at 37°C, the triple combination resulted in a reductions of 4.70 and 5.01 log CFU/mL for </w:t>
      </w:r>
      <w:r w:rsidRPr="005F5534">
        <w:rPr>
          <w:rFonts w:ascii="Times New Roman" w:hAnsi="Times New Roman" w:cs="Times New Roman"/>
          <w:i/>
        </w:rPr>
        <w:t>E.coli</w:t>
      </w:r>
      <w:r w:rsidRPr="005F5534">
        <w:rPr>
          <w:rFonts w:ascii="Times New Roman" w:hAnsi="Times New Roman" w:cs="Times New Roman"/>
        </w:rPr>
        <w:t xml:space="preserve"> O157: H7 and </w:t>
      </w:r>
      <w:r w:rsidRPr="005F5534">
        <w:rPr>
          <w:rFonts w:ascii="Times New Roman" w:hAnsi="Times New Roman" w:cs="Times New Roman"/>
          <w:i/>
        </w:rPr>
        <w:t>S.</w:t>
      </w:r>
      <w:r w:rsidRPr="005F5534">
        <w:rPr>
          <w:rFonts w:ascii="Times New Roman" w:hAnsi="Times New Roman" w:cs="Times New Roman"/>
        </w:rPr>
        <w:t xml:space="preserve"> Enteritidis, respectively, which contrasted with no more than 0.91 log CFU/mL reduction for other treatments.  For the Gram-positive </w:t>
      </w:r>
      <w:r w:rsidRPr="005F5534">
        <w:rPr>
          <w:rFonts w:ascii="Times New Roman" w:hAnsi="Times New Roman" w:cs="Times New Roman"/>
          <w:i/>
        </w:rPr>
        <w:t>L. monocytogenes</w:t>
      </w:r>
      <w:r w:rsidRPr="005F5534">
        <w:rPr>
          <w:rFonts w:ascii="Times New Roman" w:hAnsi="Times New Roman" w:cs="Times New Roman"/>
        </w:rPr>
        <w:t xml:space="preserve">, a reduction of about 1.7 log CFU/mL was observed for the triple combination after 32°C for 2 h, which was also significantly greater than other treatments with a reductions of no more than 0.76 log CFU/mL. Also, a much higher reduction of </w:t>
      </w:r>
      <w:r w:rsidRPr="005F5534">
        <w:rPr>
          <w:rFonts w:ascii="Times New Roman" w:hAnsi="Times New Roman" w:cs="Times New Roman"/>
          <w:i/>
        </w:rPr>
        <w:t xml:space="preserve">L. monocytogenes </w:t>
      </w:r>
      <w:r w:rsidRPr="005F5534">
        <w:rPr>
          <w:rFonts w:ascii="Times New Roman" w:hAnsi="Times New Roman" w:cs="Times New Roman"/>
        </w:rPr>
        <w:t xml:space="preserve">was observed in the treatment of LAE and CO combination (0.76 log CFU/mL) compared to treatments of LAE (-0.31 log CFU/mL) or CO (-0.42 log CFU/mL) alone, which agreed with our previous report about the potential synergistic effect of LAE and EOs against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et al.,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et al., 2013)</w:t>
      </w:r>
      <w:r w:rsidRPr="005F5534">
        <w:rPr>
          <w:rFonts w:ascii="Times New Roman" w:hAnsi="Times New Roman" w:cs="Times New Roman"/>
        </w:rPr>
        <w:fldChar w:fldCharType="end"/>
      </w:r>
      <w:r w:rsidRPr="005F5534">
        <w:rPr>
          <w:rFonts w:ascii="Times New Roman" w:hAnsi="Times New Roman" w:cs="Times New Roman"/>
        </w:rPr>
        <w:t>.</w:t>
      </w:r>
    </w:p>
    <w:p w14:paraId="1959D929" w14:textId="6AF65DBF" w:rsidR="00FC3DDC" w:rsidRPr="005F5534" w:rsidRDefault="00AA6BA2" w:rsidP="006134D2">
      <w:pPr>
        <w:pStyle w:val="Heading3"/>
        <w:spacing w:line="480" w:lineRule="auto"/>
        <w:rPr>
          <w:rFonts w:ascii="Times New Roman" w:hAnsi="Times New Roman" w:cs="Times New Roman"/>
          <w:i/>
          <w:color w:val="auto"/>
        </w:rPr>
      </w:pPr>
      <w:bookmarkStart w:id="117" w:name="_Toc293667130"/>
      <w:r w:rsidRPr="005F5534">
        <w:rPr>
          <w:rFonts w:ascii="Times New Roman" w:hAnsi="Times New Roman" w:cs="Times New Roman"/>
          <w:i/>
          <w:color w:val="auto"/>
        </w:rPr>
        <w:t xml:space="preserve">3.4.3. </w:t>
      </w:r>
      <w:r w:rsidR="00FC3DDC" w:rsidRPr="005F5534">
        <w:rPr>
          <w:rFonts w:ascii="Times New Roman" w:hAnsi="Times New Roman" w:cs="Times New Roman"/>
          <w:i/>
          <w:color w:val="auto"/>
        </w:rPr>
        <w:t>Membrane permeability</w:t>
      </w:r>
      <w:bookmarkEnd w:id="117"/>
      <w:r w:rsidR="00FC3DDC" w:rsidRPr="005F5534">
        <w:rPr>
          <w:rFonts w:ascii="Times New Roman" w:hAnsi="Times New Roman" w:cs="Times New Roman"/>
          <w:i/>
          <w:color w:val="auto"/>
        </w:rPr>
        <w:t xml:space="preserve"> </w:t>
      </w:r>
    </w:p>
    <w:p w14:paraId="55BD7E94" w14:textId="49A5F7B0" w:rsidR="00A46F22" w:rsidRPr="005F5534" w:rsidRDefault="00A46F22" w:rsidP="00A46F22">
      <w:pPr>
        <w:spacing w:line="480" w:lineRule="auto"/>
        <w:rPr>
          <w:rFonts w:ascii="Times New Roman" w:hAnsi="Times New Roman" w:cs="Times New Roman"/>
          <w:lang w:val="x-none"/>
        </w:rPr>
      </w:pPr>
      <w:r w:rsidRPr="005F5534">
        <w:rPr>
          <w:rFonts w:ascii="Times New Roman" w:hAnsi="Times New Roman" w:cs="Times New Roman"/>
        </w:rPr>
        <w:t xml:space="preserve">To determine the potential mechanisms of the antimicrobials against the test bacterium, their influence of membrane permeability was determine using the crystal violet assay, loss of nucleic acids and loss of ATP. For the crystal violet assay, a higher uptake (% uptake) indicates greater membrane permeability (REFERENCE). </w:t>
      </w:r>
      <w:r w:rsidRPr="005F5534">
        <w:rPr>
          <w:rFonts w:ascii="Times New Roman" w:hAnsi="Times New Roman" w:cs="Times New Roman"/>
          <w:lang w:val="x-none"/>
        </w:rPr>
        <w:t xml:space="preserve">Fig. </w:t>
      </w:r>
      <w:r w:rsidR="0073660B" w:rsidRPr="005F5534">
        <w:rPr>
          <w:rFonts w:ascii="Times New Roman" w:hAnsi="Times New Roman" w:cs="Times New Roman"/>
          <w:lang w:val="x-none"/>
        </w:rPr>
        <w:t>3.</w:t>
      </w:r>
      <w:r w:rsidRPr="005F5534">
        <w:rPr>
          <w:rFonts w:ascii="Times New Roman" w:hAnsi="Times New Roman" w:cs="Times New Roman"/>
          <w:lang w:val="x-none"/>
        </w:rPr>
        <w:t>2A shows the uptake% of cry</w:t>
      </w:r>
      <w:r w:rsidRPr="005F5534">
        <w:rPr>
          <w:rFonts w:ascii="Times New Roman" w:hAnsi="Times New Roman" w:cs="Times New Roman"/>
        </w:rPr>
        <w:t>s</w:t>
      </w:r>
      <w:r w:rsidRPr="005F5534">
        <w:rPr>
          <w:rFonts w:ascii="Times New Roman" w:hAnsi="Times New Roman" w:cs="Times New Roman"/>
          <w:lang w:val="x-none"/>
        </w:rPr>
        <w:t xml:space="preserve">tal violet by </w:t>
      </w:r>
      <w:r w:rsidRPr="005F5534">
        <w:rPr>
          <w:rFonts w:ascii="Times New Roman" w:hAnsi="Times New Roman" w:cs="Times New Roman"/>
          <w:i/>
          <w:lang w:val="x-none"/>
        </w:rPr>
        <w:t>E. coli</w:t>
      </w:r>
      <w:r w:rsidRPr="005F5534">
        <w:rPr>
          <w:rFonts w:ascii="Times New Roman" w:hAnsi="Times New Roman" w:cs="Times New Roman"/>
          <w:lang w:val="x-none"/>
        </w:rPr>
        <w:t xml:space="preserve"> O157:H7 after different treatments. The hig</w:t>
      </w:r>
      <w:r w:rsidRPr="005F5534">
        <w:rPr>
          <w:rFonts w:ascii="Times New Roman" w:hAnsi="Times New Roman" w:cs="Times New Roman"/>
        </w:rPr>
        <w:t>h</w:t>
      </w:r>
      <w:r w:rsidRPr="005F5534">
        <w:rPr>
          <w:rFonts w:ascii="Times New Roman" w:hAnsi="Times New Roman" w:cs="Times New Roman"/>
          <w:lang w:val="x-none"/>
        </w:rPr>
        <w:t xml:space="preserve">est uptake% was observed in the treatment </w:t>
      </w:r>
      <w:r w:rsidRPr="005F5534">
        <w:rPr>
          <w:rFonts w:ascii="Times New Roman" w:hAnsi="Times New Roman" w:cs="Times New Roman"/>
        </w:rPr>
        <w:t>with</w:t>
      </w:r>
      <w:r w:rsidRPr="005F5534">
        <w:rPr>
          <w:rFonts w:ascii="Times New Roman" w:hAnsi="Times New Roman" w:cs="Times New Roman"/>
          <w:lang w:val="x-none"/>
        </w:rPr>
        <w:t xml:space="preserve"> EDTA (&gt;70%) . A </w:t>
      </w:r>
      <w:r w:rsidRPr="005F5534">
        <w:rPr>
          <w:rFonts w:ascii="Times New Roman" w:hAnsi="Times New Roman" w:cs="Times New Roman"/>
        </w:rPr>
        <w:t xml:space="preserve">significantly </w:t>
      </w:r>
      <w:r w:rsidRPr="005F5534">
        <w:rPr>
          <w:rFonts w:ascii="Times New Roman" w:hAnsi="Times New Roman" w:cs="Times New Roman"/>
          <w:lang w:val="x-none"/>
        </w:rPr>
        <w:t xml:space="preserve">higher uptake% </w:t>
      </w:r>
      <w:r w:rsidRPr="005F5534">
        <w:rPr>
          <w:rFonts w:ascii="Times New Roman" w:hAnsi="Times New Roman" w:cs="Times New Roman"/>
        </w:rPr>
        <w:t>for</w:t>
      </w:r>
      <w:r w:rsidRPr="005F5534">
        <w:rPr>
          <w:rFonts w:ascii="Times New Roman" w:hAnsi="Times New Roman" w:cs="Times New Roman"/>
          <w:lang w:val="x-none"/>
        </w:rPr>
        <w:t xml:space="preserve"> LAE+CO+EDTA (&gt;70%) than </w:t>
      </w:r>
      <w:r w:rsidRPr="005F5534">
        <w:rPr>
          <w:rFonts w:ascii="Times New Roman" w:hAnsi="Times New Roman" w:cs="Times New Roman"/>
        </w:rPr>
        <w:t>o</w:t>
      </w:r>
      <w:r w:rsidRPr="005F5534">
        <w:rPr>
          <w:rFonts w:ascii="Times New Roman" w:hAnsi="Times New Roman" w:cs="Times New Roman"/>
          <w:lang w:val="x-none"/>
        </w:rPr>
        <w:t>the</w:t>
      </w:r>
      <w:r w:rsidRPr="005F5534">
        <w:rPr>
          <w:rFonts w:ascii="Times New Roman" w:hAnsi="Times New Roman" w:cs="Times New Roman"/>
        </w:rPr>
        <w:t>r</w:t>
      </w:r>
      <w:r w:rsidRPr="005F5534">
        <w:rPr>
          <w:rFonts w:ascii="Times New Roman" w:hAnsi="Times New Roman" w:cs="Times New Roman"/>
          <w:lang w:val="x-none"/>
        </w:rPr>
        <w:t xml:space="preserve"> treatment</w:t>
      </w:r>
      <w:r w:rsidRPr="005F5534">
        <w:rPr>
          <w:rFonts w:ascii="Times New Roman" w:hAnsi="Times New Roman" w:cs="Times New Roman"/>
        </w:rPr>
        <w:t>s</w:t>
      </w:r>
      <w:r w:rsidRPr="005F5534">
        <w:rPr>
          <w:rFonts w:ascii="Times New Roman" w:hAnsi="Times New Roman" w:cs="Times New Roman"/>
          <w:lang w:val="x-none"/>
        </w:rPr>
        <w:t xml:space="preserve"> </w:t>
      </w:r>
      <w:r w:rsidRPr="005F5534">
        <w:rPr>
          <w:rFonts w:ascii="Times New Roman" w:hAnsi="Times New Roman" w:cs="Times New Roman"/>
        </w:rPr>
        <w:t xml:space="preserve">with </w:t>
      </w:r>
      <w:r w:rsidRPr="005F5534">
        <w:rPr>
          <w:rFonts w:ascii="Times New Roman" w:hAnsi="Times New Roman" w:cs="Times New Roman"/>
          <w:lang w:val="x-none"/>
        </w:rPr>
        <w:t>LAE+CO</w:t>
      </w:r>
      <w:r w:rsidRPr="005F5534">
        <w:rPr>
          <w:rFonts w:ascii="Times New Roman" w:hAnsi="Times New Roman" w:cs="Times New Roman"/>
        </w:rPr>
        <w:t>, CO and LAE showing significantly lower uptake%. There were no consistent d</w:t>
      </w:r>
      <w:r w:rsidRPr="005F5534">
        <w:rPr>
          <w:rFonts w:ascii="Times New Roman" w:hAnsi="Times New Roman" w:cs="Times New Roman"/>
          <w:lang w:val="x-none"/>
        </w:rPr>
        <w:t xml:space="preserve">ifferences </w:t>
      </w:r>
      <w:r w:rsidRPr="005F5534">
        <w:rPr>
          <w:rFonts w:ascii="Times New Roman" w:hAnsi="Times New Roman" w:cs="Times New Roman"/>
        </w:rPr>
        <w:t xml:space="preserve">detected among treatments for </w:t>
      </w:r>
      <w:r w:rsidRPr="005F5534">
        <w:rPr>
          <w:rFonts w:ascii="Times New Roman" w:hAnsi="Times New Roman" w:cs="Times New Roman"/>
          <w:i/>
          <w:lang w:val="x-none"/>
        </w:rPr>
        <w:t>S.</w:t>
      </w:r>
      <w:r w:rsidRPr="005F5534">
        <w:rPr>
          <w:rFonts w:ascii="Times New Roman" w:hAnsi="Times New Roman" w:cs="Times New Roman"/>
          <w:lang w:val="x-none"/>
        </w:rPr>
        <w:t xml:space="preserve"> Enteritidis (Fig. </w:t>
      </w:r>
      <w:r w:rsidR="0073660B" w:rsidRPr="005F5534">
        <w:rPr>
          <w:rFonts w:ascii="Times New Roman" w:hAnsi="Times New Roman" w:cs="Times New Roman"/>
          <w:lang w:val="x-none"/>
        </w:rPr>
        <w:t>3.</w:t>
      </w:r>
      <w:r w:rsidRPr="005F5534">
        <w:rPr>
          <w:rFonts w:ascii="Times New Roman" w:hAnsi="Times New Roman" w:cs="Times New Roman"/>
          <w:lang w:val="x-none"/>
        </w:rPr>
        <w:t>2B)</w:t>
      </w:r>
      <w:r w:rsidRPr="005F5534">
        <w:rPr>
          <w:rFonts w:ascii="Times New Roman" w:hAnsi="Times New Roman" w:cs="Times New Roman"/>
        </w:rPr>
        <w:t xml:space="preserve"> and f</w:t>
      </w:r>
      <w:r w:rsidRPr="005F5534">
        <w:rPr>
          <w:rFonts w:ascii="Times New Roman" w:hAnsi="Times New Roman" w:cs="Times New Roman"/>
          <w:lang w:val="x-none"/>
        </w:rPr>
        <w:t xml:space="preserve">or </w:t>
      </w:r>
      <w:r w:rsidRPr="005F5534">
        <w:rPr>
          <w:rFonts w:ascii="Times New Roman" w:hAnsi="Times New Roman" w:cs="Times New Roman"/>
          <w:i/>
          <w:lang w:val="x-none"/>
        </w:rPr>
        <w:t>L. monocytogenes</w:t>
      </w:r>
      <w:r w:rsidRPr="005F5534">
        <w:rPr>
          <w:rFonts w:ascii="Times New Roman" w:hAnsi="Times New Roman" w:cs="Times New Roman"/>
          <w:lang w:val="x-none"/>
        </w:rPr>
        <w:t>, no significant difference</w:t>
      </w:r>
      <w:r w:rsidRPr="005F5534">
        <w:rPr>
          <w:rFonts w:ascii="Times New Roman" w:hAnsi="Times New Roman" w:cs="Times New Roman"/>
        </w:rPr>
        <w:t>s</w:t>
      </w:r>
      <w:r w:rsidRPr="005F5534">
        <w:rPr>
          <w:rFonts w:ascii="Times New Roman" w:hAnsi="Times New Roman" w:cs="Times New Roman"/>
          <w:lang w:val="x-none"/>
        </w:rPr>
        <w:t xml:space="preserve"> of crystal violet uptake% w</w:t>
      </w:r>
      <w:r w:rsidRPr="005F5534">
        <w:rPr>
          <w:rFonts w:ascii="Times New Roman" w:hAnsi="Times New Roman" w:cs="Times New Roman"/>
        </w:rPr>
        <w:t>ere</w:t>
      </w:r>
      <w:r w:rsidRPr="005F5534">
        <w:rPr>
          <w:rFonts w:ascii="Times New Roman" w:hAnsi="Times New Roman" w:cs="Times New Roman"/>
          <w:lang w:val="x-none"/>
        </w:rPr>
        <w:t xml:space="preserve"> detected (Fig. </w:t>
      </w:r>
      <w:r w:rsidR="0073660B" w:rsidRPr="005F5534">
        <w:rPr>
          <w:rFonts w:ascii="Times New Roman" w:hAnsi="Times New Roman" w:cs="Times New Roman"/>
          <w:lang w:val="x-none"/>
        </w:rPr>
        <w:t>3.</w:t>
      </w:r>
      <w:r w:rsidRPr="005F5534">
        <w:rPr>
          <w:rFonts w:ascii="Times New Roman" w:hAnsi="Times New Roman" w:cs="Times New Roman"/>
          <w:lang w:val="x-none"/>
        </w:rPr>
        <w:t>2C).</w:t>
      </w:r>
    </w:p>
    <w:p w14:paraId="61ADD505" w14:textId="7F1C093A" w:rsidR="00A46F22" w:rsidRPr="005F5534" w:rsidRDefault="00A46F22" w:rsidP="00A46F22">
      <w:pPr>
        <w:spacing w:line="480" w:lineRule="auto"/>
        <w:rPr>
          <w:rFonts w:ascii="Times New Roman" w:hAnsi="Times New Roman" w:cs="Times New Roman"/>
        </w:rPr>
      </w:pPr>
      <w:r w:rsidRPr="005F5534">
        <w:rPr>
          <w:rFonts w:ascii="Times New Roman" w:hAnsi="Times New Roman" w:cs="Times New Roman"/>
        </w:rPr>
        <w:t>To further detect the integrity of cell membranes after antimicrobial treatments, UV absorbing substances at 260 nm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(nucleic acids) released from bacterial cells were measured in the supernatant after centrifugation of treated cell suspensions. As shown in Fig. </w:t>
      </w:r>
      <w:r w:rsidR="0073660B" w:rsidRPr="005F5534">
        <w:rPr>
          <w:rFonts w:ascii="Times New Roman" w:hAnsi="Times New Roman" w:cs="Times New Roman"/>
        </w:rPr>
        <w:t>3.</w:t>
      </w:r>
      <w:r w:rsidRPr="005F5534">
        <w:rPr>
          <w:rFonts w:ascii="Times New Roman" w:hAnsi="Times New Roman" w:cs="Times New Roman"/>
        </w:rPr>
        <w:t>3, the treatment of LAE+CO and LAE+CO+EDTA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&gt; 0.500) demonstrated significantly higher release of cellular constituents from </w:t>
      </w:r>
      <w:r w:rsidRPr="005F5534">
        <w:rPr>
          <w:rFonts w:ascii="Times New Roman" w:hAnsi="Times New Roman" w:cs="Times New Roman"/>
          <w:i/>
        </w:rPr>
        <w:t>E. coli</w:t>
      </w:r>
      <w:r w:rsidRPr="005F5534">
        <w:rPr>
          <w:rFonts w:ascii="Times New Roman" w:hAnsi="Times New Roman" w:cs="Times New Roman"/>
        </w:rPr>
        <w:t xml:space="preserve"> O157:H7, </w:t>
      </w:r>
      <w:r w:rsidRPr="005F5534">
        <w:rPr>
          <w:rFonts w:ascii="Times New Roman" w:hAnsi="Times New Roman" w:cs="Times New Roman"/>
          <w:i/>
        </w:rPr>
        <w:t>S.</w:t>
      </w:r>
      <w:r w:rsidRPr="005F5534">
        <w:rPr>
          <w:rFonts w:ascii="Times New Roman" w:hAnsi="Times New Roman" w:cs="Times New Roman"/>
        </w:rPr>
        <w:t xml:space="preserve"> Enteritidis and </w:t>
      </w:r>
      <w:r w:rsidRPr="005F5534">
        <w:rPr>
          <w:rFonts w:ascii="Times New Roman" w:hAnsi="Times New Roman" w:cs="Times New Roman"/>
          <w:i/>
        </w:rPr>
        <w:t>L. monocytogenes</w:t>
      </w:r>
      <w:r w:rsidRPr="005F5534">
        <w:rPr>
          <w:rFonts w:ascii="Times New Roman" w:hAnsi="Times New Roman" w:cs="Times New Roman"/>
        </w:rPr>
        <w:t xml:space="preserve"> than other treatments.</w:t>
      </w:r>
    </w:p>
    <w:p w14:paraId="64D2182D" w14:textId="630E9458" w:rsidR="00A46F22" w:rsidRPr="005F5534" w:rsidRDefault="00A46F22" w:rsidP="00A46F22">
      <w:pPr>
        <w:spacing w:line="480" w:lineRule="auto"/>
        <w:rPr>
          <w:rFonts w:ascii="Times New Roman" w:hAnsi="Times New Roman" w:cs="Times New Roman"/>
          <w:lang w:val="x-none"/>
        </w:rPr>
      </w:pPr>
      <w:r w:rsidRPr="005F5534">
        <w:rPr>
          <w:rFonts w:ascii="Times New Roman" w:hAnsi="Times New Roman" w:cs="Times New Roman"/>
          <w:lang w:val="x-none"/>
        </w:rPr>
        <w:t xml:space="preserve">As shown in Fig. </w:t>
      </w:r>
      <w:r w:rsidR="0073660B" w:rsidRPr="005F5534">
        <w:rPr>
          <w:rFonts w:ascii="Times New Roman" w:hAnsi="Times New Roman" w:cs="Times New Roman"/>
          <w:lang w:val="x-none"/>
        </w:rPr>
        <w:t>3.</w:t>
      </w:r>
      <w:r w:rsidRPr="005F5534">
        <w:rPr>
          <w:rFonts w:ascii="Times New Roman" w:hAnsi="Times New Roman" w:cs="Times New Roman"/>
        </w:rPr>
        <w:t>4</w:t>
      </w:r>
      <w:r w:rsidRPr="005F5534">
        <w:rPr>
          <w:rFonts w:ascii="Times New Roman" w:hAnsi="Times New Roman" w:cs="Times New Roman"/>
          <w:lang w:val="x-none"/>
        </w:rPr>
        <w:t>A</w:t>
      </w:r>
      <w:r w:rsidRPr="005F5534">
        <w:rPr>
          <w:rFonts w:ascii="Times New Roman" w:hAnsi="Times New Roman" w:cs="Times New Roman"/>
        </w:rPr>
        <w:t xml:space="preserve"> and similar to the results with UV-absorbing material leakage</w:t>
      </w:r>
      <w:r w:rsidRPr="005F5534">
        <w:rPr>
          <w:rFonts w:ascii="Times New Roman" w:hAnsi="Times New Roman" w:cs="Times New Roman"/>
          <w:lang w:val="x-none"/>
        </w:rPr>
        <w:t xml:space="preserve">, extracellular ATP </w:t>
      </w:r>
      <w:r w:rsidRPr="005F5534">
        <w:rPr>
          <w:rFonts w:ascii="Times New Roman" w:hAnsi="Times New Roman" w:cs="Times New Roman"/>
        </w:rPr>
        <w:t xml:space="preserve">from </w:t>
      </w:r>
      <w:r w:rsidRPr="005F5534">
        <w:rPr>
          <w:rFonts w:ascii="Times New Roman" w:hAnsi="Times New Roman" w:cs="Times New Roman"/>
          <w:i/>
          <w:lang w:val="x-none"/>
        </w:rPr>
        <w:t>L. monocytogenes</w:t>
      </w:r>
      <w:r w:rsidRPr="005F5534">
        <w:rPr>
          <w:rFonts w:ascii="Times New Roman" w:hAnsi="Times New Roman" w:cs="Times New Roman"/>
          <w:lang w:val="x-none"/>
        </w:rPr>
        <w:t xml:space="preserve"> in treatments LAE+CO and LAE+CO+EDTA was significantly higher than that in other treatments, while the addition of EDTA had </w:t>
      </w:r>
      <w:r w:rsidRPr="005F5534">
        <w:rPr>
          <w:rFonts w:ascii="Times New Roman" w:hAnsi="Times New Roman" w:cs="Times New Roman"/>
        </w:rPr>
        <w:t>no sig</w:t>
      </w:r>
      <w:r w:rsidRPr="005F5534">
        <w:rPr>
          <w:rFonts w:ascii="Times New Roman" w:hAnsi="Times New Roman" w:cs="Times New Roman"/>
          <w:lang w:val="x-none"/>
        </w:rPr>
        <w:t xml:space="preserve">nificant impact on the extracellular ATP level (p &gt; 0.05). For </w:t>
      </w:r>
      <w:r w:rsidRPr="005F5534">
        <w:rPr>
          <w:rFonts w:ascii="Times New Roman" w:hAnsi="Times New Roman" w:cs="Times New Roman"/>
          <w:i/>
          <w:lang w:val="x-none"/>
        </w:rPr>
        <w:t>S.</w:t>
      </w:r>
      <w:r w:rsidRPr="005F5534">
        <w:rPr>
          <w:rFonts w:ascii="Times New Roman" w:hAnsi="Times New Roman" w:cs="Times New Roman"/>
          <w:lang w:val="x-none"/>
        </w:rPr>
        <w:t xml:space="preserve"> Enteritidis (Fig. </w:t>
      </w:r>
      <w:r w:rsidR="0073660B" w:rsidRPr="005F5534">
        <w:rPr>
          <w:rFonts w:ascii="Times New Roman" w:hAnsi="Times New Roman" w:cs="Times New Roman"/>
          <w:lang w:val="x-none"/>
        </w:rPr>
        <w:t>3.</w:t>
      </w:r>
      <w:r w:rsidRPr="005F5534">
        <w:rPr>
          <w:rFonts w:ascii="Times New Roman" w:hAnsi="Times New Roman" w:cs="Times New Roman"/>
        </w:rPr>
        <w:t>4</w:t>
      </w:r>
      <w:r w:rsidRPr="005F5534">
        <w:rPr>
          <w:rFonts w:ascii="Times New Roman" w:hAnsi="Times New Roman" w:cs="Times New Roman"/>
          <w:lang w:val="x-none"/>
        </w:rPr>
        <w:t xml:space="preserve">B), extracellular ATP was the highest in the treatment of LAE+CO (p &lt; 0.05). Similarly, addition of EDTA did not </w:t>
      </w:r>
      <w:r w:rsidRPr="005F5534">
        <w:rPr>
          <w:rFonts w:ascii="Times New Roman" w:hAnsi="Times New Roman" w:cs="Times New Roman"/>
        </w:rPr>
        <w:t>increase</w:t>
      </w:r>
      <w:r w:rsidRPr="005F5534">
        <w:rPr>
          <w:rFonts w:ascii="Times New Roman" w:hAnsi="Times New Roman" w:cs="Times New Roman"/>
          <w:lang w:val="x-none"/>
        </w:rPr>
        <w:t xml:space="preserve"> the extracellular ATP (p &gt; 0.05).</w:t>
      </w:r>
    </w:p>
    <w:p w14:paraId="141E098A" w14:textId="0EF975FC" w:rsidR="00FC3DDC" w:rsidRPr="005F5534" w:rsidRDefault="00A46F22" w:rsidP="006134D2">
      <w:pPr>
        <w:pStyle w:val="Heading3"/>
        <w:spacing w:line="480" w:lineRule="auto"/>
        <w:rPr>
          <w:rFonts w:ascii="Times New Roman" w:hAnsi="Times New Roman" w:cs="Times New Roman"/>
          <w:i/>
          <w:color w:val="auto"/>
        </w:rPr>
      </w:pPr>
      <w:bookmarkStart w:id="118" w:name="_Toc293667131"/>
      <w:r w:rsidRPr="005F5534">
        <w:rPr>
          <w:rFonts w:ascii="Times New Roman" w:hAnsi="Times New Roman" w:cs="Times New Roman"/>
          <w:i/>
          <w:color w:val="auto"/>
        </w:rPr>
        <w:t>3.4.4</w:t>
      </w:r>
      <w:r w:rsidR="00AA6BA2" w:rsidRPr="005F5534">
        <w:rPr>
          <w:rFonts w:ascii="Times New Roman" w:hAnsi="Times New Roman" w:cs="Times New Roman"/>
          <w:i/>
          <w:color w:val="auto"/>
        </w:rPr>
        <w:t xml:space="preserve">. </w:t>
      </w:r>
      <w:r w:rsidR="00FC3DDC" w:rsidRPr="005F5534">
        <w:rPr>
          <w:rFonts w:ascii="Times New Roman" w:hAnsi="Times New Roman" w:cs="Times New Roman"/>
          <w:i/>
          <w:color w:val="auto"/>
        </w:rPr>
        <w:t>Cell morphology after antimicrobial treatments</w:t>
      </w:r>
      <w:bookmarkEnd w:id="118"/>
    </w:p>
    <w:p w14:paraId="552240CE" w14:textId="1EE1C8CA" w:rsidR="00A46F22" w:rsidRPr="005F5534" w:rsidRDefault="00A46F22" w:rsidP="00A46F22">
      <w:pPr>
        <w:spacing w:line="480" w:lineRule="auto"/>
        <w:rPr>
          <w:rFonts w:ascii="Times New Roman" w:hAnsi="Times New Roman" w:cs="Times New Roman"/>
          <w:lang w:val="x-none"/>
        </w:rPr>
      </w:pPr>
      <w:r w:rsidRPr="005F5534">
        <w:rPr>
          <w:rFonts w:ascii="Times New Roman" w:hAnsi="Times New Roman" w:cs="Times New Roman"/>
          <w:lang w:val="x-none"/>
        </w:rPr>
        <w:t xml:space="preserve">Fig. </w:t>
      </w:r>
      <w:r w:rsidR="0073660B" w:rsidRPr="005F5534">
        <w:rPr>
          <w:rFonts w:ascii="Times New Roman" w:hAnsi="Times New Roman" w:cs="Times New Roman"/>
          <w:lang w:val="x-none"/>
        </w:rPr>
        <w:t>3.</w:t>
      </w:r>
      <w:r w:rsidRPr="005F5534">
        <w:rPr>
          <w:rFonts w:ascii="Times New Roman" w:hAnsi="Times New Roman" w:cs="Times New Roman"/>
        </w:rPr>
        <w:t>5</w:t>
      </w:r>
      <w:r w:rsidRPr="005F5534">
        <w:rPr>
          <w:rFonts w:ascii="Times New Roman" w:hAnsi="Times New Roman" w:cs="Times New Roman"/>
          <w:lang w:val="x-none"/>
        </w:rPr>
        <w:t xml:space="preserve"> shows SEM images of </w:t>
      </w:r>
      <w:r w:rsidRPr="005F5534">
        <w:rPr>
          <w:rFonts w:ascii="Times New Roman" w:hAnsi="Times New Roman" w:cs="Times New Roman"/>
          <w:i/>
          <w:lang w:val="x-none"/>
        </w:rPr>
        <w:t>S.</w:t>
      </w:r>
      <w:r w:rsidRPr="005F5534">
        <w:rPr>
          <w:rFonts w:ascii="Times New Roman" w:hAnsi="Times New Roman" w:cs="Times New Roman"/>
          <w:lang w:val="x-none"/>
        </w:rPr>
        <w:t xml:space="preserve"> Enteritidis cells after various treatments. Compared to the treatment with LAE or EDTA (Fig. </w:t>
      </w:r>
      <w:r w:rsidR="0073660B" w:rsidRPr="005F5534">
        <w:rPr>
          <w:rFonts w:ascii="Times New Roman" w:hAnsi="Times New Roman" w:cs="Times New Roman"/>
          <w:lang w:val="x-none"/>
        </w:rPr>
        <w:t>3.</w:t>
      </w:r>
      <w:r w:rsidRPr="005F5534">
        <w:rPr>
          <w:rFonts w:ascii="Times New Roman" w:hAnsi="Times New Roman" w:cs="Times New Roman"/>
        </w:rPr>
        <w:t>5</w:t>
      </w:r>
      <w:r w:rsidRPr="005F5534">
        <w:rPr>
          <w:rFonts w:ascii="Times New Roman" w:hAnsi="Times New Roman" w:cs="Times New Roman"/>
          <w:lang w:val="x-none"/>
        </w:rPr>
        <w:t xml:space="preserve">A and B), a greater extent of disruption of bacteria cell membranes was observed for the treatment with 600 ppm CO (Fig. </w:t>
      </w:r>
      <w:r w:rsidR="0073660B" w:rsidRPr="005F5534">
        <w:rPr>
          <w:rFonts w:ascii="Times New Roman" w:hAnsi="Times New Roman" w:cs="Times New Roman"/>
          <w:lang w:val="x-none"/>
        </w:rPr>
        <w:t>3.</w:t>
      </w:r>
      <w:r w:rsidRPr="005F5534">
        <w:rPr>
          <w:rFonts w:ascii="Times New Roman" w:hAnsi="Times New Roman" w:cs="Times New Roman"/>
        </w:rPr>
        <w:t>5</w:t>
      </w:r>
      <w:r w:rsidRPr="005F5534">
        <w:rPr>
          <w:rFonts w:ascii="Times New Roman" w:hAnsi="Times New Roman" w:cs="Times New Roman"/>
          <w:lang w:val="x-none"/>
        </w:rPr>
        <w:t xml:space="preserve">C). Based on inspection of </w:t>
      </w:r>
      <w:r w:rsidRPr="005F5534">
        <w:rPr>
          <w:rFonts w:ascii="Times New Roman" w:hAnsi="Times New Roman" w:cs="Times New Roman"/>
        </w:rPr>
        <w:t>about</w:t>
      </w:r>
      <w:r w:rsidRPr="005F5534">
        <w:rPr>
          <w:rFonts w:ascii="Times New Roman" w:hAnsi="Times New Roman" w:cs="Times New Roman"/>
          <w:lang w:val="x-none"/>
        </w:rPr>
        <w:t xml:space="preserve"> 50 cells on SEM images, </w:t>
      </w:r>
      <w:r w:rsidRPr="005F5534">
        <w:rPr>
          <w:rFonts w:ascii="Times New Roman" w:hAnsi="Times New Roman" w:cs="Times New Roman"/>
        </w:rPr>
        <w:t>ca.</w:t>
      </w:r>
      <w:r w:rsidRPr="005F5534">
        <w:rPr>
          <w:rFonts w:ascii="Times New Roman" w:hAnsi="Times New Roman" w:cs="Times New Roman"/>
          <w:lang w:val="x-none"/>
        </w:rPr>
        <w:t xml:space="preserve"> 10-20% cells were disrupted in the control group or treatments with LAE or EDTA alone, while more than 40% cells were disrupted in treatments with CO alone, the combination of LAE and CO, and the combination of LAE, CO and EDTA. </w:t>
      </w:r>
    </w:p>
    <w:p w14:paraId="1E1D020B" w14:textId="44717CB5" w:rsidR="00A46F22" w:rsidRPr="005F5534" w:rsidRDefault="00A46F22" w:rsidP="00A46F22">
      <w:pPr>
        <w:spacing w:line="480" w:lineRule="auto"/>
        <w:rPr>
          <w:rFonts w:ascii="Times New Roman" w:hAnsi="Times New Roman" w:cs="Times New Roman"/>
          <w:lang w:val="x-none"/>
        </w:rPr>
      </w:pPr>
      <w:r w:rsidRPr="005F5534">
        <w:rPr>
          <w:rFonts w:ascii="Times New Roman" w:hAnsi="Times New Roman" w:cs="Times New Roman"/>
          <w:lang w:val="x-none"/>
        </w:rPr>
        <w:t>For</w:t>
      </w:r>
      <w:r w:rsidRPr="005F5534">
        <w:rPr>
          <w:rFonts w:ascii="Times New Roman" w:hAnsi="Times New Roman" w:cs="Times New Roman"/>
          <w:i/>
          <w:lang w:val="x-none"/>
        </w:rPr>
        <w:t xml:space="preserve"> L. monocytogenes</w:t>
      </w:r>
      <w:r w:rsidRPr="005F5534">
        <w:rPr>
          <w:rFonts w:ascii="Times New Roman" w:hAnsi="Times New Roman" w:cs="Times New Roman"/>
          <w:lang w:val="x-none"/>
        </w:rPr>
        <w:t xml:space="preserve">, </w:t>
      </w:r>
      <w:r w:rsidRPr="005F5534">
        <w:rPr>
          <w:rFonts w:ascii="Times New Roman" w:hAnsi="Times New Roman" w:cs="Times New Roman"/>
        </w:rPr>
        <w:t xml:space="preserve">&lt; </w:t>
      </w:r>
      <w:r w:rsidRPr="005F5534">
        <w:rPr>
          <w:rFonts w:ascii="Times New Roman" w:hAnsi="Times New Roman" w:cs="Times New Roman"/>
          <w:lang w:val="x-none"/>
        </w:rPr>
        <w:t>10% of cells w</w:t>
      </w:r>
      <w:r w:rsidRPr="005F5534">
        <w:rPr>
          <w:rFonts w:ascii="Times New Roman" w:hAnsi="Times New Roman" w:cs="Times New Roman"/>
        </w:rPr>
        <w:t>ere</w:t>
      </w:r>
      <w:r w:rsidRPr="005F5534">
        <w:rPr>
          <w:rFonts w:ascii="Times New Roman" w:hAnsi="Times New Roman" w:cs="Times New Roman"/>
          <w:lang w:val="x-none"/>
        </w:rPr>
        <w:t xml:space="preserve"> damaged in untreated cells (Fig. </w:t>
      </w:r>
      <w:r w:rsidR="0073660B" w:rsidRPr="005F5534">
        <w:rPr>
          <w:rFonts w:ascii="Times New Roman" w:hAnsi="Times New Roman" w:cs="Times New Roman"/>
          <w:lang w:val="x-none"/>
        </w:rPr>
        <w:t>3.</w:t>
      </w:r>
      <w:r w:rsidRPr="005F5534">
        <w:rPr>
          <w:rFonts w:ascii="Times New Roman" w:hAnsi="Times New Roman" w:cs="Times New Roman"/>
        </w:rPr>
        <w:t>6</w:t>
      </w:r>
      <w:r w:rsidRPr="005F5534">
        <w:rPr>
          <w:rFonts w:ascii="Times New Roman" w:hAnsi="Times New Roman" w:cs="Times New Roman"/>
          <w:lang w:val="x-none"/>
        </w:rPr>
        <w:t xml:space="preserve">F) or in treatment with LAE, EDTA or CO alone (Fig. </w:t>
      </w:r>
      <w:r w:rsidR="0073660B" w:rsidRPr="005F5534">
        <w:rPr>
          <w:rFonts w:ascii="Times New Roman" w:hAnsi="Times New Roman" w:cs="Times New Roman"/>
          <w:lang w:val="x-none"/>
        </w:rPr>
        <w:t>3.</w:t>
      </w:r>
      <w:r w:rsidRPr="005F5534">
        <w:rPr>
          <w:rFonts w:ascii="Times New Roman" w:hAnsi="Times New Roman" w:cs="Times New Roman"/>
        </w:rPr>
        <w:t xml:space="preserve">6 </w:t>
      </w:r>
      <w:r w:rsidRPr="005F5534">
        <w:rPr>
          <w:rFonts w:ascii="Times New Roman" w:hAnsi="Times New Roman" w:cs="Times New Roman"/>
          <w:lang w:val="x-none"/>
        </w:rPr>
        <w:t xml:space="preserve">A,B and C), while about 20-30% of cells was damaged in treatments with combinations of LAE and CO or LAE, EDTA and CO (Fig. </w:t>
      </w:r>
      <w:r w:rsidR="0073660B" w:rsidRPr="005F5534">
        <w:rPr>
          <w:rFonts w:ascii="Times New Roman" w:hAnsi="Times New Roman" w:cs="Times New Roman"/>
          <w:lang w:val="x-none"/>
        </w:rPr>
        <w:t>3.</w:t>
      </w:r>
      <w:r w:rsidRPr="005F5534">
        <w:rPr>
          <w:rFonts w:ascii="Times New Roman" w:hAnsi="Times New Roman" w:cs="Times New Roman"/>
        </w:rPr>
        <w:t xml:space="preserve">6 </w:t>
      </w:r>
      <w:r w:rsidRPr="005F5534">
        <w:rPr>
          <w:rFonts w:ascii="Times New Roman" w:hAnsi="Times New Roman" w:cs="Times New Roman"/>
          <w:lang w:val="x-none"/>
        </w:rPr>
        <w:t xml:space="preserve">D,E). Compared to log reduction results (Table </w:t>
      </w:r>
      <w:r w:rsidR="0073660B" w:rsidRPr="005F5534">
        <w:rPr>
          <w:rFonts w:ascii="Times New Roman" w:hAnsi="Times New Roman" w:cs="Times New Roman"/>
        </w:rPr>
        <w:t>3.</w:t>
      </w:r>
      <w:r w:rsidRPr="005F5534">
        <w:rPr>
          <w:rFonts w:ascii="Times New Roman" w:hAnsi="Times New Roman" w:cs="Times New Roman"/>
          <w:lang w:val="x-none"/>
        </w:rPr>
        <w:t xml:space="preserve">2), treatment with LAE, CO or EDTA alone did not cause large </w:t>
      </w:r>
      <w:r w:rsidRPr="005F5534">
        <w:rPr>
          <w:rFonts w:ascii="Times New Roman" w:hAnsi="Times New Roman" w:cs="Times New Roman"/>
        </w:rPr>
        <w:t xml:space="preserve">reduction of viable </w:t>
      </w:r>
      <w:r w:rsidRPr="005F5534">
        <w:rPr>
          <w:rFonts w:ascii="Times New Roman" w:hAnsi="Times New Roman" w:cs="Times New Roman"/>
          <w:lang w:val="x-none"/>
        </w:rPr>
        <w:t xml:space="preserve">bacteria cells; only 0.10, 0.01 and 0.08 log CFU/mL reduction of </w:t>
      </w:r>
      <w:r w:rsidRPr="005F5534">
        <w:rPr>
          <w:rFonts w:ascii="Times New Roman" w:hAnsi="Times New Roman" w:cs="Times New Roman"/>
          <w:i/>
          <w:lang w:val="x-none"/>
        </w:rPr>
        <w:t>S.</w:t>
      </w:r>
      <w:r w:rsidRPr="005F5534">
        <w:rPr>
          <w:rFonts w:ascii="Times New Roman" w:hAnsi="Times New Roman" w:cs="Times New Roman"/>
          <w:lang w:val="x-none"/>
        </w:rPr>
        <w:t xml:space="preserve"> Enteritidis </w:t>
      </w:r>
      <w:r w:rsidRPr="005F5534">
        <w:rPr>
          <w:rFonts w:ascii="Times New Roman" w:hAnsi="Times New Roman" w:cs="Times New Roman"/>
        </w:rPr>
        <w:t>were</w:t>
      </w:r>
      <w:r w:rsidRPr="005F5534">
        <w:rPr>
          <w:rFonts w:ascii="Times New Roman" w:hAnsi="Times New Roman" w:cs="Times New Roman"/>
          <w:lang w:val="x-none"/>
        </w:rPr>
        <w:t xml:space="preserve"> detected in the treatment</w:t>
      </w:r>
      <w:r w:rsidRPr="005F5534">
        <w:rPr>
          <w:rFonts w:ascii="Times New Roman" w:hAnsi="Times New Roman" w:cs="Times New Roman"/>
        </w:rPr>
        <w:t>s</w:t>
      </w:r>
      <w:r w:rsidRPr="005F5534">
        <w:rPr>
          <w:rFonts w:ascii="Times New Roman" w:hAnsi="Times New Roman" w:cs="Times New Roman"/>
          <w:lang w:val="x-none"/>
        </w:rPr>
        <w:t xml:space="preserve"> </w:t>
      </w:r>
      <w:r w:rsidRPr="005F5534">
        <w:rPr>
          <w:rFonts w:ascii="Times New Roman" w:hAnsi="Times New Roman" w:cs="Times New Roman"/>
        </w:rPr>
        <w:t xml:space="preserve">with </w:t>
      </w:r>
      <w:r w:rsidRPr="005F5534">
        <w:rPr>
          <w:rFonts w:ascii="Times New Roman" w:hAnsi="Times New Roman" w:cs="Times New Roman"/>
          <w:lang w:val="x-none"/>
        </w:rPr>
        <w:t xml:space="preserve">40 ppm LAE, 1,000 ppm EDTA and 600 ppm CO, respectively. Treatment </w:t>
      </w:r>
      <w:r w:rsidRPr="005F5534">
        <w:rPr>
          <w:rFonts w:ascii="Times New Roman" w:hAnsi="Times New Roman" w:cs="Times New Roman"/>
        </w:rPr>
        <w:t>by</w:t>
      </w:r>
      <w:r w:rsidRPr="005F5534">
        <w:rPr>
          <w:rFonts w:ascii="Times New Roman" w:hAnsi="Times New Roman" w:cs="Times New Roman"/>
          <w:lang w:val="x-none"/>
        </w:rPr>
        <w:t xml:space="preserve"> combination</w:t>
      </w:r>
      <w:r w:rsidRPr="005F5534">
        <w:rPr>
          <w:rFonts w:ascii="Times New Roman" w:hAnsi="Times New Roman" w:cs="Times New Roman"/>
        </w:rPr>
        <w:t>s</w:t>
      </w:r>
      <w:r w:rsidRPr="005F5534">
        <w:rPr>
          <w:rFonts w:ascii="Times New Roman" w:hAnsi="Times New Roman" w:cs="Times New Roman"/>
          <w:lang w:val="x-none"/>
        </w:rPr>
        <w:t xml:space="preserve"> of LAE and CO or LAE, CO and EDTA resulted in significantly higher log reduction</w:t>
      </w:r>
      <w:r w:rsidRPr="005F5534">
        <w:rPr>
          <w:rFonts w:ascii="Times New Roman" w:hAnsi="Times New Roman" w:cs="Times New Roman"/>
        </w:rPr>
        <w:t>s for</w:t>
      </w:r>
      <w:r w:rsidRPr="005F5534">
        <w:rPr>
          <w:rFonts w:ascii="Times New Roman" w:hAnsi="Times New Roman" w:cs="Times New Roman"/>
          <w:lang w:val="x-none"/>
        </w:rPr>
        <w:t xml:space="preserve">  </w:t>
      </w:r>
      <w:r w:rsidRPr="005F5534">
        <w:rPr>
          <w:rFonts w:ascii="Times New Roman" w:hAnsi="Times New Roman" w:cs="Times New Roman"/>
          <w:i/>
          <w:lang w:val="x-none"/>
        </w:rPr>
        <w:t xml:space="preserve">S. </w:t>
      </w:r>
      <w:r w:rsidRPr="005F5534">
        <w:rPr>
          <w:rFonts w:ascii="Times New Roman" w:hAnsi="Times New Roman" w:cs="Times New Roman"/>
        </w:rPr>
        <w:t>Enteritidis of</w:t>
      </w:r>
      <w:r w:rsidRPr="005F5534">
        <w:rPr>
          <w:rFonts w:ascii="Times New Roman" w:hAnsi="Times New Roman" w:cs="Times New Roman"/>
          <w:lang w:val="x-none"/>
        </w:rPr>
        <w:t xml:space="preserve"> 1.43 or 1.71 log CFU/mL</w:t>
      </w:r>
      <w:r w:rsidRPr="005F5534">
        <w:rPr>
          <w:rFonts w:ascii="Times New Roman" w:hAnsi="Times New Roman" w:cs="Times New Roman"/>
        </w:rPr>
        <w:t>, respectively</w:t>
      </w:r>
      <w:r w:rsidRPr="005F5534">
        <w:rPr>
          <w:rFonts w:ascii="Times New Roman" w:hAnsi="Times New Roman" w:cs="Times New Roman"/>
          <w:lang w:val="x-none"/>
        </w:rPr>
        <w:t xml:space="preserve">. Similarly, </w:t>
      </w:r>
      <w:r w:rsidRPr="005F5534">
        <w:rPr>
          <w:rFonts w:ascii="Times New Roman" w:hAnsi="Times New Roman" w:cs="Times New Roman"/>
        </w:rPr>
        <w:t>much</w:t>
      </w:r>
      <w:r w:rsidRPr="005F5534">
        <w:rPr>
          <w:rFonts w:ascii="Times New Roman" w:hAnsi="Times New Roman" w:cs="Times New Roman"/>
          <w:lang w:val="x-none"/>
        </w:rPr>
        <w:t xml:space="preserve"> higher log reduction</w:t>
      </w:r>
      <w:r w:rsidRPr="005F5534">
        <w:rPr>
          <w:rFonts w:ascii="Times New Roman" w:hAnsi="Times New Roman" w:cs="Times New Roman"/>
        </w:rPr>
        <w:t>s</w:t>
      </w:r>
      <w:r w:rsidRPr="005F5534">
        <w:rPr>
          <w:rFonts w:ascii="Times New Roman" w:hAnsi="Times New Roman" w:cs="Times New Roman"/>
          <w:lang w:val="x-none"/>
        </w:rPr>
        <w:t xml:space="preserve"> (&gt;6 log) of </w:t>
      </w:r>
      <w:r w:rsidRPr="005F5534">
        <w:rPr>
          <w:rFonts w:ascii="Times New Roman" w:hAnsi="Times New Roman" w:cs="Times New Roman"/>
          <w:i/>
          <w:lang w:val="x-none"/>
        </w:rPr>
        <w:t>L. monocytogenes</w:t>
      </w:r>
      <w:r w:rsidRPr="005F5534">
        <w:rPr>
          <w:rFonts w:ascii="Times New Roman" w:hAnsi="Times New Roman" w:cs="Times New Roman"/>
          <w:lang w:val="x-none"/>
        </w:rPr>
        <w:t xml:space="preserve"> </w:t>
      </w:r>
      <w:r w:rsidRPr="005F5534">
        <w:rPr>
          <w:rFonts w:ascii="Times New Roman" w:hAnsi="Times New Roman" w:cs="Times New Roman"/>
        </w:rPr>
        <w:t>were</w:t>
      </w:r>
      <w:r w:rsidRPr="005F5534">
        <w:rPr>
          <w:rFonts w:ascii="Times New Roman" w:hAnsi="Times New Roman" w:cs="Times New Roman"/>
          <w:lang w:val="x-none"/>
        </w:rPr>
        <w:t xml:space="preserve"> observed in treatment</w:t>
      </w:r>
      <w:r w:rsidRPr="005F5534">
        <w:rPr>
          <w:rFonts w:ascii="Times New Roman" w:hAnsi="Times New Roman" w:cs="Times New Roman"/>
        </w:rPr>
        <w:t>s</w:t>
      </w:r>
      <w:r w:rsidRPr="005F5534">
        <w:rPr>
          <w:rFonts w:ascii="Times New Roman" w:hAnsi="Times New Roman" w:cs="Times New Roman"/>
          <w:lang w:val="x-none"/>
        </w:rPr>
        <w:t xml:space="preserve"> with combination</w:t>
      </w:r>
      <w:r w:rsidRPr="005F5534">
        <w:rPr>
          <w:rFonts w:ascii="Times New Roman" w:hAnsi="Times New Roman" w:cs="Times New Roman"/>
        </w:rPr>
        <w:t>s</w:t>
      </w:r>
      <w:r w:rsidRPr="005F5534">
        <w:rPr>
          <w:rFonts w:ascii="Times New Roman" w:hAnsi="Times New Roman" w:cs="Times New Roman"/>
          <w:lang w:val="x-none"/>
        </w:rPr>
        <w:t xml:space="preserve"> of LAE and CO or LAE, CO and EDTA, while only </w:t>
      </w:r>
      <w:r w:rsidRPr="005F5534">
        <w:rPr>
          <w:rFonts w:ascii="Times New Roman" w:hAnsi="Times New Roman" w:cs="Times New Roman"/>
        </w:rPr>
        <w:t xml:space="preserve">an </w:t>
      </w:r>
      <w:r w:rsidRPr="005F5534">
        <w:rPr>
          <w:rFonts w:ascii="Times New Roman" w:hAnsi="Times New Roman" w:cs="Times New Roman"/>
          <w:lang w:val="x-none"/>
        </w:rPr>
        <w:t xml:space="preserve">0.84 log CFU/mL reduction </w:t>
      </w:r>
      <w:r w:rsidRPr="005F5534">
        <w:rPr>
          <w:rFonts w:ascii="Times New Roman" w:hAnsi="Times New Roman" w:cs="Times New Roman"/>
        </w:rPr>
        <w:t xml:space="preserve">was found with </w:t>
      </w:r>
      <w:r w:rsidRPr="005F5534">
        <w:rPr>
          <w:rFonts w:ascii="Times New Roman" w:hAnsi="Times New Roman" w:cs="Times New Roman"/>
          <w:lang w:val="x-none"/>
        </w:rPr>
        <w:t>40 ppm LAE, and no log reduction was observed in the treatment</w:t>
      </w:r>
      <w:r w:rsidRPr="005F5534">
        <w:rPr>
          <w:rFonts w:ascii="Times New Roman" w:hAnsi="Times New Roman" w:cs="Times New Roman"/>
        </w:rPr>
        <w:t>s</w:t>
      </w:r>
      <w:r w:rsidRPr="005F5534">
        <w:rPr>
          <w:rFonts w:ascii="Times New Roman" w:hAnsi="Times New Roman" w:cs="Times New Roman"/>
          <w:lang w:val="x-none"/>
        </w:rPr>
        <w:t xml:space="preserve"> with the other two antimicrobials alone.</w:t>
      </w:r>
    </w:p>
    <w:p w14:paraId="58FA4032" w14:textId="411E6CDE" w:rsidR="00FC3DDC" w:rsidRPr="005F5534" w:rsidRDefault="00A46F22" w:rsidP="006134D2">
      <w:pPr>
        <w:pStyle w:val="Heading3"/>
        <w:spacing w:line="480" w:lineRule="auto"/>
        <w:rPr>
          <w:rFonts w:ascii="Times New Roman" w:hAnsi="Times New Roman" w:cs="Times New Roman"/>
          <w:i/>
          <w:color w:val="auto"/>
        </w:rPr>
      </w:pPr>
      <w:bookmarkStart w:id="119" w:name="_Toc293667132"/>
      <w:r w:rsidRPr="005F5534">
        <w:rPr>
          <w:rFonts w:ascii="Times New Roman" w:hAnsi="Times New Roman" w:cs="Times New Roman"/>
          <w:i/>
          <w:color w:val="auto"/>
        </w:rPr>
        <w:t>3.4.5</w:t>
      </w:r>
      <w:r w:rsidR="00AA6BA2" w:rsidRPr="005F5534">
        <w:rPr>
          <w:rFonts w:ascii="Times New Roman" w:hAnsi="Times New Roman" w:cs="Times New Roman"/>
          <w:i/>
          <w:color w:val="auto"/>
        </w:rPr>
        <w:t xml:space="preserve">. </w:t>
      </w:r>
      <w:r w:rsidR="00FC3DDC" w:rsidRPr="005F5534">
        <w:rPr>
          <w:rFonts w:ascii="Times New Roman" w:hAnsi="Times New Roman" w:cs="Times New Roman"/>
          <w:i/>
          <w:color w:val="auto"/>
        </w:rPr>
        <w:t xml:space="preserve">Interaction between DNA and </w:t>
      </w:r>
      <w:r w:rsidR="006D2247" w:rsidRPr="005F5534">
        <w:rPr>
          <w:rFonts w:ascii="Times New Roman" w:hAnsi="Times New Roman" w:cs="Times New Roman"/>
          <w:i/>
          <w:color w:val="auto"/>
        </w:rPr>
        <w:t>antimicrobials</w:t>
      </w:r>
      <w:bookmarkEnd w:id="119"/>
    </w:p>
    <w:p w14:paraId="39244A25" w14:textId="4DAB5FDD" w:rsidR="006D2247" w:rsidRPr="005F5534" w:rsidRDefault="006D2247" w:rsidP="006D2247">
      <w:pPr>
        <w:spacing w:line="480" w:lineRule="auto"/>
        <w:rPr>
          <w:rFonts w:ascii="Times New Roman" w:hAnsi="Times New Roman" w:cs="Times New Roman"/>
        </w:rPr>
      </w:pPr>
      <w:r w:rsidRPr="005F5534">
        <w:rPr>
          <w:rFonts w:ascii="Times New Roman" w:hAnsi="Times New Roman" w:cs="Times New Roman"/>
        </w:rPr>
        <w:t xml:space="preserve">To test whether there was any binding between the antimicrobials and bacterial DNA, which may lead to the morphology change of DNA molecules, bacterial DNA morphology was observed using AFM before and after antimicrobial treatments. As shown in Fig. </w:t>
      </w:r>
      <w:r w:rsidR="0073660B" w:rsidRPr="005F5534">
        <w:rPr>
          <w:rFonts w:ascii="Times New Roman" w:hAnsi="Times New Roman" w:cs="Times New Roman"/>
        </w:rPr>
        <w:t>3.</w:t>
      </w:r>
      <w:r w:rsidRPr="005F5534">
        <w:rPr>
          <w:rFonts w:ascii="Times New Roman" w:hAnsi="Times New Roman" w:cs="Times New Roman"/>
        </w:rPr>
        <w:t xml:space="preserve">7, DNA of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 xml:space="preserve">S. </w:t>
      </w:r>
      <w:r w:rsidRPr="005F5534">
        <w:rPr>
          <w:rFonts w:ascii="Times New Roman" w:hAnsi="Times New Roman" w:cs="Times New Roman"/>
        </w:rPr>
        <w:t xml:space="preserve">Enteritidis was regularly distributed. However, with the addition of 10 or 50 ppm LAE, DNA assembled to aggregated structures (Fig. </w:t>
      </w:r>
      <w:r w:rsidR="0073660B" w:rsidRPr="005F5534">
        <w:rPr>
          <w:rFonts w:ascii="Times New Roman" w:hAnsi="Times New Roman" w:cs="Times New Roman"/>
        </w:rPr>
        <w:t>3.</w:t>
      </w:r>
      <w:r w:rsidRPr="005F5534">
        <w:rPr>
          <w:rFonts w:ascii="Times New Roman" w:hAnsi="Times New Roman" w:cs="Times New Roman"/>
        </w:rPr>
        <w:t xml:space="preserve">7 B, C, E and F). Conversely, no significant differences were observed when same amounts of DNA were mixed with or 100 ppm CO (Fig. </w:t>
      </w:r>
      <w:r w:rsidR="0073660B" w:rsidRPr="005F5534">
        <w:rPr>
          <w:rFonts w:ascii="Times New Roman" w:hAnsi="Times New Roman" w:cs="Times New Roman"/>
        </w:rPr>
        <w:t>3.</w:t>
      </w:r>
      <w:r w:rsidRPr="005F5534">
        <w:rPr>
          <w:rFonts w:ascii="Times New Roman" w:hAnsi="Times New Roman" w:cs="Times New Roman"/>
        </w:rPr>
        <w:t>7 G and H).</w:t>
      </w:r>
    </w:p>
    <w:p w14:paraId="403D4A81" w14:textId="77777777" w:rsidR="006D2247" w:rsidRPr="005F5534" w:rsidRDefault="006D2247" w:rsidP="006D2247">
      <w:pPr>
        <w:spacing w:line="480" w:lineRule="auto"/>
        <w:rPr>
          <w:rFonts w:ascii="Times New Roman" w:hAnsi="Times New Roman" w:cs="Times New Roman"/>
        </w:rPr>
      </w:pPr>
      <w:r w:rsidRPr="005F5534">
        <w:rPr>
          <w:rFonts w:ascii="Times New Roman" w:hAnsi="Times New Roman" w:cs="Times New Roman"/>
        </w:rPr>
        <w:t xml:space="preserve">To further confirm the interaction between antimicrobials and DNA, the absorption spectra of solutions with about 10 </w:t>
      </w:r>
      <w:r w:rsidRPr="005F5534">
        <w:rPr>
          <w:rFonts w:ascii="Times New Roman" w:hAnsi="Times New Roman" w:cs="Times New Roman"/>
        </w:rPr>
        <w:sym w:font="Symbol" w:char="F06D"/>
      </w:r>
      <w:r w:rsidRPr="005F5534">
        <w:rPr>
          <w:rFonts w:ascii="Times New Roman" w:hAnsi="Times New Roman" w:cs="Times New Roman"/>
        </w:rPr>
        <w:t xml:space="preserve">g/mL of </w:t>
      </w:r>
      <w:r w:rsidRPr="005F5534">
        <w:rPr>
          <w:rFonts w:ascii="Times New Roman" w:hAnsi="Times New Roman" w:cs="Times New Roman"/>
          <w:i/>
        </w:rPr>
        <w:t xml:space="preserve">S. </w:t>
      </w:r>
      <w:r w:rsidRPr="005F5534">
        <w:rPr>
          <w:rFonts w:ascii="Times New Roman" w:hAnsi="Times New Roman" w:cs="Times New Roman"/>
        </w:rPr>
        <w:t>Enteritidis DNA were measured before and after the addition of antimicrobials. As shown in Fig. 8A, the absorbance of DNA centered on 260 nm increased as the addition of 50 ppm LAE; but negligible absorbance of LAE was detected at 260 nm. The absorbance peak of 100 ppm CO was at 280 nm and the absorbance at 280 nm was decreased after mixing CO with the DNA solution.</w:t>
      </w:r>
    </w:p>
    <w:p w14:paraId="308D2C36" w14:textId="42A35ADE" w:rsidR="00FC3DDC" w:rsidRPr="005F5534" w:rsidRDefault="00AA6BA2" w:rsidP="003A14E2">
      <w:pPr>
        <w:pStyle w:val="Heading2"/>
        <w:rPr>
          <w:rFonts w:ascii="Times New Roman" w:hAnsi="Times New Roman" w:cs="Times New Roman"/>
          <w:color w:val="auto"/>
          <w:sz w:val="24"/>
          <w:szCs w:val="24"/>
        </w:rPr>
      </w:pPr>
      <w:bookmarkStart w:id="120" w:name="_Toc293667133"/>
      <w:r w:rsidRPr="005F5534">
        <w:rPr>
          <w:rFonts w:ascii="Times New Roman" w:hAnsi="Times New Roman" w:cs="Times New Roman"/>
          <w:color w:val="auto"/>
          <w:sz w:val="24"/>
          <w:szCs w:val="24"/>
        </w:rPr>
        <w:t xml:space="preserve">3.5. </w:t>
      </w:r>
      <w:r w:rsidR="00FC3DDC" w:rsidRPr="005F5534">
        <w:rPr>
          <w:rFonts w:ascii="Times New Roman" w:hAnsi="Times New Roman" w:cs="Times New Roman"/>
          <w:color w:val="auto"/>
          <w:sz w:val="24"/>
          <w:szCs w:val="24"/>
        </w:rPr>
        <w:t>Discussions</w:t>
      </w:r>
      <w:bookmarkEnd w:id="120"/>
    </w:p>
    <w:p w14:paraId="32E5DE79" w14:textId="48AD53B6" w:rsidR="00FC3DDC" w:rsidRPr="005F5534" w:rsidRDefault="00AA6BA2" w:rsidP="006134D2">
      <w:pPr>
        <w:pStyle w:val="Heading3"/>
        <w:spacing w:line="480" w:lineRule="auto"/>
        <w:rPr>
          <w:rFonts w:ascii="Times New Roman" w:hAnsi="Times New Roman" w:cs="Times New Roman"/>
          <w:i/>
          <w:color w:val="auto"/>
        </w:rPr>
      </w:pPr>
      <w:bookmarkStart w:id="121" w:name="_Toc293667134"/>
      <w:r w:rsidRPr="005F5534">
        <w:rPr>
          <w:rFonts w:ascii="Times New Roman" w:hAnsi="Times New Roman" w:cs="Times New Roman"/>
          <w:i/>
          <w:color w:val="auto"/>
        </w:rPr>
        <w:t xml:space="preserve">3.5.1. </w:t>
      </w:r>
      <w:r w:rsidR="00FC3DDC" w:rsidRPr="005F5534">
        <w:rPr>
          <w:rFonts w:ascii="Times New Roman" w:hAnsi="Times New Roman" w:cs="Times New Roman"/>
          <w:i/>
          <w:color w:val="auto"/>
        </w:rPr>
        <w:t>Effects of antimicrobials on bacteria membrane structures</w:t>
      </w:r>
      <w:bookmarkEnd w:id="121"/>
    </w:p>
    <w:p w14:paraId="14976484" w14:textId="77777777" w:rsidR="005815A0" w:rsidRPr="005F5534" w:rsidRDefault="005815A0" w:rsidP="005815A0">
      <w:pPr>
        <w:spacing w:line="480" w:lineRule="auto"/>
        <w:rPr>
          <w:rFonts w:ascii="Times New Roman" w:hAnsi="Times New Roman" w:cs="Times New Roman"/>
          <w:b/>
        </w:rPr>
      </w:pPr>
      <w:r w:rsidRPr="005F5534">
        <w:rPr>
          <w:rFonts w:ascii="Times New Roman" w:hAnsi="Times New Roman" w:cs="Times New Roman"/>
        </w:rPr>
        <w:t xml:space="preserve">The bacterial cell envelope is the first barrier for antimicrobial action and differs significantly between Gram-positive and Gram-negative bacteria. The envelope of Gram-positive bacteria consists of an outer peptidoglycan cell wall and a cytoplasmic membrane, while that of Gram-negative bacteria is comprised of an outer LPS-containing membrane, a thin peptidoglycan layer, and the inner cytoplasmic membrane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&lt;EndNote&gt;&lt;Cite&gt;&lt;Author&gt;Bladen&lt;/Author&gt;&lt;Year&gt;1964&lt;/Year&gt;&lt;RecNum&gt;40&lt;/RecNum&gt;&lt;DisplayText&gt;(Bladen &amp;amp; Mergenhagen, 1964; Kong, Chen, Xing, &amp;amp; Park, 2010)&lt;/DisplayText&gt;&lt;record&gt;&lt;rec-number&gt;40&lt;/rec-number&gt;&lt;foreign-keys&gt;&lt;key app="EN" db-id="svr520vvf92temeprax5fvpbs5vw92wzfwtd" timestamp="1383235688"&gt;40&lt;/key&gt;&lt;/foreign-keys&gt;&lt;ref-type name="Journal Article"&gt;17&lt;/ref-type&gt;&lt;contributors&gt;&lt;authors&gt;&lt;author&gt;Bladen, Howard A&lt;/author&gt;&lt;author&gt;Mergenhagen, Stephan E&lt;/author&gt;&lt;/authors&gt;&lt;/contributors&gt;&lt;titles&gt;&lt;title&gt;Ultrastructure of Veillonella and morphological correlation of an outer membrane with particles associated with endotoxic activity&lt;/title&gt;&lt;secondary-title&gt;Journal of Bacteriology&lt;/secondary-title&gt;&lt;/titles&gt;&lt;periodical&gt;&lt;full-title&gt;Journal of bacteriology&lt;/full-title&gt;&lt;/periodical&gt;&lt;pages&gt;1482-1492&lt;/pages&gt;&lt;volume&gt;88&lt;/volume&gt;&lt;number&gt;5&lt;/number&gt;&lt;dates&gt;&lt;year&gt;1964&lt;/year&gt;&lt;/dates&gt;&lt;isbn&gt;0021-9193&lt;/isbn&gt;&lt;urls&gt;&lt;/urls&gt;&lt;/record&gt;&lt;/Cite&gt;&lt;Cite&gt;&lt;Author&gt;Kong&lt;/Author&gt;&lt;Year&gt;2010&lt;/Year&gt;&lt;RecNum&gt;389&lt;/RecNum&gt;&lt;record&gt;&lt;rec-number&gt;389&lt;/rec-number&gt;&lt;foreign-keys&gt;&lt;key app="EN" db-id="svr520vvf92temeprax5fvpbs5vw92wzfwtd" timestamp="1423495258"&gt;389&lt;/key&gt;&lt;/foreign-keys&gt;&lt;ref-type name="Journal Article"&gt;17&lt;/ref-type&gt;&lt;contributors&gt;&lt;authors&gt;&lt;author&gt;Kong, Ming&lt;/author&gt;&lt;author&gt;Chen, Xi Guang&lt;/author&gt;&lt;author&gt;Xing, Ke&lt;/author&gt;&lt;author&gt;Park, Hyun Jin&lt;/author&gt;&lt;/authors&gt;&lt;/contributors&gt;&lt;titles&gt;&lt;title&gt;Antimicrobial properties of chitosan and mode of action: a state of the art review&lt;/title&gt;&lt;secondary-title&gt;International Journal of Food Microbiology&lt;/secondary-title&gt;&lt;/titles&gt;&lt;periodical&gt;&lt;full-title&gt;International journal of food microbiology&lt;/full-title&gt;&lt;/periodical&gt;&lt;pages&gt;51-63&lt;/pages&gt;&lt;volume&gt;144&lt;/volume&gt;&lt;number&gt;1&lt;/number&gt;&lt;dates&gt;&lt;year&gt;2010&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(Bladen &amp; Mergenhagen, 1964; Kong, Chen, Xing, &amp; Park, 2010)</w:t>
      </w:r>
      <w:r w:rsidRPr="005F5534">
        <w:rPr>
          <w:rFonts w:ascii="Times New Roman" w:hAnsi="Times New Roman" w:cs="Times New Roman"/>
        </w:rPr>
        <w:fldChar w:fldCharType="end"/>
      </w:r>
      <w:r w:rsidRPr="005F5534">
        <w:rPr>
          <w:rFonts w:ascii="Times New Roman" w:hAnsi="Times New Roman" w:cs="Times New Roman"/>
        </w:rPr>
        <w:t xml:space="preserve">. Gram-positive bacteria possess relatively porous hydrophilic cell wall consisting of peptidoglycan linked with anionic compounds such as teichuronic acids, teichoic acids, and lipoteichoic acids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&lt;EndNote&gt;&lt;Cite&gt;&lt;Author&gt;Navarre&lt;/Author&gt;&lt;Year&gt;1999&lt;/Year&gt;&lt;RecNum&gt;49&lt;/RecNum&gt;&lt;DisplayText&gt;(Navarre &amp;amp; Schneewind, 1999)&lt;/DisplayText&gt;&lt;record&gt;&lt;rec-number&gt;49&lt;/rec-number&gt;&lt;foreign-keys&gt;&lt;key app="EN" db-id="svr520vvf92temeprax5fvpbs5vw92wzfwtd" timestamp="1383262404"&gt;49&lt;/key&gt;&lt;/foreign-keys&gt;&lt;ref-type name="Journal Article"&gt;17&lt;/ref-type&gt;&lt;contributors&gt;&lt;authors&gt;&lt;author&gt;Navarre, William Wiley&lt;/author&gt;&lt;author&gt;Schneewind, Olaf&lt;/author&gt;&lt;/authors&gt;&lt;/contributors&gt;&lt;titles&gt;&lt;title&gt;Surface proteins of gram-positive bacteria and mechanisms of their targeting to the cell wall envelope&lt;/title&gt;&lt;secondary-title&gt;Microbiology and Molecular Biology Reviews&lt;/secondary-title&gt;&lt;/titles&gt;&lt;periodical&gt;&lt;full-title&gt;Microbiology and Molecular Biology Reviews&lt;/full-title&gt;&lt;/periodical&gt;&lt;pages&gt;174-229&lt;/pages&gt;&lt;volume&gt;63&lt;/volume&gt;&lt;number&gt;1&lt;/number&gt;&lt;dates&gt;&lt;year&gt;1999&lt;/year&gt;&lt;/dates&gt;&lt;isbn&gt;1092-2172&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(Navarre &amp; Schneewind, 1999)</w:t>
      </w:r>
      <w:r w:rsidRPr="005F5534">
        <w:rPr>
          <w:rFonts w:ascii="Times New Roman" w:hAnsi="Times New Roman" w:cs="Times New Roman"/>
        </w:rPr>
        <w:fldChar w:fldCharType="end"/>
      </w:r>
      <w:r w:rsidRPr="005F5534">
        <w:rPr>
          <w:rFonts w:ascii="Times New Roman" w:hAnsi="Times New Roman" w:cs="Times New Roman"/>
        </w:rPr>
        <w:t xml:space="preserve">. This open network allows most antimicrobials such as phenols, alcohols, aldehydes to freely cross the cell wall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&lt;EndNote&gt;&lt;Cite&gt;&lt;Author&gt;Lambert&lt;/Author&gt;&lt;Year&gt;2002&lt;/Year&gt;&lt;RecNum&gt;50&lt;/RecNum&gt;&lt;DisplayText&gt;(Lambert, 2002)&lt;/DisplayText&gt;&lt;record&gt;&lt;rec-number&gt;50&lt;/rec-number&gt;&lt;foreign-keys&gt;&lt;key app="EN" db-id="svr520vvf92temeprax5fvpbs5vw92wzfwtd" timestamp="1383262629"&gt;50&lt;/key&gt;&lt;/foreign-keys&gt;&lt;ref-type name="Journal Article"&gt;17&lt;/ref-type&gt;&lt;contributors&gt;&lt;authors&gt;&lt;author&gt;Lambert, PA&lt;/author&gt;&lt;/authors&gt;&lt;/contributors&gt;&lt;titles&gt;&lt;title&gt;Cellular impermeability and uptake of biocides and antibiotics in Gram</w:instrText>
      </w:r>
      <w:r w:rsidRPr="005F5534">
        <w:rPr>
          <w:rFonts w:ascii="American Typewriter Light" w:hAnsi="American Typewriter Light" w:cs="American Typewriter Light"/>
        </w:rPr>
        <w:instrText>‐</w:instrText>
      </w:r>
      <w:r w:rsidRPr="005F5534">
        <w:rPr>
          <w:rFonts w:ascii="Times New Roman" w:hAnsi="Times New Roman" w:cs="Times New Roman"/>
        </w:rPr>
        <w:instrText>positive bacteria and mycobacteria&lt;/title&gt;&lt;secondary-title&gt;Journal of Applied Microbiology&lt;/secondary-title&gt;&lt;/titles&gt;&lt;periodical&gt;&lt;full-title&gt;Journal of applied microbiology&lt;/full-title&gt;&lt;/periodical&gt;&lt;pages&gt;46S-54S&lt;/pages&gt;&lt;volume&gt;92&lt;/volume&gt;&lt;number&gt;s1&lt;/number&gt;&lt;dates&gt;&lt;year&gt;2002&lt;/year&gt;&lt;/dates&gt;&lt;isbn&gt;1365-2672&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(Lambert, 2002)</w:t>
      </w:r>
      <w:r w:rsidRPr="005F5534">
        <w:rPr>
          <w:rFonts w:ascii="Times New Roman" w:hAnsi="Times New Roman" w:cs="Times New Roman"/>
        </w:rPr>
        <w:fldChar w:fldCharType="end"/>
      </w:r>
      <w:r w:rsidRPr="005F5534">
        <w:rPr>
          <w:rFonts w:ascii="Times New Roman" w:hAnsi="Times New Roman" w:cs="Times New Roman"/>
        </w:rPr>
        <w:t xml:space="preserve">. Thus, Gram-positive bacteria are generally more sensitive to small molecular weight antimicrobials. For Gram-negative bacteria, the existence of an extra LPS-containing outer membrane slows or prevents diffusion of antimicrobials. The LPS is localized in the outer layer of the outer membrane and, together with the phospholipid inner layer contributes to the structure of the asymmetric outer membrane </w:t>
      </w:r>
      <w:r w:rsidRPr="005F5534">
        <w:rPr>
          <w:rFonts w:ascii="Times New Roman" w:hAnsi="Times New Roman" w:cs="Times New Roman"/>
        </w:rPr>
        <w:fldChar w:fldCharType="begin">
          <w:fldData xml:space="preserve">PEVuZE5vdGU+PENpdGU+PEF1dGhvcj5Nw5xITFJBRFQ8L0F1dGhvcj48WWVhcj4xOTc1PC9ZZWFy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PEVuZE5vdGU+PENpdGU+PEF1dGhvcj5Nw5xITFJBRFQ8L0F1dGhvcj48WWVhcj4xOTc1PC9ZZWFy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(Kamio &amp; Nikaido, 1976; Mühlradt &amp; Golecki, 1975)</w:t>
      </w:r>
      <w:r w:rsidRPr="005F5534">
        <w:rPr>
          <w:rFonts w:ascii="Times New Roman" w:hAnsi="Times New Roman" w:cs="Times New Roman"/>
        </w:rPr>
        <w:fldChar w:fldCharType="end"/>
      </w:r>
      <w:r w:rsidRPr="005F5534">
        <w:rPr>
          <w:rFonts w:ascii="Times New Roman" w:hAnsi="Times New Roman" w:cs="Times New Roman"/>
        </w:rPr>
        <w:t>. Hydrophobic interactions between LPS molecules together with hydrogen bonds and ionic bridging by multivalent cations (Ca</w:t>
      </w:r>
      <w:r w:rsidRPr="005F5534">
        <w:rPr>
          <w:rFonts w:ascii="Times New Roman" w:hAnsi="Times New Roman" w:cs="Times New Roman"/>
          <w:vertAlign w:val="superscript"/>
        </w:rPr>
        <w:t>2+</w:t>
      </w:r>
      <w:r w:rsidRPr="005F5534">
        <w:rPr>
          <w:rFonts w:ascii="Times New Roman" w:hAnsi="Times New Roman" w:cs="Times New Roman"/>
        </w:rPr>
        <w:t xml:space="preserve"> and Mg</w:t>
      </w:r>
      <w:r w:rsidRPr="005F5534">
        <w:rPr>
          <w:rFonts w:ascii="Times New Roman" w:hAnsi="Times New Roman" w:cs="Times New Roman"/>
          <w:vertAlign w:val="superscript"/>
        </w:rPr>
        <w:t>2+</w:t>
      </w:r>
      <w:r w:rsidRPr="005F5534">
        <w:rPr>
          <w:rFonts w:ascii="Times New Roman" w:hAnsi="Times New Roman" w:cs="Times New Roman"/>
        </w:rPr>
        <w:t xml:space="preserve">) enable the low fluidity and impermeability of the outer membrane to large hydrophilic and small hydrophobic antimicrobials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&lt;EndNote&gt;&lt;Cite&gt;&lt;Author&gt;Nikaido&lt;/Author&gt;&lt;Year&gt;2003&lt;/Year&gt;&lt;RecNum&gt;54&lt;/RecNum&gt;&lt;DisplayText&gt;(Nikaido, 2003; Ruiz et al., 2009)&lt;/DisplayText&gt;&lt;record&gt;&lt;rec-number&gt;54&lt;/rec-number&gt;&lt;foreign-keys&gt;&lt;key app="EN" db-id="svr520vvf92temeprax5fvpbs5vw92wzfwtd" timestamp="1383263835"&gt;54&lt;/key&gt;&lt;/foreign-keys&gt;&lt;ref-type name="Journal Article"&gt;17&lt;/ref-type&gt;&lt;contributors&gt;&lt;authors&gt;&lt;author&gt;Nikaido, Hiroshi&lt;/author&gt;&lt;/authors&gt;&lt;/contributors&gt;&lt;titles&gt;&lt;title&gt;Molecular basis of bacterial outer membrane permeability revisited&lt;/title&gt;&lt;secondary-title&gt;Microbiology and Molecular Biology Reviews&lt;/secondary-title&gt;&lt;/titles&gt;&lt;periodical&gt;&lt;full-title&gt;Microbiology and Molecular Biology Reviews&lt;/full-title&gt;&lt;/periodical&gt;&lt;pages&gt;593-656&lt;/pages&gt;&lt;volume&gt;67&lt;/volume&gt;&lt;number&gt;4&lt;/number&gt;&lt;dates&gt;&lt;year&gt;2003&lt;/year&gt;&lt;/dates&gt;&lt;isbn&gt;1092-2172&lt;/isbn&gt;&lt;urls&gt;&lt;/urls&gt;&lt;/record&gt;&lt;/Cite&gt;&lt;Cite&gt;&lt;Author&gt;Ruiz&lt;/Author&gt;&lt;Year&gt;2009&lt;/Year&gt;&lt;RecNum&gt;55&lt;/RecNum&gt;&lt;record&gt;&lt;rec-number&gt;55&lt;/rec-number&gt;&lt;foreign-keys&gt;&lt;key app="EN" db-id="svr520vvf92temeprax5fvpbs5vw92wzfwtd" timestamp="1383264488"&gt;55&lt;/key&gt;&lt;/foreign-keys&gt;&lt;ref-type name="Journal Article"&gt;17&lt;/ref-type&gt;&lt;contributors&gt;&lt;authors&gt;&lt;author&gt;Ruiz, Natividad&lt;/author&gt;&lt;author&gt;Kahne, Daniel&lt;/author&gt;&lt;author&gt;Silhavy, Thomas J&lt;/author&gt;&lt;/authors&gt;&lt;/contributors&gt;&lt;titles&gt;&lt;title&gt;Transport of lipopolysaccharide across the cell envelope: the long road of discovery&lt;/title&gt;&lt;secondary-title&gt;Nature Reviews Microbiology&lt;/secondary-title&gt;&lt;/titles&gt;&lt;periodical&gt;&lt;full-title&gt;Nature Reviews Microbiology&lt;/full-title&gt;&lt;/periodical&gt;&lt;pages&gt;677-683&lt;/pages&gt;&lt;volume&gt;7&lt;/volume&gt;&lt;number&gt;9&lt;/number&gt;&lt;dates&gt;&lt;year&gt;2009&lt;/year&gt;&lt;/dates&gt;&lt;isbn&gt;1740-1526&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(Nikaido, 2003; Ruiz et al., 2009)</w:t>
      </w:r>
      <w:r w:rsidRPr="005F5534">
        <w:rPr>
          <w:rFonts w:ascii="Times New Roman" w:hAnsi="Times New Roman" w:cs="Times New Roman"/>
        </w:rPr>
        <w:fldChar w:fldCharType="end"/>
      </w:r>
      <w:r w:rsidRPr="005F5534">
        <w:rPr>
          <w:rFonts w:ascii="Times New Roman" w:hAnsi="Times New Roman" w:cs="Times New Roman"/>
        </w:rPr>
        <w:t>.</w:t>
      </w:r>
    </w:p>
    <w:p w14:paraId="0EF7D188" w14:textId="6954C900" w:rsidR="005815A0" w:rsidRPr="005F5534" w:rsidRDefault="005815A0" w:rsidP="005815A0">
      <w:pPr>
        <w:spacing w:line="480" w:lineRule="auto"/>
        <w:rPr>
          <w:rFonts w:ascii="Times New Roman" w:hAnsi="Times New Roman" w:cs="Times New Roman"/>
        </w:rPr>
      </w:pPr>
      <w:r w:rsidRPr="005F5534">
        <w:rPr>
          <w:rFonts w:ascii="Times New Roman" w:hAnsi="Times New Roman" w:cs="Times New Roman"/>
        </w:rPr>
        <w:t>EDTA is known to improve the permeability of LPS outer membrane because it chelates divalent Ca</w:t>
      </w:r>
      <w:r w:rsidRPr="005F5534">
        <w:rPr>
          <w:rFonts w:ascii="Times New Roman" w:hAnsi="Times New Roman" w:cs="Times New Roman"/>
          <w:vertAlign w:val="superscript"/>
        </w:rPr>
        <w:t>2+</w:t>
      </w:r>
      <w:r w:rsidRPr="005F5534">
        <w:rPr>
          <w:rFonts w:ascii="Times New Roman" w:hAnsi="Times New Roman" w:cs="Times New Roman"/>
        </w:rPr>
        <w:t xml:space="preserve"> and Mg</w:t>
      </w:r>
      <w:r w:rsidRPr="005F5534">
        <w:rPr>
          <w:rFonts w:ascii="Times New Roman" w:hAnsi="Times New Roman" w:cs="Times New Roman"/>
          <w:vertAlign w:val="superscript"/>
        </w:rPr>
        <w:t>2+</w:t>
      </w:r>
      <w:r w:rsidRPr="005F5534">
        <w:rPr>
          <w:rFonts w:ascii="Times New Roman" w:hAnsi="Times New Roman" w:cs="Times New Roman"/>
        </w:rPr>
        <w:t xml:space="preserve"> ions that are essential to the membrane stability </w:t>
      </w:r>
      <w:r w:rsidRPr="005F5534">
        <w:rPr>
          <w:rFonts w:ascii="Times New Roman" w:hAnsi="Times New Roman" w:cs="Times New Roman"/>
        </w:rPr>
        <w:fldChar w:fldCharType="begin">
          <w:fldData xml:space="preserve">PEVuZE5vdGU+PENpdGU+PEF1dGhvcj5WYWFyYTwvQXV0aG9yPjxZZWFyPjE5OTI8L1llYXI+PFJl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PEVuZE5vdGU+PENpdGU+PEF1dGhvcj5WYWFyYTwvQXV0aG9yPjxZZWFyPjE5OTI8L1llYXI+PFJl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(Hancock, 1984; Nikaido, 2003; Vaara, 1992)</w:t>
      </w:r>
      <w:r w:rsidRPr="005F5534">
        <w:rPr>
          <w:rFonts w:ascii="Times New Roman" w:hAnsi="Times New Roman" w:cs="Times New Roman"/>
        </w:rPr>
        <w:fldChar w:fldCharType="end"/>
      </w:r>
      <w:r w:rsidRPr="005F5534">
        <w:rPr>
          <w:rFonts w:ascii="Times New Roman" w:hAnsi="Times New Roman" w:cs="Times New Roman"/>
        </w:rPr>
        <w:t xml:space="preserve">. In the present study, increased membrane permeability, as measured by uptake% of crystal violet, was observed for </w:t>
      </w:r>
      <w:r w:rsidRPr="005F5534">
        <w:rPr>
          <w:rFonts w:ascii="Times New Roman" w:hAnsi="Times New Roman" w:cs="Times New Roman"/>
          <w:i/>
        </w:rPr>
        <w:t>E. coli</w:t>
      </w:r>
      <w:r w:rsidRPr="005F5534">
        <w:rPr>
          <w:rFonts w:ascii="Times New Roman" w:hAnsi="Times New Roman" w:cs="Times New Roman"/>
        </w:rPr>
        <w:t xml:space="preserve"> O157:H7 cells to be the highest for EDTA alone followed by the LAE+CO treatment with EDTA (Fig. </w:t>
      </w:r>
      <w:r w:rsidR="0073660B" w:rsidRPr="005F5534">
        <w:rPr>
          <w:rFonts w:ascii="Times New Roman" w:hAnsi="Times New Roman" w:cs="Times New Roman"/>
        </w:rPr>
        <w:t>3.</w:t>
      </w:r>
      <w:r w:rsidRPr="005F5534">
        <w:rPr>
          <w:rFonts w:ascii="Times New Roman" w:hAnsi="Times New Roman" w:cs="Times New Roman"/>
        </w:rPr>
        <w:t xml:space="preserve">2A). However, no significant difference was observed for same treatments with </w:t>
      </w:r>
      <w:r w:rsidRPr="005F5534">
        <w:rPr>
          <w:rFonts w:ascii="Times New Roman" w:hAnsi="Times New Roman" w:cs="Times New Roman"/>
          <w:i/>
        </w:rPr>
        <w:t>S.</w:t>
      </w:r>
      <w:r w:rsidRPr="005F5534">
        <w:rPr>
          <w:rFonts w:ascii="Times New Roman" w:hAnsi="Times New Roman" w:cs="Times New Roman"/>
        </w:rPr>
        <w:t xml:space="preserve"> Enteritidis (Fig. </w:t>
      </w:r>
      <w:r w:rsidR="0073660B" w:rsidRPr="005F5534">
        <w:rPr>
          <w:rFonts w:ascii="Times New Roman" w:hAnsi="Times New Roman" w:cs="Times New Roman"/>
        </w:rPr>
        <w:t>3.</w:t>
      </w:r>
      <w:r w:rsidRPr="005F5534">
        <w:rPr>
          <w:rFonts w:ascii="Times New Roman" w:hAnsi="Times New Roman" w:cs="Times New Roman"/>
        </w:rPr>
        <w:t xml:space="preserve">2B). The EDTA concentration (500 ppm) may not be sufficient to affect the membrane structure of </w:t>
      </w:r>
      <w:r w:rsidRPr="005F5534">
        <w:rPr>
          <w:rFonts w:ascii="Times New Roman" w:hAnsi="Times New Roman" w:cs="Times New Roman"/>
          <w:i/>
        </w:rPr>
        <w:t>S.</w:t>
      </w:r>
      <w:r w:rsidRPr="005F5534">
        <w:rPr>
          <w:rFonts w:ascii="Times New Roman" w:hAnsi="Times New Roman" w:cs="Times New Roman"/>
        </w:rPr>
        <w:t xml:space="preserve"> Enteritidis compared to </w:t>
      </w:r>
      <w:r w:rsidRPr="005F5534">
        <w:rPr>
          <w:rFonts w:ascii="Times New Roman" w:hAnsi="Times New Roman" w:cs="Times New Roman"/>
          <w:i/>
        </w:rPr>
        <w:t>E. coli</w:t>
      </w:r>
      <w:r w:rsidRPr="005F5534">
        <w:rPr>
          <w:rFonts w:ascii="Times New Roman" w:hAnsi="Times New Roman" w:cs="Times New Roman"/>
        </w:rPr>
        <w:t xml:space="preserve"> O157:H7 under the conditions studied (Table </w:t>
      </w:r>
      <w:r w:rsidR="0073660B" w:rsidRPr="005F5534">
        <w:rPr>
          <w:rFonts w:ascii="Times New Roman" w:hAnsi="Times New Roman" w:cs="Times New Roman"/>
        </w:rPr>
        <w:t>3.</w:t>
      </w:r>
      <w:r w:rsidRPr="005F5534">
        <w:rPr>
          <w:rFonts w:ascii="Times New Roman" w:hAnsi="Times New Roman" w:cs="Times New Roman"/>
        </w:rPr>
        <w:t xml:space="preserve">1 and Fig. </w:t>
      </w:r>
      <w:r w:rsidR="0073660B" w:rsidRPr="005F5534">
        <w:rPr>
          <w:rFonts w:ascii="Times New Roman" w:hAnsi="Times New Roman" w:cs="Times New Roman"/>
        </w:rPr>
        <w:t>3.</w:t>
      </w:r>
      <w:r w:rsidRPr="005F5534">
        <w:rPr>
          <w:rFonts w:ascii="Times New Roman" w:hAnsi="Times New Roman" w:cs="Times New Roman"/>
        </w:rPr>
        <w:t xml:space="preserve">1). Results in other study also showed that </w:t>
      </w:r>
      <w:r w:rsidRPr="005F5534">
        <w:rPr>
          <w:rFonts w:ascii="Times New Roman" w:hAnsi="Times New Roman" w:cs="Times New Roman"/>
          <w:i/>
        </w:rPr>
        <w:t>S.</w:t>
      </w:r>
      <w:r w:rsidRPr="005F5534">
        <w:rPr>
          <w:rFonts w:ascii="Times New Roman" w:hAnsi="Times New Roman" w:cs="Times New Roman"/>
        </w:rPr>
        <w:t xml:space="preserve"> Enteritidis was more resistant to EDTA than </w:t>
      </w:r>
      <w:r w:rsidRPr="005F5534">
        <w:rPr>
          <w:rFonts w:ascii="Times New Roman" w:hAnsi="Times New Roman" w:cs="Times New Roman"/>
          <w:i/>
        </w:rPr>
        <w:t xml:space="preserve">E. coli </w:t>
      </w:r>
      <w:r w:rsidRPr="005F5534">
        <w:rPr>
          <w:rFonts w:ascii="Times New Roman" w:hAnsi="Times New Roman" w:cs="Times New Roman"/>
        </w:rPr>
        <w:t xml:space="preserve">O157:H7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&lt;EndNote&gt;&lt;Cite&gt;&lt;Author&gt;Branen&lt;/Author&gt;&lt;Year&gt;2004&lt;/Year&gt;&lt;RecNum&gt;334&lt;/RecNum&gt;&lt;DisplayText&gt;(Branen &amp;amp; Davidson, 2004)&lt;/DisplayText&gt;&lt;record&gt;&lt;rec-number&gt;334&lt;/rec-number&gt;&lt;foreign-keys&gt;&lt;key app="EN" db-id="svr520vvf92temeprax5fvpbs5vw92wzfwtd" timestamp="1411497835"&gt;334&lt;/key&gt;&lt;/foreign-keys&gt;&lt;ref-type name="Journal Article"&gt;17&lt;/ref-type&gt;&lt;contributors&gt;&lt;authors&gt;&lt;author&gt;Branen, Jill K&lt;/author&gt;&lt;author&gt;Davidson, P Michael&lt;/author&gt;&lt;/authors&gt;&lt;/contributors&gt;&lt;titles&gt;&lt;title&gt;Enhancement of nisin, lysozyme, and monolaurin antimicrobial activities by ethylenediaminetetraacetic acid and lactoferrin&lt;/title&gt;&lt;secondary-title&gt;International Journal of Food Microbiology&lt;/secondary-title&gt;&lt;/titles&gt;&lt;periodical&gt;&lt;full-title&gt;International journal of food microbiology&lt;/full-title&gt;&lt;/periodical&gt;&lt;pages&gt;63-74&lt;/pages&gt;&lt;volume&gt;90&lt;/volume&gt;&lt;number&gt;1&lt;/number&gt;&lt;dates&gt;&lt;year&gt;2004&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(Branen &amp; Davidson, 2004)</w:t>
      </w:r>
      <w:r w:rsidRPr="005F5534">
        <w:rPr>
          <w:rFonts w:ascii="Times New Roman" w:hAnsi="Times New Roman" w:cs="Times New Roman"/>
        </w:rPr>
        <w:fldChar w:fldCharType="end"/>
      </w:r>
      <w:r w:rsidRPr="005F5534">
        <w:rPr>
          <w:rFonts w:ascii="Times New Roman" w:hAnsi="Times New Roman" w:cs="Times New Roman"/>
        </w:rPr>
        <w:t>. As for</w:t>
      </w:r>
      <w:r w:rsidRPr="005F5534">
        <w:rPr>
          <w:rFonts w:ascii="Times New Roman" w:hAnsi="Times New Roman" w:cs="Times New Roman"/>
          <w:i/>
        </w:rPr>
        <w:t xml:space="preserve"> L. monocytogenes</w:t>
      </w:r>
      <w:r w:rsidRPr="005F5534">
        <w:rPr>
          <w:rFonts w:ascii="Times New Roman" w:hAnsi="Times New Roman" w:cs="Times New Roman"/>
        </w:rPr>
        <w:t xml:space="preserve">, because of missing LPS outer membrane, EDTA with or without antimicrobials did not significantly impact crystal violet uptake% (Fig. </w:t>
      </w:r>
      <w:r w:rsidR="0073660B" w:rsidRPr="005F5534">
        <w:rPr>
          <w:rFonts w:ascii="Times New Roman" w:hAnsi="Times New Roman" w:cs="Times New Roman"/>
        </w:rPr>
        <w:t>3.</w:t>
      </w:r>
      <w:r w:rsidRPr="005F5534">
        <w:rPr>
          <w:rFonts w:ascii="Times New Roman" w:hAnsi="Times New Roman" w:cs="Times New Roman"/>
        </w:rPr>
        <w:t>2C).</w:t>
      </w:r>
    </w:p>
    <w:p w14:paraId="542DFD03" w14:textId="1CBF305B" w:rsidR="005815A0" w:rsidRPr="005F5534" w:rsidRDefault="005815A0" w:rsidP="005815A0">
      <w:pPr>
        <w:spacing w:line="480" w:lineRule="auto"/>
        <w:rPr>
          <w:rFonts w:ascii="Times New Roman" w:hAnsi="Times New Roman" w:cs="Times New Roman"/>
        </w:rPr>
      </w:pPr>
      <w:r w:rsidRPr="005F5534">
        <w:rPr>
          <w:rFonts w:ascii="Times New Roman" w:hAnsi="Times New Roman" w:cs="Times New Roman"/>
        </w:rPr>
        <w:t xml:space="preserve">The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was also measured as the amount of material released from bacteria as an indicator of the integrity of bacteria cytoplasmic membranes (Fig. </w:t>
      </w:r>
      <w:r w:rsidR="0073660B" w:rsidRPr="005F5534">
        <w:rPr>
          <w:rFonts w:ascii="Times New Roman" w:hAnsi="Times New Roman" w:cs="Times New Roman"/>
        </w:rPr>
        <w:t>3.</w:t>
      </w:r>
      <w:r w:rsidRPr="005F5534">
        <w:rPr>
          <w:rFonts w:ascii="Times New Roman" w:hAnsi="Times New Roman" w:cs="Times New Roman"/>
        </w:rPr>
        <w:t xml:space="preserve">3). The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of</w:t>
      </w:r>
      <w:r w:rsidRPr="005F5534">
        <w:rPr>
          <w:rFonts w:ascii="Times New Roman" w:hAnsi="Times New Roman" w:cs="Times New Roman"/>
          <w:i/>
        </w:rPr>
        <w:t xml:space="preserve"> E. coli</w:t>
      </w:r>
      <w:r w:rsidRPr="005F5534">
        <w:rPr>
          <w:rFonts w:ascii="Times New Roman" w:hAnsi="Times New Roman" w:cs="Times New Roman"/>
        </w:rPr>
        <w:t xml:space="preserve"> O157:H7 after the 10 ppm LAE treatment was similar to the control without treatment, which indicated that 10 ppm LAE may not cause cell leakage. This could be due to the LAE concentration being lower than the 11.5 ppm minimum inhibitory concentration (MIC) and minimum bactericidal concentration (MBC) of </w:t>
      </w:r>
      <w:r w:rsidRPr="005F5534">
        <w:rPr>
          <w:rFonts w:ascii="Times New Roman" w:hAnsi="Times New Roman" w:cs="Times New Roman"/>
          <w:i/>
        </w:rPr>
        <w:t>E. coli</w:t>
      </w:r>
      <w:r w:rsidRPr="005F5534">
        <w:rPr>
          <w:rFonts w:ascii="Times New Roman" w:hAnsi="Times New Roman" w:cs="Times New Roman"/>
        </w:rPr>
        <w:t xml:space="preserve"> O157:H7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et al.,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et al., 2013)</w:t>
      </w:r>
      <w:r w:rsidRPr="005F5534">
        <w:rPr>
          <w:rFonts w:ascii="Times New Roman" w:hAnsi="Times New Roman" w:cs="Times New Roman"/>
        </w:rPr>
        <w:fldChar w:fldCharType="end"/>
      </w:r>
      <w:r w:rsidRPr="005F5534">
        <w:rPr>
          <w:rFonts w:ascii="Times New Roman" w:hAnsi="Times New Roman" w:cs="Times New Roman"/>
        </w:rPr>
        <w:t xml:space="preserve">. This may also result if the antimicrobial mechanism of LAE does not involving cell membrane disruption and leakage which was evident in the SEM images of </w:t>
      </w:r>
      <w:r w:rsidRPr="005F5534">
        <w:rPr>
          <w:rFonts w:ascii="Times New Roman" w:hAnsi="Times New Roman" w:cs="Times New Roman"/>
          <w:i/>
        </w:rPr>
        <w:t>S.</w:t>
      </w:r>
      <w:r w:rsidRPr="005F5534">
        <w:rPr>
          <w:rFonts w:ascii="Times New Roman" w:hAnsi="Times New Roman" w:cs="Times New Roman"/>
        </w:rPr>
        <w:t xml:space="preserve"> Enteritidis or </w:t>
      </w:r>
      <w:r w:rsidRPr="005F5534">
        <w:rPr>
          <w:rFonts w:ascii="Times New Roman" w:hAnsi="Times New Roman" w:cs="Times New Roman"/>
          <w:i/>
        </w:rPr>
        <w:t>L. monocytogenes</w:t>
      </w:r>
      <w:r w:rsidRPr="005F5534">
        <w:rPr>
          <w:rFonts w:ascii="Times New Roman" w:hAnsi="Times New Roman" w:cs="Times New Roman"/>
        </w:rPr>
        <w:t xml:space="preserve"> treated with 40 ppm LAE but not </w:t>
      </w:r>
      <w:r w:rsidRPr="005F5534">
        <w:rPr>
          <w:rFonts w:ascii="Times New Roman" w:hAnsi="Times New Roman" w:cs="Times New Roman"/>
          <w:i/>
        </w:rPr>
        <w:t>E. coli</w:t>
      </w:r>
      <w:r w:rsidRPr="005F5534">
        <w:rPr>
          <w:rFonts w:ascii="Times New Roman" w:hAnsi="Times New Roman" w:cs="Times New Roman"/>
        </w:rPr>
        <w:t xml:space="preserve"> O157:H7. 40 ppm LAE did have lethal effect on </w:t>
      </w:r>
      <w:r w:rsidRPr="005F5534">
        <w:rPr>
          <w:rFonts w:ascii="Times New Roman" w:hAnsi="Times New Roman" w:cs="Times New Roman"/>
          <w:i/>
        </w:rPr>
        <w:t>S. Enteritidis</w:t>
      </w:r>
      <w:r w:rsidRPr="005F5534">
        <w:rPr>
          <w:rFonts w:ascii="Times New Roman" w:hAnsi="Times New Roman" w:cs="Times New Roman"/>
        </w:rPr>
        <w:t xml:space="preserve"> and </w:t>
      </w:r>
      <w:r w:rsidRPr="005F5534">
        <w:rPr>
          <w:rFonts w:ascii="Times New Roman" w:hAnsi="Times New Roman" w:cs="Times New Roman"/>
          <w:i/>
        </w:rPr>
        <w:t>L. monocytogenes</w:t>
      </w:r>
      <w:r w:rsidRPr="005F5534">
        <w:rPr>
          <w:rFonts w:ascii="Times New Roman" w:hAnsi="Times New Roman" w:cs="Times New Roman"/>
        </w:rPr>
        <w:t xml:space="preserve"> cells (Table </w:t>
      </w:r>
      <w:r w:rsidR="0073660B" w:rsidRPr="005F5534">
        <w:rPr>
          <w:rFonts w:ascii="Times New Roman" w:hAnsi="Times New Roman" w:cs="Times New Roman"/>
        </w:rPr>
        <w:t>3.</w:t>
      </w:r>
      <w:r w:rsidRPr="005F5534">
        <w:rPr>
          <w:rFonts w:ascii="Times New Roman" w:hAnsi="Times New Roman" w:cs="Times New Roman"/>
        </w:rPr>
        <w:t xml:space="preserve">2). The results in the present study agreed with some previous studies. Disruption of cell membranes but no cell lysis of the Gram-negative </w:t>
      </w:r>
      <w:r w:rsidRPr="005F5534">
        <w:rPr>
          <w:rFonts w:ascii="Times New Roman" w:hAnsi="Times New Roman" w:cs="Times New Roman"/>
          <w:i/>
        </w:rPr>
        <w:t xml:space="preserve">S. </w:t>
      </w:r>
      <w:r w:rsidRPr="005F5534">
        <w:rPr>
          <w:rFonts w:ascii="Times New Roman" w:hAnsi="Times New Roman" w:cs="Times New Roman"/>
        </w:rPr>
        <w:t xml:space="preserve">Typhimurium and Gram-positive </w:t>
      </w:r>
      <w:r w:rsidRPr="005F5534">
        <w:rPr>
          <w:rFonts w:ascii="Times New Roman" w:hAnsi="Times New Roman" w:cs="Times New Roman"/>
          <w:i/>
        </w:rPr>
        <w:t>Staphylococcus aureus</w:t>
      </w:r>
      <w:r w:rsidRPr="005F5534">
        <w:rPr>
          <w:rFonts w:ascii="Times New Roman" w:hAnsi="Times New Roman" w:cs="Times New Roman"/>
        </w:rPr>
        <w:t xml:space="preserve"> after LAE treatment was observed based on transmission electron microscopy (TEM) images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&lt;EndNote&gt;&lt;Cite&gt;&lt;Author&gt;Rodriguez&lt;/Author&gt;&lt;Year&gt;2004&lt;/Year&gt;&lt;RecNum&gt;45&lt;/RecNum&gt;&lt;DisplayText&gt;(Rodriguez, Seguer, Rocabayera, &amp;amp; Manresa, 2004)&lt;/DisplayText&gt;&lt;record&gt;&lt;rec-number&gt;45&lt;/rec-number&gt;&lt;foreign-keys&gt;&lt;key app="EN" db-id="svr520vvf92temeprax5fvpbs5vw92wzfwtd" timestamp="1383250020"&gt;45&lt;/key&gt;&lt;/foreign-keys&gt;&lt;ref-type name="Journal Article"&gt;17&lt;/ref-type&gt;&lt;contributors&gt;&lt;authors&gt;&lt;author&gt;Rodriguez, E&lt;/author&gt;&lt;author&gt;Seguer, J&lt;/author&gt;&lt;author&gt;Rocabayera, X&lt;/author&gt;&lt;author&gt;Manresa, A&lt;/author&gt;&lt;/authors&gt;&lt;/contributors&gt;&lt;titles&gt;&lt;title&gt;&lt;style face="normal" font="default" size="100%"&gt;Cellular effects of monohydrochloride of l</w:instrText>
      </w:r>
      <w:r w:rsidRPr="005F5534">
        <w:rPr>
          <w:rFonts w:ascii="American Typewriter Light" w:hAnsi="American Typewriter Light" w:cs="American Typewriter Light"/>
        </w:rPr>
        <w:instrText>‐</w:instrText>
      </w:r>
      <w:r w:rsidRPr="005F5534">
        <w:rPr>
          <w:rFonts w:ascii="Times New Roman" w:hAnsi="Times New Roman" w:cs="Times New Roman"/>
        </w:rPr>
        <w:instrText>arginine, N&lt;/style&gt;&lt;style face="superscript" font="default" size="100%"&gt;α&lt;/style&gt;&lt;style face="normal" font="default" size="100%"&gt;</w:instrText>
      </w:r>
      <w:r w:rsidRPr="005F5534">
        <w:rPr>
          <w:rFonts w:ascii="American Typewriter Light" w:hAnsi="American Typewriter Light" w:cs="American Typewriter Light"/>
        </w:rPr>
        <w:instrText>‐</w:instrText>
      </w:r>
      <w:r w:rsidRPr="005F5534">
        <w:rPr>
          <w:rFonts w:ascii="Times New Roman" w:hAnsi="Times New Roman" w:cs="Times New Roman"/>
        </w:rPr>
        <w:instrText>lauroyl ethylester (LAE) on exposure to Salmonella typhimurium and Staphylococcus aureus&lt;/style&gt;&lt;/title&gt;&lt;secondary-title&gt;Journal of Applied Microbiology&lt;/secondary-title&gt;&lt;/titles&gt;&lt;periodical&gt;&lt;full-title&gt;Journal of applied microbiology&lt;/full-title&gt;&lt;/periodical&gt;&lt;pages&gt;903-912&lt;/pages&gt;&lt;volume&gt;96&lt;/volume&gt;&lt;number&gt;5&lt;/number&gt;&lt;dates&gt;&lt;year&gt;2004&lt;/year&gt;&lt;/dates&gt;&lt;isbn&gt;1365-2672&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(Rodriguez, Seguer, Rocabayera, &amp; Manresa, 2004)</w:t>
      </w:r>
      <w:r w:rsidRPr="005F5534">
        <w:rPr>
          <w:rFonts w:ascii="Times New Roman" w:hAnsi="Times New Roman" w:cs="Times New Roman"/>
        </w:rPr>
        <w:fldChar w:fldCharType="end"/>
      </w:r>
      <w:r w:rsidRPr="005F5534">
        <w:rPr>
          <w:rFonts w:ascii="Times New Roman" w:hAnsi="Times New Roman" w:cs="Times New Roman"/>
        </w:rPr>
        <w:t xml:space="preserve">. Similarly, no cell lysis of </w:t>
      </w:r>
      <w:r w:rsidRPr="005F5534">
        <w:rPr>
          <w:rFonts w:ascii="Times New Roman" w:hAnsi="Times New Roman" w:cs="Times New Roman"/>
          <w:i/>
        </w:rPr>
        <w:t>E. coli</w:t>
      </w:r>
      <w:r w:rsidRPr="005F5534">
        <w:rPr>
          <w:rFonts w:ascii="Times New Roman" w:hAnsi="Times New Roman" w:cs="Times New Roman"/>
        </w:rPr>
        <w:t xml:space="preserve"> O157:H7 or </w:t>
      </w:r>
      <w:r w:rsidRPr="005F5534">
        <w:rPr>
          <w:rFonts w:ascii="Times New Roman" w:hAnsi="Times New Roman" w:cs="Times New Roman"/>
          <w:i/>
        </w:rPr>
        <w:t>L. monocytogenes</w:t>
      </w:r>
      <w:r w:rsidRPr="005F5534">
        <w:rPr>
          <w:rFonts w:ascii="Times New Roman" w:hAnsi="Times New Roman" w:cs="Times New Roman"/>
        </w:rPr>
        <w:t xml:space="preserve"> by LAE was detected based on SEM and TEM images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&lt;EndNote&gt;&lt;Cite&gt;&lt;Author&gt;Pattanayaiying&lt;/Author&gt;&lt;Year&gt;2014&lt;/Year&gt;&lt;RecNum&gt;386&lt;/RecNum&gt;&lt;DisplayText&gt;(Pattanayaiying, Aran, &amp;amp; Cutter, 2014)&lt;/DisplayText&gt;&lt;record&gt;&lt;rec-number&gt;386&lt;/rec-number&gt;&lt;foreign-keys&gt;&lt;key app="EN" db-id="svr520vvf92temeprax5fvpbs5vw92wzfwtd" timestamp="1423449373"&gt;386&lt;/key&gt;&lt;/foreign-keys&gt;&lt;ref-type name="Journal Article"&gt;17&lt;/ref-type&gt;&lt;contributors&gt;&lt;authors&gt;&lt;author&gt;Pattanayaiying, Rinrada&lt;/author&gt;&lt;author&gt;Aran, H&lt;/author&gt;&lt;author&gt;Cutter, Catherine N&lt;/author&gt;&lt;/authors&gt;&lt;/contributors&gt;&lt;titles&gt;&lt;title&gt;Effect of lauric arginate, nisin Z, and a combination against several food-related bacteria&lt;/title&gt;&lt;secondary-title&gt;International Journal of Food Microbiology&lt;/secondary-title&gt;&lt;/titles&gt;&lt;periodical&gt;&lt;full-title&gt;International journal of food microbiology&lt;/full-title&gt;&lt;/periodical&gt;&lt;pages&gt;135-146&lt;/pages&gt;&lt;volume&gt;188&lt;/volume&gt;&lt;dates&gt;&lt;year&gt;2014&lt;/year&gt;&lt;/dates&gt;&lt;isbn&gt;0168-1605&lt;/isbn&gt;&lt;urls&gt;&lt;/urls&gt;&lt;/record&gt;&lt;/Cite&gt;&lt;/EndNote&gt;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(Pattanayaiying, Aran, &amp; Cutter, 2014)</w:t>
      </w:r>
      <w:r w:rsidRPr="005F5534">
        <w:rPr>
          <w:rFonts w:ascii="Times New Roman" w:hAnsi="Times New Roman" w:cs="Times New Roman"/>
        </w:rPr>
        <w:fldChar w:fldCharType="end"/>
      </w:r>
      <w:r w:rsidRPr="005F5534">
        <w:rPr>
          <w:rFonts w:ascii="Times New Roman" w:hAnsi="Times New Roman" w:cs="Times New Roman"/>
        </w:rPr>
        <w:t>.</w:t>
      </w:r>
    </w:p>
    <w:p w14:paraId="0350352F" w14:textId="77777777" w:rsidR="005815A0" w:rsidRPr="005F5534" w:rsidRDefault="005815A0" w:rsidP="005815A0">
      <w:pPr>
        <w:spacing w:line="480" w:lineRule="auto"/>
        <w:rPr>
          <w:rFonts w:ascii="Times New Roman" w:hAnsi="Times New Roman" w:cs="Times New Roman"/>
        </w:rPr>
      </w:pPr>
      <w:r w:rsidRPr="005F5534">
        <w:rPr>
          <w:rFonts w:ascii="Times New Roman" w:hAnsi="Times New Roman" w:cs="Times New Roman"/>
        </w:rPr>
        <w:t xml:space="preserve">Extracellular ATP of </w:t>
      </w:r>
      <w:r w:rsidRPr="005F5534">
        <w:rPr>
          <w:rFonts w:ascii="Times New Roman" w:hAnsi="Times New Roman" w:cs="Times New Roman"/>
          <w:i/>
        </w:rPr>
        <w:t>S.</w:t>
      </w:r>
      <w:r w:rsidRPr="005F5534">
        <w:rPr>
          <w:rFonts w:ascii="Times New Roman" w:hAnsi="Times New Roman" w:cs="Times New Roman"/>
        </w:rPr>
        <w:t xml:space="preserve"> Enteritidis was the highest in the treatment of LAE+CO. Interestingly, lower extracellular ATP was detected in the treatment of LAE+CO+EDTA (Fig. 4B). One possible explanation for this may be found in a study by Gill &amp; Holley (2014). They showed that EOs inhibit ATP generation in bacteria cells. Addition of EDTA may increase permeability of the outer membrane of </w:t>
      </w:r>
      <w:r w:rsidRPr="005F5534">
        <w:rPr>
          <w:rFonts w:ascii="Times New Roman" w:hAnsi="Times New Roman" w:cs="Times New Roman"/>
          <w:i/>
        </w:rPr>
        <w:t>S.</w:t>
      </w:r>
      <w:r w:rsidRPr="005F5534">
        <w:rPr>
          <w:rFonts w:ascii="Times New Roman" w:hAnsi="Times New Roman" w:cs="Times New Roman"/>
        </w:rPr>
        <w:t xml:space="preserve"> Enteritidis thus facilitating penetration of LAE+CO. With greater penetration of LAE and CO, the generation of cellular ATP may be inhibited which would lead to lower extracellular ATP detected. </w:t>
      </w:r>
    </w:p>
    <w:p w14:paraId="3714FE6D" w14:textId="77777777" w:rsidR="005815A0" w:rsidRPr="005F5534" w:rsidRDefault="005815A0" w:rsidP="005815A0">
      <w:pPr>
        <w:spacing w:line="480" w:lineRule="auto"/>
        <w:rPr>
          <w:rFonts w:ascii="Times New Roman" w:hAnsi="Times New Roman" w:cs="Times New Roman"/>
        </w:rPr>
      </w:pPr>
    </w:p>
    <w:p w14:paraId="3B7177D6" w14:textId="4DE495C8" w:rsidR="005815A0" w:rsidRPr="005F5534" w:rsidRDefault="005815A0" w:rsidP="005815A0">
      <w:pPr>
        <w:spacing w:line="480" w:lineRule="auto"/>
        <w:rPr>
          <w:rFonts w:ascii="Times New Roman" w:hAnsi="Times New Roman" w:cs="Times New Roman"/>
        </w:rPr>
      </w:pPr>
      <w:r w:rsidRPr="005F5534">
        <w:rPr>
          <w:rFonts w:ascii="Times New Roman" w:hAnsi="Times New Roman" w:cs="Times New Roman"/>
        </w:rPr>
        <w:t xml:space="preserve">When treated by 600 ppm CO, severe damage of </w:t>
      </w:r>
      <w:r w:rsidRPr="005F5534">
        <w:rPr>
          <w:rFonts w:ascii="Times New Roman" w:hAnsi="Times New Roman" w:cs="Times New Roman"/>
          <w:i/>
        </w:rPr>
        <w:t xml:space="preserve">S. </w:t>
      </w:r>
      <w:r w:rsidRPr="005F5534">
        <w:rPr>
          <w:rFonts w:ascii="Times New Roman" w:hAnsi="Times New Roman" w:cs="Times New Roman"/>
        </w:rPr>
        <w:t xml:space="preserve">Enteritidis cells was observed (Fig. </w:t>
      </w:r>
      <w:r w:rsidR="0073660B" w:rsidRPr="005F5534">
        <w:rPr>
          <w:rFonts w:ascii="Times New Roman" w:hAnsi="Times New Roman" w:cs="Times New Roman"/>
        </w:rPr>
        <w:t>3.</w:t>
      </w:r>
      <w:r w:rsidRPr="005F5534">
        <w:rPr>
          <w:rFonts w:ascii="Times New Roman" w:hAnsi="Times New Roman" w:cs="Times New Roman"/>
        </w:rPr>
        <w:t xml:space="preserve">5), although only 0.08 log CFU/mL reduction of </w:t>
      </w:r>
      <w:r w:rsidRPr="005F5534">
        <w:rPr>
          <w:rFonts w:ascii="Times New Roman" w:hAnsi="Times New Roman" w:cs="Times New Roman"/>
          <w:i/>
        </w:rPr>
        <w:t>S.</w:t>
      </w:r>
      <w:r w:rsidRPr="005F5534">
        <w:rPr>
          <w:rFonts w:ascii="Times New Roman" w:hAnsi="Times New Roman" w:cs="Times New Roman"/>
        </w:rPr>
        <w:t xml:space="preserve"> Enteritidis could be detected (Table </w:t>
      </w:r>
      <w:r w:rsidR="0073660B" w:rsidRPr="005F5534">
        <w:rPr>
          <w:rFonts w:ascii="Times New Roman" w:hAnsi="Times New Roman" w:cs="Times New Roman"/>
        </w:rPr>
        <w:t>3.</w:t>
      </w:r>
      <w:r w:rsidRPr="005F5534">
        <w:rPr>
          <w:rFonts w:ascii="Times New Roman" w:hAnsi="Times New Roman" w:cs="Times New Roman"/>
        </w:rPr>
        <w:t xml:space="preserve">2), which indicates the main target of CO is the cell membrane. Similar results have been reported for the bactericidal action of EOs against Gram-negative and Gram-positive bacteria analyzed using the crystal violet assay, SEM, and AFM </w:t>
      </w:r>
      <w:r w:rsidRPr="005F5534">
        <w:rPr>
          <w:rFonts w:ascii="Times New Roman" w:hAnsi="Times New Roman" w:cs="Times New Roman"/>
        </w:rPr>
        <w:fldChar w:fldCharType="begin">
          <w:fldData xml:space="preserve">PEVuZE5vdGU+PENpdGU+PEF1dGhvcj5EZXZpPC9BdXRob3I+PFllYXI+MjAxMDwvWWVhcj48UmVj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==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PEVuZE5vdGU+PENpdGU+PEF1dGhvcj5EZXZpPC9BdXRob3I+PFllYXI+MjAxMDwvWWVhcj48UmVj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==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(Bajpai, Sharma, &amp; Baek, 2013; Devi et al., 2010; Lv, Liang, Yuan, &amp; Li, 2011; Oussalah, Caillet, &amp; Lacroix, 2006; Rhayour, Bouchikhi, Tantaoui-Elaraki, Sendide, &amp; Remmal, 2003)</w:t>
      </w:r>
      <w:r w:rsidRPr="005F5534">
        <w:rPr>
          <w:rFonts w:ascii="Times New Roman" w:hAnsi="Times New Roman" w:cs="Times New Roman"/>
        </w:rPr>
        <w:fldChar w:fldCharType="end"/>
      </w:r>
      <w:r w:rsidRPr="005F5534">
        <w:rPr>
          <w:rFonts w:ascii="Times New Roman" w:hAnsi="Times New Roman" w:cs="Times New Roman"/>
          <w:lang w:val="x-none"/>
        </w:rPr>
        <w:t>.</w:t>
      </w:r>
      <w:r w:rsidRPr="005F5534">
        <w:rPr>
          <w:rFonts w:ascii="Times New Roman" w:hAnsi="Times New Roman" w:cs="Times New Roman"/>
        </w:rPr>
        <w:t xml:space="preserve"> However, at this level of CO, no severe damage of cell morphology was observed for </w:t>
      </w:r>
      <w:r w:rsidRPr="005F5534">
        <w:rPr>
          <w:rFonts w:ascii="Times New Roman" w:hAnsi="Times New Roman" w:cs="Times New Roman"/>
          <w:i/>
        </w:rPr>
        <w:t xml:space="preserve">L. monocytogenes </w:t>
      </w:r>
      <w:r w:rsidRPr="005F5534">
        <w:rPr>
          <w:rFonts w:ascii="Times New Roman" w:hAnsi="Times New Roman" w:cs="Times New Roman"/>
        </w:rPr>
        <w:t xml:space="preserve">(Fig. </w:t>
      </w:r>
      <w:r w:rsidR="0073660B" w:rsidRPr="005F5534">
        <w:rPr>
          <w:rFonts w:ascii="Times New Roman" w:hAnsi="Times New Roman" w:cs="Times New Roman"/>
        </w:rPr>
        <w:t>3.</w:t>
      </w:r>
      <w:r w:rsidRPr="005F5534">
        <w:rPr>
          <w:rFonts w:ascii="Times New Roman" w:hAnsi="Times New Roman" w:cs="Times New Roman"/>
        </w:rPr>
        <w:t xml:space="preserve">5). This may have resulted from the greater resistance of </w:t>
      </w:r>
      <w:r w:rsidRPr="005F5534">
        <w:rPr>
          <w:rFonts w:ascii="Times New Roman" w:hAnsi="Times New Roman" w:cs="Times New Roman"/>
          <w:i/>
        </w:rPr>
        <w:t>L. monocytogenes</w:t>
      </w:r>
      <w:r w:rsidRPr="005F5534">
        <w:rPr>
          <w:rFonts w:ascii="Times New Roman" w:hAnsi="Times New Roman" w:cs="Times New Roman"/>
        </w:rPr>
        <w:t xml:space="preserve"> to CO as reported previously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et al.,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et al., 2013)</w:t>
      </w:r>
      <w:r w:rsidRPr="005F5534">
        <w:rPr>
          <w:rFonts w:ascii="Times New Roman" w:hAnsi="Times New Roman" w:cs="Times New Roman"/>
        </w:rPr>
        <w:fldChar w:fldCharType="end"/>
      </w:r>
      <w:r w:rsidRPr="005F5534">
        <w:rPr>
          <w:rFonts w:ascii="Times New Roman" w:hAnsi="Times New Roman" w:cs="Times New Roman"/>
        </w:rPr>
        <w:t xml:space="preserve">. </w:t>
      </w:r>
    </w:p>
    <w:p w14:paraId="0B0F2E3A" w14:textId="5552F884" w:rsidR="005815A0" w:rsidRPr="005F5534" w:rsidRDefault="005815A0" w:rsidP="005815A0">
      <w:pPr>
        <w:spacing w:line="480" w:lineRule="auto"/>
        <w:rPr>
          <w:rFonts w:ascii="Times New Roman" w:hAnsi="Times New Roman" w:cs="Times New Roman"/>
        </w:rPr>
      </w:pPr>
      <w:r w:rsidRPr="005F5534">
        <w:rPr>
          <w:rFonts w:ascii="Times New Roman" w:hAnsi="Times New Roman" w:cs="Times New Roman"/>
        </w:rPr>
        <w:t xml:space="preserve">Compared to </w:t>
      </w:r>
      <w:r w:rsidRPr="005F5534">
        <w:rPr>
          <w:rFonts w:ascii="Times New Roman" w:hAnsi="Times New Roman" w:cs="Times New Roman"/>
          <w:i/>
        </w:rPr>
        <w:t xml:space="preserve">E. coli </w:t>
      </w:r>
      <w:r w:rsidRPr="005F5534">
        <w:rPr>
          <w:rFonts w:ascii="Times New Roman" w:hAnsi="Times New Roman" w:cs="Times New Roman"/>
        </w:rPr>
        <w:t xml:space="preserve">O157:H7 or </w:t>
      </w:r>
      <w:r w:rsidRPr="005F5534">
        <w:rPr>
          <w:rFonts w:ascii="Times New Roman" w:hAnsi="Times New Roman" w:cs="Times New Roman"/>
          <w:i/>
        </w:rPr>
        <w:t>S.</w:t>
      </w:r>
      <w:r w:rsidRPr="005F5534">
        <w:rPr>
          <w:rFonts w:ascii="Times New Roman" w:hAnsi="Times New Roman" w:cs="Times New Roman"/>
        </w:rPr>
        <w:t xml:space="preserve"> Enteritidis treated with LAE or CO alone,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of the treatment of LAE+CO was significantly higher and was nearly equivalent to the sum of treatments with LAE and CO alone. Since the total antimicrobial concentration was higher in the combination of LAE+CO,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values suggest the additive effects of the two antimicrobials in releasing intra-cellular materials from </w:t>
      </w:r>
      <w:r w:rsidRPr="005F5534">
        <w:rPr>
          <w:rFonts w:ascii="Times New Roman" w:hAnsi="Times New Roman" w:cs="Times New Roman"/>
          <w:i/>
        </w:rPr>
        <w:t xml:space="preserve">E. coli </w:t>
      </w:r>
      <w:r w:rsidRPr="005F5534">
        <w:rPr>
          <w:rFonts w:ascii="Times New Roman" w:hAnsi="Times New Roman" w:cs="Times New Roman"/>
        </w:rPr>
        <w:t xml:space="preserve">O157:H7 and </w:t>
      </w:r>
      <w:r w:rsidRPr="005F5534">
        <w:rPr>
          <w:rFonts w:ascii="Times New Roman" w:hAnsi="Times New Roman" w:cs="Times New Roman"/>
          <w:i/>
        </w:rPr>
        <w:t>S.</w:t>
      </w:r>
      <w:r w:rsidRPr="005F5534">
        <w:rPr>
          <w:rFonts w:ascii="Times New Roman" w:hAnsi="Times New Roman" w:cs="Times New Roman"/>
        </w:rPr>
        <w:t xml:space="preserve"> Enteritidis.  For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A</w:t>
      </w:r>
      <w:r w:rsidRPr="005F5534">
        <w:rPr>
          <w:rFonts w:ascii="Times New Roman" w:hAnsi="Times New Roman" w:cs="Times New Roman"/>
          <w:vertAlign w:val="subscript"/>
        </w:rPr>
        <w:t>260</w:t>
      </w:r>
      <w:r w:rsidRPr="005F5534">
        <w:rPr>
          <w:rFonts w:ascii="Times New Roman" w:hAnsi="Times New Roman" w:cs="Times New Roman"/>
        </w:rPr>
        <w:t xml:space="preserve"> of the LAE+CO treatment was significantly higher than the sum of LAE and CO alone treatments, which agreed with the potential synergistic antilisterial effect of LAE and CO as reported in a previous study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&lt;EndNote&gt;&lt;Cite&gt;&lt;Author&gt;Ma&lt;/Author&gt;&lt;Year&gt;2013&lt;/Year&gt;&lt;RecNum&gt;31&lt;/RecNum&gt;&lt;DisplayText&gt;(Ma et al., 2013)&lt;/DisplayText&gt;&lt;record&gt;&lt;rec-number&gt;31&lt;/rec-number&gt;&lt;foreign-keys&gt;&lt;key app="EN" db-id="svr520vvf92temeprax5fvpbs5vw92wzfwtd" timestamp="1383176860"&gt;31&lt;/key&gt;&lt;/foreign-keys&gt;&lt;ref-type name="Journal Article"&gt;17&lt;/ref-type&gt;&lt;contributors&gt;&lt;authors&gt;&lt;author&gt;Ma, Qiumin&lt;/author&gt;&lt;author&gt;Davidson, P Michael&lt;/author&gt;&lt;author&gt;Zhong, Qixin&lt;/author&gt;&lt;/authors&gt;&lt;/contributors&gt;&lt;titles&gt;&lt;title&gt;Antimicrobial properties of lauric arginate alone or in combination with essential oils in tryptic soy broth and 2% reduced fat milk&lt;/title&gt;&lt;secondary-title&gt;International Journal of Food Microbiology&lt;/secondary-title&gt;&lt;/titles&gt;&lt;periodical&gt;&lt;full-title&gt;International journal of food microbiology&lt;/full-title&gt;&lt;/periodical&gt;&lt;pages&gt;77-84&lt;/pages&gt;&lt;volume&gt;166&lt;/volume&gt;&lt;number&gt;1&lt;/number&gt;&lt;dates&gt;&lt;year&gt;2013&lt;/year&gt;&lt;/dates&gt;&lt;isbn&gt;0168-1605&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 et al., 2013)</w:t>
      </w:r>
      <w:r w:rsidRPr="005F5534">
        <w:rPr>
          <w:rFonts w:ascii="Times New Roman" w:hAnsi="Times New Roman" w:cs="Times New Roman"/>
        </w:rPr>
        <w:fldChar w:fldCharType="end"/>
      </w:r>
      <w:r w:rsidRPr="005F5534">
        <w:rPr>
          <w:rFonts w:ascii="Times New Roman" w:hAnsi="Times New Roman" w:cs="Times New Roman"/>
        </w:rPr>
        <w:t xml:space="preserve">. This also suggests that the disruption of cytoplasmic membrane by the combination of LAE and CO may be the major mechanism for lethality of </w:t>
      </w:r>
      <w:r w:rsidRPr="005F5534">
        <w:rPr>
          <w:rFonts w:ascii="Times New Roman" w:hAnsi="Times New Roman" w:cs="Times New Roman"/>
          <w:i/>
        </w:rPr>
        <w:t>L. monocytogenes</w:t>
      </w:r>
      <w:r w:rsidRPr="005F5534">
        <w:rPr>
          <w:rFonts w:ascii="Times New Roman" w:hAnsi="Times New Roman" w:cs="Times New Roman"/>
        </w:rPr>
        <w:t xml:space="preserve">, which was further confirmed by SEM (Fig. 7) and extracellular ATP results (Fig. </w:t>
      </w:r>
      <w:r w:rsidR="0073660B" w:rsidRPr="005F5534">
        <w:rPr>
          <w:rFonts w:ascii="Times New Roman" w:hAnsi="Times New Roman" w:cs="Times New Roman"/>
        </w:rPr>
        <w:t>3.</w:t>
      </w:r>
      <w:r w:rsidRPr="005F5534">
        <w:rPr>
          <w:rFonts w:ascii="Times New Roman" w:hAnsi="Times New Roman" w:cs="Times New Roman"/>
        </w:rPr>
        <w:t>4).</w:t>
      </w:r>
    </w:p>
    <w:p w14:paraId="4E54AA62" w14:textId="3C715664" w:rsidR="00FC3DDC" w:rsidRPr="005F5534" w:rsidRDefault="00AA6BA2" w:rsidP="006134D2">
      <w:pPr>
        <w:pStyle w:val="Heading3"/>
        <w:spacing w:line="480" w:lineRule="auto"/>
        <w:rPr>
          <w:rFonts w:ascii="Times New Roman" w:hAnsi="Times New Roman" w:cs="Times New Roman"/>
          <w:i/>
          <w:color w:val="auto"/>
        </w:rPr>
      </w:pPr>
      <w:bookmarkStart w:id="122" w:name="_Toc293667135"/>
      <w:r w:rsidRPr="005F5534">
        <w:rPr>
          <w:rFonts w:ascii="Times New Roman" w:hAnsi="Times New Roman" w:cs="Times New Roman"/>
          <w:i/>
          <w:color w:val="auto"/>
        </w:rPr>
        <w:t xml:space="preserve">3.5.2. </w:t>
      </w:r>
      <w:r w:rsidR="00FC3DDC" w:rsidRPr="005F5534">
        <w:rPr>
          <w:rFonts w:ascii="Times New Roman" w:hAnsi="Times New Roman" w:cs="Times New Roman"/>
          <w:i/>
          <w:color w:val="auto"/>
        </w:rPr>
        <w:t>Binding between DNA and antimicrobials</w:t>
      </w:r>
      <w:bookmarkEnd w:id="122"/>
    </w:p>
    <w:p w14:paraId="7852B907" w14:textId="7C7D901A" w:rsidR="00BB3B6E" w:rsidRPr="005F5534" w:rsidRDefault="00BB3B6E" w:rsidP="00BB3B6E">
      <w:pPr>
        <w:spacing w:line="480" w:lineRule="auto"/>
        <w:rPr>
          <w:rFonts w:ascii="Times New Roman" w:hAnsi="Times New Roman" w:cs="Times New Roman"/>
        </w:rPr>
      </w:pPr>
      <w:r w:rsidRPr="005F5534">
        <w:rPr>
          <w:rFonts w:ascii="Times New Roman" w:hAnsi="Times New Roman" w:cs="Times New Roman"/>
        </w:rPr>
        <w:t xml:space="preserve">DNA has a negatively charged phosphate backbone and cationic surfactant is known to interact with DNA molecules through electrostatic attraction and hydrophobic interaction, causing precipitation of DNA </w:t>
      </w:r>
      <w:r w:rsidRPr="005F5534">
        <w:rPr>
          <w:rFonts w:ascii="Times New Roman" w:hAnsi="Times New Roman" w:cs="Times New Roman"/>
        </w:rPr>
        <w:fldChar w:fldCharType="begin">
          <w:fldData xml:space="preserve">PEVuZE5vdGU+PENpdGU+PEF1dGhvcj5Jc2hhcTwvQXV0aG9yPjxZZWFyPjE5OTA8L1llYXI+PFJl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</w:fldData>
        </w:fldChar>
      </w:r>
      <w:r w:rsidRPr="005F5534">
        <w:rPr>
          <w:rFonts w:ascii="Times New Roman" w:hAnsi="Times New Roman" w:cs="Times New Roman"/>
        </w:rPr>
        <w:instrText xml:space="preserve"> ADDIN EN.CITE </w:instrText>
      </w:r>
      <w:r w:rsidRPr="005F5534">
        <w:rPr>
          <w:rFonts w:ascii="Times New Roman" w:hAnsi="Times New Roman" w:cs="Times New Roman"/>
        </w:rPr>
        <w:fldChar w:fldCharType="begin">
          <w:fldData xml:space="preserve">PEVuZE5vdGU+PENpdGU+PEF1dGhvcj5Jc2hhcTwvQXV0aG9yPjxZZWFyPjE5OTA8L1llYXI+PFJl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</w:fldData>
        </w:fldChar>
      </w:r>
      <w:r w:rsidRPr="005F5534">
        <w:rPr>
          <w:rFonts w:ascii="Times New Roman" w:hAnsi="Times New Roman" w:cs="Times New Roman"/>
        </w:rPr>
        <w:instrText xml:space="preserve"> ADDIN EN.CITE.DATA </w:instrText>
      </w:r>
      <w:r w:rsidRPr="005F5534">
        <w:rPr>
          <w:rFonts w:ascii="Times New Roman" w:hAnsi="Times New Roman" w:cs="Times New Roman"/>
        </w:rPr>
      </w:r>
      <w:r w:rsidRPr="005F5534">
        <w:rPr>
          <w:rFonts w:ascii="Times New Roman" w:hAnsi="Times New Roman" w:cs="Times New Roman"/>
        </w:rPr>
        <w:fldChar w:fldCharType="end"/>
      </w:r>
      <w:r w:rsidRPr="005F5534">
        <w:rPr>
          <w:rFonts w:ascii="Times New Roman" w:hAnsi="Times New Roman" w:cs="Times New Roman"/>
        </w:rPr>
      </w:r>
      <w:r w:rsidRPr="005F5534">
        <w:rPr>
          <w:rFonts w:ascii="Times New Roman" w:hAnsi="Times New Roman" w:cs="Times New Roman"/>
        </w:rPr>
        <w:fldChar w:fldCharType="separate"/>
      </w:r>
      <w:r w:rsidRPr="005F5534">
        <w:rPr>
          <w:rFonts w:ascii="Times New Roman" w:hAnsi="Times New Roman" w:cs="Times New Roman"/>
          <w:noProof/>
        </w:rPr>
        <w:t>(Bathaie, Moosavi-Movahedi, &amp; Saboury, 1999; Bhattacharya &amp; Mandal, 1997; Ishaq, Wolf, &amp; Ritter, 1990)</w:t>
      </w:r>
      <w:r w:rsidRPr="005F5534">
        <w:rPr>
          <w:rFonts w:ascii="Times New Roman" w:hAnsi="Times New Roman" w:cs="Times New Roman"/>
        </w:rPr>
        <w:fldChar w:fldCharType="end"/>
      </w:r>
      <w:r w:rsidRPr="005F5534">
        <w:rPr>
          <w:rFonts w:ascii="Times New Roman" w:hAnsi="Times New Roman" w:cs="Times New Roman"/>
        </w:rPr>
        <w:t xml:space="preserve">. Strong interaction of positively charged LAE and bacteria DNA was also shown in our study (Fig. </w:t>
      </w:r>
      <w:r w:rsidR="0073660B" w:rsidRPr="005F5534">
        <w:rPr>
          <w:rFonts w:ascii="Times New Roman" w:hAnsi="Times New Roman" w:cs="Times New Roman"/>
        </w:rPr>
        <w:t>3.</w:t>
      </w:r>
      <w:r w:rsidRPr="005F5534">
        <w:rPr>
          <w:rFonts w:ascii="Times New Roman" w:hAnsi="Times New Roman" w:cs="Times New Roman"/>
        </w:rPr>
        <w:t xml:space="preserve">7 and </w:t>
      </w:r>
      <w:r w:rsidR="0073660B" w:rsidRPr="005F5534">
        <w:rPr>
          <w:rFonts w:ascii="Times New Roman" w:hAnsi="Times New Roman" w:cs="Times New Roman"/>
        </w:rPr>
        <w:t>3.</w:t>
      </w:r>
      <w:r w:rsidRPr="005F5534">
        <w:rPr>
          <w:rFonts w:ascii="Times New Roman" w:hAnsi="Times New Roman" w:cs="Times New Roman"/>
        </w:rPr>
        <w:t>8); assembled DNA could be observed in the presence of 10 ppm LAE (Fig.</w:t>
      </w:r>
      <w:r w:rsidR="0073660B" w:rsidRPr="005F5534">
        <w:rPr>
          <w:rFonts w:ascii="Times New Roman" w:hAnsi="Times New Roman" w:cs="Times New Roman"/>
        </w:rPr>
        <w:t>3.</w:t>
      </w:r>
      <w:r w:rsidRPr="005F5534">
        <w:rPr>
          <w:rFonts w:ascii="Times New Roman" w:hAnsi="Times New Roman" w:cs="Times New Roman"/>
        </w:rPr>
        <w:t xml:space="preserve">8), which suggested that DNA was an intracellular target for LAE bactericidal action. Increased absorption of DNA at 260 nm after addition of 50 ppm LAE suggested the distortion of stacking interactions between nucleic acid base pairs and a significant change of DNA secondary structure after binding with LAE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&lt;EndNote&gt;&lt;Cite&gt;&lt;Author&gt;Morrissey&lt;/Author&gt;&lt;Year&gt;1999&lt;/Year&gt;&lt;RecNum&gt;423&lt;/RecNum&gt;&lt;DisplayText&gt;(Morrissey, Kudryashov, Dawson, &amp;amp; Buckin, 1999)&lt;/DisplayText&gt;&lt;record&gt;&lt;rec-number&gt;423&lt;/rec-number&gt;&lt;foreign-keys&gt;&lt;key app="EN" db-id="svr520vvf92temeprax5fvpbs5vw92wzfwtd" timestamp="1426388198"&gt;423&lt;/key&gt;&lt;/foreign-keys&gt;&lt;ref-type name="Book Section"&gt;5&lt;/ref-type&gt;&lt;contributors&gt;&lt;authors&gt;&lt;author&gt;Morrissey, S&lt;/author&gt;&lt;author&gt;Kudryashov, ED&lt;/author&gt;&lt;author&gt;Dawson, KA&lt;/author&gt;&lt;author&gt;Buckin, VA&lt;/author&gt;&lt;/authors&gt;&lt;/contributors&gt;&lt;titles&gt;&lt;title&gt;Surfactant-DNA complexes in low ionic strength dilute solutions&lt;/title&gt;&lt;secondary-title&gt;Trends in Colloid and Interface Science XIII&lt;/secondary-title&gt;&lt;/titles&gt;&lt;pages&gt;71-75&lt;/pages&gt;&lt;dates&gt;&lt;year&gt;1999&lt;/year&gt;&lt;/dates&gt;&lt;publisher&gt;Springer&lt;/publisher&gt;&lt;isbn&gt;3540658106&lt;/isbn&gt;&lt;urls&gt;&lt;/urls&gt;&lt;/record&gt;&lt;/Cite&gt;&lt;/EndNote&gt;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(Morrissey, Kudryashov, Dawson, &amp; Buckin, 1999)</w:t>
      </w:r>
      <w:r w:rsidRPr="005F5534">
        <w:rPr>
          <w:rFonts w:ascii="Times New Roman" w:hAnsi="Times New Roman" w:cs="Times New Roman"/>
        </w:rPr>
        <w:fldChar w:fldCharType="end"/>
      </w:r>
      <w:r w:rsidRPr="005F5534">
        <w:rPr>
          <w:rFonts w:ascii="Times New Roman" w:hAnsi="Times New Roman" w:cs="Times New Roman"/>
        </w:rPr>
        <w:t xml:space="preserve">. Decreased absorbance of CO at 280 nm indicated CO can intercalate into the double helix of DNA and change the native structure of DNA. One study showed that lipids can bind with DNA molecules through hydrophobic interaction </w:t>
      </w:r>
      <w:r w:rsidRPr="005F5534">
        <w:rPr>
          <w:rFonts w:ascii="Times New Roman" w:hAnsi="Times New Roman" w:cs="Times New Roman"/>
        </w:rPr>
        <w:fldChar w:fldCharType="begin"/>
      </w:r>
      <w:r w:rsidRPr="005F5534">
        <w:rPr>
          <w:rFonts w:ascii="Times New Roman" w:hAnsi="Times New Roman" w:cs="Times New Roman"/>
        </w:rPr>
        <w:instrText xml:space="preserve"> ADDIN EN.CITE &lt;EndNote&gt;&lt;Cite&gt;&lt;Author&gt;Matulis&lt;/Author&gt;&lt;Year&gt;2002&lt;/Year&gt;&lt;RecNum&gt;392&lt;/RecNum&gt;&lt;DisplayText&gt;(Matulis, Rouzina, &amp;amp; Bloomfield, 2002)&lt;/DisplayText&gt;&lt;record&gt;&lt;rec-number&gt;392&lt;/rec-number&gt;&lt;foreign-keys&gt;&lt;key app="EN" db-id="svr520vvf92temeprax5fvpbs5vw92wzfwtd" timestamp="1423597151"&gt;392&lt;/key&gt;&lt;/foreign-keys&gt;&lt;ref-type name="Journal Article"&gt;17&lt;/ref-type&gt;&lt;contributors&gt;&lt;authors&gt;&lt;author&gt;Matulis, Daumantas&lt;/author&gt;&lt;author&gt;Rouzina, Ioulia&lt;/author&gt;&lt;author&gt;Bloomfield, Victor A&lt;/author&gt;&lt;/authors&gt;&lt;/contributors&gt;&lt;titles&gt;&lt;title&gt;Thermodynamics of cationic lipid binding to DNA and DNA condensation: roles of electrostatics and hydrophobicity&lt;/title&gt;&lt;secondary-title&gt;Journal of the American Chemical Society&lt;/secondary-title&gt;&lt;/titles&gt;&lt;periodical&gt;&lt;full-title&gt;Journal of the American Chemical Society&lt;/full-title&gt;&lt;abbr-1&gt;J. Am. Chem. Soc.&lt;/abbr-1&gt;&lt;abbr-2&gt;J Am Chem Soc&lt;/abbr-2&gt;&lt;/periodical&gt;&lt;pages&gt;7331-7342&lt;/pages&gt;&lt;volume&gt;124&lt;/volume&gt;&lt;number&gt;25&lt;/number&gt;&lt;dates&gt;&lt;year&gt;2002&lt;/year&gt;&lt;/dates&gt;&lt;isbn&gt;0002-7863&lt;/isbn&gt;&lt;urls&gt;&lt;/urls&gt;&lt;/record&gt;&lt;/Cite&gt;&lt;/EndNote&gt;</w:instrText>
      </w:r>
      <w:r w:rsidRPr="005F5534">
        <w:rPr>
          <w:rFonts w:ascii="Times New Roman" w:hAnsi="Times New Roman" w:cs="Times New Roman"/>
        </w:rPr>
        <w:fldChar w:fldCharType="separate"/>
      </w:r>
      <w:r w:rsidRPr="005F5534">
        <w:rPr>
          <w:rFonts w:ascii="Times New Roman" w:hAnsi="Times New Roman" w:cs="Times New Roman"/>
          <w:noProof/>
        </w:rPr>
        <w:t>(Matulis, Rouzina, &amp; Bloomfield, 2002)</w:t>
      </w:r>
      <w:r w:rsidRPr="005F5534">
        <w:rPr>
          <w:rFonts w:ascii="Times New Roman" w:hAnsi="Times New Roman" w:cs="Times New Roman"/>
        </w:rPr>
        <w:fldChar w:fldCharType="end"/>
      </w:r>
      <w:r w:rsidRPr="005F5534">
        <w:rPr>
          <w:rFonts w:ascii="Times New Roman" w:hAnsi="Times New Roman" w:cs="Times New Roman"/>
        </w:rPr>
        <w:t>; CO is small hydrophobic molecule and thus, may be able to bind with DNA through hydrophobic interaction and influence the conformation of DNA molecules (Fig.</w:t>
      </w:r>
      <w:r w:rsidR="0073660B" w:rsidRPr="005F5534">
        <w:rPr>
          <w:rFonts w:ascii="Times New Roman" w:hAnsi="Times New Roman" w:cs="Times New Roman"/>
        </w:rPr>
        <w:t>3.</w:t>
      </w:r>
      <w:r w:rsidRPr="005F5534">
        <w:rPr>
          <w:rFonts w:ascii="Times New Roman" w:hAnsi="Times New Roman" w:cs="Times New Roman"/>
        </w:rPr>
        <w:t xml:space="preserve">8). </w:t>
      </w:r>
    </w:p>
    <w:p w14:paraId="7DB23598" w14:textId="630C1C08" w:rsidR="00FC3DDC" w:rsidRPr="005F5534" w:rsidRDefault="00AA6BA2" w:rsidP="006134D2">
      <w:pPr>
        <w:pStyle w:val="Heading2"/>
        <w:spacing w:line="480" w:lineRule="auto"/>
        <w:rPr>
          <w:rFonts w:ascii="Times New Roman" w:hAnsi="Times New Roman" w:cs="Times New Roman"/>
          <w:color w:val="auto"/>
          <w:sz w:val="24"/>
          <w:szCs w:val="24"/>
        </w:rPr>
      </w:pPr>
      <w:bookmarkStart w:id="123" w:name="_Toc293667136"/>
      <w:r w:rsidRPr="005F5534">
        <w:rPr>
          <w:rFonts w:ascii="Times New Roman" w:hAnsi="Times New Roman" w:cs="Times New Roman"/>
          <w:color w:val="auto"/>
          <w:sz w:val="24"/>
          <w:szCs w:val="24"/>
        </w:rPr>
        <w:t xml:space="preserve">3.6. </w:t>
      </w:r>
      <w:r w:rsidR="00FC3DDC" w:rsidRPr="005F5534">
        <w:rPr>
          <w:rFonts w:ascii="Times New Roman" w:hAnsi="Times New Roman" w:cs="Times New Roman"/>
          <w:color w:val="auto"/>
          <w:sz w:val="24"/>
          <w:szCs w:val="24"/>
        </w:rPr>
        <w:t>Conclusions</w:t>
      </w:r>
      <w:bookmarkEnd w:id="123"/>
    </w:p>
    <w:p w14:paraId="258E8EB7" w14:textId="17D4F4CA" w:rsidR="00BB3B6E" w:rsidRPr="005F5534" w:rsidRDefault="00BB3B6E" w:rsidP="00E912BB">
      <w:pPr>
        <w:spacing w:line="480" w:lineRule="auto"/>
      </w:pPr>
      <w:r w:rsidRPr="005F5534">
        <w:t xml:space="preserve">In the present study, enhanced antimicrobial activity of LAE and CO against Gram-negative bacteria was observed in the presence of EDTA which was in contrast a normally antagonistic interaction for the pair. EDTA is suggested to improve the permeability of the LPS outer membrane and enable greater penetration by LAE and CO to the cytoplasmic membrane. The main target of CO is thought to be the bacterial cell membrane with hydrophobic binding of DNA being another possible mechanism. LAE did not cause lysis of cells but affected DNA structures by causing them to aggregate through ionic bridging. Thus, it is hypothesized that EDTA improved the permeability of outer membrane of Gram-negative bacteria to facilitate the penetration of LAE and CO which targeted the cytoplasmic membrane and intracellular structures to enable the enhanced antimicrobial activity. For the gram-positive bacteria </w:t>
      </w:r>
      <w:r w:rsidRPr="005F5534">
        <w:rPr>
          <w:i/>
        </w:rPr>
        <w:t>L. monocytogenes</w:t>
      </w:r>
      <w:r w:rsidRPr="005F5534">
        <w:t>, LAE and CO had synergistically antimicrobial activity and caused severe damage of the cytoplasmic membrane, which may be a major mechanism for lethality of the bacterium.</w:t>
      </w:r>
    </w:p>
    <w:p w14:paraId="0591230A" w14:textId="77777777" w:rsidR="00E912BB" w:rsidRDefault="00E912BB" w:rsidP="00E912BB"/>
    <w:p w14:paraId="2BF9FB45" w14:textId="77777777" w:rsidR="00E912BB" w:rsidRDefault="00E912BB" w:rsidP="00E912BB"/>
    <w:p w14:paraId="3029483B" w14:textId="77777777" w:rsidR="00E912BB" w:rsidRDefault="00E912BB" w:rsidP="00E912BB"/>
    <w:p w14:paraId="3AC4C1D2" w14:textId="77777777" w:rsidR="00E912BB" w:rsidRDefault="00E912BB" w:rsidP="00E912BB"/>
    <w:p w14:paraId="6A7AD33E" w14:textId="77777777" w:rsidR="00E912BB" w:rsidRDefault="00E912BB" w:rsidP="00E912BB"/>
    <w:p w14:paraId="0506D94E" w14:textId="77777777" w:rsidR="00E912BB" w:rsidRDefault="00E912BB" w:rsidP="00E912BB"/>
    <w:p w14:paraId="72CB2866" w14:textId="77777777" w:rsidR="00E912BB" w:rsidRDefault="00E912BB" w:rsidP="00E912BB"/>
    <w:p w14:paraId="76D9D18E" w14:textId="77777777" w:rsidR="00E912BB" w:rsidRDefault="00E912BB" w:rsidP="00E912BB"/>
    <w:p w14:paraId="1D492235" w14:textId="77777777" w:rsidR="00E912BB" w:rsidRDefault="00E912BB" w:rsidP="00E912BB"/>
    <w:p w14:paraId="19B21B34" w14:textId="77777777" w:rsidR="00E912BB" w:rsidRDefault="00E912BB" w:rsidP="00E912BB"/>
    <w:p w14:paraId="60CA6C76" w14:textId="77777777" w:rsidR="00E912BB" w:rsidRDefault="00E912BB" w:rsidP="00E912BB"/>
    <w:p w14:paraId="50AFCB26" w14:textId="77777777" w:rsidR="00E912BB" w:rsidRDefault="00E912BB" w:rsidP="00E912BB"/>
    <w:p w14:paraId="03115A4F" w14:textId="77777777" w:rsidR="00E912BB" w:rsidRDefault="00E912BB" w:rsidP="00E912BB"/>
    <w:p w14:paraId="4BC23295" w14:textId="77777777" w:rsidR="00E912BB" w:rsidRDefault="00E912BB" w:rsidP="00E912BB"/>
    <w:p w14:paraId="741B6C93" w14:textId="77777777" w:rsidR="00E912BB" w:rsidRDefault="00E912BB" w:rsidP="00E912BB"/>
    <w:p w14:paraId="5B212A34" w14:textId="77777777" w:rsidR="00E912BB" w:rsidRDefault="00E912BB" w:rsidP="00E912BB"/>
    <w:p w14:paraId="225CEED3" w14:textId="77777777" w:rsidR="00E912BB" w:rsidRDefault="00E912BB" w:rsidP="00E912BB"/>
    <w:p w14:paraId="6242D7A3" w14:textId="77777777" w:rsidR="00E912BB" w:rsidRDefault="00E912BB" w:rsidP="00E912BB"/>
    <w:p w14:paraId="395770E4" w14:textId="77777777" w:rsidR="00E912BB" w:rsidRDefault="00E912BB" w:rsidP="00E912BB"/>
    <w:p w14:paraId="6A92AB26" w14:textId="77777777" w:rsidR="00E912BB" w:rsidRDefault="00E912BB" w:rsidP="00E912BB"/>
    <w:p w14:paraId="17BCC638" w14:textId="77777777" w:rsidR="00E912BB" w:rsidRDefault="00E912BB" w:rsidP="00E912BB"/>
    <w:p w14:paraId="400D1E06" w14:textId="77777777" w:rsidR="00E912BB" w:rsidRDefault="00E912BB" w:rsidP="00E912BB"/>
    <w:p w14:paraId="52459130" w14:textId="77777777" w:rsidR="00E912BB" w:rsidRDefault="00E912BB" w:rsidP="00E912BB"/>
    <w:p w14:paraId="51DFC371" w14:textId="77777777" w:rsidR="00E912BB" w:rsidRDefault="00E912BB" w:rsidP="00E912BB"/>
    <w:p w14:paraId="10599A33" w14:textId="77777777" w:rsidR="00E912BB" w:rsidRDefault="00E912BB" w:rsidP="00E912BB"/>
    <w:p w14:paraId="587D4954" w14:textId="77777777" w:rsidR="00E912BB" w:rsidRDefault="00E912BB" w:rsidP="00E912BB"/>
    <w:p w14:paraId="5972FB33" w14:textId="77777777" w:rsidR="00E912BB" w:rsidRDefault="00E912BB" w:rsidP="00E912BB"/>
    <w:p w14:paraId="2B1BABA5" w14:textId="77777777" w:rsidR="00E912BB" w:rsidRDefault="00E912BB" w:rsidP="00E912BB"/>
    <w:p w14:paraId="5F94A3CB" w14:textId="77777777" w:rsidR="00E912BB" w:rsidRDefault="00E912BB" w:rsidP="00E912BB"/>
    <w:p w14:paraId="645C8E31" w14:textId="77777777" w:rsidR="00E912BB" w:rsidRDefault="00E912BB" w:rsidP="00E912BB"/>
    <w:p w14:paraId="4DC7D9C6" w14:textId="77777777" w:rsidR="00E912BB" w:rsidRDefault="00E912BB" w:rsidP="00E912BB"/>
    <w:p w14:paraId="06FA50F5" w14:textId="77777777" w:rsidR="00E912BB" w:rsidRDefault="00E912BB" w:rsidP="00E912BB"/>
    <w:p w14:paraId="4C007A2E" w14:textId="77777777" w:rsidR="00E912BB" w:rsidRDefault="00E912BB" w:rsidP="00E912BB"/>
    <w:p w14:paraId="7FE38E7D" w14:textId="77777777" w:rsidR="00FC3DDC" w:rsidRPr="005F5534" w:rsidRDefault="00FC3DDC" w:rsidP="006134D2">
      <w:pPr>
        <w:pStyle w:val="Heading2"/>
        <w:spacing w:line="480" w:lineRule="auto"/>
        <w:rPr>
          <w:rFonts w:ascii="Times New Roman" w:hAnsi="Times New Roman" w:cs="Times New Roman"/>
          <w:color w:val="auto"/>
          <w:sz w:val="24"/>
          <w:szCs w:val="24"/>
        </w:rPr>
      </w:pPr>
      <w:bookmarkStart w:id="124" w:name="_Toc293667137"/>
      <w:r w:rsidRPr="005F5534">
        <w:rPr>
          <w:rFonts w:ascii="Times New Roman" w:hAnsi="Times New Roman" w:cs="Times New Roman"/>
          <w:color w:val="auto"/>
          <w:sz w:val="24"/>
          <w:szCs w:val="24"/>
        </w:rPr>
        <w:t>References</w:t>
      </w:r>
      <w:bookmarkEnd w:id="124"/>
    </w:p>
    <w:p w14:paraId="57DE42DA"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Bajpai, V.K., Sharma, A., Baek, K.-H., 2013. Antibacterial mode of action of </w:t>
      </w:r>
      <w:r w:rsidRPr="005F5534">
        <w:rPr>
          <w:rFonts w:ascii="Times New Roman" w:hAnsi="Times New Roman" w:cs="Times New Roman"/>
          <w:i/>
          <w:noProof/>
        </w:rPr>
        <w:t>Cudrania tricuspidata</w:t>
      </w:r>
      <w:r w:rsidRPr="005F5534">
        <w:rPr>
          <w:rFonts w:ascii="Times New Roman" w:hAnsi="Times New Roman" w:cs="Times New Roman"/>
          <w:noProof/>
        </w:rPr>
        <w:t xml:space="preserve"> fruit essential oil, affecting membrane permeability and surface characteristics of food-borne pathogens. Food Control 32, 582-590.</w:t>
      </w:r>
    </w:p>
    <w:p w14:paraId="04B77F57"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Bathaie, S., Moosavi-Movahedi, A., Saboury, A., 1999. Energetic and binding properties of DNA upon interaction with dodecyl trimethylammonium bromide. Nucleic Acids Research 27, 1001-1005.</w:t>
      </w:r>
    </w:p>
    <w:p w14:paraId="0E9CCD6D"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Bhattacharya, S., Mandal, S.S., 1997. Interaction of surfactants with DNA. Role of hydrophobicity and surface charge on intercalation and DNA melting. Biochimica et Biophysica Acta (BBA)-Biomembranes 1323, 29-44.</w:t>
      </w:r>
    </w:p>
    <w:p w14:paraId="30819781" w14:textId="5650BC92"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Bladen, H.A., Mergenhagen, S.E., 1964. Ultrastructure of Veillonella and morphological correlation of an outer membrane with particles associated with </w:t>
      </w:r>
      <w:r w:rsidR="00F67F28" w:rsidRPr="005F5534">
        <w:rPr>
          <w:rFonts w:ascii="Times New Roman" w:hAnsi="Times New Roman" w:cs="Times New Roman"/>
          <w:noProof/>
        </w:rPr>
        <w:t xml:space="preserve">endotoxic activity. Journal of </w:t>
      </w:r>
      <w:r w:rsidR="00F67F28" w:rsidRPr="005F5534">
        <w:rPr>
          <w:rFonts w:ascii="Times New Roman" w:hAnsi="Times New Roman" w:cs="Times New Roman"/>
          <w:noProof/>
          <w:lang w:eastAsia="zh-CN"/>
        </w:rPr>
        <w:t>B</w:t>
      </w:r>
      <w:r w:rsidRPr="005F5534">
        <w:rPr>
          <w:rFonts w:ascii="Times New Roman" w:hAnsi="Times New Roman" w:cs="Times New Roman"/>
          <w:noProof/>
        </w:rPr>
        <w:t>acteriology 88, 1482-1492.</w:t>
      </w:r>
    </w:p>
    <w:p w14:paraId="769DFF95" w14:textId="3260A19D"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Bonnaud, M., Weiss, J., McClements, D.J., 2010. Interaction of a food-grade cationic surfactant (lauric arginate) with food-grade biopolymers (pectin, carrageenan, xanthan, alginate, dext</w:t>
      </w:r>
      <w:r w:rsidR="00F67F28" w:rsidRPr="005F5534">
        <w:rPr>
          <w:rFonts w:ascii="Times New Roman" w:hAnsi="Times New Roman" w:cs="Times New Roman"/>
          <w:noProof/>
        </w:rPr>
        <w:t xml:space="preserve">ran, and chitosan). Journal of </w:t>
      </w:r>
      <w:r w:rsidR="00F67F28" w:rsidRPr="005F5534">
        <w:rPr>
          <w:rFonts w:ascii="Times New Roman" w:hAnsi="Times New Roman" w:cs="Times New Roman"/>
          <w:noProof/>
          <w:lang w:eastAsia="zh-CN"/>
        </w:rPr>
        <w:t>A</w:t>
      </w:r>
      <w:r w:rsidR="00F67F28" w:rsidRPr="005F5534">
        <w:rPr>
          <w:rFonts w:ascii="Times New Roman" w:hAnsi="Times New Roman" w:cs="Times New Roman"/>
          <w:noProof/>
        </w:rPr>
        <w:t>gricultural and Food C</w:t>
      </w:r>
      <w:r w:rsidRPr="005F5534">
        <w:rPr>
          <w:rFonts w:ascii="Times New Roman" w:hAnsi="Times New Roman" w:cs="Times New Roman"/>
          <w:noProof/>
        </w:rPr>
        <w:t>hemistry 58, 9770-9777.</w:t>
      </w:r>
    </w:p>
    <w:p w14:paraId="26630186" w14:textId="12D6C3FC"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Branen, J.K., Davidson, P.M., 2004. Enhancement of nisin, lysozyme, and monolaurin antimicrobial activities by ethylenediaminetetraacetic acid and lactoferrin. Internation</w:t>
      </w:r>
      <w:r w:rsidR="00F67F28" w:rsidRPr="005F5534">
        <w:rPr>
          <w:rFonts w:ascii="Times New Roman" w:hAnsi="Times New Roman" w:cs="Times New Roman"/>
          <w:noProof/>
        </w:rPr>
        <w:t>al Journal of Food M</w:t>
      </w:r>
      <w:r w:rsidRPr="005F5534">
        <w:rPr>
          <w:rFonts w:ascii="Times New Roman" w:hAnsi="Times New Roman" w:cs="Times New Roman"/>
          <w:noProof/>
        </w:rPr>
        <w:t>icrobiology 90, 63-74.</w:t>
      </w:r>
    </w:p>
    <w:p w14:paraId="3F3E380A"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Chen, H., Zhang, Y., Zhong, Q., 2015. Physical and antimicrobial properties of spray-dried zein–casein nanocapsules with co-encapsulated eugenol and thymol. Journal of Food Engineering 144, 93-102.</w:t>
      </w:r>
    </w:p>
    <w:p w14:paraId="50F8A09D" w14:textId="4E5E3C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Devi, K.P., Nisha, S.A., Sakthivel, R., Pandian, S.K., 2010. Eugenol (an essential oil of clove) acts as an antibacterial agent against </w:t>
      </w:r>
      <w:r w:rsidRPr="005F5534">
        <w:rPr>
          <w:rFonts w:ascii="Times New Roman" w:hAnsi="Times New Roman" w:cs="Times New Roman"/>
          <w:i/>
          <w:noProof/>
        </w:rPr>
        <w:t>Salmonella typhi</w:t>
      </w:r>
      <w:r w:rsidRPr="005F5534">
        <w:rPr>
          <w:rFonts w:ascii="Times New Roman" w:hAnsi="Times New Roman" w:cs="Times New Roman"/>
          <w:noProof/>
        </w:rPr>
        <w:t xml:space="preserve"> by disrupting the</w:t>
      </w:r>
      <w:r w:rsidR="00F67F28" w:rsidRPr="005F5534">
        <w:rPr>
          <w:rFonts w:ascii="Times New Roman" w:hAnsi="Times New Roman" w:cs="Times New Roman"/>
          <w:noProof/>
        </w:rPr>
        <w:t xml:space="preserve"> cellular membrane. Journal of E</w:t>
      </w:r>
      <w:r w:rsidRPr="005F5534">
        <w:rPr>
          <w:rFonts w:ascii="Times New Roman" w:hAnsi="Times New Roman" w:cs="Times New Roman"/>
          <w:noProof/>
        </w:rPr>
        <w:t>thnopharmacology 130, 107-115.</w:t>
      </w:r>
    </w:p>
    <w:p w14:paraId="6D367DBA"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Diao, W.-R., Hu, Q.-P., Zhang, H., Xu, J.-G., 2014. Chemical composition, antibacterial activity and mechanism of action of essential oil from seeds of fennel (</w:t>
      </w:r>
      <w:r w:rsidRPr="005F5534">
        <w:rPr>
          <w:rFonts w:ascii="Times New Roman" w:hAnsi="Times New Roman" w:cs="Times New Roman"/>
          <w:i/>
          <w:noProof/>
        </w:rPr>
        <w:t>Foeniculum vulgare Mill</w:t>
      </w:r>
      <w:r w:rsidRPr="005F5534">
        <w:rPr>
          <w:rFonts w:ascii="Times New Roman" w:hAnsi="Times New Roman" w:cs="Times New Roman"/>
          <w:noProof/>
        </w:rPr>
        <w:t>.). Food Control 35, 109-116.</w:t>
      </w:r>
    </w:p>
    <w:p w14:paraId="5E82287A"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Elgayyar, M., Draughon, F., Golden, D., Mount, J., 2001. Antimicrobial activity of essential oils from plants against selected pathogenic and saprophytic microorganisms. Journal of Food Protection 64, 1019-1024.</w:t>
      </w:r>
    </w:p>
    <w:p w14:paraId="4257BD57"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Gill, A.O., Holley, R.A., 2004. Mechanisms of bactericidal action of cinnamaldehyde against </w:t>
      </w:r>
      <w:r w:rsidRPr="005F5534">
        <w:rPr>
          <w:rFonts w:ascii="Times New Roman" w:hAnsi="Times New Roman" w:cs="Times New Roman"/>
          <w:i/>
          <w:noProof/>
        </w:rPr>
        <w:t xml:space="preserve">Listeria monocytogenes </w:t>
      </w:r>
      <w:r w:rsidRPr="005F5534">
        <w:rPr>
          <w:rFonts w:ascii="Times New Roman" w:hAnsi="Times New Roman" w:cs="Times New Roman"/>
          <w:noProof/>
        </w:rPr>
        <w:t xml:space="preserve">and of eugenol against </w:t>
      </w:r>
      <w:r w:rsidRPr="005F5534">
        <w:rPr>
          <w:rFonts w:ascii="Times New Roman" w:hAnsi="Times New Roman" w:cs="Times New Roman"/>
          <w:i/>
          <w:noProof/>
        </w:rPr>
        <w:t>L. monocytogenes</w:t>
      </w:r>
      <w:r w:rsidRPr="005F5534">
        <w:rPr>
          <w:rFonts w:ascii="Times New Roman" w:hAnsi="Times New Roman" w:cs="Times New Roman"/>
          <w:noProof/>
        </w:rPr>
        <w:t xml:space="preserve"> and </w:t>
      </w:r>
      <w:r w:rsidRPr="005F5534">
        <w:rPr>
          <w:rFonts w:ascii="Times New Roman" w:hAnsi="Times New Roman" w:cs="Times New Roman"/>
          <w:i/>
          <w:noProof/>
        </w:rPr>
        <w:t>Lactobacillus sakei</w:t>
      </w:r>
      <w:r w:rsidRPr="005F5534">
        <w:rPr>
          <w:rFonts w:ascii="Times New Roman" w:hAnsi="Times New Roman" w:cs="Times New Roman"/>
          <w:noProof/>
        </w:rPr>
        <w:t>. Applied and environmental microbiology 70, 5750-5755.</w:t>
      </w:r>
    </w:p>
    <w:p w14:paraId="3B079776"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Hancock, R.E., 1984. Alterations in outer membrane permeability. Annual Reviews in Microbiology 38, 237-264.</w:t>
      </w:r>
    </w:p>
    <w:p w14:paraId="2D4A5014"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Hawkins, D., Rocabayera, X., Ruckman, S., Segret, R., Shaw, D., 2009. Metabolism and pharmacokinetics of ethyl N</w:t>
      </w:r>
      <w:r w:rsidRPr="005F5534">
        <w:rPr>
          <w:rFonts w:ascii="Times New Roman" w:hAnsi="Times New Roman" w:cs="Times New Roman"/>
          <w:noProof/>
          <w:vertAlign w:val="superscript"/>
        </w:rPr>
        <w:t>α</w:t>
      </w:r>
      <w:r w:rsidRPr="005F5534">
        <w:rPr>
          <w:rFonts w:ascii="Times New Roman" w:hAnsi="Times New Roman" w:cs="Times New Roman"/>
          <w:noProof/>
        </w:rPr>
        <w:t>-lauroyl-L-arginate hydrochloride in human volunteers. Food and Chemical Toxicology 47, 2711-2715.</w:t>
      </w:r>
    </w:p>
    <w:p w14:paraId="16EECA50"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Ishaq, M., Wolf, B., Ritter, C., 1990. Large-scale isolation of plasmid DNA using cetyltrimethylammonium bromide. BioTechniques 9, 19-20, 22, 24.</w:t>
      </w:r>
    </w:p>
    <w:p w14:paraId="61D417A2"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Kamio, Y., Nikaido, H., 1976. Outer membrane of </w:t>
      </w:r>
      <w:r w:rsidRPr="005F5534">
        <w:rPr>
          <w:rFonts w:ascii="Times New Roman" w:hAnsi="Times New Roman" w:cs="Times New Roman"/>
          <w:i/>
          <w:noProof/>
        </w:rPr>
        <w:t>Salmonella typhimurium</w:t>
      </w:r>
      <w:r w:rsidRPr="005F5534">
        <w:rPr>
          <w:rFonts w:ascii="Times New Roman" w:hAnsi="Times New Roman" w:cs="Times New Roman"/>
          <w:noProof/>
        </w:rPr>
        <w:t>: accessibility of phospholipid head groups to phospholipase c and cyanogen bromide activated dextran in the external medium. Biochemistry 15, 2561-2570.</w:t>
      </w:r>
    </w:p>
    <w:p w14:paraId="209B8103" w14:textId="4EEE771E"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Kong, M., Chen, X.G., Xing, K., Park, H.J., 2010. Antimicrobial properties of chitosan and mode of action: a state of</w:t>
      </w:r>
      <w:r w:rsidR="00F67F28" w:rsidRPr="005F5534">
        <w:rPr>
          <w:rFonts w:ascii="Times New Roman" w:hAnsi="Times New Roman" w:cs="Times New Roman"/>
          <w:noProof/>
        </w:rPr>
        <w:t xml:space="preserve"> the art review. International Journal of </w:t>
      </w:r>
      <w:r w:rsidR="00F67F28" w:rsidRPr="005F5534">
        <w:rPr>
          <w:rFonts w:ascii="Times New Roman" w:hAnsi="Times New Roman" w:cs="Times New Roman"/>
          <w:noProof/>
          <w:lang w:eastAsia="zh-CN"/>
        </w:rPr>
        <w:t>F</w:t>
      </w:r>
      <w:r w:rsidR="00F67F28" w:rsidRPr="005F5534">
        <w:rPr>
          <w:rFonts w:ascii="Times New Roman" w:hAnsi="Times New Roman" w:cs="Times New Roman"/>
          <w:noProof/>
        </w:rPr>
        <w:t>ood M</w:t>
      </w:r>
      <w:r w:rsidRPr="005F5534">
        <w:rPr>
          <w:rFonts w:ascii="Times New Roman" w:hAnsi="Times New Roman" w:cs="Times New Roman"/>
          <w:noProof/>
        </w:rPr>
        <w:t>icrobiology 144, 51-63.</w:t>
      </w:r>
    </w:p>
    <w:p w14:paraId="08B11DCB" w14:textId="02C37DF8"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Lambert, P., 2002. Cellular impermeability and uptake of biocides and antibiotics in Gram</w:t>
      </w:r>
      <w:r w:rsidR="00F67F28" w:rsidRPr="005F5534">
        <w:rPr>
          <w:rFonts w:ascii="Times New Roman" w:hAnsi="Times New Roman" w:cs="Times New Roman"/>
          <w:noProof/>
        </w:rPr>
        <w:t>-</w:t>
      </w:r>
      <w:r w:rsidRPr="005F5534">
        <w:rPr>
          <w:rFonts w:ascii="Times New Roman" w:hAnsi="Times New Roman" w:cs="Times New Roman"/>
          <w:noProof/>
        </w:rPr>
        <w:t>positive bacteri</w:t>
      </w:r>
      <w:r w:rsidR="00F67F28" w:rsidRPr="005F5534">
        <w:rPr>
          <w:rFonts w:ascii="Times New Roman" w:hAnsi="Times New Roman" w:cs="Times New Roman"/>
          <w:noProof/>
        </w:rPr>
        <w:t>a and mycobacteria. Journal of Applied M</w:t>
      </w:r>
      <w:r w:rsidRPr="005F5534">
        <w:rPr>
          <w:rFonts w:ascii="Times New Roman" w:hAnsi="Times New Roman" w:cs="Times New Roman"/>
          <w:noProof/>
        </w:rPr>
        <w:t>icrobiology 92, 46S-54S.</w:t>
      </w:r>
    </w:p>
    <w:p w14:paraId="0DD0B616"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Lv, F., Liang, H., Yuan, Q., Li, C., 2011. In vitro antimicrobial effects and mechanism of action of selected plant essential oil combinations against four food-related microorganisms. Food Research International 44, 3057-3064.</w:t>
      </w:r>
    </w:p>
    <w:p w14:paraId="1AE62C75" w14:textId="70215B5D"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Ma, Q., Davidson, P.M., Zhong, Q., 2013. Antimicrobial properties of lauric arginate alone or in combination with essential oils in tryptic soy broth and 2% r</w:t>
      </w:r>
      <w:r w:rsidR="00F67F28" w:rsidRPr="005F5534">
        <w:rPr>
          <w:rFonts w:ascii="Times New Roman" w:hAnsi="Times New Roman" w:cs="Times New Roman"/>
          <w:noProof/>
        </w:rPr>
        <w:t>educed fat milk. International Journal of Food M</w:t>
      </w:r>
      <w:r w:rsidRPr="005F5534">
        <w:rPr>
          <w:rFonts w:ascii="Times New Roman" w:hAnsi="Times New Roman" w:cs="Times New Roman"/>
          <w:noProof/>
        </w:rPr>
        <w:t>icrobiology 166, 77-84.</w:t>
      </w:r>
    </w:p>
    <w:p w14:paraId="0B443C67"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Matulis, D., Rouzina, I., Bloomfield, V.A., 2002. Thermodynamics of cationic lipid binding to DNA and DNA condensation: roles of electrostatics and hydrophobicity. Journal of the American Chemical Society 124, 7331-7342.</w:t>
      </w:r>
    </w:p>
    <w:p w14:paraId="53CE0239"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Morrissey, S., Kudryashov, E., Dawson, K., Buckin, V., 1999. Surfactant-DNA complexes in low ionic strength dilute solutions, Trends in Colloid and Interface Science XIII. Springer, pp. 71-75.</w:t>
      </w:r>
    </w:p>
    <w:p w14:paraId="21383780"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Mühlradt, P.F., Golecki, J.R., 1975. Asymmetrical distribution and artifactual reorientation of lipopolysaccharide in the outer membrane bilayer of </w:t>
      </w:r>
      <w:r w:rsidRPr="005F5534">
        <w:rPr>
          <w:rFonts w:ascii="Times New Roman" w:hAnsi="Times New Roman" w:cs="Times New Roman"/>
          <w:i/>
          <w:noProof/>
        </w:rPr>
        <w:t>Salmonella typhimurium</w:t>
      </w:r>
      <w:r w:rsidRPr="005F5534">
        <w:rPr>
          <w:rFonts w:ascii="Times New Roman" w:hAnsi="Times New Roman" w:cs="Times New Roman"/>
          <w:noProof/>
        </w:rPr>
        <w:t>. European Journal of Biochemistry 51, 343-352.</w:t>
      </w:r>
    </w:p>
    <w:p w14:paraId="04B5E778"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Navarre, W.W., Schneewind, O., 1999. Surface proteins of gram-positive bacteria and mechanisms of their targeting to the cell wall envelope. Microbiology and Molecular Biology Reviews 63, 174-229.</w:t>
      </w:r>
    </w:p>
    <w:p w14:paraId="517DA263"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Nikaido, H., 2003. Molecular basis of bacterial outer membrane permeability revisited. Microbiology and Molecular Biology Reviews 67, 593-656.</w:t>
      </w:r>
    </w:p>
    <w:p w14:paraId="5BCB87DB" w14:textId="31AAC3C3"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Noll, K.S., Prichard, M.N., Khaykin, A., Sinko, P.J., Chikindas, M.L., 2012. The natural antimicrobial peptide subtilosin acts synergistically with glycerol monolaurate, lauric arginate, and ε-poly-l-lysine against bacterial vaginosis-associated pathogens but not hum</w:t>
      </w:r>
      <w:r w:rsidR="00F67F28" w:rsidRPr="005F5534">
        <w:rPr>
          <w:rFonts w:ascii="Times New Roman" w:hAnsi="Times New Roman" w:cs="Times New Roman"/>
          <w:noProof/>
        </w:rPr>
        <w:t>an lactobacilli. Antimicrobial Agents and C</w:t>
      </w:r>
      <w:r w:rsidRPr="005F5534">
        <w:rPr>
          <w:rFonts w:ascii="Times New Roman" w:hAnsi="Times New Roman" w:cs="Times New Roman"/>
          <w:noProof/>
        </w:rPr>
        <w:t>hemotherapy 56, 1756-1761.</w:t>
      </w:r>
    </w:p>
    <w:p w14:paraId="2A27B8DF"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Oussalah, M., Caillet, S., Lacroix, M., 2006. Mechanism of action of Spanish oregano, Chinese cinnamon, and savory essential oils against cell membranes and walls of </w:t>
      </w:r>
      <w:r w:rsidRPr="005F5534">
        <w:rPr>
          <w:rFonts w:ascii="Times New Roman" w:hAnsi="Times New Roman" w:cs="Times New Roman"/>
          <w:i/>
          <w:noProof/>
        </w:rPr>
        <w:t xml:space="preserve">Escherichia coli </w:t>
      </w:r>
      <w:r w:rsidRPr="005F5534">
        <w:rPr>
          <w:rFonts w:ascii="Times New Roman" w:hAnsi="Times New Roman" w:cs="Times New Roman"/>
          <w:noProof/>
        </w:rPr>
        <w:t xml:space="preserve">O157: H7 and </w:t>
      </w:r>
      <w:r w:rsidRPr="005F5534">
        <w:rPr>
          <w:rFonts w:ascii="Times New Roman" w:hAnsi="Times New Roman" w:cs="Times New Roman"/>
          <w:i/>
          <w:noProof/>
        </w:rPr>
        <w:t>Listeria monocytogenes</w:t>
      </w:r>
      <w:r w:rsidRPr="005F5534">
        <w:rPr>
          <w:rFonts w:ascii="Times New Roman" w:hAnsi="Times New Roman" w:cs="Times New Roman"/>
          <w:noProof/>
        </w:rPr>
        <w:t>. Journal of Food Protection 69, 1046-1055.</w:t>
      </w:r>
    </w:p>
    <w:p w14:paraId="50EC1475" w14:textId="716C4253"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Pan, K., Chen, H., Davidson, P.M., Zhong, Q., 2014. Thymol nanoencapsulated by sodium caseinate: physical and antili</w:t>
      </w:r>
      <w:r w:rsidR="00F67F28" w:rsidRPr="005F5534">
        <w:rPr>
          <w:rFonts w:ascii="Times New Roman" w:hAnsi="Times New Roman" w:cs="Times New Roman"/>
          <w:noProof/>
        </w:rPr>
        <w:t>sterial properties. Journal of Agricultural and Food C</w:t>
      </w:r>
      <w:r w:rsidRPr="005F5534">
        <w:rPr>
          <w:rFonts w:ascii="Times New Roman" w:hAnsi="Times New Roman" w:cs="Times New Roman"/>
          <w:noProof/>
        </w:rPr>
        <w:t>hemistry 62, 1649-1657.</w:t>
      </w:r>
    </w:p>
    <w:p w14:paraId="0BD9B75B" w14:textId="5C709D21"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Pattanayaiying, R., Aran, H., Cutter, C.N., 2014. Effect of lauric arginate, nisin Z, and a combination against several food-related bacteria. Inter</w:t>
      </w:r>
      <w:r w:rsidR="00F67F28" w:rsidRPr="005F5534">
        <w:rPr>
          <w:rFonts w:ascii="Times New Roman" w:hAnsi="Times New Roman" w:cs="Times New Roman"/>
          <w:noProof/>
        </w:rPr>
        <w:t>national Journal of Food M</w:t>
      </w:r>
      <w:r w:rsidRPr="005F5534">
        <w:rPr>
          <w:rFonts w:ascii="Times New Roman" w:hAnsi="Times New Roman" w:cs="Times New Roman"/>
          <w:noProof/>
        </w:rPr>
        <w:t>icrobiology 188, 135-146.</w:t>
      </w:r>
    </w:p>
    <w:p w14:paraId="3A5BD249"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Rhayour, K., Bouchikhi, T., Tantaoui-Elaraki, A., Sendide, K., Remmal, A., 2003. The mechanism of bactericidal action of oregano and clove essential oils and of their phenolic major components on </w:t>
      </w:r>
      <w:r w:rsidRPr="005F5534">
        <w:rPr>
          <w:rFonts w:ascii="Times New Roman" w:hAnsi="Times New Roman" w:cs="Times New Roman"/>
          <w:i/>
          <w:noProof/>
        </w:rPr>
        <w:t>Escherichia coli</w:t>
      </w:r>
      <w:r w:rsidRPr="005F5534">
        <w:rPr>
          <w:rFonts w:ascii="Times New Roman" w:hAnsi="Times New Roman" w:cs="Times New Roman"/>
          <w:noProof/>
        </w:rPr>
        <w:t xml:space="preserve"> and </w:t>
      </w:r>
      <w:r w:rsidRPr="005F5534">
        <w:rPr>
          <w:rFonts w:ascii="Times New Roman" w:hAnsi="Times New Roman" w:cs="Times New Roman"/>
          <w:i/>
          <w:noProof/>
        </w:rPr>
        <w:t>Bacillus subtilis</w:t>
      </w:r>
      <w:r w:rsidRPr="005F5534">
        <w:rPr>
          <w:rFonts w:ascii="Times New Roman" w:hAnsi="Times New Roman" w:cs="Times New Roman"/>
          <w:noProof/>
        </w:rPr>
        <w:t>. Journal of Essential Oil Research 15, 286-292.</w:t>
      </w:r>
    </w:p>
    <w:p w14:paraId="6F9F0525" w14:textId="599DCCCD"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Rodriguez, E., Seguer, J., Rocabayera, X., Manresa, A., 2004. Cellular effects of monohydrochloride of l</w:t>
      </w:r>
      <w:r w:rsidR="00F67F28" w:rsidRPr="005F5534">
        <w:rPr>
          <w:rFonts w:ascii="Times New Roman" w:hAnsi="Times New Roman" w:cs="Times New Roman"/>
          <w:noProof/>
        </w:rPr>
        <w:t>-</w:t>
      </w:r>
      <w:r w:rsidRPr="005F5534">
        <w:rPr>
          <w:rFonts w:ascii="Times New Roman" w:hAnsi="Times New Roman" w:cs="Times New Roman"/>
          <w:noProof/>
        </w:rPr>
        <w:t>arginine, N</w:t>
      </w:r>
      <w:r w:rsidRPr="005F5534">
        <w:rPr>
          <w:rFonts w:ascii="Times New Roman" w:hAnsi="Times New Roman" w:cs="Times New Roman"/>
          <w:noProof/>
          <w:vertAlign w:val="superscript"/>
        </w:rPr>
        <w:t>α</w:t>
      </w:r>
      <w:r w:rsidR="00F67F28" w:rsidRPr="005F5534">
        <w:rPr>
          <w:rFonts w:ascii="Times New Roman" w:hAnsi="Times New Roman" w:cs="Times New Roman"/>
          <w:noProof/>
        </w:rPr>
        <w:t>-</w:t>
      </w:r>
      <w:r w:rsidRPr="005F5534">
        <w:rPr>
          <w:rFonts w:ascii="Times New Roman" w:hAnsi="Times New Roman" w:cs="Times New Roman"/>
          <w:noProof/>
        </w:rPr>
        <w:t xml:space="preserve">lauroyl ethylester (LAE) on exposure to </w:t>
      </w:r>
      <w:r w:rsidRPr="005F5534">
        <w:rPr>
          <w:rFonts w:ascii="Times New Roman" w:hAnsi="Times New Roman" w:cs="Times New Roman"/>
          <w:i/>
          <w:noProof/>
        </w:rPr>
        <w:t>Salmonella typhimurium</w:t>
      </w:r>
      <w:r w:rsidRPr="005F5534">
        <w:rPr>
          <w:rFonts w:ascii="Times New Roman" w:hAnsi="Times New Roman" w:cs="Times New Roman"/>
          <w:noProof/>
        </w:rPr>
        <w:t xml:space="preserve"> and </w:t>
      </w:r>
      <w:r w:rsidRPr="005F5534">
        <w:rPr>
          <w:rFonts w:ascii="Times New Roman" w:hAnsi="Times New Roman" w:cs="Times New Roman"/>
          <w:i/>
          <w:noProof/>
        </w:rPr>
        <w:t>Staphylococcus aureus</w:t>
      </w:r>
      <w:r w:rsidR="00F67F28" w:rsidRPr="005F5534">
        <w:rPr>
          <w:rFonts w:ascii="Times New Roman" w:hAnsi="Times New Roman" w:cs="Times New Roman"/>
          <w:noProof/>
        </w:rPr>
        <w:t>. Journal of Applied M</w:t>
      </w:r>
      <w:r w:rsidRPr="005F5534">
        <w:rPr>
          <w:rFonts w:ascii="Times New Roman" w:hAnsi="Times New Roman" w:cs="Times New Roman"/>
          <w:noProof/>
        </w:rPr>
        <w:t>icrobiology 96, 903-912.</w:t>
      </w:r>
    </w:p>
    <w:p w14:paraId="42955959"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Ruckman, S.A., Rocabayera, X., Borzelleca, J.F., Sandusky, C.B., 2004. Toxicological and metabolic investigations of the safety of N-α-Lauroyl-</w:t>
      </w:r>
      <w:r w:rsidRPr="005F5534">
        <w:rPr>
          <w:rFonts w:ascii="Times New Roman" w:hAnsi="Times New Roman" w:cs="Times New Roman"/>
          <w:i/>
          <w:noProof/>
        </w:rPr>
        <w:t>l</w:t>
      </w:r>
      <w:r w:rsidRPr="005F5534">
        <w:rPr>
          <w:rFonts w:ascii="Times New Roman" w:hAnsi="Times New Roman" w:cs="Times New Roman"/>
          <w:noProof/>
        </w:rPr>
        <w:t>-arginine ethyl ester monohydrochloride (LAE). Food and Chemical Toxicology 42, 245-259.</w:t>
      </w:r>
    </w:p>
    <w:p w14:paraId="76917D60"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Ruiz, N., Kahne, D., Silhavy, T.J., 2009. Transport of lipopolysaccharide across the cell envelope: the long road of discovery. Nature Reviews Microbiology 7, 677-683.</w:t>
      </w:r>
    </w:p>
    <w:p w14:paraId="4683C81B"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Techathuvanan, C., Reyes, F., David, J.R., Davidson, P.M., 2014. Efficacy of commercial natural antimicrobials alone and in combinations against pathogenic and spoilage microorganisms. Journal of Food Protection 77, 269-275.</w:t>
      </w:r>
    </w:p>
    <w:p w14:paraId="48A093F1" w14:textId="77777777" w:rsidR="00FC3DDC" w:rsidRPr="005F5534"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USDA, 2005. Agency Response Letter GRAS Notice No. GRN 000164.</w:t>
      </w:r>
    </w:p>
    <w:p w14:paraId="5358601D" w14:textId="3A413025" w:rsidR="00FC3DDC" w:rsidRDefault="00FC3DDC" w:rsidP="001213D7">
      <w:pPr>
        <w:pStyle w:val="EndNoteBibliography"/>
        <w:spacing w:line="480" w:lineRule="auto"/>
        <w:rPr>
          <w:rFonts w:ascii="Times New Roman" w:hAnsi="Times New Roman" w:cs="Times New Roman"/>
          <w:noProof/>
        </w:rPr>
      </w:pPr>
      <w:r w:rsidRPr="005F5534">
        <w:rPr>
          <w:rFonts w:ascii="Times New Roman" w:hAnsi="Times New Roman" w:cs="Times New Roman"/>
          <w:noProof/>
        </w:rPr>
        <w:t>Vaara, M., 1992. Agents that increase the permeability of the o</w:t>
      </w:r>
      <w:r w:rsidR="00C602D1" w:rsidRPr="005F5534">
        <w:rPr>
          <w:rFonts w:ascii="Times New Roman" w:hAnsi="Times New Roman" w:cs="Times New Roman"/>
          <w:noProof/>
        </w:rPr>
        <w:t>uter membrane. Microbiological R</w:t>
      </w:r>
      <w:r w:rsidRPr="005F5534">
        <w:rPr>
          <w:rFonts w:ascii="Times New Roman" w:hAnsi="Times New Roman" w:cs="Times New Roman"/>
          <w:noProof/>
        </w:rPr>
        <w:t>eviews 56, 395-411.</w:t>
      </w:r>
    </w:p>
    <w:p w14:paraId="0DDE9D8E" w14:textId="77777777" w:rsidR="00DA113E" w:rsidRDefault="00DA113E" w:rsidP="001213D7">
      <w:pPr>
        <w:pStyle w:val="EndNoteBibliography"/>
        <w:spacing w:line="480" w:lineRule="auto"/>
        <w:rPr>
          <w:rFonts w:ascii="Times New Roman" w:hAnsi="Times New Roman" w:cs="Times New Roman"/>
          <w:noProof/>
        </w:rPr>
      </w:pPr>
    </w:p>
    <w:p w14:paraId="304F01BD" w14:textId="77777777" w:rsidR="00DA113E" w:rsidRDefault="00DA113E" w:rsidP="001213D7">
      <w:pPr>
        <w:pStyle w:val="EndNoteBibliography"/>
        <w:spacing w:line="480" w:lineRule="auto"/>
        <w:rPr>
          <w:rFonts w:ascii="Times New Roman" w:hAnsi="Times New Roman" w:cs="Times New Roman"/>
          <w:noProof/>
        </w:rPr>
      </w:pPr>
    </w:p>
    <w:p w14:paraId="62028F7E" w14:textId="77777777" w:rsidR="00DA113E" w:rsidRDefault="00DA113E" w:rsidP="001213D7">
      <w:pPr>
        <w:pStyle w:val="EndNoteBibliography"/>
        <w:spacing w:line="480" w:lineRule="auto"/>
        <w:rPr>
          <w:rFonts w:ascii="Times New Roman" w:hAnsi="Times New Roman" w:cs="Times New Roman"/>
          <w:noProof/>
        </w:rPr>
      </w:pPr>
    </w:p>
    <w:p w14:paraId="1747BAD4" w14:textId="77777777" w:rsidR="00DA113E" w:rsidRDefault="00DA113E" w:rsidP="001213D7">
      <w:pPr>
        <w:pStyle w:val="EndNoteBibliography"/>
        <w:spacing w:line="480" w:lineRule="auto"/>
        <w:rPr>
          <w:rFonts w:ascii="Times New Roman" w:hAnsi="Times New Roman" w:cs="Times New Roman"/>
          <w:noProof/>
        </w:rPr>
      </w:pPr>
    </w:p>
    <w:p w14:paraId="35D719A1" w14:textId="77777777" w:rsidR="00DA113E" w:rsidRDefault="00DA113E" w:rsidP="001213D7">
      <w:pPr>
        <w:pStyle w:val="EndNoteBibliography"/>
        <w:spacing w:line="480" w:lineRule="auto"/>
        <w:rPr>
          <w:rFonts w:ascii="Times New Roman" w:hAnsi="Times New Roman" w:cs="Times New Roman"/>
          <w:noProof/>
        </w:rPr>
      </w:pPr>
    </w:p>
    <w:p w14:paraId="17FEFB53" w14:textId="77777777" w:rsidR="00DA113E" w:rsidRDefault="00DA113E" w:rsidP="001213D7">
      <w:pPr>
        <w:pStyle w:val="EndNoteBibliography"/>
        <w:spacing w:line="480" w:lineRule="auto"/>
        <w:rPr>
          <w:rFonts w:ascii="Times New Roman" w:hAnsi="Times New Roman" w:cs="Times New Roman"/>
          <w:noProof/>
        </w:rPr>
      </w:pPr>
    </w:p>
    <w:p w14:paraId="2BFC5DB8" w14:textId="77777777" w:rsidR="00DA113E" w:rsidRDefault="00DA113E" w:rsidP="001213D7">
      <w:pPr>
        <w:pStyle w:val="EndNoteBibliography"/>
        <w:spacing w:line="480" w:lineRule="auto"/>
        <w:rPr>
          <w:rFonts w:ascii="Times New Roman" w:hAnsi="Times New Roman" w:cs="Times New Roman"/>
          <w:noProof/>
        </w:rPr>
      </w:pPr>
    </w:p>
    <w:p w14:paraId="0BA42906" w14:textId="77777777" w:rsidR="00DA113E" w:rsidRDefault="00DA113E" w:rsidP="001213D7">
      <w:pPr>
        <w:pStyle w:val="EndNoteBibliography"/>
        <w:spacing w:line="480" w:lineRule="auto"/>
        <w:rPr>
          <w:rFonts w:ascii="Times New Roman" w:hAnsi="Times New Roman" w:cs="Times New Roman"/>
          <w:noProof/>
        </w:rPr>
      </w:pPr>
    </w:p>
    <w:p w14:paraId="33C6821A" w14:textId="77777777" w:rsidR="00DA113E" w:rsidRDefault="00DA113E" w:rsidP="001213D7">
      <w:pPr>
        <w:pStyle w:val="EndNoteBibliography"/>
        <w:spacing w:line="480" w:lineRule="auto"/>
        <w:rPr>
          <w:rFonts w:ascii="Times New Roman" w:hAnsi="Times New Roman" w:cs="Times New Roman"/>
          <w:noProof/>
        </w:rPr>
      </w:pPr>
    </w:p>
    <w:p w14:paraId="6179FEC1" w14:textId="77777777" w:rsidR="00DA113E" w:rsidRPr="005F5534" w:rsidRDefault="00DA113E" w:rsidP="001213D7">
      <w:pPr>
        <w:pStyle w:val="EndNoteBibliography"/>
        <w:spacing w:line="480" w:lineRule="auto"/>
        <w:rPr>
          <w:rFonts w:ascii="Times New Roman" w:hAnsi="Times New Roman" w:cs="Times New Roman"/>
          <w:noProof/>
        </w:rPr>
      </w:pPr>
    </w:p>
    <w:p w14:paraId="40A709BF" w14:textId="77777777" w:rsidR="00E728A1" w:rsidRPr="005F5534" w:rsidRDefault="00E728A1" w:rsidP="005B6A5C">
      <w:pPr>
        <w:widowControl w:val="0"/>
        <w:autoSpaceDE w:val="0"/>
        <w:autoSpaceDN w:val="0"/>
        <w:adjustRightInd w:val="0"/>
        <w:spacing w:after="240" w:line="480" w:lineRule="auto"/>
        <w:rPr>
          <w:rFonts w:ascii="Times New Roman" w:hAnsi="Times New Roman" w:cs="Times New Roman"/>
        </w:rPr>
      </w:pPr>
    </w:p>
    <w:p w14:paraId="4793F5D9" w14:textId="77777777" w:rsidR="001213D7" w:rsidRPr="005F5534" w:rsidRDefault="001213D7" w:rsidP="005B6A5C">
      <w:pPr>
        <w:widowControl w:val="0"/>
        <w:autoSpaceDE w:val="0"/>
        <w:autoSpaceDN w:val="0"/>
        <w:adjustRightInd w:val="0"/>
        <w:spacing w:after="240" w:line="480" w:lineRule="auto"/>
        <w:rPr>
          <w:rFonts w:ascii="Times New Roman" w:hAnsi="Times New Roman" w:cs="Times New Roman"/>
          <w:b/>
        </w:rPr>
      </w:pPr>
    </w:p>
    <w:p w14:paraId="1ECA03CA" w14:textId="470028A9" w:rsidR="00DA113E" w:rsidRPr="00DA113E" w:rsidRDefault="00DA113E" w:rsidP="00DA113E">
      <w:pPr>
        <w:pStyle w:val="Heading2"/>
        <w:spacing w:line="480" w:lineRule="auto"/>
        <w:rPr>
          <w:rFonts w:ascii="Times New Roman" w:hAnsi="Times New Roman" w:cs="Times New Roman"/>
          <w:color w:val="000000" w:themeColor="text1"/>
          <w:sz w:val="24"/>
          <w:szCs w:val="24"/>
        </w:rPr>
      </w:pPr>
      <w:bookmarkStart w:id="125" w:name="_Toc293667138"/>
      <w:r w:rsidRPr="00DA113E">
        <w:rPr>
          <w:rFonts w:ascii="Times New Roman" w:hAnsi="Times New Roman" w:cs="Times New Roman"/>
          <w:color w:val="000000" w:themeColor="text1"/>
          <w:sz w:val="24"/>
          <w:szCs w:val="24"/>
        </w:rPr>
        <w:t>Appendix</w:t>
      </w:r>
      <w:bookmarkEnd w:id="125"/>
    </w:p>
    <w:p w14:paraId="3336D133" w14:textId="77777777" w:rsidR="00DA113E" w:rsidRPr="00A26B23" w:rsidRDefault="00DA113E" w:rsidP="00DA113E">
      <w:pPr>
        <w:pStyle w:val="Table"/>
      </w:pPr>
      <w:bookmarkStart w:id="126" w:name="_Toc293665430"/>
      <w:r w:rsidRPr="00A26B23">
        <w:t xml:space="preserve">Table </w:t>
      </w:r>
      <w:r>
        <w:t>3.</w:t>
      </w:r>
      <w:r w:rsidRPr="00A26B23">
        <w:t>1</w:t>
      </w:r>
      <w:r>
        <w:t>.</w:t>
      </w:r>
      <w:r w:rsidRPr="00A26B23">
        <w:t xml:space="preserve"> Log reduction of </w:t>
      </w:r>
      <w:r w:rsidRPr="00A26B23">
        <w:rPr>
          <w:i/>
        </w:rPr>
        <w:t>Escherichia coli</w:t>
      </w:r>
      <w:r w:rsidRPr="00A26B23">
        <w:t xml:space="preserve"> O157:H7 </w:t>
      </w:r>
      <w:r>
        <w:t xml:space="preserve">ATCC </w:t>
      </w:r>
      <w:r w:rsidRPr="00A26B23">
        <w:t>43895 (initial count of 6.17 log CFU/mL)</w:t>
      </w:r>
      <w:r>
        <w:t xml:space="preserve"> and</w:t>
      </w:r>
      <w:r w:rsidRPr="00A26B23">
        <w:t xml:space="preserve"> </w:t>
      </w:r>
      <w:r w:rsidRPr="00A26B23">
        <w:rPr>
          <w:i/>
        </w:rPr>
        <w:t xml:space="preserve">Salmonella </w:t>
      </w:r>
      <w:r w:rsidRPr="00A26B23">
        <w:t xml:space="preserve">Enteritidis (initial count of 6.23 log CFU/mL) at 37°C and </w:t>
      </w:r>
      <w:r w:rsidRPr="00A26B23">
        <w:rPr>
          <w:i/>
        </w:rPr>
        <w:t>Listeria monocytogenes</w:t>
      </w:r>
      <w:r w:rsidRPr="00A26B23">
        <w:t xml:space="preserve"> Scott A (initial count of 6.41 log CFU/mL)</w:t>
      </w:r>
      <w:r>
        <w:t xml:space="preserve"> at</w:t>
      </w:r>
      <w:r w:rsidRPr="00543C6D">
        <w:t xml:space="preserve"> </w:t>
      </w:r>
      <w:r w:rsidRPr="00A26B23">
        <w:t>32°C</w:t>
      </w:r>
      <w:r>
        <w:t xml:space="preserve"> after treatment by </w:t>
      </w:r>
      <w:r w:rsidRPr="00A26B23">
        <w:t xml:space="preserve">5 ppm </w:t>
      </w:r>
      <w:r>
        <w:t>lauric arginate (</w:t>
      </w:r>
      <w:r w:rsidRPr="00A26B23">
        <w:t>LAE</w:t>
      </w:r>
      <w:r>
        <w:t>)</w:t>
      </w:r>
      <w:r w:rsidRPr="00A26B23">
        <w:t xml:space="preserve">, 200 ppm </w:t>
      </w:r>
      <w:r>
        <w:t>cinnamon oil (</w:t>
      </w:r>
      <w:r w:rsidRPr="00A26B23">
        <w:t>CO</w:t>
      </w:r>
      <w:r>
        <w:t>),</w:t>
      </w:r>
      <w:r w:rsidRPr="00A26B23">
        <w:t xml:space="preserve"> and 500 ppm EDTA</w:t>
      </w:r>
      <w:r>
        <w:t xml:space="preserve"> alone or their combination in tryptic soy broth for </w:t>
      </w:r>
      <w:r w:rsidRPr="00A26B23">
        <w:t>2 h.</w:t>
      </w:r>
      <w:bookmarkEnd w:id="126"/>
      <w:r w:rsidRPr="00A26B23">
        <w:t xml:space="preserve"> </w:t>
      </w:r>
    </w:p>
    <w:tbl>
      <w:tblPr>
        <w:tblStyle w:val="LightShading"/>
        <w:tblW w:w="8746" w:type="dxa"/>
        <w:tblLayout w:type="fixed"/>
        <w:tblLook w:val="04A0" w:firstRow="1" w:lastRow="0" w:firstColumn="1" w:lastColumn="0" w:noHBand="0" w:noVBand="1"/>
      </w:tblPr>
      <w:tblGrid>
        <w:gridCol w:w="2898"/>
        <w:gridCol w:w="2340"/>
        <w:gridCol w:w="1800"/>
        <w:gridCol w:w="1708"/>
      </w:tblGrid>
      <w:tr w:rsidR="00DA113E" w:rsidRPr="00A26B23" w14:paraId="3042433F" w14:textId="77777777" w:rsidTr="00D268CA">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98" w:type="dxa"/>
            <w:vMerge w:val="restart"/>
            <w:tcBorders>
              <w:bottom w:val="single" w:sz="8" w:space="0" w:color="auto"/>
            </w:tcBorders>
            <w:shd w:val="clear" w:color="auto" w:fill="auto"/>
            <w:vAlign w:val="center"/>
          </w:tcPr>
          <w:p w14:paraId="5904545D"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Treatment</w:t>
            </w:r>
            <w:r>
              <w:rPr>
                <w:rFonts w:ascii="Times New Roman" w:hAnsi="Times New Roman" w:cs="Times New Roman"/>
                <w:b w:val="0"/>
                <w:sz w:val="24"/>
                <w:szCs w:val="24"/>
              </w:rPr>
              <w:t xml:space="preserve"> (Conc. in ppm)</w:t>
            </w:r>
          </w:p>
        </w:tc>
        <w:tc>
          <w:tcPr>
            <w:tcW w:w="5848" w:type="dxa"/>
            <w:gridSpan w:val="3"/>
            <w:shd w:val="clear" w:color="auto" w:fill="auto"/>
            <w:vAlign w:val="center"/>
          </w:tcPr>
          <w:p w14:paraId="16254E87" w14:textId="77777777" w:rsidR="00DA113E" w:rsidRPr="00A26B23" w:rsidRDefault="00DA113E" w:rsidP="00DA113E">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A26B23">
              <w:rPr>
                <w:rFonts w:ascii="Times New Roman" w:hAnsi="Times New Roman" w:cs="Times New Roman"/>
                <w:b w:val="0"/>
                <w:sz w:val="24"/>
                <w:szCs w:val="24"/>
              </w:rPr>
              <w:t>Log reduction*</w:t>
            </w:r>
          </w:p>
        </w:tc>
      </w:tr>
      <w:tr w:rsidR="00D268CA" w:rsidRPr="00A26B23" w14:paraId="3DA29EB9" w14:textId="77777777" w:rsidTr="00D268C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898" w:type="dxa"/>
            <w:vMerge/>
            <w:tcBorders>
              <w:top w:val="single" w:sz="8" w:space="0" w:color="000000" w:themeColor="text1"/>
              <w:bottom w:val="single" w:sz="8" w:space="0" w:color="auto"/>
            </w:tcBorders>
            <w:shd w:val="clear" w:color="auto" w:fill="auto"/>
            <w:vAlign w:val="center"/>
          </w:tcPr>
          <w:p w14:paraId="791A962F"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p>
        </w:tc>
        <w:tc>
          <w:tcPr>
            <w:tcW w:w="2340" w:type="dxa"/>
            <w:tcBorders>
              <w:bottom w:val="single" w:sz="8" w:space="0" w:color="auto"/>
            </w:tcBorders>
            <w:shd w:val="clear" w:color="auto" w:fill="auto"/>
            <w:vAlign w:val="center"/>
          </w:tcPr>
          <w:p w14:paraId="0C008229"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i/>
                <w:sz w:val="24"/>
                <w:szCs w:val="24"/>
              </w:rPr>
              <w:t>E.</w:t>
            </w:r>
            <w:r>
              <w:rPr>
                <w:rFonts w:ascii="Times New Roman" w:hAnsi="Times New Roman" w:cs="Times New Roman"/>
                <w:i/>
                <w:sz w:val="24"/>
                <w:szCs w:val="24"/>
              </w:rPr>
              <w:t xml:space="preserve"> </w:t>
            </w:r>
            <w:r w:rsidRPr="00A26B23">
              <w:rPr>
                <w:rFonts w:ascii="Times New Roman" w:hAnsi="Times New Roman" w:cs="Times New Roman"/>
                <w:i/>
                <w:sz w:val="24"/>
                <w:szCs w:val="24"/>
              </w:rPr>
              <w:t>coli</w:t>
            </w:r>
            <w:r w:rsidRPr="00A26B23">
              <w:rPr>
                <w:rFonts w:ascii="Times New Roman" w:hAnsi="Times New Roman" w:cs="Times New Roman"/>
                <w:sz w:val="24"/>
                <w:szCs w:val="24"/>
              </w:rPr>
              <w:t xml:space="preserve"> O157:H7</w:t>
            </w:r>
          </w:p>
        </w:tc>
        <w:tc>
          <w:tcPr>
            <w:tcW w:w="1800" w:type="dxa"/>
            <w:tcBorders>
              <w:bottom w:val="single" w:sz="8" w:space="0" w:color="auto"/>
            </w:tcBorders>
            <w:shd w:val="clear" w:color="auto" w:fill="auto"/>
            <w:vAlign w:val="center"/>
          </w:tcPr>
          <w:p w14:paraId="0A8E26C1"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i/>
                <w:sz w:val="24"/>
                <w:szCs w:val="24"/>
              </w:rPr>
              <w:t>S</w:t>
            </w:r>
            <w:r w:rsidRPr="00A26B23">
              <w:rPr>
                <w:rFonts w:ascii="Times New Roman" w:hAnsi="Times New Roman" w:cs="Times New Roman"/>
                <w:sz w:val="24"/>
                <w:szCs w:val="24"/>
              </w:rPr>
              <w:t>. Enteritidis</w:t>
            </w:r>
          </w:p>
        </w:tc>
        <w:tc>
          <w:tcPr>
            <w:tcW w:w="1708" w:type="dxa"/>
            <w:tcBorders>
              <w:bottom w:val="single" w:sz="8" w:space="0" w:color="auto"/>
            </w:tcBorders>
            <w:shd w:val="clear" w:color="auto" w:fill="auto"/>
            <w:vAlign w:val="center"/>
          </w:tcPr>
          <w:p w14:paraId="0A717503"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A26B23">
              <w:rPr>
                <w:rFonts w:ascii="Times New Roman" w:hAnsi="Times New Roman" w:cs="Times New Roman"/>
                <w:i/>
                <w:sz w:val="24"/>
                <w:szCs w:val="24"/>
              </w:rPr>
              <w:t>L. monocytogenes</w:t>
            </w:r>
          </w:p>
        </w:tc>
      </w:tr>
      <w:tr w:rsidR="00D268CA" w:rsidRPr="00A26B23" w14:paraId="366ABB49" w14:textId="77777777" w:rsidTr="00D268CA">
        <w:trPr>
          <w:trHeight w:val="764"/>
        </w:trPr>
        <w:tc>
          <w:tcPr>
            <w:cnfStyle w:val="001000000000" w:firstRow="0" w:lastRow="0" w:firstColumn="1" w:lastColumn="0" w:oddVBand="0" w:evenVBand="0" w:oddHBand="0" w:evenHBand="0" w:firstRowFirstColumn="0" w:firstRowLastColumn="0" w:lastRowFirstColumn="0" w:lastRowLastColumn="0"/>
            <w:tcW w:w="2898" w:type="dxa"/>
            <w:tcBorders>
              <w:top w:val="single" w:sz="8" w:space="0" w:color="auto"/>
            </w:tcBorders>
            <w:shd w:val="clear" w:color="auto" w:fill="auto"/>
            <w:vAlign w:val="center"/>
          </w:tcPr>
          <w:p w14:paraId="22B0069C"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LAE</w:t>
            </w:r>
            <w:r>
              <w:rPr>
                <w:rFonts w:ascii="Times New Roman" w:hAnsi="Times New Roman" w:cs="Times New Roman"/>
                <w:b w:val="0"/>
                <w:sz w:val="24"/>
                <w:szCs w:val="24"/>
              </w:rPr>
              <w:t xml:space="preserve"> (5)</w:t>
            </w:r>
          </w:p>
        </w:tc>
        <w:tc>
          <w:tcPr>
            <w:tcW w:w="2340" w:type="dxa"/>
            <w:tcBorders>
              <w:top w:val="single" w:sz="8" w:space="0" w:color="auto"/>
            </w:tcBorders>
            <w:shd w:val="clear" w:color="auto" w:fill="auto"/>
            <w:vAlign w:val="center"/>
          </w:tcPr>
          <w:p w14:paraId="55FA5B9F"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-0.16±0.05</w:t>
            </w:r>
            <w:r w:rsidRPr="00A26B23">
              <w:rPr>
                <w:rFonts w:ascii="Times New Roman" w:hAnsi="Times New Roman" w:cs="Times New Roman"/>
                <w:sz w:val="24"/>
                <w:szCs w:val="24"/>
                <w:vertAlign w:val="superscript"/>
              </w:rPr>
              <w:t>c</w:t>
            </w:r>
          </w:p>
        </w:tc>
        <w:tc>
          <w:tcPr>
            <w:tcW w:w="1800" w:type="dxa"/>
            <w:tcBorders>
              <w:top w:val="single" w:sz="8" w:space="0" w:color="auto"/>
            </w:tcBorders>
            <w:shd w:val="clear" w:color="auto" w:fill="auto"/>
            <w:vAlign w:val="center"/>
          </w:tcPr>
          <w:p w14:paraId="0099D183"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-0.60±0.18</w:t>
            </w:r>
            <w:r w:rsidRPr="00A26B23">
              <w:rPr>
                <w:rFonts w:ascii="Times New Roman" w:hAnsi="Times New Roman" w:cs="Times New Roman"/>
                <w:sz w:val="24"/>
                <w:szCs w:val="24"/>
                <w:vertAlign w:val="superscript"/>
              </w:rPr>
              <w:t>d</w:t>
            </w:r>
          </w:p>
        </w:tc>
        <w:tc>
          <w:tcPr>
            <w:tcW w:w="1708" w:type="dxa"/>
            <w:tcBorders>
              <w:top w:val="single" w:sz="8" w:space="0" w:color="auto"/>
            </w:tcBorders>
            <w:shd w:val="clear" w:color="auto" w:fill="auto"/>
            <w:vAlign w:val="center"/>
          </w:tcPr>
          <w:p w14:paraId="28072D89"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-0.31±0.16</w:t>
            </w:r>
            <w:r w:rsidRPr="00A26B23">
              <w:rPr>
                <w:rFonts w:ascii="Times New Roman" w:hAnsi="Times New Roman" w:cs="Times New Roman"/>
                <w:sz w:val="24"/>
                <w:szCs w:val="24"/>
                <w:vertAlign w:val="superscript"/>
              </w:rPr>
              <w:t>c</w:t>
            </w:r>
          </w:p>
        </w:tc>
      </w:tr>
      <w:tr w:rsidR="00D268CA" w:rsidRPr="00A26B23" w14:paraId="57ECECD3" w14:textId="77777777" w:rsidTr="00D268CA">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379FAEAF"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EDTA</w:t>
            </w:r>
            <w:r>
              <w:rPr>
                <w:rFonts w:ascii="Times New Roman" w:hAnsi="Times New Roman" w:cs="Times New Roman"/>
                <w:b w:val="0"/>
                <w:sz w:val="24"/>
                <w:szCs w:val="24"/>
              </w:rPr>
              <w:t xml:space="preserve"> (500)</w:t>
            </w:r>
          </w:p>
        </w:tc>
        <w:tc>
          <w:tcPr>
            <w:tcW w:w="2340" w:type="dxa"/>
            <w:shd w:val="clear" w:color="auto" w:fill="auto"/>
            <w:vAlign w:val="center"/>
          </w:tcPr>
          <w:p w14:paraId="03FD3290"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-0.18±0.08</w:t>
            </w:r>
            <w:r w:rsidRPr="00A26B23">
              <w:rPr>
                <w:rFonts w:ascii="Times New Roman" w:hAnsi="Times New Roman" w:cs="Times New Roman"/>
                <w:sz w:val="24"/>
                <w:szCs w:val="24"/>
                <w:vertAlign w:val="superscript"/>
              </w:rPr>
              <w:t>c</w:t>
            </w:r>
          </w:p>
        </w:tc>
        <w:tc>
          <w:tcPr>
            <w:tcW w:w="1800" w:type="dxa"/>
            <w:shd w:val="clear" w:color="auto" w:fill="auto"/>
            <w:vAlign w:val="center"/>
          </w:tcPr>
          <w:p w14:paraId="238980A0"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-0.51±0.15</w:t>
            </w:r>
            <w:r w:rsidRPr="00A26B23">
              <w:rPr>
                <w:rFonts w:ascii="Times New Roman" w:hAnsi="Times New Roman" w:cs="Times New Roman"/>
                <w:sz w:val="24"/>
                <w:szCs w:val="24"/>
                <w:vertAlign w:val="superscript"/>
              </w:rPr>
              <w:t>d</w:t>
            </w:r>
          </w:p>
        </w:tc>
        <w:tc>
          <w:tcPr>
            <w:tcW w:w="1708" w:type="dxa"/>
            <w:shd w:val="clear" w:color="auto" w:fill="auto"/>
            <w:vAlign w:val="center"/>
          </w:tcPr>
          <w:p w14:paraId="6D184A72"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-0.07±0.44</w:t>
            </w:r>
            <w:r w:rsidRPr="00A26B23">
              <w:rPr>
                <w:rFonts w:ascii="Times New Roman" w:hAnsi="Times New Roman" w:cs="Times New Roman"/>
                <w:sz w:val="24"/>
                <w:szCs w:val="24"/>
                <w:vertAlign w:val="superscript"/>
              </w:rPr>
              <w:t>bc</w:t>
            </w:r>
          </w:p>
        </w:tc>
      </w:tr>
      <w:tr w:rsidR="00D268CA" w:rsidRPr="00A26B23" w14:paraId="02146F20" w14:textId="77777777" w:rsidTr="00D268CA">
        <w:trPr>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37464CC5"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CO</w:t>
            </w:r>
            <w:r>
              <w:rPr>
                <w:rFonts w:ascii="Times New Roman" w:hAnsi="Times New Roman" w:cs="Times New Roman"/>
                <w:b w:val="0"/>
                <w:sz w:val="24"/>
                <w:szCs w:val="24"/>
              </w:rPr>
              <w:t xml:space="preserve"> (200)</w:t>
            </w:r>
          </w:p>
        </w:tc>
        <w:tc>
          <w:tcPr>
            <w:tcW w:w="2340" w:type="dxa"/>
            <w:shd w:val="clear" w:color="auto" w:fill="auto"/>
            <w:vAlign w:val="center"/>
          </w:tcPr>
          <w:p w14:paraId="1EFBED8C"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0.03±0.05</w:t>
            </w:r>
            <w:r w:rsidRPr="00A26B23">
              <w:rPr>
                <w:rFonts w:ascii="Times New Roman" w:hAnsi="Times New Roman" w:cs="Times New Roman"/>
                <w:sz w:val="24"/>
                <w:szCs w:val="24"/>
                <w:vertAlign w:val="superscript"/>
              </w:rPr>
              <w:t>c</w:t>
            </w:r>
          </w:p>
        </w:tc>
        <w:tc>
          <w:tcPr>
            <w:tcW w:w="1800" w:type="dxa"/>
            <w:shd w:val="clear" w:color="auto" w:fill="auto"/>
            <w:vAlign w:val="center"/>
          </w:tcPr>
          <w:p w14:paraId="41D4CE61"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-0.49±0.10</w:t>
            </w:r>
            <w:r w:rsidRPr="00A26B23">
              <w:rPr>
                <w:rFonts w:ascii="Times New Roman" w:hAnsi="Times New Roman" w:cs="Times New Roman"/>
                <w:sz w:val="24"/>
                <w:szCs w:val="24"/>
                <w:vertAlign w:val="superscript"/>
              </w:rPr>
              <w:t>d</w:t>
            </w:r>
          </w:p>
        </w:tc>
        <w:tc>
          <w:tcPr>
            <w:tcW w:w="1708" w:type="dxa"/>
            <w:shd w:val="clear" w:color="auto" w:fill="auto"/>
            <w:vAlign w:val="center"/>
          </w:tcPr>
          <w:p w14:paraId="1BFE33C3"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-0.42±0.51</w:t>
            </w:r>
            <w:r w:rsidRPr="00A26B23">
              <w:rPr>
                <w:rFonts w:ascii="Times New Roman" w:hAnsi="Times New Roman" w:cs="Times New Roman"/>
                <w:sz w:val="24"/>
                <w:szCs w:val="24"/>
                <w:vertAlign w:val="superscript"/>
              </w:rPr>
              <w:t>c</w:t>
            </w:r>
          </w:p>
        </w:tc>
      </w:tr>
      <w:tr w:rsidR="00D268CA" w:rsidRPr="00A26B23" w14:paraId="291A8CD1" w14:textId="77777777" w:rsidTr="00D268CA">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64F7C357"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LAE</w:t>
            </w:r>
            <w:r>
              <w:rPr>
                <w:rFonts w:ascii="Times New Roman" w:hAnsi="Times New Roman" w:cs="Times New Roman"/>
                <w:b w:val="0"/>
                <w:sz w:val="24"/>
                <w:szCs w:val="24"/>
              </w:rPr>
              <w:t xml:space="preserve"> (5) </w:t>
            </w:r>
            <w:r w:rsidRPr="00A26B23">
              <w:rPr>
                <w:rFonts w:ascii="Times New Roman" w:hAnsi="Times New Roman" w:cs="Times New Roman"/>
                <w:b w:val="0"/>
                <w:sz w:val="24"/>
                <w:szCs w:val="24"/>
              </w:rPr>
              <w:t>+</w:t>
            </w:r>
            <w:r>
              <w:rPr>
                <w:rFonts w:ascii="Times New Roman" w:hAnsi="Times New Roman" w:cs="Times New Roman"/>
                <w:b w:val="0"/>
                <w:sz w:val="24"/>
                <w:szCs w:val="24"/>
              </w:rPr>
              <w:t xml:space="preserve"> </w:t>
            </w:r>
            <w:r w:rsidRPr="00A26B23">
              <w:rPr>
                <w:rFonts w:ascii="Times New Roman" w:hAnsi="Times New Roman" w:cs="Times New Roman"/>
                <w:b w:val="0"/>
                <w:sz w:val="24"/>
                <w:szCs w:val="24"/>
              </w:rPr>
              <w:t>EDTA</w:t>
            </w:r>
            <w:r>
              <w:rPr>
                <w:rFonts w:ascii="Times New Roman" w:hAnsi="Times New Roman" w:cs="Times New Roman"/>
                <w:b w:val="0"/>
                <w:sz w:val="24"/>
                <w:szCs w:val="24"/>
              </w:rPr>
              <w:t xml:space="preserve"> (500)</w:t>
            </w:r>
          </w:p>
        </w:tc>
        <w:tc>
          <w:tcPr>
            <w:tcW w:w="2340" w:type="dxa"/>
            <w:shd w:val="clear" w:color="auto" w:fill="auto"/>
            <w:vAlign w:val="center"/>
          </w:tcPr>
          <w:p w14:paraId="100DBA9A"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0.91±0.27</w:t>
            </w:r>
            <w:r w:rsidRPr="00A26B23">
              <w:rPr>
                <w:rFonts w:ascii="Times New Roman" w:hAnsi="Times New Roman" w:cs="Times New Roman"/>
                <w:sz w:val="24"/>
                <w:szCs w:val="24"/>
                <w:vertAlign w:val="superscript"/>
              </w:rPr>
              <w:t>b</w:t>
            </w:r>
          </w:p>
        </w:tc>
        <w:tc>
          <w:tcPr>
            <w:tcW w:w="1800" w:type="dxa"/>
            <w:shd w:val="clear" w:color="auto" w:fill="auto"/>
            <w:vAlign w:val="center"/>
          </w:tcPr>
          <w:p w14:paraId="79BC4FD4"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0.34±0.18</w:t>
            </w:r>
            <w:r w:rsidRPr="00A26B23">
              <w:rPr>
                <w:rFonts w:ascii="Times New Roman" w:hAnsi="Times New Roman" w:cs="Times New Roman"/>
                <w:sz w:val="24"/>
                <w:szCs w:val="24"/>
                <w:vertAlign w:val="superscript"/>
              </w:rPr>
              <w:t>b</w:t>
            </w:r>
          </w:p>
        </w:tc>
        <w:tc>
          <w:tcPr>
            <w:tcW w:w="1708" w:type="dxa"/>
            <w:shd w:val="clear" w:color="auto" w:fill="auto"/>
            <w:vAlign w:val="center"/>
          </w:tcPr>
          <w:p w14:paraId="484F6676"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0.10±0.30</w:t>
            </w:r>
            <w:r w:rsidRPr="00A26B23">
              <w:rPr>
                <w:rFonts w:ascii="Times New Roman" w:hAnsi="Times New Roman" w:cs="Times New Roman"/>
                <w:sz w:val="24"/>
                <w:szCs w:val="24"/>
                <w:vertAlign w:val="superscript"/>
              </w:rPr>
              <w:t>bc</w:t>
            </w:r>
          </w:p>
        </w:tc>
      </w:tr>
      <w:tr w:rsidR="00D268CA" w:rsidRPr="00A26B23" w14:paraId="6F3850CF" w14:textId="77777777" w:rsidTr="00D268CA">
        <w:trPr>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7A99007E"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CO</w:t>
            </w:r>
            <w:r>
              <w:rPr>
                <w:rFonts w:ascii="Times New Roman" w:hAnsi="Times New Roman" w:cs="Times New Roman"/>
                <w:b w:val="0"/>
                <w:sz w:val="24"/>
                <w:szCs w:val="24"/>
              </w:rPr>
              <w:t xml:space="preserve"> (200) </w:t>
            </w:r>
            <w:r w:rsidRPr="00A26B23">
              <w:rPr>
                <w:rFonts w:ascii="Times New Roman" w:hAnsi="Times New Roman" w:cs="Times New Roman"/>
                <w:b w:val="0"/>
                <w:sz w:val="24"/>
                <w:szCs w:val="24"/>
              </w:rPr>
              <w:t>+</w:t>
            </w:r>
            <w:r>
              <w:rPr>
                <w:rFonts w:ascii="Times New Roman" w:hAnsi="Times New Roman" w:cs="Times New Roman"/>
                <w:b w:val="0"/>
                <w:sz w:val="24"/>
                <w:szCs w:val="24"/>
              </w:rPr>
              <w:t xml:space="preserve"> </w:t>
            </w:r>
            <w:r w:rsidRPr="00A26B23">
              <w:rPr>
                <w:rFonts w:ascii="Times New Roman" w:hAnsi="Times New Roman" w:cs="Times New Roman"/>
                <w:b w:val="0"/>
                <w:sz w:val="24"/>
                <w:szCs w:val="24"/>
              </w:rPr>
              <w:t>EDTA</w:t>
            </w:r>
            <w:r>
              <w:rPr>
                <w:rFonts w:ascii="Times New Roman" w:hAnsi="Times New Roman" w:cs="Times New Roman"/>
                <w:b w:val="0"/>
                <w:sz w:val="24"/>
                <w:szCs w:val="24"/>
              </w:rPr>
              <w:t xml:space="preserve"> (500)</w:t>
            </w:r>
          </w:p>
        </w:tc>
        <w:tc>
          <w:tcPr>
            <w:tcW w:w="2340" w:type="dxa"/>
            <w:shd w:val="clear" w:color="auto" w:fill="auto"/>
            <w:vAlign w:val="center"/>
          </w:tcPr>
          <w:p w14:paraId="5AB4E86B"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0.44±0.11</w:t>
            </w:r>
            <w:r w:rsidRPr="00A26B23">
              <w:rPr>
                <w:rFonts w:ascii="Times New Roman" w:hAnsi="Times New Roman" w:cs="Times New Roman"/>
                <w:sz w:val="24"/>
                <w:szCs w:val="24"/>
                <w:vertAlign w:val="superscript"/>
              </w:rPr>
              <w:t>bc</w:t>
            </w:r>
          </w:p>
        </w:tc>
        <w:tc>
          <w:tcPr>
            <w:tcW w:w="1800" w:type="dxa"/>
            <w:shd w:val="clear" w:color="auto" w:fill="auto"/>
            <w:vAlign w:val="center"/>
          </w:tcPr>
          <w:p w14:paraId="69453A71"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0.07±0.17</w:t>
            </w:r>
            <w:r w:rsidRPr="00A26B23">
              <w:rPr>
                <w:rFonts w:ascii="Times New Roman" w:hAnsi="Times New Roman" w:cs="Times New Roman"/>
                <w:sz w:val="24"/>
                <w:szCs w:val="24"/>
                <w:vertAlign w:val="superscript"/>
              </w:rPr>
              <w:t>bc</w:t>
            </w:r>
          </w:p>
        </w:tc>
        <w:tc>
          <w:tcPr>
            <w:tcW w:w="1708" w:type="dxa"/>
            <w:shd w:val="clear" w:color="auto" w:fill="auto"/>
            <w:vAlign w:val="center"/>
          </w:tcPr>
          <w:p w14:paraId="1FDFFEA2"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-0.06±0.16</w:t>
            </w:r>
            <w:r w:rsidRPr="00A26B23">
              <w:rPr>
                <w:rFonts w:ascii="Times New Roman" w:hAnsi="Times New Roman" w:cs="Times New Roman"/>
                <w:sz w:val="24"/>
                <w:szCs w:val="24"/>
                <w:vertAlign w:val="superscript"/>
              </w:rPr>
              <w:t>bc</w:t>
            </w:r>
          </w:p>
        </w:tc>
      </w:tr>
      <w:tr w:rsidR="00D268CA" w:rsidRPr="00A26B23" w14:paraId="6F3F5297" w14:textId="77777777" w:rsidTr="00D268CA">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5E810BBC"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LAE</w:t>
            </w:r>
            <w:r>
              <w:rPr>
                <w:rFonts w:ascii="Times New Roman" w:hAnsi="Times New Roman" w:cs="Times New Roman"/>
                <w:b w:val="0"/>
                <w:sz w:val="24"/>
                <w:szCs w:val="24"/>
              </w:rPr>
              <w:t xml:space="preserve"> (5) </w:t>
            </w:r>
            <w:r w:rsidRPr="00A26B23">
              <w:rPr>
                <w:rFonts w:ascii="Times New Roman" w:hAnsi="Times New Roman" w:cs="Times New Roman"/>
                <w:b w:val="0"/>
                <w:sz w:val="24"/>
                <w:szCs w:val="24"/>
              </w:rPr>
              <w:t>+</w:t>
            </w:r>
            <w:r>
              <w:rPr>
                <w:rFonts w:ascii="Times New Roman" w:hAnsi="Times New Roman" w:cs="Times New Roman"/>
                <w:b w:val="0"/>
                <w:sz w:val="24"/>
                <w:szCs w:val="24"/>
              </w:rPr>
              <w:t xml:space="preserve"> </w:t>
            </w:r>
            <w:r w:rsidRPr="00A26B23">
              <w:rPr>
                <w:rFonts w:ascii="Times New Roman" w:hAnsi="Times New Roman" w:cs="Times New Roman"/>
                <w:b w:val="0"/>
                <w:sz w:val="24"/>
                <w:szCs w:val="24"/>
              </w:rPr>
              <w:t>CO</w:t>
            </w:r>
            <w:r>
              <w:rPr>
                <w:rFonts w:ascii="Times New Roman" w:hAnsi="Times New Roman" w:cs="Times New Roman"/>
                <w:b w:val="0"/>
                <w:sz w:val="24"/>
                <w:szCs w:val="24"/>
              </w:rPr>
              <w:t xml:space="preserve">  (200)</w:t>
            </w:r>
          </w:p>
        </w:tc>
        <w:tc>
          <w:tcPr>
            <w:tcW w:w="2340" w:type="dxa"/>
            <w:shd w:val="clear" w:color="auto" w:fill="auto"/>
            <w:vAlign w:val="center"/>
          </w:tcPr>
          <w:p w14:paraId="17AC12ED"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0.42±0.12</w:t>
            </w:r>
            <w:r w:rsidRPr="00A26B23">
              <w:rPr>
                <w:rFonts w:ascii="Times New Roman" w:hAnsi="Times New Roman" w:cs="Times New Roman"/>
                <w:sz w:val="24"/>
                <w:szCs w:val="24"/>
                <w:vertAlign w:val="superscript"/>
              </w:rPr>
              <w:t>bc</w:t>
            </w:r>
          </w:p>
        </w:tc>
        <w:tc>
          <w:tcPr>
            <w:tcW w:w="1800" w:type="dxa"/>
            <w:shd w:val="clear" w:color="auto" w:fill="auto"/>
            <w:vAlign w:val="center"/>
          </w:tcPr>
          <w:p w14:paraId="3F5EC997"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-0.24±0.16</w:t>
            </w:r>
            <w:r w:rsidRPr="00A26B23">
              <w:rPr>
                <w:rFonts w:ascii="Times New Roman" w:hAnsi="Times New Roman" w:cs="Times New Roman"/>
                <w:sz w:val="24"/>
                <w:szCs w:val="24"/>
                <w:vertAlign w:val="superscript"/>
              </w:rPr>
              <w:t>cd</w:t>
            </w:r>
          </w:p>
        </w:tc>
        <w:tc>
          <w:tcPr>
            <w:tcW w:w="1708" w:type="dxa"/>
            <w:shd w:val="clear" w:color="auto" w:fill="auto"/>
            <w:vAlign w:val="center"/>
          </w:tcPr>
          <w:p w14:paraId="3268883D" w14:textId="77777777" w:rsidR="00DA113E" w:rsidRPr="00A26B23" w:rsidRDefault="00DA113E" w:rsidP="00DA11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0.76±0.20</w:t>
            </w:r>
            <w:r w:rsidRPr="00A26B23">
              <w:rPr>
                <w:rFonts w:ascii="Times New Roman" w:hAnsi="Times New Roman" w:cs="Times New Roman"/>
                <w:sz w:val="24"/>
                <w:szCs w:val="24"/>
                <w:vertAlign w:val="superscript"/>
              </w:rPr>
              <w:t>b</w:t>
            </w:r>
          </w:p>
        </w:tc>
      </w:tr>
      <w:tr w:rsidR="00D268CA" w:rsidRPr="00A26B23" w14:paraId="70126C54" w14:textId="77777777" w:rsidTr="00D268CA">
        <w:trPr>
          <w:trHeight w:val="764"/>
        </w:trPr>
        <w:tc>
          <w:tcPr>
            <w:cnfStyle w:val="001000000000" w:firstRow="0" w:lastRow="0" w:firstColumn="1" w:lastColumn="0" w:oddVBand="0" w:evenVBand="0" w:oddHBand="0" w:evenHBand="0" w:firstRowFirstColumn="0" w:firstRowLastColumn="0" w:lastRowFirstColumn="0" w:lastRowLastColumn="0"/>
            <w:tcW w:w="2898" w:type="dxa"/>
            <w:shd w:val="clear" w:color="auto" w:fill="auto"/>
            <w:vAlign w:val="center"/>
          </w:tcPr>
          <w:p w14:paraId="6B50612A" w14:textId="77777777" w:rsidR="00DA113E" w:rsidRPr="00A26B23" w:rsidRDefault="00DA113E" w:rsidP="00DA113E">
            <w:pPr>
              <w:spacing w:line="480" w:lineRule="auto"/>
              <w:jc w:val="center"/>
              <w:rPr>
                <w:rFonts w:ascii="Times New Roman" w:hAnsi="Times New Roman" w:cs="Times New Roman"/>
                <w:b w:val="0"/>
                <w:bCs w:val="0"/>
                <w:color w:val="auto"/>
                <w:sz w:val="24"/>
                <w:szCs w:val="24"/>
              </w:rPr>
            </w:pPr>
            <w:r w:rsidRPr="00A26B23">
              <w:rPr>
                <w:rFonts w:ascii="Times New Roman" w:hAnsi="Times New Roman" w:cs="Times New Roman"/>
                <w:b w:val="0"/>
                <w:sz w:val="24"/>
                <w:szCs w:val="24"/>
              </w:rPr>
              <w:t>LAE</w:t>
            </w:r>
            <w:r>
              <w:rPr>
                <w:rFonts w:ascii="Times New Roman" w:hAnsi="Times New Roman" w:cs="Times New Roman"/>
                <w:b w:val="0"/>
                <w:sz w:val="24"/>
                <w:szCs w:val="24"/>
              </w:rPr>
              <w:t xml:space="preserve"> (5) </w:t>
            </w:r>
            <w:r w:rsidRPr="00A26B23">
              <w:rPr>
                <w:rFonts w:ascii="Times New Roman" w:hAnsi="Times New Roman" w:cs="Times New Roman"/>
                <w:b w:val="0"/>
                <w:sz w:val="24"/>
                <w:szCs w:val="24"/>
              </w:rPr>
              <w:t>+</w:t>
            </w:r>
            <w:r>
              <w:rPr>
                <w:rFonts w:ascii="Times New Roman" w:hAnsi="Times New Roman" w:cs="Times New Roman"/>
                <w:b w:val="0"/>
                <w:sz w:val="24"/>
                <w:szCs w:val="24"/>
              </w:rPr>
              <w:t xml:space="preserve"> </w:t>
            </w:r>
            <w:r w:rsidRPr="00A26B23">
              <w:rPr>
                <w:rFonts w:ascii="Times New Roman" w:hAnsi="Times New Roman" w:cs="Times New Roman"/>
                <w:b w:val="0"/>
                <w:sz w:val="24"/>
                <w:szCs w:val="24"/>
              </w:rPr>
              <w:t>CO</w:t>
            </w:r>
            <w:r>
              <w:rPr>
                <w:rFonts w:ascii="Times New Roman" w:hAnsi="Times New Roman" w:cs="Times New Roman"/>
                <w:b w:val="0"/>
                <w:sz w:val="24"/>
                <w:szCs w:val="24"/>
              </w:rPr>
              <w:t xml:space="preserve">  (200) </w:t>
            </w:r>
            <w:r w:rsidRPr="00A26B23">
              <w:rPr>
                <w:rFonts w:ascii="Times New Roman" w:hAnsi="Times New Roman" w:cs="Times New Roman"/>
                <w:b w:val="0"/>
                <w:sz w:val="24"/>
                <w:szCs w:val="24"/>
              </w:rPr>
              <w:t>+</w:t>
            </w:r>
            <w:r>
              <w:rPr>
                <w:rFonts w:ascii="Times New Roman" w:hAnsi="Times New Roman" w:cs="Times New Roman"/>
                <w:b w:val="0"/>
                <w:sz w:val="24"/>
                <w:szCs w:val="24"/>
              </w:rPr>
              <w:t xml:space="preserve"> </w:t>
            </w:r>
            <w:r w:rsidRPr="00A26B23">
              <w:rPr>
                <w:rFonts w:ascii="Times New Roman" w:hAnsi="Times New Roman" w:cs="Times New Roman"/>
                <w:b w:val="0"/>
                <w:sz w:val="24"/>
                <w:szCs w:val="24"/>
              </w:rPr>
              <w:t>EDTA</w:t>
            </w:r>
            <w:r>
              <w:rPr>
                <w:rFonts w:ascii="Times New Roman" w:hAnsi="Times New Roman" w:cs="Times New Roman"/>
                <w:b w:val="0"/>
                <w:sz w:val="24"/>
                <w:szCs w:val="24"/>
              </w:rPr>
              <w:t xml:space="preserve"> (500)</w:t>
            </w:r>
          </w:p>
        </w:tc>
        <w:tc>
          <w:tcPr>
            <w:tcW w:w="2340" w:type="dxa"/>
            <w:shd w:val="clear" w:color="auto" w:fill="auto"/>
            <w:vAlign w:val="center"/>
          </w:tcPr>
          <w:p w14:paraId="05AC8145"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4.70±0.53</w:t>
            </w:r>
            <w:r w:rsidRPr="00A26B23">
              <w:rPr>
                <w:rFonts w:ascii="Times New Roman" w:hAnsi="Times New Roman" w:cs="Times New Roman"/>
                <w:sz w:val="24"/>
                <w:szCs w:val="24"/>
                <w:vertAlign w:val="superscript"/>
              </w:rPr>
              <w:t>a</w:t>
            </w:r>
          </w:p>
        </w:tc>
        <w:tc>
          <w:tcPr>
            <w:tcW w:w="1800" w:type="dxa"/>
            <w:shd w:val="clear" w:color="auto" w:fill="auto"/>
            <w:vAlign w:val="center"/>
          </w:tcPr>
          <w:p w14:paraId="45E7F507"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5.01±0.26</w:t>
            </w:r>
            <w:r w:rsidRPr="00A26B23">
              <w:rPr>
                <w:rFonts w:ascii="Times New Roman" w:hAnsi="Times New Roman" w:cs="Times New Roman"/>
                <w:sz w:val="24"/>
                <w:szCs w:val="24"/>
                <w:vertAlign w:val="superscript"/>
              </w:rPr>
              <w:t>a</w:t>
            </w:r>
          </w:p>
        </w:tc>
        <w:tc>
          <w:tcPr>
            <w:tcW w:w="1708" w:type="dxa"/>
            <w:shd w:val="clear" w:color="auto" w:fill="auto"/>
            <w:vAlign w:val="center"/>
          </w:tcPr>
          <w:p w14:paraId="6EAFF9E3" w14:textId="77777777" w:rsidR="00DA113E" w:rsidRPr="00A26B23" w:rsidRDefault="00DA113E" w:rsidP="00DA11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6B23">
              <w:rPr>
                <w:rFonts w:ascii="Times New Roman" w:hAnsi="Times New Roman" w:cs="Times New Roman"/>
                <w:sz w:val="24"/>
                <w:szCs w:val="24"/>
              </w:rPr>
              <w:t>1.71±0.08</w:t>
            </w:r>
            <w:r w:rsidRPr="00A26B23">
              <w:rPr>
                <w:rFonts w:ascii="Times New Roman" w:hAnsi="Times New Roman" w:cs="Times New Roman"/>
                <w:sz w:val="24"/>
                <w:szCs w:val="24"/>
                <w:vertAlign w:val="superscript"/>
              </w:rPr>
              <w:t>a</w:t>
            </w:r>
          </w:p>
        </w:tc>
      </w:tr>
    </w:tbl>
    <w:p w14:paraId="202F0DC1" w14:textId="641FCE36" w:rsidR="00DA113E" w:rsidRPr="00A26B23" w:rsidRDefault="00DA113E" w:rsidP="00DA113E">
      <w:pPr>
        <w:pStyle w:val="Table"/>
      </w:pPr>
    </w:p>
    <w:p w14:paraId="09A56DE9" w14:textId="77777777" w:rsidR="00DA113E" w:rsidRDefault="00DA113E" w:rsidP="00DA113E">
      <w:pPr>
        <w:spacing w:line="480" w:lineRule="auto"/>
        <w:rPr>
          <w:rFonts w:ascii="Times New Roman" w:hAnsi="Times New Roman" w:cs="Times New Roman"/>
        </w:rPr>
      </w:pPr>
      <w:r>
        <w:rPr>
          <w:rFonts w:ascii="Times New Roman" w:hAnsi="Times New Roman" w:cs="Times New Roman"/>
        </w:rPr>
        <w:t>*</w:t>
      </w:r>
      <w:r w:rsidRPr="00050D38">
        <w:rPr>
          <w:rFonts w:ascii="Times New Roman" w:hAnsi="Times New Roman" w:cs="Times New Roman"/>
        </w:rPr>
        <w:t>Numbers are mean ± standard deviation (n=3).</w:t>
      </w:r>
      <w:r>
        <w:rPr>
          <w:rFonts w:ascii="Times New Roman" w:hAnsi="Times New Roman" w:cs="Times New Roman"/>
        </w:rPr>
        <w:t xml:space="preserve"> </w:t>
      </w:r>
      <w:r w:rsidRPr="00050D38">
        <w:rPr>
          <w:rFonts w:ascii="Times New Roman" w:hAnsi="Times New Roman" w:cs="Times New Roman"/>
        </w:rPr>
        <w:t>Different superscript letters in each column indicate significant differences (p</w:t>
      </w:r>
      <w:r>
        <w:rPr>
          <w:rFonts w:ascii="Times New Roman" w:hAnsi="Times New Roman" w:cs="Times New Roman"/>
        </w:rPr>
        <w:t xml:space="preserve"> </w:t>
      </w:r>
      <w:r w:rsidRPr="00050D38">
        <w:rPr>
          <w:rFonts w:ascii="Times New Roman" w:hAnsi="Times New Roman" w:cs="Times New Roman"/>
        </w:rPr>
        <w:t>&lt;</w:t>
      </w:r>
      <w:r>
        <w:rPr>
          <w:rFonts w:ascii="Times New Roman" w:hAnsi="Times New Roman" w:cs="Times New Roman"/>
        </w:rPr>
        <w:t xml:space="preserve"> </w:t>
      </w:r>
      <w:r w:rsidRPr="00050D38">
        <w:rPr>
          <w:rFonts w:ascii="Times New Roman" w:hAnsi="Times New Roman" w:cs="Times New Roman"/>
        </w:rPr>
        <w:t xml:space="preserve">0.05) </w:t>
      </w:r>
    </w:p>
    <w:p w14:paraId="4B09ACC4" w14:textId="77777777" w:rsidR="00DA113E" w:rsidRDefault="00DA113E" w:rsidP="00DA113E">
      <w:pPr>
        <w:spacing w:line="480" w:lineRule="auto"/>
        <w:rPr>
          <w:rFonts w:ascii="Times New Roman" w:hAnsi="Times New Roman" w:cs="Times New Roman"/>
        </w:rPr>
      </w:pPr>
    </w:p>
    <w:p w14:paraId="4D35C168" w14:textId="63D0B5DB" w:rsidR="00DA113E" w:rsidRDefault="00DA113E" w:rsidP="00DA113E">
      <w:pPr>
        <w:pStyle w:val="Table"/>
      </w:pPr>
      <w:bookmarkStart w:id="127" w:name="_Toc293665431"/>
      <w:r>
        <w:t>Table 3.</w:t>
      </w:r>
      <w:r>
        <w:rPr>
          <w:rFonts w:hint="eastAsia"/>
        </w:rPr>
        <w:t>2</w:t>
      </w:r>
      <w:r>
        <w:t>.</w:t>
      </w:r>
      <w:r w:rsidRPr="00A26B23">
        <w:t xml:space="preserve"> Log reduction of </w:t>
      </w:r>
      <w:r w:rsidRPr="00A26B23">
        <w:rPr>
          <w:i/>
        </w:rPr>
        <w:t xml:space="preserve">Salmonella </w:t>
      </w:r>
      <w:r w:rsidRPr="00A26B23">
        <w:t xml:space="preserve">Enteritidis (initial count of </w:t>
      </w:r>
      <w:r>
        <w:rPr>
          <w:rFonts w:hint="eastAsia"/>
        </w:rPr>
        <w:t>10.06</w:t>
      </w:r>
      <w:r w:rsidRPr="00A26B23">
        <w:t xml:space="preserve"> log CFU/mL) at 37°C and </w:t>
      </w:r>
      <w:r w:rsidRPr="00A26B23">
        <w:rPr>
          <w:i/>
        </w:rPr>
        <w:t>Listeria monocytogenes</w:t>
      </w:r>
      <w:r w:rsidRPr="00A26B23">
        <w:t xml:space="preserve"> Scott A (initial count of </w:t>
      </w:r>
      <w:r>
        <w:rPr>
          <w:rFonts w:hint="eastAsia"/>
        </w:rPr>
        <w:t>9.79</w:t>
      </w:r>
      <w:r w:rsidRPr="00A26B23">
        <w:t xml:space="preserve"> log CFU/mL)</w:t>
      </w:r>
      <w:r>
        <w:t xml:space="preserve"> at</w:t>
      </w:r>
      <w:r w:rsidRPr="00543C6D">
        <w:t xml:space="preserve"> </w:t>
      </w:r>
      <w:r w:rsidRPr="00A26B23">
        <w:t>32°C</w:t>
      </w:r>
      <w:r>
        <w:t xml:space="preserve"> after treatment by </w:t>
      </w:r>
      <w:r>
        <w:rPr>
          <w:rFonts w:hint="eastAsia"/>
        </w:rPr>
        <w:t>40</w:t>
      </w:r>
      <w:r w:rsidRPr="00A26B23">
        <w:t xml:space="preserve"> ppm </w:t>
      </w:r>
      <w:r>
        <w:t>lauric arginate (</w:t>
      </w:r>
      <w:r w:rsidRPr="00A26B23">
        <w:t>LAE</w:t>
      </w:r>
      <w:r>
        <w:t xml:space="preserve">), </w:t>
      </w:r>
      <w:r>
        <w:rPr>
          <w:rFonts w:hint="eastAsia"/>
        </w:rPr>
        <w:t>6</w:t>
      </w:r>
      <w:r w:rsidRPr="00A26B23">
        <w:t xml:space="preserve">00 ppm </w:t>
      </w:r>
      <w:r>
        <w:t>cinnamon oil (</w:t>
      </w:r>
      <w:r w:rsidRPr="00A26B23">
        <w:t>CO</w:t>
      </w:r>
      <w:r>
        <w:t xml:space="preserve">), and </w:t>
      </w:r>
      <w:r>
        <w:rPr>
          <w:rFonts w:hint="eastAsia"/>
        </w:rPr>
        <w:t>1,0</w:t>
      </w:r>
      <w:r w:rsidRPr="00A26B23">
        <w:t>00 ppm EDTA</w:t>
      </w:r>
      <w:r>
        <w:t xml:space="preserve"> alone or their combination in PBS</w:t>
      </w:r>
      <w:r>
        <w:rPr>
          <w:rFonts w:hint="eastAsia"/>
        </w:rPr>
        <w:t xml:space="preserve"> (10 mM, pH 7.4)</w:t>
      </w:r>
      <w:r>
        <w:t xml:space="preserve"> for </w:t>
      </w:r>
      <w:r w:rsidRPr="00A26B23">
        <w:t>2 h.</w:t>
      </w:r>
      <w:bookmarkEnd w:id="127"/>
      <w:r w:rsidRPr="00A26B23">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DA113E" w:rsidRPr="002D6BB5" w14:paraId="29EB0E46" w14:textId="77777777" w:rsidTr="00DA113E">
        <w:tc>
          <w:tcPr>
            <w:tcW w:w="2952" w:type="dxa"/>
            <w:vMerge w:val="restart"/>
            <w:tcBorders>
              <w:top w:val="single" w:sz="4" w:space="0" w:color="auto"/>
            </w:tcBorders>
            <w:vAlign w:val="center"/>
          </w:tcPr>
          <w:p w14:paraId="22498355"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hint="eastAsia"/>
              </w:rPr>
              <w:t>Treatment</w:t>
            </w:r>
          </w:p>
        </w:tc>
        <w:tc>
          <w:tcPr>
            <w:tcW w:w="5904" w:type="dxa"/>
            <w:gridSpan w:val="2"/>
            <w:tcBorders>
              <w:top w:val="single" w:sz="4" w:space="0" w:color="auto"/>
              <w:bottom w:val="single" w:sz="4" w:space="0" w:color="auto"/>
            </w:tcBorders>
            <w:vAlign w:val="center"/>
          </w:tcPr>
          <w:p w14:paraId="79401177" w14:textId="77777777" w:rsidR="00DA113E" w:rsidRPr="002D6BB5" w:rsidRDefault="00DA113E" w:rsidP="00DA113E">
            <w:pPr>
              <w:spacing w:line="480" w:lineRule="auto"/>
              <w:jc w:val="center"/>
              <w:rPr>
                <w:rFonts w:ascii="Times New Roman" w:hAnsi="Times New Roman" w:cs="Times New Roman"/>
              </w:rPr>
            </w:pPr>
            <w:r>
              <w:rPr>
                <w:rFonts w:ascii="Times New Roman" w:hAnsi="Times New Roman" w:cs="Times New Roman" w:hint="eastAsia"/>
              </w:rPr>
              <w:t>Log reduction*</w:t>
            </w:r>
          </w:p>
        </w:tc>
      </w:tr>
      <w:tr w:rsidR="00DA113E" w:rsidRPr="002D6BB5" w14:paraId="6F1D30D2" w14:textId="77777777" w:rsidTr="00DA113E">
        <w:tc>
          <w:tcPr>
            <w:tcW w:w="2952" w:type="dxa"/>
            <w:vMerge/>
            <w:tcBorders>
              <w:bottom w:val="single" w:sz="4" w:space="0" w:color="auto"/>
            </w:tcBorders>
            <w:vAlign w:val="center"/>
          </w:tcPr>
          <w:p w14:paraId="398F59A3" w14:textId="77777777" w:rsidR="00DA113E" w:rsidRPr="002D6BB5" w:rsidRDefault="00DA113E" w:rsidP="00DA113E">
            <w:pPr>
              <w:spacing w:line="480" w:lineRule="auto"/>
              <w:jc w:val="center"/>
              <w:rPr>
                <w:rFonts w:ascii="Times New Roman" w:hAnsi="Times New Roman" w:cs="Times New Roman"/>
              </w:rPr>
            </w:pPr>
          </w:p>
        </w:tc>
        <w:tc>
          <w:tcPr>
            <w:tcW w:w="2952" w:type="dxa"/>
            <w:tcBorders>
              <w:top w:val="single" w:sz="4" w:space="0" w:color="auto"/>
              <w:bottom w:val="single" w:sz="4" w:space="0" w:color="auto"/>
            </w:tcBorders>
            <w:vAlign w:val="center"/>
          </w:tcPr>
          <w:p w14:paraId="4B6EA39F" w14:textId="77777777" w:rsidR="00DA113E" w:rsidRPr="002D6BB5" w:rsidRDefault="00DA113E" w:rsidP="00DA113E">
            <w:pPr>
              <w:spacing w:line="480" w:lineRule="auto"/>
              <w:jc w:val="center"/>
              <w:rPr>
                <w:rFonts w:ascii="Times New Roman" w:hAnsi="Times New Roman" w:cs="Times New Roman"/>
              </w:rPr>
            </w:pPr>
            <w:r w:rsidRPr="00A26B23">
              <w:rPr>
                <w:rFonts w:ascii="Times New Roman" w:hAnsi="Times New Roman" w:cs="Times New Roman"/>
                <w:i/>
              </w:rPr>
              <w:t>S</w:t>
            </w:r>
            <w:r w:rsidRPr="00A26B23">
              <w:rPr>
                <w:rFonts w:ascii="Times New Roman" w:hAnsi="Times New Roman" w:cs="Times New Roman"/>
              </w:rPr>
              <w:t>. Enteritidis</w:t>
            </w:r>
          </w:p>
        </w:tc>
        <w:tc>
          <w:tcPr>
            <w:tcW w:w="2952" w:type="dxa"/>
            <w:tcBorders>
              <w:top w:val="single" w:sz="4" w:space="0" w:color="auto"/>
              <w:bottom w:val="single" w:sz="4" w:space="0" w:color="auto"/>
            </w:tcBorders>
            <w:vAlign w:val="center"/>
          </w:tcPr>
          <w:p w14:paraId="6E87E9B1" w14:textId="77777777" w:rsidR="00DA113E" w:rsidRPr="002D6BB5" w:rsidRDefault="00DA113E" w:rsidP="00DA113E">
            <w:pPr>
              <w:spacing w:line="480" w:lineRule="auto"/>
              <w:jc w:val="center"/>
              <w:rPr>
                <w:rFonts w:ascii="Times New Roman" w:hAnsi="Times New Roman" w:cs="Times New Roman"/>
              </w:rPr>
            </w:pPr>
            <w:r w:rsidRPr="00A26B23">
              <w:rPr>
                <w:rFonts w:ascii="Times New Roman" w:hAnsi="Times New Roman" w:cs="Times New Roman"/>
                <w:i/>
              </w:rPr>
              <w:t>L. monocytogenes</w:t>
            </w:r>
          </w:p>
        </w:tc>
      </w:tr>
      <w:tr w:rsidR="00DA113E" w:rsidRPr="002D6BB5" w14:paraId="27C07F83" w14:textId="77777777" w:rsidTr="00DA113E">
        <w:tc>
          <w:tcPr>
            <w:tcW w:w="2952" w:type="dxa"/>
            <w:tcBorders>
              <w:top w:val="single" w:sz="4" w:space="0" w:color="auto"/>
            </w:tcBorders>
            <w:vAlign w:val="center"/>
          </w:tcPr>
          <w:p w14:paraId="4DE6DC81"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LAE</w:t>
            </w:r>
          </w:p>
        </w:tc>
        <w:tc>
          <w:tcPr>
            <w:tcW w:w="2952" w:type="dxa"/>
            <w:tcBorders>
              <w:top w:val="single" w:sz="4" w:space="0" w:color="auto"/>
            </w:tcBorders>
            <w:vAlign w:val="center"/>
          </w:tcPr>
          <w:p w14:paraId="2CA61037"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0.10 ± 0.04</w:t>
            </w:r>
            <w:r w:rsidRPr="002D6BB5">
              <w:rPr>
                <w:rFonts w:ascii="Times New Roman" w:hAnsi="Times New Roman" w:cs="Times New Roman" w:hint="eastAsia"/>
                <w:vertAlign w:val="superscript"/>
              </w:rPr>
              <w:t>b</w:t>
            </w:r>
          </w:p>
        </w:tc>
        <w:tc>
          <w:tcPr>
            <w:tcW w:w="2952" w:type="dxa"/>
            <w:tcBorders>
              <w:top w:val="single" w:sz="4" w:space="0" w:color="auto"/>
            </w:tcBorders>
            <w:vAlign w:val="center"/>
          </w:tcPr>
          <w:p w14:paraId="79C8CF2A"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0.84 ± 0.</w:t>
            </w:r>
            <w:r w:rsidRPr="002D6BB5">
              <w:rPr>
                <w:rFonts w:ascii="Times New Roman" w:hAnsi="Times New Roman" w:cs="Times New Roman" w:hint="eastAsia"/>
              </w:rPr>
              <w:t>65</w:t>
            </w:r>
            <w:r w:rsidRPr="002D6BB5">
              <w:rPr>
                <w:rFonts w:ascii="Times New Roman" w:hAnsi="Times New Roman" w:cs="Times New Roman" w:hint="eastAsia"/>
                <w:vertAlign w:val="superscript"/>
              </w:rPr>
              <w:t>b</w:t>
            </w:r>
          </w:p>
        </w:tc>
      </w:tr>
      <w:tr w:rsidR="00DA113E" w:rsidRPr="002D6BB5" w14:paraId="01351E68" w14:textId="77777777" w:rsidTr="00DA113E">
        <w:tc>
          <w:tcPr>
            <w:tcW w:w="2952" w:type="dxa"/>
            <w:vAlign w:val="center"/>
          </w:tcPr>
          <w:p w14:paraId="1EE884CE"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EDTA</w:t>
            </w:r>
          </w:p>
        </w:tc>
        <w:tc>
          <w:tcPr>
            <w:tcW w:w="2952" w:type="dxa"/>
            <w:vAlign w:val="center"/>
          </w:tcPr>
          <w:p w14:paraId="593B9FDC"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0.01 ± 0.0</w:t>
            </w:r>
            <w:r w:rsidRPr="002D6BB5">
              <w:rPr>
                <w:rFonts w:ascii="Times New Roman" w:hAnsi="Times New Roman" w:cs="Times New Roman" w:hint="eastAsia"/>
              </w:rPr>
              <w:t>4</w:t>
            </w:r>
            <w:r w:rsidRPr="002D6BB5">
              <w:rPr>
                <w:rFonts w:ascii="Times New Roman" w:hAnsi="Times New Roman" w:cs="Times New Roman" w:hint="eastAsia"/>
                <w:vertAlign w:val="superscript"/>
              </w:rPr>
              <w:t>b</w:t>
            </w:r>
          </w:p>
        </w:tc>
        <w:tc>
          <w:tcPr>
            <w:tcW w:w="2952" w:type="dxa"/>
            <w:vAlign w:val="center"/>
          </w:tcPr>
          <w:p w14:paraId="5F70B0A2"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-0.01 ± 0.</w:t>
            </w:r>
            <w:r w:rsidRPr="002D6BB5">
              <w:rPr>
                <w:rFonts w:ascii="Times New Roman" w:hAnsi="Times New Roman" w:cs="Times New Roman" w:hint="eastAsia"/>
              </w:rPr>
              <w:t>19</w:t>
            </w:r>
            <w:r w:rsidRPr="002D6BB5">
              <w:rPr>
                <w:rFonts w:ascii="Times New Roman" w:hAnsi="Times New Roman" w:cs="Times New Roman" w:hint="eastAsia"/>
                <w:vertAlign w:val="superscript"/>
              </w:rPr>
              <w:t>b</w:t>
            </w:r>
          </w:p>
        </w:tc>
      </w:tr>
      <w:tr w:rsidR="00DA113E" w:rsidRPr="002D6BB5" w14:paraId="3BB2C6D0" w14:textId="77777777" w:rsidTr="00DA113E">
        <w:tc>
          <w:tcPr>
            <w:tcW w:w="2952" w:type="dxa"/>
            <w:vAlign w:val="center"/>
          </w:tcPr>
          <w:p w14:paraId="6DDC304E"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CO</w:t>
            </w:r>
          </w:p>
        </w:tc>
        <w:tc>
          <w:tcPr>
            <w:tcW w:w="2952" w:type="dxa"/>
            <w:vAlign w:val="center"/>
          </w:tcPr>
          <w:p w14:paraId="333606D7"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0.08 ± 0.0</w:t>
            </w:r>
            <w:r w:rsidRPr="002D6BB5">
              <w:rPr>
                <w:rFonts w:ascii="Times New Roman" w:hAnsi="Times New Roman" w:cs="Times New Roman" w:hint="eastAsia"/>
              </w:rPr>
              <w:t>8</w:t>
            </w:r>
            <w:r w:rsidRPr="002D6BB5">
              <w:rPr>
                <w:rFonts w:ascii="Times New Roman" w:hAnsi="Times New Roman" w:cs="Times New Roman" w:hint="eastAsia"/>
                <w:vertAlign w:val="superscript"/>
              </w:rPr>
              <w:t>b</w:t>
            </w:r>
          </w:p>
        </w:tc>
        <w:tc>
          <w:tcPr>
            <w:tcW w:w="2952" w:type="dxa"/>
            <w:vAlign w:val="center"/>
          </w:tcPr>
          <w:p w14:paraId="3AB137B4"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-0.03 ± 0.</w:t>
            </w:r>
            <w:r w:rsidRPr="002D6BB5">
              <w:rPr>
                <w:rFonts w:ascii="Times New Roman" w:hAnsi="Times New Roman" w:cs="Times New Roman" w:hint="eastAsia"/>
              </w:rPr>
              <w:t>11</w:t>
            </w:r>
            <w:r w:rsidRPr="002D6BB5">
              <w:rPr>
                <w:rFonts w:ascii="Times New Roman" w:hAnsi="Times New Roman" w:cs="Times New Roman" w:hint="eastAsia"/>
                <w:vertAlign w:val="superscript"/>
              </w:rPr>
              <w:t>b</w:t>
            </w:r>
          </w:p>
        </w:tc>
      </w:tr>
      <w:tr w:rsidR="00DA113E" w:rsidRPr="002D6BB5" w14:paraId="2AF52056" w14:textId="77777777" w:rsidTr="00DA113E">
        <w:tc>
          <w:tcPr>
            <w:tcW w:w="2952" w:type="dxa"/>
            <w:vAlign w:val="center"/>
          </w:tcPr>
          <w:p w14:paraId="5481EBE8"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LAE+CO</w:t>
            </w:r>
          </w:p>
        </w:tc>
        <w:tc>
          <w:tcPr>
            <w:tcW w:w="2952" w:type="dxa"/>
            <w:vAlign w:val="center"/>
          </w:tcPr>
          <w:p w14:paraId="17441506"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1.43 ± 0.</w:t>
            </w:r>
            <w:r w:rsidRPr="002D6BB5">
              <w:rPr>
                <w:rFonts w:ascii="Times New Roman" w:hAnsi="Times New Roman" w:cs="Times New Roman" w:hint="eastAsia"/>
              </w:rPr>
              <w:t>44</w:t>
            </w:r>
            <w:r w:rsidRPr="002D6BB5">
              <w:rPr>
                <w:rFonts w:ascii="Times New Roman" w:hAnsi="Times New Roman" w:cs="Times New Roman" w:hint="eastAsia"/>
                <w:vertAlign w:val="superscript"/>
              </w:rPr>
              <w:t>a</w:t>
            </w:r>
          </w:p>
        </w:tc>
        <w:tc>
          <w:tcPr>
            <w:tcW w:w="2952" w:type="dxa"/>
            <w:vAlign w:val="center"/>
          </w:tcPr>
          <w:p w14:paraId="29E756AE"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6.19 ± 1.</w:t>
            </w:r>
            <w:r w:rsidRPr="002D6BB5">
              <w:rPr>
                <w:rFonts w:ascii="Times New Roman" w:hAnsi="Times New Roman" w:cs="Times New Roman" w:hint="eastAsia"/>
              </w:rPr>
              <w:t>41</w:t>
            </w:r>
            <w:r w:rsidRPr="002D6BB5">
              <w:rPr>
                <w:rFonts w:ascii="Times New Roman" w:hAnsi="Times New Roman" w:cs="Times New Roman" w:hint="eastAsia"/>
                <w:vertAlign w:val="superscript"/>
              </w:rPr>
              <w:t>a</w:t>
            </w:r>
          </w:p>
        </w:tc>
      </w:tr>
      <w:tr w:rsidR="00DA113E" w:rsidRPr="002D6BB5" w14:paraId="4316618B" w14:textId="77777777" w:rsidTr="00DA113E">
        <w:tc>
          <w:tcPr>
            <w:tcW w:w="2952" w:type="dxa"/>
            <w:vAlign w:val="center"/>
          </w:tcPr>
          <w:p w14:paraId="18E655E4"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LAE+CO+EDTA</w:t>
            </w:r>
          </w:p>
        </w:tc>
        <w:tc>
          <w:tcPr>
            <w:tcW w:w="2952" w:type="dxa"/>
            <w:vAlign w:val="center"/>
          </w:tcPr>
          <w:p w14:paraId="5779CCB7"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1.71 ± 0.3</w:t>
            </w:r>
            <w:r w:rsidRPr="002D6BB5">
              <w:rPr>
                <w:rFonts w:ascii="Times New Roman" w:hAnsi="Times New Roman" w:cs="Times New Roman" w:hint="eastAsia"/>
              </w:rPr>
              <w:t>3</w:t>
            </w:r>
            <w:r w:rsidRPr="002D6BB5">
              <w:rPr>
                <w:rFonts w:ascii="Times New Roman" w:hAnsi="Times New Roman" w:cs="Times New Roman" w:hint="eastAsia"/>
                <w:vertAlign w:val="superscript"/>
              </w:rPr>
              <w:t>a</w:t>
            </w:r>
          </w:p>
        </w:tc>
        <w:tc>
          <w:tcPr>
            <w:tcW w:w="2952" w:type="dxa"/>
            <w:vAlign w:val="center"/>
          </w:tcPr>
          <w:p w14:paraId="76AF6DDB" w14:textId="77777777" w:rsidR="00DA113E" w:rsidRPr="002D6BB5" w:rsidRDefault="00DA113E" w:rsidP="00DA113E">
            <w:pPr>
              <w:spacing w:line="480" w:lineRule="auto"/>
              <w:jc w:val="center"/>
              <w:rPr>
                <w:rFonts w:ascii="Times New Roman" w:hAnsi="Times New Roman" w:cs="Times New Roman"/>
              </w:rPr>
            </w:pPr>
            <w:r w:rsidRPr="002D6BB5">
              <w:rPr>
                <w:rFonts w:ascii="Times New Roman" w:hAnsi="Times New Roman" w:cs="Times New Roman"/>
              </w:rPr>
              <w:t>6.37 ± 1.</w:t>
            </w:r>
            <w:r w:rsidRPr="002D6BB5">
              <w:rPr>
                <w:rFonts w:ascii="Times New Roman" w:hAnsi="Times New Roman" w:cs="Times New Roman" w:hint="eastAsia"/>
              </w:rPr>
              <w:t>19</w:t>
            </w:r>
            <w:r w:rsidRPr="002D6BB5">
              <w:rPr>
                <w:rFonts w:ascii="Times New Roman" w:hAnsi="Times New Roman" w:cs="Times New Roman" w:hint="eastAsia"/>
                <w:vertAlign w:val="superscript"/>
              </w:rPr>
              <w:t>a</w:t>
            </w:r>
          </w:p>
        </w:tc>
      </w:tr>
    </w:tbl>
    <w:p w14:paraId="4CA8FC6B" w14:textId="77777777" w:rsidR="00DA113E" w:rsidRDefault="00DA113E" w:rsidP="00DA113E">
      <w:pPr>
        <w:spacing w:line="480" w:lineRule="auto"/>
        <w:rPr>
          <w:rFonts w:ascii="Times New Roman" w:hAnsi="Times New Roman" w:cs="Times New Roman"/>
        </w:rPr>
      </w:pPr>
      <w:r>
        <w:rPr>
          <w:rFonts w:ascii="Times New Roman" w:hAnsi="Times New Roman" w:cs="Times New Roman"/>
        </w:rPr>
        <w:t>*</w:t>
      </w:r>
      <w:r w:rsidRPr="00050D38">
        <w:rPr>
          <w:rFonts w:ascii="Times New Roman" w:hAnsi="Times New Roman" w:cs="Times New Roman"/>
        </w:rPr>
        <w:t>Numbers ar</w:t>
      </w:r>
      <w:r>
        <w:rPr>
          <w:rFonts w:ascii="Times New Roman" w:hAnsi="Times New Roman" w:cs="Times New Roman"/>
        </w:rPr>
        <w:t>e mean ± standard deviation (n=</w:t>
      </w:r>
      <w:r>
        <w:rPr>
          <w:rFonts w:ascii="Times New Roman" w:hAnsi="Times New Roman" w:cs="Times New Roman" w:hint="eastAsia"/>
        </w:rPr>
        <w:t>6</w:t>
      </w:r>
      <w:r w:rsidRPr="00050D38">
        <w:rPr>
          <w:rFonts w:ascii="Times New Roman" w:hAnsi="Times New Roman" w:cs="Times New Roman"/>
        </w:rPr>
        <w:t>).</w:t>
      </w:r>
      <w:r>
        <w:rPr>
          <w:rFonts w:ascii="Times New Roman" w:hAnsi="Times New Roman" w:cs="Times New Roman"/>
        </w:rPr>
        <w:t xml:space="preserve"> </w:t>
      </w:r>
      <w:r w:rsidRPr="00050D38">
        <w:rPr>
          <w:rFonts w:ascii="Times New Roman" w:hAnsi="Times New Roman" w:cs="Times New Roman"/>
        </w:rPr>
        <w:t>Different superscript letters in each column indicate significant differences (p</w:t>
      </w:r>
      <w:r>
        <w:rPr>
          <w:rFonts w:ascii="Times New Roman" w:hAnsi="Times New Roman" w:cs="Times New Roman"/>
        </w:rPr>
        <w:t xml:space="preserve"> </w:t>
      </w:r>
      <w:r w:rsidRPr="00050D38">
        <w:rPr>
          <w:rFonts w:ascii="Times New Roman" w:hAnsi="Times New Roman" w:cs="Times New Roman"/>
        </w:rPr>
        <w:t>&lt;</w:t>
      </w:r>
      <w:r>
        <w:rPr>
          <w:rFonts w:ascii="Times New Roman" w:hAnsi="Times New Roman" w:cs="Times New Roman"/>
        </w:rPr>
        <w:t xml:space="preserve"> </w:t>
      </w:r>
      <w:r w:rsidRPr="00050D38">
        <w:rPr>
          <w:rFonts w:ascii="Times New Roman" w:hAnsi="Times New Roman" w:cs="Times New Roman"/>
        </w:rPr>
        <w:t xml:space="preserve">0.05) </w:t>
      </w:r>
    </w:p>
    <w:p w14:paraId="09E8766E" w14:textId="77777777" w:rsidR="00DA113E" w:rsidRPr="00050D38" w:rsidRDefault="00DA113E" w:rsidP="00DA113E">
      <w:pPr>
        <w:spacing w:line="480" w:lineRule="auto"/>
        <w:rPr>
          <w:rFonts w:ascii="Times New Roman" w:hAnsi="Times New Roman" w:cs="Times New Roman"/>
        </w:rPr>
      </w:pPr>
    </w:p>
    <w:p w14:paraId="45A7C7C8" w14:textId="77777777" w:rsidR="00DA113E" w:rsidRDefault="00DA113E" w:rsidP="00DA113E">
      <w:pPr>
        <w:pStyle w:val="ListParagraph"/>
        <w:spacing w:line="480" w:lineRule="auto"/>
        <w:jc w:val="center"/>
        <w:rPr>
          <w:rFonts w:ascii="Times New Roman" w:hAnsi="Times New Roman" w:cs="Times New Roman"/>
        </w:rPr>
      </w:pPr>
    </w:p>
    <w:p w14:paraId="50A81D45" w14:textId="77777777" w:rsidR="00DA113E" w:rsidRDefault="00DA113E" w:rsidP="00DA113E">
      <w:pPr>
        <w:pStyle w:val="ListParagraph"/>
        <w:spacing w:line="480" w:lineRule="auto"/>
        <w:jc w:val="center"/>
        <w:rPr>
          <w:rFonts w:ascii="Times New Roman" w:hAnsi="Times New Roman" w:cs="Times New Roman"/>
        </w:rPr>
      </w:pPr>
    </w:p>
    <w:p w14:paraId="5C77C332" w14:textId="77777777" w:rsidR="00DA113E" w:rsidRDefault="00DA113E" w:rsidP="00DA113E">
      <w:pPr>
        <w:pStyle w:val="ListParagraph"/>
        <w:spacing w:line="480" w:lineRule="auto"/>
        <w:jc w:val="center"/>
        <w:rPr>
          <w:rFonts w:ascii="Times New Roman" w:hAnsi="Times New Roman" w:cs="Times New Roman"/>
        </w:rPr>
      </w:pPr>
    </w:p>
    <w:p w14:paraId="79883AEA" w14:textId="77777777" w:rsidR="00DA113E" w:rsidRDefault="00DA113E" w:rsidP="00DA113E">
      <w:pPr>
        <w:pStyle w:val="ListParagraph"/>
        <w:spacing w:line="480" w:lineRule="auto"/>
        <w:jc w:val="center"/>
        <w:rPr>
          <w:rFonts w:ascii="Times New Roman" w:hAnsi="Times New Roman" w:cs="Times New Roman"/>
        </w:rPr>
      </w:pPr>
    </w:p>
    <w:p w14:paraId="7A491678" w14:textId="77777777" w:rsidR="00DA113E" w:rsidRDefault="00DA113E" w:rsidP="00DA113E">
      <w:pPr>
        <w:pStyle w:val="ListParagraph"/>
        <w:spacing w:line="480" w:lineRule="auto"/>
        <w:jc w:val="center"/>
        <w:rPr>
          <w:rFonts w:ascii="Times New Roman" w:hAnsi="Times New Roman" w:cs="Times New Roman"/>
        </w:rPr>
      </w:pPr>
    </w:p>
    <w:p w14:paraId="60EFF659" w14:textId="77777777" w:rsidR="00DA113E" w:rsidRDefault="00DA113E" w:rsidP="00DA113E">
      <w:pPr>
        <w:pStyle w:val="ListParagraph"/>
        <w:spacing w:line="480" w:lineRule="auto"/>
        <w:jc w:val="center"/>
        <w:rPr>
          <w:rFonts w:ascii="Times New Roman" w:hAnsi="Times New Roman" w:cs="Times New Roman"/>
        </w:rPr>
      </w:pPr>
    </w:p>
    <w:p w14:paraId="70CA9ECD" w14:textId="77777777" w:rsidR="00DA113E" w:rsidRDefault="00DA113E" w:rsidP="00DA113E">
      <w:pPr>
        <w:pStyle w:val="ListParagraph"/>
        <w:spacing w:line="480" w:lineRule="auto"/>
        <w:jc w:val="center"/>
        <w:rPr>
          <w:rFonts w:ascii="Times New Roman" w:hAnsi="Times New Roman" w:cs="Times New Roman"/>
        </w:rPr>
      </w:pPr>
    </w:p>
    <w:p w14:paraId="283B22F3" w14:textId="77777777" w:rsidR="00DA113E" w:rsidRDefault="00DA113E" w:rsidP="00DA113E">
      <w:pPr>
        <w:pStyle w:val="ListParagraph"/>
        <w:spacing w:line="480" w:lineRule="auto"/>
        <w:jc w:val="center"/>
        <w:rPr>
          <w:rFonts w:ascii="Times New Roman" w:hAnsi="Times New Roman" w:cs="Times New Roman"/>
        </w:rPr>
      </w:pPr>
    </w:p>
    <w:p w14:paraId="7FB87D25" w14:textId="77777777" w:rsidR="00DA113E" w:rsidRDefault="00DA113E" w:rsidP="00DA113E">
      <w:pPr>
        <w:pStyle w:val="ListParagraph"/>
        <w:spacing w:line="480" w:lineRule="auto"/>
        <w:jc w:val="center"/>
        <w:rPr>
          <w:rFonts w:ascii="Times New Roman" w:hAnsi="Times New Roman" w:cs="Times New Roman"/>
        </w:rPr>
      </w:pPr>
    </w:p>
    <w:p w14:paraId="63A5EF79" w14:textId="1FE5A8B6" w:rsidR="00DA113E" w:rsidRPr="00A26B23" w:rsidRDefault="00DA113E" w:rsidP="00DA113E">
      <w:pPr>
        <w:pStyle w:val="Figure"/>
      </w:pPr>
      <w:bookmarkStart w:id="128" w:name="_Toc293664705"/>
      <w:r>
        <w:t>Figure</w:t>
      </w:r>
      <w:r w:rsidRPr="00A26B23">
        <w:t xml:space="preserve"> </w:t>
      </w:r>
      <w:r>
        <w:t>3.</w:t>
      </w:r>
      <w:r w:rsidRPr="00A26B23">
        <w:t xml:space="preserve">1. Growth curves of (A) </w:t>
      </w:r>
      <w:r w:rsidRPr="00A26B23">
        <w:rPr>
          <w:i/>
        </w:rPr>
        <w:t>Escherichia coli</w:t>
      </w:r>
      <w:r w:rsidRPr="00A26B23">
        <w:t xml:space="preserve"> O157:H7 ATCC 43895, </w:t>
      </w:r>
      <w:r>
        <w:t xml:space="preserve">and </w:t>
      </w:r>
      <w:r w:rsidRPr="00A26B23">
        <w:t xml:space="preserve">(B) </w:t>
      </w:r>
      <w:r w:rsidRPr="00A26B23">
        <w:rPr>
          <w:i/>
        </w:rPr>
        <w:t>Salmonella</w:t>
      </w:r>
      <w:r w:rsidRPr="00A26B23">
        <w:t xml:space="preserve"> Enteritidis at 37°C and (C) </w:t>
      </w:r>
      <w:r w:rsidRPr="00A26B23">
        <w:rPr>
          <w:i/>
        </w:rPr>
        <w:t>Listeria monocytogenes</w:t>
      </w:r>
      <w:r w:rsidRPr="00A26B23">
        <w:t xml:space="preserve"> Scott A </w:t>
      </w:r>
      <w:r>
        <w:t xml:space="preserve">at </w:t>
      </w:r>
      <w:r w:rsidRPr="00A26B23">
        <w:t xml:space="preserve">35°C in tryptic soy broth. Treatments for </w:t>
      </w:r>
      <w:r w:rsidRPr="00A26B23">
        <w:rPr>
          <w:i/>
        </w:rPr>
        <w:t xml:space="preserve">E.coli </w:t>
      </w:r>
      <w:r w:rsidRPr="00A26B23">
        <w:t xml:space="preserve">O157:H7 and </w:t>
      </w:r>
      <w:r w:rsidRPr="00A26B23">
        <w:rPr>
          <w:i/>
        </w:rPr>
        <w:t>S.</w:t>
      </w:r>
      <w:r w:rsidRPr="00A26B23">
        <w:t xml:space="preserve"> Enteritidis contained 5 ppm lauric arginate (LAE), 500 ppm EDTA, </w:t>
      </w:r>
      <w:r>
        <w:t xml:space="preserve">and </w:t>
      </w:r>
      <w:r w:rsidRPr="00A26B23">
        <w:t>200 ppm cinnamon oil (CO) alone or in combinations</w:t>
      </w:r>
      <w:r>
        <w:t>.</w:t>
      </w:r>
      <w:r w:rsidRPr="00A26B23">
        <w:t xml:space="preserve"> </w:t>
      </w:r>
      <w:r>
        <w:t>T</w:t>
      </w:r>
      <w:r w:rsidRPr="00A26B23">
        <w:t xml:space="preserve">reatments </w:t>
      </w:r>
      <w:r>
        <w:t>for</w:t>
      </w:r>
      <w:r w:rsidRPr="00A26B23">
        <w:t xml:space="preserve"> </w:t>
      </w:r>
      <w:r w:rsidRPr="00A26B23">
        <w:rPr>
          <w:i/>
        </w:rPr>
        <w:t>L. monocytogenes</w:t>
      </w:r>
      <w:r w:rsidRPr="00A26B23">
        <w:t xml:space="preserve"> contained 2.5 ppm lauric arginate (LAE), 100 ppm EDTA, </w:t>
      </w:r>
      <w:r>
        <w:t xml:space="preserve">and </w:t>
      </w:r>
      <w:r w:rsidRPr="00A26B23">
        <w:t>100 ppm CO alone or in combination.</w:t>
      </w:r>
      <w:bookmarkEnd w:id="128"/>
    </w:p>
    <w:p w14:paraId="36142078" w14:textId="77777777" w:rsidR="00DA113E" w:rsidRDefault="00DA113E" w:rsidP="00DA113E">
      <w:pPr>
        <w:pStyle w:val="ListParagraph"/>
        <w:spacing w:line="480" w:lineRule="auto"/>
        <w:jc w:val="center"/>
        <w:rPr>
          <w:rFonts w:ascii="Times New Roman" w:hAnsi="Times New Roman" w:cs="Times New Roman"/>
        </w:rPr>
      </w:pPr>
      <w:r>
        <w:rPr>
          <w:rFonts w:ascii="Times New Roman" w:hAnsi="Times New Roman" w:cs="Times New Roman"/>
        </w:rPr>
        <w:br w:type="page"/>
      </w:r>
    </w:p>
    <w:p w14:paraId="3D2E7283" w14:textId="35EEB5F4" w:rsidR="00DA113E" w:rsidRDefault="00DA113E" w:rsidP="00DA113E">
      <w:pPr>
        <w:pStyle w:val="ListParagraph"/>
        <w:spacing w:line="480" w:lineRule="auto"/>
        <w:jc w:val="center"/>
        <w:rPr>
          <w:rFonts w:ascii="Times New Roman" w:hAnsi="Times New Roman" w:cs="Times New Roman"/>
        </w:rPr>
      </w:pPr>
      <w:r w:rsidRPr="0078116F">
        <w:rPr>
          <w:rFonts w:ascii="Times New Roman" w:hAnsi="Times New Roman" w:cs="Times New Roman"/>
          <w:noProof/>
        </w:rPr>
        <w:drawing>
          <wp:inline distT="0" distB="0" distL="0" distR="0" wp14:anchorId="21C71920" wp14:editId="6E1B9F0A">
            <wp:extent cx="3810356" cy="2688978"/>
            <wp:effectExtent l="0" t="0" r="0" b="381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829" cy="2689312"/>
                    </a:xfrm>
                    <a:prstGeom prst="rect">
                      <a:avLst/>
                    </a:prstGeom>
                    <a:noFill/>
                    <a:ln>
                      <a:noFill/>
                    </a:ln>
                  </pic:spPr>
                </pic:pic>
              </a:graphicData>
            </a:graphic>
          </wp:inline>
        </w:drawing>
      </w:r>
    </w:p>
    <w:p w14:paraId="488620C3" w14:textId="77777777" w:rsidR="00DA113E" w:rsidRDefault="00DA113E" w:rsidP="00DA113E">
      <w:pPr>
        <w:pStyle w:val="ListParagraph"/>
        <w:spacing w:line="480" w:lineRule="auto"/>
        <w:jc w:val="center"/>
        <w:rPr>
          <w:rFonts w:ascii="Times New Roman" w:hAnsi="Times New Roman" w:cs="Times New Roman"/>
        </w:rPr>
      </w:pPr>
    </w:p>
    <w:p w14:paraId="5CA3C017" w14:textId="77777777" w:rsidR="00DA113E" w:rsidRDefault="00DA113E" w:rsidP="00DA113E">
      <w:pPr>
        <w:pStyle w:val="ListParagraph"/>
        <w:spacing w:line="480" w:lineRule="auto"/>
        <w:jc w:val="center"/>
        <w:rPr>
          <w:rFonts w:ascii="Times New Roman" w:hAnsi="Times New Roman" w:cs="Times New Roman"/>
        </w:rPr>
      </w:pPr>
    </w:p>
    <w:p w14:paraId="110D17BD" w14:textId="77777777" w:rsidR="00DA113E" w:rsidRDefault="00DA113E" w:rsidP="00DA113E">
      <w:pPr>
        <w:pStyle w:val="ListParagraph"/>
        <w:spacing w:line="480" w:lineRule="auto"/>
        <w:jc w:val="center"/>
        <w:rPr>
          <w:rFonts w:ascii="Times New Roman" w:hAnsi="Times New Roman" w:cs="Times New Roman"/>
        </w:rPr>
      </w:pPr>
    </w:p>
    <w:p w14:paraId="3E5457EC" w14:textId="77777777" w:rsidR="00DA113E" w:rsidRDefault="00DA113E" w:rsidP="00DA113E">
      <w:pPr>
        <w:pStyle w:val="ListParagraph"/>
        <w:spacing w:line="480" w:lineRule="auto"/>
        <w:jc w:val="center"/>
        <w:rPr>
          <w:rFonts w:ascii="Times New Roman" w:hAnsi="Times New Roman" w:cs="Times New Roman"/>
        </w:rPr>
      </w:pPr>
    </w:p>
    <w:p w14:paraId="44BDBD4B" w14:textId="77777777" w:rsidR="00DA113E" w:rsidRDefault="00DA113E" w:rsidP="00DA113E">
      <w:pPr>
        <w:pStyle w:val="ListParagraph"/>
        <w:spacing w:line="480" w:lineRule="auto"/>
        <w:jc w:val="center"/>
        <w:rPr>
          <w:rFonts w:ascii="Times New Roman" w:hAnsi="Times New Roman" w:cs="Times New Roman"/>
        </w:rPr>
      </w:pPr>
    </w:p>
    <w:p w14:paraId="3E13C7CE" w14:textId="77777777" w:rsidR="00DA113E" w:rsidRDefault="00DA113E" w:rsidP="00DA113E">
      <w:pPr>
        <w:pStyle w:val="ListParagraph"/>
        <w:spacing w:line="480" w:lineRule="auto"/>
        <w:jc w:val="center"/>
        <w:rPr>
          <w:rFonts w:ascii="Times New Roman" w:hAnsi="Times New Roman" w:cs="Times New Roman"/>
        </w:rPr>
      </w:pPr>
    </w:p>
    <w:p w14:paraId="17E4F059" w14:textId="77777777" w:rsidR="00DA113E" w:rsidRDefault="00DA113E" w:rsidP="00DA113E">
      <w:pPr>
        <w:pStyle w:val="ListParagraph"/>
        <w:spacing w:line="480" w:lineRule="auto"/>
        <w:jc w:val="center"/>
        <w:rPr>
          <w:rFonts w:ascii="Times New Roman" w:hAnsi="Times New Roman" w:cs="Times New Roman"/>
        </w:rPr>
      </w:pPr>
    </w:p>
    <w:p w14:paraId="44E536E3" w14:textId="77777777" w:rsidR="00DA113E" w:rsidRPr="00A26B23" w:rsidRDefault="00DA113E" w:rsidP="00DA113E">
      <w:pPr>
        <w:pStyle w:val="ListParagraph"/>
        <w:spacing w:line="480" w:lineRule="auto"/>
        <w:jc w:val="center"/>
        <w:rPr>
          <w:rFonts w:ascii="Times New Roman" w:hAnsi="Times New Roman" w:cs="Times New Roman"/>
        </w:rPr>
      </w:pPr>
    </w:p>
    <w:p w14:paraId="39EBDA0A" w14:textId="55744D86" w:rsidR="00DA113E" w:rsidRDefault="00DA113E" w:rsidP="00DA113E">
      <w:pPr>
        <w:pStyle w:val="ListParagraph"/>
        <w:spacing w:line="480" w:lineRule="auto"/>
        <w:jc w:val="center"/>
        <w:rPr>
          <w:rFonts w:ascii="Times New Roman" w:hAnsi="Times New Roman" w:cs="Times New Roman"/>
        </w:rPr>
      </w:pPr>
      <w:r w:rsidRPr="0078116F">
        <w:rPr>
          <w:rFonts w:ascii="Times New Roman" w:hAnsi="Times New Roman" w:cs="Times New Roman"/>
          <w:noProof/>
        </w:rPr>
        <w:drawing>
          <wp:inline distT="0" distB="0" distL="0" distR="0" wp14:anchorId="69CEF1EE" wp14:editId="43243903">
            <wp:extent cx="3775913" cy="2661409"/>
            <wp:effectExtent l="0" t="0" r="8890" b="5715"/>
            <wp:docPr id="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76078" cy="2661525"/>
                    </a:xfrm>
                    <a:prstGeom prst="rect">
                      <a:avLst/>
                    </a:prstGeom>
                    <a:noFill/>
                    <a:ln>
                      <a:noFill/>
                    </a:ln>
                  </pic:spPr>
                </pic:pic>
              </a:graphicData>
            </a:graphic>
          </wp:inline>
        </w:drawing>
      </w:r>
    </w:p>
    <w:p w14:paraId="287770EB" w14:textId="1CCDDCBD" w:rsidR="00DA113E" w:rsidRDefault="00DA113E" w:rsidP="00DA113E">
      <w:pPr>
        <w:pStyle w:val="Figure"/>
      </w:pPr>
      <w:bookmarkStart w:id="129" w:name="_Toc293664706"/>
      <w:r>
        <w:t>Figure 3.1. continued</w:t>
      </w:r>
      <w:bookmarkEnd w:id="129"/>
    </w:p>
    <w:p w14:paraId="0933A1AB" w14:textId="77777777" w:rsidR="00DA113E" w:rsidRDefault="00DA113E" w:rsidP="00DA113E">
      <w:pPr>
        <w:pStyle w:val="ListParagraph"/>
        <w:spacing w:line="480" w:lineRule="auto"/>
        <w:jc w:val="center"/>
        <w:rPr>
          <w:rFonts w:ascii="Times New Roman" w:hAnsi="Times New Roman" w:cs="Times New Roman"/>
        </w:rPr>
      </w:pPr>
    </w:p>
    <w:p w14:paraId="2099FA4E" w14:textId="77777777" w:rsidR="00DA113E" w:rsidRDefault="00DA113E" w:rsidP="00DA113E">
      <w:pPr>
        <w:pStyle w:val="ListParagraph"/>
        <w:spacing w:line="480" w:lineRule="auto"/>
        <w:jc w:val="center"/>
        <w:rPr>
          <w:rFonts w:ascii="Times New Roman" w:hAnsi="Times New Roman" w:cs="Times New Roman"/>
        </w:rPr>
      </w:pPr>
    </w:p>
    <w:p w14:paraId="4E244C4A" w14:textId="77777777" w:rsidR="00DA113E" w:rsidRDefault="00DA113E" w:rsidP="00DA113E">
      <w:pPr>
        <w:pStyle w:val="ListParagraph"/>
        <w:spacing w:line="480" w:lineRule="auto"/>
        <w:jc w:val="center"/>
        <w:rPr>
          <w:rFonts w:ascii="Times New Roman" w:hAnsi="Times New Roman" w:cs="Times New Roman"/>
        </w:rPr>
      </w:pPr>
    </w:p>
    <w:p w14:paraId="618F976F" w14:textId="77777777" w:rsidR="00DA113E" w:rsidRDefault="00DA113E" w:rsidP="00DA113E">
      <w:pPr>
        <w:pStyle w:val="ListParagraph"/>
        <w:spacing w:line="480" w:lineRule="auto"/>
        <w:jc w:val="center"/>
        <w:rPr>
          <w:rFonts w:ascii="Times New Roman" w:hAnsi="Times New Roman" w:cs="Times New Roman"/>
        </w:rPr>
      </w:pPr>
    </w:p>
    <w:p w14:paraId="5CB17462" w14:textId="77777777" w:rsidR="00DA113E" w:rsidRDefault="00DA113E" w:rsidP="00DA113E">
      <w:pPr>
        <w:pStyle w:val="ListParagraph"/>
        <w:spacing w:line="480" w:lineRule="auto"/>
        <w:jc w:val="center"/>
        <w:rPr>
          <w:rFonts w:ascii="Times New Roman" w:hAnsi="Times New Roman" w:cs="Times New Roman"/>
        </w:rPr>
      </w:pPr>
    </w:p>
    <w:p w14:paraId="1ECAC57F" w14:textId="77777777" w:rsidR="00DA113E" w:rsidRDefault="00DA113E" w:rsidP="00DA113E">
      <w:pPr>
        <w:pStyle w:val="ListParagraph"/>
        <w:spacing w:line="480" w:lineRule="auto"/>
        <w:jc w:val="center"/>
        <w:rPr>
          <w:rFonts w:ascii="Times New Roman" w:hAnsi="Times New Roman" w:cs="Times New Roman"/>
        </w:rPr>
      </w:pPr>
    </w:p>
    <w:p w14:paraId="64075035" w14:textId="77777777" w:rsidR="00DA113E" w:rsidRDefault="00DA113E" w:rsidP="00DA113E">
      <w:pPr>
        <w:pStyle w:val="ListParagraph"/>
        <w:spacing w:line="480" w:lineRule="auto"/>
        <w:jc w:val="center"/>
        <w:rPr>
          <w:rFonts w:ascii="Times New Roman" w:hAnsi="Times New Roman" w:cs="Times New Roman"/>
        </w:rPr>
      </w:pPr>
    </w:p>
    <w:p w14:paraId="079CEE81" w14:textId="77777777" w:rsidR="00DA113E" w:rsidRPr="00A26B23" w:rsidRDefault="00DA113E" w:rsidP="00DA113E">
      <w:pPr>
        <w:pStyle w:val="ListParagraph"/>
        <w:spacing w:line="480" w:lineRule="auto"/>
        <w:jc w:val="center"/>
        <w:rPr>
          <w:rFonts w:ascii="Times New Roman" w:hAnsi="Times New Roman" w:cs="Times New Roman"/>
        </w:rPr>
      </w:pPr>
    </w:p>
    <w:p w14:paraId="2818924B" w14:textId="6E3E99CD" w:rsidR="00DA113E" w:rsidRDefault="00DA113E" w:rsidP="00DA113E">
      <w:pPr>
        <w:pStyle w:val="ListParagraph"/>
        <w:spacing w:line="480" w:lineRule="auto"/>
        <w:jc w:val="center"/>
        <w:rPr>
          <w:rFonts w:ascii="Times New Roman" w:hAnsi="Times New Roman" w:cs="Times New Roman"/>
        </w:rPr>
      </w:pPr>
      <w:r w:rsidRPr="0078116F">
        <w:rPr>
          <w:rFonts w:ascii="Times New Roman" w:hAnsi="Times New Roman" w:cs="Times New Roman"/>
          <w:noProof/>
        </w:rPr>
        <w:drawing>
          <wp:inline distT="0" distB="0" distL="0" distR="0" wp14:anchorId="729F40C9" wp14:editId="62854DD6">
            <wp:extent cx="4016585" cy="2795020"/>
            <wp:effectExtent l="0" t="0" r="0" b="0"/>
            <wp:docPr id="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18045" cy="2796036"/>
                    </a:xfrm>
                    <a:prstGeom prst="rect">
                      <a:avLst/>
                    </a:prstGeom>
                    <a:noFill/>
                    <a:ln>
                      <a:noFill/>
                    </a:ln>
                  </pic:spPr>
                </pic:pic>
              </a:graphicData>
            </a:graphic>
          </wp:inline>
        </w:drawing>
      </w:r>
    </w:p>
    <w:p w14:paraId="2A7677E6" w14:textId="1DE26C67" w:rsidR="00DA113E" w:rsidRPr="00A26B23" w:rsidRDefault="00DA113E" w:rsidP="00DA113E">
      <w:pPr>
        <w:pStyle w:val="Figure"/>
      </w:pPr>
      <w:bookmarkStart w:id="130" w:name="_Toc293664707"/>
      <w:r>
        <w:t>Figure 3.1. continued</w:t>
      </w:r>
      <w:bookmarkEnd w:id="130"/>
    </w:p>
    <w:p w14:paraId="0F6107EE" w14:textId="77777777" w:rsidR="00DA113E" w:rsidRDefault="00DA113E" w:rsidP="00DA113E">
      <w:pPr>
        <w:spacing w:line="480" w:lineRule="auto"/>
        <w:rPr>
          <w:rFonts w:ascii="Times New Roman" w:hAnsi="Times New Roman" w:cs="Times New Roman"/>
        </w:rPr>
      </w:pPr>
      <w:r w:rsidRPr="00A26B23">
        <w:rPr>
          <w:rFonts w:ascii="Times New Roman" w:hAnsi="Times New Roman" w:cs="Times New Roman"/>
        </w:rPr>
        <w:br w:type="page"/>
      </w:r>
    </w:p>
    <w:p w14:paraId="559E5598" w14:textId="4723FC45" w:rsidR="00DA113E" w:rsidRPr="00A26B23" w:rsidRDefault="00DA113E" w:rsidP="00DA113E">
      <w:pPr>
        <w:pStyle w:val="Figure"/>
      </w:pPr>
      <w:bookmarkStart w:id="131" w:name="_Toc293664708"/>
      <w:r>
        <w:t>Figure</w:t>
      </w:r>
      <w:r w:rsidRPr="00A26B23">
        <w:t xml:space="preserve"> </w:t>
      </w:r>
      <w:r>
        <w:t>3.</w:t>
      </w:r>
      <w:r w:rsidRPr="00A26B23">
        <w:t xml:space="preserve">2. </w:t>
      </w:r>
      <w:r>
        <w:t>U</w:t>
      </w:r>
      <w:r w:rsidRPr="00A26B23">
        <w:t>ptake% of</w:t>
      </w:r>
      <w:r>
        <w:t xml:space="preserve"> crystal violet by (A)</w:t>
      </w:r>
      <w:r w:rsidRPr="00A26B23">
        <w:t xml:space="preserve"> </w:t>
      </w:r>
      <w:r w:rsidRPr="00A26B23">
        <w:rPr>
          <w:i/>
        </w:rPr>
        <w:t>Escherichia coli</w:t>
      </w:r>
      <w:r w:rsidRPr="00A26B23">
        <w:t xml:space="preserve"> O157:H7 ATCC 43895,</w:t>
      </w:r>
      <w:r>
        <w:t xml:space="preserve"> (B</w:t>
      </w:r>
      <w:r w:rsidRPr="00A26B23">
        <w:t xml:space="preserve">) </w:t>
      </w:r>
      <w:r w:rsidRPr="00A26B23">
        <w:rPr>
          <w:i/>
        </w:rPr>
        <w:t>Salmonella</w:t>
      </w:r>
      <w:r w:rsidRPr="00A26B23">
        <w:t xml:space="preserve"> Enteritidis</w:t>
      </w:r>
      <w:r>
        <w:t>,</w:t>
      </w:r>
      <w:r w:rsidRPr="00A26B23">
        <w:t xml:space="preserve"> and</w:t>
      </w:r>
      <w:r>
        <w:t xml:space="preserve"> (C</w:t>
      </w:r>
      <w:r w:rsidRPr="00A26B23">
        <w:t xml:space="preserve">) </w:t>
      </w:r>
      <w:r w:rsidRPr="00A26B23">
        <w:rPr>
          <w:i/>
        </w:rPr>
        <w:t>Listeria monocytogenes</w:t>
      </w:r>
      <w:r w:rsidRPr="00A26B23">
        <w:t xml:space="preserve"> Scott A in 0.1</w:t>
      </w:r>
      <w:r>
        <w:t xml:space="preserve"> </w:t>
      </w:r>
      <w:r w:rsidRPr="00A26B23">
        <w:t xml:space="preserve">M PBS (pH 7.4) at 37°C (for </w:t>
      </w:r>
      <w:r w:rsidRPr="00A26B23">
        <w:rPr>
          <w:i/>
        </w:rPr>
        <w:t xml:space="preserve">E.coli </w:t>
      </w:r>
      <w:r w:rsidRPr="00A26B23">
        <w:t xml:space="preserve">O157:H7 and </w:t>
      </w:r>
      <w:r w:rsidRPr="00A26B23">
        <w:rPr>
          <w:i/>
        </w:rPr>
        <w:t>S.</w:t>
      </w:r>
      <w:r w:rsidRPr="00A26B23">
        <w:t xml:space="preserve"> Enteritidis) or 32°C (for </w:t>
      </w:r>
      <w:r w:rsidRPr="00A26B23">
        <w:rPr>
          <w:i/>
        </w:rPr>
        <w:t>L. monocytogenes</w:t>
      </w:r>
      <w:r w:rsidRPr="00A26B23">
        <w:t>) after 2</w:t>
      </w:r>
      <w:r>
        <w:t xml:space="preserve"> </w:t>
      </w:r>
      <w:r w:rsidRPr="00A26B23">
        <w:t xml:space="preserve">h </w:t>
      </w:r>
      <w:r>
        <w:t>t</w:t>
      </w:r>
      <w:r w:rsidRPr="00A26B23">
        <w:t xml:space="preserve">reatment </w:t>
      </w:r>
      <w:r>
        <w:t>with</w:t>
      </w:r>
      <w:r w:rsidRPr="00A26B23">
        <w:t xml:space="preserve"> 5ppm lauric arginate (LAE), 500 ppm EDTA, </w:t>
      </w:r>
      <w:r>
        <w:t xml:space="preserve">and </w:t>
      </w:r>
      <w:r w:rsidRPr="00A26B23">
        <w:t xml:space="preserve">200 ppm cinnamon oil (CO) alone or in combinations. </w:t>
      </w:r>
      <w:r>
        <w:t>Errors are standard deviations (n =3). Different letters above bars indicate significant difference of treatments in the same plot.</w:t>
      </w:r>
      <w:bookmarkEnd w:id="131"/>
      <w:r w:rsidRPr="00A26B23">
        <w:br w:type="page"/>
      </w:r>
    </w:p>
    <w:p w14:paraId="1879FF6B" w14:textId="77777777" w:rsidR="00DA113E" w:rsidRDefault="00DA113E" w:rsidP="00DA113E">
      <w:pPr>
        <w:spacing w:line="36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6D5B944E" wp14:editId="562549A4">
            <wp:extent cx="3330544" cy="2497306"/>
            <wp:effectExtent l="0" t="0" r="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31042" cy="2497680"/>
                    </a:xfrm>
                    <a:prstGeom prst="rect">
                      <a:avLst/>
                    </a:prstGeom>
                    <a:noFill/>
                    <a:ln>
                      <a:noFill/>
                    </a:ln>
                  </pic:spPr>
                </pic:pic>
              </a:graphicData>
            </a:graphic>
          </wp:inline>
        </w:drawing>
      </w:r>
    </w:p>
    <w:p w14:paraId="142F5B4D" w14:textId="77777777" w:rsidR="00DA113E" w:rsidRDefault="00DA113E" w:rsidP="00DA113E">
      <w:pPr>
        <w:spacing w:line="360" w:lineRule="auto"/>
        <w:jc w:val="center"/>
        <w:rPr>
          <w:rFonts w:ascii="Times New Roman" w:hAnsi="Times New Roman" w:cs="Times New Roman"/>
        </w:rPr>
      </w:pPr>
    </w:p>
    <w:p w14:paraId="77CE5044" w14:textId="77777777" w:rsidR="00DA113E" w:rsidRDefault="00DA113E" w:rsidP="00DA113E">
      <w:pPr>
        <w:spacing w:line="360" w:lineRule="auto"/>
        <w:jc w:val="center"/>
        <w:rPr>
          <w:rFonts w:ascii="Times New Roman" w:hAnsi="Times New Roman" w:cs="Times New Roman"/>
        </w:rPr>
      </w:pPr>
    </w:p>
    <w:p w14:paraId="40EA42DB" w14:textId="77777777" w:rsidR="00DA113E" w:rsidRDefault="00DA113E" w:rsidP="00DA113E">
      <w:pPr>
        <w:spacing w:line="360" w:lineRule="auto"/>
        <w:jc w:val="center"/>
        <w:rPr>
          <w:rFonts w:ascii="Times New Roman" w:hAnsi="Times New Roman" w:cs="Times New Roman"/>
        </w:rPr>
      </w:pPr>
    </w:p>
    <w:p w14:paraId="761392AA" w14:textId="77777777" w:rsidR="00DA113E" w:rsidRDefault="00DA113E" w:rsidP="00DA113E">
      <w:pPr>
        <w:spacing w:line="360" w:lineRule="auto"/>
        <w:jc w:val="center"/>
        <w:rPr>
          <w:rFonts w:ascii="Times New Roman" w:hAnsi="Times New Roman" w:cs="Times New Roman"/>
        </w:rPr>
      </w:pPr>
    </w:p>
    <w:p w14:paraId="67EE6C0E" w14:textId="77777777" w:rsidR="00DA113E" w:rsidRDefault="00DA113E" w:rsidP="00DA113E">
      <w:pPr>
        <w:spacing w:line="360" w:lineRule="auto"/>
        <w:jc w:val="center"/>
        <w:rPr>
          <w:rFonts w:ascii="Times New Roman" w:hAnsi="Times New Roman" w:cs="Times New Roman"/>
        </w:rPr>
      </w:pPr>
    </w:p>
    <w:p w14:paraId="40B44F4B" w14:textId="77777777" w:rsidR="00DA113E" w:rsidRDefault="00DA113E" w:rsidP="00DA113E">
      <w:pPr>
        <w:spacing w:line="360" w:lineRule="auto"/>
        <w:jc w:val="center"/>
        <w:rPr>
          <w:rFonts w:ascii="Times New Roman" w:hAnsi="Times New Roman" w:cs="Times New Roman"/>
        </w:rPr>
      </w:pPr>
    </w:p>
    <w:p w14:paraId="6052D3E6" w14:textId="77777777" w:rsidR="00DA113E" w:rsidRDefault="00DA113E" w:rsidP="00DA113E">
      <w:pPr>
        <w:spacing w:line="360" w:lineRule="auto"/>
        <w:jc w:val="center"/>
        <w:rPr>
          <w:rFonts w:ascii="Times New Roman" w:hAnsi="Times New Roman" w:cs="Times New Roman"/>
        </w:rPr>
      </w:pPr>
    </w:p>
    <w:p w14:paraId="64980EB8" w14:textId="77777777" w:rsidR="00DA113E" w:rsidRDefault="00DA113E" w:rsidP="00DA113E">
      <w:pPr>
        <w:spacing w:line="360" w:lineRule="auto"/>
        <w:jc w:val="center"/>
        <w:rPr>
          <w:rFonts w:ascii="Times New Roman" w:hAnsi="Times New Roman" w:cs="Times New Roman"/>
        </w:rPr>
      </w:pPr>
    </w:p>
    <w:p w14:paraId="3879A5D3" w14:textId="77777777" w:rsidR="00DA113E" w:rsidRDefault="00DA113E" w:rsidP="00DA113E">
      <w:pPr>
        <w:spacing w:line="360" w:lineRule="auto"/>
        <w:jc w:val="center"/>
        <w:rPr>
          <w:rFonts w:ascii="Times New Roman" w:hAnsi="Times New Roman" w:cs="Times New Roman"/>
        </w:rPr>
      </w:pPr>
    </w:p>
    <w:p w14:paraId="2DDB6898" w14:textId="77777777" w:rsidR="00DA113E" w:rsidRDefault="00DA113E" w:rsidP="00DA113E">
      <w:pPr>
        <w:spacing w:line="360" w:lineRule="auto"/>
        <w:jc w:val="center"/>
        <w:rPr>
          <w:rFonts w:ascii="Times New Roman" w:hAnsi="Times New Roman" w:cs="Times New Roman"/>
        </w:rPr>
      </w:pPr>
    </w:p>
    <w:p w14:paraId="554859FF" w14:textId="77777777" w:rsidR="00DA113E" w:rsidRDefault="00DA113E" w:rsidP="00DA113E">
      <w:pPr>
        <w:spacing w:line="360" w:lineRule="auto"/>
        <w:jc w:val="center"/>
        <w:rPr>
          <w:rFonts w:ascii="Times New Roman" w:hAnsi="Times New Roman" w:cs="Times New Roman"/>
        </w:rPr>
      </w:pPr>
    </w:p>
    <w:p w14:paraId="53B1701D" w14:textId="77777777" w:rsidR="00DA113E" w:rsidRDefault="00DA113E" w:rsidP="00DA113E">
      <w:pPr>
        <w:spacing w:line="360" w:lineRule="auto"/>
        <w:jc w:val="center"/>
        <w:rPr>
          <w:rFonts w:ascii="Times New Roman" w:hAnsi="Times New Roman" w:cs="Times New Roman"/>
        </w:rPr>
      </w:pPr>
    </w:p>
    <w:p w14:paraId="5926F8A0" w14:textId="77777777" w:rsidR="00DA113E" w:rsidRPr="00A26B23" w:rsidRDefault="00DA113E" w:rsidP="00DA113E">
      <w:pPr>
        <w:spacing w:line="360" w:lineRule="auto"/>
        <w:jc w:val="center"/>
        <w:rPr>
          <w:rFonts w:ascii="Times New Roman" w:hAnsi="Times New Roman" w:cs="Times New Roman"/>
        </w:rPr>
      </w:pPr>
    </w:p>
    <w:p w14:paraId="1B486A10" w14:textId="77777777" w:rsidR="00DA113E" w:rsidRDefault="00DA113E" w:rsidP="00DA113E">
      <w:pPr>
        <w:spacing w:line="36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7D685D4C" wp14:editId="2CB341FB">
            <wp:extent cx="3264906" cy="2453045"/>
            <wp:effectExtent l="0" t="0" r="12065" b="10795"/>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66147" cy="2453978"/>
                    </a:xfrm>
                    <a:prstGeom prst="rect">
                      <a:avLst/>
                    </a:prstGeom>
                    <a:noFill/>
                    <a:ln>
                      <a:noFill/>
                    </a:ln>
                  </pic:spPr>
                </pic:pic>
              </a:graphicData>
            </a:graphic>
          </wp:inline>
        </w:drawing>
      </w:r>
    </w:p>
    <w:p w14:paraId="471D0823" w14:textId="3FCE03C7" w:rsidR="00DA113E" w:rsidRDefault="00DA113E" w:rsidP="00DA113E">
      <w:pPr>
        <w:pStyle w:val="Figure"/>
      </w:pPr>
      <w:bookmarkStart w:id="132" w:name="_Toc293664709"/>
      <w:r>
        <w:t>Figure 3.2. continued</w:t>
      </w:r>
      <w:bookmarkEnd w:id="132"/>
    </w:p>
    <w:p w14:paraId="5D73B3B2" w14:textId="77777777" w:rsidR="00DA113E" w:rsidRDefault="00DA113E" w:rsidP="00DA113E">
      <w:pPr>
        <w:spacing w:line="360" w:lineRule="auto"/>
        <w:jc w:val="center"/>
        <w:rPr>
          <w:rFonts w:ascii="Times New Roman" w:hAnsi="Times New Roman" w:cs="Times New Roman"/>
        </w:rPr>
      </w:pPr>
    </w:p>
    <w:p w14:paraId="3AC19BAA" w14:textId="77777777" w:rsidR="00DA113E" w:rsidRDefault="00DA113E" w:rsidP="00DA113E">
      <w:pPr>
        <w:spacing w:line="360" w:lineRule="auto"/>
        <w:jc w:val="center"/>
        <w:rPr>
          <w:rFonts w:ascii="Times New Roman" w:hAnsi="Times New Roman" w:cs="Times New Roman"/>
        </w:rPr>
      </w:pPr>
    </w:p>
    <w:p w14:paraId="307DA718" w14:textId="77777777" w:rsidR="00DA113E" w:rsidRDefault="00DA113E" w:rsidP="00DA113E">
      <w:pPr>
        <w:spacing w:line="360" w:lineRule="auto"/>
        <w:jc w:val="center"/>
        <w:rPr>
          <w:rFonts w:ascii="Times New Roman" w:hAnsi="Times New Roman" w:cs="Times New Roman"/>
        </w:rPr>
      </w:pPr>
    </w:p>
    <w:p w14:paraId="5F80117E" w14:textId="77777777" w:rsidR="00DA113E" w:rsidRDefault="00DA113E" w:rsidP="00DA113E">
      <w:pPr>
        <w:spacing w:line="360" w:lineRule="auto"/>
        <w:jc w:val="center"/>
        <w:rPr>
          <w:rFonts w:ascii="Times New Roman" w:hAnsi="Times New Roman" w:cs="Times New Roman"/>
        </w:rPr>
      </w:pPr>
    </w:p>
    <w:p w14:paraId="4F2BFD71" w14:textId="77777777" w:rsidR="00DA113E" w:rsidRDefault="00DA113E" w:rsidP="00DA113E">
      <w:pPr>
        <w:spacing w:line="360" w:lineRule="auto"/>
        <w:jc w:val="center"/>
        <w:rPr>
          <w:rFonts w:ascii="Times New Roman" w:hAnsi="Times New Roman" w:cs="Times New Roman"/>
        </w:rPr>
      </w:pPr>
    </w:p>
    <w:p w14:paraId="65A6BCC1" w14:textId="77777777" w:rsidR="00DA113E" w:rsidRDefault="00DA113E" w:rsidP="00DA113E">
      <w:pPr>
        <w:spacing w:line="360" w:lineRule="auto"/>
        <w:jc w:val="center"/>
        <w:rPr>
          <w:rFonts w:ascii="Times New Roman" w:hAnsi="Times New Roman" w:cs="Times New Roman"/>
        </w:rPr>
      </w:pPr>
    </w:p>
    <w:p w14:paraId="48A416BF" w14:textId="77777777" w:rsidR="00DA113E" w:rsidRDefault="00DA113E" w:rsidP="00DA113E">
      <w:pPr>
        <w:spacing w:line="360" w:lineRule="auto"/>
        <w:jc w:val="center"/>
        <w:rPr>
          <w:rFonts w:ascii="Times New Roman" w:hAnsi="Times New Roman" w:cs="Times New Roman"/>
        </w:rPr>
      </w:pPr>
    </w:p>
    <w:p w14:paraId="5A098709" w14:textId="77777777" w:rsidR="00DA113E" w:rsidRDefault="00DA113E" w:rsidP="00DA113E">
      <w:pPr>
        <w:spacing w:line="360" w:lineRule="auto"/>
        <w:jc w:val="center"/>
        <w:rPr>
          <w:rFonts w:ascii="Times New Roman" w:hAnsi="Times New Roman" w:cs="Times New Roman"/>
        </w:rPr>
      </w:pPr>
    </w:p>
    <w:p w14:paraId="3A8E4274" w14:textId="77777777" w:rsidR="00DA113E" w:rsidRDefault="00DA113E" w:rsidP="00DA113E">
      <w:pPr>
        <w:spacing w:line="360" w:lineRule="auto"/>
        <w:jc w:val="center"/>
        <w:rPr>
          <w:rFonts w:ascii="Times New Roman" w:hAnsi="Times New Roman" w:cs="Times New Roman"/>
        </w:rPr>
      </w:pPr>
    </w:p>
    <w:p w14:paraId="7E984257" w14:textId="77777777" w:rsidR="00DA113E" w:rsidRDefault="00DA113E" w:rsidP="00DA113E">
      <w:pPr>
        <w:spacing w:line="360" w:lineRule="auto"/>
        <w:jc w:val="center"/>
        <w:rPr>
          <w:rFonts w:ascii="Times New Roman" w:hAnsi="Times New Roman" w:cs="Times New Roman"/>
        </w:rPr>
      </w:pPr>
    </w:p>
    <w:p w14:paraId="3235FA85" w14:textId="77777777" w:rsidR="00DA113E" w:rsidRDefault="00DA113E" w:rsidP="00DA113E">
      <w:pPr>
        <w:spacing w:line="360" w:lineRule="auto"/>
        <w:jc w:val="center"/>
        <w:rPr>
          <w:rFonts w:ascii="Times New Roman" w:hAnsi="Times New Roman" w:cs="Times New Roman"/>
        </w:rPr>
      </w:pPr>
    </w:p>
    <w:p w14:paraId="5BD87DFB" w14:textId="77777777" w:rsidR="00DA113E" w:rsidRPr="00A26B23" w:rsidRDefault="00DA113E" w:rsidP="00DA113E">
      <w:pPr>
        <w:spacing w:line="360" w:lineRule="auto"/>
        <w:jc w:val="center"/>
        <w:rPr>
          <w:rFonts w:ascii="Times New Roman" w:hAnsi="Times New Roman" w:cs="Times New Roman"/>
        </w:rPr>
      </w:pPr>
    </w:p>
    <w:p w14:paraId="4419B883" w14:textId="77777777" w:rsidR="00DA113E" w:rsidRDefault="00DA113E" w:rsidP="00DA113E">
      <w:pPr>
        <w:spacing w:line="36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7790821A" wp14:editId="68D37B55">
            <wp:extent cx="3367192" cy="2524785"/>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67696" cy="2525163"/>
                    </a:xfrm>
                    <a:prstGeom prst="rect">
                      <a:avLst/>
                    </a:prstGeom>
                    <a:noFill/>
                    <a:ln>
                      <a:noFill/>
                    </a:ln>
                  </pic:spPr>
                </pic:pic>
              </a:graphicData>
            </a:graphic>
          </wp:inline>
        </w:drawing>
      </w:r>
    </w:p>
    <w:p w14:paraId="1B65F2D5" w14:textId="31219764" w:rsidR="00DA113E" w:rsidRDefault="00DA113E" w:rsidP="00DA113E">
      <w:pPr>
        <w:pStyle w:val="Figure"/>
      </w:pPr>
      <w:bookmarkStart w:id="133" w:name="_Toc293664710"/>
      <w:r>
        <w:t>Figure 3.2. continued</w:t>
      </w:r>
      <w:bookmarkEnd w:id="133"/>
    </w:p>
    <w:p w14:paraId="70B9B223" w14:textId="77777777" w:rsidR="00DA113E" w:rsidRDefault="00DA113E" w:rsidP="00DA113E">
      <w:pPr>
        <w:spacing w:line="360" w:lineRule="auto"/>
        <w:jc w:val="center"/>
        <w:rPr>
          <w:rFonts w:ascii="Times New Roman" w:hAnsi="Times New Roman" w:cs="Times New Roman"/>
        </w:rPr>
      </w:pPr>
    </w:p>
    <w:p w14:paraId="1EF3EE9D" w14:textId="77777777" w:rsidR="00DA113E" w:rsidRDefault="00DA113E" w:rsidP="00DA113E">
      <w:pPr>
        <w:spacing w:line="360" w:lineRule="auto"/>
        <w:jc w:val="center"/>
        <w:rPr>
          <w:rFonts w:ascii="Times New Roman" w:hAnsi="Times New Roman" w:cs="Times New Roman"/>
        </w:rPr>
      </w:pPr>
    </w:p>
    <w:p w14:paraId="0F15C74B" w14:textId="77777777" w:rsidR="00DA113E" w:rsidRDefault="00DA113E" w:rsidP="00DA113E">
      <w:pPr>
        <w:spacing w:line="360" w:lineRule="auto"/>
        <w:jc w:val="center"/>
        <w:rPr>
          <w:rFonts w:ascii="Times New Roman" w:hAnsi="Times New Roman" w:cs="Times New Roman"/>
        </w:rPr>
      </w:pPr>
    </w:p>
    <w:p w14:paraId="518B3BF2" w14:textId="77777777" w:rsidR="00DA113E" w:rsidRDefault="00DA113E" w:rsidP="00DA113E">
      <w:pPr>
        <w:spacing w:line="360" w:lineRule="auto"/>
        <w:jc w:val="center"/>
        <w:rPr>
          <w:rFonts w:ascii="Times New Roman" w:hAnsi="Times New Roman" w:cs="Times New Roman"/>
        </w:rPr>
      </w:pPr>
    </w:p>
    <w:p w14:paraId="6587997D" w14:textId="77777777" w:rsidR="00DA113E" w:rsidRDefault="00DA113E" w:rsidP="00DA113E">
      <w:pPr>
        <w:spacing w:line="360" w:lineRule="auto"/>
        <w:jc w:val="center"/>
        <w:rPr>
          <w:rFonts w:ascii="Times New Roman" w:hAnsi="Times New Roman" w:cs="Times New Roman"/>
        </w:rPr>
      </w:pPr>
    </w:p>
    <w:p w14:paraId="1E1843CD" w14:textId="77777777" w:rsidR="00DA113E" w:rsidRDefault="00DA113E" w:rsidP="00DA113E">
      <w:pPr>
        <w:spacing w:line="360" w:lineRule="auto"/>
        <w:jc w:val="center"/>
        <w:rPr>
          <w:rFonts w:ascii="Times New Roman" w:hAnsi="Times New Roman" w:cs="Times New Roman"/>
        </w:rPr>
      </w:pPr>
    </w:p>
    <w:p w14:paraId="23EDDED3" w14:textId="77777777" w:rsidR="00DA113E" w:rsidRDefault="00DA113E" w:rsidP="00DA113E">
      <w:pPr>
        <w:spacing w:line="360" w:lineRule="auto"/>
        <w:jc w:val="center"/>
        <w:rPr>
          <w:rFonts w:ascii="Times New Roman" w:hAnsi="Times New Roman" w:cs="Times New Roman"/>
        </w:rPr>
      </w:pPr>
    </w:p>
    <w:p w14:paraId="778A05D6" w14:textId="77777777" w:rsidR="00DA113E" w:rsidRDefault="00DA113E" w:rsidP="00DA113E">
      <w:pPr>
        <w:spacing w:line="360" w:lineRule="auto"/>
        <w:jc w:val="center"/>
        <w:rPr>
          <w:rFonts w:ascii="Times New Roman" w:hAnsi="Times New Roman" w:cs="Times New Roman"/>
        </w:rPr>
      </w:pPr>
    </w:p>
    <w:p w14:paraId="050EE3FF" w14:textId="77777777" w:rsidR="00DA113E" w:rsidRDefault="00DA113E" w:rsidP="00DA113E">
      <w:pPr>
        <w:spacing w:line="360" w:lineRule="auto"/>
        <w:jc w:val="center"/>
        <w:rPr>
          <w:rFonts w:ascii="Times New Roman" w:hAnsi="Times New Roman" w:cs="Times New Roman"/>
        </w:rPr>
      </w:pPr>
    </w:p>
    <w:p w14:paraId="274D6DDA" w14:textId="77777777" w:rsidR="00DA113E" w:rsidRDefault="00DA113E" w:rsidP="00DA113E">
      <w:pPr>
        <w:spacing w:line="360" w:lineRule="auto"/>
        <w:jc w:val="center"/>
        <w:rPr>
          <w:rFonts w:ascii="Times New Roman" w:hAnsi="Times New Roman" w:cs="Times New Roman"/>
        </w:rPr>
      </w:pPr>
    </w:p>
    <w:p w14:paraId="607C1138" w14:textId="77777777" w:rsidR="00DA113E" w:rsidRDefault="00DA113E" w:rsidP="00DA113E">
      <w:pPr>
        <w:spacing w:line="360" w:lineRule="auto"/>
        <w:jc w:val="center"/>
        <w:rPr>
          <w:rFonts w:ascii="Times New Roman" w:hAnsi="Times New Roman" w:cs="Times New Roman"/>
        </w:rPr>
      </w:pPr>
    </w:p>
    <w:p w14:paraId="12AD870F" w14:textId="77777777" w:rsidR="00DA113E" w:rsidRDefault="00DA113E" w:rsidP="00DA113E">
      <w:pPr>
        <w:spacing w:line="360" w:lineRule="auto"/>
        <w:jc w:val="center"/>
        <w:rPr>
          <w:rFonts w:ascii="Times New Roman" w:hAnsi="Times New Roman" w:cs="Times New Roman"/>
        </w:rPr>
      </w:pPr>
    </w:p>
    <w:p w14:paraId="26230BA4" w14:textId="77777777" w:rsidR="00DA113E" w:rsidRDefault="00DA113E" w:rsidP="00DA113E">
      <w:pPr>
        <w:spacing w:line="360" w:lineRule="auto"/>
        <w:jc w:val="center"/>
        <w:rPr>
          <w:rFonts w:ascii="Times New Roman" w:hAnsi="Times New Roman" w:cs="Times New Roman"/>
        </w:rPr>
      </w:pPr>
    </w:p>
    <w:p w14:paraId="2982471B" w14:textId="77777777" w:rsidR="00DA113E" w:rsidRDefault="00DA113E" w:rsidP="00DA113E">
      <w:pPr>
        <w:spacing w:line="360" w:lineRule="auto"/>
        <w:jc w:val="center"/>
        <w:rPr>
          <w:rFonts w:ascii="Times New Roman" w:hAnsi="Times New Roman" w:cs="Times New Roman"/>
        </w:rPr>
      </w:pPr>
    </w:p>
    <w:p w14:paraId="05EE96F3" w14:textId="77777777" w:rsidR="00DA113E" w:rsidRDefault="00DA113E" w:rsidP="00DA113E">
      <w:pPr>
        <w:spacing w:line="360" w:lineRule="auto"/>
        <w:jc w:val="center"/>
        <w:rPr>
          <w:rFonts w:ascii="Times New Roman" w:hAnsi="Times New Roman" w:cs="Times New Roman"/>
        </w:rPr>
      </w:pPr>
    </w:p>
    <w:p w14:paraId="2D21AE56" w14:textId="77777777" w:rsidR="00DA113E" w:rsidRDefault="00DA113E" w:rsidP="00DA113E">
      <w:pPr>
        <w:spacing w:line="360" w:lineRule="auto"/>
        <w:jc w:val="center"/>
        <w:rPr>
          <w:rFonts w:ascii="Times New Roman" w:hAnsi="Times New Roman" w:cs="Times New Roman"/>
        </w:rPr>
      </w:pPr>
    </w:p>
    <w:p w14:paraId="0029ECB7" w14:textId="77777777" w:rsidR="00DA113E" w:rsidRDefault="00DA113E" w:rsidP="00DA113E">
      <w:pPr>
        <w:spacing w:line="360" w:lineRule="auto"/>
        <w:jc w:val="center"/>
        <w:rPr>
          <w:rFonts w:ascii="Times New Roman" w:hAnsi="Times New Roman" w:cs="Times New Roman"/>
        </w:rPr>
      </w:pPr>
    </w:p>
    <w:p w14:paraId="636AE94B" w14:textId="77777777" w:rsidR="00DA113E" w:rsidRDefault="00DA113E" w:rsidP="00DA113E">
      <w:pPr>
        <w:spacing w:line="360" w:lineRule="auto"/>
        <w:jc w:val="center"/>
        <w:rPr>
          <w:rFonts w:ascii="Times New Roman" w:hAnsi="Times New Roman" w:cs="Times New Roman"/>
        </w:rPr>
      </w:pPr>
    </w:p>
    <w:p w14:paraId="1784C0A9" w14:textId="77777777" w:rsidR="00DA113E" w:rsidRDefault="00DA113E" w:rsidP="00DA113E">
      <w:pPr>
        <w:spacing w:line="360" w:lineRule="auto"/>
        <w:jc w:val="center"/>
        <w:rPr>
          <w:rFonts w:ascii="Times New Roman" w:hAnsi="Times New Roman" w:cs="Times New Roman"/>
        </w:rPr>
      </w:pPr>
    </w:p>
    <w:p w14:paraId="5ADFD029" w14:textId="77777777" w:rsidR="00DA113E" w:rsidRDefault="00DA113E" w:rsidP="00DA113E">
      <w:pPr>
        <w:spacing w:line="360" w:lineRule="auto"/>
        <w:jc w:val="center"/>
        <w:rPr>
          <w:rFonts w:ascii="Times New Roman" w:hAnsi="Times New Roman" w:cs="Times New Roman"/>
        </w:rPr>
      </w:pPr>
    </w:p>
    <w:p w14:paraId="459CDB32" w14:textId="77777777" w:rsidR="00DA113E" w:rsidRDefault="00DA113E" w:rsidP="00DA113E">
      <w:pPr>
        <w:pStyle w:val="Figure"/>
      </w:pPr>
      <w:bookmarkStart w:id="134" w:name="_Toc293664711"/>
      <w:r w:rsidRPr="00A26B23">
        <w:t xml:space="preserve">Fig. </w:t>
      </w:r>
      <w:r>
        <w:t>3.</w:t>
      </w:r>
      <w:r w:rsidRPr="00A26B23">
        <w:t xml:space="preserve">3. Absorbance </w:t>
      </w:r>
      <w:r>
        <w:t>at</w:t>
      </w:r>
      <w:r w:rsidRPr="00A26B23">
        <w:t xml:space="preserve"> 260 nm </w:t>
      </w:r>
      <w:r>
        <w:t>(</w:t>
      </w:r>
      <w:r w:rsidRPr="00C02B2A">
        <w:rPr>
          <w:i/>
        </w:rPr>
        <w:t>A</w:t>
      </w:r>
      <w:r w:rsidRPr="00C02B2A">
        <w:rPr>
          <w:vertAlign w:val="subscript"/>
        </w:rPr>
        <w:t>260</w:t>
      </w:r>
      <w:r>
        <w:t>) of extracellular contents after treating</w:t>
      </w:r>
      <w:r w:rsidRPr="00A26B23">
        <w:t xml:space="preserve"> (A) </w:t>
      </w:r>
      <w:r w:rsidRPr="00A26B23">
        <w:rPr>
          <w:i/>
        </w:rPr>
        <w:t>Escherichia coli</w:t>
      </w:r>
      <w:r w:rsidRPr="00A26B23">
        <w:t xml:space="preserve"> O157:H7 ATCC 43895</w:t>
      </w:r>
      <w:r>
        <w:t xml:space="preserve"> and</w:t>
      </w:r>
      <w:r w:rsidRPr="00A26B23">
        <w:t xml:space="preserve"> (B) </w:t>
      </w:r>
      <w:r w:rsidRPr="00A26B23">
        <w:rPr>
          <w:i/>
        </w:rPr>
        <w:t>Salmonella</w:t>
      </w:r>
      <w:r w:rsidRPr="00A26B23">
        <w:t xml:space="preserve"> Enteritidis</w:t>
      </w:r>
      <w:r w:rsidRPr="00C02B2A">
        <w:t xml:space="preserve"> </w:t>
      </w:r>
      <w:r w:rsidRPr="00A26B23">
        <w:t xml:space="preserve">at 37°C, and (C) </w:t>
      </w:r>
      <w:r w:rsidRPr="00A26B23">
        <w:rPr>
          <w:i/>
        </w:rPr>
        <w:t>Listeria monocytogenes</w:t>
      </w:r>
      <w:r w:rsidRPr="00A26B23">
        <w:t xml:space="preserve"> Scott A</w:t>
      </w:r>
      <w:r>
        <w:t xml:space="preserve"> at</w:t>
      </w:r>
      <w:r w:rsidRPr="00C02B2A">
        <w:t xml:space="preserve"> </w:t>
      </w:r>
      <w:r w:rsidRPr="00A26B23">
        <w:t xml:space="preserve">32°C in 10 mM Tris-HCl (pH 7.2) </w:t>
      </w:r>
      <w:r>
        <w:t>for</w:t>
      </w:r>
      <w:r w:rsidRPr="00A26B23">
        <w:t xml:space="preserve"> 2</w:t>
      </w:r>
      <w:r>
        <w:t xml:space="preserve"> </w:t>
      </w:r>
      <w:r w:rsidRPr="00A26B23">
        <w:t xml:space="preserve">h </w:t>
      </w:r>
      <w:r>
        <w:t>with</w:t>
      </w:r>
      <w:r w:rsidRPr="00A26B23">
        <w:t xml:space="preserve"> 10 ppm lauric arginate (LAE), 1000 ppm EDTA, </w:t>
      </w:r>
      <w:r>
        <w:t xml:space="preserve">and </w:t>
      </w:r>
      <w:r w:rsidRPr="00A26B23">
        <w:t>400 ppm cinnamon oil (CO) alone or in combinations.</w:t>
      </w:r>
      <w:r>
        <w:t xml:space="preserve"> Errors are standard deviations (n =3). Different letters above bars indicate significant difference of treatments in the same plot.</w:t>
      </w:r>
      <w:bookmarkEnd w:id="134"/>
    </w:p>
    <w:p w14:paraId="57419AA5" w14:textId="77777777" w:rsidR="00DA113E" w:rsidRDefault="00DA113E" w:rsidP="00DA113E">
      <w:pPr>
        <w:spacing w:line="360" w:lineRule="auto"/>
        <w:jc w:val="center"/>
        <w:rPr>
          <w:rFonts w:ascii="Times New Roman" w:hAnsi="Times New Roman" w:cs="Times New Roman"/>
        </w:rPr>
      </w:pPr>
    </w:p>
    <w:p w14:paraId="2D91D8FE" w14:textId="77777777" w:rsidR="00DA113E" w:rsidRDefault="00DA113E" w:rsidP="00DA113E">
      <w:pPr>
        <w:spacing w:line="360" w:lineRule="auto"/>
        <w:jc w:val="center"/>
        <w:rPr>
          <w:rFonts w:ascii="Times New Roman" w:hAnsi="Times New Roman" w:cs="Times New Roman"/>
        </w:rPr>
      </w:pPr>
    </w:p>
    <w:p w14:paraId="4F3E5B38" w14:textId="77777777" w:rsidR="00DA113E" w:rsidRDefault="00DA113E" w:rsidP="00DA113E">
      <w:pPr>
        <w:spacing w:line="360" w:lineRule="auto"/>
        <w:jc w:val="center"/>
        <w:rPr>
          <w:rFonts w:ascii="Times New Roman" w:hAnsi="Times New Roman" w:cs="Times New Roman"/>
        </w:rPr>
      </w:pPr>
    </w:p>
    <w:p w14:paraId="263E501B" w14:textId="77777777" w:rsidR="00DA113E" w:rsidRDefault="00DA113E" w:rsidP="00DA113E">
      <w:pPr>
        <w:spacing w:line="360" w:lineRule="auto"/>
        <w:jc w:val="center"/>
        <w:rPr>
          <w:rFonts w:ascii="Times New Roman" w:hAnsi="Times New Roman" w:cs="Times New Roman"/>
        </w:rPr>
      </w:pPr>
    </w:p>
    <w:p w14:paraId="3F93F0B4" w14:textId="77777777" w:rsidR="00DA113E" w:rsidRDefault="00DA113E" w:rsidP="00DA113E">
      <w:pPr>
        <w:spacing w:line="360" w:lineRule="auto"/>
        <w:jc w:val="center"/>
        <w:rPr>
          <w:rFonts w:ascii="Times New Roman" w:hAnsi="Times New Roman" w:cs="Times New Roman"/>
        </w:rPr>
      </w:pPr>
    </w:p>
    <w:p w14:paraId="2985FB84" w14:textId="77777777" w:rsidR="00DA113E" w:rsidRDefault="00DA113E" w:rsidP="00DA113E">
      <w:pPr>
        <w:spacing w:line="360" w:lineRule="auto"/>
        <w:jc w:val="center"/>
        <w:rPr>
          <w:rFonts w:ascii="Times New Roman" w:hAnsi="Times New Roman" w:cs="Times New Roman"/>
        </w:rPr>
      </w:pPr>
    </w:p>
    <w:p w14:paraId="140EAD6E" w14:textId="77777777" w:rsidR="00DA113E" w:rsidRDefault="00DA113E" w:rsidP="00DA113E">
      <w:pPr>
        <w:spacing w:line="360" w:lineRule="auto"/>
        <w:jc w:val="center"/>
        <w:rPr>
          <w:rFonts w:ascii="Times New Roman" w:hAnsi="Times New Roman" w:cs="Times New Roman"/>
        </w:rPr>
      </w:pPr>
    </w:p>
    <w:p w14:paraId="12200A76" w14:textId="77777777" w:rsidR="00DA113E" w:rsidRDefault="00DA113E" w:rsidP="00DA113E">
      <w:pPr>
        <w:spacing w:line="360" w:lineRule="auto"/>
        <w:jc w:val="center"/>
        <w:rPr>
          <w:rFonts w:ascii="Times New Roman" w:hAnsi="Times New Roman" w:cs="Times New Roman"/>
        </w:rPr>
      </w:pPr>
    </w:p>
    <w:p w14:paraId="723E1EDD" w14:textId="77777777" w:rsidR="00DA113E" w:rsidRDefault="00DA113E" w:rsidP="00DA113E">
      <w:pPr>
        <w:spacing w:line="360" w:lineRule="auto"/>
        <w:jc w:val="center"/>
        <w:rPr>
          <w:rFonts w:ascii="Times New Roman" w:hAnsi="Times New Roman" w:cs="Times New Roman"/>
        </w:rPr>
      </w:pPr>
    </w:p>
    <w:p w14:paraId="543307DC" w14:textId="77777777" w:rsidR="00DA113E" w:rsidRDefault="00DA113E" w:rsidP="00DA113E">
      <w:pPr>
        <w:spacing w:line="360" w:lineRule="auto"/>
        <w:jc w:val="center"/>
        <w:rPr>
          <w:rFonts w:ascii="Times New Roman" w:hAnsi="Times New Roman" w:cs="Times New Roman"/>
        </w:rPr>
      </w:pPr>
    </w:p>
    <w:p w14:paraId="44C15B43" w14:textId="77777777" w:rsidR="00DA113E" w:rsidRDefault="00DA113E" w:rsidP="00DA113E">
      <w:pPr>
        <w:spacing w:line="360" w:lineRule="auto"/>
        <w:jc w:val="center"/>
        <w:rPr>
          <w:rFonts w:ascii="Times New Roman" w:hAnsi="Times New Roman" w:cs="Times New Roman"/>
        </w:rPr>
      </w:pPr>
    </w:p>
    <w:p w14:paraId="48D6F919" w14:textId="77777777" w:rsidR="00DA113E" w:rsidRDefault="00DA113E" w:rsidP="00DA113E">
      <w:pPr>
        <w:spacing w:line="360" w:lineRule="auto"/>
        <w:jc w:val="center"/>
        <w:rPr>
          <w:rFonts w:ascii="Times New Roman" w:hAnsi="Times New Roman" w:cs="Times New Roman"/>
        </w:rPr>
      </w:pPr>
    </w:p>
    <w:p w14:paraId="7A1F132A" w14:textId="77777777" w:rsidR="00DA113E" w:rsidRDefault="00DA113E" w:rsidP="00DA113E">
      <w:pPr>
        <w:spacing w:line="360" w:lineRule="auto"/>
        <w:jc w:val="center"/>
        <w:rPr>
          <w:rFonts w:ascii="Times New Roman" w:hAnsi="Times New Roman" w:cs="Times New Roman"/>
        </w:rPr>
      </w:pPr>
    </w:p>
    <w:p w14:paraId="152F1F5B" w14:textId="77777777" w:rsidR="00DA113E" w:rsidRDefault="00DA113E" w:rsidP="00DA113E">
      <w:pPr>
        <w:spacing w:line="360" w:lineRule="auto"/>
        <w:jc w:val="center"/>
        <w:rPr>
          <w:rFonts w:ascii="Times New Roman" w:hAnsi="Times New Roman" w:cs="Times New Roman"/>
        </w:rPr>
      </w:pPr>
    </w:p>
    <w:p w14:paraId="4BD2AB84" w14:textId="77777777" w:rsidR="00DA113E" w:rsidRDefault="00DA113E" w:rsidP="00DA113E">
      <w:pPr>
        <w:spacing w:line="360" w:lineRule="auto"/>
        <w:jc w:val="center"/>
        <w:rPr>
          <w:rFonts w:ascii="Times New Roman" w:hAnsi="Times New Roman" w:cs="Times New Roman"/>
        </w:rPr>
      </w:pPr>
    </w:p>
    <w:p w14:paraId="6C0ACF67" w14:textId="77777777" w:rsidR="00DA113E" w:rsidRDefault="00DA113E" w:rsidP="00DA113E">
      <w:pPr>
        <w:spacing w:line="360" w:lineRule="auto"/>
        <w:jc w:val="center"/>
        <w:rPr>
          <w:rFonts w:ascii="Times New Roman" w:hAnsi="Times New Roman" w:cs="Times New Roman"/>
        </w:rPr>
      </w:pPr>
    </w:p>
    <w:p w14:paraId="75C38432" w14:textId="77777777" w:rsidR="00DA113E" w:rsidRDefault="00DA113E" w:rsidP="00DA113E">
      <w:pPr>
        <w:spacing w:line="360" w:lineRule="auto"/>
        <w:jc w:val="center"/>
        <w:rPr>
          <w:rFonts w:ascii="Times New Roman" w:hAnsi="Times New Roman" w:cs="Times New Roman"/>
        </w:rPr>
      </w:pPr>
    </w:p>
    <w:p w14:paraId="68B37403" w14:textId="77777777" w:rsidR="00DA113E" w:rsidRDefault="00DA113E" w:rsidP="00DA113E">
      <w:pPr>
        <w:spacing w:line="360" w:lineRule="auto"/>
        <w:jc w:val="center"/>
        <w:rPr>
          <w:rFonts w:ascii="Times New Roman" w:hAnsi="Times New Roman" w:cs="Times New Roman"/>
        </w:rPr>
      </w:pPr>
    </w:p>
    <w:p w14:paraId="47768F0D" w14:textId="77777777" w:rsidR="00DA113E" w:rsidRPr="00A26B23" w:rsidRDefault="00DA113E" w:rsidP="00DA113E">
      <w:pPr>
        <w:spacing w:line="360" w:lineRule="auto"/>
        <w:jc w:val="center"/>
        <w:rPr>
          <w:rFonts w:ascii="Times New Roman" w:hAnsi="Times New Roman" w:cs="Times New Roman"/>
        </w:rPr>
      </w:pPr>
    </w:p>
    <w:p w14:paraId="03106D57" w14:textId="77777777" w:rsidR="00DA113E" w:rsidRDefault="00DA113E" w:rsidP="00DA113E">
      <w:pPr>
        <w:spacing w:line="360" w:lineRule="auto"/>
        <w:jc w:val="center"/>
        <w:rPr>
          <w:rFonts w:ascii="Times New Roman" w:hAnsi="Times New Roman" w:cs="Times New Roman"/>
        </w:rPr>
      </w:pPr>
      <w:r w:rsidRPr="008D4D94">
        <w:rPr>
          <w:rFonts w:ascii="Times New Roman" w:hAnsi="Times New Roman" w:cs="Times New Roman"/>
          <w:noProof/>
        </w:rPr>
        <w:drawing>
          <wp:inline distT="0" distB="0" distL="0" distR="0" wp14:anchorId="7DB1B7E9" wp14:editId="25E96F71">
            <wp:extent cx="3042138" cy="22860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4165" cy="2287523"/>
                    </a:xfrm>
                    <a:prstGeom prst="rect">
                      <a:avLst/>
                    </a:prstGeom>
                    <a:noFill/>
                    <a:ln>
                      <a:noFill/>
                    </a:ln>
                  </pic:spPr>
                </pic:pic>
              </a:graphicData>
            </a:graphic>
          </wp:inline>
        </w:drawing>
      </w:r>
    </w:p>
    <w:p w14:paraId="2A5AB825" w14:textId="77777777" w:rsidR="00DA113E" w:rsidRDefault="00DA113E" w:rsidP="00DA113E">
      <w:pPr>
        <w:spacing w:line="360" w:lineRule="auto"/>
        <w:jc w:val="center"/>
        <w:rPr>
          <w:rFonts w:ascii="Times New Roman" w:hAnsi="Times New Roman" w:cs="Times New Roman"/>
        </w:rPr>
      </w:pPr>
    </w:p>
    <w:p w14:paraId="755735C9" w14:textId="77777777" w:rsidR="00DA113E" w:rsidRDefault="00DA113E" w:rsidP="00DA113E">
      <w:pPr>
        <w:spacing w:line="360" w:lineRule="auto"/>
        <w:jc w:val="center"/>
        <w:rPr>
          <w:rFonts w:ascii="Times New Roman" w:hAnsi="Times New Roman" w:cs="Times New Roman"/>
        </w:rPr>
      </w:pPr>
    </w:p>
    <w:p w14:paraId="2DB751C3" w14:textId="77777777" w:rsidR="00DA113E" w:rsidRDefault="00DA113E" w:rsidP="00DA113E">
      <w:pPr>
        <w:spacing w:line="360" w:lineRule="auto"/>
        <w:jc w:val="center"/>
        <w:rPr>
          <w:rFonts w:ascii="Times New Roman" w:hAnsi="Times New Roman" w:cs="Times New Roman"/>
        </w:rPr>
      </w:pPr>
    </w:p>
    <w:p w14:paraId="6CC8757C" w14:textId="77777777" w:rsidR="00DA113E" w:rsidRDefault="00DA113E" w:rsidP="00DA113E">
      <w:pPr>
        <w:spacing w:line="360" w:lineRule="auto"/>
        <w:jc w:val="center"/>
        <w:rPr>
          <w:rFonts w:ascii="Times New Roman" w:hAnsi="Times New Roman" w:cs="Times New Roman"/>
        </w:rPr>
      </w:pPr>
    </w:p>
    <w:p w14:paraId="61501978" w14:textId="77777777" w:rsidR="00DA113E" w:rsidRDefault="00DA113E" w:rsidP="00DA113E">
      <w:pPr>
        <w:spacing w:line="360" w:lineRule="auto"/>
        <w:jc w:val="center"/>
        <w:rPr>
          <w:rFonts w:ascii="Times New Roman" w:hAnsi="Times New Roman" w:cs="Times New Roman"/>
        </w:rPr>
      </w:pPr>
    </w:p>
    <w:p w14:paraId="58EE0182" w14:textId="77777777" w:rsidR="00DA113E" w:rsidRDefault="00DA113E" w:rsidP="00DA113E">
      <w:pPr>
        <w:spacing w:line="360" w:lineRule="auto"/>
        <w:jc w:val="center"/>
        <w:rPr>
          <w:rFonts w:ascii="Times New Roman" w:hAnsi="Times New Roman" w:cs="Times New Roman"/>
        </w:rPr>
      </w:pPr>
    </w:p>
    <w:p w14:paraId="3DBCCE2A" w14:textId="77777777" w:rsidR="00DA113E" w:rsidRDefault="00DA113E" w:rsidP="00DA113E">
      <w:pPr>
        <w:spacing w:line="360" w:lineRule="auto"/>
        <w:jc w:val="center"/>
        <w:rPr>
          <w:rFonts w:ascii="Times New Roman" w:hAnsi="Times New Roman" w:cs="Times New Roman"/>
        </w:rPr>
      </w:pPr>
    </w:p>
    <w:p w14:paraId="0F3DF75B" w14:textId="77777777" w:rsidR="00DA113E" w:rsidRDefault="00DA113E" w:rsidP="00DA113E">
      <w:pPr>
        <w:spacing w:line="360" w:lineRule="auto"/>
        <w:jc w:val="center"/>
        <w:rPr>
          <w:rFonts w:ascii="Times New Roman" w:hAnsi="Times New Roman" w:cs="Times New Roman"/>
        </w:rPr>
      </w:pPr>
    </w:p>
    <w:p w14:paraId="57470638" w14:textId="77777777" w:rsidR="00DA113E" w:rsidRDefault="00DA113E" w:rsidP="00DA113E">
      <w:pPr>
        <w:spacing w:line="360" w:lineRule="auto"/>
        <w:jc w:val="center"/>
        <w:rPr>
          <w:rFonts w:ascii="Times New Roman" w:hAnsi="Times New Roman" w:cs="Times New Roman"/>
        </w:rPr>
      </w:pPr>
    </w:p>
    <w:p w14:paraId="5AC679F8" w14:textId="77777777" w:rsidR="00DA113E" w:rsidRDefault="00DA113E" w:rsidP="00DA113E">
      <w:pPr>
        <w:spacing w:line="360" w:lineRule="auto"/>
        <w:jc w:val="center"/>
        <w:rPr>
          <w:rFonts w:ascii="Times New Roman" w:hAnsi="Times New Roman" w:cs="Times New Roman"/>
        </w:rPr>
      </w:pPr>
    </w:p>
    <w:p w14:paraId="0B4200F4" w14:textId="77777777" w:rsidR="00DA113E" w:rsidRDefault="00DA113E" w:rsidP="00DA113E">
      <w:pPr>
        <w:spacing w:line="360" w:lineRule="auto"/>
        <w:jc w:val="center"/>
        <w:rPr>
          <w:rFonts w:ascii="Times New Roman" w:hAnsi="Times New Roman" w:cs="Times New Roman"/>
        </w:rPr>
      </w:pPr>
    </w:p>
    <w:p w14:paraId="7E2B4CA8" w14:textId="77777777" w:rsidR="00DA113E" w:rsidRDefault="00DA113E" w:rsidP="00DA113E">
      <w:pPr>
        <w:spacing w:line="360" w:lineRule="auto"/>
        <w:jc w:val="center"/>
        <w:rPr>
          <w:rFonts w:ascii="Times New Roman" w:hAnsi="Times New Roman" w:cs="Times New Roman"/>
        </w:rPr>
      </w:pPr>
    </w:p>
    <w:p w14:paraId="5E28B5D3" w14:textId="77777777" w:rsidR="00DA113E" w:rsidRDefault="00DA113E" w:rsidP="00DA113E">
      <w:pPr>
        <w:spacing w:line="360" w:lineRule="auto"/>
        <w:jc w:val="center"/>
        <w:rPr>
          <w:rFonts w:ascii="Times New Roman" w:hAnsi="Times New Roman" w:cs="Times New Roman"/>
        </w:rPr>
      </w:pPr>
    </w:p>
    <w:p w14:paraId="5AD455F6" w14:textId="77777777" w:rsidR="00DA113E" w:rsidRPr="00A26B23" w:rsidRDefault="00DA113E" w:rsidP="00DA113E">
      <w:pPr>
        <w:spacing w:line="360" w:lineRule="auto"/>
        <w:jc w:val="center"/>
        <w:rPr>
          <w:rFonts w:ascii="Times New Roman" w:hAnsi="Times New Roman" w:cs="Times New Roman"/>
        </w:rPr>
      </w:pPr>
    </w:p>
    <w:p w14:paraId="283F4320" w14:textId="77777777" w:rsidR="00DA113E" w:rsidRDefault="00DA113E" w:rsidP="00DA113E">
      <w:pPr>
        <w:spacing w:line="360" w:lineRule="auto"/>
        <w:jc w:val="center"/>
        <w:rPr>
          <w:rFonts w:ascii="Times New Roman" w:hAnsi="Times New Roman" w:cs="Times New Roman"/>
        </w:rPr>
      </w:pPr>
      <w:r w:rsidRPr="008D4D94">
        <w:rPr>
          <w:rFonts w:ascii="Times New Roman" w:hAnsi="Times New Roman" w:cs="Times New Roman"/>
          <w:noProof/>
        </w:rPr>
        <w:drawing>
          <wp:inline distT="0" distB="0" distL="0" distR="0" wp14:anchorId="0764F707" wp14:editId="47658B21">
            <wp:extent cx="3009900" cy="226177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11857" cy="2263247"/>
                    </a:xfrm>
                    <a:prstGeom prst="rect">
                      <a:avLst/>
                    </a:prstGeom>
                    <a:noFill/>
                    <a:ln>
                      <a:noFill/>
                    </a:ln>
                  </pic:spPr>
                </pic:pic>
              </a:graphicData>
            </a:graphic>
          </wp:inline>
        </w:drawing>
      </w:r>
    </w:p>
    <w:p w14:paraId="39A1EA9E" w14:textId="13B276F5" w:rsidR="00DA113E" w:rsidRDefault="00DA113E" w:rsidP="00DA113E">
      <w:pPr>
        <w:pStyle w:val="Figure"/>
      </w:pPr>
      <w:bookmarkStart w:id="135" w:name="_Toc293664712"/>
      <w:r>
        <w:t>Figure 3.3. continued</w:t>
      </w:r>
      <w:bookmarkEnd w:id="135"/>
    </w:p>
    <w:p w14:paraId="1EF2B74E" w14:textId="77777777" w:rsidR="00DA113E" w:rsidRDefault="00DA113E" w:rsidP="00DA113E">
      <w:pPr>
        <w:spacing w:line="360" w:lineRule="auto"/>
        <w:jc w:val="center"/>
        <w:rPr>
          <w:rFonts w:ascii="Times New Roman" w:hAnsi="Times New Roman" w:cs="Times New Roman"/>
        </w:rPr>
      </w:pPr>
    </w:p>
    <w:p w14:paraId="606EE541" w14:textId="77777777" w:rsidR="00DA113E" w:rsidRDefault="00DA113E" w:rsidP="00DA113E">
      <w:pPr>
        <w:spacing w:line="360" w:lineRule="auto"/>
        <w:jc w:val="center"/>
        <w:rPr>
          <w:rFonts w:ascii="Times New Roman" w:hAnsi="Times New Roman" w:cs="Times New Roman"/>
        </w:rPr>
      </w:pPr>
    </w:p>
    <w:p w14:paraId="195DD81D" w14:textId="77777777" w:rsidR="00DA113E" w:rsidRDefault="00DA113E" w:rsidP="00DA113E">
      <w:pPr>
        <w:spacing w:line="360" w:lineRule="auto"/>
        <w:jc w:val="center"/>
        <w:rPr>
          <w:rFonts w:ascii="Times New Roman" w:hAnsi="Times New Roman" w:cs="Times New Roman"/>
        </w:rPr>
      </w:pPr>
    </w:p>
    <w:p w14:paraId="4038A0C9" w14:textId="77777777" w:rsidR="00DA113E" w:rsidRDefault="00DA113E" w:rsidP="00DA113E">
      <w:pPr>
        <w:spacing w:line="360" w:lineRule="auto"/>
        <w:jc w:val="center"/>
        <w:rPr>
          <w:rFonts w:ascii="Times New Roman" w:hAnsi="Times New Roman" w:cs="Times New Roman"/>
        </w:rPr>
      </w:pPr>
    </w:p>
    <w:p w14:paraId="577D0719" w14:textId="77777777" w:rsidR="00DA113E" w:rsidRDefault="00DA113E" w:rsidP="00DA113E">
      <w:pPr>
        <w:spacing w:line="360" w:lineRule="auto"/>
        <w:jc w:val="center"/>
        <w:rPr>
          <w:rFonts w:ascii="Times New Roman" w:hAnsi="Times New Roman" w:cs="Times New Roman"/>
        </w:rPr>
      </w:pPr>
    </w:p>
    <w:p w14:paraId="7286403E" w14:textId="77777777" w:rsidR="00DA113E" w:rsidRDefault="00DA113E" w:rsidP="00DA113E">
      <w:pPr>
        <w:spacing w:line="360" w:lineRule="auto"/>
        <w:jc w:val="center"/>
        <w:rPr>
          <w:rFonts w:ascii="Times New Roman" w:hAnsi="Times New Roman" w:cs="Times New Roman"/>
        </w:rPr>
      </w:pPr>
    </w:p>
    <w:p w14:paraId="235B7586" w14:textId="77777777" w:rsidR="00DA113E" w:rsidRDefault="00DA113E" w:rsidP="00DA113E">
      <w:pPr>
        <w:spacing w:line="360" w:lineRule="auto"/>
        <w:jc w:val="center"/>
        <w:rPr>
          <w:rFonts w:ascii="Times New Roman" w:hAnsi="Times New Roman" w:cs="Times New Roman"/>
        </w:rPr>
      </w:pPr>
    </w:p>
    <w:p w14:paraId="06B857D8" w14:textId="77777777" w:rsidR="00DA113E" w:rsidRDefault="00DA113E" w:rsidP="00DA113E">
      <w:pPr>
        <w:spacing w:line="360" w:lineRule="auto"/>
        <w:jc w:val="center"/>
        <w:rPr>
          <w:rFonts w:ascii="Times New Roman" w:hAnsi="Times New Roman" w:cs="Times New Roman"/>
        </w:rPr>
      </w:pPr>
    </w:p>
    <w:p w14:paraId="690EBBDA" w14:textId="77777777" w:rsidR="00DA113E" w:rsidRDefault="00DA113E" w:rsidP="00DA113E">
      <w:pPr>
        <w:spacing w:line="360" w:lineRule="auto"/>
        <w:jc w:val="center"/>
        <w:rPr>
          <w:rFonts w:ascii="Times New Roman" w:hAnsi="Times New Roman" w:cs="Times New Roman"/>
        </w:rPr>
      </w:pPr>
    </w:p>
    <w:p w14:paraId="754997D9" w14:textId="77777777" w:rsidR="00DA113E" w:rsidRDefault="00DA113E" w:rsidP="00DA113E">
      <w:pPr>
        <w:spacing w:line="360" w:lineRule="auto"/>
        <w:jc w:val="center"/>
        <w:rPr>
          <w:rFonts w:ascii="Times New Roman" w:hAnsi="Times New Roman" w:cs="Times New Roman"/>
        </w:rPr>
      </w:pPr>
    </w:p>
    <w:p w14:paraId="23535120" w14:textId="77777777" w:rsidR="00DA113E" w:rsidRDefault="00DA113E" w:rsidP="00DA113E">
      <w:pPr>
        <w:spacing w:line="360" w:lineRule="auto"/>
        <w:jc w:val="center"/>
        <w:rPr>
          <w:rFonts w:ascii="Times New Roman" w:hAnsi="Times New Roman" w:cs="Times New Roman"/>
        </w:rPr>
      </w:pPr>
    </w:p>
    <w:p w14:paraId="4E5C04AD" w14:textId="77777777" w:rsidR="00DA113E" w:rsidRDefault="00DA113E" w:rsidP="00DA113E">
      <w:pPr>
        <w:spacing w:line="360" w:lineRule="auto"/>
        <w:jc w:val="center"/>
        <w:rPr>
          <w:rFonts w:ascii="Times New Roman" w:hAnsi="Times New Roman" w:cs="Times New Roman"/>
        </w:rPr>
      </w:pPr>
    </w:p>
    <w:p w14:paraId="3B2C48B3" w14:textId="77777777" w:rsidR="00DA113E" w:rsidRDefault="00DA113E" w:rsidP="00DA113E">
      <w:pPr>
        <w:spacing w:line="360" w:lineRule="auto"/>
        <w:jc w:val="center"/>
        <w:rPr>
          <w:rFonts w:ascii="Times New Roman" w:hAnsi="Times New Roman" w:cs="Times New Roman"/>
        </w:rPr>
      </w:pPr>
    </w:p>
    <w:p w14:paraId="2CEDCB6D" w14:textId="77777777" w:rsidR="00DA113E" w:rsidRPr="00A26B23" w:rsidRDefault="00DA113E" w:rsidP="00DA113E">
      <w:pPr>
        <w:spacing w:line="360" w:lineRule="auto"/>
        <w:jc w:val="center"/>
        <w:rPr>
          <w:rFonts w:ascii="Times New Roman" w:hAnsi="Times New Roman" w:cs="Times New Roman"/>
        </w:rPr>
      </w:pPr>
    </w:p>
    <w:p w14:paraId="1DFEF606" w14:textId="77777777" w:rsidR="00DA113E" w:rsidRDefault="00DA113E" w:rsidP="00DA113E">
      <w:pPr>
        <w:spacing w:line="360" w:lineRule="auto"/>
        <w:jc w:val="center"/>
        <w:rPr>
          <w:rFonts w:ascii="Times New Roman" w:hAnsi="Times New Roman" w:cs="Times New Roman"/>
        </w:rPr>
      </w:pPr>
      <w:r w:rsidRPr="008D4D94">
        <w:rPr>
          <w:rFonts w:ascii="Times New Roman" w:hAnsi="Times New Roman" w:cs="Times New Roman"/>
          <w:noProof/>
        </w:rPr>
        <w:drawing>
          <wp:inline distT="0" distB="0" distL="0" distR="0" wp14:anchorId="1D9744B0" wp14:editId="4F32C34B">
            <wp:extent cx="3022600" cy="2271318"/>
            <wp:effectExtent l="0" t="0" r="0"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23851" cy="2272258"/>
                    </a:xfrm>
                    <a:prstGeom prst="rect">
                      <a:avLst/>
                    </a:prstGeom>
                    <a:noFill/>
                    <a:ln>
                      <a:noFill/>
                    </a:ln>
                  </pic:spPr>
                </pic:pic>
              </a:graphicData>
            </a:graphic>
          </wp:inline>
        </w:drawing>
      </w:r>
    </w:p>
    <w:p w14:paraId="687E713F" w14:textId="55CB64FD" w:rsidR="00DA113E" w:rsidRDefault="00DA113E" w:rsidP="00DA113E">
      <w:pPr>
        <w:pStyle w:val="Figure"/>
      </w:pPr>
      <w:bookmarkStart w:id="136" w:name="_Toc293664713"/>
      <w:r>
        <w:t>Figure 3.3. continued</w:t>
      </w:r>
      <w:bookmarkEnd w:id="136"/>
    </w:p>
    <w:p w14:paraId="408A5A63" w14:textId="77777777" w:rsidR="00DA113E" w:rsidRDefault="00DA113E" w:rsidP="00DA113E">
      <w:pPr>
        <w:spacing w:line="360" w:lineRule="auto"/>
        <w:jc w:val="center"/>
        <w:rPr>
          <w:rFonts w:ascii="Times New Roman" w:hAnsi="Times New Roman" w:cs="Times New Roman"/>
        </w:rPr>
      </w:pPr>
    </w:p>
    <w:p w14:paraId="16BA6973" w14:textId="77777777" w:rsidR="00DA113E" w:rsidRDefault="00DA113E" w:rsidP="00DA113E">
      <w:pPr>
        <w:spacing w:line="360" w:lineRule="auto"/>
        <w:jc w:val="center"/>
        <w:rPr>
          <w:rFonts w:ascii="Times New Roman" w:hAnsi="Times New Roman" w:cs="Times New Roman"/>
        </w:rPr>
      </w:pPr>
    </w:p>
    <w:p w14:paraId="086C2052" w14:textId="77777777" w:rsidR="00DA113E" w:rsidRDefault="00DA113E" w:rsidP="00DA113E">
      <w:pPr>
        <w:spacing w:line="360" w:lineRule="auto"/>
        <w:jc w:val="center"/>
        <w:rPr>
          <w:rFonts w:ascii="Times New Roman" w:hAnsi="Times New Roman" w:cs="Times New Roman"/>
        </w:rPr>
      </w:pPr>
    </w:p>
    <w:p w14:paraId="37209E77" w14:textId="77777777" w:rsidR="00DA113E" w:rsidRDefault="00DA113E" w:rsidP="00DA113E">
      <w:pPr>
        <w:spacing w:line="360" w:lineRule="auto"/>
        <w:jc w:val="center"/>
        <w:rPr>
          <w:rFonts w:ascii="Times New Roman" w:hAnsi="Times New Roman" w:cs="Times New Roman"/>
        </w:rPr>
      </w:pPr>
    </w:p>
    <w:p w14:paraId="796C094D" w14:textId="77777777" w:rsidR="00DA113E" w:rsidRDefault="00DA113E" w:rsidP="00DA113E">
      <w:pPr>
        <w:spacing w:line="360" w:lineRule="auto"/>
        <w:jc w:val="center"/>
        <w:rPr>
          <w:rFonts w:ascii="Times New Roman" w:hAnsi="Times New Roman" w:cs="Times New Roman"/>
        </w:rPr>
      </w:pPr>
    </w:p>
    <w:p w14:paraId="40ADD984" w14:textId="77777777" w:rsidR="00DA113E" w:rsidRPr="00A26B23" w:rsidRDefault="00DA113E" w:rsidP="00DA113E">
      <w:pPr>
        <w:spacing w:line="360" w:lineRule="auto"/>
        <w:jc w:val="center"/>
        <w:rPr>
          <w:rFonts w:ascii="Times New Roman" w:hAnsi="Times New Roman" w:cs="Times New Roman"/>
        </w:rPr>
      </w:pPr>
    </w:p>
    <w:p w14:paraId="4B008702" w14:textId="77777777" w:rsidR="00DA113E" w:rsidRPr="00A26B23" w:rsidRDefault="00DA113E" w:rsidP="00DA113E">
      <w:pPr>
        <w:spacing w:line="360" w:lineRule="auto"/>
        <w:rPr>
          <w:rFonts w:ascii="Times New Roman" w:hAnsi="Times New Roman" w:cs="Times New Roman"/>
        </w:rPr>
      </w:pPr>
      <w:r w:rsidRPr="00A26B23">
        <w:rPr>
          <w:rFonts w:ascii="Times New Roman" w:hAnsi="Times New Roman" w:cs="Times New Roman"/>
          <w:noProof/>
        </w:rPr>
        <mc:AlternateContent>
          <mc:Choice Requires="wpg">
            <w:drawing>
              <wp:inline distT="0" distB="0" distL="0" distR="0" wp14:anchorId="697AE64A" wp14:editId="2AE1A11E">
                <wp:extent cx="5486400" cy="5481320"/>
                <wp:effectExtent l="0" t="0" r="0" b="5080"/>
                <wp:docPr id="8" name="Group 12"/>
                <wp:cNvGraphicFramePr/>
                <a:graphic xmlns:a="http://schemas.openxmlformats.org/drawingml/2006/main">
                  <a:graphicData uri="http://schemas.microsoft.com/office/word/2010/wordprocessingGroup">
                    <wpg:wgp>
                      <wpg:cNvGrpSpPr/>
                      <wpg:grpSpPr>
                        <a:xfrm>
                          <a:off x="0" y="0"/>
                          <a:ext cx="5486400" cy="5481320"/>
                          <a:chOff x="0" y="0"/>
                          <a:chExt cx="7206143" cy="7200090"/>
                        </a:xfrm>
                      </wpg:grpSpPr>
                      <pic:pic xmlns:pic="http://schemas.openxmlformats.org/drawingml/2006/picture">
                        <pic:nvPicPr>
                          <pic:cNvPr id="10" name="Picture 10"/>
                          <pic:cNvPicPr>
                            <a:picLocks noChangeAspect="1"/>
                          </pic:cNvPicPr>
                        </pic:nvPicPr>
                        <pic:blipFill>
                          <a:blip r:embed="rId36"/>
                          <a:stretch>
                            <a:fillRect/>
                          </a:stretch>
                        </pic:blipFill>
                        <pic:spPr>
                          <a:xfrm>
                            <a:off x="0" y="1"/>
                            <a:ext cx="3603297" cy="2402198"/>
                          </a:xfrm>
                          <a:prstGeom prst="rect">
                            <a:avLst/>
                          </a:prstGeom>
                        </pic:spPr>
                      </pic:pic>
                      <pic:pic xmlns:pic="http://schemas.openxmlformats.org/drawingml/2006/picture">
                        <pic:nvPicPr>
                          <pic:cNvPr id="11" name="Picture 11"/>
                          <pic:cNvPicPr>
                            <a:picLocks noChangeAspect="1"/>
                          </pic:cNvPicPr>
                        </pic:nvPicPr>
                        <pic:blipFill>
                          <a:blip r:embed="rId37"/>
                          <a:stretch>
                            <a:fillRect/>
                          </a:stretch>
                        </pic:blipFill>
                        <pic:spPr>
                          <a:xfrm>
                            <a:off x="452" y="2401898"/>
                            <a:ext cx="3602845" cy="2401897"/>
                          </a:xfrm>
                          <a:prstGeom prst="rect">
                            <a:avLst/>
                          </a:prstGeom>
                        </pic:spPr>
                      </pic:pic>
                      <pic:pic xmlns:pic="http://schemas.openxmlformats.org/drawingml/2006/picture">
                        <pic:nvPicPr>
                          <pic:cNvPr id="13" name="Picture 13"/>
                          <pic:cNvPicPr>
                            <a:picLocks noChangeAspect="1"/>
                          </pic:cNvPicPr>
                        </pic:nvPicPr>
                        <pic:blipFill>
                          <a:blip r:embed="rId38"/>
                          <a:stretch>
                            <a:fillRect/>
                          </a:stretch>
                        </pic:blipFill>
                        <pic:spPr>
                          <a:xfrm>
                            <a:off x="0" y="4794447"/>
                            <a:ext cx="3603297" cy="2402198"/>
                          </a:xfrm>
                          <a:prstGeom prst="rect">
                            <a:avLst/>
                          </a:prstGeom>
                        </pic:spPr>
                      </pic:pic>
                      <pic:pic xmlns:pic="http://schemas.openxmlformats.org/drawingml/2006/picture">
                        <pic:nvPicPr>
                          <pic:cNvPr id="5" name="Picture 14"/>
                          <pic:cNvPicPr>
                            <a:picLocks noChangeAspect="1"/>
                          </pic:cNvPicPr>
                        </pic:nvPicPr>
                        <pic:blipFill>
                          <a:blip r:embed="rId39"/>
                          <a:stretch>
                            <a:fillRect/>
                          </a:stretch>
                        </pic:blipFill>
                        <pic:spPr>
                          <a:xfrm>
                            <a:off x="3603297" y="2398152"/>
                            <a:ext cx="3602846" cy="2401897"/>
                          </a:xfrm>
                          <a:prstGeom prst="rect">
                            <a:avLst/>
                          </a:prstGeom>
                        </pic:spPr>
                      </pic:pic>
                      <pic:pic xmlns:pic="http://schemas.openxmlformats.org/drawingml/2006/picture">
                        <pic:nvPicPr>
                          <pic:cNvPr id="9" name="Picture 15"/>
                          <pic:cNvPicPr>
                            <a:picLocks noChangeAspect="1"/>
                          </pic:cNvPicPr>
                        </pic:nvPicPr>
                        <pic:blipFill>
                          <a:blip r:embed="rId40"/>
                          <a:stretch>
                            <a:fillRect/>
                          </a:stretch>
                        </pic:blipFill>
                        <pic:spPr>
                          <a:xfrm>
                            <a:off x="3603297" y="4798193"/>
                            <a:ext cx="3602846" cy="2401897"/>
                          </a:xfrm>
                          <a:prstGeom prst="rect">
                            <a:avLst/>
                          </a:prstGeom>
                        </pic:spPr>
                      </pic:pic>
                      <pic:pic xmlns:pic="http://schemas.openxmlformats.org/drawingml/2006/picture">
                        <pic:nvPicPr>
                          <pic:cNvPr id="17" name="Picture 16"/>
                          <pic:cNvPicPr>
                            <a:picLocks noChangeAspect="1"/>
                          </pic:cNvPicPr>
                        </pic:nvPicPr>
                        <pic:blipFill>
                          <a:blip r:embed="rId41"/>
                          <a:stretch>
                            <a:fillRect/>
                          </a:stretch>
                        </pic:blipFill>
                        <pic:spPr>
                          <a:xfrm>
                            <a:off x="3603297" y="0"/>
                            <a:ext cx="3602846" cy="2396893"/>
                          </a:xfrm>
                          <a:prstGeom prst="rect">
                            <a:avLst/>
                          </a:prstGeom>
                        </pic:spPr>
                      </pic:pic>
                    </wpg:wgp>
                  </a:graphicData>
                </a:graphic>
              </wp:inline>
            </w:drawing>
          </mc:Choice>
          <mc:Fallback>
            <w:pict>
              <v:group id="Group 12" o:spid="_x0000_s1026" style="width:6in;height:431.6pt;mso-position-horizontal-relative:char;mso-position-vertical-relative:line" coordsize="7206143,720009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">
                <v:shape id="Picture 10" o:spid="_x0000_s1027" type="#_x0000_t75" style="position:absolute;top:1;width:3603297;height:240219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Z3&#10;I7nEAAAA2wAAAA8AAABkcnMvZG93bnJldi54bWxEj0FrAkEMhe+C/2GI0JvOKkVkdRSRFkoPBbUF&#10;vcWduLO4k9nujLr+e3Mo9JbwXt77slh1vlY3amMV2MB4lIEiLoKtuDTwvX8fzkDFhGyxDkwGHhRh&#10;tez3FpjbcOct3XapVBLCMUcDLqUm1zoWjjzGUWiIRTuH1mOStS21bfEu4b7Wkyybao8VS4PDhjaO&#10;isvu6g28usnvmz4dKvtTH4+fzeMav6ZkzMugW89BJerSv/nv+sMKvtDLLzKAXj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Z3I7nEAAAA2wAAAA8AAAAAAAAAAAAAAAAAnAIA&#10;AGRycy9kb3ducmV2LnhtbFBLBQYAAAAABAAEAPcAAACNAwAAAAA=&#10;">
                  <v:imagedata r:id="rId42" o:title=""/>
                  <v:path arrowok="t"/>
                </v:shape>
                <v:shape id="Picture 11" o:spid="_x0000_s1028" type="#_x0000_t75" style="position:absolute;left:452;top:2401898;width:3602845;height:240189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TE&#10;wli7AAAA2wAAAA8AAABkcnMvZG93bnJldi54bWxET0sKwjAQ3QveIYzgTtO6EKmmRYqCK8HPAYZm&#10;bIvNpDRR4+2NILibx/vOpgimE08aXGtZQTpPQBBXVrdcK7he9rMVCOeRNXaWScGbHBT5eLTBTNsX&#10;n+h59rWIIewyVNB432dSuqohg25ue+LI3exg0Ec41FIP+IrhppOLJFlKgy3HhgZ7Khuq7ueHUbDQ&#10;y1N5u4TVrqR760N67N8VKTWdhO0ahKfg/+Kf+6Dj/BS+v8QDZP4B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MTEwli7AAAA2wAAAA8AAAAAAAAAAAAAAAAAnAIAAGRycy9kb3du&#10;cmV2LnhtbFBLBQYAAAAABAAEAPcAAACEAwAAAAA=&#10;">
                  <v:imagedata r:id="rId43" o:title=""/>
                  <v:path arrowok="t"/>
                </v:shape>
                <v:shape id="Picture 13" o:spid="_x0000_s1029" type="#_x0000_t75" style="position:absolute;top:4794447;width:3603297;height:240219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yq&#10;T77BAAAA2wAAAA8AAABkcnMvZG93bnJldi54bWxEj0GLwjAQhe8L/ocwwt7WtLqIVqOUiuB1q3ge&#10;mrEtNpPaRO36640geJvhve/Nm+W6N424UedqywriUQSCuLC65lLBYb/9mYFwHlljY5kU/JOD9Wrw&#10;tcRE2zv/0S33pQgh7BJUUHnfJlK6oiKDbmRb4qCdbGfQh7Urpe7wHsJNI8dRNJUGaw4XKmwpq6g4&#10;51cTaszTGe+zPEuPj81v+djEF2pipb6HfboA4an3H/Ob3unATeD1SxhArp4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JyqT77BAAAA2wAAAA8AAAAAAAAAAAAAAAAAnAIAAGRy&#10;cy9kb3ducmV2LnhtbFBLBQYAAAAABAAEAPcAAACKAwAAAAA=&#10;">
                  <v:imagedata r:id="rId44" o:title=""/>
                  <v:path arrowok="t"/>
                </v:shape>
                <v:shape id="Picture 14" o:spid="_x0000_s1030" type="#_x0000_t75" style="position:absolute;left:3603297;top:2398152;width:3602846;height:240189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DV&#10;2QnBAAAA2wAAAA8AAABkcnMvZG93bnJldi54bWxET02LwjAQvQv+hzCCN013XRetRlkEcfVmV0Fv&#10;QzO2ZZtJaaKt/94Igrd5vM+ZL1tTihvVrrCs4GMYgSBOrS44U3D4Ww8mIJxH1lhaJgV3crBcdDtz&#10;jLVteE+3xGcihLCLUUHufRVL6dKcDLqhrYgDd7G1QR9gnUldYxPCTSk/o+hbGiw4NORY0Sqn9D+5&#10;GgW7YuMmm/V21FxX49OxcfocHadK9XvtzwyEp9a/xS/3rw7zv+D5SzhALh4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HDV2QnBAAAA2wAAAA8AAAAAAAAAAAAAAAAAnAIAAGRy&#10;cy9kb3ducmV2LnhtbFBLBQYAAAAABAAEAPcAAACKAwAAAAA=&#10;">
                  <v:imagedata r:id="rId45" o:title=""/>
                  <v:path arrowok="t"/>
                </v:shape>
                <v:shape id="Picture 15" o:spid="_x0000_s1031" type="#_x0000_t75" style="position:absolute;left:3603297;top:4798193;width:3602846;height:240189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AS&#10;knjCAAAA2wAAAA8AAABkcnMvZG93bnJldi54bWxET0trwkAQvgv+h2UEL0U3FWw0dRUpBr3VRz30&#10;NuxOk2B2NmRXTf99Vyh4m4/vOYtVZ2txo9ZXjhW8jhMQxNqZigsFX6d8NAPhA7LB2jEp+CUPq2W/&#10;t8DMuDsf6HYMhYgh7DNUUIbQZFJ6XZJFP3YNceR+XGsxRNgW0rR4j+G2lpMkeZMWK44NJTb0UZK+&#10;HK9WQaO7lzrfJnN31pvvPc/Tz3OeKjUcdOt3EIG68BT/u3cmzp/C45d4gF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wEpJ4wgAAANsAAAAPAAAAAAAAAAAAAAAAAJwCAABk&#10;cnMvZG93bnJldi54bWxQSwUGAAAAAAQABAD3AAAAiwMAAAAA&#10;">
                  <v:imagedata r:id="rId46" o:title=""/>
                  <v:path arrowok="t"/>
                </v:shape>
                <v:shape id="Picture 16" o:spid="_x0000_s1032" type="#_x0000_t75" style="position:absolute;left:3603297;width:3602846;height:239689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FC&#10;ILLCAAAA2wAAAA8AAABkcnMvZG93bnJldi54bWxET01rwkAQvQv+h2WE3nSjUJXUVYIQsKdQa+11&#10;2J0mqdnZNLs1yb/vFgq9zeN9zu4w2EbcqfO1YwXLRQKCWDtTc6ng8prPtyB8QDbYOCYFI3k47KeT&#10;HabG9fxC93MoRQxhn6KCKoQ2ldLriiz6hWuJI/fhOoshwq6UpsM+httGrpJkLS3WHBsqbOlYkb6d&#10;v62C0zLvs8t187x6L/RmfHzzxeeXVuphNmRPIAIN4V/85z6ZOH8Nv7/EA+T+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hQiCywgAAANsAAAAPAAAAAAAAAAAAAAAAAJwCAABk&#10;cnMvZG93bnJldi54bWxQSwUGAAAAAAQABAD3AAAAiwMAAAAA&#10;">
                  <v:imagedata r:id="rId47" o:title=""/>
                  <v:path arrowok="t"/>
                </v:shape>
                <w10:anchorlock/>
              </v:group>
            </w:pict>
          </mc:Fallback>
        </mc:AlternateContent>
      </w:r>
      <w:r w:rsidRPr="00A26B23">
        <w:rPr>
          <w:rFonts w:ascii="Times New Roman" w:hAnsi="Times New Roman" w:cs="Times New Roman"/>
        </w:rPr>
        <w:t xml:space="preserve"> </w:t>
      </w:r>
    </w:p>
    <w:p w14:paraId="6E482CEB" w14:textId="26B5F690" w:rsidR="00DA113E" w:rsidRPr="00A26B23" w:rsidRDefault="00DA113E" w:rsidP="00DA113E">
      <w:pPr>
        <w:pStyle w:val="Figure"/>
      </w:pPr>
      <w:bookmarkStart w:id="137" w:name="_Toc293664714"/>
      <w:r>
        <w:t>Figure</w:t>
      </w:r>
      <w:r w:rsidRPr="00A26B23">
        <w:t xml:space="preserve"> </w:t>
      </w:r>
      <w:r>
        <w:t>3.</w:t>
      </w:r>
      <w:r w:rsidRPr="00A26B23">
        <w:t>4. S</w:t>
      </w:r>
      <w:r>
        <w:t>EM</w:t>
      </w:r>
      <w:r w:rsidRPr="00A26B23">
        <w:t xml:space="preserve"> images of </w:t>
      </w:r>
      <w:r w:rsidRPr="00A26B23">
        <w:rPr>
          <w:i/>
        </w:rPr>
        <w:t>Salmonella</w:t>
      </w:r>
      <w:r w:rsidRPr="00A26B23">
        <w:t xml:space="preserve"> Enteritidis </w:t>
      </w:r>
      <w:r>
        <w:t>after</w:t>
      </w:r>
      <w:r w:rsidRPr="00A26B23">
        <w:t xml:space="preserve"> treatment </w:t>
      </w:r>
      <w:r>
        <w:t>by</w:t>
      </w:r>
      <w:r w:rsidRPr="00A26B23">
        <w:t xml:space="preserve"> (A) 40 ppm lauric arginate (LAE), (B) 1,000 ppm EDTA, (C) 600 ppm cinnamon oil (CO), (D) 40 ppm LAE+600 ppm CO, </w:t>
      </w:r>
      <w:r>
        <w:t xml:space="preserve">or </w:t>
      </w:r>
      <w:r w:rsidRPr="00A26B23">
        <w:t>(E) 40 ppm LAE+600 ppm CO+1,000 ppm EDTA at 37°C for 2</w:t>
      </w:r>
      <w:r>
        <w:t xml:space="preserve"> </w:t>
      </w:r>
      <w:r w:rsidRPr="00A26B23">
        <w:t>h</w:t>
      </w:r>
      <w:r>
        <w:t>, with comparison to the untreated sample (F)</w:t>
      </w:r>
      <w:r w:rsidRPr="00A26B23">
        <w:t xml:space="preserve">. Bar = 1 </w:t>
      </w:r>
      <w:r w:rsidRPr="00A26B23">
        <w:rPr>
          <w:rFonts w:eastAsia="MS Mincho"/>
        </w:rPr>
        <w:t>μ</w:t>
      </w:r>
      <w:r w:rsidRPr="00A26B23">
        <w:t>m.</w:t>
      </w:r>
      <w:bookmarkEnd w:id="137"/>
    </w:p>
    <w:p w14:paraId="61F0215D" w14:textId="77777777" w:rsidR="00DA113E" w:rsidRPr="00A26B23" w:rsidRDefault="00DA113E" w:rsidP="00DA113E">
      <w:pPr>
        <w:spacing w:line="480" w:lineRule="auto"/>
        <w:rPr>
          <w:rFonts w:ascii="Times New Roman" w:hAnsi="Times New Roman" w:cs="Times New Roman"/>
        </w:rPr>
      </w:pPr>
    </w:p>
    <w:p w14:paraId="543CDF80" w14:textId="77777777" w:rsidR="00DA113E" w:rsidRPr="00A26B23" w:rsidRDefault="00DA113E" w:rsidP="00DA113E">
      <w:pPr>
        <w:spacing w:line="48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2CEEB585" wp14:editId="5CB67CF1">
            <wp:extent cx="5486400" cy="4548089"/>
            <wp:effectExtent l="0" t="0" r="0"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4548089"/>
                    </a:xfrm>
                    <a:prstGeom prst="rect">
                      <a:avLst/>
                    </a:prstGeom>
                    <a:noFill/>
                    <a:ln>
                      <a:noFill/>
                    </a:ln>
                  </pic:spPr>
                </pic:pic>
              </a:graphicData>
            </a:graphic>
          </wp:inline>
        </w:drawing>
      </w:r>
    </w:p>
    <w:p w14:paraId="3E570EDC" w14:textId="551D6B9A" w:rsidR="00DA113E" w:rsidRDefault="00DA113E" w:rsidP="00DA113E">
      <w:pPr>
        <w:pStyle w:val="Figure"/>
      </w:pPr>
      <w:bookmarkStart w:id="138" w:name="_Toc293664715"/>
      <w:r>
        <w:t>Figure</w:t>
      </w:r>
      <w:r w:rsidRPr="00A26B23">
        <w:t xml:space="preserve"> </w:t>
      </w:r>
      <w:r>
        <w:t>3.</w:t>
      </w:r>
      <w:r w:rsidRPr="00A26B23">
        <w:t>5. S</w:t>
      </w:r>
      <w:r>
        <w:t>EM</w:t>
      </w:r>
      <w:r w:rsidRPr="00A26B23">
        <w:t xml:space="preserve"> images of </w:t>
      </w:r>
      <w:r w:rsidRPr="00A26B23">
        <w:rPr>
          <w:i/>
        </w:rPr>
        <w:t xml:space="preserve">Listeria monocytogenes </w:t>
      </w:r>
      <w:r w:rsidRPr="00A26B23">
        <w:t xml:space="preserve">Scott A </w:t>
      </w:r>
      <w:r>
        <w:t>after</w:t>
      </w:r>
      <w:r w:rsidRPr="00A26B23">
        <w:t xml:space="preserve"> treatment </w:t>
      </w:r>
      <w:r>
        <w:t>by</w:t>
      </w:r>
      <w:r w:rsidRPr="00A26B23">
        <w:t xml:space="preserve"> (A) 40ppm lauric arginate (LAE), (B) 1,000 ppm EDTA, (C) 600 ppm cinnamon oil (CO), (D) 40 ppm LAE+600 ppm CO, </w:t>
      </w:r>
      <w:r>
        <w:t xml:space="preserve">and </w:t>
      </w:r>
      <w:r w:rsidRPr="00A26B23">
        <w:t>(E) 40 ppm LAE+600 ppm CO+1,000 ppm EDTA</w:t>
      </w:r>
      <w:r>
        <w:t>,</w:t>
      </w:r>
      <w:r w:rsidRPr="00A26B23">
        <w:t xml:space="preserve"> at 32°C for 2</w:t>
      </w:r>
      <w:r>
        <w:t xml:space="preserve">, </w:t>
      </w:r>
      <w:r w:rsidRPr="00A26B23">
        <w:t>h</w:t>
      </w:r>
      <w:r>
        <w:t>, with comparison to the untreated sample (</w:t>
      </w:r>
      <w:r w:rsidRPr="00A26B23">
        <w:t xml:space="preserve">F). </w:t>
      </w:r>
      <w:r>
        <w:t xml:space="preserve">Arrows indicated disrupted cells. </w:t>
      </w:r>
      <w:r w:rsidRPr="00A26B23">
        <w:t xml:space="preserve">Bar = 1 </w:t>
      </w:r>
      <w:r w:rsidRPr="00A26B23">
        <w:rPr>
          <w:rFonts w:eastAsia="MS Mincho"/>
        </w:rPr>
        <w:t>μ</w:t>
      </w:r>
      <w:r w:rsidRPr="00A26B23">
        <w:t>m.</w:t>
      </w:r>
      <w:bookmarkEnd w:id="138"/>
    </w:p>
    <w:p w14:paraId="64B5DA6B" w14:textId="77777777" w:rsidR="00DA113E" w:rsidRDefault="00DA113E" w:rsidP="00DA113E"/>
    <w:p w14:paraId="2F893528" w14:textId="77777777" w:rsidR="00DA113E" w:rsidRPr="00A26B23" w:rsidRDefault="00DA113E" w:rsidP="00DA113E"/>
    <w:p w14:paraId="2CE1F433" w14:textId="77777777" w:rsidR="00DA113E" w:rsidRPr="00A26B23" w:rsidRDefault="00DA113E" w:rsidP="00DA113E">
      <w:pPr>
        <w:spacing w:line="48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5FE40A48" wp14:editId="4A6B591A">
            <wp:extent cx="2859121" cy="2148163"/>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9364" cy="2148345"/>
                    </a:xfrm>
                    <a:prstGeom prst="rect">
                      <a:avLst/>
                    </a:prstGeom>
                    <a:noFill/>
                    <a:ln>
                      <a:noFill/>
                    </a:ln>
                  </pic:spPr>
                </pic:pic>
              </a:graphicData>
            </a:graphic>
          </wp:inline>
        </w:drawing>
      </w:r>
    </w:p>
    <w:p w14:paraId="7362200A" w14:textId="77777777" w:rsidR="00DA113E" w:rsidRPr="00A26B23" w:rsidRDefault="00DA113E" w:rsidP="00DA113E">
      <w:pPr>
        <w:spacing w:line="480" w:lineRule="auto"/>
        <w:jc w:val="center"/>
        <w:rPr>
          <w:rFonts w:ascii="Times New Roman" w:hAnsi="Times New Roman" w:cs="Times New Roman"/>
        </w:rPr>
      </w:pPr>
      <w:r w:rsidRPr="00A26B23">
        <w:rPr>
          <w:rFonts w:ascii="Times New Roman" w:hAnsi="Times New Roman" w:cs="Times New Roman"/>
          <w:noProof/>
        </w:rPr>
        <w:drawing>
          <wp:inline distT="0" distB="0" distL="0" distR="0" wp14:anchorId="13461855" wp14:editId="03203F36">
            <wp:extent cx="2860022" cy="2148840"/>
            <wp:effectExtent l="0" t="0" r="10795" b="1016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60022" cy="2148840"/>
                    </a:xfrm>
                    <a:prstGeom prst="rect">
                      <a:avLst/>
                    </a:prstGeom>
                    <a:noFill/>
                    <a:ln>
                      <a:noFill/>
                    </a:ln>
                  </pic:spPr>
                </pic:pic>
              </a:graphicData>
            </a:graphic>
          </wp:inline>
        </w:drawing>
      </w:r>
    </w:p>
    <w:p w14:paraId="167425D5" w14:textId="63A3486D" w:rsidR="00DA113E" w:rsidRPr="00A26B23" w:rsidRDefault="00DA113E" w:rsidP="00DA113E">
      <w:pPr>
        <w:pStyle w:val="Figure"/>
      </w:pPr>
      <w:bookmarkStart w:id="139" w:name="_Toc293664716"/>
      <w:r>
        <w:t>Figure</w:t>
      </w:r>
      <w:r w:rsidRPr="00A26B23">
        <w:t xml:space="preserve"> </w:t>
      </w:r>
      <w:r>
        <w:t>3.</w:t>
      </w:r>
      <w:r w:rsidRPr="00A26B23">
        <w:t xml:space="preserve">6. </w:t>
      </w:r>
      <w:r>
        <w:t>Luminescence showing e</w:t>
      </w:r>
      <w:r w:rsidRPr="00A26B23">
        <w:t xml:space="preserve">xtracellular ATP </w:t>
      </w:r>
      <w:r>
        <w:t xml:space="preserve">content </w:t>
      </w:r>
      <w:r w:rsidRPr="00A26B23">
        <w:t>of</w:t>
      </w:r>
      <w:r>
        <w:t xml:space="preserve"> </w:t>
      </w:r>
      <w:r w:rsidRPr="00A26B23">
        <w:t xml:space="preserve">(A) </w:t>
      </w:r>
      <w:r w:rsidRPr="00A26B23">
        <w:rPr>
          <w:i/>
        </w:rPr>
        <w:t>Listeria monocytogenes</w:t>
      </w:r>
      <w:r>
        <w:t xml:space="preserve"> Scott A </w:t>
      </w:r>
      <w:r w:rsidRPr="00A26B23">
        <w:t xml:space="preserve">at 37°C and (B) </w:t>
      </w:r>
      <w:r w:rsidRPr="00A26B23">
        <w:rPr>
          <w:i/>
        </w:rPr>
        <w:t>Salmonella</w:t>
      </w:r>
      <w:r w:rsidRPr="00A26B23">
        <w:t xml:space="preserve"> Enteritidis </w:t>
      </w:r>
      <w:r>
        <w:t xml:space="preserve">at </w:t>
      </w:r>
      <w:r w:rsidRPr="00A26B23">
        <w:t>32°C</w:t>
      </w:r>
      <w:r w:rsidRPr="001E0458">
        <w:t xml:space="preserve"> </w:t>
      </w:r>
      <w:r w:rsidRPr="00A26B23">
        <w:t xml:space="preserve">after 30 min incubation in tryptic soy broth </w:t>
      </w:r>
      <w:r>
        <w:t>with</w:t>
      </w:r>
      <w:r w:rsidRPr="00A26B23">
        <w:t xml:space="preserve"> 5 ppm lauric arginate (LAE), 500 ppm EDTA, </w:t>
      </w:r>
      <w:r>
        <w:t xml:space="preserve">and </w:t>
      </w:r>
      <w:r w:rsidRPr="00A26B23">
        <w:t>200 ppm cinnamon oil (CO) alone or in combinations.</w:t>
      </w:r>
      <w:bookmarkEnd w:id="139"/>
    </w:p>
    <w:p w14:paraId="00DC1C26" w14:textId="77777777" w:rsidR="00DA113E" w:rsidRPr="00A26B23" w:rsidRDefault="00DA113E" w:rsidP="00DA113E">
      <w:pPr>
        <w:spacing w:line="480" w:lineRule="auto"/>
        <w:rPr>
          <w:rFonts w:ascii="Times New Roman" w:hAnsi="Times New Roman" w:cs="Times New Roman"/>
        </w:rPr>
      </w:pPr>
      <w:r w:rsidRPr="00A26B23">
        <w:rPr>
          <w:rFonts w:ascii="Times New Roman" w:hAnsi="Times New Roman" w:cs="Times New Roman"/>
        </w:rPr>
        <w:br w:type="page"/>
      </w:r>
    </w:p>
    <w:p w14:paraId="17308106" w14:textId="77777777" w:rsidR="00DA113E" w:rsidRPr="00A26B23" w:rsidRDefault="00DA113E" w:rsidP="00DA113E">
      <w:pPr>
        <w:spacing w:line="480" w:lineRule="auto"/>
        <w:jc w:val="center"/>
        <w:rPr>
          <w:rFonts w:ascii="Times New Roman" w:hAnsi="Times New Roman" w:cs="Times New Roman"/>
        </w:rPr>
      </w:pPr>
      <w:r w:rsidRPr="00A35421">
        <w:rPr>
          <w:rFonts w:ascii="Times New Roman" w:hAnsi="Times New Roman" w:cs="Times New Roman"/>
          <w:noProof/>
        </w:rPr>
        <w:drawing>
          <wp:inline distT="0" distB="0" distL="0" distR="0" wp14:anchorId="0725B54A" wp14:editId="4CA893FA">
            <wp:extent cx="5599912" cy="1889623"/>
            <wp:effectExtent l="0" t="0" r="0" b="0"/>
            <wp:docPr id="4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0655" cy="1889874"/>
                    </a:xfrm>
                    <a:prstGeom prst="rect">
                      <a:avLst/>
                    </a:prstGeom>
                    <a:noFill/>
                    <a:ln>
                      <a:noFill/>
                    </a:ln>
                  </pic:spPr>
                </pic:pic>
              </a:graphicData>
            </a:graphic>
          </wp:inline>
        </w:drawing>
      </w:r>
      <w:r w:rsidRPr="00A35421">
        <w:rPr>
          <w:rFonts w:ascii="Times New Roman" w:hAnsi="Times New Roman" w:cs="Times New Roman"/>
          <w:noProof/>
        </w:rPr>
        <w:drawing>
          <wp:inline distT="0" distB="0" distL="0" distR="0" wp14:anchorId="7A41C236" wp14:editId="47C491D2">
            <wp:extent cx="5570368" cy="3706586"/>
            <wp:effectExtent l="0" t="0" r="0" b="1905"/>
            <wp:docPr id="4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71067" cy="3707051"/>
                    </a:xfrm>
                    <a:prstGeom prst="rect">
                      <a:avLst/>
                    </a:prstGeom>
                    <a:noFill/>
                    <a:ln>
                      <a:noFill/>
                    </a:ln>
                  </pic:spPr>
                </pic:pic>
              </a:graphicData>
            </a:graphic>
          </wp:inline>
        </w:drawing>
      </w:r>
    </w:p>
    <w:p w14:paraId="3AD284E5" w14:textId="4E5FB80F" w:rsidR="00DA113E" w:rsidRPr="00A26B23" w:rsidRDefault="00DA113E" w:rsidP="00DA113E">
      <w:pPr>
        <w:pStyle w:val="Figure"/>
      </w:pPr>
      <w:bookmarkStart w:id="140" w:name="_Toc293664717"/>
      <w:r>
        <w:t>Figure</w:t>
      </w:r>
      <w:r w:rsidRPr="00A26B23">
        <w:t xml:space="preserve"> </w:t>
      </w:r>
      <w:r>
        <w:t>3.</w:t>
      </w:r>
      <w:r w:rsidRPr="00A26B23">
        <w:t>7. A</w:t>
      </w:r>
      <w:r>
        <w:t>FM</w:t>
      </w:r>
      <w:r w:rsidRPr="00A26B23">
        <w:t xml:space="preserve"> images of </w:t>
      </w:r>
      <w:r w:rsidRPr="00A26B23">
        <w:rPr>
          <w:i/>
        </w:rPr>
        <w:t xml:space="preserve">Listeria monocytogenes </w:t>
      </w:r>
      <w:r w:rsidRPr="00A26B23">
        <w:t>Scott A (A-C</w:t>
      </w:r>
      <w:r>
        <w:t>, G</w:t>
      </w:r>
      <w:r w:rsidRPr="00A26B23">
        <w:t xml:space="preserve">) and </w:t>
      </w:r>
      <w:r w:rsidRPr="00A26B23">
        <w:rPr>
          <w:i/>
        </w:rPr>
        <w:t xml:space="preserve">Salmonella </w:t>
      </w:r>
      <w:r w:rsidRPr="00A26B23">
        <w:t>Enteritidis DNA</w:t>
      </w:r>
      <w:r>
        <w:rPr>
          <w:rFonts w:hint="eastAsia"/>
        </w:rPr>
        <w:t xml:space="preserve"> </w:t>
      </w:r>
      <w:r w:rsidRPr="00A26B23">
        <w:t>(D-F</w:t>
      </w:r>
      <w:r>
        <w:t>, H</w:t>
      </w:r>
      <w:r w:rsidRPr="00A26B23">
        <w:t xml:space="preserve">) </w:t>
      </w:r>
      <w:r>
        <w:t>before (</w:t>
      </w:r>
      <w:r w:rsidRPr="00A26B23">
        <w:t>A and D</w:t>
      </w:r>
      <w:r>
        <w:t>) and after</w:t>
      </w:r>
      <w:r w:rsidRPr="00A26B23">
        <w:t xml:space="preserve"> treatment </w:t>
      </w:r>
      <w:r>
        <w:t>by</w:t>
      </w:r>
      <w:r w:rsidRPr="00A26B23">
        <w:t xml:space="preserve"> 10</w:t>
      </w:r>
      <w:r>
        <w:rPr>
          <w:rFonts w:hint="eastAsia"/>
        </w:rPr>
        <w:t xml:space="preserve"> ppm</w:t>
      </w:r>
      <w:r w:rsidRPr="00A26B23">
        <w:t xml:space="preserve"> </w:t>
      </w:r>
      <w:r>
        <w:t xml:space="preserve">(B and E), </w:t>
      </w:r>
      <w:r w:rsidRPr="00A26B23">
        <w:t xml:space="preserve">50 </w:t>
      </w:r>
      <w:r>
        <w:rPr>
          <w:rFonts w:hint="eastAsia"/>
        </w:rPr>
        <w:t xml:space="preserve">ppm </w:t>
      </w:r>
      <w:r>
        <w:t>(C and F)</w:t>
      </w:r>
      <w:r>
        <w:rPr>
          <w:rFonts w:hint="eastAsia"/>
        </w:rPr>
        <w:t xml:space="preserve"> </w:t>
      </w:r>
      <w:r w:rsidRPr="00A26B23">
        <w:t>LAE</w:t>
      </w:r>
      <w:r>
        <w:t xml:space="preserve"> or 100 ppm cinnamon oil (G and H)</w:t>
      </w:r>
      <w:r w:rsidRPr="00A26B23">
        <w:t>.</w:t>
      </w:r>
      <w:r>
        <w:t xml:space="preserve"> Image dimensions are</w:t>
      </w:r>
      <w:r w:rsidRPr="00B634B6">
        <w:t xml:space="preserve"> </w:t>
      </w:r>
      <w:r w:rsidRPr="00A26B23">
        <w:t>10</w:t>
      </w:r>
      <w:r w:rsidRPr="00B634B6">
        <w:t xml:space="preserve"> </w:t>
      </w:r>
      <w:r w:rsidRPr="00A26B23">
        <w:t>μm ×10 μm</w:t>
      </w:r>
      <w:r>
        <w:t>.</w:t>
      </w:r>
      <w:bookmarkEnd w:id="140"/>
    </w:p>
    <w:p w14:paraId="39410FA2" w14:textId="77777777" w:rsidR="00DA113E" w:rsidRPr="00A26B23" w:rsidRDefault="00DA113E" w:rsidP="00DA113E">
      <w:pPr>
        <w:spacing w:line="480" w:lineRule="auto"/>
        <w:jc w:val="center"/>
        <w:rPr>
          <w:rFonts w:ascii="Times New Roman" w:hAnsi="Times New Roman" w:cs="Times New Roman"/>
        </w:rPr>
      </w:pPr>
      <w:r w:rsidRPr="00EE614F">
        <w:rPr>
          <w:rFonts w:ascii="Times New Roman" w:hAnsi="Times New Roman" w:cs="Times New Roman"/>
        </w:rPr>
        <w:t xml:space="preserve"> </w:t>
      </w:r>
      <w:r w:rsidRPr="00A26B23">
        <w:rPr>
          <w:rFonts w:ascii="Times New Roman" w:hAnsi="Times New Roman" w:cs="Times New Roman"/>
        </w:rPr>
        <w:br w:type="page"/>
      </w:r>
    </w:p>
    <w:p w14:paraId="1001921F" w14:textId="77777777" w:rsidR="00DA113E" w:rsidRDefault="00DA113E" w:rsidP="00DA113E">
      <w:pPr>
        <w:spacing w:line="480" w:lineRule="auto"/>
        <w:jc w:val="center"/>
        <w:rPr>
          <w:rFonts w:ascii="Times New Roman" w:hAnsi="Times New Roman" w:cs="Times New Roman"/>
        </w:rPr>
      </w:pPr>
      <w:r w:rsidRPr="00EE614F">
        <w:rPr>
          <w:rFonts w:ascii="Times New Roman" w:hAnsi="Times New Roman" w:cs="Times New Roman"/>
          <w:noProof/>
        </w:rPr>
        <w:drawing>
          <wp:inline distT="0" distB="0" distL="0" distR="0" wp14:anchorId="5B1AF709" wp14:editId="3483F4A1">
            <wp:extent cx="3828171" cy="2872953"/>
            <wp:effectExtent l="0" t="0" r="7620" b="0"/>
            <wp:docPr id="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28555" cy="2873241"/>
                    </a:xfrm>
                    <a:prstGeom prst="rect">
                      <a:avLst/>
                    </a:prstGeom>
                    <a:noFill/>
                    <a:ln>
                      <a:noFill/>
                    </a:ln>
                  </pic:spPr>
                </pic:pic>
              </a:graphicData>
            </a:graphic>
          </wp:inline>
        </w:drawing>
      </w:r>
    </w:p>
    <w:p w14:paraId="274F61B1" w14:textId="77777777" w:rsidR="00DA113E" w:rsidRPr="00A26B23" w:rsidRDefault="00DA113E" w:rsidP="00DA113E">
      <w:pPr>
        <w:spacing w:line="480" w:lineRule="auto"/>
        <w:jc w:val="center"/>
        <w:rPr>
          <w:rFonts w:ascii="Times New Roman" w:hAnsi="Times New Roman" w:cs="Times New Roman"/>
        </w:rPr>
      </w:pPr>
      <w:r w:rsidRPr="00EE614F">
        <w:rPr>
          <w:rFonts w:ascii="Times New Roman" w:hAnsi="Times New Roman" w:cs="Times New Roman"/>
          <w:noProof/>
        </w:rPr>
        <w:drawing>
          <wp:inline distT="0" distB="0" distL="0" distR="0" wp14:anchorId="454C8E98" wp14:editId="25072959">
            <wp:extent cx="3828171" cy="2878439"/>
            <wp:effectExtent l="0" t="0" r="7620" b="0"/>
            <wp:docPr id="4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29197" cy="2879210"/>
                    </a:xfrm>
                    <a:prstGeom prst="rect">
                      <a:avLst/>
                    </a:prstGeom>
                    <a:noFill/>
                    <a:ln>
                      <a:noFill/>
                    </a:ln>
                  </pic:spPr>
                </pic:pic>
              </a:graphicData>
            </a:graphic>
          </wp:inline>
        </w:drawing>
      </w:r>
    </w:p>
    <w:p w14:paraId="2B638025" w14:textId="77777777" w:rsidR="00DA113E" w:rsidRPr="00A26B23" w:rsidRDefault="00DA113E" w:rsidP="00DA113E">
      <w:pPr>
        <w:spacing w:line="480" w:lineRule="auto"/>
        <w:jc w:val="center"/>
        <w:rPr>
          <w:rFonts w:ascii="Times New Roman" w:hAnsi="Times New Roman" w:cs="Times New Roman"/>
        </w:rPr>
      </w:pPr>
    </w:p>
    <w:p w14:paraId="2337D1CD" w14:textId="29B0F0E7" w:rsidR="00DA113E" w:rsidRPr="00A26B23" w:rsidRDefault="00DA113E" w:rsidP="00DA113E">
      <w:pPr>
        <w:pStyle w:val="Figure"/>
      </w:pPr>
      <w:bookmarkStart w:id="141" w:name="_Toc293664718"/>
      <w:r>
        <w:t>Figure</w:t>
      </w:r>
      <w:r w:rsidRPr="00A26B23">
        <w:t xml:space="preserve"> </w:t>
      </w:r>
      <w:r>
        <w:t>3.</w:t>
      </w:r>
      <w:r w:rsidRPr="00A26B23">
        <w:t xml:space="preserve">8. Absorbance </w:t>
      </w:r>
      <w:r>
        <w:t xml:space="preserve">spectra </w:t>
      </w:r>
      <w:r w:rsidRPr="00A26B23">
        <w:t xml:space="preserve">of </w:t>
      </w:r>
      <w:r>
        <w:rPr>
          <w:i/>
        </w:rPr>
        <w:t xml:space="preserve">Salmonella </w:t>
      </w:r>
      <w:r w:rsidRPr="00EE614F">
        <w:t>Enteritidis</w:t>
      </w:r>
      <w:r>
        <w:rPr>
          <w:i/>
        </w:rPr>
        <w:t xml:space="preserve"> </w:t>
      </w:r>
      <w:r>
        <w:t xml:space="preserve">DNA </w:t>
      </w:r>
      <w:r>
        <w:rPr>
          <w:rFonts w:hint="eastAsia"/>
        </w:rPr>
        <w:t xml:space="preserve">with the addition of </w:t>
      </w:r>
      <w:r>
        <w:t>(A) 50 ppm</w:t>
      </w:r>
      <w:r w:rsidRPr="00A26B23">
        <w:t xml:space="preserve"> lauric arginate (LAE) or </w:t>
      </w:r>
      <w:r>
        <w:t xml:space="preserve">(B) 100 ppm </w:t>
      </w:r>
      <w:r w:rsidRPr="00A26B23">
        <w:t>cinnamon oil (CO).</w:t>
      </w:r>
      <w:bookmarkEnd w:id="141"/>
    </w:p>
    <w:p w14:paraId="124B51D0" w14:textId="77777777" w:rsidR="001213D7" w:rsidRPr="005F5534" w:rsidRDefault="001213D7" w:rsidP="005B6A5C">
      <w:pPr>
        <w:widowControl w:val="0"/>
        <w:autoSpaceDE w:val="0"/>
        <w:autoSpaceDN w:val="0"/>
        <w:adjustRightInd w:val="0"/>
        <w:spacing w:after="240" w:line="480" w:lineRule="auto"/>
        <w:rPr>
          <w:rFonts w:ascii="Times New Roman" w:hAnsi="Times New Roman" w:cs="Times New Roman"/>
          <w:b/>
        </w:rPr>
      </w:pPr>
    </w:p>
    <w:p w14:paraId="6E8E5314" w14:textId="77777777" w:rsidR="001213D7" w:rsidRPr="005F5534" w:rsidRDefault="001213D7" w:rsidP="005B6A5C">
      <w:pPr>
        <w:widowControl w:val="0"/>
        <w:autoSpaceDE w:val="0"/>
        <w:autoSpaceDN w:val="0"/>
        <w:adjustRightInd w:val="0"/>
        <w:spacing w:after="240" w:line="480" w:lineRule="auto"/>
        <w:rPr>
          <w:rFonts w:ascii="Times New Roman" w:hAnsi="Times New Roman" w:cs="Times New Roman"/>
          <w:b/>
        </w:rPr>
      </w:pPr>
    </w:p>
    <w:p w14:paraId="5E1BD904" w14:textId="77777777" w:rsidR="00FC4D84" w:rsidRPr="005F5534" w:rsidRDefault="00FC4D84" w:rsidP="00E762EC">
      <w:pPr>
        <w:pStyle w:val="Table"/>
        <w:rPr>
          <w:lang w:eastAsia="zh-CN"/>
        </w:rPr>
      </w:pPr>
    </w:p>
    <w:p w14:paraId="6D614F69" w14:textId="77777777" w:rsidR="00FC4D84" w:rsidRPr="005F5534" w:rsidRDefault="00FC4D84" w:rsidP="00E762EC">
      <w:pPr>
        <w:pStyle w:val="Table"/>
        <w:rPr>
          <w:lang w:eastAsia="zh-CN"/>
        </w:rPr>
      </w:pPr>
    </w:p>
    <w:p w14:paraId="1B15A873" w14:textId="77777777" w:rsidR="00E34F2B" w:rsidRPr="005F5534" w:rsidRDefault="00E34F2B" w:rsidP="00E762EC">
      <w:pPr>
        <w:pStyle w:val="Table"/>
      </w:pPr>
    </w:p>
    <w:p w14:paraId="28EBF322" w14:textId="77777777" w:rsidR="00E34F2B" w:rsidRPr="005F5534" w:rsidRDefault="00E34F2B" w:rsidP="00E762EC">
      <w:pPr>
        <w:pStyle w:val="Table"/>
      </w:pPr>
    </w:p>
    <w:p w14:paraId="67260C1B" w14:textId="77777777" w:rsidR="00E34F2B" w:rsidRDefault="00E34F2B" w:rsidP="00E34F2B">
      <w:pPr>
        <w:pStyle w:val="Table"/>
        <w:outlineLvl w:val="1"/>
        <w:rPr>
          <w:b/>
          <w:sz w:val="26"/>
          <w:szCs w:val="26"/>
        </w:rPr>
      </w:pPr>
    </w:p>
    <w:p w14:paraId="39AB5581" w14:textId="77777777" w:rsidR="00E34F2B" w:rsidRDefault="00E34F2B" w:rsidP="00E34F2B">
      <w:pPr>
        <w:pStyle w:val="Table"/>
        <w:outlineLvl w:val="1"/>
        <w:rPr>
          <w:b/>
          <w:sz w:val="26"/>
          <w:szCs w:val="26"/>
        </w:rPr>
      </w:pPr>
    </w:p>
    <w:p w14:paraId="2972A06E" w14:textId="77777777" w:rsidR="004D52CA" w:rsidRDefault="004D52CA" w:rsidP="003A14E2">
      <w:pPr>
        <w:pStyle w:val="Heading1"/>
        <w:rPr>
          <w:rFonts w:cs="Times New Roman"/>
          <w:szCs w:val="54"/>
        </w:rPr>
      </w:pPr>
    </w:p>
    <w:p w14:paraId="7F0F2199" w14:textId="77777777" w:rsidR="00213381" w:rsidRPr="00720488" w:rsidRDefault="00260E1D" w:rsidP="003A14E2">
      <w:pPr>
        <w:pStyle w:val="Heading1"/>
        <w:rPr>
          <w:rFonts w:cs="Times New Roman"/>
          <w:b w:val="0"/>
          <w:szCs w:val="54"/>
        </w:rPr>
      </w:pPr>
      <w:bookmarkStart w:id="142" w:name="_Toc293667139"/>
      <w:r w:rsidRPr="00720488">
        <w:rPr>
          <w:rFonts w:cs="Times New Roman"/>
          <w:szCs w:val="54"/>
        </w:rPr>
        <w:t xml:space="preserve">Chapter 4. </w:t>
      </w:r>
      <w:r w:rsidR="00213381" w:rsidRPr="00720488">
        <w:rPr>
          <w:rFonts w:cs="Times New Roman"/>
          <w:szCs w:val="54"/>
        </w:rPr>
        <w:t>Physical and antimicrobial properties of chitosan films incorporated with lauric arginate, cinnamon oil, and ethylenediaminetetraacetate</w:t>
      </w:r>
      <w:bookmarkEnd w:id="142"/>
    </w:p>
    <w:p w14:paraId="3B576586" w14:textId="1F4D99B9" w:rsidR="00260E1D" w:rsidRPr="00720488" w:rsidRDefault="00260E1D" w:rsidP="00260E1D">
      <w:pPr>
        <w:widowControl w:val="0"/>
        <w:autoSpaceDE w:val="0"/>
        <w:autoSpaceDN w:val="0"/>
        <w:adjustRightInd w:val="0"/>
        <w:spacing w:after="240"/>
        <w:rPr>
          <w:rFonts w:ascii="Times New Roman" w:hAnsi="Times New Roman" w:cs="Times New Roman"/>
          <w:sz w:val="48"/>
          <w:szCs w:val="54"/>
        </w:rPr>
      </w:pPr>
    </w:p>
    <w:p w14:paraId="10EEFC72" w14:textId="77777777" w:rsidR="00260E1D" w:rsidRPr="00720488" w:rsidRDefault="00260E1D">
      <w:pPr>
        <w:rPr>
          <w:rFonts w:ascii="Times New Roman" w:hAnsi="Times New Roman" w:cs="Times New Roman"/>
        </w:rPr>
      </w:pPr>
    </w:p>
    <w:p w14:paraId="5A9847B3" w14:textId="77777777" w:rsidR="00213381" w:rsidRPr="00720488" w:rsidRDefault="00213381">
      <w:pPr>
        <w:rPr>
          <w:rFonts w:ascii="Times New Roman" w:hAnsi="Times New Roman" w:cs="Times New Roman"/>
        </w:rPr>
      </w:pPr>
    </w:p>
    <w:p w14:paraId="1F037267" w14:textId="77777777" w:rsidR="00213381" w:rsidRPr="00720488" w:rsidRDefault="00213381">
      <w:pPr>
        <w:rPr>
          <w:rFonts w:ascii="Times New Roman" w:hAnsi="Times New Roman" w:cs="Times New Roman"/>
        </w:rPr>
      </w:pPr>
    </w:p>
    <w:p w14:paraId="624891C3" w14:textId="77777777" w:rsidR="00213381" w:rsidRPr="00720488" w:rsidRDefault="00213381">
      <w:pPr>
        <w:rPr>
          <w:rFonts w:ascii="Times New Roman" w:hAnsi="Times New Roman" w:cs="Times New Roman"/>
        </w:rPr>
      </w:pPr>
    </w:p>
    <w:p w14:paraId="150CD676" w14:textId="77777777" w:rsidR="00213381" w:rsidRPr="00720488" w:rsidRDefault="00213381">
      <w:pPr>
        <w:rPr>
          <w:rFonts w:ascii="Times New Roman" w:hAnsi="Times New Roman" w:cs="Times New Roman"/>
        </w:rPr>
      </w:pPr>
    </w:p>
    <w:p w14:paraId="288C2092" w14:textId="77777777" w:rsidR="00213381" w:rsidRPr="00720488" w:rsidRDefault="00213381">
      <w:pPr>
        <w:rPr>
          <w:rFonts w:ascii="Times New Roman" w:hAnsi="Times New Roman" w:cs="Times New Roman"/>
        </w:rPr>
      </w:pPr>
    </w:p>
    <w:p w14:paraId="22CA4141" w14:textId="77777777" w:rsidR="00213381" w:rsidRPr="00720488" w:rsidRDefault="00213381">
      <w:pPr>
        <w:rPr>
          <w:rFonts w:ascii="Times New Roman" w:hAnsi="Times New Roman" w:cs="Times New Roman"/>
        </w:rPr>
      </w:pPr>
    </w:p>
    <w:p w14:paraId="443627A4" w14:textId="77777777" w:rsidR="00213381" w:rsidRPr="00720488" w:rsidRDefault="00213381">
      <w:pPr>
        <w:rPr>
          <w:rFonts w:ascii="Times New Roman" w:hAnsi="Times New Roman" w:cs="Times New Roman"/>
        </w:rPr>
      </w:pPr>
    </w:p>
    <w:p w14:paraId="40E847BD" w14:textId="77777777" w:rsidR="00213381" w:rsidRPr="00720488" w:rsidRDefault="00213381">
      <w:pPr>
        <w:rPr>
          <w:rFonts w:ascii="Times New Roman" w:hAnsi="Times New Roman" w:cs="Times New Roman"/>
        </w:rPr>
      </w:pPr>
    </w:p>
    <w:p w14:paraId="2A1507E9" w14:textId="77777777" w:rsidR="00213381" w:rsidRPr="00720488" w:rsidRDefault="00213381">
      <w:pPr>
        <w:rPr>
          <w:rFonts w:ascii="Times New Roman" w:hAnsi="Times New Roman" w:cs="Times New Roman"/>
        </w:rPr>
      </w:pPr>
    </w:p>
    <w:p w14:paraId="03DD3EDA" w14:textId="77777777" w:rsidR="00213381" w:rsidRPr="00720488" w:rsidRDefault="00213381">
      <w:pPr>
        <w:rPr>
          <w:rFonts w:ascii="Times New Roman" w:hAnsi="Times New Roman" w:cs="Times New Roman"/>
        </w:rPr>
      </w:pPr>
    </w:p>
    <w:p w14:paraId="59C0F66E" w14:textId="77777777" w:rsidR="00213381" w:rsidRPr="00720488" w:rsidRDefault="00213381">
      <w:pPr>
        <w:rPr>
          <w:rFonts w:ascii="Times New Roman" w:hAnsi="Times New Roman" w:cs="Times New Roman"/>
        </w:rPr>
      </w:pPr>
    </w:p>
    <w:p w14:paraId="5ABAAD81" w14:textId="77777777" w:rsidR="00213381" w:rsidRDefault="00213381">
      <w:pPr>
        <w:rPr>
          <w:rFonts w:ascii="Times New Roman" w:hAnsi="Times New Roman" w:cs="Times New Roman"/>
        </w:rPr>
      </w:pPr>
    </w:p>
    <w:p w14:paraId="5C0F7731" w14:textId="77777777" w:rsidR="005B6C4C" w:rsidRDefault="005B6C4C">
      <w:pPr>
        <w:rPr>
          <w:rFonts w:ascii="Times New Roman" w:hAnsi="Times New Roman" w:cs="Times New Roman"/>
        </w:rPr>
      </w:pPr>
    </w:p>
    <w:p w14:paraId="585C6CA3" w14:textId="77777777" w:rsidR="005B6C4C" w:rsidRDefault="005B6C4C">
      <w:pPr>
        <w:rPr>
          <w:rFonts w:ascii="Times New Roman" w:hAnsi="Times New Roman" w:cs="Times New Roman"/>
        </w:rPr>
      </w:pPr>
    </w:p>
    <w:p w14:paraId="6CC0A13F" w14:textId="77777777" w:rsidR="005B6C4C" w:rsidRDefault="005B6C4C">
      <w:pPr>
        <w:rPr>
          <w:rFonts w:ascii="Times New Roman" w:hAnsi="Times New Roman" w:cs="Times New Roman"/>
        </w:rPr>
      </w:pPr>
    </w:p>
    <w:p w14:paraId="3A01DC76" w14:textId="77777777" w:rsidR="005B6C4C" w:rsidRPr="00720488" w:rsidRDefault="005B6C4C">
      <w:pPr>
        <w:rPr>
          <w:rFonts w:ascii="Times New Roman" w:hAnsi="Times New Roman" w:cs="Times New Roman"/>
        </w:rPr>
      </w:pPr>
    </w:p>
    <w:p w14:paraId="31379593" w14:textId="77777777" w:rsidR="00213381" w:rsidRPr="00720488" w:rsidRDefault="00213381">
      <w:pPr>
        <w:rPr>
          <w:rFonts w:ascii="Times New Roman" w:hAnsi="Times New Roman" w:cs="Times New Roman"/>
        </w:rPr>
      </w:pPr>
    </w:p>
    <w:p w14:paraId="3296C402" w14:textId="309744C1" w:rsidR="00213381" w:rsidRPr="005F5534" w:rsidRDefault="00AA6BA2" w:rsidP="006134D2">
      <w:pPr>
        <w:pStyle w:val="Heading2"/>
        <w:spacing w:line="480" w:lineRule="auto"/>
        <w:rPr>
          <w:rFonts w:ascii="Times New Roman" w:hAnsi="Times New Roman" w:cs="Times New Roman"/>
          <w:color w:val="auto"/>
          <w:sz w:val="24"/>
          <w:szCs w:val="24"/>
        </w:rPr>
      </w:pPr>
      <w:bookmarkStart w:id="143" w:name="_Toc293667140"/>
      <w:r w:rsidRPr="005F5534">
        <w:rPr>
          <w:rFonts w:ascii="Times New Roman" w:hAnsi="Times New Roman" w:cs="Times New Roman"/>
          <w:color w:val="auto"/>
          <w:sz w:val="24"/>
          <w:szCs w:val="24"/>
        </w:rPr>
        <w:t xml:space="preserve">4.1. </w:t>
      </w:r>
      <w:r w:rsidR="00213381" w:rsidRPr="005F5534">
        <w:rPr>
          <w:rFonts w:ascii="Times New Roman" w:hAnsi="Times New Roman" w:cs="Times New Roman"/>
          <w:color w:val="auto"/>
          <w:sz w:val="24"/>
          <w:szCs w:val="24"/>
        </w:rPr>
        <w:t>Abstract</w:t>
      </w:r>
      <w:bookmarkEnd w:id="143"/>
    </w:p>
    <w:p w14:paraId="5CEA43DC"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Lauric arginate (LAE) and cinnamon oil (CO) are efficacious antimicroibials, and their combination results in synergistic and antagonistic effects against Gram-positive and Gram-negative bacteria, respectively. We recently observed that the antagonistic effect can be overcome by ethylenediaminetetraacetate (EDTA). The objective of this work was to study physical and antimicrobial properties of chitosan films with LAE, CO, and EDTA. A significant increase in the thickness was detected after incorporating antimicrobials in chitosan films. The yellowness of films increased, while water solubility decreased as the concentration of CO increased.  Water vapor permeability of films was similar with or without antimicrobials. Incorporation of antimicrobials in chitosan films lowered the tensile strength but did not affect elongation%. Much larger inhibition zones of film discs with antimicrobials against foodborne pathogens were detected compared to that of chitosan film only. Overall, these novel antimicrobial films with LAE, CO, and EDTA showed great potential to improve the safety of food products.</w:t>
      </w:r>
    </w:p>
    <w:p w14:paraId="223A4589"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b/>
        </w:rPr>
        <w:t xml:space="preserve">Keywords: </w:t>
      </w:r>
      <w:r w:rsidRPr="005F5534">
        <w:rPr>
          <w:rFonts w:ascii="Times New Roman" w:hAnsi="Times New Roman" w:cs="Times New Roman"/>
        </w:rPr>
        <w:t>Chitosan films; lauric arginate; cinnamon oil; EDTA; physical and antimicrobial properties</w:t>
      </w:r>
    </w:p>
    <w:p w14:paraId="308A60DA"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br w:type="page"/>
      </w:r>
    </w:p>
    <w:p w14:paraId="47B25AFE" w14:textId="3CCAF4DB" w:rsidR="00213381" w:rsidRPr="005F5534" w:rsidRDefault="00AA6BA2" w:rsidP="006134D2">
      <w:pPr>
        <w:pStyle w:val="Heading2"/>
        <w:spacing w:line="480" w:lineRule="auto"/>
        <w:rPr>
          <w:rFonts w:ascii="Times New Roman" w:hAnsi="Times New Roman" w:cs="Times New Roman"/>
          <w:color w:val="auto"/>
          <w:sz w:val="24"/>
          <w:szCs w:val="24"/>
        </w:rPr>
      </w:pPr>
      <w:bookmarkStart w:id="144" w:name="_Toc293667141"/>
      <w:r w:rsidRPr="005F5534">
        <w:rPr>
          <w:rFonts w:ascii="Times New Roman" w:hAnsi="Times New Roman" w:cs="Times New Roman"/>
          <w:color w:val="auto"/>
          <w:sz w:val="24"/>
          <w:szCs w:val="24"/>
        </w:rPr>
        <w:t>4.2</w:t>
      </w:r>
      <w:r w:rsidR="00213381" w:rsidRPr="005F5534">
        <w:rPr>
          <w:rFonts w:ascii="Times New Roman" w:hAnsi="Times New Roman" w:cs="Times New Roman"/>
          <w:color w:val="auto"/>
          <w:sz w:val="24"/>
          <w:szCs w:val="24"/>
        </w:rPr>
        <w:t>. Introduction</w:t>
      </w:r>
      <w:bookmarkEnd w:id="144"/>
    </w:p>
    <w:p w14:paraId="2059AD46"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Antimicrobial films/coatings are potential intervention strategies to control foodborne pathogens contaminating food products </w:t>
      </w:r>
      <w:r w:rsidRPr="005F5534">
        <w:rPr>
          <w:rFonts w:ascii="Times New Roman" w:hAnsi="Times New Roman" w:cs="Times New Roman"/>
          <w:noProof/>
        </w:rPr>
        <w:t>(Chen et al., 2012; Higueras et al., 2013)</w:t>
      </w:r>
      <w:r w:rsidRPr="005F5534">
        <w:rPr>
          <w:rFonts w:ascii="Times New Roman" w:hAnsi="Times New Roman" w:cs="Times New Roman"/>
        </w:rPr>
        <w:t xml:space="preserve">. Natural antimicrobials have received particular interest because they are perceived by consumers to be safe and healthy. Examples of natural antimicrobials include essential oils (EOs) which showed great antimicrobial activities, such as eugenol, cinnamon oil (CO) and thyme oil </w:t>
      </w:r>
      <w:r w:rsidRPr="005F5534">
        <w:rPr>
          <w:rFonts w:ascii="Times New Roman" w:hAnsi="Times New Roman" w:cs="Times New Roman"/>
          <w:noProof/>
        </w:rPr>
        <w:t>(Chen et al., 2015; Ma et al., 2013; Pan et al., 2014; Xue and Zhong, 2014)</w:t>
      </w:r>
      <w:r w:rsidRPr="005F5534">
        <w:rPr>
          <w:rFonts w:ascii="Times New Roman" w:hAnsi="Times New Roman" w:cs="Times New Roman"/>
        </w:rPr>
        <w:t xml:space="preserve">. Therefore, antimicrobial films/coatings incorporated with natural EOs have been investigated by many researchers </w:t>
      </w:r>
      <w:r w:rsidRPr="005F5534">
        <w:rPr>
          <w:rFonts w:ascii="Times New Roman" w:hAnsi="Times New Roman" w:cs="Times New Roman"/>
          <w:noProof/>
        </w:rPr>
        <w:t>(Hosseini et al., 2009; Wang et al., 2011; Zivanovic et al., 2005)</w:t>
      </w:r>
      <w:r w:rsidRPr="005F5534">
        <w:rPr>
          <w:rFonts w:ascii="Times New Roman" w:hAnsi="Times New Roman" w:cs="Times New Roman"/>
        </w:rPr>
        <w:t>. A coating solution consisting of 2% w/v chitosan and 1.5% v/v CO maintained the total viable aerobic bacterial counts on rainbow trout fillets below 6 log</w:t>
      </w:r>
      <w:r w:rsidRPr="005F5534">
        <w:rPr>
          <w:rFonts w:ascii="Times New Roman" w:hAnsi="Times New Roman" w:cs="Times New Roman"/>
          <w:vertAlign w:val="subscript"/>
        </w:rPr>
        <w:t>10</w:t>
      </w:r>
      <w:r w:rsidRPr="005F5534">
        <w:rPr>
          <w:rFonts w:ascii="Times New Roman" w:hAnsi="Times New Roman" w:cs="Times New Roman"/>
        </w:rPr>
        <w:t xml:space="preserve"> CFU/g over 16-day storage at 4 ± 1</w:t>
      </w:r>
      <w:r w:rsidRPr="005F5534">
        <w:rPr>
          <w:rFonts w:ascii="Times New Roman" w:eastAsia="SimSun" w:hAnsi="Times New Roman" w:cs="Times New Roman"/>
        </w:rPr>
        <w:t xml:space="preserve"> </w:t>
      </w:r>
      <w:r w:rsidRPr="005F5534">
        <w:rPr>
          <w:rFonts w:ascii="Times New Roman" w:eastAsia="SimSun" w:hAnsi="Times New Roman" w:cs="Times New Roman"/>
        </w:rPr>
        <w:sym w:font="Symbol" w:char="F0B0"/>
      </w:r>
      <w:r w:rsidRPr="005F5534">
        <w:rPr>
          <w:rFonts w:ascii="Times New Roman" w:hAnsi="Times New Roman" w:cs="Times New Roman"/>
        </w:rPr>
        <w:t xml:space="preserve">C </w:t>
      </w:r>
      <w:r w:rsidRPr="005F5534">
        <w:rPr>
          <w:rFonts w:ascii="Times New Roman" w:hAnsi="Times New Roman" w:cs="Times New Roman"/>
          <w:noProof/>
        </w:rPr>
        <w:t>(Ojagh et al., 2010b)</w:t>
      </w:r>
      <w:r w:rsidRPr="005F5534">
        <w:rPr>
          <w:rFonts w:ascii="Times New Roman" w:hAnsi="Times New Roman" w:cs="Times New Roman"/>
        </w:rPr>
        <w:t>. Coatings with 1% w/w chitosan and 3% w/w lemon oil significantly reduced the fungal decay percentage of strawberries stored at 5</w:t>
      </w:r>
      <w:r w:rsidRPr="005F5534">
        <w:rPr>
          <w:rFonts w:ascii="Times New Roman" w:eastAsia="SimSun" w:hAnsi="Times New Roman" w:cs="Times New Roman"/>
        </w:rPr>
        <w:t>°</w:t>
      </w:r>
      <w:r w:rsidRPr="005F5534">
        <w:rPr>
          <w:rFonts w:ascii="Times New Roman" w:hAnsi="Times New Roman" w:cs="Times New Roman"/>
        </w:rPr>
        <w:t xml:space="preserve">C after 3 days, when compared to that of uncoated strawberries </w:t>
      </w:r>
      <w:r w:rsidRPr="005F5534">
        <w:rPr>
          <w:rFonts w:ascii="Times New Roman" w:hAnsi="Times New Roman" w:cs="Times New Roman"/>
          <w:noProof/>
        </w:rPr>
        <w:t>(Perdones et al., 2012)</w:t>
      </w:r>
      <w:r w:rsidRPr="005F5534">
        <w:rPr>
          <w:rFonts w:ascii="Times New Roman" w:hAnsi="Times New Roman" w:cs="Times New Roman"/>
        </w:rPr>
        <w:t>.</w:t>
      </w:r>
    </w:p>
    <w:p w14:paraId="2B591898"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Lauric arginate (ethyl-N</w:t>
      </w:r>
      <w:r w:rsidRPr="005F5534">
        <w:rPr>
          <w:rFonts w:ascii="Times New Roman" w:hAnsi="Times New Roman" w:cs="Times New Roman"/>
          <w:vertAlign w:val="superscript"/>
        </w:rPr>
        <w:t>α</w:t>
      </w:r>
      <w:r w:rsidRPr="005F5534">
        <w:rPr>
          <w:rFonts w:ascii="Times New Roman" w:hAnsi="Times New Roman" w:cs="Times New Roman"/>
        </w:rPr>
        <w:t xml:space="preserve">-lauroyl-L-arginine ethyl ester monohydrochloride; LAE) is another effective antimicrobial that has been approved by the United States Food and Drug Administration as a generally-recognized-as-safe food additive </w:t>
      </w:r>
      <w:r w:rsidRPr="005F5534">
        <w:rPr>
          <w:rFonts w:ascii="Times New Roman" w:hAnsi="Times New Roman" w:cs="Times New Roman"/>
          <w:noProof/>
        </w:rPr>
        <w:t>(USDA, 2005)</w:t>
      </w:r>
      <w:r w:rsidRPr="005F5534">
        <w:rPr>
          <w:rFonts w:ascii="Times New Roman" w:hAnsi="Times New Roman" w:cs="Times New Roman"/>
        </w:rPr>
        <w:t xml:space="preserve">. LAE is a cationic surfactant derived from lauric acid, L-arginine and ethanol, has a low toxicity </w:t>
      </w:r>
      <w:r w:rsidRPr="005F5534">
        <w:rPr>
          <w:rFonts w:ascii="Times New Roman" w:hAnsi="Times New Roman" w:cs="Times New Roman"/>
          <w:noProof/>
        </w:rPr>
        <w:t>(Ruckman et al., 2004)</w:t>
      </w:r>
      <w:r w:rsidRPr="005F5534">
        <w:rPr>
          <w:rFonts w:ascii="Times New Roman" w:hAnsi="Times New Roman" w:cs="Times New Roman"/>
        </w:rPr>
        <w:t xml:space="preserve">, and is highly efficacious in inhibiting foodborne pathogens </w:t>
      </w:r>
      <w:r w:rsidRPr="005F5534">
        <w:rPr>
          <w:rFonts w:ascii="Times New Roman" w:hAnsi="Times New Roman" w:cs="Times New Roman"/>
          <w:noProof/>
        </w:rPr>
        <w:t>(Ma et al., 2013)</w:t>
      </w:r>
      <w:r w:rsidRPr="005F5534">
        <w:rPr>
          <w:rFonts w:ascii="Times New Roman" w:hAnsi="Times New Roman" w:cs="Times New Roman"/>
        </w:rPr>
        <w:t xml:space="preserve">. The minimum inhibitory concentration (MIC) of LAE against ca. 6 log CFU/mL </w:t>
      </w:r>
      <w:r w:rsidRPr="005F5534">
        <w:rPr>
          <w:rFonts w:ascii="Times New Roman" w:hAnsi="Times New Roman" w:cs="Times New Roman"/>
          <w:i/>
        </w:rPr>
        <w:t>Listeria monocytogenes</w:t>
      </w:r>
      <w:r w:rsidRPr="005F5534">
        <w:rPr>
          <w:rFonts w:ascii="Times New Roman" w:hAnsi="Times New Roman" w:cs="Times New Roman"/>
        </w:rPr>
        <w:t xml:space="preserve"> in tryptic soy broth (TSB) at 32°C was determined to be 11.8 ppm </w:t>
      </w:r>
      <w:r w:rsidRPr="005F5534">
        <w:rPr>
          <w:rFonts w:ascii="Times New Roman" w:hAnsi="Times New Roman" w:cs="Times New Roman"/>
          <w:noProof/>
        </w:rPr>
        <w:t>(Ma et al., 2013)</w:t>
      </w:r>
      <w:r w:rsidRPr="005F5534">
        <w:rPr>
          <w:rFonts w:ascii="Times New Roman" w:hAnsi="Times New Roman" w:cs="Times New Roman"/>
        </w:rPr>
        <w:t>.  Applying a solution with 22 ppm LAE on the surface of frankfurters resulted in more than 1 log</w:t>
      </w:r>
      <w:r w:rsidRPr="005F5534">
        <w:rPr>
          <w:rFonts w:ascii="Times New Roman" w:hAnsi="Times New Roman" w:cs="Times New Roman"/>
          <w:vertAlign w:val="subscript"/>
        </w:rPr>
        <w:t xml:space="preserve">10 </w:t>
      </w:r>
      <w:r w:rsidRPr="005F5534">
        <w:rPr>
          <w:rFonts w:ascii="Times New Roman" w:hAnsi="Times New Roman" w:cs="Times New Roman"/>
        </w:rPr>
        <w:t>CFU/cm</w:t>
      </w:r>
      <w:r w:rsidRPr="005F5534">
        <w:rPr>
          <w:rFonts w:ascii="Times New Roman" w:hAnsi="Times New Roman" w:cs="Times New Roman"/>
          <w:vertAlign w:val="superscript"/>
        </w:rPr>
        <w:t>2</w:t>
      </w:r>
      <w:r w:rsidRPr="005F5534">
        <w:rPr>
          <w:rFonts w:ascii="Times New Roman" w:hAnsi="Times New Roman" w:cs="Times New Roman"/>
        </w:rPr>
        <w:t xml:space="preserve"> reduction of </w:t>
      </w:r>
      <w:r w:rsidRPr="005F5534">
        <w:rPr>
          <w:rFonts w:ascii="Times New Roman" w:hAnsi="Times New Roman" w:cs="Times New Roman"/>
          <w:i/>
        </w:rPr>
        <w:t>L. monocytogenes</w:t>
      </w:r>
      <w:r w:rsidRPr="005F5534">
        <w:rPr>
          <w:rFonts w:ascii="Times New Roman" w:hAnsi="Times New Roman" w:cs="Times New Roman"/>
        </w:rPr>
        <w:t xml:space="preserve"> within 12 h at 4°C </w:t>
      </w:r>
      <w:r w:rsidRPr="005F5534">
        <w:rPr>
          <w:rFonts w:ascii="Times New Roman" w:hAnsi="Times New Roman" w:cs="Times New Roman"/>
          <w:noProof/>
        </w:rPr>
        <w:t>(Martin et al., 2009)</w:t>
      </w:r>
      <w:r w:rsidRPr="005F5534">
        <w:rPr>
          <w:rFonts w:ascii="Times New Roman" w:hAnsi="Times New Roman" w:cs="Times New Roman"/>
        </w:rPr>
        <w:t xml:space="preserve">. </w:t>
      </w:r>
    </w:p>
    <w:p w14:paraId="1411419C"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Because LAE has a bitter taste and EOs have strong aroma, combination of these antimicrobials may lower the concentrations of individual antimicrobials if they have synergistic activities. We recently showed that the combination of LAE and EOs had the synergistic activity inhibiting Gram-negative </w:t>
      </w:r>
      <w:r w:rsidRPr="005F5534">
        <w:rPr>
          <w:rFonts w:ascii="Times New Roman" w:hAnsi="Times New Roman" w:cs="Times New Roman"/>
          <w:i/>
        </w:rPr>
        <w:t>L. monocytogenes</w:t>
      </w:r>
      <w:r w:rsidRPr="005F5534">
        <w:rPr>
          <w:rFonts w:ascii="Times New Roman" w:hAnsi="Times New Roman" w:cs="Times New Roman"/>
        </w:rPr>
        <w:t xml:space="preserve"> but had the antagonistic effect against Gram-negative </w:t>
      </w:r>
      <w:r w:rsidRPr="005F5534">
        <w:rPr>
          <w:rFonts w:ascii="Times New Roman" w:hAnsi="Times New Roman" w:cs="Times New Roman"/>
          <w:i/>
        </w:rPr>
        <w:t>Escherichia coli</w:t>
      </w:r>
      <w:r w:rsidRPr="005F5534">
        <w:rPr>
          <w:rFonts w:ascii="Times New Roman" w:hAnsi="Times New Roman" w:cs="Times New Roman"/>
        </w:rPr>
        <w:t xml:space="preserve"> O157:H7 and </w:t>
      </w:r>
      <w:r w:rsidRPr="005F5534">
        <w:rPr>
          <w:rFonts w:ascii="Times New Roman" w:hAnsi="Times New Roman" w:cs="Times New Roman"/>
          <w:i/>
        </w:rPr>
        <w:t>Salmonella</w:t>
      </w:r>
      <w:r w:rsidRPr="005F5534">
        <w:rPr>
          <w:rFonts w:ascii="Times New Roman" w:hAnsi="Times New Roman" w:cs="Times New Roman"/>
        </w:rPr>
        <w:t xml:space="preserve"> Enteritidis </w:t>
      </w:r>
      <w:r w:rsidRPr="005F5534">
        <w:rPr>
          <w:rFonts w:ascii="Times New Roman" w:hAnsi="Times New Roman" w:cs="Times New Roman"/>
          <w:noProof/>
        </w:rPr>
        <w:t>(Ma et al., 2013)</w:t>
      </w:r>
      <w:r w:rsidRPr="005F5534">
        <w:rPr>
          <w:rFonts w:ascii="Times New Roman" w:hAnsi="Times New Roman" w:cs="Times New Roman"/>
        </w:rPr>
        <w:t xml:space="preserve">. In our preliminary studies, addition of 500 ppm ethylediaminetetraacetate (EDTA) in the mixture of 200 ppm cinnamon oil (CO) and 5ppm LAE resulted in much enhanced activity against both </w:t>
      </w:r>
      <w:r w:rsidRPr="005F5534">
        <w:rPr>
          <w:rFonts w:ascii="Times New Roman" w:hAnsi="Times New Roman" w:cs="Times New Roman"/>
          <w:i/>
        </w:rPr>
        <w:t>L. monocytogenes</w:t>
      </w:r>
      <w:r w:rsidRPr="005F5534">
        <w:rPr>
          <w:rFonts w:ascii="Times New Roman" w:hAnsi="Times New Roman" w:cs="Times New Roman"/>
        </w:rPr>
        <w:t xml:space="preserve"> Scott A,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EDTA is a safe and economical additive that chelates divalent cations (Ca</w:t>
      </w:r>
      <w:r w:rsidRPr="005F5534">
        <w:rPr>
          <w:rFonts w:ascii="Times New Roman" w:hAnsi="Times New Roman" w:cs="Times New Roman"/>
          <w:vertAlign w:val="superscript"/>
        </w:rPr>
        <w:t xml:space="preserve">2+ </w:t>
      </w:r>
      <w:r w:rsidRPr="005F5534">
        <w:rPr>
          <w:rFonts w:ascii="Times New Roman" w:hAnsi="Times New Roman" w:cs="Times New Roman"/>
        </w:rPr>
        <w:t>and Mg</w:t>
      </w:r>
      <w:r w:rsidRPr="005F5534">
        <w:rPr>
          <w:rFonts w:ascii="Times New Roman" w:hAnsi="Times New Roman" w:cs="Times New Roman"/>
          <w:vertAlign w:val="superscript"/>
        </w:rPr>
        <w:t>2+</w:t>
      </w:r>
      <w:r w:rsidRPr="005F5534">
        <w:rPr>
          <w:rFonts w:ascii="Times New Roman" w:hAnsi="Times New Roman" w:cs="Times New Roman"/>
        </w:rPr>
        <w:t xml:space="preserve">) that are important to the structures of outer membranes of Gram-negative bacteria </w:t>
      </w:r>
      <w:r w:rsidRPr="005F5534">
        <w:rPr>
          <w:rFonts w:ascii="Times New Roman" w:hAnsi="Times New Roman" w:cs="Times New Roman"/>
          <w:noProof/>
        </w:rPr>
        <w:t>(Vaara, 1992)</w:t>
      </w:r>
      <w:r w:rsidRPr="005F5534">
        <w:rPr>
          <w:rFonts w:ascii="Times New Roman" w:hAnsi="Times New Roman" w:cs="Times New Roman"/>
        </w:rPr>
        <w:t xml:space="preserve">, which enhances the activity of several antimicrobials </w:t>
      </w:r>
      <w:r w:rsidRPr="005F5534">
        <w:rPr>
          <w:rFonts w:ascii="Times New Roman" w:hAnsi="Times New Roman" w:cs="Times New Roman"/>
          <w:noProof/>
        </w:rPr>
        <w:t>(Branen and Davidson, 2004)</w:t>
      </w:r>
      <w:r w:rsidRPr="005F5534">
        <w:rPr>
          <w:rFonts w:ascii="Times New Roman" w:hAnsi="Times New Roman" w:cs="Times New Roman"/>
        </w:rPr>
        <w:t xml:space="preserve"> and may have overcome the antagonistic activity of LAE-EO combination. This novel combination may be used in various applications to improve food safety.</w:t>
      </w:r>
    </w:p>
    <w:p w14:paraId="750EAE99"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object of the present study was to study physical and antimicrobial properties of cast chitosan films incorporated with LAE, CO, and EDTA. Chitosan was studied as film-forming biopolymer because chitosan is an excellent film-forming material and chitosan films have good mechanical properties </w:t>
      </w:r>
      <w:r w:rsidRPr="005F5534">
        <w:rPr>
          <w:rFonts w:ascii="Times New Roman" w:hAnsi="Times New Roman" w:cs="Times New Roman"/>
          <w:noProof/>
        </w:rPr>
        <w:t>(Elsabee and Abdou, 2013)</w:t>
      </w:r>
      <w:r w:rsidRPr="005F5534">
        <w:rPr>
          <w:rFonts w:ascii="Times New Roman" w:hAnsi="Times New Roman" w:cs="Times New Roman"/>
        </w:rPr>
        <w:t xml:space="preserve">. Additionally, chitosan itself has antibacterial and antifungal activity </w:t>
      </w:r>
      <w:r w:rsidRPr="005F5534">
        <w:rPr>
          <w:rFonts w:ascii="Times New Roman" w:hAnsi="Times New Roman" w:cs="Times New Roman"/>
          <w:noProof/>
        </w:rPr>
        <w:t>(Kim et al., 2003; Tsai et al., 2002)</w:t>
      </w:r>
      <w:r w:rsidRPr="005F5534">
        <w:rPr>
          <w:rFonts w:ascii="Times New Roman" w:hAnsi="Times New Roman" w:cs="Times New Roman"/>
        </w:rPr>
        <w:t>.</w:t>
      </w:r>
    </w:p>
    <w:p w14:paraId="4F4D14DF" w14:textId="77777777" w:rsidR="00213381" w:rsidRPr="005F5534" w:rsidRDefault="00213381" w:rsidP="00213381">
      <w:pPr>
        <w:spacing w:line="480" w:lineRule="auto"/>
        <w:rPr>
          <w:rFonts w:ascii="Times New Roman" w:hAnsi="Times New Roman" w:cs="Times New Roman"/>
          <w:b/>
        </w:rPr>
      </w:pPr>
    </w:p>
    <w:p w14:paraId="5B26A16D" w14:textId="5F453137" w:rsidR="00213381" w:rsidRPr="005F5534" w:rsidRDefault="00AA6BA2" w:rsidP="006134D2">
      <w:pPr>
        <w:pStyle w:val="Heading2"/>
        <w:spacing w:line="480" w:lineRule="auto"/>
        <w:rPr>
          <w:rFonts w:ascii="Times New Roman" w:hAnsi="Times New Roman" w:cs="Times New Roman"/>
          <w:color w:val="auto"/>
          <w:sz w:val="24"/>
          <w:szCs w:val="24"/>
        </w:rPr>
      </w:pPr>
      <w:bookmarkStart w:id="145" w:name="_Toc293667142"/>
      <w:r w:rsidRPr="005F5534">
        <w:rPr>
          <w:rFonts w:ascii="Times New Roman" w:hAnsi="Times New Roman" w:cs="Times New Roman"/>
          <w:color w:val="auto"/>
          <w:sz w:val="24"/>
          <w:szCs w:val="24"/>
        </w:rPr>
        <w:t>4.3</w:t>
      </w:r>
      <w:r w:rsidR="00213381" w:rsidRPr="005F5534">
        <w:rPr>
          <w:rFonts w:ascii="Times New Roman" w:hAnsi="Times New Roman" w:cs="Times New Roman"/>
          <w:color w:val="auto"/>
          <w:sz w:val="24"/>
          <w:szCs w:val="24"/>
        </w:rPr>
        <w:t>. Materials and Methods</w:t>
      </w:r>
      <w:bookmarkEnd w:id="145"/>
    </w:p>
    <w:p w14:paraId="740BBA72" w14:textId="09DC031F" w:rsidR="00213381" w:rsidRPr="0033264A" w:rsidRDefault="00AA6BA2" w:rsidP="0033264A">
      <w:pPr>
        <w:pStyle w:val="Heading3"/>
        <w:spacing w:line="480" w:lineRule="auto"/>
        <w:rPr>
          <w:rFonts w:ascii="Times New Roman" w:hAnsi="Times New Roman" w:cs="Times New Roman"/>
          <w:i/>
          <w:color w:val="000000" w:themeColor="text1"/>
        </w:rPr>
      </w:pPr>
      <w:bookmarkStart w:id="146" w:name="_Toc293667143"/>
      <w:r w:rsidRPr="0033264A">
        <w:rPr>
          <w:rFonts w:ascii="Times New Roman" w:hAnsi="Times New Roman" w:cs="Times New Roman"/>
          <w:i/>
          <w:color w:val="000000" w:themeColor="text1"/>
        </w:rPr>
        <w:t>4.3</w:t>
      </w:r>
      <w:r w:rsidR="00213381" w:rsidRPr="0033264A">
        <w:rPr>
          <w:rFonts w:ascii="Times New Roman" w:hAnsi="Times New Roman" w:cs="Times New Roman"/>
          <w:i/>
          <w:color w:val="000000" w:themeColor="text1"/>
        </w:rPr>
        <w:t>.1. Materials</w:t>
      </w:r>
      <w:bookmarkEnd w:id="146"/>
      <w:r w:rsidR="00213381" w:rsidRPr="0033264A">
        <w:rPr>
          <w:rFonts w:ascii="Times New Roman" w:hAnsi="Times New Roman" w:cs="Times New Roman"/>
          <w:i/>
          <w:color w:val="000000" w:themeColor="text1"/>
        </w:rPr>
        <w:t xml:space="preserve"> </w:t>
      </w:r>
    </w:p>
    <w:p w14:paraId="00FC9E2E" w14:textId="77777777" w:rsidR="00213381" w:rsidRPr="005F5534" w:rsidRDefault="00213381" w:rsidP="00213381">
      <w:pPr>
        <w:pStyle w:val="Default"/>
        <w:spacing w:line="480" w:lineRule="auto"/>
        <w:rPr>
          <w:color w:val="auto"/>
        </w:rPr>
      </w:pPr>
      <w:r w:rsidRPr="005F5534">
        <w:rPr>
          <w:color w:val="auto"/>
        </w:rPr>
        <w:t xml:space="preserve">Chitosan (low molecular weight, 75-85% deacetylated), CO, and EDTA were purchased from Sigma-Aldrich Corp. (St. Louis, MO). The commercial LAE with </w:t>
      </w:r>
      <w:r w:rsidRPr="005F5534">
        <w:rPr>
          <w:color w:val="auto"/>
          <w:lang w:eastAsia="zh-CN"/>
        </w:rPr>
        <w:t>a name of CytoGuard LA</w:t>
      </w:r>
      <w:r w:rsidRPr="005F5534">
        <w:rPr>
          <w:color w:val="auto"/>
        </w:rPr>
        <w:t xml:space="preserve"> was kindly provided by A&amp;B Ingredients (Fairfield, NJ). The product contained</w:t>
      </w:r>
      <w:r w:rsidRPr="005F5534">
        <w:rPr>
          <w:color w:val="auto"/>
          <w:lang w:eastAsia="zh-CN"/>
        </w:rPr>
        <w:t xml:space="preserve"> 10% w/w LAE and 90% propylene glycol</w:t>
      </w:r>
      <w:r w:rsidRPr="005F5534">
        <w:rPr>
          <w:color w:val="auto"/>
        </w:rPr>
        <w:t xml:space="preserve">. Acetic acid and TSB were procured from Thermo Fisher Scientific, Inc. (Waltham, MA). </w:t>
      </w:r>
    </w:p>
    <w:p w14:paraId="764CFA70" w14:textId="6D222FD4" w:rsidR="00213381" w:rsidRPr="005F5534" w:rsidRDefault="00AA6BA2" w:rsidP="006134D2">
      <w:pPr>
        <w:pStyle w:val="Heading3"/>
        <w:spacing w:line="480" w:lineRule="auto"/>
        <w:rPr>
          <w:rFonts w:ascii="Times New Roman" w:hAnsi="Times New Roman" w:cs="Times New Roman"/>
          <w:i/>
          <w:color w:val="auto"/>
        </w:rPr>
      </w:pPr>
      <w:bookmarkStart w:id="147" w:name="_Toc293667144"/>
      <w:r w:rsidRPr="005F5534">
        <w:rPr>
          <w:rFonts w:ascii="Times New Roman" w:hAnsi="Times New Roman" w:cs="Times New Roman"/>
          <w:i/>
          <w:color w:val="auto"/>
        </w:rPr>
        <w:t>4.3</w:t>
      </w:r>
      <w:r w:rsidR="00213381" w:rsidRPr="005F5534">
        <w:rPr>
          <w:rFonts w:ascii="Times New Roman" w:hAnsi="Times New Roman" w:cs="Times New Roman"/>
          <w:i/>
          <w:color w:val="auto"/>
        </w:rPr>
        <w:t>.2. Film preparation</w:t>
      </w:r>
      <w:bookmarkEnd w:id="147"/>
    </w:p>
    <w:p w14:paraId="02308F95"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The chitosan stock solution was prepared by dissolving 2% w/w chitosan powder in 1% w/w acetic acid solution and stirring overnight on a magnetic stir plate at a low speed. The impurities were removed by filtering the solution through a microcloth (</w:t>
      </w:r>
      <w:r w:rsidRPr="005F5534">
        <w:rPr>
          <w:rFonts w:ascii="Times New Roman" w:hAnsi="Times New Roman" w:cs="Times New Roman"/>
          <w:lang w:val="x-none"/>
        </w:rPr>
        <w:t>Calbiochem-Novabiochem Corp., San Diego, C</w:t>
      </w:r>
      <w:r w:rsidRPr="005F5534">
        <w:rPr>
          <w:rFonts w:ascii="Times New Roman" w:hAnsi="Times New Roman" w:cs="Times New Roman"/>
        </w:rPr>
        <w:t>A). LAE, EDTA, and CO were then directly added into the chitosan stock solution by mixing on a magnetic stir plate at room temperature (21</w:t>
      </w:r>
      <w:r w:rsidRPr="005F5534">
        <w:rPr>
          <w:rFonts w:ascii="Times New Roman" w:hAnsi="Times New Roman" w:cs="Times New Roman"/>
        </w:rPr>
        <w:sym w:font="Symbol" w:char="F0B0"/>
      </w:r>
      <w:r w:rsidRPr="005F5534">
        <w:rPr>
          <w:rFonts w:ascii="Times New Roman" w:hAnsi="Times New Roman" w:cs="Times New Roman"/>
        </w:rPr>
        <w:t>C) until visually homogeneous. The final film-forming mixtures after supplementing deionized water contained 1% w/w chitosan, 0.5% w/w acetic acid, 0, 0.1 or 0.2% w/w LAE, 0 or 0.25% w/w EDTA, and 0, 0.5, or 1% w/w CO. Films were prepared by casting 30 g film-forming mixtures on 17.8 cm × 17.8 cm glass plates and drying at ambient conditions (21</w:t>
      </w:r>
      <w:r w:rsidRPr="005F5534">
        <w:rPr>
          <w:rFonts w:ascii="Times New Roman" w:hAnsi="Times New Roman" w:cs="Times New Roman"/>
        </w:rPr>
        <w:sym w:font="Symbol" w:char="F0B0"/>
      </w:r>
      <w:r w:rsidRPr="005F5534">
        <w:rPr>
          <w:rFonts w:ascii="Times New Roman" w:hAnsi="Times New Roman" w:cs="Times New Roman"/>
        </w:rPr>
        <w:t>C) for 24 h. After peeling, films were conditioned at 57% relative humidity (RH) controlled by a saturated sodium bromide solution in a desiccator for 48 h at 21</w:t>
      </w:r>
      <w:r w:rsidRPr="005F5534">
        <w:rPr>
          <w:rFonts w:ascii="Times New Roman" w:hAnsi="Times New Roman" w:cs="Times New Roman"/>
        </w:rPr>
        <w:sym w:font="Symbol" w:char="F0B0"/>
      </w:r>
      <w:r w:rsidRPr="005F5534">
        <w:rPr>
          <w:rFonts w:ascii="Times New Roman" w:hAnsi="Times New Roman" w:cs="Times New Roman"/>
        </w:rPr>
        <w:t>C before characterizations. Films prepared with 1 % w/w chitosan, 0.5% w/w acetic acid were treated as the control.</w:t>
      </w:r>
    </w:p>
    <w:p w14:paraId="1469C572" w14:textId="77777777" w:rsidR="00AA6BA2" w:rsidRPr="005F5534" w:rsidRDefault="00AA6BA2" w:rsidP="006134D2">
      <w:pPr>
        <w:pStyle w:val="Heading3"/>
        <w:spacing w:line="480" w:lineRule="auto"/>
        <w:rPr>
          <w:rFonts w:ascii="Times New Roman" w:hAnsi="Times New Roman" w:cs="Times New Roman"/>
          <w:i/>
          <w:color w:val="auto"/>
        </w:rPr>
      </w:pPr>
      <w:bookmarkStart w:id="148" w:name="_Toc293667145"/>
      <w:r w:rsidRPr="005F5534">
        <w:rPr>
          <w:rFonts w:ascii="Times New Roman" w:hAnsi="Times New Roman" w:cs="Times New Roman"/>
          <w:i/>
          <w:color w:val="auto"/>
        </w:rPr>
        <w:t>4.3</w:t>
      </w:r>
      <w:r w:rsidR="00213381" w:rsidRPr="005F5534">
        <w:rPr>
          <w:rFonts w:ascii="Times New Roman" w:hAnsi="Times New Roman" w:cs="Times New Roman"/>
          <w:i/>
          <w:color w:val="auto"/>
        </w:rPr>
        <w:t>.3. Physical and mechanical properties of films</w:t>
      </w:r>
      <w:bookmarkEnd w:id="148"/>
    </w:p>
    <w:p w14:paraId="6AA6B47C" w14:textId="742FD577" w:rsidR="00213381" w:rsidRPr="005F5534" w:rsidRDefault="00AA6BA2" w:rsidP="006134D2">
      <w:pPr>
        <w:pStyle w:val="Heading4"/>
        <w:spacing w:line="480" w:lineRule="auto"/>
        <w:rPr>
          <w:rFonts w:ascii="Times New Roman" w:hAnsi="Times New Roman" w:cs="Times New Roman"/>
          <w:b w:val="0"/>
          <w:color w:val="auto"/>
        </w:rPr>
      </w:pPr>
      <w:bookmarkStart w:id="149" w:name="_Toc293667146"/>
      <w:r w:rsidRPr="005F5534">
        <w:rPr>
          <w:rFonts w:ascii="Times New Roman" w:hAnsi="Times New Roman" w:cs="Times New Roman"/>
          <w:color w:val="auto"/>
        </w:rPr>
        <w:t>4.3</w:t>
      </w:r>
      <w:r w:rsidR="00213381" w:rsidRPr="005F5534">
        <w:rPr>
          <w:rFonts w:ascii="Times New Roman" w:hAnsi="Times New Roman" w:cs="Times New Roman"/>
          <w:color w:val="auto"/>
        </w:rPr>
        <w:t>.3.1. Thickness</w:t>
      </w:r>
      <w:bookmarkEnd w:id="149"/>
    </w:p>
    <w:p w14:paraId="6ACEB45D" w14:textId="77777777" w:rsidR="006134D2" w:rsidRPr="005F5534" w:rsidRDefault="00213381" w:rsidP="006134D2">
      <w:pPr>
        <w:spacing w:line="480" w:lineRule="auto"/>
        <w:rPr>
          <w:rFonts w:ascii="Times New Roman" w:hAnsi="Times New Roman" w:cs="Times New Roman"/>
        </w:rPr>
      </w:pPr>
      <w:r w:rsidRPr="005F5534">
        <w:rPr>
          <w:rFonts w:ascii="Times New Roman" w:hAnsi="Times New Roman" w:cs="Times New Roman"/>
        </w:rPr>
        <w:t xml:space="preserve">A digital </w:t>
      </w:r>
      <w:r w:rsidRPr="005F5534">
        <w:rPr>
          <w:rFonts w:ascii="Times New Roman" w:hAnsi="Times New Roman" w:cs="Times New Roman"/>
          <w:lang w:val="x-none"/>
        </w:rPr>
        <w:t>microcaliper</w:t>
      </w:r>
      <w:r w:rsidRPr="005F5534">
        <w:rPr>
          <w:rFonts w:ascii="Times New Roman" w:hAnsi="Times New Roman" w:cs="Times New Roman"/>
        </w:rPr>
        <w:t xml:space="preserve"> (</w:t>
      </w:r>
      <w:r w:rsidRPr="005F5534">
        <w:rPr>
          <w:rFonts w:ascii="Times New Roman" w:hAnsi="Times New Roman" w:cs="Times New Roman"/>
          <w:lang w:val="x-none"/>
        </w:rPr>
        <w:t>Mitutoyo</w:t>
      </w:r>
      <w:r w:rsidRPr="005F5534">
        <w:rPr>
          <w:rFonts w:ascii="Times New Roman" w:hAnsi="Times New Roman" w:cs="Times New Roman"/>
        </w:rPr>
        <w:t xml:space="preserve"> Corp.</w:t>
      </w:r>
      <w:r w:rsidRPr="005F5534">
        <w:rPr>
          <w:rFonts w:ascii="Times New Roman" w:hAnsi="Times New Roman" w:cs="Times New Roman"/>
          <w:lang w:val="x-none"/>
        </w:rPr>
        <w:t>,</w:t>
      </w:r>
      <w:r w:rsidRPr="005F5534">
        <w:rPr>
          <w:rFonts w:ascii="Times New Roman" w:hAnsi="Times New Roman" w:cs="Times New Roman"/>
        </w:rPr>
        <w:t xml:space="preserve"> Kawasaki, </w:t>
      </w:r>
      <w:r w:rsidRPr="005F5534">
        <w:rPr>
          <w:rFonts w:ascii="Times New Roman" w:hAnsi="Times New Roman" w:cs="Times New Roman"/>
          <w:lang w:val="x-none"/>
        </w:rPr>
        <w:t>Japan</w:t>
      </w:r>
      <w:r w:rsidRPr="005F5534">
        <w:rPr>
          <w:rFonts w:ascii="Times New Roman" w:hAnsi="Times New Roman" w:cs="Times New Roman"/>
        </w:rPr>
        <w:t>) was used to measure the thickness of chitosan films. The microcaliper had a precision of 0.001 mm. Twelve locations on various regimes of films were measured for each film and means and standard deviations were reported.</w:t>
      </w:r>
    </w:p>
    <w:p w14:paraId="3D502DA5" w14:textId="16EA429B" w:rsidR="00213381" w:rsidRPr="005F5534" w:rsidRDefault="00AA6BA2" w:rsidP="006134D2">
      <w:pPr>
        <w:spacing w:line="480" w:lineRule="auto"/>
        <w:rPr>
          <w:rFonts w:ascii="Times New Roman" w:hAnsi="Times New Roman" w:cs="Times New Roman"/>
          <w:b/>
          <w:i/>
        </w:rPr>
      </w:pPr>
      <w:r w:rsidRPr="005F5534">
        <w:rPr>
          <w:rFonts w:ascii="Times New Roman" w:hAnsi="Times New Roman" w:cs="Times New Roman"/>
          <w:b/>
          <w:i/>
        </w:rPr>
        <w:t>4.3</w:t>
      </w:r>
      <w:r w:rsidR="00213381" w:rsidRPr="005F5534">
        <w:rPr>
          <w:rFonts w:ascii="Times New Roman" w:hAnsi="Times New Roman" w:cs="Times New Roman"/>
          <w:b/>
          <w:i/>
        </w:rPr>
        <w:t>.3.2. Color</w:t>
      </w:r>
    </w:p>
    <w:p w14:paraId="47F3DE78"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Lightness (</w:t>
      </w:r>
      <w:r w:rsidRPr="005F5534">
        <w:rPr>
          <w:rFonts w:ascii="Times New Roman" w:hAnsi="Times New Roman" w:cs="Times New Roman"/>
          <w:i/>
        </w:rPr>
        <w:t>L</w:t>
      </w:r>
      <w:r w:rsidRPr="005F5534">
        <w:rPr>
          <w:rFonts w:ascii="Times New Roman" w:hAnsi="Times New Roman" w:cs="Times New Roman"/>
        </w:rPr>
        <w:t xml:space="preserve">) and chromaticity parameters </w:t>
      </w:r>
      <w:r w:rsidRPr="005F5534">
        <w:rPr>
          <w:rFonts w:ascii="Times New Roman" w:hAnsi="Times New Roman" w:cs="Times New Roman"/>
          <w:i/>
        </w:rPr>
        <w:t>a</w:t>
      </w:r>
      <w:r w:rsidRPr="005F5534">
        <w:rPr>
          <w:rFonts w:ascii="Times New Roman" w:hAnsi="Times New Roman" w:cs="Times New Roman"/>
        </w:rPr>
        <w:t xml:space="preserve"> (red-green) and </w:t>
      </w:r>
      <w:r w:rsidRPr="005F5534">
        <w:rPr>
          <w:rFonts w:ascii="Times New Roman" w:hAnsi="Times New Roman" w:cs="Times New Roman"/>
          <w:i/>
        </w:rPr>
        <w:t>b</w:t>
      </w:r>
      <w:r w:rsidRPr="005F5534">
        <w:rPr>
          <w:rFonts w:ascii="Times New Roman" w:hAnsi="Times New Roman" w:cs="Times New Roman"/>
        </w:rPr>
        <w:t xml:space="preserve"> (yellow-blue) in the Hunter Lab scale were measured in triplicate using a MiniScan XE Plus Hunter colorimeter (Hunter Associates Laboratory, Inc., Reston, VA) for each film. Color differences (</w:t>
      </w:r>
      <w:r w:rsidRPr="005F5534">
        <w:rPr>
          <w:rFonts w:ascii="Times New Roman" w:hAnsi="Times New Roman" w:cs="Times New Roman"/>
          <w:i/>
        </w:rPr>
        <w:t>ΔE</w:t>
      </w:r>
      <w:r w:rsidRPr="005F5534">
        <w:rPr>
          <w:rFonts w:ascii="Times New Roman" w:hAnsi="Times New Roman" w:cs="Times New Roman"/>
        </w:rPr>
        <w:t xml:space="preserve">) based on the standard white plate were calculated using Eq. (1) </w:t>
      </w:r>
      <w:r w:rsidRPr="005F5534">
        <w:rPr>
          <w:rFonts w:ascii="Times New Roman" w:hAnsi="Times New Roman" w:cs="Times New Roman"/>
          <w:noProof/>
        </w:rPr>
        <w:t>(Hosseini et al., 2009)</w:t>
      </w:r>
      <w:r w:rsidRPr="005F5534">
        <w:rPr>
          <w:rFonts w:ascii="Times New Roman" w:hAnsi="Times New Roman" w:cs="Times New Roman"/>
        </w:rPr>
        <w:t>.</w:t>
      </w:r>
    </w:p>
    <w:p w14:paraId="71AA7F07" w14:textId="61034264" w:rsidR="00213381" w:rsidRPr="005F5534" w:rsidRDefault="00213381" w:rsidP="006134D2">
      <w:pPr>
        <w:spacing w:line="480" w:lineRule="auto"/>
        <w:jc w:val="center"/>
        <w:rPr>
          <w:rFonts w:ascii="Times New Roman" w:hAnsi="Times New Roman" w:cs="Times New Roman"/>
        </w:rPr>
      </w:pPr>
      <m:oMath>
        <m:r>
          <w:rPr>
            <w:rFonts w:ascii="Cambria Math" w:hAnsi="Cambria Math" w:cs="Times New Roman"/>
          </w:rPr>
          <m:t>ΔE=</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r>
                  <w:rPr>
                    <w:rFonts w:ascii="Cambria Math" w:hAnsi="Cambria Math" w:cs="Times New Roman"/>
                  </w:rPr>
                  <m:t>-a)</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m:t>
                    </m:r>
                  </m:sup>
                </m:sSup>
                <m:r>
                  <w:rPr>
                    <w:rFonts w:ascii="Cambria Math" w:hAnsi="Cambria Math" w:cs="Times New Roman"/>
                  </w:rPr>
                  <m:t>-b)</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
                    </m:r>
                  </m:sup>
                </m:sSup>
                <m:r>
                  <w:rPr>
                    <w:rFonts w:ascii="Cambria Math" w:hAnsi="Cambria Math" w:cs="Times New Roman"/>
                  </w:rPr>
                  <m:t>-L)</m:t>
                </m:r>
              </m:e>
              <m:sup>
                <m:r>
                  <w:rPr>
                    <w:rFonts w:ascii="Cambria Math" w:hAnsi="Cambria Math" w:cs="Times New Roman"/>
                  </w:rPr>
                  <m:t>2</m:t>
                </m:r>
              </m:sup>
            </m:sSup>
          </m:e>
        </m:rad>
      </m:oMath>
      <w:r w:rsidRPr="005F5534">
        <w:rPr>
          <w:rFonts w:ascii="Times New Roman" w:hAnsi="Times New Roman" w:cs="Times New Roman"/>
        </w:rPr>
        <w:t xml:space="preserve">                                              (1)</w:t>
      </w:r>
    </w:p>
    <w:p w14:paraId="34D81CCA"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where a, b, and L are the color parameter values of the film, and  a* (-1.11), b* (0.57) and L* (93.82) are the color parameter values of the standard white plate. </w:t>
      </w:r>
    </w:p>
    <w:p w14:paraId="61D544ED" w14:textId="18CDDBF8" w:rsidR="00213381" w:rsidRPr="005F5534" w:rsidRDefault="00AA6BA2" w:rsidP="006134D2">
      <w:pPr>
        <w:pStyle w:val="Heading4"/>
        <w:spacing w:line="480" w:lineRule="auto"/>
        <w:rPr>
          <w:rFonts w:ascii="Times New Roman" w:hAnsi="Times New Roman" w:cs="Times New Roman"/>
          <w:color w:val="auto"/>
        </w:rPr>
      </w:pPr>
      <w:bookmarkStart w:id="150" w:name="_Toc293667147"/>
      <w:r w:rsidRPr="005F5534">
        <w:rPr>
          <w:rFonts w:ascii="Times New Roman" w:hAnsi="Times New Roman" w:cs="Times New Roman"/>
          <w:color w:val="auto"/>
        </w:rPr>
        <w:t>4.3</w:t>
      </w:r>
      <w:r w:rsidR="00213381" w:rsidRPr="005F5534">
        <w:rPr>
          <w:rFonts w:ascii="Times New Roman" w:hAnsi="Times New Roman" w:cs="Times New Roman"/>
          <w:color w:val="auto"/>
        </w:rPr>
        <w:t>.3.3. Moisture content and water solubility</w:t>
      </w:r>
      <w:bookmarkEnd w:id="150"/>
    </w:p>
    <w:p w14:paraId="4DC2263E" w14:textId="77777777" w:rsidR="00213381" w:rsidRPr="005F5534" w:rsidRDefault="00213381" w:rsidP="00213381">
      <w:pPr>
        <w:tabs>
          <w:tab w:val="left" w:pos="630"/>
        </w:tabs>
        <w:spacing w:line="480" w:lineRule="auto"/>
        <w:rPr>
          <w:rFonts w:ascii="Times New Roman" w:hAnsi="Times New Roman" w:cs="Times New Roman"/>
        </w:rPr>
      </w:pPr>
      <w:r w:rsidRPr="005F5534">
        <w:rPr>
          <w:rFonts w:ascii="Times New Roman" w:hAnsi="Times New Roman" w:cs="Times New Roman"/>
        </w:rPr>
        <w:t>To determine the moisture content and water solubility of films, 2×2 cm film squares were prepared and weighed (</w:t>
      </w:r>
      <w:r w:rsidRPr="005F5534">
        <w:rPr>
          <w:rFonts w:ascii="Times New Roman" w:hAnsi="Times New Roman" w:cs="Times New Roman"/>
          <w:i/>
        </w:rPr>
        <w:t>w</w:t>
      </w:r>
      <w:r w:rsidRPr="005F5534">
        <w:rPr>
          <w:rFonts w:ascii="Times New Roman" w:hAnsi="Times New Roman" w:cs="Times New Roman"/>
          <w:vertAlign w:val="subscript"/>
        </w:rPr>
        <w:t>0</w:t>
      </w:r>
      <w:r w:rsidRPr="005F5534">
        <w:rPr>
          <w:rFonts w:ascii="Times New Roman" w:hAnsi="Times New Roman" w:cs="Times New Roman"/>
        </w:rPr>
        <w:t xml:space="preserve">). Film squares were then put in an oven and dried at 60°C for 24 h to constant mass </w:t>
      </w:r>
      <w:r w:rsidRPr="005F5534">
        <w:rPr>
          <w:rFonts w:ascii="Times New Roman" w:hAnsi="Times New Roman" w:cs="Times New Roman"/>
          <w:noProof/>
        </w:rPr>
        <w:t>(Jiménez et al., 2012)</w:t>
      </w:r>
      <w:r w:rsidRPr="005F5534">
        <w:rPr>
          <w:rFonts w:ascii="Times New Roman" w:hAnsi="Times New Roman" w:cs="Times New Roman"/>
        </w:rPr>
        <w:t>.  After cooling to room temperature in a desiccator filled with anhydrous calcium chloride, film squares were weighed again (</w:t>
      </w:r>
      <w:r w:rsidRPr="005F5534">
        <w:rPr>
          <w:rFonts w:ascii="Times New Roman" w:hAnsi="Times New Roman" w:cs="Times New Roman"/>
          <w:i/>
        </w:rPr>
        <w:t>w</w:t>
      </w:r>
      <w:r w:rsidRPr="005F5534">
        <w:rPr>
          <w:rFonts w:ascii="Times New Roman" w:hAnsi="Times New Roman" w:cs="Times New Roman"/>
          <w:vertAlign w:val="subscript"/>
        </w:rPr>
        <w:t>1</w:t>
      </w:r>
      <w:r w:rsidRPr="005F5534">
        <w:rPr>
          <w:rFonts w:ascii="Times New Roman" w:hAnsi="Times New Roman" w:cs="Times New Roman"/>
        </w:rPr>
        <w:t>). Moisture content was then calculated based on Eq. (2). Water solubility of films was measured by immersing the film squares into deionized water for 2 h at room temperature. After removing free water, film discs were put into an oven and dried at 60°C for 24 h. Total solids mass of film discs was recorded after cooling to room temperature in a desiccator (</w:t>
      </w:r>
      <w:r w:rsidRPr="005F5534">
        <w:rPr>
          <w:rFonts w:ascii="Times New Roman" w:hAnsi="Times New Roman" w:cs="Times New Roman"/>
          <w:i/>
        </w:rPr>
        <w:t>w</w:t>
      </w:r>
      <w:r w:rsidRPr="005F5534">
        <w:rPr>
          <w:rFonts w:ascii="Times New Roman" w:hAnsi="Times New Roman" w:cs="Times New Roman"/>
          <w:vertAlign w:val="subscript"/>
        </w:rPr>
        <w:t>3</w:t>
      </w:r>
      <w:r w:rsidRPr="005F5534">
        <w:rPr>
          <w:rFonts w:ascii="Times New Roman" w:hAnsi="Times New Roman" w:cs="Times New Roman"/>
        </w:rPr>
        <w:t xml:space="preserve">). Water solubility was calculated based on Eq. (3) </w:t>
      </w:r>
      <w:r w:rsidRPr="005F5534">
        <w:rPr>
          <w:rFonts w:ascii="Times New Roman" w:hAnsi="Times New Roman" w:cs="Times New Roman"/>
          <w:noProof/>
        </w:rPr>
        <w:t>(Rotta et al., 2009)</w:t>
      </w:r>
      <w:r w:rsidRPr="005F5534">
        <w:rPr>
          <w:rFonts w:ascii="Times New Roman" w:hAnsi="Times New Roman" w:cs="Times New Roman"/>
        </w:rPr>
        <w:t>. Three film replicates prepared from each formulation were tested.</w:t>
      </w:r>
    </w:p>
    <w:p w14:paraId="2C41F2D0" w14:textId="77777777" w:rsidR="00213381" w:rsidRPr="005F5534" w:rsidRDefault="00213381" w:rsidP="00213381">
      <w:pPr>
        <w:spacing w:line="480" w:lineRule="auto"/>
        <w:jc w:val="right"/>
        <w:rPr>
          <w:rFonts w:ascii="Times New Roman" w:hAnsi="Times New Roman" w:cs="Times New Roman"/>
        </w:rPr>
      </w:pPr>
      <m:oMath>
        <m:r>
          <w:rPr>
            <w:rFonts w:ascii="Cambria Math" w:hAnsi="Cambria Math" w:cs="Times New Roman"/>
          </w:rPr>
          <m:t>Moisture</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m:t>
                </m:r>
              </m:sub>
            </m:sSub>
          </m:den>
        </m:f>
        <m:r>
          <w:rPr>
            <w:rFonts w:ascii="Cambria Math" w:hAnsi="Cambria Math" w:cs="Times New Roman"/>
          </w:rPr>
          <m:t>×   100%</m:t>
        </m:r>
      </m:oMath>
      <w:r w:rsidRPr="005F5534">
        <w:rPr>
          <w:rFonts w:ascii="Times New Roman" w:hAnsi="Times New Roman" w:cs="Times New Roman"/>
        </w:rPr>
        <w:t xml:space="preserve">                                                                          (2)</w:t>
      </w:r>
    </w:p>
    <w:p w14:paraId="790CEAAE" w14:textId="66E6972C" w:rsidR="00213381" w:rsidRPr="005F5534" w:rsidRDefault="00213381" w:rsidP="006134D2">
      <w:pPr>
        <w:spacing w:line="480" w:lineRule="auto"/>
        <w:jc w:val="center"/>
        <w:rPr>
          <w:rFonts w:ascii="Times New Roman" w:hAnsi="Times New Roman" w:cs="Times New Roman"/>
        </w:rPr>
      </w:pPr>
      <m:oMath>
        <m:r>
          <w:rPr>
            <w:rFonts w:ascii="Cambria Math" w:hAnsi="Cambria Math" w:cs="Times New Roman"/>
          </w:rPr>
          <m:t xml:space="preserve">Water solubility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=(1-</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3</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0</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100%-moisture%</m:t>
                </m:r>
              </m:e>
            </m:d>
          </m:den>
        </m:f>
        <m:r>
          <w:rPr>
            <w:rFonts w:ascii="Cambria Math" w:hAnsi="Cambria Math" w:cs="Times New Roman"/>
          </w:rPr>
          <m:t>)×100%</m:t>
        </m:r>
      </m:oMath>
      <w:r w:rsidRPr="005F5534">
        <w:rPr>
          <w:rFonts w:ascii="Times New Roman" w:hAnsi="Times New Roman" w:cs="Times New Roman"/>
        </w:rPr>
        <w:t xml:space="preserve">          </w:t>
      </w:r>
      <w:r w:rsidR="006134D2" w:rsidRPr="005F5534">
        <w:rPr>
          <w:rFonts w:ascii="Times New Roman" w:hAnsi="Times New Roman" w:cs="Times New Roman"/>
        </w:rPr>
        <w:t xml:space="preserve">                              </w:t>
      </w:r>
      <w:r w:rsidRPr="005F5534">
        <w:rPr>
          <w:rFonts w:ascii="Times New Roman" w:hAnsi="Times New Roman" w:cs="Times New Roman"/>
        </w:rPr>
        <w:t>(3)</w:t>
      </w:r>
    </w:p>
    <w:p w14:paraId="7F93FC3C" w14:textId="3CD98927" w:rsidR="00213381" w:rsidRPr="005F5534" w:rsidRDefault="00AA6BA2" w:rsidP="006134D2">
      <w:pPr>
        <w:pStyle w:val="Heading4"/>
        <w:spacing w:line="480" w:lineRule="auto"/>
        <w:rPr>
          <w:rFonts w:ascii="Times New Roman" w:hAnsi="Times New Roman" w:cs="Times New Roman"/>
          <w:color w:val="auto"/>
        </w:rPr>
      </w:pPr>
      <w:bookmarkStart w:id="151" w:name="_Toc293667148"/>
      <w:r w:rsidRPr="005F5534">
        <w:rPr>
          <w:rFonts w:ascii="Times New Roman" w:hAnsi="Times New Roman" w:cs="Times New Roman"/>
          <w:color w:val="auto"/>
        </w:rPr>
        <w:t>4.3</w:t>
      </w:r>
      <w:r w:rsidR="00213381" w:rsidRPr="005F5534">
        <w:rPr>
          <w:rFonts w:ascii="Times New Roman" w:hAnsi="Times New Roman" w:cs="Times New Roman"/>
          <w:color w:val="auto"/>
        </w:rPr>
        <w:t>.3.4. Water vapor permeability (WVP)</w:t>
      </w:r>
      <w:bookmarkEnd w:id="151"/>
    </w:p>
    <w:p w14:paraId="6B4080B5"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WVP of films was measured using </w:t>
      </w:r>
      <w:r w:rsidRPr="005F5534">
        <w:rPr>
          <w:rFonts w:ascii="Times New Roman" w:hAnsi="Times New Roman" w:cs="Times New Roman"/>
          <w:lang w:val="x-none"/>
        </w:rPr>
        <w:t>Fisher/Payne permeability cups with an opening area of 9.61 cm</w:t>
      </w:r>
      <w:r w:rsidRPr="005F5534">
        <w:rPr>
          <w:rFonts w:ascii="Times New Roman" w:hAnsi="Times New Roman" w:cs="Times New Roman"/>
          <w:vertAlign w:val="superscript"/>
          <w:lang w:val="x-none"/>
        </w:rPr>
        <w:t>2</w:t>
      </w:r>
      <w:r w:rsidRPr="005F5534">
        <w:rPr>
          <w:rFonts w:ascii="Times New Roman" w:hAnsi="Times New Roman" w:cs="Times New Roman"/>
          <w:lang w:val="x-none"/>
        </w:rPr>
        <w:t xml:space="preserve"> (Fisher</w:t>
      </w:r>
      <w:r w:rsidRPr="005F5534">
        <w:rPr>
          <w:rFonts w:ascii="Times New Roman" w:hAnsi="Times New Roman" w:cs="Times New Roman"/>
        </w:rPr>
        <w:t xml:space="preserve"> </w:t>
      </w:r>
      <w:r w:rsidRPr="005F5534">
        <w:rPr>
          <w:rFonts w:ascii="Times New Roman" w:hAnsi="Times New Roman" w:cs="Times New Roman"/>
          <w:lang w:val="x-none"/>
        </w:rPr>
        <w:t>Scientific, Pittsburgh, P</w:t>
      </w:r>
      <w:r w:rsidRPr="005F5534">
        <w:rPr>
          <w:rFonts w:ascii="Times New Roman" w:hAnsi="Times New Roman" w:cs="Times New Roman"/>
        </w:rPr>
        <w:t>A</w:t>
      </w:r>
      <w:r w:rsidRPr="005F5534">
        <w:rPr>
          <w:rFonts w:ascii="Times New Roman" w:hAnsi="Times New Roman" w:cs="Times New Roman"/>
          <w:lang w:val="x-none"/>
        </w:rPr>
        <w:t xml:space="preserve">). Films were sealed on </w:t>
      </w:r>
      <w:r w:rsidRPr="005F5534">
        <w:rPr>
          <w:rFonts w:ascii="Times New Roman" w:hAnsi="Times New Roman" w:cs="Times New Roman"/>
        </w:rPr>
        <w:t xml:space="preserve">cups which were pre-filled with 5.0 g deionized water </w:t>
      </w:r>
      <w:r w:rsidRPr="005F5534">
        <w:rPr>
          <w:rFonts w:ascii="Times New Roman" w:hAnsi="Times New Roman" w:cs="Times New Roman"/>
          <w:noProof/>
        </w:rPr>
        <w:t>(Zivanovic et al., 2005)</w:t>
      </w:r>
      <w:r w:rsidRPr="005F5534">
        <w:rPr>
          <w:rFonts w:ascii="Times New Roman" w:hAnsi="Times New Roman" w:cs="Times New Roman"/>
        </w:rPr>
        <w:t xml:space="preserve"> and then cups were placed in a desiccator with 57% RH at room temperature (21°C). The cup mass was measured every hour up to 8 h with a precision of 0.0001 g. Water vapor permeation ratio (WVPR) was calculated based on the mass changes (</w:t>
      </w:r>
      <w:r w:rsidRPr="005F5534">
        <w:rPr>
          <w:rFonts w:ascii="Times New Roman" w:hAnsi="Times New Roman" w:cs="Times New Roman"/>
          <w:i/>
        </w:rPr>
        <w:t>M</w:t>
      </w:r>
      <w:r w:rsidRPr="005F5534">
        <w:rPr>
          <w:rFonts w:ascii="Times New Roman" w:hAnsi="Times New Roman" w:cs="Times New Roman"/>
        </w:rPr>
        <w:t>) over time (</w:t>
      </w:r>
      <w:r w:rsidRPr="005F5534">
        <w:rPr>
          <w:rFonts w:ascii="Times New Roman" w:hAnsi="Times New Roman" w:cs="Times New Roman"/>
          <w:i/>
        </w:rPr>
        <w:t>T</w:t>
      </w:r>
      <w:r w:rsidRPr="005F5534">
        <w:rPr>
          <w:rFonts w:ascii="Times New Roman" w:hAnsi="Times New Roman" w:cs="Times New Roman"/>
        </w:rPr>
        <w:t>) and effective film area (</w:t>
      </w:r>
      <w:r w:rsidRPr="005F5534">
        <w:rPr>
          <w:rFonts w:ascii="Times New Roman" w:hAnsi="Times New Roman" w:cs="Times New Roman"/>
          <w:i/>
        </w:rPr>
        <w:t>A</w:t>
      </w:r>
      <w:r w:rsidRPr="005F5534">
        <w:rPr>
          <w:rFonts w:ascii="Times New Roman" w:hAnsi="Times New Roman" w:cs="Times New Roman"/>
        </w:rPr>
        <w:t xml:space="preserve">) according to Eq. (4), while WVP was calculated using Eq. (5) </w:t>
      </w:r>
      <w:r w:rsidRPr="005F5534">
        <w:rPr>
          <w:rFonts w:ascii="Times New Roman" w:hAnsi="Times New Roman" w:cs="Times New Roman"/>
          <w:noProof/>
        </w:rPr>
        <w:t>(Pelissari et al., 2009)</w:t>
      </w:r>
      <w:r w:rsidRPr="005F5534">
        <w:rPr>
          <w:rFonts w:ascii="Times New Roman" w:hAnsi="Times New Roman" w:cs="Times New Roman"/>
        </w:rPr>
        <w:t>. Measurements were performed in triplicate.</w:t>
      </w:r>
    </w:p>
    <w:p w14:paraId="249683C9" w14:textId="77777777" w:rsidR="00213381" w:rsidRPr="005F5534" w:rsidRDefault="00213381" w:rsidP="00213381">
      <w:pPr>
        <w:spacing w:line="480" w:lineRule="auto"/>
        <w:jc w:val="right"/>
        <w:rPr>
          <w:rFonts w:ascii="Times New Roman" w:hAnsi="Times New Roman" w:cs="Times New Roman"/>
        </w:rPr>
      </w:pPr>
      <w:r w:rsidRPr="005F5534">
        <w:rPr>
          <w:rFonts w:ascii="Times New Roman" w:hAnsi="Times New Roman" w:cs="Times New Roman"/>
          <w:noProof/>
          <w:position w:val="-24"/>
        </w:rPr>
        <w:drawing>
          <wp:inline distT="0" distB="0" distL="0" distR="0" wp14:anchorId="2A92135B" wp14:editId="40FD458D">
            <wp:extent cx="955040" cy="3683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55040" cy="368300"/>
                    </a:xfrm>
                    <a:prstGeom prst="rect">
                      <a:avLst/>
                    </a:prstGeom>
                    <a:noFill/>
                    <a:ln>
                      <a:noFill/>
                    </a:ln>
                  </pic:spPr>
                </pic:pic>
              </a:graphicData>
            </a:graphic>
          </wp:inline>
        </w:drawing>
      </w:r>
      <w:r w:rsidRPr="005F5534">
        <w:rPr>
          <w:rFonts w:ascii="Times New Roman" w:hAnsi="Times New Roman" w:cs="Times New Roman"/>
        </w:rPr>
        <w:tab/>
      </w:r>
      <w:r w:rsidRPr="005F5534">
        <w:rPr>
          <w:rFonts w:ascii="Times New Roman" w:hAnsi="Times New Roman" w:cs="Times New Roman"/>
        </w:rPr>
        <w:tab/>
      </w:r>
      <w:r w:rsidRPr="005F5534">
        <w:rPr>
          <w:rFonts w:ascii="Times New Roman" w:hAnsi="Times New Roman" w:cs="Times New Roman"/>
        </w:rPr>
        <w:tab/>
      </w:r>
      <w:r w:rsidRPr="005F5534">
        <w:rPr>
          <w:rFonts w:ascii="Times New Roman" w:hAnsi="Times New Roman" w:cs="Times New Roman"/>
        </w:rPr>
        <w:tab/>
      </w:r>
      <w:r w:rsidRPr="005F5534">
        <w:rPr>
          <w:rFonts w:ascii="Times New Roman" w:hAnsi="Times New Roman" w:cs="Times New Roman"/>
        </w:rPr>
        <w:tab/>
      </w:r>
      <w:r w:rsidRPr="005F5534">
        <w:rPr>
          <w:rFonts w:ascii="Times New Roman" w:hAnsi="Times New Roman" w:cs="Times New Roman"/>
        </w:rPr>
        <w:tab/>
        <w:t>(4)</w:t>
      </w:r>
    </w:p>
    <w:p w14:paraId="3D4A7C61" w14:textId="77777777" w:rsidR="00213381" w:rsidRPr="005F5534" w:rsidRDefault="00213381" w:rsidP="00213381">
      <w:pPr>
        <w:spacing w:line="480" w:lineRule="auto"/>
        <w:jc w:val="right"/>
        <w:rPr>
          <w:rFonts w:ascii="Times New Roman" w:hAnsi="Times New Roman" w:cs="Times New Roman"/>
        </w:rPr>
      </w:pPr>
      <w:r w:rsidRPr="005F5534">
        <w:rPr>
          <w:rFonts w:ascii="Times New Roman" w:hAnsi="Times New Roman" w:cs="Times New Roman"/>
          <w:noProof/>
          <w:position w:val="-32"/>
        </w:rPr>
        <w:drawing>
          <wp:inline distT="0" distB="0" distL="0" distR="0" wp14:anchorId="4F62149A" wp14:editId="00BD44BF">
            <wp:extent cx="1678940" cy="470535"/>
            <wp:effectExtent l="0" t="0" r="0" b="571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78940" cy="470535"/>
                    </a:xfrm>
                    <a:prstGeom prst="rect">
                      <a:avLst/>
                    </a:prstGeom>
                    <a:noFill/>
                    <a:ln>
                      <a:noFill/>
                    </a:ln>
                  </pic:spPr>
                </pic:pic>
              </a:graphicData>
            </a:graphic>
          </wp:inline>
        </w:drawing>
      </w:r>
      <w:r w:rsidRPr="005F5534">
        <w:rPr>
          <w:rFonts w:ascii="Times New Roman" w:hAnsi="Times New Roman" w:cs="Times New Roman"/>
        </w:rPr>
        <w:tab/>
        <w:t xml:space="preserve">  </w:t>
      </w:r>
      <w:r w:rsidRPr="005F5534">
        <w:rPr>
          <w:rFonts w:ascii="Times New Roman" w:hAnsi="Times New Roman" w:cs="Times New Roman"/>
        </w:rPr>
        <w:tab/>
      </w:r>
      <w:r w:rsidRPr="005F5534">
        <w:rPr>
          <w:rFonts w:ascii="Times New Roman" w:hAnsi="Times New Roman" w:cs="Times New Roman"/>
        </w:rPr>
        <w:tab/>
      </w:r>
      <w:r w:rsidRPr="005F5534">
        <w:rPr>
          <w:rFonts w:ascii="Times New Roman" w:hAnsi="Times New Roman" w:cs="Times New Roman"/>
        </w:rPr>
        <w:tab/>
        <w:t xml:space="preserve">  </w:t>
      </w:r>
      <w:r w:rsidRPr="005F5534">
        <w:rPr>
          <w:rFonts w:ascii="Times New Roman" w:hAnsi="Times New Roman" w:cs="Times New Roman"/>
        </w:rPr>
        <w:tab/>
        <w:t>(5)</w:t>
      </w:r>
    </w:p>
    <w:p w14:paraId="6D925E37"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where t is the thickness of films, </w:t>
      </w:r>
      <w:r w:rsidRPr="005F5534">
        <w:rPr>
          <w:rFonts w:ascii="Times New Roman" w:hAnsi="Times New Roman" w:cs="Times New Roman"/>
          <w:i/>
        </w:rPr>
        <w:t>RH</w:t>
      </w:r>
      <w:r w:rsidRPr="005F5534">
        <w:rPr>
          <w:rFonts w:ascii="Times New Roman" w:hAnsi="Times New Roman" w:cs="Times New Roman"/>
          <w:vertAlign w:val="subscript"/>
        </w:rPr>
        <w:t>1</w:t>
      </w:r>
      <w:r w:rsidRPr="005F5534">
        <w:rPr>
          <w:rFonts w:ascii="Times New Roman" w:hAnsi="Times New Roman" w:cs="Times New Roman"/>
          <w:i/>
        </w:rPr>
        <w:t xml:space="preserve"> and RH</w:t>
      </w:r>
      <w:r w:rsidRPr="005F5534">
        <w:rPr>
          <w:rFonts w:ascii="Times New Roman" w:hAnsi="Times New Roman" w:cs="Times New Roman"/>
          <w:vertAlign w:val="subscript"/>
        </w:rPr>
        <w:t xml:space="preserve">2 </w:t>
      </w:r>
      <w:r w:rsidRPr="005F5534">
        <w:rPr>
          <w:rFonts w:ascii="Times New Roman" w:hAnsi="Times New Roman" w:cs="Times New Roman"/>
        </w:rPr>
        <w:t xml:space="preserve">are the RH inside (100%) and outside (57%) the cup, and </w:t>
      </w:r>
      <w:r w:rsidRPr="005F5534">
        <w:rPr>
          <w:rFonts w:ascii="Times New Roman" w:hAnsi="Times New Roman" w:cs="Times New Roman"/>
          <w:i/>
        </w:rPr>
        <w:t>sp</w:t>
      </w:r>
      <w:r w:rsidRPr="005F5534">
        <w:rPr>
          <w:rFonts w:ascii="Times New Roman" w:hAnsi="Times New Roman" w:cs="Times New Roman"/>
        </w:rPr>
        <w:t xml:space="preserve"> is the </w:t>
      </w:r>
      <w:r w:rsidRPr="005F5534">
        <w:rPr>
          <w:rFonts w:ascii="Times New Roman" w:hAnsi="Times New Roman" w:cs="Times New Roman"/>
          <w:lang w:val="x-none"/>
        </w:rPr>
        <w:t>water vapor saturation</w:t>
      </w:r>
      <w:r w:rsidRPr="005F5534">
        <w:rPr>
          <w:rFonts w:ascii="Times New Roman" w:hAnsi="Times New Roman" w:cs="Times New Roman"/>
        </w:rPr>
        <w:t xml:space="preserve"> </w:t>
      </w:r>
      <w:r w:rsidRPr="005F5534">
        <w:rPr>
          <w:rFonts w:ascii="Times New Roman" w:hAnsi="Times New Roman" w:cs="Times New Roman"/>
          <w:lang w:val="x-none"/>
        </w:rPr>
        <w:t>pressure at the test temperature (Pa)</w:t>
      </w:r>
      <w:r w:rsidRPr="005F5534">
        <w:rPr>
          <w:rFonts w:ascii="Times New Roman" w:hAnsi="Times New Roman" w:cs="Times New Roman"/>
        </w:rPr>
        <w:t xml:space="preserve">. </w:t>
      </w:r>
    </w:p>
    <w:p w14:paraId="2335610A" w14:textId="4B94E32C" w:rsidR="00213381" w:rsidRPr="005F5534" w:rsidRDefault="00AA6BA2" w:rsidP="006134D2">
      <w:pPr>
        <w:pStyle w:val="Heading4"/>
        <w:spacing w:line="480" w:lineRule="auto"/>
        <w:rPr>
          <w:rFonts w:ascii="Times New Roman" w:hAnsi="Times New Roman" w:cs="Times New Roman"/>
          <w:color w:val="auto"/>
        </w:rPr>
      </w:pPr>
      <w:bookmarkStart w:id="152" w:name="_Toc293667149"/>
      <w:r w:rsidRPr="005F5534">
        <w:rPr>
          <w:rFonts w:ascii="Times New Roman" w:hAnsi="Times New Roman" w:cs="Times New Roman"/>
          <w:color w:val="auto"/>
        </w:rPr>
        <w:t>4.3</w:t>
      </w:r>
      <w:r w:rsidR="00213381" w:rsidRPr="005F5534">
        <w:rPr>
          <w:rFonts w:ascii="Times New Roman" w:hAnsi="Times New Roman" w:cs="Times New Roman"/>
          <w:color w:val="auto"/>
        </w:rPr>
        <w:t>.3.5. Tensile strength and elongation</w:t>
      </w:r>
      <w:bookmarkEnd w:id="152"/>
      <w:r w:rsidR="00213381" w:rsidRPr="005F5534">
        <w:rPr>
          <w:rFonts w:ascii="Times New Roman" w:hAnsi="Times New Roman" w:cs="Times New Roman"/>
          <w:color w:val="auto"/>
        </w:rPr>
        <w:t xml:space="preserve"> </w:t>
      </w:r>
    </w:p>
    <w:p w14:paraId="51D87640"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A </w:t>
      </w:r>
      <w:r w:rsidRPr="005F5534">
        <w:rPr>
          <w:rFonts w:ascii="Times New Roman" w:hAnsi="Times New Roman" w:cs="Times New Roman"/>
          <w:lang w:val="x-none"/>
        </w:rPr>
        <w:t>TA.XTplus</w:t>
      </w:r>
      <w:r w:rsidRPr="005F5534">
        <w:rPr>
          <w:rFonts w:ascii="Times New Roman" w:hAnsi="Times New Roman" w:cs="Times New Roman"/>
        </w:rPr>
        <w:t xml:space="preserve"> </w:t>
      </w:r>
      <w:r w:rsidRPr="005F5534">
        <w:rPr>
          <w:rFonts w:ascii="Times New Roman" w:hAnsi="Times New Roman" w:cs="Times New Roman"/>
          <w:lang w:val="x-none"/>
        </w:rPr>
        <w:t xml:space="preserve">Texture Analyzer </w:t>
      </w:r>
      <w:r w:rsidRPr="005F5534">
        <w:rPr>
          <w:rFonts w:ascii="Times New Roman" w:hAnsi="Times New Roman" w:cs="Times New Roman"/>
        </w:rPr>
        <w:t>(</w:t>
      </w:r>
      <w:r w:rsidRPr="005F5534">
        <w:rPr>
          <w:rFonts w:ascii="Times New Roman" w:hAnsi="Times New Roman" w:cs="Times New Roman"/>
          <w:lang w:val="x-none"/>
        </w:rPr>
        <w:t>Texture Technologies</w:t>
      </w:r>
      <w:r w:rsidRPr="005F5534">
        <w:rPr>
          <w:rFonts w:ascii="Times New Roman" w:hAnsi="Times New Roman" w:cs="Times New Roman"/>
        </w:rPr>
        <w:t xml:space="preserve"> </w:t>
      </w:r>
      <w:r w:rsidRPr="005F5534">
        <w:rPr>
          <w:rFonts w:ascii="Times New Roman" w:hAnsi="Times New Roman" w:cs="Times New Roman"/>
          <w:lang w:val="x-none"/>
        </w:rPr>
        <w:t xml:space="preserve">Corp., Scarsdale, NY) was used to determine </w:t>
      </w:r>
      <w:r w:rsidRPr="005F5534">
        <w:rPr>
          <w:rFonts w:ascii="Times New Roman" w:hAnsi="Times New Roman" w:cs="Times New Roman"/>
        </w:rPr>
        <w:t xml:space="preserve">the tensile strength and elongation at break of films. 10 cm×1 cm film strips were prepared and tested with an initial gap of 8 cm, and the test speed was 1 mm/s. Elongation at break was calculated as the percentage of extension at break with respect to the original strip length, and tensile strength (Pa) was determined by dividing the maximum force by the cross-section area of each film strip </w:t>
      </w:r>
      <w:r w:rsidRPr="005F5534">
        <w:rPr>
          <w:rFonts w:ascii="Times New Roman" w:hAnsi="Times New Roman" w:cs="Times New Roman"/>
          <w:noProof/>
        </w:rPr>
        <w:t>(Pranoto et al., 2005)</w:t>
      </w:r>
      <w:r w:rsidRPr="005F5534">
        <w:rPr>
          <w:rFonts w:ascii="Times New Roman" w:hAnsi="Times New Roman" w:cs="Times New Roman"/>
        </w:rPr>
        <w:t>.</w:t>
      </w:r>
    </w:p>
    <w:p w14:paraId="783D693C" w14:textId="335C76E3" w:rsidR="00213381" w:rsidRPr="005F5534" w:rsidRDefault="003A14E2" w:rsidP="006134D2">
      <w:pPr>
        <w:pStyle w:val="Heading4"/>
        <w:spacing w:line="480" w:lineRule="auto"/>
        <w:rPr>
          <w:rFonts w:ascii="Times New Roman" w:hAnsi="Times New Roman" w:cs="Times New Roman"/>
          <w:color w:val="auto"/>
        </w:rPr>
      </w:pPr>
      <w:bookmarkStart w:id="153" w:name="_Toc293667150"/>
      <w:r w:rsidRPr="005F5534">
        <w:rPr>
          <w:rFonts w:ascii="Times New Roman" w:hAnsi="Times New Roman" w:cs="Times New Roman"/>
          <w:color w:val="auto"/>
        </w:rPr>
        <w:t>4.3</w:t>
      </w:r>
      <w:r w:rsidR="00213381" w:rsidRPr="005F5534">
        <w:rPr>
          <w:rFonts w:ascii="Times New Roman" w:hAnsi="Times New Roman" w:cs="Times New Roman"/>
          <w:color w:val="auto"/>
        </w:rPr>
        <w:t>.3.6. Scanning electron microscopy (SEM)</w:t>
      </w:r>
      <w:bookmarkEnd w:id="153"/>
    </w:p>
    <w:p w14:paraId="66FB29E4"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Surface morphology of films was observed using a LEO 1525 surface scanning electron microscope (LEO Electron Microscopy, Oberkochen, Germany). A small piece of film was mounted on the specimen holder and imaged without gold coating at a voltage of 1000 V.</w:t>
      </w:r>
    </w:p>
    <w:p w14:paraId="4C82FCD9" w14:textId="72B0F89B" w:rsidR="00213381" w:rsidRPr="005F5534" w:rsidRDefault="00AA6BA2" w:rsidP="003A14E2">
      <w:pPr>
        <w:pStyle w:val="Default"/>
        <w:spacing w:line="480" w:lineRule="auto"/>
        <w:outlineLvl w:val="2"/>
        <w:rPr>
          <w:b/>
          <w:i/>
          <w:color w:val="auto"/>
        </w:rPr>
      </w:pPr>
      <w:r w:rsidRPr="005F5534">
        <w:rPr>
          <w:b/>
          <w:i/>
          <w:color w:val="auto"/>
        </w:rPr>
        <w:t>4.3</w:t>
      </w:r>
      <w:r w:rsidR="00213381" w:rsidRPr="005F5534">
        <w:rPr>
          <w:b/>
          <w:i/>
          <w:color w:val="auto"/>
        </w:rPr>
        <w:t>.4. Residual content of cinnamon oil in the films</w:t>
      </w:r>
    </w:p>
    <w:p w14:paraId="582AF5AF"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To measure the residual content of CO in the films after drying, 2×2 cm film squares were prepared and placed into 20 mL glass vials containing 20 mL hexane, and extracted overnight by stirring on a magnetic stir plate </w:t>
      </w:r>
      <w:r w:rsidRPr="005F5534">
        <w:rPr>
          <w:rFonts w:ascii="Times New Roman" w:hAnsi="Times New Roman" w:cs="Times New Roman"/>
          <w:noProof/>
        </w:rPr>
        <w:t>(Chi et al., 2006)</w:t>
      </w:r>
      <w:r w:rsidRPr="005F5534">
        <w:rPr>
          <w:rFonts w:ascii="Times New Roman" w:hAnsi="Times New Roman" w:cs="Times New Roman"/>
        </w:rPr>
        <w:t>. After centrifugation at 11,337×</w:t>
      </w:r>
      <w:r w:rsidRPr="005F5534">
        <w:rPr>
          <w:rFonts w:ascii="Times New Roman" w:hAnsi="Times New Roman" w:cs="Times New Roman"/>
          <w:i/>
        </w:rPr>
        <w:t>g</w:t>
      </w:r>
      <w:r w:rsidRPr="005F5534">
        <w:rPr>
          <w:rFonts w:ascii="Times New Roman" w:hAnsi="Times New Roman" w:cs="Times New Roman"/>
        </w:rPr>
        <w:t xml:space="preserve"> for 5 min, the absorbance of the supernatant at 280 nm (A</w:t>
      </w:r>
      <w:r w:rsidRPr="005F5534">
        <w:rPr>
          <w:rFonts w:ascii="Times New Roman" w:hAnsi="Times New Roman" w:cs="Times New Roman"/>
          <w:vertAlign w:val="subscript"/>
        </w:rPr>
        <w:t>280</w:t>
      </w:r>
      <w:r w:rsidRPr="005F5534">
        <w:rPr>
          <w:rFonts w:ascii="Times New Roman" w:hAnsi="Times New Roman" w:cs="Times New Roman"/>
        </w:rPr>
        <w:t>) was measured using a UV-Vis spectrophotometer (model Evolution 201, Thermo Scientific, Waltham, MA). A standard curve was constructed from A</w:t>
      </w:r>
      <w:r w:rsidRPr="005F5534">
        <w:rPr>
          <w:rFonts w:ascii="Times New Roman" w:hAnsi="Times New Roman" w:cs="Times New Roman"/>
          <w:vertAlign w:val="subscript"/>
        </w:rPr>
        <w:t>280</w:t>
      </w:r>
      <w:r w:rsidRPr="005F5534">
        <w:rPr>
          <w:rFonts w:ascii="Times New Roman" w:hAnsi="Times New Roman" w:cs="Times New Roman"/>
        </w:rPr>
        <w:t xml:space="preserve"> of CO standard solutions in hexane to determine CO content in films </w:t>
      </w:r>
      <w:r w:rsidRPr="005F5534">
        <w:rPr>
          <w:rFonts w:ascii="Times New Roman" w:hAnsi="Times New Roman" w:cs="Times New Roman"/>
          <w:noProof/>
        </w:rPr>
        <w:t>(Pan et al., 2014)</w:t>
      </w:r>
      <w:r w:rsidRPr="005F5534">
        <w:rPr>
          <w:rFonts w:ascii="Times New Roman" w:hAnsi="Times New Roman" w:cs="Times New Roman"/>
        </w:rPr>
        <w:t>. Six squares from two films were measured for each film formulation.</w:t>
      </w:r>
    </w:p>
    <w:p w14:paraId="03202726" w14:textId="145D786D" w:rsidR="00213381" w:rsidRPr="005F5534" w:rsidRDefault="00AA6BA2" w:rsidP="003A14E2">
      <w:pPr>
        <w:pStyle w:val="Default"/>
        <w:spacing w:line="480" w:lineRule="auto"/>
        <w:outlineLvl w:val="2"/>
        <w:rPr>
          <w:b/>
          <w:i/>
          <w:color w:val="auto"/>
        </w:rPr>
      </w:pPr>
      <w:r w:rsidRPr="005F5534">
        <w:rPr>
          <w:b/>
          <w:i/>
          <w:color w:val="auto"/>
        </w:rPr>
        <w:t>4.3</w:t>
      </w:r>
      <w:r w:rsidR="00213381" w:rsidRPr="005F5534">
        <w:rPr>
          <w:b/>
          <w:i/>
          <w:color w:val="auto"/>
        </w:rPr>
        <w:t>.5. Bacteria culture</w:t>
      </w:r>
    </w:p>
    <w:p w14:paraId="038A97DA" w14:textId="77777777" w:rsidR="00213381" w:rsidRPr="005F5534" w:rsidRDefault="00213381" w:rsidP="00213381">
      <w:pPr>
        <w:pStyle w:val="Default"/>
        <w:spacing w:line="480" w:lineRule="auto"/>
        <w:rPr>
          <w:color w:val="auto"/>
        </w:rPr>
      </w:pPr>
      <w:r w:rsidRPr="005F5534">
        <w:rPr>
          <w:color w:val="auto"/>
        </w:rPr>
        <w:t xml:space="preserve">Three bacteria cocktails consisting of equal populations of 5 test strains/serovars were used in the microbiological tests. The composition of each cocktail was listed as following: (1) </w:t>
      </w:r>
      <w:r w:rsidRPr="005F5534">
        <w:rPr>
          <w:i/>
          <w:color w:val="auto"/>
        </w:rPr>
        <w:t>E. coli</w:t>
      </w:r>
      <w:r w:rsidRPr="005F5534">
        <w:rPr>
          <w:color w:val="auto"/>
        </w:rPr>
        <w:t xml:space="preserve"> O157: H7 cocktail: H1730, F4546, K3995, 658 and 932; (2) </w:t>
      </w:r>
      <w:r w:rsidRPr="005F5534">
        <w:rPr>
          <w:i/>
          <w:color w:val="auto"/>
        </w:rPr>
        <w:t>S. enterica</w:t>
      </w:r>
      <w:r w:rsidRPr="005F5534">
        <w:rPr>
          <w:color w:val="auto"/>
        </w:rPr>
        <w:t xml:space="preserve"> cocktail: </w:t>
      </w:r>
      <w:r w:rsidRPr="005F5534">
        <w:rPr>
          <w:i/>
          <w:color w:val="auto"/>
        </w:rPr>
        <w:t>S</w:t>
      </w:r>
      <w:r w:rsidRPr="005F5534">
        <w:rPr>
          <w:color w:val="auto"/>
        </w:rPr>
        <w:t xml:space="preserve">. Agona, </w:t>
      </w:r>
      <w:r w:rsidRPr="005F5534">
        <w:rPr>
          <w:i/>
          <w:color w:val="auto"/>
        </w:rPr>
        <w:t>S</w:t>
      </w:r>
      <w:r w:rsidRPr="005F5534">
        <w:rPr>
          <w:color w:val="auto"/>
        </w:rPr>
        <w:t xml:space="preserve">. Montevideo, </w:t>
      </w:r>
      <w:r w:rsidRPr="005F5534">
        <w:rPr>
          <w:i/>
          <w:color w:val="auto"/>
        </w:rPr>
        <w:t>S</w:t>
      </w:r>
      <w:r w:rsidRPr="005F5534">
        <w:rPr>
          <w:color w:val="auto"/>
        </w:rPr>
        <w:t xml:space="preserve">. Gaminara, </w:t>
      </w:r>
      <w:r w:rsidRPr="005F5534">
        <w:rPr>
          <w:i/>
          <w:color w:val="auto"/>
        </w:rPr>
        <w:t>S</w:t>
      </w:r>
      <w:r w:rsidRPr="005F5534">
        <w:rPr>
          <w:color w:val="auto"/>
        </w:rPr>
        <w:t xml:space="preserve">. Michigan and </w:t>
      </w:r>
      <w:r w:rsidRPr="005F5534">
        <w:rPr>
          <w:i/>
          <w:color w:val="auto"/>
        </w:rPr>
        <w:t>S</w:t>
      </w:r>
      <w:r w:rsidRPr="005F5534">
        <w:rPr>
          <w:color w:val="auto"/>
        </w:rPr>
        <w:t xml:space="preserve">. Saint Paul; (3) </w:t>
      </w:r>
      <w:r w:rsidRPr="005F5534">
        <w:rPr>
          <w:i/>
          <w:color w:val="auto"/>
        </w:rPr>
        <w:t>L. monocytogenes</w:t>
      </w:r>
      <w:r w:rsidRPr="005F5534">
        <w:rPr>
          <w:color w:val="auto"/>
        </w:rPr>
        <w:t xml:space="preserve"> cocktail: LM1, LM2, 310, Scott A and V7. TSB was used for </w:t>
      </w:r>
      <w:r w:rsidRPr="005F5534">
        <w:rPr>
          <w:i/>
          <w:color w:val="auto"/>
        </w:rPr>
        <w:t>S. enterica</w:t>
      </w:r>
      <w:r w:rsidRPr="005F5534">
        <w:rPr>
          <w:color w:val="auto"/>
        </w:rPr>
        <w:t xml:space="preserve"> and </w:t>
      </w:r>
      <w:r w:rsidRPr="005F5534">
        <w:rPr>
          <w:i/>
          <w:color w:val="auto"/>
        </w:rPr>
        <w:t>E. coli</w:t>
      </w:r>
      <w:r w:rsidRPr="005F5534">
        <w:rPr>
          <w:color w:val="auto"/>
        </w:rPr>
        <w:t xml:space="preserve"> O157:H7, and TSB supplemented with yeast extract (TSBYE) was used for the growth of </w:t>
      </w:r>
      <w:r w:rsidRPr="005F5534">
        <w:rPr>
          <w:i/>
          <w:color w:val="auto"/>
        </w:rPr>
        <w:t>L. monocytogenes</w:t>
      </w:r>
      <w:r w:rsidRPr="005F5534">
        <w:rPr>
          <w:color w:val="auto"/>
        </w:rPr>
        <w:t>. Before mixing, each strain was transferred in broth for at least 2 times at 32°C (</w:t>
      </w:r>
      <w:r w:rsidRPr="005F5534">
        <w:rPr>
          <w:i/>
          <w:color w:val="auto"/>
        </w:rPr>
        <w:t>L. monocytogenes</w:t>
      </w:r>
      <w:r w:rsidRPr="005F5534">
        <w:rPr>
          <w:color w:val="auto"/>
        </w:rPr>
        <w:t>) or 37°C (</w:t>
      </w:r>
      <w:r w:rsidRPr="005F5534">
        <w:rPr>
          <w:i/>
          <w:color w:val="auto"/>
        </w:rPr>
        <w:t>S. enterica</w:t>
      </w:r>
      <w:r w:rsidRPr="005F5534">
        <w:rPr>
          <w:color w:val="auto"/>
        </w:rPr>
        <w:t xml:space="preserve"> and </w:t>
      </w:r>
      <w:r w:rsidRPr="005F5534">
        <w:rPr>
          <w:i/>
          <w:color w:val="auto"/>
        </w:rPr>
        <w:t>E. coli</w:t>
      </w:r>
      <w:r w:rsidRPr="005F5534">
        <w:rPr>
          <w:color w:val="auto"/>
        </w:rPr>
        <w:t xml:space="preserve"> O157:H7) with an interval of 24 h. Then cocktails were generated by mixing 2 mL culture from each strain</w:t>
      </w:r>
      <w:r w:rsidRPr="005F5534">
        <w:rPr>
          <w:color w:val="auto"/>
          <w:lang w:eastAsia="zh-CN"/>
        </w:rPr>
        <w:t xml:space="preserve"> and diluted in TSB or TSBYE to ca.10</w:t>
      </w:r>
      <w:r w:rsidRPr="005F5534">
        <w:rPr>
          <w:color w:val="auto"/>
          <w:vertAlign w:val="superscript"/>
        </w:rPr>
        <w:t>6</w:t>
      </w:r>
      <w:r w:rsidRPr="005F5534">
        <w:rPr>
          <w:color w:val="auto"/>
        </w:rPr>
        <w:t xml:space="preserve"> CFU/mL</w:t>
      </w:r>
      <w:r w:rsidRPr="005F5534">
        <w:rPr>
          <w:color w:val="auto"/>
          <w:lang w:eastAsia="zh-CN"/>
        </w:rPr>
        <w:t xml:space="preserve"> before tests</w:t>
      </w:r>
      <w:r w:rsidRPr="005F5534">
        <w:rPr>
          <w:color w:val="auto"/>
        </w:rPr>
        <w:t>.</w:t>
      </w:r>
    </w:p>
    <w:p w14:paraId="76F03EC4" w14:textId="4B6E81C1" w:rsidR="00213381" w:rsidRPr="005F5534" w:rsidRDefault="00AA6BA2" w:rsidP="006134D2">
      <w:pPr>
        <w:pStyle w:val="Heading3"/>
        <w:spacing w:line="480" w:lineRule="auto"/>
        <w:rPr>
          <w:rFonts w:ascii="Times New Roman" w:hAnsi="Times New Roman" w:cs="Times New Roman"/>
          <w:i/>
          <w:color w:val="auto"/>
        </w:rPr>
      </w:pPr>
      <w:bookmarkStart w:id="154" w:name="_Toc293667151"/>
      <w:r w:rsidRPr="005F5534">
        <w:rPr>
          <w:rFonts w:ascii="Times New Roman" w:hAnsi="Times New Roman" w:cs="Times New Roman"/>
          <w:i/>
          <w:color w:val="auto"/>
        </w:rPr>
        <w:t>4.3</w:t>
      </w:r>
      <w:r w:rsidR="00213381" w:rsidRPr="005F5534">
        <w:rPr>
          <w:rFonts w:ascii="Times New Roman" w:hAnsi="Times New Roman" w:cs="Times New Roman"/>
          <w:i/>
          <w:color w:val="auto"/>
        </w:rPr>
        <w:t>.6. Antimicrobial properties of films</w:t>
      </w:r>
      <w:bookmarkEnd w:id="154"/>
    </w:p>
    <w:p w14:paraId="79A4DB5A"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Disk diffusion method was used to evaluate antimicrobial properties of films </w:t>
      </w:r>
      <w:r w:rsidRPr="005F5534">
        <w:rPr>
          <w:rFonts w:ascii="Times New Roman" w:hAnsi="Times New Roman" w:cs="Times New Roman"/>
          <w:noProof/>
        </w:rPr>
        <w:t>(Zivanovic et al., 2005)</w:t>
      </w:r>
      <w:r w:rsidRPr="005F5534">
        <w:rPr>
          <w:rFonts w:ascii="Times New Roman" w:hAnsi="Times New Roman" w:cs="Times New Roman"/>
        </w:rPr>
        <w:t xml:space="preserve">. Tryptic soy agar (TSA) or TSA supplemented with yeast extract (TSAYE, for </w:t>
      </w:r>
      <w:r w:rsidRPr="005F5534">
        <w:rPr>
          <w:rFonts w:ascii="Times New Roman" w:hAnsi="Times New Roman" w:cs="Times New Roman"/>
          <w:i/>
        </w:rPr>
        <w:t>L. monocytogenes</w:t>
      </w:r>
      <w:r w:rsidRPr="005F5534">
        <w:rPr>
          <w:rFonts w:ascii="Times New Roman" w:hAnsi="Times New Roman" w:cs="Times New Roman"/>
        </w:rPr>
        <w:t>) plates was spread with 200 μL culture with 10</w:t>
      </w:r>
      <w:r w:rsidRPr="005F5534">
        <w:rPr>
          <w:rFonts w:ascii="Times New Roman" w:hAnsi="Times New Roman" w:cs="Times New Roman"/>
          <w:vertAlign w:val="superscript"/>
        </w:rPr>
        <w:t>6</w:t>
      </w:r>
      <w:r w:rsidRPr="005F5534">
        <w:rPr>
          <w:rFonts w:ascii="Times New Roman" w:hAnsi="Times New Roman" w:cs="Times New Roman"/>
        </w:rPr>
        <w:t xml:space="preserve"> CFU/mL of bacteria cocktail. Films were cut into 10 mm circular discs and two discs of each film were placed on each plate. After incubation for 24 and 48 h at 32°C (</w:t>
      </w:r>
      <w:r w:rsidRPr="005F5534">
        <w:rPr>
          <w:rFonts w:ascii="Times New Roman" w:hAnsi="Times New Roman" w:cs="Times New Roman"/>
          <w:i/>
        </w:rPr>
        <w:t>L. monocytogenes</w:t>
      </w:r>
      <w:r w:rsidRPr="005F5534">
        <w:rPr>
          <w:rFonts w:ascii="Times New Roman" w:hAnsi="Times New Roman" w:cs="Times New Roman"/>
        </w:rPr>
        <w:t>) or 37°C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S. enterica</w:t>
      </w:r>
      <w:r w:rsidRPr="005F5534">
        <w:rPr>
          <w:rFonts w:ascii="Times New Roman" w:hAnsi="Times New Roman" w:cs="Times New Roman"/>
        </w:rPr>
        <w:t>), the diameter (mm) of inhibition zones was then measured using a ruler. Mean values of inhibition zone diameters from two films with two discs each (n = 4) were reported.</w:t>
      </w:r>
    </w:p>
    <w:p w14:paraId="44800DD9"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Antimicrobial activity of the films in liquid medium was also tested. 1×1 cm</w:t>
      </w:r>
      <w:r w:rsidRPr="005F5534">
        <w:rPr>
          <w:rFonts w:ascii="Times New Roman" w:hAnsi="Times New Roman" w:cs="Times New Roman"/>
          <w:vertAlign w:val="superscript"/>
        </w:rPr>
        <w:t>2</w:t>
      </w:r>
      <w:r w:rsidRPr="005F5534">
        <w:rPr>
          <w:rFonts w:ascii="Times New Roman" w:hAnsi="Times New Roman" w:cs="Times New Roman"/>
        </w:rPr>
        <w:t xml:space="preserve"> film squares were prepared, and one piece of each film squares was added into 10 mL TSB containing ca. 10</w:t>
      </w:r>
      <w:r w:rsidRPr="005F5534">
        <w:rPr>
          <w:rFonts w:ascii="Times New Roman" w:hAnsi="Times New Roman" w:cs="Times New Roman"/>
          <w:vertAlign w:val="superscript"/>
        </w:rPr>
        <w:t>6</w:t>
      </w:r>
      <w:r w:rsidRPr="005F5534">
        <w:rPr>
          <w:rFonts w:ascii="Times New Roman" w:hAnsi="Times New Roman" w:cs="Times New Roman"/>
        </w:rPr>
        <w:t xml:space="preserve"> CFU/mL </w:t>
      </w:r>
      <w:r w:rsidRPr="005F5534">
        <w:rPr>
          <w:rFonts w:ascii="Times New Roman" w:hAnsi="Times New Roman" w:cs="Times New Roman"/>
          <w:i/>
        </w:rPr>
        <w:t>S. enterica</w:t>
      </w:r>
      <w:r w:rsidRPr="005F5534">
        <w:rPr>
          <w:rFonts w:ascii="Times New Roman" w:hAnsi="Times New Roman" w:cs="Times New Roman"/>
        </w:rPr>
        <w:t xml:space="preserve"> or 10 mL TSBYE containing ca.10</w:t>
      </w:r>
      <w:r w:rsidRPr="005F5534">
        <w:rPr>
          <w:rFonts w:ascii="Times New Roman" w:hAnsi="Times New Roman" w:cs="Times New Roman"/>
          <w:vertAlign w:val="superscript"/>
        </w:rPr>
        <w:t>6</w:t>
      </w:r>
      <w:r w:rsidRPr="005F5534">
        <w:rPr>
          <w:rFonts w:ascii="Times New Roman" w:hAnsi="Times New Roman" w:cs="Times New Roman"/>
        </w:rPr>
        <w:t xml:space="preserve"> CFU/mL </w:t>
      </w:r>
      <w:r w:rsidRPr="005F5534">
        <w:rPr>
          <w:rFonts w:ascii="Times New Roman" w:hAnsi="Times New Roman" w:cs="Times New Roman"/>
          <w:i/>
        </w:rPr>
        <w:t>L. monocytogenes</w:t>
      </w:r>
      <w:r w:rsidRPr="005F5534">
        <w:rPr>
          <w:rFonts w:ascii="Times New Roman" w:hAnsi="Times New Roman" w:cs="Times New Roman"/>
        </w:rPr>
        <w:t xml:space="preserve">, viable cells were enumerated after 24-h incubation at 32°C (for </w:t>
      </w:r>
      <w:r w:rsidRPr="005F5534">
        <w:rPr>
          <w:rFonts w:ascii="Times New Roman" w:hAnsi="Times New Roman" w:cs="Times New Roman"/>
          <w:i/>
        </w:rPr>
        <w:t>L. monocytogenes</w:t>
      </w:r>
      <w:r w:rsidRPr="005F5534">
        <w:rPr>
          <w:rFonts w:ascii="Times New Roman" w:hAnsi="Times New Roman" w:cs="Times New Roman"/>
        </w:rPr>
        <w:t xml:space="preserve">) or 37°C (for </w:t>
      </w:r>
      <w:r w:rsidRPr="005F5534">
        <w:rPr>
          <w:rFonts w:ascii="Times New Roman" w:hAnsi="Times New Roman" w:cs="Times New Roman"/>
          <w:i/>
        </w:rPr>
        <w:t>S. enterica</w:t>
      </w:r>
      <w:r w:rsidRPr="005F5534">
        <w:rPr>
          <w:rFonts w:ascii="Times New Roman" w:hAnsi="Times New Roman" w:cs="Times New Roman"/>
        </w:rPr>
        <w:t>). Experiments were performed in triplicate.</w:t>
      </w:r>
    </w:p>
    <w:p w14:paraId="7FA004EF" w14:textId="3B7F5219" w:rsidR="00213381" w:rsidRPr="005F5534" w:rsidRDefault="00AA6BA2" w:rsidP="006134D2">
      <w:pPr>
        <w:pStyle w:val="Heading3"/>
        <w:spacing w:line="480" w:lineRule="auto"/>
        <w:rPr>
          <w:rFonts w:ascii="Times New Roman" w:hAnsi="Times New Roman" w:cs="Times New Roman"/>
          <w:i/>
          <w:color w:val="auto"/>
        </w:rPr>
      </w:pPr>
      <w:bookmarkStart w:id="155" w:name="_Toc293667152"/>
      <w:r w:rsidRPr="005F5534">
        <w:rPr>
          <w:rFonts w:ascii="Times New Roman" w:hAnsi="Times New Roman" w:cs="Times New Roman"/>
          <w:i/>
          <w:color w:val="auto"/>
        </w:rPr>
        <w:t>4.3</w:t>
      </w:r>
      <w:r w:rsidR="00213381" w:rsidRPr="005F5534">
        <w:rPr>
          <w:rFonts w:ascii="Times New Roman" w:hAnsi="Times New Roman" w:cs="Times New Roman"/>
          <w:i/>
          <w:color w:val="auto"/>
        </w:rPr>
        <w:t>.7. Statistical analysis</w:t>
      </w:r>
      <w:bookmarkEnd w:id="155"/>
    </w:p>
    <w:p w14:paraId="1091B642" w14:textId="374254EB"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Variance analysis of experiment data was performed using </w:t>
      </w:r>
      <w:r w:rsidRPr="005F5534">
        <w:rPr>
          <w:rFonts w:ascii="Times New Roman" w:hAnsi="Times New Roman" w:cs="Times New Roman"/>
          <w:lang w:val="x-none"/>
        </w:rPr>
        <w:t>Tukey's test in SPSS 20 (IBM, Armonk, NY)</w:t>
      </w:r>
      <w:r w:rsidRPr="005F5534">
        <w:rPr>
          <w:rFonts w:ascii="Times New Roman" w:hAnsi="Times New Roman" w:cs="Times New Roman"/>
        </w:rPr>
        <w:t xml:space="preserve"> at a 5% significance level.</w:t>
      </w:r>
    </w:p>
    <w:p w14:paraId="4109BF45" w14:textId="486BCA62" w:rsidR="00213381" w:rsidRPr="005F5534" w:rsidRDefault="00AA6BA2" w:rsidP="003A14E2">
      <w:pPr>
        <w:pStyle w:val="Heading2"/>
        <w:rPr>
          <w:rFonts w:ascii="Times New Roman" w:hAnsi="Times New Roman" w:cs="Times New Roman"/>
          <w:color w:val="auto"/>
          <w:sz w:val="24"/>
          <w:szCs w:val="24"/>
        </w:rPr>
      </w:pPr>
      <w:bookmarkStart w:id="156" w:name="_Toc293667153"/>
      <w:r w:rsidRPr="005F5534">
        <w:rPr>
          <w:rFonts w:ascii="Times New Roman" w:hAnsi="Times New Roman" w:cs="Times New Roman"/>
          <w:color w:val="auto"/>
          <w:sz w:val="24"/>
          <w:szCs w:val="24"/>
        </w:rPr>
        <w:t>4.4</w:t>
      </w:r>
      <w:r w:rsidR="00213381" w:rsidRPr="005F5534">
        <w:rPr>
          <w:rFonts w:ascii="Times New Roman" w:hAnsi="Times New Roman" w:cs="Times New Roman"/>
          <w:color w:val="auto"/>
          <w:sz w:val="24"/>
          <w:szCs w:val="24"/>
        </w:rPr>
        <w:t>. Results and Discussions</w:t>
      </w:r>
      <w:bookmarkEnd w:id="156"/>
    </w:p>
    <w:p w14:paraId="2DFB83DF" w14:textId="3368A681" w:rsidR="00213381" w:rsidRPr="005F5534" w:rsidRDefault="00AA6BA2" w:rsidP="006134D2">
      <w:pPr>
        <w:pStyle w:val="Heading3"/>
        <w:spacing w:line="480" w:lineRule="auto"/>
        <w:rPr>
          <w:rFonts w:ascii="Times New Roman" w:hAnsi="Times New Roman" w:cs="Times New Roman"/>
          <w:i/>
          <w:color w:val="auto"/>
        </w:rPr>
      </w:pPr>
      <w:bookmarkStart w:id="157" w:name="_Toc293667154"/>
      <w:r w:rsidRPr="005F5534">
        <w:rPr>
          <w:rFonts w:ascii="Times New Roman" w:hAnsi="Times New Roman" w:cs="Times New Roman"/>
          <w:i/>
          <w:color w:val="auto"/>
        </w:rPr>
        <w:t>4.4</w:t>
      </w:r>
      <w:r w:rsidR="00213381" w:rsidRPr="005F5534">
        <w:rPr>
          <w:rFonts w:ascii="Times New Roman" w:hAnsi="Times New Roman" w:cs="Times New Roman"/>
          <w:i/>
          <w:color w:val="auto"/>
        </w:rPr>
        <w:t>.1. Thickness and color of films</w:t>
      </w:r>
      <w:bookmarkEnd w:id="157"/>
    </w:p>
    <w:p w14:paraId="24FED8A1" w14:textId="080C53F2"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thickness and color of films are shown in Table </w:t>
      </w:r>
      <w:r w:rsidR="003A59E9" w:rsidRPr="005F5534">
        <w:rPr>
          <w:rFonts w:ascii="Times New Roman" w:hAnsi="Times New Roman" w:cs="Times New Roman"/>
          <w:lang w:eastAsia="zh-CN"/>
        </w:rPr>
        <w:t>4.</w:t>
      </w:r>
      <w:r w:rsidRPr="005F5534">
        <w:rPr>
          <w:rFonts w:ascii="Times New Roman" w:hAnsi="Times New Roman" w:cs="Times New Roman"/>
        </w:rPr>
        <w:t>1. Control chitosan films were significantly thinner (0.010 mm) than films incorporated with antimicrobials (</w:t>
      </w:r>
      <w:r w:rsidRPr="005F5534">
        <w:rPr>
          <w:rFonts w:ascii="Times New Roman" w:hAnsi="Times New Roman" w:cs="Times New Roman"/>
          <w:i/>
        </w:rPr>
        <w:t>p</w:t>
      </w:r>
      <w:r w:rsidRPr="005F5534">
        <w:rPr>
          <w:rFonts w:ascii="Times New Roman" w:hAnsi="Times New Roman" w:cs="Times New Roman"/>
        </w:rPr>
        <w:t xml:space="preserve"> &lt; 0.05), which was in agreement with other studies when incorporating antimicrobials in a film matrix </w:t>
      </w:r>
      <w:r w:rsidRPr="005F5534">
        <w:rPr>
          <w:rFonts w:ascii="Times New Roman" w:hAnsi="Times New Roman" w:cs="Times New Roman"/>
          <w:noProof/>
        </w:rPr>
        <w:t>(Hosseini et al., 2009; Ojagh et al., 2010a)</w:t>
      </w:r>
      <w:r w:rsidRPr="005F5534">
        <w:rPr>
          <w:rFonts w:ascii="Times New Roman" w:hAnsi="Times New Roman" w:cs="Times New Roman"/>
        </w:rPr>
        <w:t xml:space="preserve">. The thickness of films with antimicrobials varied from 0.017 mm to 0.020 mm, but no significant differences were detected among films prepared with various amounts of antimicrobials. No difference of thickness among chitosan films incorporated with 0.8-2% CO was also reported in a previous study </w:t>
      </w:r>
      <w:r w:rsidRPr="005F5534">
        <w:rPr>
          <w:rFonts w:ascii="Times New Roman" w:hAnsi="Times New Roman" w:cs="Times New Roman"/>
          <w:noProof/>
        </w:rPr>
        <w:t>(Ojagh et al., 2010a)</w:t>
      </w:r>
      <w:r w:rsidRPr="005F5534">
        <w:rPr>
          <w:rFonts w:ascii="Times New Roman" w:hAnsi="Times New Roman" w:cs="Times New Roman"/>
        </w:rPr>
        <w:t xml:space="preserve">. </w:t>
      </w:r>
    </w:p>
    <w:p w14:paraId="5FC9716D"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No difference was detected in lightness (</w:t>
      </w:r>
      <w:r w:rsidRPr="005F5534">
        <w:rPr>
          <w:rFonts w:ascii="Times New Roman" w:hAnsi="Times New Roman" w:cs="Times New Roman"/>
          <w:i/>
        </w:rPr>
        <w:t>L</w:t>
      </w:r>
      <w:r w:rsidRPr="005F5534">
        <w:rPr>
          <w:rFonts w:ascii="Times New Roman" w:hAnsi="Times New Roman" w:cs="Times New Roman"/>
        </w:rPr>
        <w:t>) and greenness (</w:t>
      </w:r>
      <w:r w:rsidRPr="005F5534">
        <w:rPr>
          <w:rFonts w:ascii="Times New Roman" w:hAnsi="Times New Roman" w:cs="Times New Roman"/>
          <w:i/>
        </w:rPr>
        <w:t>a</w:t>
      </w:r>
      <w:r w:rsidRPr="005F5534">
        <w:rPr>
          <w:rFonts w:ascii="Times New Roman" w:hAnsi="Times New Roman" w:cs="Times New Roman"/>
        </w:rPr>
        <w:t>) of films, as shown in Table 1. Compared to control chitosan film, increasing the concentration of CO in the film significantly increased the yellowness (</w:t>
      </w:r>
      <w:r w:rsidRPr="005F5534">
        <w:rPr>
          <w:rFonts w:ascii="Times New Roman" w:hAnsi="Times New Roman" w:cs="Times New Roman"/>
          <w:i/>
        </w:rPr>
        <w:t>b</w:t>
      </w:r>
      <w:r w:rsidRPr="005F5534">
        <w:rPr>
          <w:rFonts w:ascii="Times New Roman" w:hAnsi="Times New Roman" w:cs="Times New Roman"/>
        </w:rPr>
        <w:t>) of films, from 1.27 for the control film to about 7 for the film prepared with 1% CO. The increased yellowness may be due to yellow pigments in CO. Correspondingly, the color difference (</w:t>
      </w:r>
      <w:r w:rsidRPr="005F5534">
        <w:rPr>
          <w:rFonts w:ascii="Times New Roman" w:hAnsi="Times New Roman" w:cs="Times New Roman"/>
          <w:i/>
        </w:rPr>
        <w:t>ΔE</w:t>
      </w:r>
      <w:r w:rsidRPr="005F5534">
        <w:rPr>
          <w:rFonts w:ascii="Times New Roman" w:hAnsi="Times New Roman" w:cs="Times New Roman"/>
        </w:rPr>
        <w:t xml:space="preserve">) was significantly higher in films with 1% CO than that of other films. The results agreed with a previous study that reported the significantly increased yellowness after incorporating 1% CO in chitosan films </w:t>
      </w:r>
      <w:r w:rsidRPr="005F5534">
        <w:rPr>
          <w:rFonts w:ascii="Times New Roman" w:hAnsi="Times New Roman" w:cs="Times New Roman"/>
          <w:noProof/>
        </w:rPr>
        <w:t>(Peng and Li, 2014)</w:t>
      </w:r>
      <w:r w:rsidRPr="005F5534">
        <w:rPr>
          <w:rFonts w:ascii="Times New Roman" w:hAnsi="Times New Roman" w:cs="Times New Roman"/>
        </w:rPr>
        <w:t>.</w:t>
      </w:r>
    </w:p>
    <w:p w14:paraId="4E1153BD" w14:textId="36A13459" w:rsidR="00213381" w:rsidRPr="005F5534" w:rsidRDefault="00AA6BA2" w:rsidP="006134D2">
      <w:pPr>
        <w:pStyle w:val="Heading3"/>
        <w:spacing w:line="480" w:lineRule="auto"/>
        <w:rPr>
          <w:rFonts w:ascii="Times New Roman" w:hAnsi="Times New Roman" w:cs="Times New Roman"/>
          <w:i/>
          <w:color w:val="auto"/>
        </w:rPr>
      </w:pPr>
      <w:bookmarkStart w:id="158" w:name="_Toc293667155"/>
      <w:r w:rsidRPr="005F5534">
        <w:rPr>
          <w:rFonts w:ascii="Times New Roman" w:hAnsi="Times New Roman" w:cs="Times New Roman"/>
          <w:i/>
          <w:color w:val="auto"/>
        </w:rPr>
        <w:t>4.4</w:t>
      </w:r>
      <w:r w:rsidR="00213381" w:rsidRPr="005F5534">
        <w:rPr>
          <w:rFonts w:ascii="Times New Roman" w:hAnsi="Times New Roman" w:cs="Times New Roman"/>
          <w:i/>
          <w:color w:val="auto"/>
        </w:rPr>
        <w:t>.2. Water barrier properties of films</w:t>
      </w:r>
      <w:bookmarkEnd w:id="158"/>
    </w:p>
    <w:p w14:paraId="09C65E25" w14:textId="16EB865E"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Moisture content, water solubility, and WVP of films are summarized in Table </w:t>
      </w:r>
      <w:r w:rsidR="003A59E9" w:rsidRPr="005F5534">
        <w:rPr>
          <w:rFonts w:ascii="Times New Roman" w:hAnsi="Times New Roman" w:cs="Times New Roman"/>
          <w:lang w:eastAsia="zh-CN"/>
        </w:rPr>
        <w:t>4.</w:t>
      </w:r>
      <w:r w:rsidRPr="005F5534">
        <w:rPr>
          <w:rFonts w:ascii="Times New Roman" w:hAnsi="Times New Roman" w:cs="Times New Roman"/>
        </w:rPr>
        <w:t xml:space="preserve">2. The control chitosan film had the lowest moisture content (13.65%). With the addition of 0.2% LAE and 0.25% EDTA, the moisture content of films significantly increased (19.89%). This may resulted from the amphipathic nature of LAE, as indicated by the oil-water partition coefficient of LAE being greater than 10 which means LAE has high affinity with water molecules </w:t>
      </w:r>
      <w:r w:rsidRPr="005F5534">
        <w:rPr>
          <w:rFonts w:ascii="Times New Roman" w:hAnsi="Times New Roman" w:cs="Times New Roman"/>
          <w:noProof/>
        </w:rPr>
        <w:t>(Gil Bakal, 2005)</w:t>
      </w:r>
      <w:r w:rsidRPr="005F5534">
        <w:rPr>
          <w:rFonts w:ascii="Times New Roman" w:hAnsi="Times New Roman" w:cs="Times New Roman"/>
        </w:rPr>
        <w:t xml:space="preserve">. For films prepared with a higher concentration of CO, the measured moisture content was higher and the difference became significant between the film prepared with 1% CO and the control film. Because CO is volatile and can be evaporated during drying at 60°C, the moisture content was overestimated.  </w:t>
      </w:r>
    </w:p>
    <w:p w14:paraId="1A1654CF" w14:textId="4C416ADE"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control chitosan film was totally dissolved after immersion in deionized water for 2 h at room temperature (Table </w:t>
      </w:r>
      <w:r w:rsidR="003A59E9" w:rsidRPr="005F5534">
        <w:rPr>
          <w:rFonts w:ascii="Times New Roman" w:hAnsi="Times New Roman" w:cs="Times New Roman"/>
          <w:lang w:eastAsia="zh-CN"/>
        </w:rPr>
        <w:t>4.</w:t>
      </w:r>
      <w:r w:rsidRPr="005F5534">
        <w:rPr>
          <w:rFonts w:ascii="Times New Roman" w:hAnsi="Times New Roman" w:cs="Times New Roman"/>
        </w:rPr>
        <w:t xml:space="preserve">2). With the addition of antimicrobials, the water resistance of films increased significantly. The increased content of CO in films prepared with 0.2% LAE and 0.25% EDTA significantly reduced the water solubility of chitosan films. Similar results about the decreased water solubility of chitosan films after incorporating a greater amount of EO have been reported by other researchers </w:t>
      </w:r>
      <w:r w:rsidRPr="005F5534">
        <w:rPr>
          <w:rFonts w:ascii="Times New Roman" w:hAnsi="Times New Roman" w:cs="Times New Roman"/>
          <w:noProof/>
        </w:rPr>
        <w:t>(Hosseini et al., 2009)</w:t>
      </w:r>
      <w:r w:rsidRPr="005F5534">
        <w:rPr>
          <w:rFonts w:ascii="Times New Roman" w:hAnsi="Times New Roman" w:cs="Times New Roman"/>
        </w:rPr>
        <w:t xml:space="preserve">. No significant differences of water solubility were observed for films prepared with 0.1% LAE and 0.5% or 1% CO, while a significantly lower water solubility was observed in the film prepared with 0.2% LAE and 1% CO than that prepared with 0.2% LAE and 0.5% CO. This may due to the better retention of CO in chitosan films when the concentration of LAE was higher (Table </w:t>
      </w:r>
      <w:r w:rsidR="003A59E9" w:rsidRPr="005F5534">
        <w:rPr>
          <w:rFonts w:ascii="Times New Roman" w:hAnsi="Times New Roman" w:cs="Times New Roman"/>
          <w:lang w:eastAsia="zh-CN"/>
        </w:rPr>
        <w:t>4.</w:t>
      </w:r>
      <w:r w:rsidRPr="005F5534">
        <w:rPr>
          <w:rFonts w:ascii="Times New Roman" w:hAnsi="Times New Roman" w:cs="Times New Roman"/>
        </w:rPr>
        <w:t xml:space="preserve">3). </w:t>
      </w:r>
    </w:p>
    <w:p w14:paraId="65C058D9" w14:textId="15629C88"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As shown in Table </w:t>
      </w:r>
      <w:r w:rsidR="003A59E9" w:rsidRPr="005F5534">
        <w:rPr>
          <w:rFonts w:ascii="Times New Roman" w:hAnsi="Times New Roman" w:cs="Times New Roman"/>
          <w:lang w:eastAsia="zh-CN"/>
        </w:rPr>
        <w:t>4.</w:t>
      </w:r>
      <w:r w:rsidRPr="005F5534">
        <w:rPr>
          <w:rFonts w:ascii="Times New Roman" w:hAnsi="Times New Roman" w:cs="Times New Roman"/>
        </w:rPr>
        <w:t>2, WVP of films with antimicrobials (up to 9.3</w:t>
      </w:r>
      <w:r w:rsidRPr="005F5534">
        <w:rPr>
          <w:rFonts w:ascii="Times New Roman" w:eastAsia="MS Gothic" w:hAnsi="Times New Roman" w:cs="Times New Roman"/>
        </w:rPr>
        <w:t>×</w:t>
      </w:r>
      <w:r w:rsidRPr="005F5534">
        <w:rPr>
          <w:rFonts w:ascii="Times New Roman" w:eastAsia="SimSun" w:hAnsi="Times New Roman" w:cs="Times New Roman"/>
          <w:kern w:val="24"/>
        </w:rPr>
        <w:t>10</w:t>
      </w:r>
      <w:r w:rsidRPr="005F5534">
        <w:rPr>
          <w:rFonts w:ascii="Times New Roman" w:eastAsia="SimSun" w:hAnsi="Times New Roman" w:cs="Times New Roman"/>
          <w:kern w:val="24"/>
          <w:position w:val="7"/>
          <w:vertAlign w:val="superscript"/>
        </w:rPr>
        <w:t>-11</w:t>
      </w:r>
      <w:r w:rsidRPr="005F5534">
        <w:rPr>
          <w:rFonts w:ascii="Times New Roman" w:eastAsia="SimSun" w:hAnsi="Times New Roman" w:cs="Times New Roman"/>
          <w:kern w:val="24"/>
        </w:rPr>
        <w:t xml:space="preserve"> g/Pa m s</w:t>
      </w:r>
      <w:r w:rsidRPr="005F5534">
        <w:rPr>
          <w:rFonts w:ascii="Times New Roman" w:hAnsi="Times New Roman" w:cs="Times New Roman"/>
        </w:rPr>
        <w:t>) was significantly higher than the control chitosan film (</w:t>
      </w:r>
      <w:r w:rsidRPr="005F5534">
        <w:rPr>
          <w:rFonts w:ascii="Times New Roman" w:eastAsia="SimSun" w:hAnsi="Times New Roman" w:cs="Times New Roman"/>
          <w:kern w:val="24"/>
        </w:rPr>
        <w:t>6.7</w:t>
      </w:r>
      <w:r w:rsidRPr="005F5534">
        <w:rPr>
          <w:rFonts w:ascii="Times New Roman" w:eastAsia="MS Gothic" w:hAnsi="Times New Roman" w:cs="Times New Roman"/>
        </w:rPr>
        <w:t>×</w:t>
      </w:r>
      <w:r w:rsidRPr="005F5534">
        <w:rPr>
          <w:rFonts w:ascii="Times New Roman" w:eastAsia="SimSun" w:hAnsi="Times New Roman" w:cs="Times New Roman"/>
          <w:kern w:val="24"/>
        </w:rPr>
        <w:t>10</w:t>
      </w:r>
      <w:r w:rsidRPr="005F5534">
        <w:rPr>
          <w:rFonts w:ascii="Times New Roman" w:eastAsia="SimSun" w:hAnsi="Times New Roman" w:cs="Times New Roman"/>
          <w:kern w:val="24"/>
          <w:position w:val="7"/>
          <w:vertAlign w:val="superscript"/>
        </w:rPr>
        <w:t>-11</w:t>
      </w:r>
      <w:r w:rsidRPr="005F5534">
        <w:rPr>
          <w:rFonts w:ascii="Times New Roman" w:eastAsia="SimSun" w:hAnsi="Times New Roman" w:cs="Times New Roman"/>
          <w:kern w:val="24"/>
        </w:rPr>
        <w:t xml:space="preserve"> g/Pa m s). Chitosan films are formed by intra- and intermolecular hydrogen bonding between chitosan molecules </w:t>
      </w:r>
      <w:r w:rsidRPr="005F5534">
        <w:rPr>
          <w:rFonts w:ascii="Times New Roman" w:eastAsia="SimSun" w:hAnsi="Times New Roman" w:cs="Times New Roman"/>
          <w:noProof/>
          <w:kern w:val="24"/>
        </w:rPr>
        <w:t>(Gartner et al., 2011)</w:t>
      </w:r>
      <w:r w:rsidRPr="005F5534">
        <w:rPr>
          <w:rFonts w:ascii="Times New Roman" w:eastAsia="SimSun" w:hAnsi="Times New Roman" w:cs="Times New Roman"/>
          <w:kern w:val="24"/>
        </w:rPr>
        <w:t xml:space="preserve">. Incorporation of antimicrobials in chitosan films may break hydrogen bonding and disrupt the long-range ordering of chitosan molecules, resulting in the increased WVP of films </w:t>
      </w:r>
      <w:r w:rsidRPr="005F5534">
        <w:rPr>
          <w:rFonts w:ascii="Times New Roman" w:eastAsia="SimSun" w:hAnsi="Times New Roman" w:cs="Times New Roman"/>
          <w:noProof/>
          <w:kern w:val="24"/>
        </w:rPr>
        <w:t>(Hosseini et al., 2009)</w:t>
      </w:r>
      <w:r w:rsidRPr="005F5534">
        <w:rPr>
          <w:rFonts w:ascii="Times New Roman" w:eastAsia="SimSun" w:hAnsi="Times New Roman" w:cs="Times New Roman"/>
          <w:kern w:val="24"/>
        </w:rPr>
        <w:t xml:space="preserve">. Additionally, </w:t>
      </w:r>
      <w:r w:rsidRPr="005F5534">
        <w:rPr>
          <w:rFonts w:ascii="Times New Roman" w:hAnsi="Times New Roman" w:cs="Times New Roman"/>
        </w:rPr>
        <w:t xml:space="preserve">a higher thickness of films with other antimicrobials can increase WVP (Eq. 5), as reported in other studies </w:t>
      </w:r>
      <w:r w:rsidRPr="005F5534">
        <w:rPr>
          <w:rFonts w:ascii="Times New Roman" w:hAnsi="Times New Roman" w:cs="Times New Roman"/>
          <w:noProof/>
        </w:rPr>
        <w:t>(Bertuzzi et al., 2007; Longares et al., 2004)</w:t>
      </w:r>
      <w:r w:rsidRPr="005F5534">
        <w:rPr>
          <w:rFonts w:ascii="Times New Roman" w:hAnsi="Times New Roman" w:cs="Times New Roman"/>
        </w:rPr>
        <w:t xml:space="preserve">. </w:t>
      </w:r>
    </w:p>
    <w:p w14:paraId="1F1D59E5" w14:textId="0922DF61" w:rsidR="00213381" w:rsidRPr="005F5534" w:rsidRDefault="00AA6BA2" w:rsidP="006134D2">
      <w:pPr>
        <w:pStyle w:val="Heading3"/>
        <w:spacing w:line="480" w:lineRule="auto"/>
        <w:rPr>
          <w:rFonts w:ascii="Times New Roman" w:hAnsi="Times New Roman" w:cs="Times New Roman"/>
          <w:i/>
          <w:color w:val="auto"/>
        </w:rPr>
      </w:pPr>
      <w:bookmarkStart w:id="159" w:name="_Toc293667156"/>
      <w:r w:rsidRPr="005F5534">
        <w:rPr>
          <w:rFonts w:ascii="Times New Roman" w:hAnsi="Times New Roman" w:cs="Times New Roman"/>
          <w:i/>
          <w:color w:val="auto"/>
        </w:rPr>
        <w:t>4.4</w:t>
      </w:r>
      <w:r w:rsidR="00213381" w:rsidRPr="005F5534">
        <w:rPr>
          <w:rFonts w:ascii="Times New Roman" w:hAnsi="Times New Roman" w:cs="Times New Roman"/>
          <w:i/>
          <w:color w:val="auto"/>
        </w:rPr>
        <w:t>.3. Mechanical properties of films</w:t>
      </w:r>
      <w:bookmarkEnd w:id="159"/>
    </w:p>
    <w:p w14:paraId="440E7098" w14:textId="5C221FFF"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tensile strength and elongation% at break of films are shown in Table </w:t>
      </w:r>
      <w:r w:rsidR="003A59E9" w:rsidRPr="005F5534">
        <w:rPr>
          <w:rFonts w:ascii="Times New Roman" w:hAnsi="Times New Roman" w:cs="Times New Roman"/>
          <w:lang w:eastAsia="zh-CN"/>
        </w:rPr>
        <w:t>4.</w:t>
      </w:r>
      <w:r w:rsidRPr="005F5534">
        <w:rPr>
          <w:rFonts w:ascii="Times New Roman" w:hAnsi="Times New Roman" w:cs="Times New Roman"/>
        </w:rPr>
        <w:t xml:space="preserve">4. The control chitosan film had a much higher tensile strength (ca. 486 MPa) than films incorporated with antimicrobials (&lt; 321 MPa). This may result from the interruption of ordered structures in chitosan films by antimicrobials </w:t>
      </w:r>
      <w:r w:rsidRPr="005F5534">
        <w:rPr>
          <w:rFonts w:ascii="Times New Roman" w:hAnsi="Times New Roman" w:cs="Times New Roman"/>
          <w:noProof/>
        </w:rPr>
        <w:t>(Hosseini et al., 2009)</w:t>
      </w:r>
      <w:r w:rsidRPr="005F5534">
        <w:rPr>
          <w:rFonts w:ascii="Times New Roman" w:hAnsi="Times New Roman" w:cs="Times New Roman"/>
        </w:rPr>
        <w:t xml:space="preserve">, as discussed above. The lowest tensile strength was observed in the film prepared with 0.2% LAE and 0.5% CO. Since LAE is a cationic surfactant, it is expected to emulsify CO as positively-charged oil droplets. The mass ratio of surfactant to oil was the highest in this film, and the smallest droplets may be distributed most uniformly to disrupt the matrix of positively-charged chitosan molecules to lower the tensile strength. </w:t>
      </w:r>
    </w:p>
    <w:p w14:paraId="79025F37"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The elongation% at break was the highest for the film prepared with 0.2% LAE without CO, while there was no difference among other treatments (</w:t>
      </w:r>
      <w:r w:rsidRPr="005F5534">
        <w:rPr>
          <w:rFonts w:ascii="Times New Roman" w:hAnsi="Times New Roman" w:cs="Times New Roman"/>
          <w:i/>
        </w:rPr>
        <w:t>P</w:t>
      </w:r>
      <w:r w:rsidRPr="005F5534">
        <w:rPr>
          <w:rFonts w:ascii="Times New Roman" w:hAnsi="Times New Roman" w:cs="Times New Roman"/>
        </w:rPr>
        <w:t xml:space="preserve"> &gt; 0.05), which may due to the uniformly distributed positive charged LAE molecules in chitosan matrix. Films with 0.2% LAE also had a higher amount of propylene glycol (90% in the commercial LAE product) that is a known plasticizer with the ability to increase the elongation% of chitosan films </w:t>
      </w:r>
      <w:r w:rsidRPr="005F5534">
        <w:rPr>
          <w:rFonts w:ascii="Times New Roman" w:hAnsi="Times New Roman" w:cs="Times New Roman"/>
          <w:noProof/>
        </w:rPr>
        <w:t>(Suyatma et al., 2005)</w:t>
      </w:r>
      <w:r w:rsidRPr="005F5534">
        <w:rPr>
          <w:rFonts w:ascii="Times New Roman" w:hAnsi="Times New Roman" w:cs="Times New Roman"/>
        </w:rPr>
        <w:t xml:space="preserve">. </w:t>
      </w:r>
    </w:p>
    <w:p w14:paraId="6B0BC5AD" w14:textId="494714AE" w:rsidR="00213381" w:rsidRPr="005F5534" w:rsidRDefault="00AA6BA2" w:rsidP="006134D2">
      <w:pPr>
        <w:pStyle w:val="Heading3"/>
        <w:spacing w:line="480" w:lineRule="auto"/>
        <w:rPr>
          <w:rFonts w:ascii="Times New Roman" w:hAnsi="Times New Roman" w:cs="Times New Roman"/>
          <w:i/>
          <w:color w:val="auto"/>
        </w:rPr>
      </w:pPr>
      <w:bookmarkStart w:id="160" w:name="_Toc293667157"/>
      <w:r w:rsidRPr="005F5534">
        <w:rPr>
          <w:rFonts w:ascii="Times New Roman" w:hAnsi="Times New Roman" w:cs="Times New Roman"/>
          <w:i/>
          <w:color w:val="auto"/>
        </w:rPr>
        <w:t>4.4</w:t>
      </w:r>
      <w:r w:rsidR="00213381" w:rsidRPr="005F5534">
        <w:rPr>
          <w:rFonts w:ascii="Times New Roman" w:hAnsi="Times New Roman" w:cs="Times New Roman"/>
          <w:i/>
          <w:color w:val="auto"/>
        </w:rPr>
        <w:t>.4. Surface morphology of films</w:t>
      </w:r>
      <w:bookmarkEnd w:id="160"/>
    </w:p>
    <w:p w14:paraId="3DAB7210" w14:textId="13CAE15F"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SEM images of films with or without antimicrobials are presented in Fig. </w:t>
      </w:r>
      <w:r w:rsidR="003A59E9" w:rsidRPr="005F5534">
        <w:rPr>
          <w:rFonts w:ascii="Times New Roman" w:hAnsi="Times New Roman" w:cs="Times New Roman"/>
          <w:lang w:eastAsia="zh-CN"/>
        </w:rPr>
        <w:t>4.</w:t>
      </w:r>
      <w:r w:rsidRPr="005F5534">
        <w:rPr>
          <w:rFonts w:ascii="Times New Roman" w:hAnsi="Times New Roman" w:cs="Times New Roman"/>
        </w:rPr>
        <w:t xml:space="preserve">1. The surface of control chitosan film was very smooth and uniform (Fig. </w:t>
      </w:r>
      <w:r w:rsidR="003A59E9" w:rsidRPr="005F5534">
        <w:rPr>
          <w:rFonts w:ascii="Times New Roman" w:hAnsi="Times New Roman" w:cs="Times New Roman"/>
          <w:lang w:eastAsia="zh-CN"/>
        </w:rPr>
        <w:t>4.</w:t>
      </w:r>
      <w:r w:rsidRPr="005F5534">
        <w:rPr>
          <w:rFonts w:ascii="Times New Roman" w:hAnsi="Times New Roman" w:cs="Times New Roman"/>
        </w:rPr>
        <w:t xml:space="preserve">1A). The ordered structure of chitosan film was interrupted by the addition of LAE and EDTA (Fig. </w:t>
      </w:r>
      <w:r w:rsidR="003A59E9" w:rsidRPr="005F5534">
        <w:rPr>
          <w:rFonts w:ascii="Times New Roman" w:hAnsi="Times New Roman" w:cs="Times New Roman"/>
          <w:lang w:eastAsia="zh-CN"/>
        </w:rPr>
        <w:t>4.</w:t>
      </w:r>
      <w:r w:rsidRPr="005F5534">
        <w:rPr>
          <w:rFonts w:ascii="Times New Roman" w:hAnsi="Times New Roman" w:cs="Times New Roman"/>
        </w:rPr>
        <w:t xml:space="preserve">1B and E). Separated structures were shown on the surface of chitosan films with 0.1 or 0.2% LAE and 0.25% EDTA. Small oil droplets were observed in the film with 0.1% LAE and 0.5% CO (Fig. </w:t>
      </w:r>
      <w:r w:rsidR="003A59E9" w:rsidRPr="005F5534">
        <w:rPr>
          <w:rFonts w:ascii="Times New Roman" w:hAnsi="Times New Roman" w:cs="Times New Roman"/>
          <w:lang w:eastAsia="zh-CN"/>
        </w:rPr>
        <w:t>4.</w:t>
      </w:r>
      <w:r w:rsidRPr="005F5534">
        <w:rPr>
          <w:rFonts w:ascii="Times New Roman" w:hAnsi="Times New Roman" w:cs="Times New Roman"/>
        </w:rPr>
        <w:t xml:space="preserve">1C), and large oil droplets were shown when CO concentration increased to 1% (Fig. </w:t>
      </w:r>
      <w:r w:rsidR="00D66B2E" w:rsidRPr="005F5534">
        <w:rPr>
          <w:rFonts w:ascii="Times New Roman" w:hAnsi="Times New Roman" w:cs="Times New Roman"/>
          <w:lang w:eastAsia="zh-CN"/>
        </w:rPr>
        <w:t>4.</w:t>
      </w:r>
      <w:r w:rsidRPr="005F5534">
        <w:rPr>
          <w:rFonts w:ascii="Times New Roman" w:hAnsi="Times New Roman" w:cs="Times New Roman"/>
        </w:rPr>
        <w:t xml:space="preserve">1D). In addition to the need of a sufficient amount of surfactant (LAE) to emulsify CO, coalescence of oil droplets can occur during drying to form films. Small, abundant, and non-uniform structures were seen in the film with 0.2% LAE and 0.5% CO (Fig. </w:t>
      </w:r>
      <w:r w:rsidR="00D66B2E" w:rsidRPr="005F5534">
        <w:rPr>
          <w:rFonts w:ascii="Times New Roman" w:hAnsi="Times New Roman" w:cs="Times New Roman"/>
          <w:lang w:eastAsia="zh-CN"/>
        </w:rPr>
        <w:t>4.</w:t>
      </w:r>
      <w:r w:rsidRPr="005F5534">
        <w:rPr>
          <w:rFonts w:ascii="Times New Roman" w:hAnsi="Times New Roman" w:cs="Times New Roman"/>
        </w:rPr>
        <w:t xml:space="preserve">1E), which had the highest surfactant:oil mass ratio and may form the most abundant and smallest droplets repelled by chitosan, as discussed previously. Compared to the 0.1% LAE treatment (Fig. </w:t>
      </w:r>
      <w:r w:rsidR="00D66B2E" w:rsidRPr="005F5534">
        <w:rPr>
          <w:rFonts w:ascii="Times New Roman" w:hAnsi="Times New Roman" w:cs="Times New Roman"/>
          <w:lang w:eastAsia="zh-CN"/>
        </w:rPr>
        <w:t>4.</w:t>
      </w:r>
      <w:r w:rsidRPr="005F5534">
        <w:rPr>
          <w:rFonts w:ascii="Times New Roman" w:hAnsi="Times New Roman" w:cs="Times New Roman"/>
        </w:rPr>
        <w:t xml:space="preserve">1D), a higher amount of LAE (0.2%) resulted in smaller oil droplets in the film prepared with 1% CO (Fig. </w:t>
      </w:r>
      <w:r w:rsidR="00D66B2E" w:rsidRPr="005F5534">
        <w:rPr>
          <w:rFonts w:ascii="Times New Roman" w:hAnsi="Times New Roman" w:cs="Times New Roman"/>
          <w:lang w:eastAsia="zh-CN"/>
        </w:rPr>
        <w:t>4.</w:t>
      </w:r>
      <w:r w:rsidRPr="005F5534">
        <w:rPr>
          <w:rFonts w:ascii="Times New Roman" w:hAnsi="Times New Roman" w:cs="Times New Roman"/>
        </w:rPr>
        <w:t xml:space="preserve">1F). </w:t>
      </w:r>
    </w:p>
    <w:p w14:paraId="75439F29" w14:textId="2F27238F" w:rsidR="00213381" w:rsidRPr="005F5534" w:rsidRDefault="00AA6BA2" w:rsidP="006134D2">
      <w:pPr>
        <w:pStyle w:val="Heading3"/>
        <w:spacing w:line="480" w:lineRule="auto"/>
        <w:rPr>
          <w:rFonts w:ascii="Times New Roman" w:hAnsi="Times New Roman" w:cs="Times New Roman"/>
          <w:i/>
          <w:color w:val="auto"/>
        </w:rPr>
      </w:pPr>
      <w:bookmarkStart w:id="161" w:name="_Toc293667158"/>
      <w:r w:rsidRPr="005F5534">
        <w:rPr>
          <w:rFonts w:ascii="Times New Roman" w:hAnsi="Times New Roman" w:cs="Times New Roman"/>
          <w:i/>
          <w:color w:val="auto"/>
        </w:rPr>
        <w:t>4.4</w:t>
      </w:r>
      <w:r w:rsidR="00213381" w:rsidRPr="005F5534">
        <w:rPr>
          <w:rFonts w:ascii="Times New Roman" w:hAnsi="Times New Roman" w:cs="Times New Roman"/>
          <w:i/>
          <w:color w:val="auto"/>
        </w:rPr>
        <w:t>.5. Residual content of cinnamon oil in the films</w:t>
      </w:r>
      <w:bookmarkEnd w:id="161"/>
    </w:p>
    <w:p w14:paraId="3E3DCF72" w14:textId="26F3F688"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residual amount of CO decreased in the order of film with 0.2% LAE and 1% CO &gt; film with 0.1% LAE and 1% CO&gt; film with 0.2% LAE and 0.5% CO &gt; film with 0.1% LAE and 0.5% CO (Table </w:t>
      </w:r>
      <w:r w:rsidR="00D66B2E" w:rsidRPr="005F5534">
        <w:rPr>
          <w:rFonts w:ascii="Times New Roman" w:hAnsi="Times New Roman" w:cs="Times New Roman"/>
          <w:lang w:eastAsia="zh-CN"/>
        </w:rPr>
        <w:t>4.</w:t>
      </w:r>
      <w:r w:rsidRPr="005F5534">
        <w:rPr>
          <w:rFonts w:ascii="Times New Roman" w:hAnsi="Times New Roman" w:cs="Times New Roman"/>
        </w:rPr>
        <w:t xml:space="preserve">4). About 50% of CO remained in the film after drying the mixture with 0.2% LAE and 1% CO, which was significantly higher than 34% of the film prepared with 0.1% LAE and 1% CO. Similarly, for the films with 0.5% CO, a higher amount of LAE significantly improved the residual percentage of CO, which was 21% and 6.75% for 0.2% and 0.1% LAE treatments, respectively. Thus, increasing the concentration of surfactant (LAE) significantly increased the residual content of CO in the films. </w:t>
      </w:r>
    </w:p>
    <w:p w14:paraId="644C2373" w14:textId="11D1DE8E" w:rsidR="00213381" w:rsidRPr="005F5534" w:rsidRDefault="00AA6BA2" w:rsidP="006134D2">
      <w:pPr>
        <w:pStyle w:val="Heading3"/>
        <w:spacing w:line="480" w:lineRule="auto"/>
        <w:rPr>
          <w:rFonts w:ascii="Times New Roman" w:hAnsi="Times New Roman" w:cs="Times New Roman"/>
          <w:i/>
          <w:color w:val="auto"/>
        </w:rPr>
      </w:pPr>
      <w:bookmarkStart w:id="162" w:name="_Toc293667159"/>
      <w:r w:rsidRPr="005F5534">
        <w:rPr>
          <w:rFonts w:ascii="Times New Roman" w:hAnsi="Times New Roman" w:cs="Times New Roman"/>
          <w:i/>
          <w:color w:val="auto"/>
        </w:rPr>
        <w:t>4.4</w:t>
      </w:r>
      <w:r w:rsidR="00213381" w:rsidRPr="005F5534">
        <w:rPr>
          <w:rFonts w:ascii="Times New Roman" w:hAnsi="Times New Roman" w:cs="Times New Roman"/>
          <w:i/>
          <w:color w:val="auto"/>
        </w:rPr>
        <w:t>.6. Antimicrobial properties of films</w:t>
      </w:r>
      <w:bookmarkEnd w:id="162"/>
    </w:p>
    <w:p w14:paraId="57F8E737" w14:textId="1FC486B1"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diameters of inhibition zones of film discs are presented in Table </w:t>
      </w:r>
      <w:r w:rsidR="00D66B2E" w:rsidRPr="005F5534">
        <w:rPr>
          <w:rFonts w:ascii="Times New Roman" w:hAnsi="Times New Roman" w:cs="Times New Roman"/>
          <w:lang w:eastAsia="zh-CN"/>
        </w:rPr>
        <w:t>4.</w:t>
      </w:r>
      <w:r w:rsidRPr="005F5534">
        <w:rPr>
          <w:rFonts w:ascii="Times New Roman" w:hAnsi="Times New Roman" w:cs="Times New Roman"/>
        </w:rPr>
        <w:t>5. No bacteria growth was observed under films discs prepared with chitosan only. Large inhibition zones around film discs with the antimicrobials were observed, and the differences were insignificant after 24 and 48 h (</w:t>
      </w:r>
      <w:r w:rsidRPr="005F5534">
        <w:rPr>
          <w:rFonts w:ascii="Times New Roman" w:hAnsi="Times New Roman" w:cs="Times New Roman"/>
          <w:i/>
        </w:rPr>
        <w:t>p</w:t>
      </w:r>
      <w:r w:rsidRPr="005F5534">
        <w:rPr>
          <w:rFonts w:ascii="Times New Roman" w:hAnsi="Times New Roman" w:cs="Times New Roman"/>
        </w:rPr>
        <w:t xml:space="preserve"> &gt; 0.05), which showed the constant inhibition effect of films incorporated with the tested antimicrobials. Overall, the antimicrobial film discs produced a higher inhibition effect against </w:t>
      </w:r>
      <w:r w:rsidRPr="005F5534">
        <w:rPr>
          <w:rFonts w:ascii="Times New Roman" w:hAnsi="Times New Roman" w:cs="Times New Roman"/>
          <w:i/>
        </w:rPr>
        <w:t>L. monocytogenes</w:t>
      </w:r>
      <w:r w:rsidRPr="005F5534">
        <w:rPr>
          <w:rFonts w:ascii="Times New Roman" w:hAnsi="Times New Roman" w:cs="Times New Roman"/>
        </w:rPr>
        <w:t xml:space="preserve"> than </w:t>
      </w:r>
      <w:r w:rsidRPr="005F5534">
        <w:rPr>
          <w:rFonts w:ascii="Times New Roman" w:hAnsi="Times New Roman" w:cs="Times New Roman"/>
          <w:i/>
        </w:rPr>
        <w:t>S. enterica</w:t>
      </w:r>
      <w:r w:rsidRPr="005F5534">
        <w:rPr>
          <w:rFonts w:ascii="Times New Roman" w:hAnsi="Times New Roman" w:cs="Times New Roman"/>
        </w:rPr>
        <w:t xml:space="preserve"> and </w:t>
      </w:r>
      <w:r w:rsidRPr="005F5534">
        <w:rPr>
          <w:rFonts w:ascii="Times New Roman" w:hAnsi="Times New Roman" w:cs="Times New Roman"/>
          <w:i/>
        </w:rPr>
        <w:t>E. coli</w:t>
      </w:r>
      <w:r w:rsidRPr="005F5534">
        <w:rPr>
          <w:rFonts w:ascii="Times New Roman" w:hAnsi="Times New Roman" w:cs="Times New Roman"/>
        </w:rPr>
        <w:t xml:space="preserve"> O157:H7, which agreed with a study for chitosan-based films with 0.693%, 3.465% and 6.930% (dry weight basis) of LAE </w:t>
      </w:r>
      <w:r w:rsidRPr="005F5534">
        <w:rPr>
          <w:rFonts w:ascii="Times New Roman" w:hAnsi="Times New Roman" w:cs="Times New Roman"/>
          <w:noProof/>
        </w:rPr>
        <w:t>(Higueras et al., 2013)</w:t>
      </w:r>
      <w:r w:rsidRPr="005F5534">
        <w:rPr>
          <w:rFonts w:ascii="Times New Roman" w:hAnsi="Times New Roman" w:cs="Times New Roman"/>
        </w:rPr>
        <w:t xml:space="preserve">. </w:t>
      </w:r>
    </w:p>
    <w:p w14:paraId="02CB0D2A" w14:textId="5051A9FA"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The film discs with 0.1% LAE and 0.25% EDTA showed significantly larger inhibition zone in inhibiting all three bacteria than film discs with 0.1% LAE only after 24-h incubation. In our separate study to be published elsewhere, EDTA was observed to enhance the antimicrobial activity of LAE. Similarly, films discs with 0.2% LAE and 0.25% EDTA had significantly larger inhibition zones against </w:t>
      </w:r>
      <w:r w:rsidRPr="005F5534">
        <w:rPr>
          <w:rFonts w:ascii="Times New Roman" w:hAnsi="Times New Roman" w:cs="Times New Roman"/>
          <w:i/>
        </w:rPr>
        <w:t>L. monocytogenes</w:t>
      </w:r>
      <w:r w:rsidRPr="005F5534">
        <w:rPr>
          <w:rFonts w:ascii="Times New Roman" w:hAnsi="Times New Roman" w:cs="Times New Roman"/>
        </w:rPr>
        <w:t xml:space="preserve"> than film discs with 0.2% LAE only either after 24 or 48-h incubation. However, no significant differences in inhibition zones were found when </w:t>
      </w:r>
      <w:r w:rsidRPr="005F5534">
        <w:rPr>
          <w:rFonts w:ascii="Times New Roman" w:hAnsi="Times New Roman" w:cs="Times New Roman"/>
          <w:i/>
        </w:rPr>
        <w:t xml:space="preserve">S. enterica </w:t>
      </w:r>
      <w:r w:rsidRPr="005F5534">
        <w:rPr>
          <w:rFonts w:ascii="Times New Roman" w:hAnsi="Times New Roman" w:cs="Times New Roman"/>
        </w:rPr>
        <w:t xml:space="preserve">or </w:t>
      </w:r>
      <w:r w:rsidRPr="005F5534">
        <w:rPr>
          <w:rFonts w:ascii="Times New Roman" w:hAnsi="Times New Roman" w:cs="Times New Roman"/>
          <w:i/>
        </w:rPr>
        <w:t>E. coli</w:t>
      </w:r>
      <w:r w:rsidRPr="005F5534">
        <w:rPr>
          <w:rFonts w:ascii="Times New Roman" w:hAnsi="Times New Roman" w:cs="Times New Roman"/>
        </w:rPr>
        <w:t xml:space="preserve"> O157:H7 were treated by film discs containing 0.2% LAE with or without 0.25% EDTA. This may be due to the negligible improvement in activities by EDTA at a high LAE content (0.2%) or higher resistance to EDTA of Gram-negative bacteria </w:t>
      </w:r>
      <w:r w:rsidRPr="005F5534">
        <w:rPr>
          <w:rFonts w:ascii="Times New Roman" w:hAnsi="Times New Roman" w:cs="Times New Roman"/>
          <w:noProof/>
        </w:rPr>
        <w:t>(Branen and Davidson, 2004)</w:t>
      </w:r>
      <w:r w:rsidRPr="005F5534">
        <w:rPr>
          <w:rFonts w:ascii="Times New Roman" w:hAnsi="Times New Roman" w:cs="Times New Roman"/>
        </w:rPr>
        <w:t xml:space="preserve">. Compared to film discs with LAE and EDTA without CO, film discs with CO did not show significantly larger inhibition zone in many treatments. This may have been caused by slower diffusion of hydrophilic LAE and EDTA into TSA matrix after incorporation of hydrophobic CO, as discussed previously for water solubility (Table </w:t>
      </w:r>
      <w:r w:rsidR="00D66B2E" w:rsidRPr="005F5534">
        <w:rPr>
          <w:rFonts w:ascii="Times New Roman" w:hAnsi="Times New Roman" w:cs="Times New Roman"/>
          <w:lang w:eastAsia="zh-CN"/>
        </w:rPr>
        <w:t>4.</w:t>
      </w:r>
      <w:r w:rsidRPr="005F5534">
        <w:rPr>
          <w:rFonts w:ascii="Times New Roman" w:hAnsi="Times New Roman" w:cs="Times New Roman"/>
        </w:rPr>
        <w:t xml:space="preserve">2). Nonetheless, large inhibition zones were observed around film discs with LAE, EDTA and CO, which indicated the promising effectiveness of the films in improving the safety of food products. </w:t>
      </w:r>
    </w:p>
    <w:p w14:paraId="42C4B21D" w14:textId="62AC6B7A"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Similar results were shown in the antimicrobial test conducted in liquid medium, the viable cells were the least in treatment with film squares containing LAE and EDTA (Table </w:t>
      </w:r>
      <w:r w:rsidR="00D66B2E" w:rsidRPr="005F5534">
        <w:rPr>
          <w:rFonts w:ascii="Times New Roman" w:hAnsi="Times New Roman" w:cs="Times New Roman"/>
          <w:lang w:eastAsia="zh-CN"/>
        </w:rPr>
        <w:t>4.</w:t>
      </w:r>
      <w:r w:rsidRPr="005F5534">
        <w:rPr>
          <w:rFonts w:ascii="Times New Roman" w:hAnsi="Times New Roman" w:cs="Times New Roman"/>
        </w:rPr>
        <w:t xml:space="preserve">6). Viable cells of </w:t>
      </w:r>
      <w:r w:rsidRPr="005F5534">
        <w:rPr>
          <w:rFonts w:ascii="Times New Roman" w:hAnsi="Times New Roman" w:cs="Times New Roman"/>
          <w:i/>
        </w:rPr>
        <w:t>L. monocytogenes</w:t>
      </w:r>
      <w:r w:rsidRPr="005F5534">
        <w:rPr>
          <w:rFonts w:ascii="Times New Roman" w:hAnsi="Times New Roman" w:cs="Times New Roman"/>
        </w:rPr>
        <w:t xml:space="preserve"> after treatments are following the increase order of treatment with film containing LAE and EDTA, and treatment with film containing LAE, EDTA and 0.5% CO &lt; treatment with film containing LAE alone &lt; treatment with film containing LAE, EDTA and 1% CO.  For </w:t>
      </w:r>
      <w:r w:rsidRPr="005F5534">
        <w:rPr>
          <w:rFonts w:ascii="Times New Roman" w:hAnsi="Times New Roman" w:cs="Times New Roman"/>
          <w:i/>
        </w:rPr>
        <w:t>S. enterica</w:t>
      </w:r>
      <w:r w:rsidRPr="005F5534">
        <w:rPr>
          <w:rFonts w:ascii="Times New Roman" w:hAnsi="Times New Roman" w:cs="Times New Roman"/>
        </w:rPr>
        <w:t xml:space="preserve">, viable cells are the least in treatment with film containing LAE alone or in combination with EDTA; followed by the treatment with film containing LAE, EDTA and 0.5% CO and the treatment with film containing LAE, EDTA and 1% CO. Insignificant difference between treatment with film containing LAE alone or in combination with EDTA may be due to the higher resistance of </w:t>
      </w:r>
      <w:r w:rsidRPr="005F5534">
        <w:rPr>
          <w:rFonts w:ascii="Times New Roman" w:hAnsi="Times New Roman" w:cs="Times New Roman"/>
          <w:i/>
        </w:rPr>
        <w:t xml:space="preserve">S. enterica </w:t>
      </w:r>
      <w:r w:rsidRPr="005F5534">
        <w:rPr>
          <w:rFonts w:ascii="Times New Roman" w:hAnsi="Times New Roman" w:cs="Times New Roman"/>
        </w:rPr>
        <w:t xml:space="preserve">to EDTA </w:t>
      </w:r>
      <w:r w:rsidRPr="005F5534">
        <w:rPr>
          <w:rFonts w:ascii="Times New Roman" w:hAnsi="Times New Roman" w:cs="Times New Roman"/>
          <w:noProof/>
        </w:rPr>
        <w:t>(Branen and Davidson, 2004)</w:t>
      </w:r>
      <w:r w:rsidRPr="005F5534">
        <w:rPr>
          <w:rFonts w:ascii="Times New Roman" w:hAnsi="Times New Roman" w:cs="Times New Roman"/>
        </w:rPr>
        <w:t>. The increased number of viable bacteria cells with increasing concentration of CO indicated the effect of CO on slowing the diffusion of hydrophilic antimicrobials. Besides, the highest residual amount of CO was 48 mg/ cm</w:t>
      </w:r>
      <w:r w:rsidRPr="005F5534">
        <w:rPr>
          <w:rFonts w:ascii="Times New Roman" w:hAnsi="Times New Roman" w:cs="Times New Roman"/>
          <w:vertAlign w:val="superscript"/>
        </w:rPr>
        <w:t>2</w:t>
      </w:r>
      <w:r w:rsidRPr="005F5534">
        <w:rPr>
          <w:rFonts w:ascii="Times New Roman" w:hAnsi="Times New Roman" w:cs="Times New Roman"/>
        </w:rPr>
        <w:t xml:space="preserve"> (Table </w:t>
      </w:r>
      <w:r w:rsidR="00D66B2E" w:rsidRPr="005F5534">
        <w:rPr>
          <w:rFonts w:ascii="Times New Roman" w:hAnsi="Times New Roman" w:cs="Times New Roman"/>
          <w:lang w:eastAsia="zh-CN"/>
        </w:rPr>
        <w:t>4.</w:t>
      </w:r>
      <w:r w:rsidRPr="005F5534">
        <w:rPr>
          <w:rFonts w:ascii="Times New Roman" w:hAnsi="Times New Roman" w:cs="Times New Roman"/>
        </w:rPr>
        <w:t xml:space="preserve">3), which was not be enough to exert the bactericidal activity, since the minimum inhibitory concentration of CO against the foodborne pathogens was 750 ppm in TSB </w:t>
      </w:r>
      <w:r w:rsidRPr="005F5534">
        <w:rPr>
          <w:rFonts w:ascii="Times New Roman" w:hAnsi="Times New Roman" w:cs="Times New Roman"/>
          <w:noProof/>
        </w:rPr>
        <w:t>(Ma et al., 2013)</w:t>
      </w:r>
      <w:r w:rsidRPr="005F5534">
        <w:rPr>
          <w:rFonts w:ascii="Times New Roman" w:hAnsi="Times New Roman" w:cs="Times New Roman"/>
        </w:rPr>
        <w:t xml:space="preserve">. </w:t>
      </w:r>
    </w:p>
    <w:p w14:paraId="0EF1E2AC" w14:textId="3B5399CB" w:rsidR="00213381" w:rsidRPr="005F5534" w:rsidRDefault="00213381" w:rsidP="006134D2">
      <w:pPr>
        <w:pStyle w:val="Heading2"/>
        <w:spacing w:line="480" w:lineRule="auto"/>
        <w:rPr>
          <w:rFonts w:ascii="Times New Roman" w:hAnsi="Times New Roman" w:cs="Times New Roman"/>
          <w:color w:val="auto"/>
          <w:sz w:val="24"/>
          <w:szCs w:val="24"/>
        </w:rPr>
      </w:pPr>
      <w:bookmarkStart w:id="163" w:name="_Toc293667160"/>
      <w:r w:rsidRPr="005F5534">
        <w:rPr>
          <w:rFonts w:ascii="Times New Roman" w:hAnsi="Times New Roman" w:cs="Times New Roman"/>
          <w:color w:val="auto"/>
          <w:sz w:val="24"/>
          <w:szCs w:val="24"/>
        </w:rPr>
        <w:t>4</w:t>
      </w:r>
      <w:r w:rsidR="00AA6BA2" w:rsidRPr="005F5534">
        <w:rPr>
          <w:rFonts w:ascii="Times New Roman" w:hAnsi="Times New Roman" w:cs="Times New Roman"/>
          <w:color w:val="auto"/>
          <w:sz w:val="24"/>
          <w:szCs w:val="24"/>
        </w:rPr>
        <w:t>.5</w:t>
      </w:r>
      <w:r w:rsidRPr="005F5534">
        <w:rPr>
          <w:rFonts w:ascii="Times New Roman" w:hAnsi="Times New Roman" w:cs="Times New Roman"/>
          <w:color w:val="auto"/>
          <w:sz w:val="24"/>
          <w:szCs w:val="24"/>
        </w:rPr>
        <w:t>. Conclusions</w:t>
      </w:r>
      <w:bookmarkEnd w:id="163"/>
    </w:p>
    <w:p w14:paraId="7091ACAF" w14:textId="77777777" w:rsidR="00213381" w:rsidRPr="005F5534" w:rsidRDefault="00213381" w:rsidP="00213381">
      <w:pPr>
        <w:spacing w:line="480" w:lineRule="auto"/>
        <w:rPr>
          <w:rFonts w:ascii="Times New Roman" w:hAnsi="Times New Roman" w:cs="Times New Roman"/>
        </w:rPr>
      </w:pPr>
      <w:r w:rsidRPr="005F5534">
        <w:rPr>
          <w:rFonts w:ascii="Times New Roman" w:hAnsi="Times New Roman" w:cs="Times New Roman"/>
        </w:rPr>
        <w:t xml:space="preserve">Physical and antimicrobial properties of chitosan films were affected to different extent after incorporation with different amounts of LAE, EDTA and CO. With the addition of CO, the water solubility of films significantly decreased, which suggested the increased water-resistance of films. No significant differences of WVP were detected between control chitosan film and those with additional antimicrobials. The tensile strength of films significantly decreased after addition of the antimicrobials, while no significant differences were observed in elongation% among most films. Strong antimicrobial activities of the films incorporated with antimicrobials were detected against both Gram-positive and Gram-negative bacteria after 24 and 48 h. The enhanced antimicrobial activity was observed when incorporating EDTA in films prepared with 0.1% LAE. However, addition of CO in the film-forming mixtures resulted in a slower release of the LAE. Therefore, in the perspective of high antimicrobial efficacy in short time, the film-forming mixtures may be more suitable to be applied as antimicrobial coatings to improve the safety of food products. </w:t>
      </w:r>
    </w:p>
    <w:p w14:paraId="1F9AAB5D" w14:textId="77777777" w:rsidR="00213381" w:rsidRPr="005F5534" w:rsidRDefault="00213381" w:rsidP="00213381">
      <w:pPr>
        <w:spacing w:line="480" w:lineRule="auto"/>
        <w:rPr>
          <w:rFonts w:ascii="Times New Roman" w:hAnsi="Times New Roman" w:cs="Times New Roman"/>
          <w:b/>
        </w:rPr>
      </w:pPr>
    </w:p>
    <w:p w14:paraId="2ECBB44E" w14:textId="77777777" w:rsidR="00213381" w:rsidRPr="005F5534" w:rsidRDefault="00213381" w:rsidP="00213381">
      <w:pPr>
        <w:spacing w:line="480" w:lineRule="auto"/>
        <w:rPr>
          <w:rFonts w:ascii="Times New Roman" w:hAnsi="Times New Roman" w:cs="Times New Roman"/>
          <w:b/>
        </w:rPr>
      </w:pPr>
      <w:r w:rsidRPr="005F5534">
        <w:rPr>
          <w:rFonts w:ascii="Times New Roman" w:hAnsi="Times New Roman" w:cs="Times New Roman"/>
          <w:b/>
        </w:rPr>
        <w:br w:type="page"/>
      </w:r>
    </w:p>
    <w:p w14:paraId="57D0D6DF" w14:textId="77777777" w:rsidR="00213381" w:rsidRPr="005F5534" w:rsidRDefault="00213381" w:rsidP="006134D2">
      <w:pPr>
        <w:pStyle w:val="Heading2"/>
        <w:spacing w:line="480" w:lineRule="auto"/>
        <w:rPr>
          <w:rFonts w:ascii="Times New Roman" w:hAnsi="Times New Roman" w:cs="Times New Roman"/>
          <w:color w:val="auto"/>
          <w:sz w:val="24"/>
          <w:szCs w:val="24"/>
        </w:rPr>
      </w:pPr>
      <w:bookmarkStart w:id="164" w:name="_Toc293667161"/>
      <w:r w:rsidRPr="005F5534">
        <w:rPr>
          <w:rFonts w:ascii="Times New Roman" w:hAnsi="Times New Roman" w:cs="Times New Roman"/>
          <w:color w:val="auto"/>
          <w:sz w:val="24"/>
          <w:szCs w:val="24"/>
        </w:rPr>
        <w:t>References</w:t>
      </w:r>
      <w:bookmarkEnd w:id="164"/>
    </w:p>
    <w:p w14:paraId="01D019BF"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Bertuzzi, M., Castro Vidaurre, E., Armada, M., Gottifredi, J., 2007. Water vapor permeability of edible starch based films. Journal of Food Engineering 80, 972-978.</w:t>
      </w:r>
    </w:p>
    <w:p w14:paraId="27785F66" w14:textId="1F0AC388"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Branen, J.K., Davidson, P.M., 2004. Enhancement of nisin, lysozyme, and monolaurin antimicrobial activities by ethylenediaminetetraacetic acid </w:t>
      </w:r>
      <w:r w:rsidR="000754EF" w:rsidRPr="005F5534">
        <w:rPr>
          <w:rFonts w:ascii="Times New Roman" w:hAnsi="Times New Roman" w:cs="Times New Roman"/>
          <w:noProof/>
        </w:rPr>
        <w:t>and lactoferrin. International Journal of Food M</w:t>
      </w:r>
      <w:r w:rsidRPr="005F5534">
        <w:rPr>
          <w:rFonts w:ascii="Times New Roman" w:hAnsi="Times New Roman" w:cs="Times New Roman"/>
          <w:noProof/>
        </w:rPr>
        <w:t>icrobiology 90, 63-74.</w:t>
      </w:r>
    </w:p>
    <w:p w14:paraId="4FF08993"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Chen, H., Zhang, Y., Zhong, Q., 2015. Physical and antimicrobial properties of spray-dried zein–casein nanocapsules with co-encapsulated eugenol and thymol. Journal of Food Engineering 144, 93-102.</w:t>
      </w:r>
    </w:p>
    <w:p w14:paraId="59DA9BC0" w14:textId="5441018F"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Chen, W., Jin, T.Z., Gurtler, J.B., Geveke, D.J., Fan, X., 2012. Inactivation of </w:t>
      </w:r>
      <w:r w:rsidRPr="005F5534">
        <w:rPr>
          <w:rFonts w:ascii="Times New Roman" w:hAnsi="Times New Roman" w:cs="Times New Roman"/>
          <w:i/>
          <w:noProof/>
        </w:rPr>
        <w:t>Salmonella</w:t>
      </w:r>
      <w:r w:rsidRPr="005F5534">
        <w:rPr>
          <w:rFonts w:ascii="Times New Roman" w:hAnsi="Times New Roman" w:cs="Times New Roman"/>
          <w:noProof/>
        </w:rPr>
        <w:t xml:space="preserve"> on whole cantaloupe by application of an antimicrobial coating containing chitosan and allyl</w:t>
      </w:r>
      <w:r w:rsidR="001D6040" w:rsidRPr="005F5534">
        <w:rPr>
          <w:rFonts w:ascii="Times New Roman" w:hAnsi="Times New Roman" w:cs="Times New Roman"/>
          <w:noProof/>
        </w:rPr>
        <w:t xml:space="preserve"> isothiocyanate. International Journal of Food M</w:t>
      </w:r>
      <w:r w:rsidRPr="005F5534">
        <w:rPr>
          <w:rFonts w:ascii="Times New Roman" w:hAnsi="Times New Roman" w:cs="Times New Roman"/>
          <w:noProof/>
        </w:rPr>
        <w:t>icrobiology 155, 165-170.</w:t>
      </w:r>
    </w:p>
    <w:p w14:paraId="3295FC4D"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Chi, S., Zivanovic, S., Penfield, M., 2006. Application of chitosan films enriched with oregano essential oil on bologna–active compounds and sensory attributes. Food Science and Technology International 12, 111-117.</w:t>
      </w:r>
    </w:p>
    <w:p w14:paraId="3EFCF0DC"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Elsabee, M.Z., Abdou, E.S., 2013. Chitosan based edible films and coatings: a review. Materials Science and Engineering: C 33, 1819-1841.</w:t>
      </w:r>
    </w:p>
    <w:p w14:paraId="08B10E6D"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Gartner, C., López, B.L., Sierra, L., Graf, R., Spiess, H.W., Gaborieau, M., 2011. Interplay between structure and dynamics in chitosan films investigated with solid-state NMR, dynamic mechanical analysis, and X-ray diffraction. Biomacromolecules 12, 1380-1386.</w:t>
      </w:r>
    </w:p>
    <w:p w14:paraId="0B8331A9"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Gil Bakal, A.D., 2005. The lowdown on lauric arginate: Food antimicrobial eats at plasma membrane, disrupting a pathogen's metabolic process. Food Quality and Safety.</w:t>
      </w:r>
    </w:p>
    <w:p w14:paraId="4314CD80" w14:textId="1DA3582A"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Higueras, L., López-Carballo, G., Hernández-Muñoz, P., Gavara, R., Rollini, M., 2013. Development of a novel antimicrobial film based on ch</w:t>
      </w:r>
      <w:r w:rsidR="001D6040" w:rsidRPr="005F5534">
        <w:rPr>
          <w:rFonts w:ascii="Times New Roman" w:hAnsi="Times New Roman" w:cs="Times New Roman"/>
          <w:noProof/>
        </w:rPr>
        <w:t>itosan with LAE (ethyl-N</w:t>
      </w:r>
      <w:r w:rsidRPr="005F5534">
        <w:rPr>
          <w:rFonts w:ascii="Times New Roman" w:hAnsi="Times New Roman" w:cs="Times New Roman"/>
          <w:noProof/>
          <w:vertAlign w:val="superscript"/>
        </w:rPr>
        <w:t>α</w:t>
      </w:r>
      <w:r w:rsidRPr="005F5534">
        <w:rPr>
          <w:rFonts w:ascii="Times New Roman" w:hAnsi="Times New Roman" w:cs="Times New Roman"/>
          <w:noProof/>
        </w:rPr>
        <w:t>-dodecanoyl-l-arginate) and its application t</w:t>
      </w:r>
      <w:r w:rsidR="001D6040" w:rsidRPr="005F5534">
        <w:rPr>
          <w:rFonts w:ascii="Times New Roman" w:hAnsi="Times New Roman" w:cs="Times New Roman"/>
          <w:noProof/>
        </w:rPr>
        <w:t>o fresh chicken. International Journal of Food M</w:t>
      </w:r>
      <w:r w:rsidRPr="005F5534">
        <w:rPr>
          <w:rFonts w:ascii="Times New Roman" w:hAnsi="Times New Roman" w:cs="Times New Roman"/>
          <w:noProof/>
        </w:rPr>
        <w:t>icrobiology 165, 339-345.</w:t>
      </w:r>
    </w:p>
    <w:p w14:paraId="101C8EAE" w14:textId="02C3DF21"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Hosseini, M., Razavi, S., Mousavi, M., 2009. Antimicrobial, physical and mechanical properties of chitosan-based films incorporated with thyme, clove and cinna</w:t>
      </w:r>
      <w:r w:rsidR="001D6040" w:rsidRPr="005F5534">
        <w:rPr>
          <w:rFonts w:ascii="Times New Roman" w:hAnsi="Times New Roman" w:cs="Times New Roman"/>
          <w:noProof/>
        </w:rPr>
        <w:t>mon essential oils. Journal of Food Processing and P</w:t>
      </w:r>
      <w:r w:rsidRPr="005F5534">
        <w:rPr>
          <w:rFonts w:ascii="Times New Roman" w:hAnsi="Times New Roman" w:cs="Times New Roman"/>
          <w:noProof/>
        </w:rPr>
        <w:t>reservation 33, 727-743.</w:t>
      </w:r>
    </w:p>
    <w:p w14:paraId="329A6142"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Jiménez, A., Fabra, M.J., Talens, P., Chiralt, A., 2012. Effect of re-crystallization on tensile, optical and water vapour barrier properties of corn starch films containing fatty acids. Food Hydrocolloids 26, 302-310.</w:t>
      </w:r>
    </w:p>
    <w:p w14:paraId="6791F5B8"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Kim, K.W., Thomas, R., Lee, C., Park, H.J., 2003. Antimicrobial activity of native chitosan, degraded chitosan, and O-carboxymethylated chitosan. Journal of Food Protection® 66, 1495-1498.</w:t>
      </w:r>
    </w:p>
    <w:p w14:paraId="658C7E64"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Longares, A., Monahan, F., O’riordan, E., O’sullivan, M., 2004. Physical properties and sensory evaluation of WPI films of varying thickness. LWT-Food Science and Technology 37, 545-550.</w:t>
      </w:r>
    </w:p>
    <w:p w14:paraId="59D9A768" w14:textId="0478DBD3"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Ma, Q., Davidson, P.M., Zhong, Q., 2013. Antimicrobial properties of lauric arginate alone or in combination with essential oils in tryptic soy broth and 2% r</w:t>
      </w:r>
      <w:r w:rsidR="001D6040" w:rsidRPr="005F5534">
        <w:rPr>
          <w:rFonts w:ascii="Times New Roman" w:hAnsi="Times New Roman" w:cs="Times New Roman"/>
          <w:noProof/>
        </w:rPr>
        <w:t>educed fat milk. International Journal of Food M</w:t>
      </w:r>
      <w:r w:rsidRPr="005F5534">
        <w:rPr>
          <w:rFonts w:ascii="Times New Roman" w:hAnsi="Times New Roman" w:cs="Times New Roman"/>
          <w:noProof/>
        </w:rPr>
        <w:t>icrobiology 166, 77-84.</w:t>
      </w:r>
    </w:p>
    <w:p w14:paraId="0DF81BE6"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 xml:space="preserve">Martin, E., Griffis, C., Vaughn, K., O'Bryan, C., Friedly, E., Marcy, J., Ricke, S., Crandall, P., Lary Jr, R., 2009. Control of </w:t>
      </w:r>
      <w:r w:rsidRPr="005F5534">
        <w:rPr>
          <w:rFonts w:ascii="Times New Roman" w:hAnsi="Times New Roman" w:cs="Times New Roman"/>
          <w:i/>
          <w:noProof/>
        </w:rPr>
        <w:t>Listeria monocytogenes</w:t>
      </w:r>
      <w:r w:rsidRPr="005F5534">
        <w:rPr>
          <w:rFonts w:ascii="Times New Roman" w:hAnsi="Times New Roman" w:cs="Times New Roman"/>
          <w:noProof/>
        </w:rPr>
        <w:t xml:space="preserve"> by lauric arginate on frankfurters formulated with or without lactate/diacetate. Journal of Food Science 74, M237-M241.</w:t>
      </w:r>
    </w:p>
    <w:p w14:paraId="0252F53D"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Ojagh, S.M., Rezaei, M., Razavi, S.H., Hosseini, S.M.H., 2010a. Development and evaluation of a novel biodegradable film made from chitosan and cinnamon essential oil with low affinity toward water. Food Chemistry 122, 161-166.</w:t>
      </w:r>
    </w:p>
    <w:p w14:paraId="4396DEDB"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Ojagh, S.M., Rezaei, M., Razavi, S.H., Hosseini, S.M.H., 2010b. Effect of chitosan coatings enriched with cinnamon oil on the quality of refrigerated rainbow trout. Food Chemistry 120, 193-198.</w:t>
      </w:r>
    </w:p>
    <w:p w14:paraId="0DF04C29" w14:textId="6401947A"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Pan, K., Chen, H., Davidson, P.M., Zhong, Q., 2014. Thymol nanoencapsulated by sodium caseinate: physical and antili</w:t>
      </w:r>
      <w:r w:rsidR="001D6040" w:rsidRPr="005F5534">
        <w:rPr>
          <w:rFonts w:ascii="Times New Roman" w:hAnsi="Times New Roman" w:cs="Times New Roman"/>
          <w:noProof/>
        </w:rPr>
        <w:t>sterial properties. Journal of Agricultural and Food C</w:t>
      </w:r>
      <w:r w:rsidRPr="005F5534">
        <w:rPr>
          <w:rFonts w:ascii="Times New Roman" w:hAnsi="Times New Roman" w:cs="Times New Roman"/>
          <w:noProof/>
        </w:rPr>
        <w:t>hemistry 62, 1649-1657.</w:t>
      </w:r>
    </w:p>
    <w:p w14:paraId="56A667C8" w14:textId="6BDC3A56"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Pelissari, F.M., Grossmann, M.V., Yamashita, F., Pineda, E.A.G., 2009. Antimicrobial, mechanical, and barrier properties of cassava starch− chitosan films incorporated with ore</w:t>
      </w:r>
      <w:r w:rsidR="002E6F59" w:rsidRPr="005F5534">
        <w:rPr>
          <w:rFonts w:ascii="Times New Roman" w:hAnsi="Times New Roman" w:cs="Times New Roman"/>
          <w:noProof/>
        </w:rPr>
        <w:t xml:space="preserve">gano essential oil. Journal of </w:t>
      </w:r>
      <w:r w:rsidR="002E6F59" w:rsidRPr="005F5534">
        <w:rPr>
          <w:rFonts w:ascii="Times New Roman" w:hAnsi="Times New Roman" w:cs="Times New Roman"/>
          <w:noProof/>
          <w:lang w:eastAsia="zh-CN"/>
        </w:rPr>
        <w:t>A</w:t>
      </w:r>
      <w:r w:rsidR="002E6F59" w:rsidRPr="005F5534">
        <w:rPr>
          <w:rFonts w:ascii="Times New Roman" w:hAnsi="Times New Roman" w:cs="Times New Roman"/>
          <w:noProof/>
        </w:rPr>
        <w:t>gricultural and Food C</w:t>
      </w:r>
      <w:r w:rsidRPr="005F5534">
        <w:rPr>
          <w:rFonts w:ascii="Times New Roman" w:hAnsi="Times New Roman" w:cs="Times New Roman"/>
          <w:noProof/>
        </w:rPr>
        <w:t>hemistry 57, 7499-7504.</w:t>
      </w:r>
    </w:p>
    <w:p w14:paraId="48E847E9"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Peng, Y., Li, Y., 2014. Combined effects of two kinds of essential oils on physical, mechanical and structural properties of chitosan films. Food Hydrocolloids 36, 287-293.</w:t>
      </w:r>
    </w:p>
    <w:p w14:paraId="121B90D6"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Perdones, A., Sánchez-González, L., Chiralt, A., Vargas, M., 2012. Effect of chitosan–lemon essential oil coatings on storage-keeping quality of strawberry. Postharvest Biology and Technology 70, 32-41.</w:t>
      </w:r>
    </w:p>
    <w:p w14:paraId="46901764"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Pranoto, Y., Salokhe, V.M., Rakshit, S.K., 2005. Physical and antibacte rial properties of alginate-based edible film incorporated with garlic oil. Food Research International 38, 267-272.</w:t>
      </w:r>
    </w:p>
    <w:p w14:paraId="20DE3344"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Rotta, J., Ozório, R.Á., Kehrwald, A.M., de Oliveira Barra, G.M., Amboni, R.D.d.M.C., Barreto, P.L.M., 2009. Parameters of color, transparency, water solubility, wettability and surface free energy of chitosan/hydroxypropylmethylcellulose (HPMC) films plasticized with sorbitol. Materials Science and Engineering: C 29, 619-623.</w:t>
      </w:r>
    </w:p>
    <w:p w14:paraId="07618CAD"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Ruckman, S.A., Rocabayera, X., Borzelleca, J.F., Sandusky, C.B., 2004. Toxicological and metabolic investigations of the safety of N-α-Lauroyl-</w:t>
      </w:r>
      <w:r w:rsidRPr="005F5534">
        <w:rPr>
          <w:rFonts w:ascii="Times New Roman" w:hAnsi="Times New Roman" w:cs="Times New Roman"/>
          <w:i/>
          <w:noProof/>
        </w:rPr>
        <w:t>l</w:t>
      </w:r>
      <w:r w:rsidRPr="005F5534">
        <w:rPr>
          <w:rFonts w:ascii="Times New Roman" w:hAnsi="Times New Roman" w:cs="Times New Roman"/>
          <w:noProof/>
        </w:rPr>
        <w:t>-arginine ethyl ester monohydrochloride (LAE). Food and Chemical Toxicology 42, 245-259.</w:t>
      </w:r>
    </w:p>
    <w:p w14:paraId="445E7B93" w14:textId="2513F04C"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Suyatma, N.E., Tighzert, L., Copinet, A., Coma, V., 2005. Effects of hydrophilic plasticizers on mechanical, thermal, and surface properties</w:t>
      </w:r>
      <w:r w:rsidR="001D6040" w:rsidRPr="005F5534">
        <w:rPr>
          <w:rFonts w:ascii="Times New Roman" w:hAnsi="Times New Roman" w:cs="Times New Roman"/>
          <w:noProof/>
        </w:rPr>
        <w:t xml:space="preserve"> of chitosan films. Journal of Agricultural and Food C</w:t>
      </w:r>
      <w:r w:rsidRPr="005F5534">
        <w:rPr>
          <w:rFonts w:ascii="Times New Roman" w:hAnsi="Times New Roman" w:cs="Times New Roman"/>
          <w:noProof/>
        </w:rPr>
        <w:t>hemistry 53, 3950-3957.</w:t>
      </w:r>
    </w:p>
    <w:p w14:paraId="77B78F1D"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Tsai, G.J., Su, W.H., Chen, H.C., Pan, C.L., 2002. Antimicrobial activity of shrimp chitin and chitosan from different treatments and applications of fish preservation. Fisheries Science 68, 170-177.</w:t>
      </w:r>
    </w:p>
    <w:p w14:paraId="57FA4E22"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USDA, 2005. Agency Response Letter GRAS Notice No. GRN 000164.</w:t>
      </w:r>
    </w:p>
    <w:p w14:paraId="38945F45" w14:textId="6F61B700"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Vaara, M., 1992. Agents that increase the permeability of the o</w:t>
      </w:r>
      <w:r w:rsidR="001D6040" w:rsidRPr="005F5534">
        <w:rPr>
          <w:rFonts w:ascii="Times New Roman" w:hAnsi="Times New Roman" w:cs="Times New Roman"/>
          <w:noProof/>
        </w:rPr>
        <w:t>uter membrane. Microbiological R</w:t>
      </w:r>
      <w:r w:rsidRPr="005F5534">
        <w:rPr>
          <w:rFonts w:ascii="Times New Roman" w:hAnsi="Times New Roman" w:cs="Times New Roman"/>
          <w:noProof/>
        </w:rPr>
        <w:t>eviews 56, 395-411.</w:t>
      </w:r>
    </w:p>
    <w:p w14:paraId="2F17A9A4" w14:textId="453AE5FF"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Wang, L., Liu, F., Jiang, Y., Chai, Z., Li, P., Cheng, Y., Jing, H., Leng, X., 2011. Synergistic antimicrobial activities of natural essential oils w</w:t>
      </w:r>
      <w:r w:rsidR="001D6040" w:rsidRPr="005F5534">
        <w:rPr>
          <w:rFonts w:ascii="Times New Roman" w:hAnsi="Times New Roman" w:cs="Times New Roman"/>
          <w:noProof/>
        </w:rPr>
        <w:t>ith chitosan films. Journal of Agricultural and Food C</w:t>
      </w:r>
      <w:r w:rsidRPr="005F5534">
        <w:rPr>
          <w:rFonts w:ascii="Times New Roman" w:hAnsi="Times New Roman" w:cs="Times New Roman"/>
          <w:noProof/>
        </w:rPr>
        <w:t>hemistry 59, 12411-12419.</w:t>
      </w:r>
    </w:p>
    <w:p w14:paraId="39D3CEAC" w14:textId="35844013"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X</w:t>
      </w:r>
      <w:r w:rsidR="002E6F59" w:rsidRPr="005F5534">
        <w:rPr>
          <w:rFonts w:ascii="Times New Roman" w:hAnsi="Times New Roman" w:cs="Times New Roman"/>
          <w:noProof/>
        </w:rPr>
        <w:t xml:space="preserve">ue, J., Zhong, Q., 2014. Thyme </w:t>
      </w:r>
      <w:r w:rsidR="002E6F59" w:rsidRPr="005F5534">
        <w:rPr>
          <w:rFonts w:ascii="Times New Roman" w:hAnsi="Times New Roman" w:cs="Times New Roman"/>
          <w:noProof/>
          <w:lang w:eastAsia="zh-CN"/>
        </w:rPr>
        <w:t>o</w:t>
      </w:r>
      <w:r w:rsidR="002E6F59" w:rsidRPr="005F5534">
        <w:rPr>
          <w:rFonts w:ascii="Times New Roman" w:hAnsi="Times New Roman" w:cs="Times New Roman"/>
          <w:noProof/>
        </w:rPr>
        <w:t>il nanoemulsions c</w:t>
      </w:r>
      <w:r w:rsidRPr="005F5534">
        <w:rPr>
          <w:rFonts w:ascii="Times New Roman" w:hAnsi="Times New Roman" w:cs="Times New Roman"/>
          <w:noProof/>
        </w:rPr>
        <w:t xml:space="preserve">oemulsified by </w:t>
      </w:r>
      <w:r w:rsidR="002E6F59" w:rsidRPr="005F5534">
        <w:rPr>
          <w:rFonts w:ascii="Times New Roman" w:hAnsi="Times New Roman" w:cs="Times New Roman"/>
          <w:noProof/>
        </w:rPr>
        <w:t>sodium c</w:t>
      </w:r>
      <w:r w:rsidRPr="005F5534">
        <w:rPr>
          <w:rFonts w:ascii="Times New Roman" w:hAnsi="Times New Roman" w:cs="Times New Roman"/>
          <w:noProof/>
        </w:rPr>
        <w:t>ase</w:t>
      </w:r>
      <w:r w:rsidR="002E6F59" w:rsidRPr="005F5534">
        <w:rPr>
          <w:rFonts w:ascii="Times New Roman" w:hAnsi="Times New Roman" w:cs="Times New Roman"/>
          <w:noProof/>
        </w:rPr>
        <w:t>inate and l</w:t>
      </w:r>
      <w:r w:rsidR="001D6040" w:rsidRPr="005F5534">
        <w:rPr>
          <w:rFonts w:ascii="Times New Roman" w:hAnsi="Times New Roman" w:cs="Times New Roman"/>
          <w:noProof/>
        </w:rPr>
        <w:t>ecithin. Journal of Agricultural and Food C</w:t>
      </w:r>
      <w:r w:rsidRPr="005F5534">
        <w:rPr>
          <w:rFonts w:ascii="Times New Roman" w:hAnsi="Times New Roman" w:cs="Times New Roman"/>
          <w:noProof/>
        </w:rPr>
        <w:t>hemistry 62, 9900-9907.</w:t>
      </w:r>
    </w:p>
    <w:p w14:paraId="0DAC6B03" w14:textId="77777777" w:rsidR="00213381" w:rsidRPr="005F5534" w:rsidRDefault="00213381" w:rsidP="00F12C06">
      <w:pPr>
        <w:pStyle w:val="EndNoteBibliography"/>
        <w:spacing w:line="480" w:lineRule="auto"/>
        <w:rPr>
          <w:rFonts w:ascii="Times New Roman" w:hAnsi="Times New Roman" w:cs="Times New Roman"/>
          <w:noProof/>
        </w:rPr>
      </w:pPr>
      <w:r w:rsidRPr="005F5534">
        <w:rPr>
          <w:rFonts w:ascii="Times New Roman" w:hAnsi="Times New Roman" w:cs="Times New Roman"/>
          <w:noProof/>
        </w:rPr>
        <w:t>Zivanovic, S., Chi, S., Draughon, A.F., 2005. Antimicrobial activity of chitosan films enriched with essential oils. Journal of Food Science 70, M45-M51.</w:t>
      </w:r>
    </w:p>
    <w:p w14:paraId="1CD71A4B" w14:textId="77777777" w:rsidR="00213381" w:rsidRPr="005F5534" w:rsidRDefault="00213381">
      <w:pPr>
        <w:rPr>
          <w:rFonts w:ascii="Times New Roman" w:hAnsi="Times New Roman" w:cs="Times New Roman"/>
        </w:rPr>
      </w:pPr>
    </w:p>
    <w:p w14:paraId="5BF74934" w14:textId="77777777" w:rsidR="00213381" w:rsidRPr="005F5534" w:rsidRDefault="00213381">
      <w:pPr>
        <w:rPr>
          <w:rFonts w:ascii="Times New Roman" w:hAnsi="Times New Roman" w:cs="Times New Roman"/>
        </w:rPr>
      </w:pPr>
    </w:p>
    <w:p w14:paraId="1F4CCB7D" w14:textId="77777777" w:rsidR="00F12C06" w:rsidRPr="005F5534" w:rsidRDefault="00F12C06">
      <w:pPr>
        <w:rPr>
          <w:rFonts w:ascii="Times New Roman" w:hAnsi="Times New Roman" w:cs="Times New Roman"/>
          <w:b/>
          <w:lang w:eastAsia="zh-CN"/>
        </w:rPr>
      </w:pPr>
    </w:p>
    <w:p w14:paraId="38C029BC" w14:textId="163F705B" w:rsidR="00213381" w:rsidRPr="005F5534" w:rsidRDefault="00A32F1C" w:rsidP="003A14E2">
      <w:pPr>
        <w:pStyle w:val="Heading2"/>
        <w:rPr>
          <w:rFonts w:ascii="Times New Roman" w:hAnsi="Times New Roman" w:cs="Times New Roman"/>
          <w:color w:val="auto"/>
          <w:sz w:val="24"/>
          <w:szCs w:val="24"/>
        </w:rPr>
      </w:pPr>
      <w:bookmarkStart w:id="165" w:name="_Toc293667162"/>
      <w:r w:rsidRPr="005F5534">
        <w:rPr>
          <w:rFonts w:ascii="Times New Roman" w:hAnsi="Times New Roman" w:cs="Times New Roman"/>
          <w:color w:val="auto"/>
          <w:sz w:val="24"/>
          <w:szCs w:val="24"/>
        </w:rPr>
        <w:t>Appendix</w:t>
      </w:r>
      <w:bookmarkEnd w:id="165"/>
    </w:p>
    <w:p w14:paraId="1AC604BE" w14:textId="77777777" w:rsidR="00A32F1C" w:rsidRPr="005F5534" w:rsidRDefault="00A32F1C">
      <w:pPr>
        <w:rPr>
          <w:rFonts w:ascii="Times New Roman" w:hAnsi="Times New Roman" w:cs="Times New Roman"/>
          <w:b/>
        </w:rPr>
      </w:pPr>
    </w:p>
    <w:p w14:paraId="776A7F92" w14:textId="113FE108" w:rsidR="00A32F1C" w:rsidRPr="005F5534" w:rsidRDefault="00A32F1C" w:rsidP="00E762EC">
      <w:pPr>
        <w:pStyle w:val="Table"/>
      </w:pPr>
      <w:bookmarkStart w:id="166" w:name="_Toc293665432"/>
      <w:r w:rsidRPr="005F5534">
        <w:t xml:space="preserve">Table </w:t>
      </w:r>
      <w:r w:rsidR="00AA6BA2" w:rsidRPr="005F5534">
        <w:t>4.</w:t>
      </w:r>
      <w:r w:rsidRPr="005F5534">
        <w:t>1. Thickness and color of films prepared from mixtures containing 1% w/w chitosan, 0.25% w/w EDTA, and various concentrations of lauric arginate (LAE) and cinnamon oil (CO). *</w:t>
      </w:r>
      <w:bookmarkEnd w:id="166"/>
    </w:p>
    <w:tbl>
      <w:tblPr>
        <w:tblW w:w="5040" w:type="pct"/>
        <w:tblLayout w:type="fixed"/>
        <w:tblCellMar>
          <w:left w:w="0" w:type="dxa"/>
          <w:right w:w="0" w:type="dxa"/>
        </w:tblCellMar>
        <w:tblLook w:val="04A0" w:firstRow="1" w:lastRow="0" w:firstColumn="1" w:lastColumn="0" w:noHBand="0" w:noVBand="1"/>
      </w:tblPr>
      <w:tblGrid>
        <w:gridCol w:w="1188"/>
        <w:gridCol w:w="1260"/>
        <w:gridCol w:w="270"/>
        <w:gridCol w:w="1440"/>
        <w:gridCol w:w="990"/>
        <w:gridCol w:w="1260"/>
        <w:gridCol w:w="1260"/>
        <w:gridCol w:w="1259"/>
      </w:tblGrid>
      <w:tr w:rsidR="00312E4E" w:rsidRPr="005F5534" w14:paraId="64848EC2" w14:textId="77777777" w:rsidTr="0091585E">
        <w:trPr>
          <w:trHeight w:val="623"/>
        </w:trPr>
        <w:tc>
          <w:tcPr>
            <w:tcW w:w="118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BACF75A"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LAE </w:t>
            </w:r>
          </w:p>
          <w:p w14:paraId="459A2684"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hAnsi="Times New Roman" w:cs="Times New Roman"/>
              </w:rPr>
              <w:t>(% w/w)</w:t>
            </w:r>
          </w:p>
        </w:tc>
        <w:tc>
          <w:tcPr>
            <w:tcW w:w="126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5C4623B"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CO </w:t>
            </w:r>
          </w:p>
          <w:p w14:paraId="19F947D4"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hAnsi="Times New Roman" w:cs="Times New Roman"/>
              </w:rPr>
              <w:t>(% w/w)</w:t>
            </w:r>
          </w:p>
        </w:tc>
        <w:tc>
          <w:tcPr>
            <w:tcW w:w="171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B45540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SimSun" w:hAnsi="Times New Roman" w:cs="Times New Roman"/>
                <w:kern w:val="24"/>
              </w:rPr>
              <w:t>Thickness (mm)</w:t>
            </w:r>
          </w:p>
        </w:tc>
        <w:tc>
          <w:tcPr>
            <w:tcW w:w="99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DB64DDC" w14:textId="77777777" w:rsidR="00A32F1C" w:rsidRPr="005F5534" w:rsidRDefault="00A32F1C" w:rsidP="005B6A5C">
            <w:pPr>
              <w:spacing w:line="480" w:lineRule="auto"/>
              <w:jc w:val="center"/>
              <w:rPr>
                <w:rFonts w:ascii="Times New Roman" w:eastAsia="Times New Roman" w:hAnsi="Times New Roman" w:cs="Times New Roman"/>
                <w:i/>
              </w:rPr>
            </w:pPr>
            <w:r w:rsidRPr="005F5534">
              <w:rPr>
                <w:rFonts w:ascii="Times New Roman" w:eastAsia="SimSun" w:hAnsi="Times New Roman" w:cs="Times New Roman"/>
                <w:i/>
                <w:kern w:val="24"/>
              </w:rPr>
              <w:t>L</w:t>
            </w:r>
          </w:p>
        </w:tc>
        <w:tc>
          <w:tcPr>
            <w:tcW w:w="126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5D5FAA4" w14:textId="77777777" w:rsidR="00A32F1C" w:rsidRPr="005F5534" w:rsidRDefault="00A32F1C" w:rsidP="005B6A5C">
            <w:pPr>
              <w:spacing w:line="480" w:lineRule="auto"/>
              <w:jc w:val="center"/>
              <w:rPr>
                <w:rFonts w:ascii="Times New Roman" w:eastAsia="Times New Roman" w:hAnsi="Times New Roman" w:cs="Times New Roman"/>
                <w:i/>
              </w:rPr>
            </w:pPr>
            <w:r w:rsidRPr="005F5534">
              <w:rPr>
                <w:rFonts w:ascii="Times New Roman" w:eastAsia="SimSun" w:hAnsi="Times New Roman" w:cs="Times New Roman"/>
                <w:i/>
                <w:kern w:val="24"/>
              </w:rPr>
              <w:t>a</w:t>
            </w:r>
          </w:p>
        </w:tc>
        <w:tc>
          <w:tcPr>
            <w:tcW w:w="126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CFD3A07" w14:textId="77777777" w:rsidR="00A32F1C" w:rsidRPr="005F5534" w:rsidRDefault="00A32F1C" w:rsidP="005B6A5C">
            <w:pPr>
              <w:spacing w:line="480" w:lineRule="auto"/>
              <w:jc w:val="center"/>
              <w:rPr>
                <w:rFonts w:ascii="Times New Roman" w:eastAsia="Times New Roman" w:hAnsi="Times New Roman" w:cs="Times New Roman"/>
                <w:i/>
              </w:rPr>
            </w:pPr>
            <w:r w:rsidRPr="005F5534">
              <w:rPr>
                <w:rFonts w:ascii="Times New Roman" w:eastAsia="SimSun" w:hAnsi="Times New Roman" w:cs="Times New Roman"/>
                <w:i/>
                <w:kern w:val="24"/>
              </w:rPr>
              <w:t>b</w:t>
            </w:r>
          </w:p>
        </w:tc>
        <w:tc>
          <w:tcPr>
            <w:tcW w:w="125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9A7C6DA" w14:textId="77777777" w:rsidR="00A32F1C" w:rsidRPr="005F5534" w:rsidRDefault="00A32F1C" w:rsidP="005B6A5C">
            <w:pPr>
              <w:spacing w:line="480" w:lineRule="auto"/>
              <w:jc w:val="center"/>
              <w:rPr>
                <w:rFonts w:ascii="Times New Roman" w:eastAsia="Times New Roman" w:hAnsi="Times New Roman" w:cs="Times New Roman"/>
                <w:i/>
              </w:rPr>
            </w:pPr>
            <w:r w:rsidRPr="005F5534">
              <w:rPr>
                <w:rFonts w:ascii="Times New Roman" w:eastAsia="SimSun" w:hAnsi="Times New Roman" w:cs="Times New Roman"/>
                <w:i/>
                <w:kern w:val="24"/>
              </w:rPr>
              <w:t>ΔE</w:t>
            </w:r>
          </w:p>
        </w:tc>
      </w:tr>
      <w:tr w:rsidR="00312E4E" w:rsidRPr="005F5534" w14:paraId="710DF218" w14:textId="77777777" w:rsidTr="00312E4E">
        <w:trPr>
          <w:trHeight w:val="623"/>
        </w:trPr>
        <w:tc>
          <w:tcPr>
            <w:tcW w:w="2718" w:type="dxa"/>
            <w:gridSpan w:val="3"/>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C658217"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SimSun" w:hAnsi="Times New Roman" w:cs="Times New Roman"/>
                <w:kern w:val="24"/>
              </w:rPr>
              <w:t>0 (Chitosan only)</w:t>
            </w:r>
          </w:p>
        </w:tc>
        <w:tc>
          <w:tcPr>
            <w:tcW w:w="144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D3C8F7C"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0.010 ± 0.002</w:t>
            </w:r>
            <w:r w:rsidRPr="005F5534">
              <w:rPr>
                <w:rFonts w:ascii="Times New Roman" w:eastAsia="Times New Roman" w:hAnsi="Times New Roman" w:cs="Times New Roman"/>
                <w:kern w:val="24"/>
                <w:position w:val="7"/>
                <w:vertAlign w:val="superscript"/>
              </w:rPr>
              <w:t>c</w:t>
            </w:r>
          </w:p>
        </w:tc>
        <w:tc>
          <w:tcPr>
            <w:tcW w:w="99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7596DCD"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89.28 ± 0.41</w:t>
            </w:r>
            <w:r w:rsidRPr="005F5534">
              <w:rPr>
                <w:rFonts w:ascii="Times New Roman" w:eastAsia="Times New Roman" w:hAnsi="Times New Roman" w:cs="Times New Roman"/>
                <w:kern w:val="24"/>
                <w:position w:val="7"/>
                <w:vertAlign w:val="superscript"/>
              </w:rPr>
              <w:t>b</w:t>
            </w:r>
          </w:p>
        </w:tc>
        <w:tc>
          <w:tcPr>
            <w:tcW w:w="126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CD61EB9"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-1.86 ± 0.03</w:t>
            </w:r>
            <w:r w:rsidRPr="005F5534">
              <w:rPr>
                <w:rFonts w:ascii="Times New Roman" w:eastAsia="Times New Roman" w:hAnsi="Times New Roman" w:cs="Times New Roman"/>
                <w:kern w:val="24"/>
                <w:position w:val="7"/>
                <w:vertAlign w:val="superscript"/>
              </w:rPr>
              <w:t>a</w:t>
            </w:r>
          </w:p>
        </w:tc>
        <w:tc>
          <w:tcPr>
            <w:tcW w:w="126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D658376"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1.27 ± 0.19</w:t>
            </w:r>
            <w:r w:rsidRPr="005F5534">
              <w:rPr>
                <w:rFonts w:ascii="Times New Roman" w:eastAsia="Times New Roman" w:hAnsi="Times New Roman" w:cs="Times New Roman"/>
                <w:kern w:val="24"/>
                <w:position w:val="7"/>
                <w:vertAlign w:val="superscript"/>
              </w:rPr>
              <w:t>d</w:t>
            </w:r>
          </w:p>
        </w:tc>
        <w:tc>
          <w:tcPr>
            <w:tcW w:w="125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A71210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4.66 ± 0.38</w:t>
            </w:r>
            <w:r w:rsidRPr="005F5534">
              <w:rPr>
                <w:rFonts w:ascii="Times New Roman" w:eastAsia="Times New Roman" w:hAnsi="Times New Roman" w:cs="Times New Roman"/>
                <w:kern w:val="24"/>
                <w:position w:val="7"/>
                <w:vertAlign w:val="superscript"/>
              </w:rPr>
              <w:t>cd</w:t>
            </w:r>
          </w:p>
        </w:tc>
      </w:tr>
      <w:tr w:rsidR="00312E4E" w:rsidRPr="005F5534" w14:paraId="243E68C5" w14:textId="77777777" w:rsidTr="0091585E">
        <w:trPr>
          <w:trHeight w:val="623"/>
        </w:trPr>
        <w:tc>
          <w:tcPr>
            <w:tcW w:w="1188" w:type="dxa"/>
            <w:tcBorders>
              <w:top w:val="nil"/>
              <w:left w:val="nil"/>
              <w:bottom w:val="nil"/>
              <w:right w:val="nil"/>
            </w:tcBorders>
            <w:shd w:val="clear" w:color="auto" w:fill="auto"/>
            <w:tcMar>
              <w:top w:w="15" w:type="dxa"/>
              <w:left w:w="108" w:type="dxa"/>
              <w:bottom w:w="0" w:type="dxa"/>
              <w:right w:w="108" w:type="dxa"/>
            </w:tcMar>
            <w:vAlign w:val="center"/>
            <w:hideMark/>
          </w:tcPr>
          <w:p w14:paraId="3F0D8505"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 xml:space="preserve">0.1 </w:t>
            </w:r>
          </w:p>
        </w:tc>
        <w:tc>
          <w:tcPr>
            <w:tcW w:w="153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4B4E5DD"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0</w:t>
            </w:r>
          </w:p>
        </w:tc>
        <w:tc>
          <w:tcPr>
            <w:tcW w:w="1440" w:type="dxa"/>
            <w:tcBorders>
              <w:top w:val="nil"/>
              <w:left w:val="nil"/>
              <w:bottom w:val="nil"/>
              <w:right w:val="nil"/>
            </w:tcBorders>
            <w:shd w:val="clear" w:color="auto" w:fill="auto"/>
            <w:tcMar>
              <w:top w:w="15" w:type="dxa"/>
              <w:left w:w="108" w:type="dxa"/>
              <w:bottom w:w="0" w:type="dxa"/>
              <w:right w:w="108" w:type="dxa"/>
            </w:tcMar>
            <w:vAlign w:val="center"/>
            <w:hideMark/>
          </w:tcPr>
          <w:p w14:paraId="2AE308FB"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0.017 ± 0.001</w:t>
            </w:r>
            <w:r w:rsidRPr="005F5534">
              <w:rPr>
                <w:rFonts w:ascii="Times New Roman" w:eastAsia="Times New Roman" w:hAnsi="Times New Roman" w:cs="Times New Roman"/>
                <w:kern w:val="24"/>
                <w:position w:val="7"/>
                <w:vertAlign w:val="superscript"/>
              </w:rPr>
              <w:t>b</w:t>
            </w:r>
          </w:p>
        </w:tc>
        <w:tc>
          <w:tcPr>
            <w:tcW w:w="990" w:type="dxa"/>
            <w:tcBorders>
              <w:top w:val="nil"/>
              <w:left w:val="nil"/>
              <w:bottom w:val="nil"/>
              <w:right w:val="nil"/>
            </w:tcBorders>
            <w:shd w:val="clear" w:color="auto" w:fill="auto"/>
            <w:tcMar>
              <w:top w:w="15" w:type="dxa"/>
              <w:left w:w="108" w:type="dxa"/>
              <w:bottom w:w="0" w:type="dxa"/>
              <w:right w:w="108" w:type="dxa"/>
            </w:tcMar>
            <w:vAlign w:val="center"/>
            <w:hideMark/>
          </w:tcPr>
          <w:p w14:paraId="62DC59C7"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90.18 ± 1.40</w:t>
            </w:r>
            <w:r w:rsidRPr="005F5534">
              <w:rPr>
                <w:rFonts w:ascii="Times New Roman" w:eastAsia="Times New Roman" w:hAnsi="Times New Roman" w:cs="Times New Roman"/>
                <w:kern w:val="24"/>
                <w:position w:val="7"/>
                <w:vertAlign w:val="superscript"/>
              </w:rPr>
              <w:t>ab</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3A6D03E8"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-2.06 ± 0.10</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033BA23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1.98 ± 0.19</w:t>
            </w:r>
            <w:r w:rsidRPr="005F5534">
              <w:rPr>
                <w:rFonts w:ascii="Times New Roman" w:eastAsia="Times New Roman" w:hAnsi="Times New Roman" w:cs="Times New Roman"/>
                <w:kern w:val="24"/>
                <w:position w:val="7"/>
                <w:vertAlign w:val="superscript"/>
              </w:rPr>
              <w:t>cd</w:t>
            </w:r>
          </w:p>
        </w:tc>
        <w:tc>
          <w:tcPr>
            <w:tcW w:w="1259" w:type="dxa"/>
            <w:tcBorders>
              <w:top w:val="nil"/>
              <w:left w:val="nil"/>
              <w:bottom w:val="nil"/>
              <w:right w:val="nil"/>
            </w:tcBorders>
            <w:shd w:val="clear" w:color="auto" w:fill="auto"/>
            <w:tcMar>
              <w:top w:w="15" w:type="dxa"/>
              <w:left w:w="108" w:type="dxa"/>
              <w:bottom w:w="0" w:type="dxa"/>
              <w:right w:w="108" w:type="dxa"/>
            </w:tcMar>
            <w:vAlign w:val="center"/>
            <w:hideMark/>
          </w:tcPr>
          <w:p w14:paraId="21CBD887"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4.06 ± 1.21</w:t>
            </w:r>
            <w:r w:rsidRPr="005F5534">
              <w:rPr>
                <w:rFonts w:ascii="Times New Roman" w:eastAsia="Times New Roman" w:hAnsi="Times New Roman" w:cs="Times New Roman"/>
                <w:kern w:val="24"/>
                <w:position w:val="7"/>
                <w:vertAlign w:val="superscript"/>
              </w:rPr>
              <w:t>cd</w:t>
            </w:r>
          </w:p>
        </w:tc>
      </w:tr>
      <w:tr w:rsidR="00312E4E" w:rsidRPr="005F5534" w14:paraId="7DB5C365" w14:textId="77777777" w:rsidTr="0091585E">
        <w:trPr>
          <w:trHeight w:val="623"/>
        </w:trPr>
        <w:tc>
          <w:tcPr>
            <w:tcW w:w="1188" w:type="dxa"/>
            <w:tcBorders>
              <w:top w:val="nil"/>
              <w:left w:val="nil"/>
              <w:bottom w:val="nil"/>
              <w:right w:val="nil"/>
            </w:tcBorders>
            <w:shd w:val="clear" w:color="auto" w:fill="auto"/>
            <w:tcMar>
              <w:top w:w="15" w:type="dxa"/>
              <w:left w:w="108" w:type="dxa"/>
              <w:bottom w:w="0" w:type="dxa"/>
              <w:right w:w="108" w:type="dxa"/>
            </w:tcMar>
            <w:vAlign w:val="center"/>
            <w:hideMark/>
          </w:tcPr>
          <w:p w14:paraId="0946211D" w14:textId="77777777" w:rsidR="00A32F1C" w:rsidRPr="005F5534" w:rsidRDefault="00A32F1C" w:rsidP="005B6A5C">
            <w:pPr>
              <w:spacing w:line="480" w:lineRule="auto"/>
              <w:rPr>
                <w:rFonts w:ascii="Times New Roman" w:eastAsia="Times New Roman" w:hAnsi="Times New Roman" w:cs="Times New Roman"/>
              </w:rPr>
            </w:pPr>
          </w:p>
        </w:tc>
        <w:tc>
          <w:tcPr>
            <w:tcW w:w="153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62711D51"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0.5</w:t>
            </w:r>
          </w:p>
        </w:tc>
        <w:tc>
          <w:tcPr>
            <w:tcW w:w="1440" w:type="dxa"/>
            <w:tcBorders>
              <w:top w:val="nil"/>
              <w:left w:val="nil"/>
              <w:bottom w:val="nil"/>
              <w:right w:val="nil"/>
            </w:tcBorders>
            <w:shd w:val="clear" w:color="auto" w:fill="auto"/>
            <w:tcMar>
              <w:top w:w="15" w:type="dxa"/>
              <w:left w:w="108" w:type="dxa"/>
              <w:bottom w:w="0" w:type="dxa"/>
              <w:right w:w="108" w:type="dxa"/>
            </w:tcMar>
            <w:vAlign w:val="center"/>
            <w:hideMark/>
          </w:tcPr>
          <w:p w14:paraId="287E86B7"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0.019 ± 0.003</w:t>
            </w:r>
            <w:r w:rsidRPr="005F5534">
              <w:rPr>
                <w:rFonts w:ascii="Times New Roman" w:eastAsia="Times New Roman" w:hAnsi="Times New Roman" w:cs="Times New Roman"/>
                <w:kern w:val="24"/>
                <w:position w:val="7"/>
                <w:vertAlign w:val="superscript"/>
              </w:rPr>
              <w:t>ab</w:t>
            </w:r>
          </w:p>
        </w:tc>
        <w:tc>
          <w:tcPr>
            <w:tcW w:w="990" w:type="dxa"/>
            <w:tcBorders>
              <w:top w:val="nil"/>
              <w:left w:val="nil"/>
              <w:bottom w:val="nil"/>
              <w:right w:val="nil"/>
            </w:tcBorders>
            <w:shd w:val="clear" w:color="auto" w:fill="auto"/>
            <w:tcMar>
              <w:top w:w="15" w:type="dxa"/>
              <w:left w:w="108" w:type="dxa"/>
              <w:bottom w:w="0" w:type="dxa"/>
              <w:right w:w="108" w:type="dxa"/>
            </w:tcMar>
            <w:vAlign w:val="center"/>
            <w:hideMark/>
          </w:tcPr>
          <w:p w14:paraId="1902EF9A"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89.47 ± 0.21</w:t>
            </w:r>
            <w:r w:rsidRPr="005F5534">
              <w:rPr>
                <w:rFonts w:ascii="Times New Roman" w:eastAsia="Times New Roman" w:hAnsi="Times New Roman" w:cs="Times New Roman"/>
                <w:kern w:val="24"/>
                <w:position w:val="7"/>
                <w:vertAlign w:val="superscript"/>
              </w:rPr>
              <w:t>b</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20AEA79C"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-2.10 ± 0.22</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6760DC25"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3.59 ± 0.34</w:t>
            </w:r>
            <w:r w:rsidRPr="005F5534">
              <w:rPr>
                <w:rFonts w:ascii="Times New Roman" w:eastAsia="Times New Roman" w:hAnsi="Times New Roman" w:cs="Times New Roman"/>
                <w:kern w:val="24"/>
                <w:position w:val="7"/>
                <w:vertAlign w:val="superscript"/>
              </w:rPr>
              <w:t>bc</w:t>
            </w:r>
          </w:p>
        </w:tc>
        <w:tc>
          <w:tcPr>
            <w:tcW w:w="1259" w:type="dxa"/>
            <w:tcBorders>
              <w:top w:val="nil"/>
              <w:left w:val="nil"/>
              <w:bottom w:val="nil"/>
              <w:right w:val="nil"/>
            </w:tcBorders>
            <w:shd w:val="clear" w:color="auto" w:fill="auto"/>
            <w:tcMar>
              <w:top w:w="15" w:type="dxa"/>
              <w:left w:w="108" w:type="dxa"/>
              <w:bottom w:w="0" w:type="dxa"/>
              <w:right w:w="108" w:type="dxa"/>
            </w:tcMar>
            <w:vAlign w:val="center"/>
            <w:hideMark/>
          </w:tcPr>
          <w:p w14:paraId="09EA546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5.39 ± 0.30</w:t>
            </w:r>
            <w:r w:rsidRPr="005F5534">
              <w:rPr>
                <w:rFonts w:ascii="Times New Roman" w:eastAsia="Times New Roman" w:hAnsi="Times New Roman" w:cs="Times New Roman"/>
                <w:kern w:val="24"/>
                <w:position w:val="7"/>
                <w:vertAlign w:val="superscript"/>
              </w:rPr>
              <w:t>cd</w:t>
            </w:r>
          </w:p>
        </w:tc>
      </w:tr>
      <w:tr w:rsidR="00312E4E" w:rsidRPr="005F5534" w14:paraId="78433808" w14:textId="77777777" w:rsidTr="0091585E">
        <w:trPr>
          <w:trHeight w:val="623"/>
        </w:trPr>
        <w:tc>
          <w:tcPr>
            <w:tcW w:w="1188" w:type="dxa"/>
            <w:tcBorders>
              <w:top w:val="nil"/>
              <w:left w:val="nil"/>
              <w:bottom w:val="nil"/>
              <w:right w:val="nil"/>
            </w:tcBorders>
            <w:shd w:val="clear" w:color="auto" w:fill="auto"/>
            <w:tcMar>
              <w:top w:w="15" w:type="dxa"/>
              <w:left w:w="108" w:type="dxa"/>
              <w:bottom w:w="0" w:type="dxa"/>
              <w:right w:w="108" w:type="dxa"/>
            </w:tcMar>
            <w:vAlign w:val="center"/>
            <w:hideMark/>
          </w:tcPr>
          <w:p w14:paraId="4115E5D0" w14:textId="77777777" w:rsidR="00A32F1C" w:rsidRPr="005F5534" w:rsidRDefault="00A32F1C" w:rsidP="005B6A5C">
            <w:pPr>
              <w:spacing w:line="480" w:lineRule="auto"/>
              <w:rPr>
                <w:rFonts w:ascii="Times New Roman" w:eastAsia="Times New Roman" w:hAnsi="Times New Roman" w:cs="Times New Roman"/>
              </w:rPr>
            </w:pPr>
          </w:p>
        </w:tc>
        <w:tc>
          <w:tcPr>
            <w:tcW w:w="153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01E3A9A"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1</w:t>
            </w:r>
          </w:p>
        </w:tc>
        <w:tc>
          <w:tcPr>
            <w:tcW w:w="1440" w:type="dxa"/>
            <w:tcBorders>
              <w:top w:val="nil"/>
              <w:left w:val="nil"/>
              <w:bottom w:val="nil"/>
              <w:right w:val="nil"/>
            </w:tcBorders>
            <w:shd w:val="clear" w:color="auto" w:fill="auto"/>
            <w:tcMar>
              <w:top w:w="15" w:type="dxa"/>
              <w:left w:w="108" w:type="dxa"/>
              <w:bottom w:w="0" w:type="dxa"/>
              <w:right w:w="108" w:type="dxa"/>
            </w:tcMar>
            <w:vAlign w:val="center"/>
            <w:hideMark/>
          </w:tcPr>
          <w:p w14:paraId="22BAD7DA"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0.019 ± 0.003</w:t>
            </w:r>
            <w:r w:rsidRPr="005F5534">
              <w:rPr>
                <w:rFonts w:ascii="Times New Roman" w:eastAsia="Times New Roman" w:hAnsi="Times New Roman" w:cs="Times New Roman"/>
                <w:kern w:val="24"/>
                <w:position w:val="7"/>
                <w:vertAlign w:val="superscript"/>
              </w:rPr>
              <w:t>ab</w:t>
            </w:r>
          </w:p>
        </w:tc>
        <w:tc>
          <w:tcPr>
            <w:tcW w:w="990" w:type="dxa"/>
            <w:tcBorders>
              <w:top w:val="nil"/>
              <w:left w:val="nil"/>
              <w:bottom w:val="nil"/>
              <w:right w:val="nil"/>
            </w:tcBorders>
            <w:shd w:val="clear" w:color="auto" w:fill="auto"/>
            <w:tcMar>
              <w:top w:w="15" w:type="dxa"/>
              <w:left w:w="108" w:type="dxa"/>
              <w:bottom w:w="0" w:type="dxa"/>
              <w:right w:w="108" w:type="dxa"/>
            </w:tcMar>
            <w:vAlign w:val="center"/>
            <w:hideMark/>
          </w:tcPr>
          <w:p w14:paraId="74F7789F"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89.19 ± 0.12</w:t>
            </w:r>
            <w:r w:rsidRPr="005F5534">
              <w:rPr>
                <w:rFonts w:ascii="Times New Roman" w:eastAsia="Times New Roman" w:hAnsi="Times New Roman" w:cs="Times New Roman"/>
                <w:kern w:val="24"/>
                <w:position w:val="7"/>
                <w:vertAlign w:val="superscript"/>
              </w:rPr>
              <w:t>b</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54DB5D5A"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 xml:space="preserve"> -2.36 ± 0.52</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7E992D9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6.97 ± 1.26</w:t>
            </w:r>
            <w:r w:rsidRPr="005F5534">
              <w:rPr>
                <w:rFonts w:ascii="Times New Roman" w:eastAsia="Times New Roman" w:hAnsi="Times New Roman" w:cs="Times New Roman"/>
                <w:kern w:val="24"/>
                <w:position w:val="7"/>
                <w:vertAlign w:val="superscript"/>
              </w:rPr>
              <w:t>a</w:t>
            </w:r>
          </w:p>
        </w:tc>
        <w:tc>
          <w:tcPr>
            <w:tcW w:w="1259" w:type="dxa"/>
            <w:tcBorders>
              <w:top w:val="nil"/>
              <w:left w:val="nil"/>
              <w:bottom w:val="nil"/>
              <w:right w:val="nil"/>
            </w:tcBorders>
            <w:shd w:val="clear" w:color="auto" w:fill="auto"/>
            <w:tcMar>
              <w:top w:w="15" w:type="dxa"/>
              <w:left w:w="108" w:type="dxa"/>
              <w:bottom w:w="0" w:type="dxa"/>
              <w:right w:w="108" w:type="dxa"/>
            </w:tcMar>
            <w:vAlign w:val="center"/>
            <w:hideMark/>
          </w:tcPr>
          <w:p w14:paraId="55780421"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8.03 ± 1.00</w:t>
            </w:r>
            <w:r w:rsidRPr="005F5534">
              <w:rPr>
                <w:rFonts w:ascii="Times New Roman" w:eastAsia="Times New Roman" w:hAnsi="Times New Roman" w:cs="Times New Roman"/>
                <w:kern w:val="24"/>
                <w:position w:val="7"/>
                <w:vertAlign w:val="superscript"/>
              </w:rPr>
              <w:t>ab</w:t>
            </w:r>
          </w:p>
        </w:tc>
      </w:tr>
      <w:tr w:rsidR="00312E4E" w:rsidRPr="005F5534" w14:paraId="3E9D3E4A" w14:textId="77777777" w:rsidTr="0091585E">
        <w:trPr>
          <w:trHeight w:val="623"/>
        </w:trPr>
        <w:tc>
          <w:tcPr>
            <w:tcW w:w="1188" w:type="dxa"/>
            <w:tcBorders>
              <w:top w:val="nil"/>
              <w:left w:val="nil"/>
              <w:bottom w:val="nil"/>
              <w:right w:val="nil"/>
            </w:tcBorders>
            <w:shd w:val="clear" w:color="auto" w:fill="auto"/>
            <w:tcMar>
              <w:top w:w="15" w:type="dxa"/>
              <w:left w:w="108" w:type="dxa"/>
              <w:bottom w:w="0" w:type="dxa"/>
              <w:right w:w="108" w:type="dxa"/>
            </w:tcMar>
            <w:vAlign w:val="center"/>
            <w:hideMark/>
          </w:tcPr>
          <w:p w14:paraId="45C98723"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0.2</w:t>
            </w:r>
          </w:p>
        </w:tc>
        <w:tc>
          <w:tcPr>
            <w:tcW w:w="153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F5229D9"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0</w:t>
            </w:r>
          </w:p>
        </w:tc>
        <w:tc>
          <w:tcPr>
            <w:tcW w:w="1440" w:type="dxa"/>
            <w:tcBorders>
              <w:top w:val="nil"/>
              <w:left w:val="nil"/>
              <w:bottom w:val="nil"/>
              <w:right w:val="nil"/>
            </w:tcBorders>
            <w:shd w:val="clear" w:color="auto" w:fill="auto"/>
            <w:tcMar>
              <w:top w:w="15" w:type="dxa"/>
              <w:left w:w="108" w:type="dxa"/>
              <w:bottom w:w="0" w:type="dxa"/>
              <w:right w:w="108" w:type="dxa"/>
            </w:tcMar>
            <w:vAlign w:val="center"/>
            <w:hideMark/>
          </w:tcPr>
          <w:p w14:paraId="6E1C4564"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0.019 ± 0.003</w:t>
            </w:r>
            <w:r w:rsidRPr="005F5534">
              <w:rPr>
                <w:rFonts w:ascii="Times New Roman" w:eastAsia="Times New Roman" w:hAnsi="Times New Roman" w:cs="Times New Roman"/>
                <w:kern w:val="24"/>
                <w:position w:val="7"/>
                <w:vertAlign w:val="superscript"/>
              </w:rPr>
              <w:t>ab</w:t>
            </w:r>
          </w:p>
        </w:tc>
        <w:tc>
          <w:tcPr>
            <w:tcW w:w="990" w:type="dxa"/>
            <w:tcBorders>
              <w:top w:val="nil"/>
              <w:left w:val="nil"/>
              <w:bottom w:val="nil"/>
              <w:right w:val="nil"/>
            </w:tcBorders>
            <w:shd w:val="clear" w:color="auto" w:fill="auto"/>
            <w:tcMar>
              <w:top w:w="15" w:type="dxa"/>
              <w:left w:w="108" w:type="dxa"/>
              <w:bottom w:w="0" w:type="dxa"/>
              <w:right w:w="108" w:type="dxa"/>
            </w:tcMar>
            <w:vAlign w:val="center"/>
            <w:hideMark/>
          </w:tcPr>
          <w:p w14:paraId="4D9F0C2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91.10 ± 0.17</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69A32E7B"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-2.22 ± 0.09</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343B027F"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2.53 ± 0.14</w:t>
            </w:r>
            <w:r w:rsidRPr="005F5534">
              <w:rPr>
                <w:rFonts w:ascii="Times New Roman" w:eastAsia="Times New Roman" w:hAnsi="Times New Roman" w:cs="Times New Roman"/>
                <w:kern w:val="24"/>
                <w:position w:val="7"/>
                <w:vertAlign w:val="superscript"/>
              </w:rPr>
              <w:t>bcd</w:t>
            </w:r>
          </w:p>
        </w:tc>
        <w:tc>
          <w:tcPr>
            <w:tcW w:w="1259" w:type="dxa"/>
            <w:tcBorders>
              <w:top w:val="nil"/>
              <w:left w:val="nil"/>
              <w:bottom w:val="nil"/>
              <w:right w:val="nil"/>
            </w:tcBorders>
            <w:shd w:val="clear" w:color="auto" w:fill="auto"/>
            <w:tcMar>
              <w:top w:w="15" w:type="dxa"/>
              <w:left w:w="108" w:type="dxa"/>
              <w:bottom w:w="0" w:type="dxa"/>
              <w:right w:w="108" w:type="dxa"/>
            </w:tcMar>
            <w:vAlign w:val="center"/>
            <w:hideMark/>
          </w:tcPr>
          <w:p w14:paraId="56DB857F"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3.54 ± 0.05</w:t>
            </w:r>
            <w:r w:rsidRPr="005F5534">
              <w:rPr>
                <w:rFonts w:ascii="Times New Roman" w:eastAsia="Times New Roman" w:hAnsi="Times New Roman" w:cs="Times New Roman"/>
                <w:kern w:val="24"/>
                <w:position w:val="7"/>
                <w:vertAlign w:val="superscript"/>
              </w:rPr>
              <w:t>d</w:t>
            </w:r>
          </w:p>
        </w:tc>
      </w:tr>
      <w:tr w:rsidR="00312E4E" w:rsidRPr="005F5534" w14:paraId="4FA04F1F" w14:textId="77777777" w:rsidTr="0091585E">
        <w:trPr>
          <w:trHeight w:val="623"/>
        </w:trPr>
        <w:tc>
          <w:tcPr>
            <w:tcW w:w="1188" w:type="dxa"/>
            <w:tcBorders>
              <w:top w:val="nil"/>
              <w:left w:val="nil"/>
              <w:bottom w:val="nil"/>
              <w:right w:val="nil"/>
            </w:tcBorders>
            <w:shd w:val="clear" w:color="auto" w:fill="auto"/>
            <w:tcMar>
              <w:top w:w="15" w:type="dxa"/>
              <w:left w:w="108" w:type="dxa"/>
              <w:bottom w:w="0" w:type="dxa"/>
              <w:right w:w="108" w:type="dxa"/>
            </w:tcMar>
            <w:vAlign w:val="center"/>
            <w:hideMark/>
          </w:tcPr>
          <w:p w14:paraId="316B7EF7" w14:textId="77777777" w:rsidR="00A32F1C" w:rsidRPr="005F5534" w:rsidRDefault="00A32F1C" w:rsidP="005B6A5C">
            <w:pPr>
              <w:spacing w:line="480" w:lineRule="auto"/>
              <w:rPr>
                <w:rFonts w:ascii="Times New Roman" w:eastAsia="Times New Roman" w:hAnsi="Times New Roman" w:cs="Times New Roman"/>
              </w:rPr>
            </w:pPr>
          </w:p>
        </w:tc>
        <w:tc>
          <w:tcPr>
            <w:tcW w:w="153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3F29AA8"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0.5</w:t>
            </w:r>
          </w:p>
        </w:tc>
        <w:tc>
          <w:tcPr>
            <w:tcW w:w="1440" w:type="dxa"/>
            <w:tcBorders>
              <w:top w:val="nil"/>
              <w:left w:val="nil"/>
              <w:bottom w:val="nil"/>
              <w:right w:val="nil"/>
            </w:tcBorders>
            <w:shd w:val="clear" w:color="auto" w:fill="auto"/>
            <w:tcMar>
              <w:top w:w="15" w:type="dxa"/>
              <w:left w:w="108" w:type="dxa"/>
              <w:bottom w:w="0" w:type="dxa"/>
              <w:right w:w="108" w:type="dxa"/>
            </w:tcMar>
            <w:vAlign w:val="center"/>
            <w:hideMark/>
          </w:tcPr>
          <w:p w14:paraId="0D23D91B"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0.020 ± 0.002</w:t>
            </w:r>
            <w:r w:rsidRPr="005F5534">
              <w:rPr>
                <w:rFonts w:ascii="Times New Roman" w:eastAsia="Times New Roman" w:hAnsi="Times New Roman" w:cs="Times New Roman"/>
                <w:kern w:val="24"/>
                <w:position w:val="7"/>
                <w:vertAlign w:val="superscript"/>
              </w:rPr>
              <w:t>a</w:t>
            </w:r>
          </w:p>
        </w:tc>
        <w:tc>
          <w:tcPr>
            <w:tcW w:w="990" w:type="dxa"/>
            <w:tcBorders>
              <w:top w:val="nil"/>
              <w:left w:val="nil"/>
              <w:bottom w:val="nil"/>
              <w:right w:val="nil"/>
            </w:tcBorders>
            <w:shd w:val="clear" w:color="auto" w:fill="auto"/>
            <w:tcMar>
              <w:top w:w="15" w:type="dxa"/>
              <w:left w:w="108" w:type="dxa"/>
              <w:bottom w:w="0" w:type="dxa"/>
              <w:right w:w="108" w:type="dxa"/>
            </w:tcMar>
            <w:vAlign w:val="center"/>
            <w:hideMark/>
          </w:tcPr>
          <w:p w14:paraId="334C8B85"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89.65 ± 0.25</w:t>
            </w:r>
            <w:r w:rsidRPr="005F5534">
              <w:rPr>
                <w:rFonts w:ascii="Times New Roman" w:eastAsia="Times New Roman" w:hAnsi="Times New Roman" w:cs="Times New Roman"/>
                <w:kern w:val="24"/>
                <w:position w:val="7"/>
                <w:vertAlign w:val="superscript"/>
              </w:rPr>
              <w:t>ab</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1A913553"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-0.44 ± 2.39</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nil"/>
              <w:right w:val="nil"/>
            </w:tcBorders>
            <w:shd w:val="clear" w:color="auto" w:fill="auto"/>
            <w:tcMar>
              <w:top w:w="15" w:type="dxa"/>
              <w:left w:w="108" w:type="dxa"/>
              <w:bottom w:w="0" w:type="dxa"/>
              <w:right w:w="108" w:type="dxa"/>
            </w:tcMar>
            <w:vAlign w:val="center"/>
            <w:hideMark/>
          </w:tcPr>
          <w:p w14:paraId="4FB779FB"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4.49 ± 0.37</w:t>
            </w:r>
            <w:r w:rsidRPr="005F5534">
              <w:rPr>
                <w:rFonts w:ascii="Times New Roman" w:eastAsia="Times New Roman" w:hAnsi="Times New Roman" w:cs="Times New Roman"/>
                <w:kern w:val="24"/>
                <w:position w:val="7"/>
                <w:vertAlign w:val="superscript"/>
              </w:rPr>
              <w:t>b</w:t>
            </w:r>
          </w:p>
        </w:tc>
        <w:tc>
          <w:tcPr>
            <w:tcW w:w="1259" w:type="dxa"/>
            <w:tcBorders>
              <w:top w:val="nil"/>
              <w:left w:val="nil"/>
              <w:bottom w:val="nil"/>
              <w:right w:val="nil"/>
            </w:tcBorders>
            <w:shd w:val="clear" w:color="auto" w:fill="auto"/>
            <w:tcMar>
              <w:top w:w="15" w:type="dxa"/>
              <w:left w:w="108" w:type="dxa"/>
              <w:bottom w:w="0" w:type="dxa"/>
              <w:right w:w="108" w:type="dxa"/>
            </w:tcMar>
            <w:vAlign w:val="center"/>
            <w:hideMark/>
          </w:tcPr>
          <w:p w14:paraId="4CCF814D"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6.09 ± 0.17</w:t>
            </w:r>
            <w:r w:rsidRPr="005F5534">
              <w:rPr>
                <w:rFonts w:ascii="Times New Roman" w:eastAsia="Times New Roman" w:hAnsi="Times New Roman" w:cs="Times New Roman"/>
                <w:kern w:val="24"/>
                <w:position w:val="7"/>
                <w:vertAlign w:val="superscript"/>
              </w:rPr>
              <w:t>bc</w:t>
            </w:r>
          </w:p>
        </w:tc>
      </w:tr>
      <w:tr w:rsidR="00312E4E" w:rsidRPr="005F5534" w14:paraId="1E227AA0" w14:textId="77777777" w:rsidTr="0091585E">
        <w:trPr>
          <w:trHeight w:val="623"/>
        </w:trPr>
        <w:tc>
          <w:tcPr>
            <w:tcW w:w="118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4084488" w14:textId="77777777" w:rsidR="00A32F1C" w:rsidRPr="005F5534" w:rsidRDefault="00A32F1C" w:rsidP="005B6A5C">
            <w:pPr>
              <w:spacing w:line="480" w:lineRule="auto"/>
              <w:rPr>
                <w:rFonts w:ascii="Times New Roman" w:eastAsia="Times New Roman" w:hAnsi="Times New Roman" w:cs="Times New Roman"/>
              </w:rPr>
            </w:pPr>
          </w:p>
        </w:tc>
        <w:tc>
          <w:tcPr>
            <w:tcW w:w="1530"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C3A014D" w14:textId="77777777" w:rsidR="00A32F1C" w:rsidRPr="005F5534" w:rsidRDefault="00A32F1C" w:rsidP="005B6A5C">
            <w:pPr>
              <w:spacing w:line="480" w:lineRule="auto"/>
              <w:rPr>
                <w:rFonts w:ascii="Times New Roman" w:eastAsia="Times New Roman" w:hAnsi="Times New Roman" w:cs="Times New Roman"/>
              </w:rPr>
            </w:pPr>
            <w:r w:rsidRPr="005F5534">
              <w:rPr>
                <w:rFonts w:ascii="Times New Roman" w:eastAsia="SimSun" w:hAnsi="Times New Roman" w:cs="Times New Roman"/>
                <w:kern w:val="24"/>
              </w:rPr>
              <w:t>1</w:t>
            </w:r>
          </w:p>
        </w:tc>
        <w:tc>
          <w:tcPr>
            <w:tcW w:w="144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850D664"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0.019 ± 0.003</w:t>
            </w:r>
            <w:r w:rsidRPr="005F5534">
              <w:rPr>
                <w:rFonts w:ascii="Times New Roman" w:eastAsia="Times New Roman" w:hAnsi="Times New Roman" w:cs="Times New Roman"/>
                <w:kern w:val="24"/>
                <w:position w:val="7"/>
                <w:vertAlign w:val="superscript"/>
              </w:rPr>
              <w:t>ab</w:t>
            </w:r>
          </w:p>
        </w:tc>
        <w:tc>
          <w:tcPr>
            <w:tcW w:w="99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03D97FE"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89.55 ± 0.27</w:t>
            </w:r>
            <w:r w:rsidRPr="005F5534">
              <w:rPr>
                <w:rFonts w:ascii="Times New Roman" w:eastAsia="Times New Roman" w:hAnsi="Times New Roman" w:cs="Times New Roman"/>
                <w:kern w:val="24"/>
                <w:position w:val="7"/>
                <w:vertAlign w:val="superscript"/>
              </w:rPr>
              <w:t>ab</w:t>
            </w:r>
          </w:p>
        </w:tc>
        <w:tc>
          <w:tcPr>
            <w:tcW w:w="126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5FCA0B3"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-1.96 ± 0.59</w:t>
            </w:r>
            <w:r w:rsidRPr="005F5534">
              <w:rPr>
                <w:rFonts w:ascii="Times New Roman" w:eastAsia="Times New Roman" w:hAnsi="Times New Roman" w:cs="Times New Roman"/>
                <w:kern w:val="24"/>
                <w:position w:val="7"/>
                <w:vertAlign w:val="superscript"/>
              </w:rPr>
              <w:t>a</w:t>
            </w:r>
          </w:p>
        </w:tc>
        <w:tc>
          <w:tcPr>
            <w:tcW w:w="126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7ADBA0F"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7.64 ± 1.38</w:t>
            </w:r>
            <w:r w:rsidRPr="005F5534">
              <w:rPr>
                <w:rFonts w:ascii="Times New Roman" w:eastAsia="Times New Roman" w:hAnsi="Times New Roman" w:cs="Times New Roman"/>
                <w:kern w:val="24"/>
                <w:position w:val="7"/>
                <w:vertAlign w:val="superscript"/>
              </w:rPr>
              <w:t>a</w:t>
            </w:r>
          </w:p>
        </w:tc>
        <w:tc>
          <w:tcPr>
            <w:tcW w:w="125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EC7B2C9" w14:textId="77777777" w:rsidR="00A32F1C" w:rsidRPr="005F5534" w:rsidRDefault="00A32F1C" w:rsidP="005B6A5C">
            <w:pPr>
              <w:spacing w:line="480" w:lineRule="auto"/>
              <w:jc w:val="center"/>
              <w:rPr>
                <w:rFonts w:ascii="Times New Roman" w:eastAsia="Times New Roman" w:hAnsi="Times New Roman" w:cs="Times New Roman"/>
              </w:rPr>
            </w:pPr>
            <w:r w:rsidRPr="005F5534">
              <w:rPr>
                <w:rFonts w:ascii="Times New Roman" w:eastAsia="Times New Roman" w:hAnsi="Times New Roman" w:cs="Times New Roman"/>
                <w:kern w:val="24"/>
              </w:rPr>
              <w:t>8.34 ± 1.24</w:t>
            </w:r>
            <w:r w:rsidRPr="005F5534">
              <w:rPr>
                <w:rFonts w:ascii="Times New Roman" w:eastAsia="Times New Roman" w:hAnsi="Times New Roman" w:cs="Times New Roman"/>
                <w:kern w:val="24"/>
                <w:position w:val="7"/>
                <w:vertAlign w:val="superscript"/>
              </w:rPr>
              <w:t>a</w:t>
            </w:r>
          </w:p>
        </w:tc>
      </w:tr>
    </w:tbl>
    <w:p w14:paraId="300835F3" w14:textId="4FA25C01" w:rsidR="00725C15" w:rsidRPr="0091585E" w:rsidRDefault="00A32F1C" w:rsidP="0091585E">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Numbers are mean ± standard deviation (n = 12 for thickness, 3 for color). Different superscript letters in the same column indicate mean values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1C560D04" w14:textId="5AA8B30A" w:rsidR="00A32F1C" w:rsidRPr="005F5534" w:rsidRDefault="00A32F1C" w:rsidP="00E762EC">
      <w:pPr>
        <w:pStyle w:val="Table"/>
        <w:rPr>
          <w:b/>
        </w:rPr>
      </w:pPr>
      <w:bookmarkStart w:id="167" w:name="_Toc293665433"/>
      <w:r w:rsidRPr="005F5534">
        <w:t xml:space="preserve">Table </w:t>
      </w:r>
      <w:r w:rsidR="00AA6BA2" w:rsidRPr="005F5534">
        <w:t>4.</w:t>
      </w:r>
      <w:r w:rsidRPr="005F5534">
        <w:t>2.</w:t>
      </w:r>
      <w:r w:rsidRPr="005F5534">
        <w:rPr>
          <w:b/>
        </w:rPr>
        <w:t xml:space="preserve"> </w:t>
      </w:r>
      <w:r w:rsidRPr="005F5534">
        <w:t>Moisture content, water solubility and water vapor permeability (WVP) of films prepared from mixtures containing 1% w/w chitosan, 0.25% w/w EDTA, and various concentrations of lauric arginate (LAE) and cinnamon oil (CO). *</w:t>
      </w:r>
      <w:bookmarkEnd w:id="167"/>
    </w:p>
    <w:tbl>
      <w:tblPr>
        <w:tblW w:w="5000" w:type="pct"/>
        <w:jc w:val="center"/>
        <w:tblCellMar>
          <w:left w:w="0" w:type="dxa"/>
          <w:right w:w="0" w:type="dxa"/>
        </w:tblCellMar>
        <w:tblLook w:val="04A0" w:firstRow="1" w:lastRow="0" w:firstColumn="1" w:lastColumn="0" w:noHBand="0" w:noVBand="1"/>
      </w:tblPr>
      <w:tblGrid>
        <w:gridCol w:w="1824"/>
        <w:gridCol w:w="1702"/>
        <w:gridCol w:w="1730"/>
        <w:gridCol w:w="1573"/>
        <w:gridCol w:w="1919"/>
      </w:tblGrid>
      <w:tr w:rsidR="00A32F1C" w:rsidRPr="005F5534" w14:paraId="5E216EAC" w14:textId="77777777" w:rsidTr="005B6A5C">
        <w:trPr>
          <w:trHeight w:val="953"/>
          <w:jc w:val="center"/>
        </w:trPr>
        <w:tc>
          <w:tcPr>
            <w:tcW w:w="1042"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C3E0328"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LAE (% w/w)</w:t>
            </w:r>
          </w:p>
        </w:tc>
        <w:tc>
          <w:tcPr>
            <w:tcW w:w="973"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20BF1EB"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CO (% w/w)</w:t>
            </w:r>
          </w:p>
        </w:tc>
        <w:tc>
          <w:tcPr>
            <w:tcW w:w="989" w:type="pct"/>
            <w:tcBorders>
              <w:top w:val="single" w:sz="8" w:space="0" w:color="000000"/>
              <w:left w:val="nil"/>
              <w:right w:val="nil"/>
            </w:tcBorders>
            <w:shd w:val="clear" w:color="auto" w:fill="auto"/>
            <w:tcMar>
              <w:top w:w="15" w:type="dxa"/>
              <w:left w:w="108" w:type="dxa"/>
              <w:bottom w:w="0" w:type="dxa"/>
              <w:right w:w="108" w:type="dxa"/>
            </w:tcMar>
            <w:vAlign w:val="center"/>
            <w:hideMark/>
          </w:tcPr>
          <w:p w14:paraId="7F4C9CC8"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bCs/>
                <w:iCs/>
              </w:rPr>
              <w:t>Moisture content (%)</w:t>
            </w:r>
          </w:p>
        </w:tc>
        <w:tc>
          <w:tcPr>
            <w:tcW w:w="899" w:type="pct"/>
            <w:tcBorders>
              <w:top w:val="single" w:sz="8" w:space="0" w:color="000000"/>
              <w:left w:val="nil"/>
              <w:right w:val="nil"/>
            </w:tcBorders>
            <w:vAlign w:val="center"/>
          </w:tcPr>
          <w:p w14:paraId="3927B1BF"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bCs/>
                <w:iCs/>
              </w:rPr>
              <w:t>Water solubility (%)</w:t>
            </w:r>
          </w:p>
        </w:tc>
        <w:tc>
          <w:tcPr>
            <w:tcW w:w="1097" w:type="pct"/>
            <w:tcBorders>
              <w:top w:val="single" w:sz="8" w:space="0" w:color="000000"/>
              <w:left w:val="nil"/>
              <w:right w:val="nil"/>
            </w:tcBorders>
            <w:vAlign w:val="center"/>
          </w:tcPr>
          <w:p w14:paraId="42DAC76D" w14:textId="77777777" w:rsidR="00A32F1C" w:rsidRPr="005F5534" w:rsidRDefault="00A32F1C" w:rsidP="005B6A5C">
            <w:pPr>
              <w:spacing w:line="480" w:lineRule="auto"/>
              <w:rPr>
                <w:rFonts w:ascii="Times New Roman" w:hAnsi="Times New Roman" w:cs="Times New Roman"/>
                <w:bCs/>
                <w:iCs/>
              </w:rPr>
            </w:pPr>
            <w:r w:rsidRPr="005F5534">
              <w:rPr>
                <w:rFonts w:ascii="Times New Roman" w:hAnsi="Times New Roman" w:cs="Times New Roman"/>
              </w:rPr>
              <w:t>WVP×10</w:t>
            </w:r>
            <w:r w:rsidRPr="005F5534">
              <w:rPr>
                <w:rFonts w:ascii="Times New Roman" w:hAnsi="Times New Roman" w:cs="Times New Roman"/>
                <w:vertAlign w:val="superscript"/>
              </w:rPr>
              <w:t>-11</w:t>
            </w:r>
            <w:r w:rsidRPr="005F5534">
              <w:rPr>
                <w:rFonts w:ascii="Times New Roman" w:hAnsi="Times New Roman" w:cs="Times New Roman"/>
              </w:rPr>
              <w:t xml:space="preserve"> (g/Pa m s)</w:t>
            </w:r>
          </w:p>
        </w:tc>
      </w:tr>
      <w:tr w:rsidR="00A32F1C" w:rsidRPr="005F5534" w14:paraId="59AD8688" w14:textId="77777777" w:rsidTr="005B6A5C">
        <w:trPr>
          <w:trHeight w:val="349"/>
          <w:jc w:val="center"/>
        </w:trPr>
        <w:tc>
          <w:tcPr>
            <w:tcW w:w="2015" w:type="pct"/>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39FA0AA"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0 (Chitosan only)</w:t>
            </w:r>
          </w:p>
        </w:tc>
        <w:tc>
          <w:tcPr>
            <w:tcW w:w="989"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DE36DFA"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13.65 ± 1.10</w:t>
            </w:r>
            <w:r w:rsidRPr="005F5534">
              <w:rPr>
                <w:rFonts w:ascii="Times New Roman" w:hAnsi="Times New Roman" w:cs="Times New Roman"/>
                <w:vertAlign w:val="superscript"/>
              </w:rPr>
              <w:t>d</w:t>
            </w:r>
          </w:p>
        </w:tc>
        <w:tc>
          <w:tcPr>
            <w:tcW w:w="899"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8FEEFF3"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100.0 ± 0.0</w:t>
            </w:r>
            <w:r w:rsidRPr="005F5534">
              <w:rPr>
                <w:rFonts w:ascii="Times New Roman" w:hAnsi="Times New Roman" w:cs="Times New Roman"/>
                <w:vertAlign w:val="superscript"/>
              </w:rPr>
              <w:t>a</w:t>
            </w:r>
          </w:p>
        </w:tc>
        <w:tc>
          <w:tcPr>
            <w:tcW w:w="1097" w:type="pct"/>
            <w:tcBorders>
              <w:top w:val="single" w:sz="8" w:space="0" w:color="000000"/>
              <w:left w:val="nil"/>
              <w:bottom w:val="nil"/>
              <w:right w:val="nil"/>
            </w:tcBorders>
            <w:vAlign w:val="center"/>
          </w:tcPr>
          <w:p w14:paraId="67483F33"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6.703 ± 0.051</w:t>
            </w:r>
            <w:r w:rsidRPr="005F5534">
              <w:rPr>
                <w:rFonts w:ascii="Times New Roman" w:hAnsi="Times New Roman" w:cs="Times New Roman"/>
                <w:vertAlign w:val="superscript"/>
              </w:rPr>
              <w:t>b</w:t>
            </w:r>
          </w:p>
        </w:tc>
      </w:tr>
      <w:tr w:rsidR="00A32F1C" w:rsidRPr="005F5534" w14:paraId="4634873D" w14:textId="77777777" w:rsidTr="005B6A5C">
        <w:trPr>
          <w:trHeight w:val="327"/>
          <w:jc w:val="center"/>
        </w:trPr>
        <w:tc>
          <w:tcPr>
            <w:tcW w:w="1042" w:type="pct"/>
            <w:tcBorders>
              <w:top w:val="nil"/>
              <w:left w:val="nil"/>
              <w:bottom w:val="nil"/>
              <w:right w:val="nil"/>
            </w:tcBorders>
            <w:shd w:val="clear" w:color="auto" w:fill="auto"/>
            <w:tcMar>
              <w:top w:w="15" w:type="dxa"/>
              <w:left w:w="108" w:type="dxa"/>
              <w:bottom w:w="0" w:type="dxa"/>
              <w:right w:w="108" w:type="dxa"/>
            </w:tcMar>
            <w:vAlign w:val="center"/>
            <w:hideMark/>
          </w:tcPr>
          <w:p w14:paraId="710EE4AC"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0.1 </w:t>
            </w:r>
          </w:p>
        </w:tc>
        <w:tc>
          <w:tcPr>
            <w:tcW w:w="973" w:type="pct"/>
            <w:tcBorders>
              <w:top w:val="nil"/>
              <w:left w:val="nil"/>
              <w:bottom w:val="nil"/>
              <w:right w:val="nil"/>
            </w:tcBorders>
            <w:shd w:val="clear" w:color="auto" w:fill="auto"/>
            <w:tcMar>
              <w:top w:w="15" w:type="dxa"/>
              <w:left w:w="108" w:type="dxa"/>
              <w:bottom w:w="0" w:type="dxa"/>
              <w:right w:w="108" w:type="dxa"/>
            </w:tcMar>
            <w:vAlign w:val="center"/>
            <w:hideMark/>
          </w:tcPr>
          <w:p w14:paraId="63678F72"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0</w:t>
            </w:r>
          </w:p>
        </w:tc>
        <w:tc>
          <w:tcPr>
            <w:tcW w:w="989" w:type="pct"/>
            <w:tcBorders>
              <w:top w:val="nil"/>
              <w:left w:val="nil"/>
              <w:bottom w:val="nil"/>
              <w:right w:val="nil"/>
            </w:tcBorders>
            <w:shd w:val="clear" w:color="auto" w:fill="auto"/>
            <w:tcMar>
              <w:top w:w="15" w:type="dxa"/>
              <w:left w:w="108" w:type="dxa"/>
              <w:bottom w:w="0" w:type="dxa"/>
              <w:right w:w="108" w:type="dxa"/>
            </w:tcMar>
            <w:vAlign w:val="center"/>
            <w:hideMark/>
          </w:tcPr>
          <w:p w14:paraId="16F6F716"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16.78 ± 0.62</w:t>
            </w:r>
            <w:r w:rsidRPr="005F5534">
              <w:rPr>
                <w:rFonts w:ascii="Times New Roman" w:hAnsi="Times New Roman" w:cs="Times New Roman"/>
                <w:vertAlign w:val="superscript"/>
              </w:rPr>
              <w:t>cd</w:t>
            </w:r>
          </w:p>
        </w:tc>
        <w:tc>
          <w:tcPr>
            <w:tcW w:w="899" w:type="pct"/>
            <w:tcBorders>
              <w:top w:val="nil"/>
              <w:left w:val="nil"/>
              <w:bottom w:val="nil"/>
              <w:right w:val="nil"/>
            </w:tcBorders>
            <w:vAlign w:val="center"/>
          </w:tcPr>
          <w:p w14:paraId="1B71C556"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72.02 ± 1.49</w:t>
            </w:r>
            <w:r w:rsidRPr="005F5534">
              <w:rPr>
                <w:rFonts w:ascii="Times New Roman" w:hAnsi="Times New Roman" w:cs="Times New Roman"/>
                <w:vertAlign w:val="superscript"/>
              </w:rPr>
              <w:t>b</w:t>
            </w:r>
          </w:p>
        </w:tc>
        <w:tc>
          <w:tcPr>
            <w:tcW w:w="1097" w:type="pct"/>
            <w:tcBorders>
              <w:top w:val="nil"/>
              <w:left w:val="nil"/>
              <w:bottom w:val="nil"/>
              <w:right w:val="nil"/>
            </w:tcBorders>
            <w:vAlign w:val="center"/>
          </w:tcPr>
          <w:p w14:paraId="76AC2C83"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8.547 ± 0.159</w:t>
            </w:r>
            <w:r w:rsidRPr="005F5534">
              <w:rPr>
                <w:rFonts w:ascii="Times New Roman" w:hAnsi="Times New Roman" w:cs="Times New Roman"/>
                <w:vertAlign w:val="superscript"/>
              </w:rPr>
              <w:t>a</w:t>
            </w:r>
          </w:p>
        </w:tc>
      </w:tr>
      <w:tr w:rsidR="00A32F1C" w:rsidRPr="005F5534" w14:paraId="5F08F877" w14:textId="77777777" w:rsidTr="005B6A5C">
        <w:trPr>
          <w:trHeight w:val="349"/>
          <w:jc w:val="center"/>
        </w:trPr>
        <w:tc>
          <w:tcPr>
            <w:tcW w:w="1042" w:type="pct"/>
            <w:tcBorders>
              <w:top w:val="nil"/>
              <w:left w:val="nil"/>
              <w:bottom w:val="nil"/>
              <w:right w:val="nil"/>
            </w:tcBorders>
            <w:shd w:val="clear" w:color="auto" w:fill="auto"/>
            <w:tcMar>
              <w:top w:w="15" w:type="dxa"/>
              <w:left w:w="108" w:type="dxa"/>
              <w:bottom w:w="0" w:type="dxa"/>
              <w:right w:w="108" w:type="dxa"/>
            </w:tcMar>
            <w:vAlign w:val="center"/>
            <w:hideMark/>
          </w:tcPr>
          <w:p w14:paraId="68350D7E" w14:textId="77777777" w:rsidR="00A32F1C" w:rsidRPr="005F5534" w:rsidRDefault="00A32F1C" w:rsidP="005B6A5C">
            <w:pPr>
              <w:spacing w:line="480" w:lineRule="auto"/>
              <w:rPr>
                <w:rFonts w:ascii="Times New Roman" w:hAnsi="Times New Roman" w:cs="Times New Roman"/>
              </w:rPr>
            </w:pPr>
          </w:p>
        </w:tc>
        <w:tc>
          <w:tcPr>
            <w:tcW w:w="973" w:type="pct"/>
            <w:tcBorders>
              <w:top w:val="nil"/>
              <w:left w:val="nil"/>
              <w:bottom w:val="nil"/>
              <w:right w:val="nil"/>
            </w:tcBorders>
            <w:shd w:val="clear" w:color="auto" w:fill="auto"/>
            <w:tcMar>
              <w:top w:w="15" w:type="dxa"/>
              <w:left w:w="108" w:type="dxa"/>
              <w:bottom w:w="0" w:type="dxa"/>
              <w:right w:w="108" w:type="dxa"/>
            </w:tcMar>
            <w:vAlign w:val="center"/>
            <w:hideMark/>
          </w:tcPr>
          <w:p w14:paraId="56538EE9"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0.5</w:t>
            </w:r>
          </w:p>
        </w:tc>
        <w:tc>
          <w:tcPr>
            <w:tcW w:w="989" w:type="pct"/>
            <w:tcBorders>
              <w:top w:val="nil"/>
              <w:left w:val="nil"/>
              <w:bottom w:val="nil"/>
              <w:right w:val="nil"/>
            </w:tcBorders>
            <w:shd w:val="clear" w:color="auto" w:fill="auto"/>
            <w:tcMar>
              <w:top w:w="15" w:type="dxa"/>
              <w:left w:w="108" w:type="dxa"/>
              <w:bottom w:w="0" w:type="dxa"/>
              <w:right w:w="108" w:type="dxa"/>
            </w:tcMar>
            <w:vAlign w:val="center"/>
            <w:hideMark/>
          </w:tcPr>
          <w:p w14:paraId="5E9E6F50"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19.67 ± 1.57</w:t>
            </w:r>
            <w:r w:rsidRPr="005F5534">
              <w:rPr>
                <w:rFonts w:ascii="Times New Roman" w:hAnsi="Times New Roman" w:cs="Times New Roman"/>
                <w:vertAlign w:val="superscript"/>
              </w:rPr>
              <w:t>bc</w:t>
            </w:r>
          </w:p>
        </w:tc>
        <w:tc>
          <w:tcPr>
            <w:tcW w:w="899" w:type="pct"/>
            <w:tcBorders>
              <w:top w:val="nil"/>
              <w:left w:val="nil"/>
              <w:bottom w:val="nil"/>
              <w:right w:val="nil"/>
            </w:tcBorders>
            <w:vAlign w:val="center"/>
          </w:tcPr>
          <w:p w14:paraId="7F2134C3"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59.72 ± 2.81</w:t>
            </w:r>
            <w:r w:rsidRPr="005F5534">
              <w:rPr>
                <w:rFonts w:ascii="Times New Roman" w:hAnsi="Times New Roman" w:cs="Times New Roman"/>
                <w:vertAlign w:val="superscript"/>
              </w:rPr>
              <w:t>c</w:t>
            </w:r>
          </w:p>
        </w:tc>
        <w:tc>
          <w:tcPr>
            <w:tcW w:w="1097" w:type="pct"/>
            <w:tcBorders>
              <w:top w:val="nil"/>
              <w:left w:val="nil"/>
              <w:bottom w:val="nil"/>
              <w:right w:val="nil"/>
            </w:tcBorders>
            <w:vAlign w:val="center"/>
          </w:tcPr>
          <w:p w14:paraId="37F221D7"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9.325 ± 0.226</w:t>
            </w:r>
            <w:r w:rsidRPr="005F5534">
              <w:rPr>
                <w:rFonts w:ascii="Times New Roman" w:hAnsi="Times New Roman" w:cs="Times New Roman"/>
                <w:vertAlign w:val="superscript"/>
              </w:rPr>
              <w:t>a</w:t>
            </w:r>
          </w:p>
        </w:tc>
      </w:tr>
      <w:tr w:rsidR="00A32F1C" w:rsidRPr="005F5534" w14:paraId="328F3FBF" w14:textId="77777777" w:rsidTr="005B6A5C">
        <w:trPr>
          <w:trHeight w:val="349"/>
          <w:jc w:val="center"/>
        </w:trPr>
        <w:tc>
          <w:tcPr>
            <w:tcW w:w="1042" w:type="pct"/>
            <w:tcBorders>
              <w:top w:val="nil"/>
              <w:left w:val="nil"/>
              <w:bottom w:val="nil"/>
              <w:right w:val="nil"/>
            </w:tcBorders>
            <w:shd w:val="clear" w:color="auto" w:fill="auto"/>
            <w:tcMar>
              <w:top w:w="15" w:type="dxa"/>
              <w:left w:w="108" w:type="dxa"/>
              <w:bottom w:w="0" w:type="dxa"/>
              <w:right w:w="108" w:type="dxa"/>
            </w:tcMar>
            <w:vAlign w:val="center"/>
            <w:hideMark/>
          </w:tcPr>
          <w:p w14:paraId="7630D261" w14:textId="77777777" w:rsidR="00A32F1C" w:rsidRPr="005F5534" w:rsidRDefault="00A32F1C" w:rsidP="005B6A5C">
            <w:pPr>
              <w:spacing w:line="480" w:lineRule="auto"/>
              <w:rPr>
                <w:rFonts w:ascii="Times New Roman" w:hAnsi="Times New Roman" w:cs="Times New Roman"/>
              </w:rPr>
            </w:pPr>
          </w:p>
        </w:tc>
        <w:tc>
          <w:tcPr>
            <w:tcW w:w="973" w:type="pct"/>
            <w:tcBorders>
              <w:top w:val="nil"/>
              <w:left w:val="nil"/>
              <w:bottom w:val="nil"/>
              <w:right w:val="nil"/>
            </w:tcBorders>
            <w:shd w:val="clear" w:color="auto" w:fill="auto"/>
            <w:tcMar>
              <w:top w:w="15" w:type="dxa"/>
              <w:left w:w="108" w:type="dxa"/>
              <w:bottom w:w="0" w:type="dxa"/>
              <w:right w:w="108" w:type="dxa"/>
            </w:tcMar>
            <w:vAlign w:val="center"/>
            <w:hideMark/>
          </w:tcPr>
          <w:p w14:paraId="4A03DBAF"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w:t>
            </w:r>
          </w:p>
        </w:tc>
        <w:tc>
          <w:tcPr>
            <w:tcW w:w="989" w:type="pct"/>
            <w:tcBorders>
              <w:top w:val="nil"/>
              <w:left w:val="nil"/>
              <w:bottom w:val="nil"/>
              <w:right w:val="nil"/>
            </w:tcBorders>
            <w:shd w:val="clear" w:color="auto" w:fill="auto"/>
            <w:tcMar>
              <w:top w:w="15" w:type="dxa"/>
              <w:left w:w="108" w:type="dxa"/>
              <w:bottom w:w="0" w:type="dxa"/>
              <w:right w:w="108" w:type="dxa"/>
            </w:tcMar>
            <w:vAlign w:val="center"/>
            <w:hideMark/>
          </w:tcPr>
          <w:p w14:paraId="110F9993"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23.56 ± 1.86</w:t>
            </w:r>
            <w:r w:rsidRPr="005F5534">
              <w:rPr>
                <w:rFonts w:ascii="Times New Roman" w:hAnsi="Times New Roman" w:cs="Times New Roman"/>
                <w:vertAlign w:val="superscript"/>
              </w:rPr>
              <w:t>ab</w:t>
            </w:r>
          </w:p>
        </w:tc>
        <w:tc>
          <w:tcPr>
            <w:tcW w:w="899" w:type="pct"/>
            <w:tcBorders>
              <w:top w:val="nil"/>
              <w:left w:val="nil"/>
              <w:bottom w:val="nil"/>
              <w:right w:val="nil"/>
            </w:tcBorders>
            <w:vAlign w:val="center"/>
          </w:tcPr>
          <w:p w14:paraId="1E835D71"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55.86 ± 3.62</w:t>
            </w:r>
            <w:r w:rsidRPr="005F5534">
              <w:rPr>
                <w:rFonts w:ascii="Times New Roman" w:hAnsi="Times New Roman" w:cs="Times New Roman"/>
                <w:vertAlign w:val="superscript"/>
              </w:rPr>
              <w:t>c</w:t>
            </w:r>
          </w:p>
        </w:tc>
        <w:tc>
          <w:tcPr>
            <w:tcW w:w="1097" w:type="pct"/>
            <w:tcBorders>
              <w:top w:val="nil"/>
              <w:left w:val="nil"/>
              <w:bottom w:val="nil"/>
              <w:right w:val="nil"/>
            </w:tcBorders>
            <w:vAlign w:val="center"/>
          </w:tcPr>
          <w:p w14:paraId="30A48501"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9.098 ± 0.103</w:t>
            </w:r>
            <w:r w:rsidRPr="005F5534">
              <w:rPr>
                <w:rFonts w:ascii="Times New Roman" w:hAnsi="Times New Roman" w:cs="Times New Roman"/>
                <w:vertAlign w:val="superscript"/>
              </w:rPr>
              <w:t>a</w:t>
            </w:r>
          </w:p>
        </w:tc>
      </w:tr>
      <w:tr w:rsidR="00A32F1C" w:rsidRPr="005F5534" w14:paraId="27ED5256" w14:textId="77777777" w:rsidTr="005B6A5C">
        <w:trPr>
          <w:trHeight w:val="349"/>
          <w:jc w:val="center"/>
        </w:trPr>
        <w:tc>
          <w:tcPr>
            <w:tcW w:w="1042" w:type="pct"/>
            <w:tcBorders>
              <w:top w:val="nil"/>
              <w:left w:val="nil"/>
              <w:bottom w:val="nil"/>
              <w:right w:val="nil"/>
            </w:tcBorders>
            <w:shd w:val="clear" w:color="auto" w:fill="auto"/>
            <w:tcMar>
              <w:top w:w="15" w:type="dxa"/>
              <w:left w:w="108" w:type="dxa"/>
              <w:bottom w:w="0" w:type="dxa"/>
              <w:right w:w="108" w:type="dxa"/>
            </w:tcMar>
            <w:vAlign w:val="center"/>
            <w:hideMark/>
          </w:tcPr>
          <w:p w14:paraId="3C8D47B2"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0.2 </w:t>
            </w:r>
          </w:p>
        </w:tc>
        <w:tc>
          <w:tcPr>
            <w:tcW w:w="973" w:type="pct"/>
            <w:tcBorders>
              <w:top w:val="nil"/>
              <w:left w:val="nil"/>
              <w:bottom w:val="nil"/>
              <w:right w:val="nil"/>
            </w:tcBorders>
            <w:shd w:val="clear" w:color="auto" w:fill="auto"/>
            <w:tcMar>
              <w:top w:w="15" w:type="dxa"/>
              <w:left w:w="108" w:type="dxa"/>
              <w:bottom w:w="0" w:type="dxa"/>
              <w:right w:w="108" w:type="dxa"/>
            </w:tcMar>
            <w:vAlign w:val="center"/>
            <w:hideMark/>
          </w:tcPr>
          <w:p w14:paraId="1304522E"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0</w:t>
            </w:r>
          </w:p>
        </w:tc>
        <w:tc>
          <w:tcPr>
            <w:tcW w:w="989" w:type="pct"/>
            <w:tcBorders>
              <w:top w:val="nil"/>
              <w:left w:val="nil"/>
              <w:bottom w:val="nil"/>
              <w:right w:val="nil"/>
            </w:tcBorders>
            <w:shd w:val="clear" w:color="auto" w:fill="auto"/>
            <w:tcMar>
              <w:top w:w="15" w:type="dxa"/>
              <w:left w:w="108" w:type="dxa"/>
              <w:bottom w:w="0" w:type="dxa"/>
              <w:right w:w="108" w:type="dxa"/>
            </w:tcMar>
            <w:vAlign w:val="center"/>
            <w:hideMark/>
          </w:tcPr>
          <w:p w14:paraId="27D1725F"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19.89 ± 1.11</w:t>
            </w:r>
            <w:r w:rsidRPr="005F5534">
              <w:rPr>
                <w:rFonts w:ascii="Times New Roman" w:hAnsi="Times New Roman" w:cs="Times New Roman"/>
                <w:vertAlign w:val="superscript"/>
              </w:rPr>
              <w:t>bc</w:t>
            </w:r>
          </w:p>
        </w:tc>
        <w:tc>
          <w:tcPr>
            <w:tcW w:w="899" w:type="pct"/>
            <w:tcBorders>
              <w:top w:val="nil"/>
              <w:left w:val="nil"/>
              <w:bottom w:val="nil"/>
              <w:right w:val="nil"/>
            </w:tcBorders>
            <w:vAlign w:val="center"/>
          </w:tcPr>
          <w:p w14:paraId="291D812D"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71.22 ± 1.35</w:t>
            </w:r>
            <w:r w:rsidRPr="005F5534">
              <w:rPr>
                <w:rFonts w:ascii="Times New Roman" w:hAnsi="Times New Roman" w:cs="Times New Roman"/>
                <w:vertAlign w:val="superscript"/>
              </w:rPr>
              <w:t>b</w:t>
            </w:r>
          </w:p>
        </w:tc>
        <w:tc>
          <w:tcPr>
            <w:tcW w:w="1097" w:type="pct"/>
            <w:tcBorders>
              <w:top w:val="nil"/>
              <w:left w:val="nil"/>
              <w:bottom w:val="nil"/>
              <w:right w:val="nil"/>
            </w:tcBorders>
            <w:vAlign w:val="center"/>
          </w:tcPr>
          <w:p w14:paraId="6BF16CF1"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8.342 ± 0.515</w:t>
            </w:r>
            <w:r w:rsidRPr="005F5534">
              <w:rPr>
                <w:rFonts w:ascii="Times New Roman" w:hAnsi="Times New Roman" w:cs="Times New Roman"/>
                <w:vertAlign w:val="superscript"/>
              </w:rPr>
              <w:t>a</w:t>
            </w:r>
          </w:p>
        </w:tc>
      </w:tr>
      <w:tr w:rsidR="00A32F1C" w:rsidRPr="005F5534" w14:paraId="40E41904" w14:textId="77777777" w:rsidTr="005B6A5C">
        <w:trPr>
          <w:trHeight w:val="349"/>
          <w:jc w:val="center"/>
        </w:trPr>
        <w:tc>
          <w:tcPr>
            <w:tcW w:w="1042" w:type="pct"/>
            <w:tcBorders>
              <w:top w:val="nil"/>
              <w:left w:val="nil"/>
              <w:bottom w:val="nil"/>
              <w:right w:val="nil"/>
            </w:tcBorders>
            <w:shd w:val="clear" w:color="auto" w:fill="auto"/>
            <w:tcMar>
              <w:top w:w="15" w:type="dxa"/>
              <w:left w:w="108" w:type="dxa"/>
              <w:bottom w:w="0" w:type="dxa"/>
              <w:right w:w="108" w:type="dxa"/>
            </w:tcMar>
            <w:vAlign w:val="center"/>
            <w:hideMark/>
          </w:tcPr>
          <w:p w14:paraId="567C7F96" w14:textId="77777777" w:rsidR="00A32F1C" w:rsidRPr="005F5534" w:rsidRDefault="00A32F1C" w:rsidP="005B6A5C">
            <w:pPr>
              <w:spacing w:line="480" w:lineRule="auto"/>
              <w:rPr>
                <w:rFonts w:ascii="Times New Roman" w:hAnsi="Times New Roman" w:cs="Times New Roman"/>
              </w:rPr>
            </w:pPr>
          </w:p>
        </w:tc>
        <w:tc>
          <w:tcPr>
            <w:tcW w:w="973" w:type="pct"/>
            <w:tcBorders>
              <w:top w:val="nil"/>
              <w:left w:val="nil"/>
              <w:bottom w:val="nil"/>
              <w:right w:val="nil"/>
            </w:tcBorders>
            <w:shd w:val="clear" w:color="auto" w:fill="auto"/>
            <w:tcMar>
              <w:top w:w="15" w:type="dxa"/>
              <w:left w:w="108" w:type="dxa"/>
              <w:bottom w:w="0" w:type="dxa"/>
              <w:right w:w="108" w:type="dxa"/>
            </w:tcMar>
            <w:vAlign w:val="center"/>
            <w:hideMark/>
          </w:tcPr>
          <w:p w14:paraId="01378F3D"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0.5</w:t>
            </w:r>
          </w:p>
        </w:tc>
        <w:tc>
          <w:tcPr>
            <w:tcW w:w="989" w:type="pct"/>
            <w:tcBorders>
              <w:top w:val="nil"/>
              <w:left w:val="nil"/>
              <w:bottom w:val="nil"/>
              <w:right w:val="nil"/>
            </w:tcBorders>
            <w:shd w:val="clear" w:color="auto" w:fill="auto"/>
            <w:tcMar>
              <w:top w:w="15" w:type="dxa"/>
              <w:left w:w="108" w:type="dxa"/>
              <w:bottom w:w="0" w:type="dxa"/>
              <w:right w:w="108" w:type="dxa"/>
            </w:tcMar>
            <w:vAlign w:val="center"/>
            <w:hideMark/>
          </w:tcPr>
          <w:p w14:paraId="4B7EC04C"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23.34 ± 2.55</w:t>
            </w:r>
            <w:r w:rsidRPr="005F5534">
              <w:rPr>
                <w:rFonts w:ascii="Times New Roman" w:hAnsi="Times New Roman" w:cs="Times New Roman"/>
                <w:vertAlign w:val="superscript"/>
              </w:rPr>
              <w:t>ab</w:t>
            </w:r>
          </w:p>
        </w:tc>
        <w:tc>
          <w:tcPr>
            <w:tcW w:w="899" w:type="pct"/>
            <w:tcBorders>
              <w:top w:val="nil"/>
              <w:left w:val="nil"/>
              <w:bottom w:val="nil"/>
              <w:right w:val="nil"/>
            </w:tcBorders>
            <w:vAlign w:val="center"/>
          </w:tcPr>
          <w:p w14:paraId="58A3F2BC"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60.76 ± 3.29</w:t>
            </w:r>
            <w:r w:rsidRPr="005F5534">
              <w:rPr>
                <w:rFonts w:ascii="Times New Roman" w:hAnsi="Times New Roman" w:cs="Times New Roman"/>
                <w:vertAlign w:val="superscript"/>
              </w:rPr>
              <w:t>c</w:t>
            </w:r>
          </w:p>
        </w:tc>
        <w:tc>
          <w:tcPr>
            <w:tcW w:w="1097" w:type="pct"/>
            <w:tcBorders>
              <w:top w:val="nil"/>
              <w:left w:val="nil"/>
              <w:bottom w:val="nil"/>
              <w:right w:val="nil"/>
            </w:tcBorders>
            <w:vAlign w:val="center"/>
          </w:tcPr>
          <w:p w14:paraId="24A3F469"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9.313 ± 0.128</w:t>
            </w:r>
            <w:r w:rsidRPr="005F5534">
              <w:rPr>
                <w:rFonts w:ascii="Times New Roman" w:hAnsi="Times New Roman" w:cs="Times New Roman"/>
                <w:vertAlign w:val="superscript"/>
              </w:rPr>
              <w:t>a</w:t>
            </w:r>
          </w:p>
        </w:tc>
      </w:tr>
      <w:tr w:rsidR="00A32F1C" w:rsidRPr="005F5534" w14:paraId="557B2DE5" w14:textId="77777777" w:rsidTr="005B6A5C">
        <w:trPr>
          <w:trHeight w:val="345"/>
          <w:jc w:val="center"/>
        </w:trPr>
        <w:tc>
          <w:tcPr>
            <w:tcW w:w="1042"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9A08320" w14:textId="77777777" w:rsidR="00A32F1C" w:rsidRPr="005F5534" w:rsidRDefault="00A32F1C" w:rsidP="005B6A5C">
            <w:pPr>
              <w:spacing w:line="480" w:lineRule="auto"/>
              <w:rPr>
                <w:rFonts w:ascii="Times New Roman" w:hAnsi="Times New Roman" w:cs="Times New Roman"/>
              </w:rPr>
            </w:pPr>
          </w:p>
        </w:tc>
        <w:tc>
          <w:tcPr>
            <w:tcW w:w="973"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DD31FD7"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1</w:t>
            </w:r>
          </w:p>
        </w:tc>
        <w:tc>
          <w:tcPr>
            <w:tcW w:w="989" w:type="pct"/>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779644E"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26.83 ± 0.87</w:t>
            </w:r>
            <w:r w:rsidRPr="005F5534">
              <w:rPr>
                <w:rFonts w:ascii="Times New Roman" w:hAnsi="Times New Roman" w:cs="Times New Roman"/>
                <w:vertAlign w:val="superscript"/>
              </w:rPr>
              <w:t>a</w:t>
            </w:r>
          </w:p>
        </w:tc>
        <w:tc>
          <w:tcPr>
            <w:tcW w:w="899" w:type="pct"/>
            <w:tcBorders>
              <w:top w:val="nil"/>
              <w:left w:val="nil"/>
              <w:bottom w:val="single" w:sz="8" w:space="0" w:color="000000"/>
              <w:right w:val="nil"/>
            </w:tcBorders>
            <w:vAlign w:val="center"/>
          </w:tcPr>
          <w:p w14:paraId="6709DF12"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46.84 ± 1.22</w:t>
            </w:r>
            <w:r w:rsidRPr="005F5534">
              <w:rPr>
                <w:rFonts w:ascii="Times New Roman" w:hAnsi="Times New Roman" w:cs="Times New Roman"/>
                <w:vertAlign w:val="superscript"/>
              </w:rPr>
              <w:t>d</w:t>
            </w:r>
          </w:p>
        </w:tc>
        <w:tc>
          <w:tcPr>
            <w:tcW w:w="1097" w:type="pct"/>
            <w:tcBorders>
              <w:top w:val="nil"/>
              <w:left w:val="nil"/>
              <w:bottom w:val="single" w:sz="8" w:space="0" w:color="000000"/>
              <w:right w:val="nil"/>
            </w:tcBorders>
            <w:vAlign w:val="center"/>
          </w:tcPr>
          <w:p w14:paraId="00BFB479"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8.662 ± 0.563</w:t>
            </w:r>
            <w:r w:rsidRPr="005F5534">
              <w:rPr>
                <w:rFonts w:ascii="Times New Roman" w:hAnsi="Times New Roman" w:cs="Times New Roman"/>
                <w:vertAlign w:val="superscript"/>
              </w:rPr>
              <w:t>a</w:t>
            </w:r>
          </w:p>
        </w:tc>
      </w:tr>
    </w:tbl>
    <w:p w14:paraId="719C7CE9" w14:textId="77777777" w:rsidR="00A32F1C" w:rsidRPr="005F5534" w:rsidRDefault="00A32F1C" w:rsidP="00A32F1C">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Numbers are mean ± standard deviation (n=3).</w:t>
      </w:r>
      <w:r w:rsidRPr="005F5534">
        <w:rPr>
          <w:rFonts w:ascii="Times New Roman" w:hAnsi="Times New Roman" w:cs="Times New Roman"/>
          <w:vertAlign w:val="superscript"/>
        </w:rPr>
        <w:t xml:space="preserve"> </w:t>
      </w:r>
      <w:r w:rsidRPr="005F5534">
        <w:rPr>
          <w:rFonts w:ascii="Times New Roman" w:hAnsi="Times New Roman" w:cs="Times New Roman"/>
        </w:rPr>
        <w:t>Different superscript letters in the same column indicate mean values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1B70F055" w14:textId="77777777" w:rsidR="00A32F1C" w:rsidRPr="005F5534" w:rsidRDefault="00A32F1C" w:rsidP="00A32F1C">
      <w:pPr>
        <w:spacing w:line="480" w:lineRule="auto"/>
        <w:rPr>
          <w:rFonts w:ascii="Times New Roman" w:hAnsi="Times New Roman" w:cs="Times New Roman"/>
        </w:rPr>
      </w:pPr>
      <w:r w:rsidRPr="005F5534">
        <w:rPr>
          <w:rFonts w:ascii="Times New Roman" w:hAnsi="Times New Roman" w:cs="Times New Roman"/>
        </w:rPr>
        <w:br w:type="page"/>
      </w:r>
    </w:p>
    <w:p w14:paraId="56C09FC1" w14:textId="14E97D3F" w:rsidR="00A32F1C" w:rsidRPr="005F5534" w:rsidRDefault="00A32F1C" w:rsidP="00E762EC">
      <w:pPr>
        <w:pStyle w:val="Table"/>
        <w:rPr>
          <w:b/>
        </w:rPr>
      </w:pPr>
      <w:bookmarkStart w:id="168" w:name="_Toc293665434"/>
      <w:r w:rsidRPr="005F5534">
        <w:t xml:space="preserve">Table </w:t>
      </w:r>
      <w:r w:rsidR="00AA6BA2" w:rsidRPr="005F5534">
        <w:t>4.</w:t>
      </w:r>
      <w:r w:rsidRPr="005F5534">
        <w:t>3. Residual content of cinnamon oil (CO) in films prepared from mixtures containing 1% w/w chitosan, 0.25% w/w EDTA, and various concentrations of lauric arginate (LAE) and CO. *</w:t>
      </w:r>
      <w:bookmarkEnd w:id="168"/>
    </w:p>
    <w:tbl>
      <w:tblPr>
        <w:tblW w:w="4541" w:type="pct"/>
        <w:jc w:val="center"/>
        <w:tblCellMar>
          <w:left w:w="0" w:type="dxa"/>
          <w:right w:w="0" w:type="dxa"/>
        </w:tblCellMar>
        <w:tblLook w:val="04A0" w:firstRow="1" w:lastRow="0" w:firstColumn="1" w:lastColumn="0" w:noHBand="0" w:noVBand="1"/>
      </w:tblPr>
      <w:tblGrid>
        <w:gridCol w:w="1482"/>
        <w:gridCol w:w="1694"/>
        <w:gridCol w:w="2352"/>
        <w:gridCol w:w="2515"/>
      </w:tblGrid>
      <w:tr w:rsidR="00A32F1C" w:rsidRPr="005F5534" w14:paraId="5141C24D" w14:textId="77777777" w:rsidTr="005B6A5C">
        <w:trPr>
          <w:trHeight w:val="318"/>
          <w:jc w:val="center"/>
        </w:trPr>
        <w:tc>
          <w:tcPr>
            <w:tcW w:w="163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6BD95C4"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LAE (% w/w)</w:t>
            </w:r>
          </w:p>
        </w:tc>
        <w:tc>
          <w:tcPr>
            <w:tcW w:w="189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227543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CO (% w/w)</w:t>
            </w:r>
          </w:p>
        </w:tc>
        <w:tc>
          <w:tcPr>
            <w:tcW w:w="261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9D5F3C1"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 Residual content of CO</w:t>
            </w:r>
          </w:p>
          <w:p w14:paraId="7FF51B09" w14:textId="77777777" w:rsidR="00A32F1C" w:rsidRPr="005F5534" w:rsidRDefault="00A32F1C" w:rsidP="005B6A5C">
            <w:pPr>
              <w:spacing w:line="480" w:lineRule="auto"/>
              <w:rPr>
                <w:rFonts w:ascii="Times New Roman" w:hAnsi="Times New Roman" w:cs="Times New Roman"/>
              </w:rPr>
            </w:pPr>
            <w:r w:rsidRPr="005F5534">
              <w:rPr>
                <w:rFonts w:ascii="Times New Roman" w:hAnsi="Times New Roman" w:cs="Times New Roman"/>
              </w:rPr>
              <w:t xml:space="preserve"> (mg/cm</w:t>
            </w:r>
            <w:r w:rsidRPr="005F5534">
              <w:rPr>
                <w:rFonts w:ascii="Times New Roman" w:hAnsi="Times New Roman" w:cs="Times New Roman"/>
                <w:vertAlign w:val="superscript"/>
              </w:rPr>
              <w:t>2</w:t>
            </w:r>
            <w:r w:rsidRPr="005F5534">
              <w:rPr>
                <w:rFonts w:ascii="Times New Roman" w:hAnsi="Times New Roman" w:cs="Times New Roman"/>
              </w:rPr>
              <w:t xml:space="preserve"> film)</w:t>
            </w:r>
          </w:p>
        </w:tc>
        <w:tc>
          <w:tcPr>
            <w:tcW w:w="280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91B25F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Residual content of CO</w:t>
            </w:r>
          </w:p>
          <w:p w14:paraId="218DA00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w:t>
            </w:r>
          </w:p>
        </w:tc>
      </w:tr>
      <w:tr w:rsidR="00A32F1C" w:rsidRPr="005F5534" w14:paraId="59B24F15" w14:textId="77777777" w:rsidTr="005B6A5C">
        <w:trPr>
          <w:trHeight w:val="318"/>
          <w:jc w:val="center"/>
        </w:trPr>
        <w:tc>
          <w:tcPr>
            <w:tcW w:w="1636" w:type="dxa"/>
            <w:tcBorders>
              <w:top w:val="nil"/>
              <w:left w:val="nil"/>
              <w:bottom w:val="nil"/>
              <w:right w:val="nil"/>
            </w:tcBorders>
            <w:shd w:val="clear" w:color="auto" w:fill="auto"/>
            <w:tcMar>
              <w:top w:w="15" w:type="dxa"/>
              <w:left w:w="108" w:type="dxa"/>
              <w:bottom w:w="0" w:type="dxa"/>
              <w:right w:w="108" w:type="dxa"/>
            </w:tcMar>
            <w:vAlign w:val="center"/>
            <w:hideMark/>
          </w:tcPr>
          <w:p w14:paraId="62C7EAE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0.1</w:t>
            </w: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2A8C4F9B"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0.5</w:t>
            </w:r>
          </w:p>
        </w:tc>
        <w:tc>
          <w:tcPr>
            <w:tcW w:w="2610" w:type="dxa"/>
            <w:tcBorders>
              <w:top w:val="nil"/>
              <w:left w:val="nil"/>
              <w:bottom w:val="nil"/>
              <w:right w:val="nil"/>
            </w:tcBorders>
            <w:shd w:val="clear" w:color="auto" w:fill="auto"/>
            <w:tcMar>
              <w:top w:w="15" w:type="dxa"/>
              <w:left w:w="108" w:type="dxa"/>
              <w:bottom w:w="0" w:type="dxa"/>
              <w:right w:w="108" w:type="dxa"/>
            </w:tcMar>
            <w:vAlign w:val="center"/>
            <w:hideMark/>
          </w:tcPr>
          <w:p w14:paraId="63D6A80D"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0.03 ± 0.01</w:t>
            </w:r>
            <w:r w:rsidRPr="005F5534">
              <w:rPr>
                <w:rFonts w:ascii="Times New Roman" w:hAnsi="Times New Roman" w:cs="Times New Roman"/>
                <w:vertAlign w:val="superscript"/>
              </w:rPr>
              <w:t>d</w:t>
            </w:r>
          </w:p>
        </w:tc>
        <w:tc>
          <w:tcPr>
            <w:tcW w:w="2806" w:type="dxa"/>
            <w:tcBorders>
              <w:top w:val="nil"/>
              <w:left w:val="nil"/>
              <w:bottom w:val="nil"/>
              <w:right w:val="nil"/>
            </w:tcBorders>
            <w:shd w:val="clear" w:color="auto" w:fill="auto"/>
            <w:tcMar>
              <w:top w:w="15" w:type="dxa"/>
              <w:left w:w="108" w:type="dxa"/>
              <w:bottom w:w="0" w:type="dxa"/>
              <w:right w:w="108" w:type="dxa"/>
            </w:tcMar>
            <w:vAlign w:val="center"/>
            <w:hideMark/>
          </w:tcPr>
          <w:p w14:paraId="3CF9E42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6.75 ± 2.65</w:t>
            </w:r>
            <w:r w:rsidRPr="005F5534">
              <w:rPr>
                <w:rFonts w:ascii="Times New Roman" w:hAnsi="Times New Roman" w:cs="Times New Roman"/>
                <w:vertAlign w:val="superscript"/>
              </w:rPr>
              <w:t>d</w:t>
            </w:r>
          </w:p>
        </w:tc>
      </w:tr>
      <w:tr w:rsidR="00A32F1C" w:rsidRPr="005F5534" w14:paraId="4C99EA6F" w14:textId="77777777" w:rsidTr="005B6A5C">
        <w:trPr>
          <w:trHeight w:val="665"/>
          <w:jc w:val="center"/>
        </w:trPr>
        <w:tc>
          <w:tcPr>
            <w:tcW w:w="1636" w:type="dxa"/>
            <w:tcBorders>
              <w:top w:val="nil"/>
              <w:left w:val="nil"/>
              <w:bottom w:val="nil"/>
              <w:right w:val="nil"/>
            </w:tcBorders>
            <w:shd w:val="clear" w:color="auto" w:fill="auto"/>
            <w:tcMar>
              <w:top w:w="15" w:type="dxa"/>
              <w:left w:w="108" w:type="dxa"/>
              <w:bottom w:w="0" w:type="dxa"/>
              <w:right w:w="108" w:type="dxa"/>
            </w:tcMar>
            <w:vAlign w:val="center"/>
            <w:hideMark/>
          </w:tcPr>
          <w:p w14:paraId="2890CB32"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55D00C9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1</w:t>
            </w:r>
          </w:p>
        </w:tc>
        <w:tc>
          <w:tcPr>
            <w:tcW w:w="2610" w:type="dxa"/>
            <w:tcBorders>
              <w:top w:val="nil"/>
              <w:left w:val="nil"/>
              <w:bottom w:val="nil"/>
              <w:right w:val="nil"/>
            </w:tcBorders>
            <w:shd w:val="clear" w:color="auto" w:fill="auto"/>
            <w:tcMar>
              <w:top w:w="15" w:type="dxa"/>
              <w:left w:w="108" w:type="dxa"/>
              <w:bottom w:w="0" w:type="dxa"/>
              <w:right w:w="108" w:type="dxa"/>
            </w:tcMar>
            <w:vAlign w:val="center"/>
            <w:hideMark/>
          </w:tcPr>
          <w:p w14:paraId="297FC50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0.32 ± 0.05</w:t>
            </w:r>
            <w:r w:rsidRPr="005F5534">
              <w:rPr>
                <w:rFonts w:ascii="Times New Roman" w:hAnsi="Times New Roman" w:cs="Times New Roman"/>
                <w:vertAlign w:val="superscript"/>
              </w:rPr>
              <w:t>b</w:t>
            </w:r>
          </w:p>
        </w:tc>
        <w:tc>
          <w:tcPr>
            <w:tcW w:w="2806" w:type="dxa"/>
            <w:tcBorders>
              <w:top w:val="nil"/>
              <w:left w:val="nil"/>
              <w:bottom w:val="nil"/>
              <w:right w:val="nil"/>
            </w:tcBorders>
            <w:shd w:val="clear" w:color="auto" w:fill="auto"/>
            <w:tcMar>
              <w:top w:w="15" w:type="dxa"/>
              <w:left w:w="108" w:type="dxa"/>
              <w:bottom w:w="0" w:type="dxa"/>
              <w:right w:w="108" w:type="dxa"/>
            </w:tcMar>
            <w:vAlign w:val="center"/>
            <w:hideMark/>
          </w:tcPr>
          <w:p w14:paraId="25B5DAD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34.12 ± 5.04</w:t>
            </w:r>
            <w:r w:rsidRPr="005F5534">
              <w:rPr>
                <w:rFonts w:ascii="Times New Roman" w:hAnsi="Times New Roman" w:cs="Times New Roman"/>
                <w:vertAlign w:val="superscript"/>
              </w:rPr>
              <w:t>b</w:t>
            </w:r>
          </w:p>
        </w:tc>
      </w:tr>
      <w:tr w:rsidR="00A32F1C" w:rsidRPr="005F5534" w14:paraId="5D3A4E27" w14:textId="77777777" w:rsidTr="005B6A5C">
        <w:trPr>
          <w:trHeight w:val="318"/>
          <w:jc w:val="center"/>
        </w:trPr>
        <w:tc>
          <w:tcPr>
            <w:tcW w:w="1636" w:type="dxa"/>
            <w:tcBorders>
              <w:top w:val="nil"/>
              <w:left w:val="nil"/>
              <w:bottom w:val="nil"/>
              <w:right w:val="nil"/>
            </w:tcBorders>
            <w:shd w:val="clear" w:color="auto" w:fill="auto"/>
            <w:tcMar>
              <w:top w:w="15" w:type="dxa"/>
              <w:left w:w="108" w:type="dxa"/>
              <w:bottom w:w="0" w:type="dxa"/>
              <w:right w:w="108" w:type="dxa"/>
            </w:tcMar>
            <w:vAlign w:val="center"/>
            <w:hideMark/>
          </w:tcPr>
          <w:p w14:paraId="47C38D39"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0.2</w:t>
            </w: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340DA8F0"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0.5</w:t>
            </w:r>
          </w:p>
        </w:tc>
        <w:tc>
          <w:tcPr>
            <w:tcW w:w="2610" w:type="dxa"/>
            <w:tcBorders>
              <w:top w:val="nil"/>
              <w:left w:val="nil"/>
              <w:bottom w:val="nil"/>
              <w:right w:val="nil"/>
            </w:tcBorders>
            <w:shd w:val="clear" w:color="auto" w:fill="auto"/>
            <w:tcMar>
              <w:top w:w="15" w:type="dxa"/>
              <w:left w:w="108" w:type="dxa"/>
              <w:bottom w:w="0" w:type="dxa"/>
              <w:right w:w="108" w:type="dxa"/>
            </w:tcMar>
            <w:vAlign w:val="center"/>
            <w:hideMark/>
          </w:tcPr>
          <w:p w14:paraId="0B16C1E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0.11 ± 0.04</w:t>
            </w:r>
            <w:r w:rsidRPr="005F5534">
              <w:rPr>
                <w:rFonts w:ascii="Times New Roman" w:hAnsi="Times New Roman" w:cs="Times New Roman"/>
                <w:vertAlign w:val="superscript"/>
              </w:rPr>
              <w:t>c</w:t>
            </w:r>
          </w:p>
        </w:tc>
        <w:tc>
          <w:tcPr>
            <w:tcW w:w="2806" w:type="dxa"/>
            <w:tcBorders>
              <w:top w:val="nil"/>
              <w:left w:val="nil"/>
              <w:bottom w:val="nil"/>
              <w:right w:val="nil"/>
            </w:tcBorders>
            <w:shd w:val="clear" w:color="auto" w:fill="auto"/>
            <w:tcMar>
              <w:top w:w="15" w:type="dxa"/>
              <w:left w:w="108" w:type="dxa"/>
              <w:bottom w:w="0" w:type="dxa"/>
              <w:right w:w="108" w:type="dxa"/>
            </w:tcMar>
            <w:vAlign w:val="center"/>
            <w:hideMark/>
          </w:tcPr>
          <w:p w14:paraId="03187B2E"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21.42 ± 4.59</w:t>
            </w:r>
            <w:r w:rsidRPr="005F5534">
              <w:rPr>
                <w:rFonts w:ascii="Times New Roman" w:hAnsi="Times New Roman" w:cs="Times New Roman"/>
                <w:vertAlign w:val="superscript"/>
              </w:rPr>
              <w:t>c</w:t>
            </w:r>
          </w:p>
        </w:tc>
      </w:tr>
      <w:tr w:rsidR="00A32F1C" w:rsidRPr="005F5534" w14:paraId="4CE198FD" w14:textId="77777777" w:rsidTr="005B6A5C">
        <w:trPr>
          <w:trHeight w:val="318"/>
          <w:jc w:val="center"/>
        </w:trPr>
        <w:tc>
          <w:tcPr>
            <w:tcW w:w="163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0D52216"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B89706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1</w:t>
            </w:r>
          </w:p>
        </w:tc>
        <w:tc>
          <w:tcPr>
            <w:tcW w:w="261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2A9BAB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0.48 ± 0.09</w:t>
            </w:r>
            <w:r w:rsidRPr="005F5534">
              <w:rPr>
                <w:rFonts w:ascii="Times New Roman" w:hAnsi="Times New Roman" w:cs="Times New Roman"/>
                <w:vertAlign w:val="superscript"/>
              </w:rPr>
              <w:t>a</w:t>
            </w:r>
          </w:p>
        </w:tc>
        <w:tc>
          <w:tcPr>
            <w:tcW w:w="280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46BF6A2"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50.63 ± 9.81</w:t>
            </w:r>
            <w:r w:rsidRPr="005F5534">
              <w:rPr>
                <w:rFonts w:ascii="Times New Roman" w:hAnsi="Times New Roman" w:cs="Times New Roman"/>
                <w:vertAlign w:val="superscript"/>
              </w:rPr>
              <w:t>a</w:t>
            </w:r>
          </w:p>
        </w:tc>
      </w:tr>
    </w:tbl>
    <w:p w14:paraId="05B71095" w14:textId="77777777" w:rsidR="00A32F1C" w:rsidRPr="005F5534" w:rsidRDefault="00A32F1C" w:rsidP="00E81B5A">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Numbers are mean ± standard deviation (n=6). Different superscript letters in the same column indicate mean values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5B03E278" w14:textId="77777777" w:rsidR="00A32F1C" w:rsidRPr="005F5534" w:rsidRDefault="00A32F1C" w:rsidP="00E81B5A">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Percentages were calculated based on original mass of CO in the film-forming mixture.</w:t>
      </w:r>
    </w:p>
    <w:p w14:paraId="3F13F43B" w14:textId="77777777" w:rsidR="00A32F1C" w:rsidRPr="005F5534" w:rsidRDefault="00A32F1C" w:rsidP="00A32F1C">
      <w:pPr>
        <w:spacing w:line="480" w:lineRule="auto"/>
        <w:rPr>
          <w:rFonts w:ascii="Times New Roman" w:hAnsi="Times New Roman" w:cs="Times New Roman"/>
        </w:rPr>
      </w:pPr>
    </w:p>
    <w:p w14:paraId="7B8D3EB7" w14:textId="77777777" w:rsidR="00A32F1C" w:rsidRPr="005F5534" w:rsidRDefault="00A32F1C" w:rsidP="00A32F1C">
      <w:pPr>
        <w:spacing w:line="480" w:lineRule="auto"/>
        <w:rPr>
          <w:rFonts w:ascii="Times New Roman" w:hAnsi="Times New Roman" w:cs="Times New Roman"/>
        </w:rPr>
      </w:pPr>
    </w:p>
    <w:p w14:paraId="74ABF707" w14:textId="77777777" w:rsidR="00A32F1C" w:rsidRPr="005F5534" w:rsidRDefault="00A32F1C" w:rsidP="00A32F1C">
      <w:pPr>
        <w:spacing w:line="480" w:lineRule="auto"/>
        <w:rPr>
          <w:rFonts w:ascii="Times New Roman" w:hAnsi="Times New Roman" w:cs="Times New Roman"/>
        </w:rPr>
      </w:pPr>
    </w:p>
    <w:p w14:paraId="0430ADD3" w14:textId="77777777" w:rsidR="00A32F1C" w:rsidRPr="005F5534" w:rsidRDefault="00A32F1C" w:rsidP="00A32F1C">
      <w:pPr>
        <w:spacing w:line="480" w:lineRule="auto"/>
        <w:rPr>
          <w:rFonts w:ascii="Times New Roman" w:hAnsi="Times New Roman" w:cs="Times New Roman"/>
        </w:rPr>
      </w:pPr>
    </w:p>
    <w:p w14:paraId="5A8928E1" w14:textId="77777777" w:rsidR="00A32F1C" w:rsidRPr="005F5534" w:rsidRDefault="00A32F1C" w:rsidP="00A32F1C">
      <w:pPr>
        <w:spacing w:line="480" w:lineRule="auto"/>
        <w:rPr>
          <w:rFonts w:ascii="Times New Roman" w:hAnsi="Times New Roman" w:cs="Times New Roman"/>
        </w:rPr>
      </w:pPr>
    </w:p>
    <w:p w14:paraId="5AF2268A" w14:textId="77777777" w:rsidR="00A32F1C" w:rsidRPr="005F5534" w:rsidRDefault="00A32F1C" w:rsidP="00A32F1C">
      <w:pPr>
        <w:spacing w:line="480" w:lineRule="auto"/>
        <w:rPr>
          <w:rFonts w:ascii="Times New Roman" w:hAnsi="Times New Roman" w:cs="Times New Roman"/>
        </w:rPr>
      </w:pPr>
    </w:p>
    <w:p w14:paraId="16BD5E11" w14:textId="77777777" w:rsidR="00A32F1C" w:rsidRPr="005F5534" w:rsidRDefault="00A32F1C" w:rsidP="00A32F1C">
      <w:pPr>
        <w:spacing w:line="480" w:lineRule="auto"/>
        <w:rPr>
          <w:rFonts w:ascii="Times New Roman" w:hAnsi="Times New Roman" w:cs="Times New Roman"/>
        </w:rPr>
      </w:pPr>
    </w:p>
    <w:p w14:paraId="79CE7529" w14:textId="77777777" w:rsidR="00A32F1C" w:rsidRPr="005F5534" w:rsidRDefault="00A32F1C" w:rsidP="00A32F1C">
      <w:pPr>
        <w:spacing w:line="480" w:lineRule="auto"/>
        <w:rPr>
          <w:rFonts w:ascii="Times New Roman" w:hAnsi="Times New Roman" w:cs="Times New Roman"/>
        </w:rPr>
      </w:pPr>
    </w:p>
    <w:p w14:paraId="3DFC69B5" w14:textId="77777777" w:rsidR="00A32F1C" w:rsidRPr="005F5534" w:rsidRDefault="00A32F1C" w:rsidP="00A32F1C">
      <w:pPr>
        <w:spacing w:line="480" w:lineRule="auto"/>
        <w:rPr>
          <w:rFonts w:ascii="Times New Roman" w:hAnsi="Times New Roman" w:cs="Times New Roman"/>
        </w:rPr>
      </w:pPr>
    </w:p>
    <w:p w14:paraId="177017D1" w14:textId="5C76A1F7" w:rsidR="00A32F1C" w:rsidRPr="005F5534" w:rsidRDefault="003B3412" w:rsidP="00E762EC">
      <w:pPr>
        <w:pStyle w:val="Table"/>
        <w:rPr>
          <w:b/>
        </w:rPr>
      </w:pPr>
      <w:bookmarkStart w:id="169" w:name="_Toc293665435"/>
      <w:r w:rsidRPr="005F5534">
        <w:t>Ta</w:t>
      </w:r>
      <w:r w:rsidR="00A32F1C" w:rsidRPr="005F5534">
        <w:t xml:space="preserve">ble </w:t>
      </w:r>
      <w:r w:rsidR="00AA6BA2" w:rsidRPr="005F5534">
        <w:t>4.</w:t>
      </w:r>
      <w:r w:rsidR="00A32F1C" w:rsidRPr="005F5534">
        <w:t>4. Tensile strength and elongation at break of films prepared from mixtures containing 1% w/w chitosan, 0.25% w/w EDTA, and various concentrations of lauric arginate (LAE) and cinnamon oil (CO). *</w:t>
      </w:r>
      <w:bookmarkEnd w:id="169"/>
    </w:p>
    <w:tbl>
      <w:tblPr>
        <w:tblW w:w="4100" w:type="pct"/>
        <w:jc w:val="center"/>
        <w:tblCellMar>
          <w:left w:w="0" w:type="dxa"/>
          <w:right w:w="0" w:type="dxa"/>
        </w:tblCellMar>
        <w:tblLook w:val="04A0" w:firstRow="1" w:lastRow="0" w:firstColumn="1" w:lastColumn="0" w:noHBand="0" w:noVBand="1"/>
      </w:tblPr>
      <w:tblGrid>
        <w:gridCol w:w="1478"/>
        <w:gridCol w:w="1672"/>
        <w:gridCol w:w="2457"/>
        <w:gridCol w:w="1655"/>
      </w:tblGrid>
      <w:tr w:rsidR="00A32F1C" w:rsidRPr="005F5534" w14:paraId="3519AC60" w14:textId="77777777" w:rsidTr="005B6A5C">
        <w:trPr>
          <w:trHeight w:val="318"/>
          <w:jc w:val="center"/>
        </w:trPr>
        <w:tc>
          <w:tcPr>
            <w:tcW w:w="165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24E5AA2"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LAE (% w/w)</w:t>
            </w:r>
          </w:p>
        </w:tc>
        <w:tc>
          <w:tcPr>
            <w:tcW w:w="189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2F7CB0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CO (% w/w)</w:t>
            </w:r>
          </w:p>
        </w:tc>
        <w:tc>
          <w:tcPr>
            <w:tcW w:w="279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7356F2B"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Tensile strength (MPa)</w:t>
            </w:r>
          </w:p>
        </w:tc>
        <w:tc>
          <w:tcPr>
            <w:tcW w:w="1742"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7F67600"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Elongation (%)</w:t>
            </w:r>
          </w:p>
        </w:tc>
      </w:tr>
      <w:tr w:rsidR="00A32F1C" w:rsidRPr="005F5534" w14:paraId="6B8A2ED7" w14:textId="77777777" w:rsidTr="005B6A5C">
        <w:trPr>
          <w:trHeight w:val="665"/>
          <w:jc w:val="center"/>
        </w:trPr>
        <w:tc>
          <w:tcPr>
            <w:tcW w:w="3542"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4F6B89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 (Chitosan only)</w:t>
            </w:r>
          </w:p>
        </w:tc>
        <w:tc>
          <w:tcPr>
            <w:tcW w:w="279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8135668"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486.7 ± 42.2</w:t>
            </w:r>
            <w:r w:rsidRPr="005F5534">
              <w:rPr>
                <w:rFonts w:ascii="Times New Roman" w:hAnsi="Times New Roman" w:cs="Times New Roman"/>
                <w:vertAlign w:val="superscript"/>
              </w:rPr>
              <w:t>a</w:t>
            </w:r>
          </w:p>
        </w:tc>
        <w:tc>
          <w:tcPr>
            <w:tcW w:w="1742"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8E6DBC7"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3.5 ± 0.4</w:t>
            </w:r>
            <w:r w:rsidRPr="005F5534">
              <w:rPr>
                <w:rFonts w:ascii="Times New Roman" w:hAnsi="Times New Roman" w:cs="Times New Roman"/>
                <w:vertAlign w:val="superscript"/>
              </w:rPr>
              <w:t>b</w:t>
            </w:r>
          </w:p>
        </w:tc>
      </w:tr>
      <w:tr w:rsidR="00A32F1C" w:rsidRPr="005F5534" w14:paraId="67F92EF8" w14:textId="77777777" w:rsidTr="005B6A5C">
        <w:trPr>
          <w:trHeight w:val="374"/>
          <w:jc w:val="center"/>
        </w:trPr>
        <w:tc>
          <w:tcPr>
            <w:tcW w:w="1652" w:type="dxa"/>
            <w:tcBorders>
              <w:top w:val="nil"/>
              <w:left w:val="nil"/>
              <w:bottom w:val="nil"/>
              <w:right w:val="nil"/>
            </w:tcBorders>
            <w:shd w:val="clear" w:color="auto" w:fill="auto"/>
            <w:tcMar>
              <w:top w:w="15" w:type="dxa"/>
              <w:left w:w="108" w:type="dxa"/>
              <w:bottom w:w="0" w:type="dxa"/>
              <w:right w:w="108" w:type="dxa"/>
            </w:tcMar>
            <w:vAlign w:val="center"/>
            <w:hideMark/>
          </w:tcPr>
          <w:p w14:paraId="2F33EE3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 xml:space="preserve">0.1 </w:t>
            </w: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76473EA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w:t>
            </w:r>
          </w:p>
        </w:tc>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263B51C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320.6 ± 26.8</w:t>
            </w:r>
            <w:r w:rsidRPr="005F5534">
              <w:rPr>
                <w:rFonts w:ascii="Times New Roman" w:hAnsi="Times New Roman" w:cs="Times New Roman"/>
                <w:vertAlign w:val="superscript"/>
              </w:rPr>
              <w:t>b</w:t>
            </w:r>
          </w:p>
        </w:tc>
        <w:tc>
          <w:tcPr>
            <w:tcW w:w="1742" w:type="dxa"/>
            <w:tcBorders>
              <w:top w:val="nil"/>
              <w:left w:val="nil"/>
              <w:bottom w:val="nil"/>
              <w:right w:val="nil"/>
            </w:tcBorders>
            <w:shd w:val="clear" w:color="auto" w:fill="auto"/>
            <w:tcMar>
              <w:top w:w="15" w:type="dxa"/>
              <w:left w:w="108" w:type="dxa"/>
              <w:bottom w:w="0" w:type="dxa"/>
              <w:right w:w="108" w:type="dxa"/>
            </w:tcMar>
            <w:vAlign w:val="center"/>
            <w:hideMark/>
          </w:tcPr>
          <w:p w14:paraId="4CBC1ED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3.8 ± 0.3</w:t>
            </w:r>
            <w:r w:rsidRPr="005F5534">
              <w:rPr>
                <w:rFonts w:ascii="Times New Roman" w:hAnsi="Times New Roman" w:cs="Times New Roman"/>
                <w:vertAlign w:val="superscript"/>
              </w:rPr>
              <w:t>b</w:t>
            </w:r>
          </w:p>
        </w:tc>
      </w:tr>
      <w:tr w:rsidR="00A32F1C" w:rsidRPr="005F5534" w14:paraId="22A518AE" w14:textId="77777777" w:rsidTr="005B6A5C">
        <w:trPr>
          <w:trHeight w:val="318"/>
          <w:jc w:val="center"/>
        </w:trPr>
        <w:tc>
          <w:tcPr>
            <w:tcW w:w="1652" w:type="dxa"/>
            <w:tcBorders>
              <w:top w:val="nil"/>
              <w:left w:val="nil"/>
              <w:bottom w:val="nil"/>
              <w:right w:val="nil"/>
            </w:tcBorders>
            <w:shd w:val="clear" w:color="auto" w:fill="auto"/>
            <w:tcMar>
              <w:top w:w="15" w:type="dxa"/>
              <w:left w:w="108" w:type="dxa"/>
              <w:bottom w:w="0" w:type="dxa"/>
              <w:right w:w="108" w:type="dxa"/>
            </w:tcMar>
            <w:vAlign w:val="center"/>
            <w:hideMark/>
          </w:tcPr>
          <w:p w14:paraId="5D8BD7C1"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58E0E40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0.5</w:t>
            </w:r>
          </w:p>
        </w:tc>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46989D0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251.1 ± 21.0</w:t>
            </w:r>
            <w:r w:rsidRPr="005F5534">
              <w:rPr>
                <w:rFonts w:ascii="Times New Roman" w:hAnsi="Times New Roman" w:cs="Times New Roman"/>
                <w:vertAlign w:val="superscript"/>
              </w:rPr>
              <w:t>cd</w:t>
            </w:r>
          </w:p>
        </w:tc>
        <w:tc>
          <w:tcPr>
            <w:tcW w:w="1742" w:type="dxa"/>
            <w:tcBorders>
              <w:top w:val="nil"/>
              <w:left w:val="nil"/>
              <w:bottom w:val="nil"/>
              <w:right w:val="nil"/>
            </w:tcBorders>
            <w:shd w:val="clear" w:color="auto" w:fill="auto"/>
            <w:tcMar>
              <w:top w:w="15" w:type="dxa"/>
              <w:left w:w="108" w:type="dxa"/>
              <w:bottom w:w="0" w:type="dxa"/>
              <w:right w:w="108" w:type="dxa"/>
            </w:tcMar>
            <w:vAlign w:val="center"/>
            <w:hideMark/>
          </w:tcPr>
          <w:p w14:paraId="67CC45F8"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4.5 ± 1.6</w:t>
            </w:r>
            <w:r w:rsidRPr="005F5534">
              <w:rPr>
                <w:rFonts w:ascii="Times New Roman" w:hAnsi="Times New Roman" w:cs="Times New Roman"/>
                <w:vertAlign w:val="superscript"/>
              </w:rPr>
              <w:t>b</w:t>
            </w:r>
          </w:p>
        </w:tc>
      </w:tr>
      <w:tr w:rsidR="00A32F1C" w:rsidRPr="005F5534" w14:paraId="38FAEB97" w14:textId="77777777" w:rsidTr="005B6A5C">
        <w:trPr>
          <w:trHeight w:val="665"/>
          <w:jc w:val="center"/>
        </w:trPr>
        <w:tc>
          <w:tcPr>
            <w:tcW w:w="1652" w:type="dxa"/>
            <w:tcBorders>
              <w:top w:val="nil"/>
              <w:left w:val="nil"/>
              <w:bottom w:val="nil"/>
              <w:right w:val="nil"/>
            </w:tcBorders>
            <w:shd w:val="clear" w:color="auto" w:fill="auto"/>
            <w:tcMar>
              <w:top w:w="15" w:type="dxa"/>
              <w:left w:w="108" w:type="dxa"/>
              <w:bottom w:w="0" w:type="dxa"/>
              <w:right w:w="108" w:type="dxa"/>
            </w:tcMar>
            <w:vAlign w:val="center"/>
            <w:hideMark/>
          </w:tcPr>
          <w:p w14:paraId="32B0A008"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3CF81E0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1</w:t>
            </w:r>
          </w:p>
        </w:tc>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15A60669"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279.9 ± 21.3</w:t>
            </w:r>
            <w:r w:rsidRPr="005F5534">
              <w:rPr>
                <w:rFonts w:ascii="Times New Roman" w:hAnsi="Times New Roman" w:cs="Times New Roman"/>
                <w:vertAlign w:val="superscript"/>
              </w:rPr>
              <w:t>bc</w:t>
            </w:r>
          </w:p>
        </w:tc>
        <w:tc>
          <w:tcPr>
            <w:tcW w:w="1742" w:type="dxa"/>
            <w:tcBorders>
              <w:top w:val="nil"/>
              <w:left w:val="nil"/>
              <w:bottom w:val="nil"/>
              <w:right w:val="nil"/>
            </w:tcBorders>
            <w:shd w:val="clear" w:color="auto" w:fill="auto"/>
            <w:tcMar>
              <w:top w:w="15" w:type="dxa"/>
              <w:left w:w="108" w:type="dxa"/>
              <w:bottom w:w="0" w:type="dxa"/>
              <w:right w:w="108" w:type="dxa"/>
            </w:tcMar>
            <w:vAlign w:val="center"/>
            <w:hideMark/>
          </w:tcPr>
          <w:p w14:paraId="1D509F45"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9.4 ± 5.5</w:t>
            </w:r>
            <w:r w:rsidRPr="005F5534">
              <w:rPr>
                <w:rFonts w:ascii="Times New Roman" w:hAnsi="Times New Roman" w:cs="Times New Roman"/>
                <w:vertAlign w:val="superscript"/>
              </w:rPr>
              <w:t>b</w:t>
            </w:r>
          </w:p>
        </w:tc>
      </w:tr>
      <w:tr w:rsidR="00A32F1C" w:rsidRPr="005F5534" w14:paraId="3427202C" w14:textId="77777777" w:rsidTr="005B6A5C">
        <w:trPr>
          <w:trHeight w:val="524"/>
          <w:jc w:val="center"/>
        </w:trPr>
        <w:tc>
          <w:tcPr>
            <w:tcW w:w="1652" w:type="dxa"/>
            <w:tcBorders>
              <w:top w:val="nil"/>
              <w:left w:val="nil"/>
              <w:bottom w:val="nil"/>
              <w:right w:val="nil"/>
            </w:tcBorders>
            <w:shd w:val="clear" w:color="auto" w:fill="auto"/>
            <w:tcMar>
              <w:top w:w="15" w:type="dxa"/>
              <w:left w:w="108" w:type="dxa"/>
              <w:bottom w:w="0" w:type="dxa"/>
              <w:right w:w="108" w:type="dxa"/>
            </w:tcMar>
            <w:vAlign w:val="center"/>
            <w:hideMark/>
          </w:tcPr>
          <w:p w14:paraId="0D2CCB50"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 xml:space="preserve">0.2 </w:t>
            </w: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0A806C2C"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w:t>
            </w:r>
          </w:p>
        </w:tc>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7BC2789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288.8 ± 59.8</w:t>
            </w:r>
            <w:r w:rsidRPr="005F5534">
              <w:rPr>
                <w:rFonts w:ascii="Times New Roman" w:hAnsi="Times New Roman" w:cs="Times New Roman"/>
                <w:vertAlign w:val="superscript"/>
              </w:rPr>
              <w:t>bc</w:t>
            </w:r>
          </w:p>
        </w:tc>
        <w:tc>
          <w:tcPr>
            <w:tcW w:w="1742" w:type="dxa"/>
            <w:tcBorders>
              <w:top w:val="nil"/>
              <w:left w:val="nil"/>
              <w:bottom w:val="nil"/>
              <w:right w:val="nil"/>
            </w:tcBorders>
            <w:shd w:val="clear" w:color="auto" w:fill="auto"/>
            <w:tcMar>
              <w:top w:w="15" w:type="dxa"/>
              <w:left w:w="108" w:type="dxa"/>
              <w:bottom w:w="0" w:type="dxa"/>
              <w:right w:w="108" w:type="dxa"/>
            </w:tcMar>
            <w:vAlign w:val="center"/>
            <w:hideMark/>
          </w:tcPr>
          <w:p w14:paraId="6E9A6525"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33.5 ± 11.0</w:t>
            </w:r>
            <w:r w:rsidRPr="005F5534">
              <w:rPr>
                <w:rFonts w:ascii="Times New Roman" w:hAnsi="Times New Roman" w:cs="Times New Roman"/>
                <w:vertAlign w:val="superscript"/>
              </w:rPr>
              <w:t>a</w:t>
            </w:r>
          </w:p>
        </w:tc>
      </w:tr>
      <w:tr w:rsidR="00A32F1C" w:rsidRPr="005F5534" w14:paraId="2233CCAF" w14:textId="77777777" w:rsidTr="005B6A5C">
        <w:trPr>
          <w:trHeight w:val="318"/>
          <w:jc w:val="center"/>
        </w:trPr>
        <w:tc>
          <w:tcPr>
            <w:tcW w:w="1652" w:type="dxa"/>
            <w:tcBorders>
              <w:top w:val="nil"/>
              <w:left w:val="nil"/>
              <w:bottom w:val="nil"/>
              <w:right w:val="nil"/>
            </w:tcBorders>
            <w:shd w:val="clear" w:color="auto" w:fill="auto"/>
            <w:tcMar>
              <w:top w:w="15" w:type="dxa"/>
              <w:left w:w="108" w:type="dxa"/>
              <w:bottom w:w="0" w:type="dxa"/>
              <w:right w:w="108" w:type="dxa"/>
            </w:tcMar>
            <w:vAlign w:val="center"/>
            <w:hideMark/>
          </w:tcPr>
          <w:p w14:paraId="5C0A08D5"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nil"/>
              <w:right w:val="nil"/>
            </w:tcBorders>
            <w:shd w:val="clear" w:color="auto" w:fill="auto"/>
            <w:tcMar>
              <w:top w:w="15" w:type="dxa"/>
              <w:left w:w="108" w:type="dxa"/>
              <w:bottom w:w="0" w:type="dxa"/>
              <w:right w:w="108" w:type="dxa"/>
            </w:tcMar>
            <w:vAlign w:val="center"/>
            <w:hideMark/>
          </w:tcPr>
          <w:p w14:paraId="0801ACD9"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0.5</w:t>
            </w:r>
          </w:p>
        </w:tc>
        <w:tc>
          <w:tcPr>
            <w:tcW w:w="2790" w:type="dxa"/>
            <w:tcBorders>
              <w:top w:val="nil"/>
              <w:left w:val="nil"/>
              <w:bottom w:val="nil"/>
              <w:right w:val="nil"/>
            </w:tcBorders>
            <w:shd w:val="clear" w:color="auto" w:fill="auto"/>
            <w:tcMar>
              <w:top w:w="15" w:type="dxa"/>
              <w:left w:w="108" w:type="dxa"/>
              <w:bottom w:w="0" w:type="dxa"/>
              <w:right w:w="108" w:type="dxa"/>
            </w:tcMar>
            <w:vAlign w:val="center"/>
            <w:hideMark/>
          </w:tcPr>
          <w:p w14:paraId="4350AFAA"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227.9 ± 23.6</w:t>
            </w:r>
            <w:r w:rsidRPr="005F5534">
              <w:rPr>
                <w:rFonts w:ascii="Times New Roman" w:hAnsi="Times New Roman" w:cs="Times New Roman"/>
                <w:vertAlign w:val="superscript"/>
              </w:rPr>
              <w:t>d</w:t>
            </w:r>
          </w:p>
        </w:tc>
        <w:tc>
          <w:tcPr>
            <w:tcW w:w="1742" w:type="dxa"/>
            <w:tcBorders>
              <w:top w:val="nil"/>
              <w:left w:val="nil"/>
              <w:bottom w:val="nil"/>
              <w:right w:val="nil"/>
            </w:tcBorders>
            <w:shd w:val="clear" w:color="auto" w:fill="auto"/>
            <w:tcMar>
              <w:top w:w="15" w:type="dxa"/>
              <w:left w:w="108" w:type="dxa"/>
              <w:bottom w:w="0" w:type="dxa"/>
              <w:right w:w="108" w:type="dxa"/>
            </w:tcMar>
            <w:vAlign w:val="center"/>
            <w:hideMark/>
          </w:tcPr>
          <w:p w14:paraId="096FD465"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2.6 ± 0.7</w:t>
            </w:r>
            <w:r w:rsidRPr="005F5534">
              <w:rPr>
                <w:rFonts w:ascii="Times New Roman" w:hAnsi="Times New Roman" w:cs="Times New Roman"/>
                <w:vertAlign w:val="superscript"/>
              </w:rPr>
              <w:t>b</w:t>
            </w:r>
          </w:p>
        </w:tc>
      </w:tr>
      <w:tr w:rsidR="00A32F1C" w:rsidRPr="005F5534" w14:paraId="67E777A7" w14:textId="77777777" w:rsidTr="005B6A5C">
        <w:trPr>
          <w:trHeight w:val="318"/>
          <w:jc w:val="center"/>
        </w:trPr>
        <w:tc>
          <w:tcPr>
            <w:tcW w:w="165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8400C93" w14:textId="77777777" w:rsidR="00A32F1C" w:rsidRPr="005F5534" w:rsidRDefault="00A32F1C" w:rsidP="005B6A5C">
            <w:pPr>
              <w:spacing w:line="480" w:lineRule="auto"/>
              <w:jc w:val="center"/>
              <w:rPr>
                <w:rFonts w:ascii="Times New Roman" w:hAnsi="Times New Roman" w:cs="Times New Roman"/>
              </w:rPr>
            </w:pPr>
          </w:p>
        </w:tc>
        <w:tc>
          <w:tcPr>
            <w:tcW w:w="189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C2F2352"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1</w:t>
            </w:r>
          </w:p>
        </w:tc>
        <w:tc>
          <w:tcPr>
            <w:tcW w:w="279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76AB1F2"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250.0 ± 16.2</w:t>
            </w:r>
            <w:r w:rsidRPr="005F5534">
              <w:rPr>
                <w:rFonts w:ascii="Times New Roman" w:hAnsi="Times New Roman" w:cs="Times New Roman"/>
                <w:vertAlign w:val="superscript"/>
              </w:rPr>
              <w:t>cd</w:t>
            </w:r>
          </w:p>
        </w:tc>
        <w:tc>
          <w:tcPr>
            <w:tcW w:w="1742"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3394A6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7.9 ± 2.8</w:t>
            </w:r>
            <w:r w:rsidRPr="005F5534">
              <w:rPr>
                <w:rFonts w:ascii="Times New Roman" w:hAnsi="Times New Roman" w:cs="Times New Roman"/>
                <w:vertAlign w:val="superscript"/>
              </w:rPr>
              <w:t>b</w:t>
            </w:r>
          </w:p>
        </w:tc>
      </w:tr>
    </w:tbl>
    <w:p w14:paraId="35E62AA5" w14:textId="77777777" w:rsidR="00A32F1C" w:rsidRPr="005F5534" w:rsidRDefault="00A32F1C" w:rsidP="00E81B5A">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Numbers are mean ± standard deviation (n ≥ 5). Different superscript letters in the same column indicate mean values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59FEC1C6" w14:textId="77777777" w:rsidR="00A32F1C" w:rsidRPr="005F5534" w:rsidRDefault="00A32F1C" w:rsidP="00A32F1C">
      <w:pPr>
        <w:rPr>
          <w:rFonts w:ascii="Times New Roman" w:hAnsi="Times New Roman" w:cs="Times New Roman"/>
          <w:b/>
        </w:rPr>
        <w:sectPr w:rsidR="00A32F1C" w:rsidRPr="005F5534" w:rsidSect="005B6A5C">
          <w:pgSz w:w="12240" w:h="15840"/>
          <w:pgMar w:top="1440" w:right="1800" w:bottom="1440" w:left="1800" w:header="720" w:footer="720" w:gutter="0"/>
          <w:cols w:space="720"/>
          <w:docGrid w:linePitch="360"/>
        </w:sectPr>
      </w:pPr>
      <w:r w:rsidRPr="005F5534">
        <w:rPr>
          <w:rFonts w:ascii="Times New Roman" w:hAnsi="Times New Roman" w:cs="Times New Roman"/>
          <w:b/>
        </w:rPr>
        <w:br w:type="page"/>
      </w:r>
    </w:p>
    <w:p w14:paraId="1D5CADDC" w14:textId="6127ECFC" w:rsidR="00A32F1C" w:rsidRPr="005F5534" w:rsidRDefault="00A32F1C" w:rsidP="002D4D85">
      <w:pPr>
        <w:pStyle w:val="Table"/>
        <w:jc w:val="center"/>
        <w:rPr>
          <w:b/>
        </w:rPr>
      </w:pPr>
      <w:bookmarkStart w:id="170" w:name="_Toc293665436"/>
      <w:r w:rsidRPr="005F5534">
        <w:t xml:space="preserve">Table </w:t>
      </w:r>
      <w:r w:rsidR="00AA6BA2" w:rsidRPr="005F5534">
        <w:t>4.</w:t>
      </w:r>
      <w:r w:rsidRPr="005F5534">
        <w:t>5. Inhibition zone diameters of film discs prepared from mixtures containing 1% w/w chitosan, various concentrations of lauric arginate (LAE), EDTA and cinnamon oil (CO).</w:t>
      </w:r>
      <w:bookmarkEnd w:id="170"/>
    </w:p>
    <w:tbl>
      <w:tblPr>
        <w:tblW w:w="11520" w:type="dxa"/>
        <w:jc w:val="center"/>
        <w:tblInd w:w="-162" w:type="dxa"/>
        <w:tblLayout w:type="fixed"/>
        <w:tblCellMar>
          <w:left w:w="0" w:type="dxa"/>
          <w:right w:w="0" w:type="dxa"/>
        </w:tblCellMar>
        <w:tblLook w:val="04A0" w:firstRow="1" w:lastRow="0" w:firstColumn="1" w:lastColumn="0" w:noHBand="0" w:noVBand="1"/>
      </w:tblPr>
      <w:tblGrid>
        <w:gridCol w:w="1164"/>
        <w:gridCol w:w="824"/>
        <w:gridCol w:w="1022"/>
        <w:gridCol w:w="44"/>
        <w:gridCol w:w="1373"/>
        <w:gridCol w:w="38"/>
        <w:gridCol w:w="1382"/>
        <w:gridCol w:w="29"/>
        <w:gridCol w:w="1389"/>
        <w:gridCol w:w="22"/>
        <w:gridCol w:w="1396"/>
        <w:gridCol w:w="15"/>
        <w:gridCol w:w="1403"/>
        <w:gridCol w:w="8"/>
        <w:gridCol w:w="1411"/>
      </w:tblGrid>
      <w:tr w:rsidR="00A32F1C" w:rsidRPr="005F5534" w14:paraId="2D544B30" w14:textId="77777777" w:rsidTr="002D4D85">
        <w:trPr>
          <w:trHeight w:val="167"/>
          <w:jc w:val="center"/>
        </w:trPr>
        <w:tc>
          <w:tcPr>
            <w:tcW w:w="1164" w:type="dxa"/>
            <w:vMerge w:val="restart"/>
            <w:tcBorders>
              <w:top w:val="single" w:sz="8" w:space="0" w:color="000000"/>
              <w:left w:val="nil"/>
              <w:right w:val="nil"/>
            </w:tcBorders>
            <w:shd w:val="clear" w:color="auto" w:fill="auto"/>
            <w:tcMar>
              <w:top w:w="15" w:type="dxa"/>
              <w:left w:w="108" w:type="dxa"/>
              <w:bottom w:w="0" w:type="dxa"/>
              <w:right w:w="108" w:type="dxa"/>
            </w:tcMar>
            <w:vAlign w:val="center"/>
            <w:hideMark/>
          </w:tcPr>
          <w:p w14:paraId="07869E1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LAE</w:t>
            </w:r>
          </w:p>
          <w:p w14:paraId="526C025E"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(%w/w)</w:t>
            </w:r>
          </w:p>
        </w:tc>
        <w:tc>
          <w:tcPr>
            <w:tcW w:w="824" w:type="dxa"/>
            <w:vMerge w:val="restart"/>
            <w:tcBorders>
              <w:top w:val="single" w:sz="8" w:space="0" w:color="000000"/>
              <w:left w:val="nil"/>
              <w:right w:val="nil"/>
            </w:tcBorders>
            <w:vAlign w:val="center"/>
          </w:tcPr>
          <w:p w14:paraId="14A3AF76"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EDTA (%w/w)</w:t>
            </w:r>
          </w:p>
        </w:tc>
        <w:tc>
          <w:tcPr>
            <w:tcW w:w="1022" w:type="dxa"/>
            <w:vMerge w:val="restart"/>
            <w:tcBorders>
              <w:top w:val="single" w:sz="8" w:space="0" w:color="000000"/>
              <w:left w:val="nil"/>
              <w:right w:val="nil"/>
            </w:tcBorders>
            <w:shd w:val="clear" w:color="auto" w:fill="auto"/>
            <w:tcMar>
              <w:top w:w="15" w:type="dxa"/>
              <w:left w:w="108" w:type="dxa"/>
              <w:bottom w:w="0" w:type="dxa"/>
              <w:right w:w="108" w:type="dxa"/>
            </w:tcMar>
            <w:vAlign w:val="center"/>
            <w:hideMark/>
          </w:tcPr>
          <w:p w14:paraId="668EF724"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CO</w:t>
            </w:r>
          </w:p>
          <w:p w14:paraId="15ABFF8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 w/w)</w:t>
            </w:r>
          </w:p>
        </w:tc>
        <w:tc>
          <w:tcPr>
            <w:tcW w:w="8510" w:type="dxa"/>
            <w:gridSpan w:val="1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tcPr>
          <w:p w14:paraId="02771459" w14:textId="77777777" w:rsidR="00A32F1C" w:rsidRPr="005F5534" w:rsidRDefault="00A32F1C" w:rsidP="002D4D85">
            <w:pPr>
              <w:spacing w:line="480" w:lineRule="auto"/>
              <w:jc w:val="center"/>
              <w:rPr>
                <w:rFonts w:ascii="Times New Roman" w:eastAsia="Times New Roman" w:hAnsi="Times New Roman" w:cs="Times New Roman"/>
              </w:rPr>
            </w:pPr>
            <w:r w:rsidRPr="005F5534">
              <w:rPr>
                <w:rFonts w:ascii="Times New Roman" w:hAnsi="Times New Roman" w:cs="Times New Roman"/>
              </w:rPr>
              <w:t>Inhibition zone diameter (mm)*</w:t>
            </w:r>
          </w:p>
        </w:tc>
      </w:tr>
      <w:tr w:rsidR="00A32F1C" w:rsidRPr="005F5534" w14:paraId="2224521E" w14:textId="77777777" w:rsidTr="002D4D85">
        <w:trPr>
          <w:trHeight w:val="166"/>
          <w:jc w:val="center"/>
        </w:trPr>
        <w:tc>
          <w:tcPr>
            <w:tcW w:w="1164" w:type="dxa"/>
            <w:vMerge/>
            <w:tcBorders>
              <w:left w:val="nil"/>
              <w:right w:val="nil"/>
            </w:tcBorders>
            <w:shd w:val="clear" w:color="auto" w:fill="auto"/>
            <w:tcMar>
              <w:top w:w="15" w:type="dxa"/>
              <w:left w:w="108" w:type="dxa"/>
              <w:bottom w:w="0" w:type="dxa"/>
              <w:right w:w="108" w:type="dxa"/>
            </w:tcMar>
            <w:vAlign w:val="center"/>
          </w:tcPr>
          <w:p w14:paraId="15D53467" w14:textId="77777777" w:rsidR="00A32F1C" w:rsidRPr="005F5534" w:rsidRDefault="00A32F1C" w:rsidP="002D4D85">
            <w:pPr>
              <w:spacing w:line="480" w:lineRule="auto"/>
              <w:jc w:val="center"/>
              <w:rPr>
                <w:rFonts w:ascii="Times New Roman" w:hAnsi="Times New Roman" w:cs="Times New Roman"/>
              </w:rPr>
            </w:pPr>
          </w:p>
        </w:tc>
        <w:tc>
          <w:tcPr>
            <w:tcW w:w="824" w:type="dxa"/>
            <w:vMerge/>
            <w:tcBorders>
              <w:left w:val="nil"/>
              <w:right w:val="nil"/>
            </w:tcBorders>
          </w:tcPr>
          <w:p w14:paraId="2F48143B" w14:textId="77777777" w:rsidR="00A32F1C" w:rsidRPr="005F5534" w:rsidRDefault="00A32F1C" w:rsidP="002D4D85">
            <w:pPr>
              <w:spacing w:line="480" w:lineRule="auto"/>
              <w:jc w:val="center"/>
              <w:rPr>
                <w:rFonts w:ascii="Times New Roman" w:hAnsi="Times New Roman" w:cs="Times New Roman"/>
              </w:rPr>
            </w:pPr>
          </w:p>
        </w:tc>
        <w:tc>
          <w:tcPr>
            <w:tcW w:w="1022" w:type="dxa"/>
            <w:vMerge/>
            <w:tcBorders>
              <w:left w:val="nil"/>
              <w:right w:val="nil"/>
            </w:tcBorders>
            <w:shd w:val="clear" w:color="auto" w:fill="auto"/>
            <w:tcMar>
              <w:top w:w="15" w:type="dxa"/>
              <w:left w:w="108" w:type="dxa"/>
              <w:bottom w:w="0" w:type="dxa"/>
              <w:right w:w="108" w:type="dxa"/>
            </w:tcMar>
            <w:vAlign w:val="center"/>
          </w:tcPr>
          <w:p w14:paraId="7B3CF9D7" w14:textId="77777777" w:rsidR="00A32F1C" w:rsidRPr="005F5534" w:rsidRDefault="00A32F1C" w:rsidP="002D4D85">
            <w:pPr>
              <w:spacing w:line="480" w:lineRule="auto"/>
              <w:jc w:val="center"/>
              <w:rPr>
                <w:rFonts w:ascii="Times New Roman" w:hAnsi="Times New Roman" w:cs="Times New Roman"/>
              </w:rPr>
            </w:pPr>
          </w:p>
        </w:tc>
        <w:tc>
          <w:tcPr>
            <w:tcW w:w="2837" w:type="dxa"/>
            <w:gridSpan w:val="4"/>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tcPr>
          <w:p w14:paraId="6D49A836" w14:textId="77777777" w:rsidR="00A32F1C" w:rsidRPr="005F5534" w:rsidRDefault="00A32F1C" w:rsidP="002D4D85">
            <w:pPr>
              <w:spacing w:line="480" w:lineRule="auto"/>
              <w:jc w:val="center"/>
              <w:rPr>
                <w:rFonts w:ascii="Times New Roman" w:hAnsi="Times New Roman" w:cs="Times New Roman"/>
                <w:bCs/>
                <w:iCs/>
              </w:rPr>
            </w:pPr>
            <w:r w:rsidRPr="005F5534">
              <w:rPr>
                <w:rFonts w:ascii="Times New Roman" w:hAnsi="Times New Roman" w:cs="Times New Roman"/>
              </w:rPr>
              <w:t>SE**</w:t>
            </w:r>
          </w:p>
        </w:tc>
        <w:tc>
          <w:tcPr>
            <w:tcW w:w="2836" w:type="dxa"/>
            <w:gridSpan w:val="4"/>
            <w:tcBorders>
              <w:top w:val="single" w:sz="8" w:space="0" w:color="000000"/>
              <w:left w:val="nil"/>
              <w:bottom w:val="single" w:sz="8" w:space="0" w:color="000000"/>
              <w:right w:val="nil"/>
            </w:tcBorders>
            <w:shd w:val="clear" w:color="auto" w:fill="auto"/>
            <w:vAlign w:val="center"/>
          </w:tcPr>
          <w:p w14:paraId="3DC70A3E" w14:textId="77777777" w:rsidR="00A32F1C" w:rsidRPr="005F5534" w:rsidRDefault="00A32F1C" w:rsidP="002D4D85">
            <w:pPr>
              <w:spacing w:line="480" w:lineRule="auto"/>
              <w:jc w:val="center"/>
              <w:rPr>
                <w:rFonts w:ascii="Times New Roman" w:hAnsi="Times New Roman" w:cs="Times New Roman"/>
                <w:bCs/>
                <w:iCs/>
              </w:rPr>
            </w:pPr>
            <w:r w:rsidRPr="005F5534">
              <w:rPr>
                <w:rFonts w:ascii="Times New Roman" w:hAnsi="Times New Roman" w:cs="Times New Roman"/>
                <w:bCs/>
                <w:iCs/>
              </w:rPr>
              <w:t>EC</w:t>
            </w:r>
          </w:p>
        </w:tc>
        <w:tc>
          <w:tcPr>
            <w:tcW w:w="2837" w:type="dxa"/>
            <w:gridSpan w:val="4"/>
            <w:tcBorders>
              <w:top w:val="single" w:sz="8" w:space="0" w:color="000000"/>
              <w:left w:val="nil"/>
              <w:bottom w:val="single" w:sz="8" w:space="0" w:color="000000"/>
              <w:right w:val="nil"/>
            </w:tcBorders>
            <w:shd w:val="clear" w:color="auto" w:fill="auto"/>
            <w:vAlign w:val="center"/>
          </w:tcPr>
          <w:p w14:paraId="17E0B249" w14:textId="77777777" w:rsidR="00A32F1C" w:rsidRPr="005F5534" w:rsidRDefault="00A32F1C" w:rsidP="002D4D85">
            <w:pPr>
              <w:spacing w:line="480" w:lineRule="auto"/>
              <w:jc w:val="center"/>
              <w:rPr>
                <w:rFonts w:ascii="Times New Roman" w:hAnsi="Times New Roman" w:cs="Times New Roman"/>
                <w:bCs/>
                <w:iCs/>
              </w:rPr>
            </w:pPr>
            <w:r w:rsidRPr="005F5534">
              <w:rPr>
                <w:rFonts w:ascii="Times New Roman" w:hAnsi="Times New Roman" w:cs="Times New Roman"/>
                <w:bCs/>
                <w:iCs/>
              </w:rPr>
              <w:t>LM</w:t>
            </w:r>
          </w:p>
        </w:tc>
      </w:tr>
      <w:tr w:rsidR="00A32F1C" w:rsidRPr="005F5534" w14:paraId="580074C3" w14:textId="77777777" w:rsidTr="002D4D85">
        <w:trPr>
          <w:trHeight w:val="370"/>
          <w:jc w:val="center"/>
        </w:trPr>
        <w:tc>
          <w:tcPr>
            <w:tcW w:w="1164" w:type="dxa"/>
            <w:vMerge/>
            <w:tcBorders>
              <w:left w:val="nil"/>
              <w:bottom w:val="single" w:sz="8" w:space="0" w:color="000000"/>
              <w:right w:val="nil"/>
            </w:tcBorders>
            <w:vAlign w:val="center"/>
            <w:hideMark/>
          </w:tcPr>
          <w:p w14:paraId="666F1A32" w14:textId="77777777" w:rsidR="00A32F1C" w:rsidRPr="005F5534" w:rsidRDefault="00A32F1C" w:rsidP="002D4D85">
            <w:pPr>
              <w:spacing w:line="480" w:lineRule="auto"/>
              <w:jc w:val="center"/>
              <w:rPr>
                <w:rFonts w:ascii="Times New Roman" w:hAnsi="Times New Roman" w:cs="Times New Roman"/>
              </w:rPr>
            </w:pPr>
          </w:p>
        </w:tc>
        <w:tc>
          <w:tcPr>
            <w:tcW w:w="824" w:type="dxa"/>
            <w:vMerge/>
            <w:tcBorders>
              <w:left w:val="nil"/>
              <w:bottom w:val="single" w:sz="8" w:space="0" w:color="000000"/>
              <w:right w:val="nil"/>
            </w:tcBorders>
          </w:tcPr>
          <w:p w14:paraId="4F4CCD13" w14:textId="77777777" w:rsidR="00A32F1C" w:rsidRPr="005F5534" w:rsidRDefault="00A32F1C" w:rsidP="002D4D85">
            <w:pPr>
              <w:spacing w:line="480" w:lineRule="auto"/>
              <w:jc w:val="center"/>
              <w:rPr>
                <w:rFonts w:ascii="Times New Roman" w:hAnsi="Times New Roman" w:cs="Times New Roman"/>
              </w:rPr>
            </w:pPr>
          </w:p>
        </w:tc>
        <w:tc>
          <w:tcPr>
            <w:tcW w:w="1022" w:type="dxa"/>
            <w:vMerge/>
            <w:tcBorders>
              <w:left w:val="nil"/>
              <w:bottom w:val="single" w:sz="8" w:space="0" w:color="000000"/>
              <w:right w:val="nil"/>
            </w:tcBorders>
            <w:vAlign w:val="center"/>
            <w:hideMark/>
          </w:tcPr>
          <w:p w14:paraId="506434BB" w14:textId="77777777" w:rsidR="00A32F1C" w:rsidRPr="005F5534" w:rsidRDefault="00A32F1C" w:rsidP="002D4D85">
            <w:pPr>
              <w:spacing w:line="480" w:lineRule="auto"/>
              <w:jc w:val="center"/>
              <w:rPr>
                <w:rFonts w:ascii="Times New Roman" w:hAnsi="Times New Roman" w:cs="Times New Roman"/>
              </w:rPr>
            </w:pPr>
          </w:p>
        </w:tc>
        <w:tc>
          <w:tcPr>
            <w:tcW w:w="1417"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F47DA2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24 h</w:t>
            </w:r>
          </w:p>
        </w:tc>
        <w:tc>
          <w:tcPr>
            <w:tcW w:w="142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289CDEE"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48 h</w:t>
            </w:r>
          </w:p>
        </w:tc>
        <w:tc>
          <w:tcPr>
            <w:tcW w:w="1418"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BAE1EA5" w14:textId="10BC229A"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24 h</w:t>
            </w:r>
          </w:p>
        </w:tc>
        <w:tc>
          <w:tcPr>
            <w:tcW w:w="1418"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1DA6B18"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48 h</w:t>
            </w:r>
          </w:p>
        </w:tc>
        <w:tc>
          <w:tcPr>
            <w:tcW w:w="1418"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34B58A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24 h</w:t>
            </w:r>
          </w:p>
        </w:tc>
        <w:tc>
          <w:tcPr>
            <w:tcW w:w="1419"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C95C056"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48 h</w:t>
            </w:r>
          </w:p>
        </w:tc>
      </w:tr>
      <w:tr w:rsidR="00A32F1C" w:rsidRPr="005F5534" w14:paraId="3A66C723" w14:textId="77777777" w:rsidTr="002D4D85">
        <w:trPr>
          <w:trHeight w:val="343"/>
          <w:jc w:val="center"/>
        </w:trPr>
        <w:tc>
          <w:tcPr>
            <w:tcW w:w="1164" w:type="dxa"/>
            <w:tcBorders>
              <w:top w:val="nil"/>
              <w:left w:val="nil"/>
              <w:bottom w:val="nil"/>
              <w:right w:val="nil"/>
            </w:tcBorders>
            <w:shd w:val="clear" w:color="auto" w:fill="auto"/>
            <w:tcMar>
              <w:top w:w="15" w:type="dxa"/>
              <w:left w:w="108" w:type="dxa"/>
              <w:bottom w:w="0" w:type="dxa"/>
              <w:right w:w="108" w:type="dxa"/>
            </w:tcMar>
            <w:vAlign w:val="center"/>
            <w:hideMark/>
          </w:tcPr>
          <w:p w14:paraId="248C4EA8"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0.1</w:t>
            </w:r>
          </w:p>
        </w:tc>
        <w:tc>
          <w:tcPr>
            <w:tcW w:w="824" w:type="dxa"/>
            <w:tcBorders>
              <w:top w:val="nil"/>
              <w:left w:val="nil"/>
              <w:bottom w:val="nil"/>
              <w:right w:val="nil"/>
            </w:tcBorders>
            <w:vAlign w:val="center"/>
          </w:tcPr>
          <w:p w14:paraId="35B25980"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066" w:type="dxa"/>
            <w:gridSpan w:val="2"/>
            <w:tcBorders>
              <w:top w:val="nil"/>
              <w:left w:val="nil"/>
              <w:bottom w:val="nil"/>
              <w:right w:val="nil"/>
            </w:tcBorders>
            <w:shd w:val="clear" w:color="auto" w:fill="auto"/>
            <w:tcMar>
              <w:top w:w="15" w:type="dxa"/>
              <w:left w:w="108" w:type="dxa"/>
              <w:bottom w:w="0" w:type="dxa"/>
              <w:right w:w="108" w:type="dxa"/>
            </w:tcMar>
            <w:vAlign w:val="center"/>
          </w:tcPr>
          <w:p w14:paraId="16204E82"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70707DE2"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15.0 ± 0.7</w:t>
            </w:r>
            <w:r w:rsidRPr="005F5534">
              <w:rPr>
                <w:rFonts w:ascii="Times New Roman" w:hAnsi="Times New Roman" w:cs="Times New Roman"/>
                <w:vertAlign w:val="superscript"/>
              </w:rPr>
              <w:t>j</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269A2AD5"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14.9 ± 0.6</w:t>
            </w:r>
            <w:r w:rsidRPr="005F5534">
              <w:rPr>
                <w:rFonts w:ascii="Times New Roman" w:hAnsi="Times New Roman" w:cs="Times New Roman"/>
                <w:vertAlign w:val="superscript"/>
              </w:rPr>
              <w:t>kl</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0369FE3B"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16.0 ± 0.0</w:t>
            </w:r>
            <w:r w:rsidRPr="005F5534">
              <w:rPr>
                <w:rFonts w:ascii="Times New Roman" w:hAnsi="Times New Roman" w:cs="Times New Roman"/>
                <w:vertAlign w:val="superscript"/>
              </w:rPr>
              <w:t>hij</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144AD08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16.3 ± 0.6</w:t>
            </w:r>
            <w:r w:rsidRPr="005F5534">
              <w:rPr>
                <w:rFonts w:ascii="Times New Roman" w:hAnsi="Times New Roman" w:cs="Times New Roman"/>
                <w:vertAlign w:val="superscript"/>
              </w:rPr>
              <w:t>hijk</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152EECF7"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20.4 ± 0.8</w:t>
            </w:r>
            <w:r w:rsidRPr="005F5534">
              <w:rPr>
                <w:rFonts w:ascii="Times New Roman" w:hAnsi="Times New Roman" w:cs="Times New Roman"/>
                <w:vertAlign w:val="superscript"/>
              </w:rPr>
              <w:t>cd</w:t>
            </w:r>
          </w:p>
        </w:tc>
        <w:tc>
          <w:tcPr>
            <w:tcW w:w="1411" w:type="dxa"/>
            <w:tcBorders>
              <w:top w:val="nil"/>
              <w:left w:val="nil"/>
              <w:bottom w:val="nil"/>
              <w:right w:val="nil"/>
            </w:tcBorders>
            <w:shd w:val="clear" w:color="auto" w:fill="auto"/>
            <w:tcMar>
              <w:top w:w="15" w:type="dxa"/>
              <w:left w:w="108" w:type="dxa"/>
              <w:bottom w:w="0" w:type="dxa"/>
              <w:right w:w="108" w:type="dxa"/>
            </w:tcMar>
            <w:vAlign w:val="center"/>
          </w:tcPr>
          <w:p w14:paraId="4445875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20.1 ± 0.9</w:t>
            </w:r>
            <w:r w:rsidRPr="005F5534">
              <w:rPr>
                <w:rFonts w:ascii="Times New Roman" w:hAnsi="Times New Roman" w:cs="Times New Roman"/>
                <w:vertAlign w:val="superscript"/>
              </w:rPr>
              <w:t>cd</w:t>
            </w:r>
          </w:p>
        </w:tc>
      </w:tr>
      <w:tr w:rsidR="00A32F1C" w:rsidRPr="005F5534" w14:paraId="7B89CB5A" w14:textId="77777777" w:rsidTr="002D4D85">
        <w:trPr>
          <w:trHeight w:val="343"/>
          <w:jc w:val="center"/>
        </w:trPr>
        <w:tc>
          <w:tcPr>
            <w:tcW w:w="1164" w:type="dxa"/>
            <w:tcBorders>
              <w:top w:val="nil"/>
              <w:left w:val="nil"/>
              <w:bottom w:val="nil"/>
              <w:right w:val="nil"/>
            </w:tcBorders>
            <w:shd w:val="clear" w:color="auto" w:fill="auto"/>
            <w:tcMar>
              <w:top w:w="15" w:type="dxa"/>
              <w:left w:w="108" w:type="dxa"/>
              <w:bottom w:w="0" w:type="dxa"/>
              <w:right w:w="108" w:type="dxa"/>
            </w:tcMar>
            <w:vAlign w:val="center"/>
          </w:tcPr>
          <w:p w14:paraId="13F26714" w14:textId="77777777" w:rsidR="00A32F1C" w:rsidRPr="005F5534" w:rsidRDefault="00A32F1C" w:rsidP="002D4D85">
            <w:pPr>
              <w:spacing w:line="480" w:lineRule="auto"/>
              <w:jc w:val="center"/>
              <w:rPr>
                <w:rFonts w:ascii="Times New Roman" w:hAnsi="Times New Roman" w:cs="Times New Roman"/>
              </w:rPr>
            </w:pPr>
          </w:p>
        </w:tc>
        <w:tc>
          <w:tcPr>
            <w:tcW w:w="824" w:type="dxa"/>
            <w:tcBorders>
              <w:top w:val="nil"/>
              <w:left w:val="nil"/>
              <w:bottom w:val="nil"/>
              <w:right w:val="nil"/>
            </w:tcBorders>
            <w:vAlign w:val="center"/>
          </w:tcPr>
          <w:p w14:paraId="55692A2E"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0.25</w:t>
            </w:r>
          </w:p>
        </w:tc>
        <w:tc>
          <w:tcPr>
            <w:tcW w:w="1066" w:type="dxa"/>
            <w:gridSpan w:val="2"/>
            <w:tcBorders>
              <w:top w:val="nil"/>
              <w:left w:val="nil"/>
              <w:bottom w:val="nil"/>
              <w:right w:val="nil"/>
            </w:tcBorders>
            <w:shd w:val="clear" w:color="auto" w:fill="auto"/>
            <w:tcMar>
              <w:top w:w="15" w:type="dxa"/>
              <w:left w:w="108" w:type="dxa"/>
              <w:bottom w:w="0" w:type="dxa"/>
              <w:right w:w="108" w:type="dxa"/>
            </w:tcMar>
            <w:vAlign w:val="center"/>
          </w:tcPr>
          <w:p w14:paraId="3E83FE3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68BCD6E7"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16.6 ± 0.5</w:t>
            </w:r>
            <w:r w:rsidRPr="005F5534">
              <w:rPr>
                <w:rFonts w:ascii="Times New Roman" w:hAnsi="Times New Roman" w:cs="Times New Roman"/>
                <w:vertAlign w:val="superscript"/>
              </w:rPr>
              <w:t>ghi</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2F8D41F9"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16.1 ± 0.5</w:t>
            </w:r>
            <w:r w:rsidRPr="005F5534">
              <w:rPr>
                <w:rFonts w:ascii="Times New Roman" w:hAnsi="Times New Roman" w:cs="Times New Roman"/>
                <w:vertAlign w:val="superscript"/>
              </w:rPr>
              <w:t>ijkl</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5928B011"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17.8 ± 1.0</w:t>
            </w:r>
            <w:r w:rsidRPr="005F5534">
              <w:rPr>
                <w:rFonts w:ascii="Times New Roman" w:hAnsi="Times New Roman" w:cs="Times New Roman"/>
                <w:vertAlign w:val="superscript"/>
              </w:rPr>
              <w:t>fg</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08F76860"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18.0 ± 1.6</w:t>
            </w:r>
            <w:r w:rsidRPr="005F5534">
              <w:rPr>
                <w:rFonts w:ascii="Times New Roman" w:hAnsi="Times New Roman" w:cs="Times New Roman"/>
                <w:vertAlign w:val="superscript"/>
              </w:rPr>
              <w:t>efg</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166BE971"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22.9 ± 1.3</w:t>
            </w:r>
            <w:r w:rsidRPr="005F5534">
              <w:rPr>
                <w:rFonts w:ascii="Times New Roman" w:hAnsi="Times New Roman" w:cs="Times New Roman"/>
                <w:vertAlign w:val="superscript"/>
              </w:rPr>
              <w:t>a</w:t>
            </w:r>
          </w:p>
        </w:tc>
        <w:tc>
          <w:tcPr>
            <w:tcW w:w="1411" w:type="dxa"/>
            <w:tcBorders>
              <w:top w:val="nil"/>
              <w:left w:val="nil"/>
              <w:bottom w:val="nil"/>
              <w:right w:val="nil"/>
            </w:tcBorders>
            <w:shd w:val="clear" w:color="auto" w:fill="auto"/>
            <w:tcMar>
              <w:top w:w="15" w:type="dxa"/>
              <w:left w:w="108" w:type="dxa"/>
              <w:bottom w:w="0" w:type="dxa"/>
              <w:right w:w="108" w:type="dxa"/>
            </w:tcMar>
            <w:vAlign w:val="center"/>
          </w:tcPr>
          <w:p w14:paraId="44E7613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22.5 ± 1.4</w:t>
            </w:r>
            <w:r w:rsidRPr="005F5534">
              <w:rPr>
                <w:rFonts w:ascii="Times New Roman" w:hAnsi="Times New Roman" w:cs="Times New Roman"/>
                <w:vertAlign w:val="superscript"/>
              </w:rPr>
              <w:t>ab</w:t>
            </w:r>
          </w:p>
        </w:tc>
      </w:tr>
      <w:tr w:rsidR="00A32F1C" w:rsidRPr="005F5534" w14:paraId="688A1F9B" w14:textId="77777777" w:rsidTr="002D4D85">
        <w:trPr>
          <w:trHeight w:val="370"/>
          <w:jc w:val="center"/>
        </w:trPr>
        <w:tc>
          <w:tcPr>
            <w:tcW w:w="1164" w:type="dxa"/>
            <w:tcBorders>
              <w:top w:val="nil"/>
              <w:left w:val="nil"/>
              <w:bottom w:val="nil"/>
              <w:right w:val="nil"/>
            </w:tcBorders>
            <w:shd w:val="clear" w:color="auto" w:fill="auto"/>
            <w:tcMar>
              <w:top w:w="15" w:type="dxa"/>
              <w:left w:w="108" w:type="dxa"/>
              <w:bottom w:w="0" w:type="dxa"/>
              <w:right w:w="108" w:type="dxa"/>
            </w:tcMar>
            <w:vAlign w:val="center"/>
            <w:hideMark/>
          </w:tcPr>
          <w:p w14:paraId="704B415D" w14:textId="77777777" w:rsidR="00A32F1C" w:rsidRPr="005F5534" w:rsidRDefault="00A32F1C" w:rsidP="002D4D85">
            <w:pPr>
              <w:spacing w:line="480" w:lineRule="auto"/>
              <w:jc w:val="center"/>
              <w:rPr>
                <w:rFonts w:ascii="Times New Roman" w:hAnsi="Times New Roman" w:cs="Times New Roman"/>
              </w:rPr>
            </w:pPr>
          </w:p>
        </w:tc>
        <w:tc>
          <w:tcPr>
            <w:tcW w:w="824" w:type="dxa"/>
            <w:tcBorders>
              <w:top w:val="nil"/>
              <w:left w:val="nil"/>
              <w:bottom w:val="nil"/>
              <w:right w:val="nil"/>
            </w:tcBorders>
            <w:vAlign w:val="center"/>
          </w:tcPr>
          <w:p w14:paraId="12178EC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0.25</w:t>
            </w:r>
          </w:p>
        </w:tc>
        <w:tc>
          <w:tcPr>
            <w:tcW w:w="1066"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CCD948E"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0.5</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65C8D5C3"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14.8 ± 0.3</w:t>
            </w:r>
            <w:r w:rsidRPr="005F5534">
              <w:rPr>
                <w:rFonts w:ascii="Times New Roman" w:hAnsi="Times New Roman" w:cs="Times New Roman"/>
                <w:vertAlign w:val="superscript"/>
              </w:rPr>
              <w:t>j</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64BD934C"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14.6 ± 0.8</w:t>
            </w:r>
            <w:r w:rsidRPr="005F5534">
              <w:rPr>
                <w:rFonts w:ascii="Times New Roman" w:hAnsi="Times New Roman" w:cs="Times New Roman"/>
                <w:vertAlign w:val="superscript"/>
              </w:rPr>
              <w:t>l</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7C8B54E"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18.3 ± 0.3</w:t>
            </w:r>
            <w:r w:rsidRPr="005F5534">
              <w:rPr>
                <w:rFonts w:ascii="Times New Roman" w:hAnsi="Times New Roman" w:cs="Times New Roman"/>
                <w:vertAlign w:val="superscript"/>
              </w:rPr>
              <w:t>ef</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9E0645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18.3 ± 0.5</w:t>
            </w:r>
            <w:r w:rsidRPr="005F5534">
              <w:rPr>
                <w:rFonts w:ascii="Times New Roman" w:hAnsi="Times New Roman" w:cs="Times New Roman"/>
                <w:vertAlign w:val="superscript"/>
              </w:rPr>
              <w:t>efg</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076A391"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21.4 ± 1.0</w:t>
            </w:r>
            <w:r w:rsidRPr="005F5534">
              <w:rPr>
                <w:rFonts w:ascii="Times New Roman" w:hAnsi="Times New Roman" w:cs="Times New Roman"/>
                <w:vertAlign w:val="superscript"/>
              </w:rPr>
              <w:t>bc</w:t>
            </w:r>
          </w:p>
        </w:tc>
        <w:tc>
          <w:tcPr>
            <w:tcW w:w="1411" w:type="dxa"/>
            <w:tcBorders>
              <w:top w:val="nil"/>
              <w:left w:val="nil"/>
              <w:bottom w:val="nil"/>
              <w:right w:val="nil"/>
            </w:tcBorders>
            <w:shd w:val="clear" w:color="auto" w:fill="auto"/>
            <w:tcMar>
              <w:top w:w="15" w:type="dxa"/>
              <w:left w:w="108" w:type="dxa"/>
              <w:bottom w:w="0" w:type="dxa"/>
              <w:right w:w="108" w:type="dxa"/>
            </w:tcMar>
            <w:vAlign w:val="center"/>
            <w:hideMark/>
          </w:tcPr>
          <w:p w14:paraId="226DC779"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21.0 ± 0.8</w:t>
            </w:r>
            <w:r w:rsidRPr="005F5534">
              <w:rPr>
                <w:rFonts w:ascii="Times New Roman" w:hAnsi="Times New Roman" w:cs="Times New Roman"/>
                <w:vertAlign w:val="superscript"/>
              </w:rPr>
              <w:t>bc</w:t>
            </w:r>
          </w:p>
        </w:tc>
      </w:tr>
      <w:tr w:rsidR="00A32F1C" w:rsidRPr="005F5534" w14:paraId="4C67F9AA" w14:textId="77777777" w:rsidTr="002D4D85">
        <w:trPr>
          <w:trHeight w:val="370"/>
          <w:jc w:val="center"/>
        </w:trPr>
        <w:tc>
          <w:tcPr>
            <w:tcW w:w="1164" w:type="dxa"/>
            <w:tcBorders>
              <w:top w:val="nil"/>
              <w:left w:val="nil"/>
              <w:bottom w:val="nil"/>
              <w:right w:val="nil"/>
            </w:tcBorders>
            <w:shd w:val="clear" w:color="auto" w:fill="auto"/>
            <w:tcMar>
              <w:top w:w="15" w:type="dxa"/>
              <w:left w:w="108" w:type="dxa"/>
              <w:bottom w:w="0" w:type="dxa"/>
              <w:right w:w="108" w:type="dxa"/>
            </w:tcMar>
            <w:vAlign w:val="center"/>
            <w:hideMark/>
          </w:tcPr>
          <w:p w14:paraId="15EB756C" w14:textId="77777777" w:rsidR="00A32F1C" w:rsidRPr="005F5534" w:rsidRDefault="00A32F1C" w:rsidP="002D4D85">
            <w:pPr>
              <w:spacing w:line="480" w:lineRule="auto"/>
              <w:jc w:val="center"/>
              <w:rPr>
                <w:rFonts w:ascii="Times New Roman" w:hAnsi="Times New Roman" w:cs="Times New Roman"/>
              </w:rPr>
            </w:pPr>
          </w:p>
        </w:tc>
        <w:tc>
          <w:tcPr>
            <w:tcW w:w="824" w:type="dxa"/>
            <w:tcBorders>
              <w:top w:val="nil"/>
              <w:left w:val="nil"/>
              <w:bottom w:val="nil"/>
              <w:right w:val="nil"/>
            </w:tcBorders>
            <w:vAlign w:val="center"/>
          </w:tcPr>
          <w:p w14:paraId="05046A3C"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0.25</w:t>
            </w:r>
          </w:p>
        </w:tc>
        <w:tc>
          <w:tcPr>
            <w:tcW w:w="1066"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56C238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709C3142"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17.4 ± 1.9</w:t>
            </w:r>
            <w:r w:rsidRPr="005F5534">
              <w:rPr>
                <w:rFonts w:ascii="Times New Roman" w:hAnsi="Times New Roman" w:cs="Times New Roman"/>
                <w:vertAlign w:val="superscript"/>
              </w:rPr>
              <w:t>fgh</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331A9FCC"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17.4 ± 1.9</w:t>
            </w:r>
            <w:r w:rsidRPr="005F5534">
              <w:rPr>
                <w:rFonts w:ascii="Times New Roman" w:hAnsi="Times New Roman" w:cs="Times New Roman"/>
                <w:vertAlign w:val="superscript"/>
              </w:rPr>
              <w:t>ghi</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F712177"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19.8 ± 1.5</w:t>
            </w:r>
            <w:r w:rsidRPr="005F5534">
              <w:rPr>
                <w:rFonts w:ascii="Times New Roman" w:hAnsi="Times New Roman" w:cs="Times New Roman"/>
                <w:vertAlign w:val="superscript"/>
              </w:rPr>
              <w:t>d</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21D893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19.4 ± 1.8</w:t>
            </w:r>
            <w:r w:rsidRPr="005F5534">
              <w:rPr>
                <w:rFonts w:ascii="Times New Roman" w:hAnsi="Times New Roman" w:cs="Times New Roman"/>
                <w:vertAlign w:val="superscript"/>
              </w:rPr>
              <w:t>de</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2265C59"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22.8 ± 0.9</w:t>
            </w:r>
            <w:r w:rsidRPr="005F5534">
              <w:rPr>
                <w:rFonts w:ascii="Times New Roman" w:hAnsi="Times New Roman" w:cs="Times New Roman"/>
                <w:vertAlign w:val="superscript"/>
              </w:rPr>
              <w:t>a</w:t>
            </w:r>
          </w:p>
        </w:tc>
        <w:tc>
          <w:tcPr>
            <w:tcW w:w="1411" w:type="dxa"/>
            <w:tcBorders>
              <w:top w:val="nil"/>
              <w:left w:val="nil"/>
              <w:bottom w:val="nil"/>
              <w:right w:val="nil"/>
            </w:tcBorders>
            <w:shd w:val="clear" w:color="auto" w:fill="auto"/>
            <w:tcMar>
              <w:top w:w="15" w:type="dxa"/>
              <w:left w:w="108" w:type="dxa"/>
              <w:bottom w:w="0" w:type="dxa"/>
              <w:right w:w="108" w:type="dxa"/>
            </w:tcMar>
            <w:vAlign w:val="center"/>
            <w:hideMark/>
          </w:tcPr>
          <w:p w14:paraId="24B199DA"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22.4 ± 0.8</w:t>
            </w:r>
            <w:r w:rsidRPr="005F5534">
              <w:rPr>
                <w:rFonts w:ascii="Times New Roman" w:hAnsi="Times New Roman" w:cs="Times New Roman"/>
                <w:vertAlign w:val="superscript"/>
              </w:rPr>
              <w:t>ab</w:t>
            </w:r>
          </w:p>
        </w:tc>
      </w:tr>
      <w:tr w:rsidR="00A32F1C" w:rsidRPr="005F5534" w14:paraId="0A2493C9" w14:textId="77777777" w:rsidTr="002D4D85">
        <w:trPr>
          <w:trHeight w:val="370"/>
          <w:jc w:val="center"/>
        </w:trPr>
        <w:tc>
          <w:tcPr>
            <w:tcW w:w="1164" w:type="dxa"/>
            <w:tcBorders>
              <w:top w:val="nil"/>
              <w:left w:val="nil"/>
              <w:bottom w:val="nil"/>
              <w:right w:val="nil"/>
            </w:tcBorders>
            <w:shd w:val="clear" w:color="auto" w:fill="auto"/>
            <w:tcMar>
              <w:top w:w="15" w:type="dxa"/>
              <w:left w:w="108" w:type="dxa"/>
              <w:bottom w:w="0" w:type="dxa"/>
              <w:right w:w="108" w:type="dxa"/>
            </w:tcMar>
            <w:vAlign w:val="center"/>
          </w:tcPr>
          <w:p w14:paraId="4BE1D4CF"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w:t>
            </w:r>
          </w:p>
        </w:tc>
        <w:tc>
          <w:tcPr>
            <w:tcW w:w="824" w:type="dxa"/>
            <w:tcBorders>
              <w:top w:val="nil"/>
              <w:left w:val="nil"/>
              <w:bottom w:val="nil"/>
              <w:right w:val="nil"/>
            </w:tcBorders>
            <w:vAlign w:val="center"/>
          </w:tcPr>
          <w:p w14:paraId="31ADF22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066" w:type="dxa"/>
            <w:gridSpan w:val="2"/>
            <w:tcBorders>
              <w:top w:val="nil"/>
              <w:left w:val="nil"/>
              <w:bottom w:val="nil"/>
              <w:right w:val="nil"/>
            </w:tcBorders>
            <w:shd w:val="clear" w:color="auto" w:fill="auto"/>
            <w:tcMar>
              <w:top w:w="15" w:type="dxa"/>
              <w:left w:w="108" w:type="dxa"/>
              <w:bottom w:w="0" w:type="dxa"/>
              <w:right w:w="108" w:type="dxa"/>
            </w:tcMar>
            <w:vAlign w:val="center"/>
          </w:tcPr>
          <w:p w14:paraId="79306E2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51FFBFA3"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15.9 ± 0.8</w:t>
            </w:r>
            <w:r w:rsidRPr="005F5534">
              <w:rPr>
                <w:rFonts w:ascii="Times New Roman" w:hAnsi="Times New Roman" w:cs="Times New Roman"/>
                <w:vertAlign w:val="superscript"/>
              </w:rPr>
              <w:t>ij</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5B67C3D4"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15.6 ± 0.5</w:t>
            </w:r>
            <w:r w:rsidRPr="005F5534">
              <w:rPr>
                <w:rFonts w:ascii="Times New Roman" w:hAnsi="Times New Roman" w:cs="Times New Roman"/>
                <w:vertAlign w:val="superscript"/>
              </w:rPr>
              <w:t>jkl</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36D08045"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16.5 ± 0.4</w:t>
            </w:r>
            <w:r w:rsidRPr="005F5534">
              <w:rPr>
                <w:rFonts w:ascii="Times New Roman" w:hAnsi="Times New Roman" w:cs="Times New Roman"/>
                <w:vertAlign w:val="superscript"/>
              </w:rPr>
              <w:t>ghi</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77D5B240"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16.8 ± 0.3</w:t>
            </w:r>
            <w:r w:rsidRPr="005F5534">
              <w:rPr>
                <w:rFonts w:ascii="Times New Roman" w:hAnsi="Times New Roman" w:cs="Times New Roman"/>
                <w:vertAlign w:val="superscript"/>
              </w:rPr>
              <w:t>ghij</w:t>
            </w:r>
          </w:p>
        </w:tc>
        <w:tc>
          <w:tcPr>
            <w:tcW w:w="1411" w:type="dxa"/>
            <w:gridSpan w:val="2"/>
            <w:tcBorders>
              <w:top w:val="nil"/>
              <w:left w:val="nil"/>
              <w:bottom w:val="nil"/>
              <w:right w:val="nil"/>
            </w:tcBorders>
            <w:shd w:val="clear" w:color="auto" w:fill="auto"/>
            <w:tcMar>
              <w:top w:w="15" w:type="dxa"/>
              <w:left w:w="108" w:type="dxa"/>
              <w:bottom w:w="0" w:type="dxa"/>
              <w:right w:w="108" w:type="dxa"/>
            </w:tcMar>
            <w:vAlign w:val="center"/>
          </w:tcPr>
          <w:p w14:paraId="5C2443A0"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20.6± 0.5</w:t>
            </w:r>
            <w:r w:rsidRPr="005F5534">
              <w:rPr>
                <w:rFonts w:ascii="Times New Roman" w:hAnsi="Times New Roman" w:cs="Times New Roman"/>
                <w:vertAlign w:val="superscript"/>
              </w:rPr>
              <w:t>cd</w:t>
            </w:r>
          </w:p>
        </w:tc>
        <w:tc>
          <w:tcPr>
            <w:tcW w:w="1411" w:type="dxa"/>
            <w:tcBorders>
              <w:top w:val="nil"/>
              <w:left w:val="nil"/>
              <w:bottom w:val="nil"/>
              <w:right w:val="nil"/>
            </w:tcBorders>
            <w:shd w:val="clear" w:color="auto" w:fill="auto"/>
            <w:tcMar>
              <w:top w:w="15" w:type="dxa"/>
              <w:left w:w="108" w:type="dxa"/>
              <w:bottom w:w="0" w:type="dxa"/>
              <w:right w:w="108" w:type="dxa"/>
            </w:tcMar>
            <w:vAlign w:val="center"/>
          </w:tcPr>
          <w:p w14:paraId="76432D0F"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20.3± 0.5</w:t>
            </w:r>
            <w:r w:rsidRPr="005F5534">
              <w:rPr>
                <w:rFonts w:ascii="Times New Roman" w:hAnsi="Times New Roman" w:cs="Times New Roman"/>
                <w:vertAlign w:val="superscript"/>
              </w:rPr>
              <w:t>cd</w:t>
            </w:r>
          </w:p>
        </w:tc>
      </w:tr>
      <w:tr w:rsidR="00A32F1C" w:rsidRPr="005F5534" w14:paraId="18C93BFC" w14:textId="77777777" w:rsidTr="002D4D85">
        <w:trPr>
          <w:trHeight w:val="370"/>
          <w:jc w:val="center"/>
        </w:trPr>
        <w:tc>
          <w:tcPr>
            <w:tcW w:w="1164" w:type="dxa"/>
            <w:tcBorders>
              <w:top w:val="nil"/>
              <w:left w:val="nil"/>
              <w:right w:val="nil"/>
            </w:tcBorders>
            <w:shd w:val="clear" w:color="auto" w:fill="auto"/>
            <w:tcMar>
              <w:top w:w="15" w:type="dxa"/>
              <w:left w:w="108" w:type="dxa"/>
              <w:bottom w:w="0" w:type="dxa"/>
              <w:right w:w="108" w:type="dxa"/>
            </w:tcMar>
            <w:vAlign w:val="center"/>
            <w:hideMark/>
          </w:tcPr>
          <w:p w14:paraId="384638E6" w14:textId="77777777" w:rsidR="00A32F1C" w:rsidRPr="005F5534" w:rsidRDefault="00A32F1C" w:rsidP="002D4D85">
            <w:pPr>
              <w:spacing w:line="480" w:lineRule="auto"/>
              <w:jc w:val="center"/>
              <w:rPr>
                <w:rFonts w:ascii="Times New Roman" w:hAnsi="Times New Roman" w:cs="Times New Roman"/>
              </w:rPr>
            </w:pPr>
          </w:p>
        </w:tc>
        <w:tc>
          <w:tcPr>
            <w:tcW w:w="824" w:type="dxa"/>
            <w:tcBorders>
              <w:top w:val="nil"/>
              <w:left w:val="nil"/>
              <w:right w:val="nil"/>
            </w:tcBorders>
            <w:vAlign w:val="center"/>
          </w:tcPr>
          <w:p w14:paraId="79018FD7"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0.25</w:t>
            </w:r>
          </w:p>
        </w:tc>
        <w:tc>
          <w:tcPr>
            <w:tcW w:w="1066" w:type="dxa"/>
            <w:gridSpan w:val="2"/>
            <w:tcBorders>
              <w:top w:val="nil"/>
              <w:left w:val="nil"/>
              <w:right w:val="nil"/>
            </w:tcBorders>
            <w:shd w:val="clear" w:color="auto" w:fill="auto"/>
            <w:tcMar>
              <w:top w:w="15" w:type="dxa"/>
              <w:left w:w="108" w:type="dxa"/>
              <w:bottom w:w="0" w:type="dxa"/>
              <w:right w:w="108" w:type="dxa"/>
            </w:tcMar>
            <w:vAlign w:val="center"/>
            <w:hideMark/>
          </w:tcPr>
          <w:p w14:paraId="4BF82577"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w:t>
            </w:r>
          </w:p>
        </w:tc>
        <w:tc>
          <w:tcPr>
            <w:tcW w:w="1411" w:type="dxa"/>
            <w:gridSpan w:val="2"/>
            <w:tcBorders>
              <w:top w:val="nil"/>
              <w:left w:val="nil"/>
              <w:right w:val="nil"/>
            </w:tcBorders>
            <w:shd w:val="clear" w:color="auto" w:fill="auto"/>
            <w:tcMar>
              <w:top w:w="15" w:type="dxa"/>
              <w:left w:w="108" w:type="dxa"/>
              <w:bottom w:w="0" w:type="dxa"/>
              <w:right w:w="108" w:type="dxa"/>
            </w:tcMar>
            <w:vAlign w:val="center"/>
            <w:hideMark/>
          </w:tcPr>
          <w:p w14:paraId="09C21189"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16.5 ± 0.7</w:t>
            </w:r>
            <w:r w:rsidRPr="005F5534">
              <w:rPr>
                <w:rFonts w:ascii="Times New Roman" w:hAnsi="Times New Roman" w:cs="Times New Roman"/>
                <w:vertAlign w:val="superscript"/>
              </w:rPr>
              <w:t>ghi</w:t>
            </w:r>
          </w:p>
        </w:tc>
        <w:tc>
          <w:tcPr>
            <w:tcW w:w="1411" w:type="dxa"/>
            <w:gridSpan w:val="2"/>
            <w:tcBorders>
              <w:top w:val="nil"/>
              <w:left w:val="nil"/>
              <w:right w:val="nil"/>
            </w:tcBorders>
            <w:shd w:val="clear" w:color="auto" w:fill="auto"/>
            <w:tcMar>
              <w:top w:w="15" w:type="dxa"/>
              <w:left w:w="108" w:type="dxa"/>
              <w:bottom w:w="0" w:type="dxa"/>
              <w:right w:w="108" w:type="dxa"/>
            </w:tcMar>
            <w:vAlign w:val="center"/>
            <w:hideMark/>
          </w:tcPr>
          <w:p w14:paraId="75277D4C"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16.1 ± 1.3</w:t>
            </w:r>
            <w:r w:rsidRPr="005F5534">
              <w:rPr>
                <w:rFonts w:ascii="Times New Roman" w:hAnsi="Times New Roman" w:cs="Times New Roman"/>
                <w:vertAlign w:val="superscript"/>
              </w:rPr>
              <w:t>ijkl</w:t>
            </w:r>
          </w:p>
        </w:tc>
        <w:tc>
          <w:tcPr>
            <w:tcW w:w="1411" w:type="dxa"/>
            <w:gridSpan w:val="2"/>
            <w:tcBorders>
              <w:top w:val="nil"/>
              <w:left w:val="nil"/>
              <w:right w:val="nil"/>
            </w:tcBorders>
            <w:shd w:val="clear" w:color="auto" w:fill="auto"/>
            <w:tcMar>
              <w:top w:w="15" w:type="dxa"/>
              <w:left w:w="108" w:type="dxa"/>
              <w:bottom w:w="0" w:type="dxa"/>
              <w:right w:w="108" w:type="dxa"/>
            </w:tcMar>
            <w:vAlign w:val="center"/>
            <w:hideMark/>
          </w:tcPr>
          <w:p w14:paraId="06FEC639"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17.7 ± 1.5</w:t>
            </w:r>
            <w:r w:rsidRPr="005F5534">
              <w:rPr>
                <w:rFonts w:ascii="Times New Roman" w:hAnsi="Times New Roman" w:cs="Times New Roman"/>
                <w:vertAlign w:val="superscript"/>
              </w:rPr>
              <w:t>fg</w:t>
            </w:r>
          </w:p>
        </w:tc>
        <w:tc>
          <w:tcPr>
            <w:tcW w:w="1411" w:type="dxa"/>
            <w:gridSpan w:val="2"/>
            <w:tcBorders>
              <w:top w:val="nil"/>
              <w:left w:val="nil"/>
              <w:right w:val="nil"/>
            </w:tcBorders>
            <w:shd w:val="clear" w:color="auto" w:fill="auto"/>
            <w:tcMar>
              <w:top w:w="15" w:type="dxa"/>
              <w:left w:w="108" w:type="dxa"/>
              <w:bottom w:w="0" w:type="dxa"/>
              <w:right w:w="108" w:type="dxa"/>
            </w:tcMar>
            <w:vAlign w:val="center"/>
            <w:hideMark/>
          </w:tcPr>
          <w:p w14:paraId="770724B0"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18.0 ± 0.7</w:t>
            </w:r>
            <w:r w:rsidRPr="005F5534">
              <w:rPr>
                <w:rFonts w:ascii="Times New Roman" w:hAnsi="Times New Roman" w:cs="Times New Roman"/>
                <w:vertAlign w:val="superscript"/>
              </w:rPr>
              <w:t>efg</w:t>
            </w:r>
          </w:p>
        </w:tc>
        <w:tc>
          <w:tcPr>
            <w:tcW w:w="1411" w:type="dxa"/>
            <w:gridSpan w:val="2"/>
            <w:tcBorders>
              <w:top w:val="nil"/>
              <w:left w:val="nil"/>
              <w:right w:val="nil"/>
            </w:tcBorders>
            <w:shd w:val="clear" w:color="auto" w:fill="auto"/>
            <w:tcMar>
              <w:top w:w="15" w:type="dxa"/>
              <w:left w:w="108" w:type="dxa"/>
              <w:bottom w:w="0" w:type="dxa"/>
              <w:right w:w="108" w:type="dxa"/>
            </w:tcMar>
            <w:vAlign w:val="center"/>
            <w:hideMark/>
          </w:tcPr>
          <w:p w14:paraId="681765AD"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23.3 ± 0.5</w:t>
            </w:r>
            <w:r w:rsidRPr="005F5534">
              <w:rPr>
                <w:rFonts w:ascii="Times New Roman" w:hAnsi="Times New Roman" w:cs="Times New Roman"/>
                <w:vertAlign w:val="superscript"/>
              </w:rPr>
              <w:t>a</w:t>
            </w:r>
          </w:p>
        </w:tc>
        <w:tc>
          <w:tcPr>
            <w:tcW w:w="1411" w:type="dxa"/>
            <w:tcBorders>
              <w:top w:val="nil"/>
              <w:left w:val="nil"/>
              <w:right w:val="nil"/>
            </w:tcBorders>
            <w:shd w:val="clear" w:color="auto" w:fill="auto"/>
            <w:tcMar>
              <w:top w:w="15" w:type="dxa"/>
              <w:left w:w="108" w:type="dxa"/>
              <w:bottom w:w="0" w:type="dxa"/>
              <w:right w:w="108" w:type="dxa"/>
            </w:tcMar>
            <w:vAlign w:val="center"/>
            <w:hideMark/>
          </w:tcPr>
          <w:p w14:paraId="64A493DC"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22.8 ± 0.3</w:t>
            </w:r>
            <w:r w:rsidRPr="005F5534">
              <w:rPr>
                <w:rFonts w:ascii="Times New Roman" w:hAnsi="Times New Roman" w:cs="Times New Roman"/>
                <w:vertAlign w:val="superscript"/>
              </w:rPr>
              <w:t>a</w:t>
            </w:r>
          </w:p>
        </w:tc>
      </w:tr>
      <w:tr w:rsidR="00A32F1C" w:rsidRPr="005F5534" w14:paraId="6E3F9A1E" w14:textId="77777777" w:rsidTr="002D4D85">
        <w:trPr>
          <w:trHeight w:val="370"/>
          <w:jc w:val="center"/>
        </w:trPr>
        <w:tc>
          <w:tcPr>
            <w:tcW w:w="1164"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7B0EFCF3" w14:textId="77777777" w:rsidR="00A32F1C" w:rsidRPr="005F5534" w:rsidRDefault="00A32F1C" w:rsidP="002D4D85">
            <w:pPr>
              <w:spacing w:line="480" w:lineRule="auto"/>
              <w:jc w:val="center"/>
              <w:rPr>
                <w:rFonts w:ascii="Times New Roman" w:hAnsi="Times New Roman" w:cs="Times New Roman"/>
              </w:rPr>
            </w:pPr>
          </w:p>
        </w:tc>
        <w:tc>
          <w:tcPr>
            <w:tcW w:w="824" w:type="dxa"/>
            <w:tcBorders>
              <w:top w:val="nil"/>
              <w:left w:val="nil"/>
              <w:bottom w:val="single" w:sz="4" w:space="0" w:color="auto"/>
              <w:right w:val="nil"/>
            </w:tcBorders>
            <w:vAlign w:val="center"/>
          </w:tcPr>
          <w:p w14:paraId="090ADE48"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0.25</w:t>
            </w:r>
          </w:p>
        </w:tc>
        <w:tc>
          <w:tcPr>
            <w:tcW w:w="1066"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00FE2822"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0.5</w:t>
            </w:r>
          </w:p>
        </w:tc>
        <w:tc>
          <w:tcPr>
            <w:tcW w:w="1411"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315647C4"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16.0 ± 0.4</w:t>
            </w:r>
            <w:r w:rsidRPr="005F5534">
              <w:rPr>
                <w:rFonts w:ascii="Times New Roman" w:hAnsi="Times New Roman" w:cs="Times New Roman"/>
                <w:vertAlign w:val="superscript"/>
              </w:rPr>
              <w:t>hij</w:t>
            </w:r>
          </w:p>
        </w:tc>
        <w:tc>
          <w:tcPr>
            <w:tcW w:w="1411"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560BF282"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16.0 ± 0.6</w:t>
            </w:r>
            <w:r w:rsidRPr="005F5534">
              <w:rPr>
                <w:rFonts w:ascii="Times New Roman" w:hAnsi="Times New Roman" w:cs="Times New Roman"/>
                <w:vertAlign w:val="superscript"/>
              </w:rPr>
              <w:t>ijkl</w:t>
            </w:r>
          </w:p>
        </w:tc>
        <w:tc>
          <w:tcPr>
            <w:tcW w:w="1411"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2363556F"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17.4 ± 0.8</w:t>
            </w:r>
            <w:r w:rsidRPr="005F5534">
              <w:rPr>
                <w:rFonts w:ascii="Times New Roman" w:hAnsi="Times New Roman" w:cs="Times New Roman"/>
                <w:vertAlign w:val="superscript"/>
              </w:rPr>
              <w:t>fgh</w:t>
            </w:r>
          </w:p>
        </w:tc>
        <w:tc>
          <w:tcPr>
            <w:tcW w:w="1411"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34D14A35"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17.8 ± 1.2</w:t>
            </w:r>
            <w:r w:rsidRPr="005F5534">
              <w:rPr>
                <w:rFonts w:ascii="Times New Roman" w:hAnsi="Times New Roman" w:cs="Times New Roman"/>
                <w:vertAlign w:val="superscript"/>
              </w:rPr>
              <w:t>fgh</w:t>
            </w:r>
          </w:p>
        </w:tc>
        <w:tc>
          <w:tcPr>
            <w:tcW w:w="1411" w:type="dxa"/>
            <w:gridSpan w:val="2"/>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5C18A6A6"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22.6 ± 0.5</w:t>
            </w:r>
            <w:r w:rsidRPr="005F5534">
              <w:rPr>
                <w:rFonts w:ascii="Times New Roman" w:hAnsi="Times New Roman" w:cs="Times New Roman"/>
                <w:vertAlign w:val="superscript"/>
              </w:rPr>
              <w:t>ab</w:t>
            </w:r>
          </w:p>
        </w:tc>
        <w:tc>
          <w:tcPr>
            <w:tcW w:w="1411"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38BE0E83" w14:textId="77777777" w:rsidR="00A32F1C" w:rsidRPr="005F5534" w:rsidRDefault="00A32F1C" w:rsidP="002D4D85">
            <w:pPr>
              <w:spacing w:line="480" w:lineRule="auto"/>
              <w:jc w:val="center"/>
              <w:rPr>
                <w:rFonts w:ascii="Times New Roman" w:hAnsi="Times New Roman" w:cs="Times New Roman"/>
              </w:rPr>
            </w:pPr>
            <w:r w:rsidRPr="005F5534">
              <w:rPr>
                <w:rFonts w:ascii="Times New Roman" w:hAnsi="Times New Roman" w:cs="Times New Roman"/>
              </w:rPr>
              <w:t>23.0 ± 0.0</w:t>
            </w:r>
            <w:r w:rsidRPr="005F5534">
              <w:rPr>
                <w:rFonts w:ascii="Times New Roman" w:hAnsi="Times New Roman" w:cs="Times New Roman"/>
                <w:vertAlign w:val="superscript"/>
              </w:rPr>
              <w:t>a</w:t>
            </w:r>
          </w:p>
        </w:tc>
      </w:tr>
    </w:tbl>
    <w:p w14:paraId="1E734390" w14:textId="77777777" w:rsidR="002D4D85" w:rsidRPr="005F5534" w:rsidRDefault="002D4D85" w:rsidP="002D4D85">
      <w:pPr>
        <w:tabs>
          <w:tab w:val="right" w:pos="9360"/>
        </w:tabs>
        <w:autoSpaceDE w:val="0"/>
        <w:autoSpaceDN w:val="0"/>
        <w:adjustRightInd w:val="0"/>
        <w:spacing w:line="480" w:lineRule="auto"/>
        <w:jc w:val="center"/>
        <w:rPr>
          <w:rFonts w:ascii="Times New Roman" w:hAnsi="Times New Roman" w:cs="Times New Roman"/>
          <w:lang w:eastAsia="zh-CN"/>
        </w:rPr>
      </w:pPr>
    </w:p>
    <w:p w14:paraId="46F3A8D4" w14:textId="77777777" w:rsidR="002D4D85" w:rsidRPr="005F5534" w:rsidRDefault="002D4D85" w:rsidP="002D4D85">
      <w:pPr>
        <w:tabs>
          <w:tab w:val="right" w:pos="9360"/>
        </w:tabs>
        <w:autoSpaceDE w:val="0"/>
        <w:autoSpaceDN w:val="0"/>
        <w:adjustRightInd w:val="0"/>
        <w:spacing w:line="480" w:lineRule="auto"/>
        <w:jc w:val="center"/>
        <w:rPr>
          <w:rFonts w:ascii="Times New Roman" w:hAnsi="Times New Roman" w:cs="Times New Roman"/>
          <w:lang w:eastAsia="zh-CN"/>
        </w:rPr>
      </w:pPr>
    </w:p>
    <w:p w14:paraId="0CA0ABBA" w14:textId="77777777" w:rsidR="002D4D85" w:rsidRPr="005F5534" w:rsidRDefault="002D4D85" w:rsidP="002D4D85">
      <w:pPr>
        <w:tabs>
          <w:tab w:val="right" w:pos="9360"/>
        </w:tabs>
        <w:autoSpaceDE w:val="0"/>
        <w:autoSpaceDN w:val="0"/>
        <w:adjustRightInd w:val="0"/>
        <w:spacing w:line="480" w:lineRule="auto"/>
        <w:jc w:val="center"/>
        <w:rPr>
          <w:rFonts w:ascii="Times New Roman" w:hAnsi="Times New Roman" w:cs="Times New Roman"/>
          <w:lang w:eastAsia="zh-CN"/>
        </w:rPr>
      </w:pPr>
    </w:p>
    <w:p w14:paraId="0AE8C8D4" w14:textId="2293D578" w:rsidR="002D4D85" w:rsidRPr="005F5534" w:rsidRDefault="002D4D85" w:rsidP="002D4D85">
      <w:pPr>
        <w:pStyle w:val="Table"/>
        <w:rPr>
          <w:lang w:eastAsia="zh-CN"/>
        </w:rPr>
      </w:pPr>
      <w:bookmarkStart w:id="171" w:name="_Toc293665437"/>
      <w:r w:rsidRPr="005F5534">
        <w:rPr>
          <w:rFonts w:hint="eastAsia"/>
          <w:lang w:eastAsia="zh-CN"/>
        </w:rPr>
        <w:t>Table 4.5. continued</w:t>
      </w:r>
      <w:bookmarkEnd w:id="171"/>
    </w:p>
    <w:tbl>
      <w:tblPr>
        <w:tblW w:w="11565" w:type="dxa"/>
        <w:jc w:val="center"/>
        <w:tblInd w:w="873" w:type="dxa"/>
        <w:tblLayout w:type="fixed"/>
        <w:tblCellMar>
          <w:left w:w="0" w:type="dxa"/>
          <w:right w:w="0" w:type="dxa"/>
        </w:tblCellMar>
        <w:tblLook w:val="04A0" w:firstRow="1" w:lastRow="0" w:firstColumn="1" w:lastColumn="0" w:noHBand="0" w:noVBand="1"/>
      </w:tblPr>
      <w:tblGrid>
        <w:gridCol w:w="990"/>
        <w:gridCol w:w="990"/>
        <w:gridCol w:w="990"/>
        <w:gridCol w:w="34"/>
        <w:gridCol w:w="1411"/>
        <w:gridCol w:w="1411"/>
        <w:gridCol w:w="28"/>
        <w:gridCol w:w="1439"/>
        <w:gridCol w:w="1439"/>
        <w:gridCol w:w="1259"/>
        <w:gridCol w:w="73"/>
        <w:gridCol w:w="1411"/>
        <w:gridCol w:w="90"/>
      </w:tblGrid>
      <w:tr w:rsidR="002D4D85" w:rsidRPr="005F5534" w14:paraId="41D4967A" w14:textId="09A0A3F0" w:rsidTr="002D4D85">
        <w:trPr>
          <w:trHeight w:val="47"/>
          <w:jc w:val="center"/>
        </w:trPr>
        <w:tc>
          <w:tcPr>
            <w:tcW w:w="990" w:type="dxa"/>
            <w:vMerge w:val="restart"/>
            <w:tcBorders>
              <w:top w:val="single" w:sz="4" w:space="0" w:color="auto"/>
              <w:left w:val="nil"/>
              <w:right w:val="nil"/>
            </w:tcBorders>
            <w:vAlign w:val="center"/>
          </w:tcPr>
          <w:p w14:paraId="7727E196" w14:textId="582B591F" w:rsidR="002D4D85" w:rsidRPr="005F5534" w:rsidRDefault="002D4D85" w:rsidP="002D4D85">
            <w:pPr>
              <w:spacing w:line="480" w:lineRule="auto"/>
              <w:jc w:val="center"/>
              <w:rPr>
                <w:rFonts w:ascii="Times New Roman" w:hAnsi="Times New Roman" w:cs="Times New Roman"/>
                <w:lang w:eastAsia="zh-CN"/>
              </w:rPr>
            </w:pPr>
            <w:r w:rsidRPr="005F5534">
              <w:rPr>
                <w:rFonts w:ascii="Times New Roman" w:hAnsi="Times New Roman" w:cs="Times New Roman" w:hint="eastAsia"/>
                <w:lang w:eastAsia="zh-CN"/>
              </w:rPr>
              <w:t>0.2</w:t>
            </w:r>
          </w:p>
        </w:tc>
        <w:tc>
          <w:tcPr>
            <w:tcW w:w="990" w:type="dxa"/>
            <w:tcBorders>
              <w:top w:val="single" w:sz="4" w:space="0" w:color="auto"/>
              <w:left w:val="nil"/>
              <w:bottom w:val="nil"/>
              <w:right w:val="nil"/>
            </w:tcBorders>
            <w:vAlign w:val="center"/>
          </w:tcPr>
          <w:p w14:paraId="6B48C60E" w14:textId="4923A2C3"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hint="eastAsia"/>
                <w:lang w:eastAsia="zh-CN"/>
              </w:rPr>
              <w:t xml:space="preserve"> </w:t>
            </w:r>
            <w:r w:rsidRPr="005F5534">
              <w:rPr>
                <w:rFonts w:ascii="Times New Roman" w:hAnsi="Times New Roman" w:cs="Times New Roman"/>
              </w:rPr>
              <w:t>0.25</w:t>
            </w:r>
          </w:p>
        </w:tc>
        <w:tc>
          <w:tcPr>
            <w:tcW w:w="99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61E3038A"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w:t>
            </w:r>
          </w:p>
        </w:tc>
        <w:tc>
          <w:tcPr>
            <w:tcW w:w="1445" w:type="dxa"/>
            <w:gridSpan w:val="2"/>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5D0BBA18"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16.5 ± 1.5</w:t>
            </w:r>
            <w:r w:rsidRPr="005F5534">
              <w:rPr>
                <w:rFonts w:ascii="Times New Roman" w:hAnsi="Times New Roman" w:cs="Times New Roman"/>
                <w:vertAlign w:val="superscript"/>
              </w:rPr>
              <w:t>ghi</w:t>
            </w:r>
          </w:p>
        </w:tc>
        <w:tc>
          <w:tcPr>
            <w:tcW w:w="1439" w:type="dxa"/>
            <w:gridSpan w:val="2"/>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25EF1951"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16.3 ± 1.8</w:t>
            </w:r>
            <w:r w:rsidRPr="005F5534">
              <w:rPr>
                <w:rFonts w:ascii="Times New Roman" w:hAnsi="Times New Roman" w:cs="Times New Roman"/>
                <w:vertAlign w:val="superscript"/>
              </w:rPr>
              <w:t>hijk</w:t>
            </w:r>
          </w:p>
        </w:tc>
        <w:tc>
          <w:tcPr>
            <w:tcW w:w="1439"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60AAEFCC"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19.3 ± 0.6</w:t>
            </w:r>
            <w:r w:rsidRPr="005F5534">
              <w:rPr>
                <w:rFonts w:ascii="Times New Roman" w:hAnsi="Times New Roman" w:cs="Times New Roman"/>
                <w:vertAlign w:val="superscript"/>
              </w:rPr>
              <w:t>de</w:t>
            </w:r>
          </w:p>
        </w:tc>
        <w:tc>
          <w:tcPr>
            <w:tcW w:w="1439"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18BE47DE"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19.0 ± 1.0</w:t>
            </w:r>
            <w:r w:rsidRPr="005F5534">
              <w:rPr>
                <w:rFonts w:ascii="Times New Roman" w:hAnsi="Times New Roman" w:cs="Times New Roman"/>
                <w:vertAlign w:val="superscript"/>
              </w:rPr>
              <w:t>def</w:t>
            </w:r>
          </w:p>
        </w:tc>
        <w:tc>
          <w:tcPr>
            <w:tcW w:w="1259"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56D7D28F"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22.0 ± 0.8</w:t>
            </w:r>
            <w:r w:rsidRPr="005F5534">
              <w:rPr>
                <w:rFonts w:ascii="Times New Roman" w:hAnsi="Times New Roman" w:cs="Times New Roman"/>
                <w:vertAlign w:val="superscript"/>
              </w:rPr>
              <w:t>ab</w:t>
            </w:r>
          </w:p>
        </w:tc>
        <w:tc>
          <w:tcPr>
            <w:tcW w:w="1574" w:type="dxa"/>
            <w:gridSpan w:val="3"/>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30B599A8"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22.5 ± 1.2</w:t>
            </w:r>
            <w:r w:rsidRPr="005F5534">
              <w:rPr>
                <w:rFonts w:ascii="Times New Roman" w:hAnsi="Times New Roman" w:cs="Times New Roman"/>
                <w:vertAlign w:val="superscript"/>
              </w:rPr>
              <w:t>ab</w:t>
            </w:r>
          </w:p>
        </w:tc>
      </w:tr>
      <w:tr w:rsidR="002D4D85" w:rsidRPr="005F5534" w14:paraId="0FAB523B" w14:textId="7A2AE10E" w:rsidTr="00612F6C">
        <w:trPr>
          <w:gridAfter w:val="1"/>
          <w:wAfter w:w="90" w:type="dxa"/>
          <w:trHeight w:val="47"/>
          <w:jc w:val="center"/>
        </w:trPr>
        <w:tc>
          <w:tcPr>
            <w:tcW w:w="990" w:type="dxa"/>
            <w:vMerge/>
            <w:tcBorders>
              <w:left w:val="nil"/>
              <w:bottom w:val="single" w:sz="8" w:space="0" w:color="000000"/>
              <w:right w:val="nil"/>
            </w:tcBorders>
          </w:tcPr>
          <w:p w14:paraId="19069FD3" w14:textId="77777777" w:rsidR="002D4D85" w:rsidRPr="005F5534" w:rsidRDefault="002D4D85" w:rsidP="00612F6C">
            <w:pPr>
              <w:spacing w:line="480" w:lineRule="auto"/>
              <w:jc w:val="center"/>
              <w:rPr>
                <w:rFonts w:ascii="Times New Roman" w:hAnsi="Times New Roman" w:cs="Times New Roman"/>
              </w:rPr>
            </w:pPr>
          </w:p>
        </w:tc>
        <w:tc>
          <w:tcPr>
            <w:tcW w:w="2014" w:type="dxa"/>
            <w:gridSpan w:val="3"/>
            <w:tcBorders>
              <w:top w:val="nil"/>
              <w:left w:val="nil"/>
              <w:bottom w:val="single" w:sz="8" w:space="0" w:color="000000"/>
              <w:right w:val="nil"/>
            </w:tcBorders>
            <w:shd w:val="clear" w:color="auto" w:fill="auto"/>
            <w:tcMar>
              <w:top w:w="15" w:type="dxa"/>
              <w:left w:w="108" w:type="dxa"/>
              <w:bottom w:w="0" w:type="dxa"/>
              <w:right w:w="108" w:type="dxa"/>
            </w:tcMar>
          </w:tcPr>
          <w:p w14:paraId="139D9500" w14:textId="50063406"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0 (Chitosan only)</w:t>
            </w:r>
          </w:p>
        </w:tc>
        <w:tc>
          <w:tcPr>
            <w:tcW w:w="1411" w:type="dxa"/>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1F69C9D7"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k</w:t>
            </w:r>
          </w:p>
        </w:tc>
        <w:tc>
          <w:tcPr>
            <w:tcW w:w="1411" w:type="dxa"/>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3870F05B"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m</w:t>
            </w:r>
          </w:p>
        </w:tc>
        <w:tc>
          <w:tcPr>
            <w:tcW w:w="1467"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5FC1B630"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k</w:t>
            </w:r>
          </w:p>
        </w:tc>
        <w:tc>
          <w:tcPr>
            <w:tcW w:w="1439" w:type="dxa"/>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25773531"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m</w:t>
            </w:r>
          </w:p>
        </w:tc>
        <w:tc>
          <w:tcPr>
            <w:tcW w:w="1332" w:type="dxa"/>
            <w:gridSpan w:val="2"/>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694065E6"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k</w:t>
            </w:r>
          </w:p>
        </w:tc>
        <w:tc>
          <w:tcPr>
            <w:tcW w:w="1411" w:type="dxa"/>
            <w:tcBorders>
              <w:top w:val="nil"/>
              <w:left w:val="nil"/>
              <w:bottom w:val="single" w:sz="8" w:space="0" w:color="000000"/>
              <w:right w:val="nil"/>
            </w:tcBorders>
            <w:shd w:val="clear" w:color="auto" w:fill="auto"/>
            <w:tcMar>
              <w:top w:w="15" w:type="dxa"/>
              <w:left w:w="108" w:type="dxa"/>
              <w:bottom w:w="0" w:type="dxa"/>
              <w:right w:w="108" w:type="dxa"/>
            </w:tcMar>
            <w:vAlign w:val="center"/>
          </w:tcPr>
          <w:p w14:paraId="6692253C" w14:textId="77777777" w:rsidR="002D4D85" w:rsidRPr="005F5534" w:rsidRDefault="002D4D85" w:rsidP="00612F6C">
            <w:pPr>
              <w:spacing w:line="480" w:lineRule="auto"/>
              <w:jc w:val="center"/>
              <w:rPr>
                <w:rFonts w:ascii="Times New Roman" w:hAnsi="Times New Roman" w:cs="Times New Roman"/>
              </w:rPr>
            </w:pPr>
            <w:r w:rsidRPr="005F5534">
              <w:rPr>
                <w:rFonts w:ascii="Times New Roman" w:hAnsi="Times New Roman" w:cs="Times New Roman"/>
              </w:rPr>
              <w:t>10 ± 0.0</w:t>
            </w:r>
            <w:r w:rsidRPr="005F5534">
              <w:rPr>
                <w:rFonts w:ascii="Times New Roman" w:hAnsi="Times New Roman" w:cs="Times New Roman"/>
                <w:vertAlign w:val="superscript"/>
              </w:rPr>
              <w:t>m</w:t>
            </w:r>
          </w:p>
        </w:tc>
      </w:tr>
    </w:tbl>
    <w:p w14:paraId="1C71165E" w14:textId="77777777" w:rsidR="002D4D85" w:rsidRPr="005F5534" w:rsidRDefault="002D4D85" w:rsidP="002D4D85">
      <w:pPr>
        <w:pStyle w:val="Table"/>
        <w:rPr>
          <w:lang w:eastAsia="zh-CN"/>
        </w:rPr>
      </w:pPr>
    </w:p>
    <w:p w14:paraId="3A7E98DA" w14:textId="77777777" w:rsidR="00A32F1C" w:rsidRPr="005F5534" w:rsidRDefault="00A32F1C" w:rsidP="002D4D85">
      <w:pPr>
        <w:tabs>
          <w:tab w:val="right" w:pos="9360"/>
        </w:tabs>
        <w:autoSpaceDE w:val="0"/>
        <w:autoSpaceDN w:val="0"/>
        <w:adjustRightInd w:val="0"/>
        <w:spacing w:line="480" w:lineRule="auto"/>
        <w:jc w:val="center"/>
        <w:rPr>
          <w:rFonts w:ascii="Times New Roman" w:hAnsi="Times New Roman" w:cs="Times New Roman"/>
        </w:rPr>
      </w:pPr>
      <w:r w:rsidRPr="005F5534">
        <w:rPr>
          <w:rFonts w:ascii="Times New Roman" w:hAnsi="Times New Roman" w:cs="Times New Roman"/>
        </w:rPr>
        <w:t>*The diameters include the film discs with a diameter of 10 mm. Numbers are mean ± standard deviation (n = 4). Different superscript letters indicate mean values at the same incubation time (24 or 48h)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25BABCBD" w14:textId="77777777" w:rsidR="00A32F1C" w:rsidRPr="005F5534" w:rsidRDefault="00A32F1C" w:rsidP="002D4D85">
      <w:pPr>
        <w:tabs>
          <w:tab w:val="right" w:pos="9360"/>
        </w:tabs>
        <w:autoSpaceDE w:val="0"/>
        <w:autoSpaceDN w:val="0"/>
        <w:adjustRightInd w:val="0"/>
        <w:spacing w:line="480" w:lineRule="auto"/>
        <w:jc w:val="center"/>
        <w:rPr>
          <w:rFonts w:ascii="Times New Roman" w:hAnsi="Times New Roman" w:cs="Times New Roman"/>
        </w:rPr>
      </w:pPr>
      <w:r w:rsidRPr="005F5534">
        <w:rPr>
          <w:rFonts w:ascii="Times New Roman" w:hAnsi="Times New Roman" w:cs="Times New Roman"/>
        </w:rPr>
        <w:t xml:space="preserve">** SE: </w:t>
      </w:r>
      <w:r w:rsidRPr="005F5534">
        <w:rPr>
          <w:rFonts w:ascii="Times New Roman" w:hAnsi="Times New Roman" w:cs="Times New Roman"/>
          <w:i/>
        </w:rPr>
        <w:t>Salmonella enterica</w:t>
      </w:r>
      <w:r w:rsidRPr="005F5534">
        <w:rPr>
          <w:rFonts w:ascii="Times New Roman" w:hAnsi="Times New Roman" w:cs="Times New Roman"/>
        </w:rPr>
        <w:t xml:space="preserve">; EC: </w:t>
      </w:r>
      <w:r w:rsidRPr="005F5534">
        <w:rPr>
          <w:rFonts w:ascii="Times New Roman" w:hAnsi="Times New Roman" w:cs="Times New Roman"/>
          <w:i/>
        </w:rPr>
        <w:t>Escherichia coli</w:t>
      </w:r>
      <w:r w:rsidRPr="005F5534">
        <w:rPr>
          <w:rFonts w:ascii="Times New Roman" w:hAnsi="Times New Roman" w:cs="Times New Roman"/>
        </w:rPr>
        <w:t xml:space="preserve"> O157:H7; LM: </w:t>
      </w:r>
      <w:r w:rsidRPr="005F5534">
        <w:rPr>
          <w:rFonts w:ascii="Times New Roman" w:hAnsi="Times New Roman" w:cs="Times New Roman"/>
          <w:i/>
        </w:rPr>
        <w:t>Listeria monocytogenes</w:t>
      </w:r>
      <w:r w:rsidRPr="005F5534">
        <w:rPr>
          <w:rFonts w:ascii="Times New Roman" w:hAnsi="Times New Roman" w:cs="Times New Roman"/>
        </w:rPr>
        <w:t>.</w:t>
      </w:r>
    </w:p>
    <w:p w14:paraId="07E75476" w14:textId="77777777" w:rsidR="00A32F1C" w:rsidRPr="005F5534" w:rsidRDefault="00A32F1C" w:rsidP="00A32F1C">
      <w:pPr>
        <w:tabs>
          <w:tab w:val="right" w:pos="9360"/>
        </w:tabs>
        <w:autoSpaceDE w:val="0"/>
        <w:autoSpaceDN w:val="0"/>
        <w:adjustRightInd w:val="0"/>
        <w:spacing w:line="480" w:lineRule="auto"/>
        <w:rPr>
          <w:rFonts w:ascii="Times New Roman" w:hAnsi="Times New Roman" w:cs="Times New Roman"/>
          <w:lang w:eastAsia="zh-CN"/>
        </w:rPr>
      </w:pPr>
    </w:p>
    <w:p w14:paraId="1206DEE5"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2CA1A87F"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50C9D78B"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6A5ECD4E"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51F7130F"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0EA30B9B"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2000F507"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5FC4DE77" w14:textId="77777777" w:rsidR="002D4D85" w:rsidRPr="005F5534" w:rsidRDefault="002D4D85" w:rsidP="00A32F1C">
      <w:pPr>
        <w:tabs>
          <w:tab w:val="right" w:pos="9360"/>
        </w:tabs>
        <w:autoSpaceDE w:val="0"/>
        <w:autoSpaceDN w:val="0"/>
        <w:adjustRightInd w:val="0"/>
        <w:spacing w:line="480" w:lineRule="auto"/>
        <w:rPr>
          <w:rFonts w:ascii="Times New Roman" w:hAnsi="Times New Roman" w:cs="Times New Roman"/>
          <w:lang w:eastAsia="zh-CN"/>
        </w:rPr>
      </w:pPr>
    </w:p>
    <w:p w14:paraId="509FF660" w14:textId="104F39AB" w:rsidR="00A32F1C" w:rsidRPr="005F5534" w:rsidRDefault="00A32F1C" w:rsidP="00E762EC">
      <w:pPr>
        <w:pStyle w:val="Table"/>
        <w:rPr>
          <w:b/>
        </w:rPr>
      </w:pPr>
      <w:bookmarkStart w:id="172" w:name="_Toc293665438"/>
      <w:r w:rsidRPr="005F5534">
        <w:t xml:space="preserve">Table </w:t>
      </w:r>
      <w:r w:rsidR="00AA6BA2" w:rsidRPr="005F5534">
        <w:t>4.</w:t>
      </w:r>
      <w:r w:rsidRPr="005F5534">
        <w:t>6. Viable cells of film squares prepared from mixtures containing 1% w/w chitosan, 0.2% w/w lauric arginate (LAE), and various concentrations of EDTA and cinnamon oil (CO) *.</w:t>
      </w:r>
      <w:bookmarkEnd w:id="172"/>
    </w:p>
    <w:tbl>
      <w:tblPr>
        <w:tblStyle w:val="TableGrid"/>
        <w:tblpPr w:leftFromText="180" w:rightFromText="180" w:vertAnchor="text" w:tblpXSpec="center" w:tblpY="1"/>
        <w:tblOverlap w:val="never"/>
        <w:tblW w:w="10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201"/>
        <w:gridCol w:w="1732"/>
        <w:gridCol w:w="3527"/>
        <w:gridCol w:w="1589"/>
      </w:tblGrid>
      <w:tr w:rsidR="00A32F1C" w:rsidRPr="005F5534" w14:paraId="5BDE8231" w14:textId="77777777" w:rsidTr="005B6A5C">
        <w:trPr>
          <w:trHeight w:val="320"/>
        </w:trPr>
        <w:tc>
          <w:tcPr>
            <w:tcW w:w="1908" w:type="dxa"/>
            <w:vMerge w:val="restart"/>
            <w:tcBorders>
              <w:top w:val="single" w:sz="4" w:space="0" w:color="auto"/>
            </w:tcBorders>
            <w:vAlign w:val="center"/>
          </w:tcPr>
          <w:p w14:paraId="23BBB3F8"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LAE (% w/w)</w:t>
            </w:r>
          </w:p>
        </w:tc>
        <w:tc>
          <w:tcPr>
            <w:tcW w:w="2201" w:type="dxa"/>
            <w:vMerge w:val="restart"/>
            <w:tcBorders>
              <w:top w:val="single" w:sz="4" w:space="0" w:color="auto"/>
            </w:tcBorders>
            <w:vAlign w:val="center"/>
          </w:tcPr>
          <w:p w14:paraId="72F3E49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EDTA (% w/w)</w:t>
            </w:r>
          </w:p>
        </w:tc>
        <w:tc>
          <w:tcPr>
            <w:tcW w:w="1732" w:type="dxa"/>
            <w:vMerge w:val="restart"/>
            <w:tcBorders>
              <w:top w:val="single" w:sz="4" w:space="0" w:color="auto"/>
            </w:tcBorders>
            <w:vAlign w:val="center"/>
          </w:tcPr>
          <w:p w14:paraId="119486B7"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CO (% w/w)</w:t>
            </w:r>
          </w:p>
        </w:tc>
        <w:tc>
          <w:tcPr>
            <w:tcW w:w="5116" w:type="dxa"/>
            <w:gridSpan w:val="2"/>
            <w:tcBorders>
              <w:top w:val="single" w:sz="4" w:space="0" w:color="auto"/>
              <w:bottom w:val="single" w:sz="4" w:space="0" w:color="auto"/>
            </w:tcBorders>
            <w:vAlign w:val="center"/>
          </w:tcPr>
          <w:p w14:paraId="0A00CDA9"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Log reduction**</w:t>
            </w:r>
          </w:p>
        </w:tc>
      </w:tr>
      <w:tr w:rsidR="00A32F1C" w:rsidRPr="005F5534" w14:paraId="3541F63F" w14:textId="77777777" w:rsidTr="005B6A5C">
        <w:trPr>
          <w:trHeight w:val="170"/>
        </w:trPr>
        <w:tc>
          <w:tcPr>
            <w:tcW w:w="1908" w:type="dxa"/>
            <w:vMerge/>
            <w:tcBorders>
              <w:bottom w:val="single" w:sz="4" w:space="0" w:color="auto"/>
            </w:tcBorders>
            <w:vAlign w:val="center"/>
          </w:tcPr>
          <w:p w14:paraId="02357BAE" w14:textId="77777777" w:rsidR="00A32F1C" w:rsidRPr="005F5534" w:rsidRDefault="00A32F1C" w:rsidP="005B6A5C">
            <w:pPr>
              <w:spacing w:line="480" w:lineRule="auto"/>
              <w:jc w:val="center"/>
              <w:rPr>
                <w:rFonts w:ascii="Times New Roman" w:hAnsi="Times New Roman" w:cs="Times New Roman"/>
              </w:rPr>
            </w:pPr>
          </w:p>
        </w:tc>
        <w:tc>
          <w:tcPr>
            <w:tcW w:w="2201" w:type="dxa"/>
            <w:vMerge/>
            <w:tcBorders>
              <w:bottom w:val="single" w:sz="4" w:space="0" w:color="auto"/>
            </w:tcBorders>
            <w:vAlign w:val="center"/>
          </w:tcPr>
          <w:p w14:paraId="58D66893" w14:textId="77777777" w:rsidR="00A32F1C" w:rsidRPr="005F5534" w:rsidRDefault="00A32F1C" w:rsidP="005B6A5C">
            <w:pPr>
              <w:spacing w:line="480" w:lineRule="auto"/>
              <w:jc w:val="center"/>
              <w:rPr>
                <w:rFonts w:ascii="Times New Roman" w:hAnsi="Times New Roman" w:cs="Times New Roman"/>
              </w:rPr>
            </w:pPr>
          </w:p>
        </w:tc>
        <w:tc>
          <w:tcPr>
            <w:tcW w:w="1732" w:type="dxa"/>
            <w:vMerge/>
            <w:tcBorders>
              <w:bottom w:val="single" w:sz="4" w:space="0" w:color="auto"/>
            </w:tcBorders>
            <w:vAlign w:val="center"/>
          </w:tcPr>
          <w:p w14:paraId="3476A93F" w14:textId="77777777" w:rsidR="00A32F1C" w:rsidRPr="005F5534" w:rsidRDefault="00A32F1C" w:rsidP="005B6A5C">
            <w:pPr>
              <w:spacing w:line="480" w:lineRule="auto"/>
              <w:jc w:val="center"/>
              <w:rPr>
                <w:rFonts w:ascii="Times New Roman" w:hAnsi="Times New Roman" w:cs="Times New Roman"/>
              </w:rPr>
            </w:pPr>
          </w:p>
        </w:tc>
        <w:tc>
          <w:tcPr>
            <w:tcW w:w="3527" w:type="dxa"/>
            <w:tcBorders>
              <w:top w:val="single" w:sz="4" w:space="0" w:color="auto"/>
              <w:bottom w:val="single" w:sz="4" w:space="0" w:color="auto"/>
            </w:tcBorders>
            <w:vAlign w:val="center"/>
          </w:tcPr>
          <w:p w14:paraId="47479833" w14:textId="77777777" w:rsidR="00A32F1C" w:rsidRPr="005F5534" w:rsidRDefault="00A32F1C" w:rsidP="005B6A5C">
            <w:pPr>
              <w:spacing w:line="480" w:lineRule="auto"/>
              <w:jc w:val="center"/>
              <w:rPr>
                <w:rFonts w:ascii="Times New Roman" w:hAnsi="Times New Roman" w:cs="Times New Roman"/>
                <w:i/>
              </w:rPr>
            </w:pPr>
            <w:r w:rsidRPr="005F5534">
              <w:rPr>
                <w:rFonts w:ascii="Times New Roman" w:hAnsi="Times New Roman" w:cs="Times New Roman"/>
                <w:i/>
              </w:rPr>
              <w:t>L. monocytogenes</w:t>
            </w:r>
          </w:p>
        </w:tc>
        <w:tc>
          <w:tcPr>
            <w:tcW w:w="1589" w:type="dxa"/>
            <w:tcBorders>
              <w:top w:val="single" w:sz="4" w:space="0" w:color="auto"/>
              <w:bottom w:val="single" w:sz="4" w:space="0" w:color="auto"/>
            </w:tcBorders>
            <w:vAlign w:val="center"/>
          </w:tcPr>
          <w:p w14:paraId="20A6ACDA" w14:textId="77777777" w:rsidR="00A32F1C" w:rsidRPr="005F5534" w:rsidRDefault="00A32F1C" w:rsidP="005B6A5C">
            <w:pPr>
              <w:spacing w:line="480" w:lineRule="auto"/>
              <w:jc w:val="center"/>
              <w:rPr>
                <w:rFonts w:ascii="Times New Roman" w:hAnsi="Times New Roman" w:cs="Times New Roman"/>
                <w:i/>
              </w:rPr>
            </w:pPr>
            <w:r w:rsidRPr="005F5534">
              <w:rPr>
                <w:rFonts w:ascii="Times New Roman" w:hAnsi="Times New Roman" w:cs="Times New Roman"/>
                <w:i/>
              </w:rPr>
              <w:t>S.enterica</w:t>
            </w:r>
          </w:p>
        </w:tc>
      </w:tr>
      <w:tr w:rsidR="00A32F1C" w:rsidRPr="005F5534" w14:paraId="7A1D5C07" w14:textId="77777777" w:rsidTr="005B6A5C">
        <w:trPr>
          <w:trHeight w:val="657"/>
        </w:trPr>
        <w:tc>
          <w:tcPr>
            <w:tcW w:w="1908" w:type="dxa"/>
            <w:tcBorders>
              <w:top w:val="single" w:sz="4" w:space="0" w:color="auto"/>
            </w:tcBorders>
            <w:vAlign w:val="center"/>
          </w:tcPr>
          <w:p w14:paraId="3E909A9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0.2</w:t>
            </w:r>
          </w:p>
        </w:tc>
        <w:tc>
          <w:tcPr>
            <w:tcW w:w="2201" w:type="dxa"/>
            <w:tcBorders>
              <w:top w:val="single" w:sz="4" w:space="0" w:color="auto"/>
            </w:tcBorders>
            <w:vAlign w:val="center"/>
          </w:tcPr>
          <w:p w14:paraId="4C8671A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w:t>
            </w:r>
          </w:p>
        </w:tc>
        <w:tc>
          <w:tcPr>
            <w:tcW w:w="1732" w:type="dxa"/>
            <w:tcBorders>
              <w:top w:val="single" w:sz="4" w:space="0" w:color="auto"/>
            </w:tcBorders>
            <w:vAlign w:val="center"/>
          </w:tcPr>
          <w:p w14:paraId="5CC42B9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w:t>
            </w:r>
          </w:p>
        </w:tc>
        <w:tc>
          <w:tcPr>
            <w:tcW w:w="3527" w:type="dxa"/>
            <w:tcBorders>
              <w:top w:val="single" w:sz="4" w:space="0" w:color="auto"/>
            </w:tcBorders>
            <w:vAlign w:val="center"/>
          </w:tcPr>
          <w:p w14:paraId="6CC8A0E8"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6.77 ± 0.73</w:t>
            </w:r>
            <w:r w:rsidRPr="005F5534">
              <w:rPr>
                <w:rFonts w:ascii="Times New Roman" w:hAnsi="Times New Roman" w:cs="Times New Roman"/>
                <w:vertAlign w:val="superscript"/>
              </w:rPr>
              <w:t>b</w:t>
            </w:r>
          </w:p>
        </w:tc>
        <w:tc>
          <w:tcPr>
            <w:tcW w:w="1589" w:type="dxa"/>
            <w:tcBorders>
              <w:top w:val="single" w:sz="4" w:space="0" w:color="auto"/>
            </w:tcBorders>
            <w:vAlign w:val="center"/>
          </w:tcPr>
          <w:p w14:paraId="67D1E3C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5.70 ± 0.42</w:t>
            </w:r>
            <w:r w:rsidRPr="005F5534">
              <w:rPr>
                <w:rFonts w:ascii="Times New Roman" w:hAnsi="Times New Roman" w:cs="Times New Roman"/>
                <w:vertAlign w:val="superscript"/>
              </w:rPr>
              <w:t>a</w:t>
            </w:r>
          </w:p>
        </w:tc>
      </w:tr>
      <w:tr w:rsidR="00A32F1C" w:rsidRPr="005F5534" w14:paraId="1D884A52" w14:textId="77777777" w:rsidTr="005B6A5C">
        <w:trPr>
          <w:trHeight w:val="657"/>
        </w:trPr>
        <w:tc>
          <w:tcPr>
            <w:tcW w:w="1908" w:type="dxa"/>
            <w:vAlign w:val="center"/>
          </w:tcPr>
          <w:p w14:paraId="536084F5" w14:textId="77777777" w:rsidR="00A32F1C" w:rsidRPr="005F5534" w:rsidRDefault="00A32F1C" w:rsidP="005B6A5C">
            <w:pPr>
              <w:spacing w:line="480" w:lineRule="auto"/>
              <w:jc w:val="center"/>
              <w:rPr>
                <w:rFonts w:ascii="Times New Roman" w:hAnsi="Times New Roman" w:cs="Times New Roman"/>
              </w:rPr>
            </w:pPr>
          </w:p>
        </w:tc>
        <w:tc>
          <w:tcPr>
            <w:tcW w:w="2201" w:type="dxa"/>
            <w:vAlign w:val="center"/>
          </w:tcPr>
          <w:p w14:paraId="38D9942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0.25</w:t>
            </w:r>
          </w:p>
        </w:tc>
        <w:tc>
          <w:tcPr>
            <w:tcW w:w="1732" w:type="dxa"/>
            <w:vAlign w:val="center"/>
          </w:tcPr>
          <w:p w14:paraId="0E1489C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w:t>
            </w:r>
          </w:p>
        </w:tc>
        <w:tc>
          <w:tcPr>
            <w:tcW w:w="3527" w:type="dxa"/>
            <w:vAlign w:val="center"/>
          </w:tcPr>
          <w:p w14:paraId="44F5B42A"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5.85 ± 0.64</w:t>
            </w:r>
            <w:r w:rsidRPr="005F5534">
              <w:rPr>
                <w:rFonts w:ascii="Times New Roman" w:hAnsi="Times New Roman" w:cs="Times New Roman"/>
                <w:vertAlign w:val="superscript"/>
              </w:rPr>
              <w:t>a</w:t>
            </w:r>
          </w:p>
        </w:tc>
        <w:tc>
          <w:tcPr>
            <w:tcW w:w="1589" w:type="dxa"/>
            <w:vAlign w:val="center"/>
          </w:tcPr>
          <w:p w14:paraId="210D7D2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5.83 ± 0.50</w:t>
            </w:r>
            <w:r w:rsidRPr="005F5534">
              <w:rPr>
                <w:rFonts w:ascii="Times New Roman" w:hAnsi="Times New Roman" w:cs="Times New Roman"/>
                <w:vertAlign w:val="superscript"/>
              </w:rPr>
              <w:t>a</w:t>
            </w:r>
          </w:p>
        </w:tc>
      </w:tr>
      <w:tr w:rsidR="00A32F1C" w:rsidRPr="005F5534" w14:paraId="2C219CA1" w14:textId="77777777" w:rsidTr="005B6A5C">
        <w:trPr>
          <w:trHeight w:val="320"/>
        </w:trPr>
        <w:tc>
          <w:tcPr>
            <w:tcW w:w="1908" w:type="dxa"/>
            <w:vAlign w:val="center"/>
          </w:tcPr>
          <w:p w14:paraId="1097E1E4" w14:textId="77777777" w:rsidR="00A32F1C" w:rsidRPr="005F5534" w:rsidRDefault="00A32F1C" w:rsidP="005B6A5C">
            <w:pPr>
              <w:spacing w:line="480" w:lineRule="auto"/>
              <w:jc w:val="center"/>
              <w:rPr>
                <w:rFonts w:ascii="Times New Roman" w:hAnsi="Times New Roman" w:cs="Times New Roman"/>
              </w:rPr>
            </w:pPr>
          </w:p>
        </w:tc>
        <w:tc>
          <w:tcPr>
            <w:tcW w:w="2201" w:type="dxa"/>
            <w:vAlign w:val="center"/>
          </w:tcPr>
          <w:p w14:paraId="2DC1A0DA"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0.25</w:t>
            </w:r>
          </w:p>
        </w:tc>
        <w:tc>
          <w:tcPr>
            <w:tcW w:w="1732" w:type="dxa"/>
            <w:vAlign w:val="center"/>
          </w:tcPr>
          <w:p w14:paraId="7844876F"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0.5</w:t>
            </w:r>
          </w:p>
        </w:tc>
        <w:tc>
          <w:tcPr>
            <w:tcW w:w="3527" w:type="dxa"/>
            <w:vAlign w:val="center"/>
          </w:tcPr>
          <w:p w14:paraId="780CAF06"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6.05 ± 0.28</w:t>
            </w:r>
            <w:r w:rsidRPr="005F5534">
              <w:rPr>
                <w:rFonts w:ascii="Times New Roman" w:hAnsi="Times New Roman" w:cs="Times New Roman"/>
                <w:vertAlign w:val="superscript"/>
              </w:rPr>
              <w:t>a</w:t>
            </w:r>
          </w:p>
        </w:tc>
        <w:tc>
          <w:tcPr>
            <w:tcW w:w="1589" w:type="dxa"/>
            <w:vAlign w:val="center"/>
          </w:tcPr>
          <w:p w14:paraId="19A36335"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7.64 ± 0.94</w:t>
            </w:r>
            <w:r w:rsidRPr="005F5534">
              <w:rPr>
                <w:rFonts w:ascii="Times New Roman" w:hAnsi="Times New Roman" w:cs="Times New Roman"/>
                <w:vertAlign w:val="superscript"/>
              </w:rPr>
              <w:t>b</w:t>
            </w:r>
          </w:p>
        </w:tc>
      </w:tr>
      <w:tr w:rsidR="00A32F1C" w:rsidRPr="005F5534" w14:paraId="7AC32F5C" w14:textId="77777777" w:rsidTr="005B6A5C">
        <w:trPr>
          <w:trHeight w:val="336"/>
        </w:trPr>
        <w:tc>
          <w:tcPr>
            <w:tcW w:w="1908" w:type="dxa"/>
            <w:tcBorders>
              <w:bottom w:val="single" w:sz="4" w:space="0" w:color="auto"/>
            </w:tcBorders>
            <w:vAlign w:val="center"/>
          </w:tcPr>
          <w:p w14:paraId="2082A50E" w14:textId="77777777" w:rsidR="00A32F1C" w:rsidRPr="005F5534" w:rsidRDefault="00A32F1C" w:rsidP="005B6A5C">
            <w:pPr>
              <w:spacing w:line="480" w:lineRule="auto"/>
              <w:jc w:val="center"/>
              <w:rPr>
                <w:rFonts w:ascii="Times New Roman" w:hAnsi="Times New Roman" w:cs="Times New Roman"/>
              </w:rPr>
            </w:pPr>
          </w:p>
        </w:tc>
        <w:tc>
          <w:tcPr>
            <w:tcW w:w="2201" w:type="dxa"/>
            <w:tcBorders>
              <w:bottom w:val="single" w:sz="4" w:space="0" w:color="auto"/>
            </w:tcBorders>
            <w:vAlign w:val="center"/>
          </w:tcPr>
          <w:p w14:paraId="4F02D863"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0.25</w:t>
            </w:r>
          </w:p>
        </w:tc>
        <w:tc>
          <w:tcPr>
            <w:tcW w:w="1732" w:type="dxa"/>
            <w:tcBorders>
              <w:bottom w:val="single" w:sz="4" w:space="0" w:color="auto"/>
            </w:tcBorders>
            <w:vAlign w:val="center"/>
          </w:tcPr>
          <w:p w14:paraId="3B3420B0"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1</w:t>
            </w:r>
          </w:p>
        </w:tc>
        <w:tc>
          <w:tcPr>
            <w:tcW w:w="3527" w:type="dxa"/>
            <w:tcBorders>
              <w:bottom w:val="single" w:sz="4" w:space="0" w:color="auto"/>
            </w:tcBorders>
            <w:vAlign w:val="center"/>
          </w:tcPr>
          <w:p w14:paraId="59D6C7CB"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8.65 ± 0.06</w:t>
            </w:r>
            <w:r w:rsidRPr="005F5534">
              <w:rPr>
                <w:rFonts w:ascii="Times New Roman" w:hAnsi="Times New Roman" w:cs="Times New Roman"/>
                <w:vertAlign w:val="superscript"/>
              </w:rPr>
              <w:t>c</w:t>
            </w:r>
          </w:p>
        </w:tc>
        <w:tc>
          <w:tcPr>
            <w:tcW w:w="1589" w:type="dxa"/>
            <w:tcBorders>
              <w:bottom w:val="single" w:sz="4" w:space="0" w:color="auto"/>
            </w:tcBorders>
            <w:vAlign w:val="center"/>
          </w:tcPr>
          <w:p w14:paraId="1FBB9801" w14:textId="77777777" w:rsidR="00A32F1C" w:rsidRPr="005F5534" w:rsidRDefault="00A32F1C" w:rsidP="005B6A5C">
            <w:pPr>
              <w:spacing w:line="480" w:lineRule="auto"/>
              <w:jc w:val="center"/>
              <w:rPr>
                <w:rFonts w:ascii="Times New Roman" w:hAnsi="Times New Roman" w:cs="Times New Roman"/>
              </w:rPr>
            </w:pPr>
            <w:r w:rsidRPr="005F5534">
              <w:rPr>
                <w:rFonts w:ascii="Times New Roman" w:hAnsi="Times New Roman" w:cs="Times New Roman"/>
              </w:rPr>
              <w:t>8.37 ± 0.25</w:t>
            </w:r>
            <w:r w:rsidRPr="005F5534">
              <w:rPr>
                <w:rFonts w:ascii="Times New Roman" w:hAnsi="Times New Roman" w:cs="Times New Roman"/>
                <w:vertAlign w:val="superscript"/>
              </w:rPr>
              <w:t>c</w:t>
            </w:r>
          </w:p>
        </w:tc>
      </w:tr>
    </w:tbl>
    <w:p w14:paraId="2CFCC3D3" w14:textId="77777777" w:rsidR="00A32F1C" w:rsidRPr="005F5534" w:rsidRDefault="00A32F1C" w:rsidP="00A32F1C">
      <w:pPr>
        <w:spacing w:line="480" w:lineRule="auto"/>
        <w:rPr>
          <w:rFonts w:ascii="Times New Roman" w:hAnsi="Times New Roman" w:cs="Times New Roman"/>
          <w:b/>
        </w:rPr>
      </w:pPr>
    </w:p>
    <w:p w14:paraId="77F1429A" w14:textId="77777777" w:rsidR="00A32F1C" w:rsidRPr="005F5534" w:rsidRDefault="00A32F1C" w:rsidP="00A32F1C">
      <w:pPr>
        <w:spacing w:line="480" w:lineRule="auto"/>
        <w:rPr>
          <w:rFonts w:ascii="Times New Roman" w:hAnsi="Times New Roman" w:cs="Times New Roman"/>
        </w:rPr>
      </w:pPr>
    </w:p>
    <w:p w14:paraId="7D94FCB0" w14:textId="77777777" w:rsidR="00A32F1C" w:rsidRPr="005F5534" w:rsidRDefault="00A32F1C" w:rsidP="00A32F1C">
      <w:pPr>
        <w:spacing w:line="480" w:lineRule="auto"/>
        <w:rPr>
          <w:rFonts w:ascii="Times New Roman" w:hAnsi="Times New Roman" w:cs="Times New Roman"/>
        </w:rPr>
      </w:pPr>
    </w:p>
    <w:p w14:paraId="57AED7C2" w14:textId="77777777" w:rsidR="00A32F1C" w:rsidRPr="005F5534" w:rsidRDefault="00A32F1C" w:rsidP="00A32F1C">
      <w:pPr>
        <w:spacing w:line="480" w:lineRule="auto"/>
        <w:rPr>
          <w:rFonts w:ascii="Times New Roman" w:hAnsi="Times New Roman" w:cs="Times New Roman"/>
        </w:rPr>
      </w:pPr>
    </w:p>
    <w:p w14:paraId="69981600" w14:textId="77777777" w:rsidR="00A32F1C" w:rsidRPr="005F5534" w:rsidRDefault="00A32F1C" w:rsidP="00A32F1C">
      <w:pPr>
        <w:spacing w:line="480" w:lineRule="auto"/>
        <w:rPr>
          <w:rFonts w:ascii="Times New Roman" w:hAnsi="Times New Roman" w:cs="Times New Roman"/>
        </w:rPr>
      </w:pPr>
    </w:p>
    <w:p w14:paraId="0A90E6C1" w14:textId="77777777" w:rsidR="00A32F1C" w:rsidRPr="005F5534" w:rsidRDefault="00A32F1C" w:rsidP="00A32F1C">
      <w:pPr>
        <w:spacing w:line="480" w:lineRule="auto"/>
        <w:rPr>
          <w:rFonts w:ascii="Times New Roman" w:hAnsi="Times New Roman" w:cs="Times New Roman"/>
        </w:rPr>
      </w:pPr>
    </w:p>
    <w:p w14:paraId="73F12B0A" w14:textId="77777777" w:rsidR="00A32F1C" w:rsidRPr="005F5534" w:rsidRDefault="00A32F1C" w:rsidP="00A32F1C">
      <w:pPr>
        <w:spacing w:line="480" w:lineRule="auto"/>
        <w:rPr>
          <w:rFonts w:ascii="Times New Roman" w:hAnsi="Times New Roman" w:cs="Times New Roman"/>
        </w:rPr>
      </w:pPr>
    </w:p>
    <w:p w14:paraId="060D0FEE" w14:textId="77777777" w:rsidR="00A32F1C" w:rsidRPr="005F5534" w:rsidRDefault="00A32F1C" w:rsidP="00A32F1C">
      <w:pPr>
        <w:spacing w:line="480" w:lineRule="auto"/>
        <w:rPr>
          <w:rFonts w:ascii="Times New Roman" w:hAnsi="Times New Roman" w:cs="Times New Roman"/>
        </w:rPr>
      </w:pPr>
      <w:r w:rsidRPr="005F5534">
        <w:rPr>
          <w:rFonts w:ascii="Times New Roman" w:hAnsi="Times New Roman" w:cs="Times New Roman"/>
        </w:rPr>
        <w:t xml:space="preserve">* Initial concentrations of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S. enterica</w:t>
      </w:r>
      <w:r w:rsidRPr="005F5534">
        <w:rPr>
          <w:rFonts w:ascii="Times New Roman" w:hAnsi="Times New Roman" w:cs="Times New Roman"/>
        </w:rPr>
        <w:t xml:space="preserve"> were 6.31 log CFU/mL and 5.95 log CFU/mL, respectively.</w:t>
      </w:r>
    </w:p>
    <w:p w14:paraId="3E28C326" w14:textId="77777777" w:rsidR="00A32F1C" w:rsidRPr="005F5534" w:rsidRDefault="00A32F1C" w:rsidP="00A32F1C">
      <w:pPr>
        <w:tabs>
          <w:tab w:val="right" w:pos="9360"/>
        </w:tabs>
        <w:autoSpaceDE w:val="0"/>
        <w:autoSpaceDN w:val="0"/>
        <w:adjustRightInd w:val="0"/>
        <w:spacing w:line="480" w:lineRule="auto"/>
        <w:rPr>
          <w:rFonts w:ascii="Times New Roman" w:hAnsi="Times New Roman" w:cs="Times New Roman"/>
        </w:rPr>
      </w:pPr>
      <w:r w:rsidRPr="005F5534">
        <w:rPr>
          <w:rFonts w:ascii="Times New Roman" w:hAnsi="Times New Roman" w:cs="Times New Roman"/>
        </w:rPr>
        <w:t>** Numbers are mean ± standard deviation (n = 3). Different superscript letters indicate mean values at same column differ significantly (</w:t>
      </w:r>
      <w:r w:rsidRPr="005F5534">
        <w:rPr>
          <w:rFonts w:ascii="Times New Roman" w:hAnsi="Times New Roman" w:cs="Times New Roman"/>
          <w:i/>
        </w:rPr>
        <w:t>p</w:t>
      </w:r>
      <w:r w:rsidRPr="005F5534">
        <w:rPr>
          <w:rFonts w:ascii="Times New Roman" w:hAnsi="Times New Roman" w:cs="Times New Roman"/>
        </w:rPr>
        <w:t xml:space="preserve"> &lt; 0.05).</w:t>
      </w:r>
    </w:p>
    <w:p w14:paraId="1695AD6F" w14:textId="522821A1" w:rsidR="00A32F1C" w:rsidRPr="005F5534" w:rsidRDefault="00A32F1C" w:rsidP="00A32F1C">
      <w:pPr>
        <w:spacing w:line="480" w:lineRule="auto"/>
        <w:rPr>
          <w:rFonts w:ascii="Times New Roman" w:hAnsi="Times New Roman" w:cs="Times New Roman"/>
          <w:b/>
          <w:lang w:eastAsia="zh-CN"/>
        </w:rPr>
        <w:sectPr w:rsidR="00A32F1C" w:rsidRPr="005F5534" w:rsidSect="002D4D85">
          <w:pgSz w:w="15840" w:h="12240" w:orient="landscape"/>
          <w:pgMar w:top="1440" w:right="1440" w:bottom="1440" w:left="1440" w:header="720" w:footer="720" w:gutter="0"/>
          <w:cols w:space="720"/>
          <w:docGrid w:linePitch="360"/>
        </w:sectPr>
      </w:pPr>
    </w:p>
    <w:p w14:paraId="072B2AFB" w14:textId="77777777" w:rsidR="00A32F1C" w:rsidRPr="005F5534" w:rsidRDefault="00A32F1C" w:rsidP="00A32F1C">
      <w:pPr>
        <w:spacing w:line="480" w:lineRule="auto"/>
        <w:rPr>
          <w:rFonts w:ascii="Times New Roman" w:hAnsi="Times New Roman" w:cs="Times New Roman"/>
        </w:rPr>
      </w:pPr>
      <w:r w:rsidRPr="005F5534">
        <w:rPr>
          <w:rFonts w:ascii="Times New Roman" w:hAnsi="Times New Roman" w:cs="Times New Roman"/>
          <w:b/>
        </w:rPr>
        <w:t xml:space="preserve"> </w:t>
      </w:r>
      <w:r w:rsidRPr="005F5534">
        <w:rPr>
          <w:rFonts w:ascii="Times New Roman" w:hAnsi="Times New Roman" w:cs="Times New Roman"/>
          <w:b/>
          <w:noProof/>
        </w:rPr>
        <w:drawing>
          <wp:inline distT="0" distB="0" distL="0" distR="0" wp14:anchorId="007F173F" wp14:editId="26AB8090">
            <wp:extent cx="6117590" cy="4049020"/>
            <wp:effectExtent l="0" t="0" r="3810" b="0"/>
            <wp:docPr id="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17590" cy="4049020"/>
                    </a:xfrm>
                    <a:prstGeom prst="rect">
                      <a:avLst/>
                    </a:prstGeom>
                    <a:noFill/>
                    <a:ln>
                      <a:noFill/>
                    </a:ln>
                  </pic:spPr>
                </pic:pic>
              </a:graphicData>
            </a:graphic>
          </wp:inline>
        </w:drawing>
      </w:r>
    </w:p>
    <w:p w14:paraId="2957392F" w14:textId="7D2844EA" w:rsidR="0065633A" w:rsidRPr="005F5534" w:rsidRDefault="00E00A64" w:rsidP="00C4089D">
      <w:pPr>
        <w:pStyle w:val="Figure"/>
        <w:rPr>
          <w:szCs w:val="24"/>
          <w:lang w:eastAsia="zh-CN"/>
        </w:rPr>
        <w:sectPr w:rsidR="0065633A" w:rsidRPr="005F5534" w:rsidSect="00F97647">
          <w:pgSz w:w="12240" w:h="15840"/>
          <w:pgMar w:top="1440" w:right="1800" w:bottom="1440" w:left="1800" w:header="720" w:footer="720" w:gutter="0"/>
          <w:cols w:space="720"/>
          <w:docGrid w:linePitch="360"/>
        </w:sectPr>
      </w:pPr>
      <w:bookmarkStart w:id="173" w:name="_Toc293664719"/>
      <w:r w:rsidRPr="005F5534">
        <w:rPr>
          <w:szCs w:val="24"/>
        </w:rPr>
        <w:t>Fig</w:t>
      </w:r>
      <w:r w:rsidRPr="005F5534">
        <w:rPr>
          <w:rFonts w:hint="eastAsia"/>
          <w:szCs w:val="24"/>
          <w:lang w:eastAsia="zh-CN"/>
        </w:rPr>
        <w:t>ure</w:t>
      </w:r>
      <w:r w:rsidR="00A32F1C" w:rsidRPr="005F5534">
        <w:rPr>
          <w:szCs w:val="24"/>
        </w:rPr>
        <w:t xml:space="preserve"> </w:t>
      </w:r>
      <w:r w:rsidR="00AA6BA2" w:rsidRPr="005F5534">
        <w:rPr>
          <w:szCs w:val="24"/>
        </w:rPr>
        <w:t>4.</w:t>
      </w:r>
      <w:r w:rsidR="00A32F1C" w:rsidRPr="005F5534">
        <w:rPr>
          <w:szCs w:val="24"/>
        </w:rPr>
        <w:t>1. SEM images of films prepared from mixtures containing (A) 1% w/w chitosan and additional (B) 0.1%w/w lauric arginate (LAE) and 0.25% w/w ethylenediaminetetraacetate (EDTA); (C) 0.1%w/w LAE, 0.25%w/w EDTA, and 0.5%w/w cinnamon oil (CO); (D) 0.1%w/w LAE, 0.25%w/w EDTA, and 1%w/w CO; (E) 0.2%w/w LAE and 0.25%w/w EDTA; (F) 0.2%w/w LAE, 0.25%w/w EDTA, and 0.5%w/w CO; or (G) 0.2%w/w LAE, 0.25%w/w EDTA, and 1%w/w CO. Bar = 20 μm.</w:t>
      </w:r>
      <w:bookmarkEnd w:id="173"/>
      <w:r w:rsidR="0065633A" w:rsidRPr="005F5534">
        <w:rPr>
          <w:szCs w:val="24"/>
          <w:lang w:eastAsia="zh-CN"/>
        </w:rPr>
        <w:t xml:space="preserve"> </w:t>
      </w:r>
    </w:p>
    <w:p w14:paraId="1E1CA6BE" w14:textId="507EBE4C" w:rsidR="00A32F1C" w:rsidRPr="005F5534" w:rsidRDefault="00A32F1C" w:rsidP="00A32F1C">
      <w:pPr>
        <w:spacing w:line="480" w:lineRule="auto"/>
        <w:rPr>
          <w:rFonts w:ascii="Times New Roman" w:hAnsi="Times New Roman" w:cs="Times New Roman"/>
          <w:lang w:eastAsia="zh-CN"/>
        </w:rPr>
      </w:pPr>
    </w:p>
    <w:p w14:paraId="4C358C68" w14:textId="77777777" w:rsidR="00A32F1C" w:rsidRPr="005F5534" w:rsidRDefault="00A32F1C" w:rsidP="00A32F1C">
      <w:pPr>
        <w:spacing w:line="480" w:lineRule="auto"/>
        <w:rPr>
          <w:rFonts w:ascii="Times New Roman" w:hAnsi="Times New Roman" w:cs="Times New Roman"/>
          <w:b/>
        </w:rPr>
      </w:pPr>
    </w:p>
    <w:p w14:paraId="3D585343" w14:textId="77777777" w:rsidR="00A32F1C" w:rsidRPr="005F5534" w:rsidRDefault="00A32F1C" w:rsidP="00A32F1C">
      <w:pPr>
        <w:rPr>
          <w:rFonts w:ascii="Times New Roman" w:hAnsi="Times New Roman" w:cs="Times New Roman"/>
        </w:rPr>
      </w:pPr>
    </w:p>
    <w:p w14:paraId="3F0DD39C" w14:textId="77777777" w:rsidR="00213381" w:rsidRPr="005F5534" w:rsidRDefault="00213381">
      <w:pPr>
        <w:rPr>
          <w:rFonts w:ascii="Times New Roman" w:hAnsi="Times New Roman" w:cs="Times New Roman"/>
        </w:rPr>
      </w:pPr>
    </w:p>
    <w:p w14:paraId="107BD800" w14:textId="77777777" w:rsidR="00213381" w:rsidRPr="005F5534" w:rsidRDefault="00213381">
      <w:pPr>
        <w:rPr>
          <w:rFonts w:ascii="Times New Roman" w:hAnsi="Times New Roman" w:cs="Times New Roman"/>
        </w:rPr>
      </w:pPr>
    </w:p>
    <w:p w14:paraId="7A1A20AF" w14:textId="77777777" w:rsidR="00213381" w:rsidRPr="005F5534" w:rsidRDefault="00213381">
      <w:pPr>
        <w:rPr>
          <w:rFonts w:ascii="Times New Roman" w:hAnsi="Times New Roman" w:cs="Times New Roman"/>
        </w:rPr>
      </w:pPr>
    </w:p>
    <w:p w14:paraId="5764CB9D" w14:textId="77777777" w:rsidR="00213381" w:rsidRPr="005F5534" w:rsidRDefault="00213381">
      <w:pPr>
        <w:rPr>
          <w:rFonts w:ascii="Times New Roman" w:hAnsi="Times New Roman" w:cs="Times New Roman"/>
        </w:rPr>
      </w:pPr>
    </w:p>
    <w:p w14:paraId="50E4318E" w14:textId="77777777" w:rsidR="00213381" w:rsidRPr="005F5534" w:rsidRDefault="00213381">
      <w:pPr>
        <w:rPr>
          <w:rFonts w:ascii="Times New Roman" w:hAnsi="Times New Roman" w:cs="Times New Roman"/>
        </w:rPr>
      </w:pPr>
    </w:p>
    <w:p w14:paraId="4923C5DA" w14:textId="77777777" w:rsidR="00224272" w:rsidRPr="005F5534" w:rsidRDefault="00224272" w:rsidP="00213381">
      <w:pPr>
        <w:widowControl w:val="0"/>
        <w:autoSpaceDE w:val="0"/>
        <w:autoSpaceDN w:val="0"/>
        <w:adjustRightInd w:val="0"/>
        <w:spacing w:after="240"/>
        <w:rPr>
          <w:rFonts w:ascii="Times New Roman" w:hAnsi="Times New Roman" w:cs="Times New Roman"/>
          <w:lang w:eastAsia="zh-CN"/>
        </w:rPr>
      </w:pPr>
    </w:p>
    <w:p w14:paraId="27AAC3A2" w14:textId="77777777" w:rsidR="00224272" w:rsidRPr="00720488" w:rsidRDefault="00224272" w:rsidP="00D735F6">
      <w:pPr>
        <w:pStyle w:val="Heading1"/>
        <w:rPr>
          <w:rFonts w:cs="Times New Roman"/>
          <w:b w:val="0"/>
          <w:szCs w:val="54"/>
        </w:rPr>
      </w:pPr>
      <w:bookmarkStart w:id="174" w:name="_Toc293667163"/>
      <w:r w:rsidRPr="00720488">
        <w:rPr>
          <w:rFonts w:cs="Times New Roman"/>
          <w:szCs w:val="54"/>
        </w:rPr>
        <w:t>Chapter 5</w:t>
      </w:r>
      <w:r w:rsidR="00213381" w:rsidRPr="00720488">
        <w:rPr>
          <w:rFonts w:cs="Times New Roman"/>
          <w:szCs w:val="54"/>
        </w:rPr>
        <w:t xml:space="preserve">. </w:t>
      </w:r>
      <w:r w:rsidRPr="00720488">
        <w:rPr>
          <w:rFonts w:cs="Times New Roman"/>
          <w:szCs w:val="54"/>
        </w:rPr>
        <w:t>Quality attributes and microbial growth on whole cantaloupes with antimicrobial coatings containing chitosan, lauric arginate, cinnamon oil and ethylenediaminetetraacetic acid</w:t>
      </w:r>
      <w:bookmarkEnd w:id="174"/>
    </w:p>
    <w:p w14:paraId="107BA561" w14:textId="435ED1FE" w:rsidR="00213381" w:rsidRPr="00720488" w:rsidRDefault="00213381" w:rsidP="00213381">
      <w:pPr>
        <w:widowControl w:val="0"/>
        <w:autoSpaceDE w:val="0"/>
        <w:autoSpaceDN w:val="0"/>
        <w:adjustRightInd w:val="0"/>
        <w:spacing w:after="240"/>
        <w:rPr>
          <w:rFonts w:ascii="Times New Roman" w:hAnsi="Times New Roman" w:cs="Times New Roman"/>
          <w:b/>
          <w:sz w:val="48"/>
          <w:szCs w:val="54"/>
        </w:rPr>
      </w:pPr>
    </w:p>
    <w:p w14:paraId="7BABFFA7" w14:textId="77777777" w:rsidR="00213381" w:rsidRPr="00720488" w:rsidRDefault="00213381">
      <w:pPr>
        <w:rPr>
          <w:rFonts w:ascii="Times New Roman" w:hAnsi="Times New Roman" w:cs="Times New Roman"/>
        </w:rPr>
      </w:pPr>
    </w:p>
    <w:p w14:paraId="031872C3" w14:textId="77777777" w:rsidR="00213381" w:rsidRPr="00720488" w:rsidRDefault="00213381">
      <w:pPr>
        <w:rPr>
          <w:rFonts w:ascii="Times New Roman" w:hAnsi="Times New Roman" w:cs="Times New Roman"/>
        </w:rPr>
      </w:pPr>
    </w:p>
    <w:p w14:paraId="6C9B8DED" w14:textId="77777777" w:rsidR="00213381" w:rsidRPr="00720488" w:rsidRDefault="00213381">
      <w:pPr>
        <w:rPr>
          <w:rFonts w:ascii="Times New Roman" w:hAnsi="Times New Roman" w:cs="Times New Roman"/>
        </w:rPr>
      </w:pPr>
    </w:p>
    <w:p w14:paraId="26A0A4A7" w14:textId="77777777" w:rsidR="00213381" w:rsidRPr="00720488" w:rsidRDefault="00213381">
      <w:pPr>
        <w:rPr>
          <w:rFonts w:ascii="Times New Roman" w:hAnsi="Times New Roman" w:cs="Times New Roman"/>
        </w:rPr>
      </w:pPr>
    </w:p>
    <w:p w14:paraId="49545AA4" w14:textId="77777777" w:rsidR="00224272" w:rsidRPr="00720488" w:rsidRDefault="00224272">
      <w:pPr>
        <w:rPr>
          <w:rFonts w:ascii="Times New Roman" w:hAnsi="Times New Roman" w:cs="Times New Roman"/>
        </w:rPr>
      </w:pPr>
    </w:p>
    <w:p w14:paraId="44263200" w14:textId="77777777" w:rsidR="00224272" w:rsidRPr="00720488" w:rsidRDefault="00224272">
      <w:pPr>
        <w:rPr>
          <w:rFonts w:ascii="Times New Roman" w:hAnsi="Times New Roman" w:cs="Times New Roman"/>
        </w:rPr>
      </w:pPr>
    </w:p>
    <w:p w14:paraId="0858FD79" w14:textId="77777777" w:rsidR="00224272" w:rsidRPr="00720488" w:rsidRDefault="00224272">
      <w:pPr>
        <w:rPr>
          <w:rFonts w:ascii="Times New Roman" w:hAnsi="Times New Roman" w:cs="Times New Roman"/>
        </w:rPr>
      </w:pPr>
    </w:p>
    <w:p w14:paraId="5900CBC5" w14:textId="77777777" w:rsidR="00224272" w:rsidRPr="00720488" w:rsidRDefault="00224272">
      <w:pPr>
        <w:rPr>
          <w:rFonts w:ascii="Times New Roman" w:hAnsi="Times New Roman" w:cs="Times New Roman"/>
        </w:rPr>
      </w:pPr>
    </w:p>
    <w:p w14:paraId="0E9622FB" w14:textId="77777777" w:rsidR="00224272" w:rsidRPr="00720488" w:rsidRDefault="00224272">
      <w:pPr>
        <w:rPr>
          <w:rFonts w:ascii="Times New Roman" w:hAnsi="Times New Roman" w:cs="Times New Roman"/>
        </w:rPr>
      </w:pPr>
    </w:p>
    <w:p w14:paraId="30C8A591" w14:textId="77777777" w:rsidR="00224272" w:rsidRPr="00720488" w:rsidRDefault="00224272">
      <w:pPr>
        <w:rPr>
          <w:rFonts w:ascii="Times New Roman" w:hAnsi="Times New Roman" w:cs="Times New Roman"/>
        </w:rPr>
      </w:pPr>
    </w:p>
    <w:p w14:paraId="1C846FDD" w14:textId="77777777" w:rsidR="00224272" w:rsidRPr="00720488" w:rsidRDefault="00224272">
      <w:pPr>
        <w:rPr>
          <w:rFonts w:ascii="Times New Roman" w:hAnsi="Times New Roman" w:cs="Times New Roman"/>
        </w:rPr>
      </w:pPr>
    </w:p>
    <w:p w14:paraId="1FC43001" w14:textId="77777777" w:rsidR="00224272" w:rsidRPr="00720488" w:rsidRDefault="00224272">
      <w:pPr>
        <w:rPr>
          <w:rFonts w:ascii="Times New Roman" w:hAnsi="Times New Roman" w:cs="Times New Roman"/>
        </w:rPr>
      </w:pPr>
    </w:p>
    <w:p w14:paraId="44724B1D" w14:textId="77777777" w:rsidR="00224272" w:rsidRPr="00720488" w:rsidRDefault="00224272">
      <w:pPr>
        <w:rPr>
          <w:rFonts w:ascii="Times New Roman" w:hAnsi="Times New Roman" w:cs="Times New Roman"/>
        </w:rPr>
      </w:pPr>
    </w:p>
    <w:p w14:paraId="6FB86C94" w14:textId="77777777" w:rsidR="00224272" w:rsidRPr="00720488" w:rsidRDefault="00224272">
      <w:pPr>
        <w:rPr>
          <w:rFonts w:ascii="Times New Roman" w:hAnsi="Times New Roman" w:cs="Times New Roman"/>
        </w:rPr>
      </w:pPr>
    </w:p>
    <w:p w14:paraId="112A49D4" w14:textId="77777777" w:rsidR="00224272" w:rsidRPr="00720488" w:rsidRDefault="00224272">
      <w:pPr>
        <w:rPr>
          <w:rFonts w:ascii="Times New Roman" w:hAnsi="Times New Roman" w:cs="Times New Roman"/>
        </w:rPr>
      </w:pPr>
    </w:p>
    <w:p w14:paraId="1E5EF866" w14:textId="77777777" w:rsidR="00224272" w:rsidRPr="00720488" w:rsidRDefault="00224272">
      <w:pPr>
        <w:rPr>
          <w:rFonts w:ascii="Times New Roman" w:hAnsi="Times New Roman" w:cs="Times New Roman"/>
        </w:rPr>
      </w:pPr>
    </w:p>
    <w:p w14:paraId="3C6C253D" w14:textId="77777777" w:rsidR="00224272" w:rsidRPr="00720488" w:rsidRDefault="00224272">
      <w:pPr>
        <w:rPr>
          <w:rFonts w:ascii="Times New Roman" w:hAnsi="Times New Roman" w:cs="Times New Roman"/>
        </w:rPr>
      </w:pPr>
    </w:p>
    <w:p w14:paraId="1BDD7A3E" w14:textId="77777777" w:rsidR="00224272" w:rsidRPr="00720488" w:rsidRDefault="00224272">
      <w:pPr>
        <w:rPr>
          <w:rFonts w:ascii="Times New Roman" w:hAnsi="Times New Roman" w:cs="Times New Roman"/>
        </w:rPr>
      </w:pPr>
    </w:p>
    <w:p w14:paraId="24CAEBF9" w14:textId="77777777" w:rsidR="00224272" w:rsidRPr="00720488" w:rsidRDefault="00224272">
      <w:pPr>
        <w:rPr>
          <w:rFonts w:ascii="Times New Roman" w:hAnsi="Times New Roman" w:cs="Times New Roman"/>
        </w:rPr>
      </w:pPr>
    </w:p>
    <w:p w14:paraId="19D95E73" w14:textId="3B075E96" w:rsidR="009874A0" w:rsidRPr="005F5534" w:rsidRDefault="00621722" w:rsidP="006134D2">
      <w:pPr>
        <w:pStyle w:val="Heading2"/>
        <w:spacing w:line="480" w:lineRule="auto"/>
        <w:rPr>
          <w:rFonts w:ascii="Times New Roman" w:hAnsi="Times New Roman" w:cs="Times New Roman"/>
          <w:color w:val="auto"/>
          <w:sz w:val="24"/>
          <w:szCs w:val="24"/>
        </w:rPr>
      </w:pPr>
      <w:bookmarkStart w:id="175" w:name="_Toc293667164"/>
      <w:bookmarkStart w:id="176" w:name="_GoBack"/>
      <w:r w:rsidRPr="005F5534">
        <w:rPr>
          <w:rFonts w:ascii="Times New Roman" w:hAnsi="Times New Roman" w:cs="Times New Roman"/>
          <w:color w:val="auto"/>
          <w:sz w:val="24"/>
          <w:szCs w:val="24"/>
        </w:rPr>
        <w:t xml:space="preserve">5.1. </w:t>
      </w:r>
      <w:r w:rsidR="009874A0" w:rsidRPr="005F5534">
        <w:rPr>
          <w:rFonts w:ascii="Times New Roman" w:hAnsi="Times New Roman" w:cs="Times New Roman"/>
          <w:color w:val="auto"/>
          <w:sz w:val="24"/>
          <w:szCs w:val="24"/>
        </w:rPr>
        <w:t>Abstract</w:t>
      </w:r>
      <w:bookmarkEnd w:id="175"/>
    </w:p>
    <w:bookmarkEnd w:id="176"/>
    <w:p w14:paraId="430924FD"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Cantaloupes are susceptible to microbiological contamination in pre- or postharvest environment. Intervention strategies such as novel antimicrobial coatings are needed to improve the safety of cantaloupes. The objective of this study was to prepare whole cantaloupes coated with mixtures containing chitosan, lauric arginate (LAE), cinnamon oil (CO), and ethylenediaminetetraacetic acid (EDTA) and determine quality attributes and growth characteristics of inoculated foodborne pathogens during storage. Chitosan coating with 0.1% LAE, 0.1% EDTA, and 1% CO was the most effective for inhibiting foodborne pathogens inoculated on cantaloupes, resulted in &gt; 3 log CFU/cm</w:t>
      </w:r>
      <w:r w:rsidRPr="005F5534">
        <w:rPr>
          <w:rFonts w:ascii="Times New Roman" w:hAnsi="Times New Roman" w:cs="Times New Roman"/>
          <w:vertAlign w:val="superscript"/>
        </w:rPr>
        <w:t>2</w:t>
      </w:r>
      <w:r w:rsidRPr="005F5534">
        <w:rPr>
          <w:rFonts w:ascii="Times New Roman" w:hAnsi="Times New Roman" w:cs="Times New Roman"/>
        </w:rPr>
        <w:t xml:space="preserve"> reduction of </w:t>
      </w:r>
      <w:r w:rsidRPr="005F5534">
        <w:rPr>
          <w:rFonts w:ascii="Times New Roman" w:hAnsi="Times New Roman" w:cs="Times New Roman"/>
          <w:i/>
        </w:rPr>
        <w:t>Escherichia coli</w:t>
      </w:r>
      <w:r w:rsidRPr="005F5534">
        <w:rPr>
          <w:rFonts w:ascii="Times New Roman" w:hAnsi="Times New Roman" w:cs="Times New Roman"/>
        </w:rPr>
        <w:t xml:space="preserve"> O157: H7 and </w:t>
      </w:r>
      <w:r w:rsidRPr="005F5534">
        <w:rPr>
          <w:rFonts w:ascii="Times New Roman" w:hAnsi="Times New Roman" w:cs="Times New Roman"/>
          <w:i/>
        </w:rPr>
        <w:t>Listeria monocytogenes</w:t>
      </w:r>
      <w:r w:rsidRPr="005F5534">
        <w:rPr>
          <w:rFonts w:ascii="Times New Roman" w:hAnsi="Times New Roman" w:cs="Times New Roman"/>
        </w:rPr>
        <w:t xml:space="preserve"> immediately after coating, and reduced </w:t>
      </w:r>
      <w:r w:rsidRPr="005F5534">
        <w:rPr>
          <w:rFonts w:ascii="Times New Roman" w:hAnsi="Times New Roman" w:cs="Times New Roman"/>
          <w:i/>
        </w:rPr>
        <w:t>Salmonella enterica</w:t>
      </w:r>
      <w:r w:rsidRPr="005F5534">
        <w:rPr>
          <w:rFonts w:ascii="Times New Roman" w:hAnsi="Times New Roman" w:cs="Times New Roman"/>
        </w:rPr>
        <w:t xml:space="preserve"> to below the detection limit during the 14-day storage. Total molds and yeasts also were reduced to the detection limit by the coating. The redness and yellowness of uncoated cantaloupes were significantly higher than coated ones from day 6. The firmness of uncoated cantaloupes and those coated with chitosan only was significantly lower than other treatments from day 10. No significant differences were found in total soluble solids content or weight loss between coated and uncoated cantaloupes. Our study showed the potential application of the coating mixtures to improve the quality and safety of cantaloupes.</w:t>
      </w:r>
    </w:p>
    <w:p w14:paraId="4BC7773B" w14:textId="77777777" w:rsidR="00E03A4E" w:rsidRPr="005F5534" w:rsidRDefault="009874A0" w:rsidP="00E03A4E">
      <w:pPr>
        <w:spacing w:line="480" w:lineRule="auto"/>
        <w:rPr>
          <w:rFonts w:ascii="Times New Roman" w:hAnsi="Times New Roman" w:cs="Times New Roman"/>
        </w:rPr>
      </w:pPr>
      <w:r w:rsidRPr="005F5534">
        <w:rPr>
          <w:rFonts w:ascii="Times New Roman" w:hAnsi="Times New Roman" w:cs="Times New Roman"/>
          <w:b/>
        </w:rPr>
        <w:t xml:space="preserve">Keywords: </w:t>
      </w:r>
      <w:r w:rsidRPr="005F5534">
        <w:rPr>
          <w:rFonts w:ascii="Times New Roman" w:hAnsi="Times New Roman" w:cs="Times New Roman"/>
        </w:rPr>
        <w:t>Cantaloupe, chitosan, lauric arginate, cinnamon oil, EDTA, coating.</w:t>
      </w:r>
    </w:p>
    <w:p w14:paraId="3420BD56" w14:textId="77777777" w:rsidR="00E03A4E" w:rsidRPr="005F5534" w:rsidRDefault="00E03A4E" w:rsidP="00E03A4E">
      <w:pPr>
        <w:spacing w:line="480" w:lineRule="auto"/>
        <w:rPr>
          <w:rFonts w:ascii="Times New Roman" w:hAnsi="Times New Roman" w:cs="Times New Roman"/>
        </w:rPr>
      </w:pPr>
    </w:p>
    <w:p w14:paraId="670C6B40" w14:textId="77777777" w:rsidR="00E03A4E" w:rsidRPr="005F5534" w:rsidRDefault="00E03A4E" w:rsidP="00E03A4E">
      <w:pPr>
        <w:spacing w:line="480" w:lineRule="auto"/>
        <w:rPr>
          <w:rFonts w:ascii="Times New Roman" w:hAnsi="Times New Roman" w:cs="Times New Roman"/>
        </w:rPr>
      </w:pPr>
    </w:p>
    <w:p w14:paraId="627B5C60" w14:textId="77777777" w:rsidR="00E03A4E" w:rsidRPr="005F5534" w:rsidRDefault="00E03A4E" w:rsidP="00E03A4E">
      <w:pPr>
        <w:spacing w:line="480" w:lineRule="auto"/>
        <w:rPr>
          <w:rFonts w:ascii="Times New Roman" w:hAnsi="Times New Roman" w:cs="Times New Roman"/>
        </w:rPr>
      </w:pPr>
    </w:p>
    <w:p w14:paraId="268D5221" w14:textId="77777777" w:rsidR="00E03A4E" w:rsidRPr="005F5534" w:rsidRDefault="00E03A4E" w:rsidP="00E03A4E">
      <w:pPr>
        <w:spacing w:line="480" w:lineRule="auto"/>
        <w:rPr>
          <w:rFonts w:ascii="Times New Roman" w:hAnsi="Times New Roman" w:cs="Times New Roman"/>
        </w:rPr>
      </w:pPr>
    </w:p>
    <w:p w14:paraId="03223874" w14:textId="3E35E1B5" w:rsidR="009874A0" w:rsidRPr="004269B8" w:rsidRDefault="00621722" w:rsidP="004269B8">
      <w:pPr>
        <w:pStyle w:val="Heading2"/>
        <w:spacing w:line="480" w:lineRule="auto"/>
        <w:rPr>
          <w:rFonts w:ascii="Times New Roman" w:hAnsi="Times New Roman" w:cs="Times New Roman"/>
          <w:b w:val="0"/>
          <w:color w:val="000000" w:themeColor="text1"/>
          <w:sz w:val="24"/>
        </w:rPr>
      </w:pPr>
      <w:bookmarkStart w:id="177" w:name="_Toc293667165"/>
      <w:r w:rsidRPr="004269B8">
        <w:rPr>
          <w:rFonts w:ascii="Times New Roman" w:hAnsi="Times New Roman" w:cs="Times New Roman"/>
          <w:color w:val="000000" w:themeColor="text1"/>
          <w:sz w:val="24"/>
        </w:rPr>
        <w:t>5.2</w:t>
      </w:r>
      <w:r w:rsidR="009874A0" w:rsidRPr="004269B8">
        <w:rPr>
          <w:rFonts w:ascii="Times New Roman" w:hAnsi="Times New Roman" w:cs="Times New Roman"/>
          <w:color w:val="000000" w:themeColor="text1"/>
          <w:sz w:val="24"/>
        </w:rPr>
        <w:t>. Introduction</w:t>
      </w:r>
      <w:bookmarkEnd w:id="177"/>
    </w:p>
    <w:p w14:paraId="52DC7B41" w14:textId="12196633" w:rsidR="009874A0" w:rsidRPr="005F5534" w:rsidRDefault="009874A0" w:rsidP="00D66B2E">
      <w:pPr>
        <w:pStyle w:val="EndNoteBibliography"/>
        <w:spacing w:line="480" w:lineRule="auto"/>
        <w:rPr>
          <w:rFonts w:ascii="Times New Roman" w:hAnsi="Times New Roman" w:cs="Times New Roman"/>
        </w:rPr>
      </w:pPr>
      <w:r w:rsidRPr="005F5534">
        <w:rPr>
          <w:rFonts w:ascii="Times New Roman" w:hAnsi="Times New Roman" w:cs="Times New Roman"/>
        </w:rPr>
        <w:t xml:space="preserve">Cantaloupes are perishable and susceptible to microbiological contamination in pre- or postharvest environment. Pre-harvest safety concerns originate from the fact that cantaloupes are grown on ground and can be contaminated with foodborne pathogens from irrigation water, manure fertilizers, and wild or domestic animals </w:t>
      </w:r>
      <w:r w:rsidRPr="005F5534">
        <w:rPr>
          <w:rFonts w:ascii="Times New Roman" w:hAnsi="Times New Roman" w:cs="Times New Roman"/>
          <w:noProof/>
        </w:rPr>
        <w:t>(Bowen et al., 2006)</w:t>
      </w:r>
      <w:r w:rsidRPr="005F5534">
        <w:rPr>
          <w:rFonts w:ascii="Times New Roman" w:hAnsi="Times New Roman" w:cs="Times New Roman"/>
        </w:rPr>
        <w:t xml:space="preserve">. Post-harvest threats include poor hygiene and unsanitary procedures by workers that can lead to the cross-contamination of cantaloupes </w:t>
      </w:r>
      <w:r w:rsidRPr="005F5534">
        <w:rPr>
          <w:rFonts w:ascii="Times New Roman" w:hAnsi="Times New Roman" w:cs="Times New Roman"/>
          <w:noProof/>
        </w:rPr>
        <w:t>(Bowen et al., 2006)</w:t>
      </w:r>
      <w:r w:rsidRPr="005F5534">
        <w:rPr>
          <w:rFonts w:ascii="Times New Roman" w:hAnsi="Times New Roman" w:cs="Times New Roman"/>
        </w:rPr>
        <w:t xml:space="preserve">. Cross-contamination can also occur during cutting cantaloupes </w:t>
      </w:r>
      <w:r w:rsidRPr="005F5534">
        <w:rPr>
          <w:rFonts w:ascii="Times New Roman" w:hAnsi="Times New Roman" w:cs="Times New Roman"/>
          <w:noProof/>
        </w:rPr>
        <w:t>(Ukuku and Sapers, 2001)</w:t>
      </w:r>
      <w:r w:rsidRPr="005F5534">
        <w:rPr>
          <w:rFonts w:ascii="Times New Roman" w:hAnsi="Times New Roman" w:cs="Times New Roman"/>
        </w:rPr>
        <w:t xml:space="preserve">. An important feature of cantaloupes is their rough surface which can favor the attachment of bacteria </w:t>
      </w:r>
      <w:r w:rsidRPr="005F5534">
        <w:rPr>
          <w:rFonts w:ascii="Times New Roman" w:hAnsi="Times New Roman" w:cs="Times New Roman"/>
          <w:noProof/>
        </w:rPr>
        <w:t>(Bowen et al., 2006)</w:t>
      </w:r>
      <w:r w:rsidRPr="005F5534">
        <w:rPr>
          <w:rFonts w:ascii="Times New Roman" w:hAnsi="Times New Roman" w:cs="Times New Roman"/>
        </w:rPr>
        <w:t xml:space="preserve">, as demonstrated for the positive linear correlation between the adhesion rate of </w:t>
      </w:r>
      <w:r w:rsidRPr="005F5534">
        <w:rPr>
          <w:rFonts w:ascii="Times New Roman" w:hAnsi="Times New Roman" w:cs="Times New Roman"/>
          <w:i/>
        </w:rPr>
        <w:t>Escherichia coli</w:t>
      </w:r>
      <w:r w:rsidRPr="005F5534">
        <w:rPr>
          <w:rFonts w:ascii="Times New Roman" w:hAnsi="Times New Roman" w:cs="Times New Roman"/>
        </w:rPr>
        <w:t xml:space="preserve"> O157: H7 and the surface roughness of fruits </w:t>
      </w:r>
      <w:r w:rsidRPr="005F5534">
        <w:rPr>
          <w:rFonts w:ascii="Times New Roman" w:hAnsi="Times New Roman" w:cs="Times New Roman"/>
          <w:noProof/>
        </w:rPr>
        <w:t>(Wang et al., 2009)</w:t>
      </w:r>
      <w:r w:rsidRPr="005F5534">
        <w:rPr>
          <w:rFonts w:ascii="Times New Roman" w:hAnsi="Times New Roman" w:cs="Times New Roman"/>
        </w:rPr>
        <w:t xml:space="preserve">. Surface roughness was also negatively linearly correlated to the inactivation efficacy of </w:t>
      </w:r>
      <w:r w:rsidRPr="005F5534">
        <w:rPr>
          <w:rFonts w:ascii="Times New Roman" w:hAnsi="Times New Roman" w:cs="Times New Roman"/>
          <w:i/>
        </w:rPr>
        <w:t>E. coli</w:t>
      </w:r>
      <w:r w:rsidRPr="005F5534">
        <w:rPr>
          <w:rFonts w:ascii="Times New Roman" w:hAnsi="Times New Roman" w:cs="Times New Roman"/>
        </w:rPr>
        <w:t xml:space="preserve"> O157: H7 by acidic electrolyzed water and peroxyacetic acid, with cantaloupe being more resistant to the wash treatments than other fruits (apple, avocado and orange) with smoother surfaces </w:t>
      </w:r>
      <w:r w:rsidRPr="005F5534">
        <w:rPr>
          <w:rFonts w:ascii="Times New Roman" w:hAnsi="Times New Roman" w:cs="Times New Roman"/>
          <w:noProof/>
        </w:rPr>
        <w:t>(Wang et al., 2009)</w:t>
      </w:r>
      <w:r w:rsidRPr="005F5534">
        <w:rPr>
          <w:rFonts w:ascii="Times New Roman" w:hAnsi="Times New Roman" w:cs="Times New Roman"/>
        </w:rPr>
        <w:t xml:space="preserve">. These pre- and post-harvest safety factors have resulted in more than 25 outbreaks of foodborne illnesses associated with the consumption of cantaloupes between 1973 and 2003 in the United States and Canada </w:t>
      </w:r>
      <w:r w:rsidRPr="005F5534">
        <w:rPr>
          <w:rFonts w:ascii="Times New Roman" w:hAnsi="Times New Roman" w:cs="Times New Roman"/>
          <w:noProof/>
        </w:rPr>
        <w:t>(Bowen et al., 2006)</w:t>
      </w:r>
      <w:r w:rsidRPr="005F5534">
        <w:rPr>
          <w:rFonts w:ascii="Times New Roman" w:hAnsi="Times New Roman" w:cs="Times New Roman"/>
        </w:rPr>
        <w:t xml:space="preserve">. A most recent large scale outbreak of listeriosis in 2011 was linked to whole cantaloupes from Jensen Farms in Colorado, USA and resulted in 147 infections, 33 deaths, and 1 miscarriage </w:t>
      </w:r>
      <w:r w:rsidRPr="005F5534">
        <w:rPr>
          <w:rFonts w:ascii="Times New Roman" w:hAnsi="Times New Roman" w:cs="Times New Roman"/>
          <w:noProof/>
        </w:rPr>
        <w:t>(</w:t>
      </w:r>
      <w:r w:rsidR="00D66B2E" w:rsidRPr="005F5534">
        <w:rPr>
          <w:rFonts w:ascii="Times New Roman" w:hAnsi="Times New Roman" w:cs="Times New Roman"/>
        </w:rPr>
        <w:t>Center for Disease Control and Prevention</w:t>
      </w:r>
      <w:r w:rsidRPr="005F5534">
        <w:rPr>
          <w:rFonts w:ascii="Times New Roman" w:hAnsi="Times New Roman" w:cs="Times New Roman"/>
          <w:noProof/>
        </w:rPr>
        <w:t>, 2012)</w:t>
      </w:r>
      <w:r w:rsidRPr="005F5534">
        <w:rPr>
          <w:rFonts w:ascii="Times New Roman" w:hAnsi="Times New Roman" w:cs="Times New Roman"/>
        </w:rPr>
        <w:t xml:space="preserve">. Therefore, strategies are needed to improve the safety of cantaloupes. </w:t>
      </w:r>
    </w:p>
    <w:p w14:paraId="6F714088"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Antimicrobial coatings have been widely investigated to improve the safety of food products </w:t>
      </w:r>
      <w:r w:rsidRPr="005F5534">
        <w:rPr>
          <w:rFonts w:ascii="Times New Roman" w:hAnsi="Times New Roman" w:cs="Times New Roman"/>
          <w:noProof/>
        </w:rPr>
        <w:t>(Alvarez et al., 2013; Chen et al., 2012; Li et al., 2013)</w:t>
      </w:r>
      <w:r w:rsidRPr="005F5534">
        <w:rPr>
          <w:rFonts w:ascii="Times New Roman" w:hAnsi="Times New Roman" w:cs="Times New Roman"/>
        </w:rPr>
        <w:t xml:space="preserve">. Chitosan, derived from chitin by deacetylation </w:t>
      </w:r>
      <w:r w:rsidRPr="005F5534">
        <w:rPr>
          <w:rFonts w:ascii="Times New Roman" w:hAnsi="Times New Roman" w:cs="Times New Roman"/>
          <w:noProof/>
        </w:rPr>
        <w:t>(Hajji et al., 2014)</w:t>
      </w:r>
      <w:r w:rsidRPr="005F5534">
        <w:rPr>
          <w:rFonts w:ascii="Times New Roman" w:hAnsi="Times New Roman" w:cs="Times New Roman"/>
        </w:rPr>
        <w:t xml:space="preserve">, is an excellent film forming material </w:t>
      </w:r>
      <w:r w:rsidRPr="005F5534">
        <w:rPr>
          <w:rFonts w:ascii="Times New Roman" w:hAnsi="Times New Roman" w:cs="Times New Roman"/>
          <w:noProof/>
        </w:rPr>
        <w:t>(Domard and Domard, 2001)</w:t>
      </w:r>
      <w:r w:rsidRPr="005F5534">
        <w:rPr>
          <w:rFonts w:ascii="Times New Roman" w:hAnsi="Times New Roman" w:cs="Times New Roman"/>
        </w:rPr>
        <w:t xml:space="preserve">. Chitosan-based coatings incorporated with antimicrobials or bioactive compounds have been extensively studied to improve the safety and quality of food products </w:t>
      </w:r>
      <w:r w:rsidRPr="005F5534">
        <w:rPr>
          <w:rFonts w:ascii="Times New Roman" w:hAnsi="Times New Roman" w:cs="Times New Roman"/>
          <w:noProof/>
        </w:rPr>
        <w:t>(Elsabee and Abdou, 2013)</w:t>
      </w:r>
      <w:r w:rsidRPr="005F5534">
        <w:rPr>
          <w:rFonts w:ascii="Times New Roman" w:hAnsi="Times New Roman" w:cs="Times New Roman"/>
        </w:rPr>
        <w:t xml:space="preserve">. A coating solution with 1% chitosan and 2% acetic acid resulted in a 5.38 log CFU/g reduction of </w:t>
      </w:r>
      <w:r w:rsidRPr="005F5534">
        <w:rPr>
          <w:rFonts w:ascii="Times New Roman" w:hAnsi="Times New Roman" w:cs="Times New Roman"/>
          <w:i/>
        </w:rPr>
        <w:t>Listeria monocytogenes</w:t>
      </w:r>
      <w:r w:rsidRPr="005F5534">
        <w:rPr>
          <w:rFonts w:ascii="Times New Roman" w:hAnsi="Times New Roman" w:cs="Times New Roman"/>
        </w:rPr>
        <w:t xml:space="preserve"> on ready-to-eat shrimps after 16-day storage at 4°C </w:t>
      </w:r>
      <w:r w:rsidRPr="005F5534">
        <w:rPr>
          <w:rFonts w:ascii="Times New Roman" w:hAnsi="Times New Roman" w:cs="Times New Roman"/>
          <w:noProof/>
        </w:rPr>
        <w:t>(Li et al., 2013)</w:t>
      </w:r>
      <w:r w:rsidRPr="005F5534">
        <w:rPr>
          <w:rFonts w:ascii="Times New Roman" w:hAnsi="Times New Roman" w:cs="Times New Roman"/>
        </w:rPr>
        <w:t xml:space="preserve">. Spraying a coating solution with 1% w/v modified chitosan and 0.05% w/v carvacrol nanoemulsion on green beans resulted in a 1.7-log CFU/g reduction of </w:t>
      </w:r>
      <w:r w:rsidRPr="005F5534">
        <w:rPr>
          <w:rFonts w:ascii="Times New Roman" w:hAnsi="Times New Roman" w:cs="Times New Roman"/>
          <w:i/>
        </w:rPr>
        <w:t>E. coli</w:t>
      </w:r>
      <w:r w:rsidRPr="005F5534">
        <w:rPr>
          <w:rFonts w:ascii="Times New Roman" w:hAnsi="Times New Roman" w:cs="Times New Roman"/>
        </w:rPr>
        <w:t xml:space="preserve"> O157:H7 after 7-day storage at 4°C </w:t>
      </w:r>
      <w:r w:rsidRPr="005F5534">
        <w:rPr>
          <w:rFonts w:ascii="Times New Roman" w:hAnsi="Times New Roman" w:cs="Times New Roman"/>
          <w:noProof/>
        </w:rPr>
        <w:t>(Severino et al., 2015)</w:t>
      </w:r>
      <w:r w:rsidRPr="005F5534">
        <w:rPr>
          <w:rFonts w:ascii="Times New Roman" w:hAnsi="Times New Roman" w:cs="Times New Roman"/>
        </w:rPr>
        <w:t>. Thus, chitosan-based antimicrobial coatings have potential to improve the safety of whole cantaloupes during storage.</w:t>
      </w:r>
    </w:p>
    <w:p w14:paraId="66C5A308"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Lauric arginate (LAE) is a generally-recognized-as-safe (GRAS) antimicrobial </w:t>
      </w:r>
      <w:r w:rsidRPr="005F5534">
        <w:rPr>
          <w:rFonts w:ascii="Times New Roman" w:hAnsi="Times New Roman" w:cs="Times New Roman"/>
          <w:noProof/>
        </w:rPr>
        <w:t>(USDA, 2005)</w:t>
      </w:r>
      <w:r w:rsidRPr="005F5534">
        <w:rPr>
          <w:rFonts w:ascii="Times New Roman" w:hAnsi="Times New Roman" w:cs="Times New Roman"/>
        </w:rPr>
        <w:t xml:space="preserve"> and effectively inhibits a board spectrum of foodborne pathogens </w:t>
      </w:r>
      <w:r w:rsidRPr="005F5534">
        <w:rPr>
          <w:rFonts w:ascii="Times New Roman" w:hAnsi="Times New Roman" w:cs="Times New Roman"/>
          <w:noProof/>
        </w:rPr>
        <w:t>(Ma et al., 2013)</w:t>
      </w:r>
      <w:r w:rsidRPr="005F5534">
        <w:rPr>
          <w:rFonts w:ascii="Times New Roman" w:hAnsi="Times New Roman" w:cs="Times New Roman"/>
        </w:rPr>
        <w:t xml:space="preserve">. Essential oils (EOs) are another group of effective GRAS antimicrobials </w:t>
      </w:r>
      <w:r w:rsidRPr="005F5534">
        <w:rPr>
          <w:rFonts w:ascii="Times New Roman" w:hAnsi="Times New Roman" w:cs="Times New Roman"/>
          <w:noProof/>
        </w:rPr>
        <w:t>(Pan et al., 2014; Shah et al., 2013)</w:t>
      </w:r>
      <w:r w:rsidRPr="005F5534">
        <w:rPr>
          <w:rFonts w:ascii="Times New Roman" w:hAnsi="Times New Roman" w:cs="Times New Roman"/>
        </w:rPr>
        <w:t xml:space="preserve">. In our recent study, synergistic antilisterial activity was observed when combining LAE and EOs, while this combination was antagonistic against Gram-negative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Salmonella</w:t>
      </w:r>
      <w:r w:rsidRPr="005F5534">
        <w:rPr>
          <w:rFonts w:ascii="Times New Roman" w:hAnsi="Times New Roman" w:cs="Times New Roman"/>
        </w:rPr>
        <w:t xml:space="preserve"> </w:t>
      </w:r>
      <w:r w:rsidRPr="005F5534">
        <w:rPr>
          <w:rFonts w:ascii="Times New Roman" w:hAnsi="Times New Roman" w:cs="Times New Roman"/>
          <w:noProof/>
        </w:rPr>
        <w:t>(Ma et al., 2013)</w:t>
      </w:r>
      <w:r w:rsidRPr="005F5534">
        <w:rPr>
          <w:rFonts w:ascii="Times New Roman" w:hAnsi="Times New Roman" w:cs="Times New Roman"/>
        </w:rPr>
        <w:t xml:space="preserve">. Ethylenediaminetetraacetic acid (EDTA) chelates divalent calcium ions that are important to bacteria structures </w:t>
      </w:r>
      <w:r w:rsidRPr="005F5534">
        <w:rPr>
          <w:rFonts w:ascii="Times New Roman" w:hAnsi="Times New Roman" w:cs="Times New Roman"/>
          <w:noProof/>
        </w:rPr>
        <w:t>(Vaara, 1992)</w:t>
      </w:r>
      <w:r w:rsidRPr="005F5534">
        <w:rPr>
          <w:rFonts w:ascii="Times New Roman" w:hAnsi="Times New Roman" w:cs="Times New Roman"/>
        </w:rPr>
        <w:t xml:space="preserve"> and enhances the activities of various antimicrobials such as lysozyme that is effective against Gram-positive but not Gram-negative bacteria </w:t>
      </w:r>
      <w:r w:rsidRPr="005F5534">
        <w:rPr>
          <w:rFonts w:ascii="Times New Roman" w:hAnsi="Times New Roman" w:cs="Times New Roman"/>
          <w:noProof/>
        </w:rPr>
        <w:t>(Branen and Davidson, 2004; Proctor et al., 1988)</w:t>
      </w:r>
      <w:r w:rsidRPr="005F5534">
        <w:rPr>
          <w:rFonts w:ascii="Times New Roman" w:hAnsi="Times New Roman" w:cs="Times New Roman"/>
        </w:rPr>
        <w:t xml:space="preserve"> . In our preliminary studies to be published elsewhere, EDTA significantly enhanced the LAE- cinnamon oil (CO) combination against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Salmonella enterica</w:t>
      </w:r>
      <w:r w:rsidRPr="005F5534">
        <w:rPr>
          <w:rFonts w:ascii="Times New Roman" w:hAnsi="Times New Roman" w:cs="Times New Roman"/>
        </w:rPr>
        <w:t xml:space="preserve"> and </w:t>
      </w:r>
      <w:r w:rsidRPr="005F5534">
        <w:rPr>
          <w:rFonts w:ascii="Times New Roman" w:hAnsi="Times New Roman" w:cs="Times New Roman"/>
          <w:i/>
        </w:rPr>
        <w:t>E.coli</w:t>
      </w:r>
      <w:r w:rsidRPr="005F5534">
        <w:rPr>
          <w:rFonts w:ascii="Times New Roman" w:hAnsi="Times New Roman" w:cs="Times New Roman"/>
        </w:rPr>
        <w:t xml:space="preserve"> O157: H7. The elimination of antagonistic effects of LAE-EO combinations against Gram-negative bacteria by EDTA enables expanded application of these GRAS antimicrobials.</w:t>
      </w:r>
    </w:p>
    <w:p w14:paraId="3DF43806" w14:textId="5C6A1C52"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The objective of the present study was to evaluate effects of chitosan-based coatings incorporated with LAE, CO and EDTA on the antimicrobial and quality attributes of whole cantaloupes. Inhibition of </w:t>
      </w:r>
      <w:r w:rsidRPr="005F5534">
        <w:rPr>
          <w:rFonts w:ascii="Times New Roman" w:hAnsi="Times New Roman" w:cs="Times New Roman"/>
          <w:i/>
        </w:rPr>
        <w:t>L. monocytogenes</w:t>
      </w:r>
      <w:r w:rsidRPr="005F5534">
        <w:rPr>
          <w:rFonts w:ascii="Times New Roman" w:hAnsi="Times New Roman" w:cs="Times New Roman"/>
        </w:rPr>
        <w:t xml:space="preserve">, </w:t>
      </w:r>
      <w:r w:rsidRPr="005F5534">
        <w:rPr>
          <w:rFonts w:ascii="Times New Roman" w:hAnsi="Times New Roman" w:cs="Times New Roman"/>
          <w:i/>
        </w:rPr>
        <w:t>S. enterica</w:t>
      </w:r>
      <w:r w:rsidRPr="005F5534">
        <w:rPr>
          <w:rFonts w:ascii="Times New Roman" w:hAnsi="Times New Roman" w:cs="Times New Roman"/>
        </w:rPr>
        <w:t xml:space="preserve"> and </w:t>
      </w:r>
      <w:r w:rsidRPr="005F5534">
        <w:rPr>
          <w:rFonts w:ascii="Times New Roman" w:hAnsi="Times New Roman" w:cs="Times New Roman"/>
          <w:i/>
        </w:rPr>
        <w:t>E. coli</w:t>
      </w:r>
      <w:r w:rsidRPr="005F5534">
        <w:rPr>
          <w:rFonts w:ascii="Times New Roman" w:hAnsi="Times New Roman" w:cs="Times New Roman"/>
        </w:rPr>
        <w:t xml:space="preserve"> O157: H7 inoculated on whole cantaloupes was studied because these foodborne pathogens are frequently linked to outbreaks of foodborne illnesses associated with fresh produce. Coatings were also studied for inhibition of native molds and yeasts on whole cantaloupes. Color, weight loss, firmness and total soluble solids content of cantaloupes during storage were studied as quality parameters.</w:t>
      </w:r>
    </w:p>
    <w:p w14:paraId="5D160B48" w14:textId="1371EAF2" w:rsidR="009874A0" w:rsidRPr="005F5534" w:rsidRDefault="00621722" w:rsidP="00D735F6">
      <w:pPr>
        <w:pStyle w:val="Heading2"/>
        <w:rPr>
          <w:rFonts w:ascii="Times New Roman" w:hAnsi="Times New Roman" w:cs="Times New Roman"/>
          <w:color w:val="auto"/>
          <w:sz w:val="24"/>
          <w:szCs w:val="24"/>
        </w:rPr>
      </w:pPr>
      <w:bookmarkStart w:id="178" w:name="_Toc293667166"/>
      <w:r w:rsidRPr="005F5534">
        <w:rPr>
          <w:rFonts w:ascii="Times New Roman" w:hAnsi="Times New Roman" w:cs="Times New Roman"/>
          <w:color w:val="auto"/>
          <w:sz w:val="24"/>
          <w:szCs w:val="24"/>
        </w:rPr>
        <w:t>5.3</w:t>
      </w:r>
      <w:r w:rsidR="009874A0" w:rsidRPr="005F5534">
        <w:rPr>
          <w:rFonts w:ascii="Times New Roman" w:hAnsi="Times New Roman" w:cs="Times New Roman"/>
          <w:color w:val="auto"/>
          <w:sz w:val="24"/>
          <w:szCs w:val="24"/>
        </w:rPr>
        <w:t>. Materials and Methods</w:t>
      </w:r>
      <w:bookmarkEnd w:id="178"/>
    </w:p>
    <w:p w14:paraId="31BB9F7A" w14:textId="3529BE58" w:rsidR="009874A0" w:rsidRPr="005F5534" w:rsidRDefault="00621722" w:rsidP="006134D2">
      <w:pPr>
        <w:pStyle w:val="Heading3"/>
        <w:spacing w:line="480" w:lineRule="auto"/>
        <w:rPr>
          <w:rFonts w:ascii="Times New Roman" w:hAnsi="Times New Roman" w:cs="Times New Roman"/>
          <w:i/>
          <w:color w:val="auto"/>
        </w:rPr>
      </w:pPr>
      <w:bookmarkStart w:id="179" w:name="_Toc293667167"/>
      <w:r w:rsidRPr="005F5534">
        <w:rPr>
          <w:rFonts w:ascii="Times New Roman" w:hAnsi="Times New Roman" w:cs="Times New Roman"/>
          <w:i/>
          <w:color w:val="auto"/>
        </w:rPr>
        <w:t>5.3</w:t>
      </w:r>
      <w:r w:rsidR="009874A0" w:rsidRPr="005F5534">
        <w:rPr>
          <w:rFonts w:ascii="Times New Roman" w:hAnsi="Times New Roman" w:cs="Times New Roman"/>
          <w:i/>
          <w:color w:val="auto"/>
        </w:rPr>
        <w:t>.1. Materials</w:t>
      </w:r>
      <w:bookmarkEnd w:id="179"/>
    </w:p>
    <w:p w14:paraId="05E1C864"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Chitosan (low molecular weight, 75-85% deacetylated), EDTA and CO were purchased from Sigma-Aldrich Corp. (St. Louis, MO). Commercial LAE product (CytoGuard</w:t>
      </w:r>
      <w:r w:rsidRPr="005F5534">
        <w:rPr>
          <w:rFonts w:ascii="Times New Roman" w:hAnsi="Times New Roman" w:cs="Times New Roman"/>
          <w:vertAlign w:val="superscript"/>
        </w:rPr>
        <w:t>TM</w:t>
      </w:r>
      <w:r w:rsidRPr="005F5534">
        <w:rPr>
          <w:rFonts w:ascii="Times New Roman" w:hAnsi="Times New Roman" w:cs="Times New Roman"/>
        </w:rPr>
        <w:t xml:space="preserve"> LA 20) containing 10% LAE and 90% propylene glycol was kindly provided by A&amp;B Ingredients (Fairfield, NJ)</w:t>
      </w:r>
      <w:r w:rsidRPr="005F5534" w:rsidDel="00620662">
        <w:rPr>
          <w:rFonts w:ascii="Times New Roman" w:hAnsi="Times New Roman" w:cs="Times New Roman"/>
        </w:rPr>
        <w:t xml:space="preserve"> </w:t>
      </w:r>
      <w:r w:rsidRPr="005F5534">
        <w:rPr>
          <w:rFonts w:ascii="Times New Roman" w:hAnsi="Times New Roman" w:cs="Times New Roman"/>
        </w:rPr>
        <w:t>. Non-selective media tryptic soy broth (TSB) was purchased from Thermo Fisher Scientific, Inc. (Waltham, MA).</w:t>
      </w:r>
    </w:p>
    <w:p w14:paraId="41D1593A"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Cantaloupes were bought from a local supermarket on the day of arrival and were immediately washed for microbiological tests or stored overnight at room temperature (21</w:t>
      </w:r>
      <w:r w:rsidRPr="005F5534">
        <w:rPr>
          <w:rFonts w:ascii="Times New Roman" w:eastAsia="SimSun" w:hAnsi="Times New Roman" w:cs="Times New Roman"/>
        </w:rPr>
        <w:t>°</w:t>
      </w:r>
      <w:r w:rsidRPr="005F5534">
        <w:rPr>
          <w:rFonts w:ascii="Times New Roman" w:hAnsi="Times New Roman" w:cs="Times New Roman"/>
        </w:rPr>
        <w:t>C) for quality tests.</w:t>
      </w:r>
    </w:p>
    <w:p w14:paraId="1758E90E" w14:textId="22B581DB" w:rsidR="009874A0" w:rsidRPr="005F5534" w:rsidRDefault="00621722" w:rsidP="006134D2">
      <w:pPr>
        <w:pStyle w:val="Heading3"/>
        <w:spacing w:line="480" w:lineRule="auto"/>
        <w:rPr>
          <w:rFonts w:ascii="Times New Roman" w:hAnsi="Times New Roman" w:cs="Times New Roman"/>
          <w:i/>
          <w:color w:val="auto"/>
        </w:rPr>
      </w:pPr>
      <w:bookmarkStart w:id="180" w:name="_Toc293667168"/>
      <w:r w:rsidRPr="005F5534">
        <w:rPr>
          <w:rFonts w:ascii="Times New Roman" w:hAnsi="Times New Roman" w:cs="Times New Roman"/>
          <w:i/>
          <w:color w:val="auto"/>
        </w:rPr>
        <w:t>5.3</w:t>
      </w:r>
      <w:r w:rsidR="009874A0" w:rsidRPr="005F5534">
        <w:rPr>
          <w:rFonts w:ascii="Times New Roman" w:hAnsi="Times New Roman" w:cs="Times New Roman"/>
          <w:i/>
          <w:color w:val="auto"/>
        </w:rPr>
        <w:t>.2. Bacteria culture</w:t>
      </w:r>
      <w:bookmarkEnd w:id="180"/>
    </w:p>
    <w:p w14:paraId="48F16F8A"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Cocktails with equal populations of 5 strains/serovars were used for each bacterium in the microbial study. </w:t>
      </w:r>
      <w:r w:rsidRPr="005F5534">
        <w:rPr>
          <w:rFonts w:ascii="Times New Roman" w:hAnsi="Times New Roman" w:cs="Times New Roman"/>
          <w:i/>
        </w:rPr>
        <w:t>E. coli</w:t>
      </w:r>
      <w:r w:rsidRPr="005F5534">
        <w:rPr>
          <w:rFonts w:ascii="Times New Roman" w:hAnsi="Times New Roman" w:cs="Times New Roman"/>
        </w:rPr>
        <w:t xml:space="preserve"> O157:H7 cocktail consisted of H1730, F4546, K3995, 658 and 932 strains. </w:t>
      </w:r>
      <w:r w:rsidRPr="005F5534">
        <w:rPr>
          <w:rFonts w:ascii="Times New Roman" w:hAnsi="Times New Roman" w:cs="Times New Roman"/>
          <w:i/>
        </w:rPr>
        <w:t>S. enterica</w:t>
      </w:r>
      <w:r w:rsidRPr="005F5534">
        <w:rPr>
          <w:rFonts w:ascii="Times New Roman" w:hAnsi="Times New Roman" w:cs="Times New Roman"/>
        </w:rPr>
        <w:t xml:space="preserve"> cocktail contained Agona, Montevideo, Gaminara, Michigan and Saint Paul serovars. </w:t>
      </w:r>
      <w:r w:rsidRPr="005F5534">
        <w:rPr>
          <w:rFonts w:ascii="Times New Roman" w:hAnsi="Times New Roman" w:cs="Times New Roman"/>
          <w:i/>
        </w:rPr>
        <w:t>L. monocytogenes</w:t>
      </w:r>
      <w:r w:rsidRPr="005F5534">
        <w:rPr>
          <w:rFonts w:ascii="Times New Roman" w:hAnsi="Times New Roman" w:cs="Times New Roman"/>
        </w:rPr>
        <w:t xml:space="preserve"> cocktail comprised of LM1, LM2, 310, Scott A and V7 strains. Each strain of the cocktails was cultured in TSB or TSB supplemented with yeast extract (TSBYE, for </w:t>
      </w:r>
      <w:r w:rsidRPr="005F5534">
        <w:rPr>
          <w:rFonts w:ascii="Times New Roman" w:hAnsi="Times New Roman" w:cs="Times New Roman"/>
          <w:i/>
        </w:rPr>
        <w:t>L. monocytogenes</w:t>
      </w:r>
      <w:r w:rsidRPr="005F5534">
        <w:rPr>
          <w:rFonts w:ascii="Times New Roman" w:hAnsi="Times New Roman" w:cs="Times New Roman"/>
        </w:rPr>
        <w:t xml:space="preserve">) and transferred for at least 2 times with an interval of 24h. The incubation temperature was 32°C for </w:t>
      </w:r>
      <w:r w:rsidRPr="005F5534">
        <w:rPr>
          <w:rFonts w:ascii="Times New Roman" w:hAnsi="Times New Roman" w:cs="Times New Roman"/>
          <w:i/>
        </w:rPr>
        <w:t>L. monocytogenes</w:t>
      </w:r>
      <w:r w:rsidRPr="005F5534">
        <w:rPr>
          <w:rFonts w:ascii="Times New Roman" w:hAnsi="Times New Roman" w:cs="Times New Roman"/>
        </w:rPr>
        <w:t xml:space="preserve"> and 37°C for </w:t>
      </w:r>
      <w:r w:rsidRPr="005F5534">
        <w:rPr>
          <w:rFonts w:ascii="Times New Roman" w:hAnsi="Times New Roman" w:cs="Times New Roman"/>
          <w:i/>
        </w:rPr>
        <w:t>S. enterica</w:t>
      </w:r>
      <w:r w:rsidRPr="005F5534">
        <w:rPr>
          <w:rFonts w:ascii="Times New Roman" w:hAnsi="Times New Roman" w:cs="Times New Roman"/>
        </w:rPr>
        <w:t xml:space="preserve"> and </w:t>
      </w:r>
      <w:r w:rsidRPr="005F5534">
        <w:rPr>
          <w:rFonts w:ascii="Times New Roman" w:hAnsi="Times New Roman" w:cs="Times New Roman"/>
          <w:i/>
        </w:rPr>
        <w:t>E. coli</w:t>
      </w:r>
      <w:r w:rsidRPr="005F5534">
        <w:rPr>
          <w:rFonts w:ascii="Times New Roman" w:hAnsi="Times New Roman" w:cs="Times New Roman"/>
        </w:rPr>
        <w:t xml:space="preserve"> O157:H7. The cocktails were generated before tests by mixing 2 mL culture of each strain.</w:t>
      </w:r>
    </w:p>
    <w:p w14:paraId="7150D679" w14:textId="3DF7AF37" w:rsidR="009874A0" w:rsidRPr="005F5534" w:rsidRDefault="00621722" w:rsidP="006134D2">
      <w:pPr>
        <w:pStyle w:val="Heading3"/>
        <w:spacing w:line="480" w:lineRule="auto"/>
        <w:rPr>
          <w:rFonts w:ascii="Times New Roman" w:hAnsi="Times New Roman" w:cs="Times New Roman"/>
          <w:i/>
          <w:color w:val="auto"/>
        </w:rPr>
      </w:pPr>
      <w:bookmarkStart w:id="181" w:name="_Toc293667169"/>
      <w:r w:rsidRPr="005F5534">
        <w:rPr>
          <w:rFonts w:ascii="Times New Roman" w:hAnsi="Times New Roman" w:cs="Times New Roman"/>
          <w:i/>
          <w:color w:val="auto"/>
        </w:rPr>
        <w:t>5.3</w:t>
      </w:r>
      <w:r w:rsidR="009874A0" w:rsidRPr="005F5534">
        <w:rPr>
          <w:rFonts w:ascii="Times New Roman" w:hAnsi="Times New Roman" w:cs="Times New Roman"/>
          <w:i/>
          <w:color w:val="auto"/>
        </w:rPr>
        <w:t>.3. Preparation of coating solutions</w:t>
      </w:r>
      <w:bookmarkEnd w:id="181"/>
    </w:p>
    <w:p w14:paraId="4540DBE3"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Chitosan stock solution was prepared by dissolving 2% w/w chitosan powder in 1% w/w acetic acid aqueous solution and stirred overnight at room temperature (21°C). Undissolved debris was removed by filtering the solution through a microcloth (</w:t>
      </w:r>
      <w:r w:rsidRPr="005F5534">
        <w:rPr>
          <w:rFonts w:ascii="Times New Roman" w:hAnsi="Times New Roman" w:cs="Times New Roman"/>
          <w:lang w:val="x-none"/>
        </w:rPr>
        <w:t>Calbiochem-Novabiochem Corp., San Diego, C</w:t>
      </w:r>
      <w:r w:rsidRPr="005F5534">
        <w:rPr>
          <w:rFonts w:ascii="Times New Roman" w:hAnsi="Times New Roman" w:cs="Times New Roman"/>
        </w:rPr>
        <w:t xml:space="preserve">A). Coating solutions were prepared by adding LAE, EDTA, CO, and deionized water into the 2% w/w chitosan stock solution. The final coating solutions contained 1% w/w chitosan, 0.5% w/w acetic acid, 0.1% w/w LAE, 0.1% w/w EDTA, and 0, 0.5 or 1% w/w CO. Unless statement otherwise, all the percentages are weight percentages, hereafter. </w:t>
      </w:r>
    </w:p>
    <w:p w14:paraId="64407E16" w14:textId="2794CFD8" w:rsidR="009874A0" w:rsidRPr="005F5534" w:rsidRDefault="00621722" w:rsidP="006134D2">
      <w:pPr>
        <w:pStyle w:val="Heading3"/>
        <w:spacing w:line="480" w:lineRule="auto"/>
        <w:rPr>
          <w:rFonts w:ascii="Times New Roman" w:hAnsi="Times New Roman" w:cs="Times New Roman"/>
          <w:i/>
          <w:color w:val="auto"/>
        </w:rPr>
      </w:pPr>
      <w:bookmarkStart w:id="182" w:name="_Toc293667170"/>
      <w:r w:rsidRPr="005F5534">
        <w:rPr>
          <w:rFonts w:ascii="Times New Roman" w:hAnsi="Times New Roman" w:cs="Times New Roman"/>
          <w:i/>
          <w:color w:val="auto"/>
        </w:rPr>
        <w:t>5.3</w:t>
      </w:r>
      <w:r w:rsidR="009874A0" w:rsidRPr="005F5534">
        <w:rPr>
          <w:rFonts w:ascii="Times New Roman" w:hAnsi="Times New Roman" w:cs="Times New Roman"/>
          <w:i/>
          <w:color w:val="auto"/>
        </w:rPr>
        <w:t>.4. Inoculation and treatment of whole cantaloupes</w:t>
      </w:r>
      <w:bookmarkEnd w:id="182"/>
    </w:p>
    <w:p w14:paraId="1931FE0B"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Treatment of cantaloupes was done according to the method of Chen et al. </w:t>
      </w:r>
      <w:r w:rsidRPr="005F5534">
        <w:rPr>
          <w:rFonts w:ascii="Times New Roman" w:hAnsi="Times New Roman" w:cs="Times New Roman"/>
          <w:noProof/>
        </w:rPr>
        <w:t>(Chen et al., 2012)</w:t>
      </w:r>
      <w:r w:rsidRPr="005F5534">
        <w:rPr>
          <w:rFonts w:ascii="Times New Roman" w:hAnsi="Times New Roman" w:cs="Times New Roman"/>
        </w:rPr>
        <w:t xml:space="preserve">. Cantaloupes were washed using deionized water containing 0.5% w/v Tween 80 and rinsed with tap water. The washed cantaloupes were placed on bench and dried overnight at room temperature (21°C). 100 </w:t>
      </w:r>
      <w:r w:rsidRPr="005F5534">
        <w:rPr>
          <w:rFonts w:ascii="Times New Roman" w:hAnsi="Times New Roman" w:cs="Times New Roman"/>
        </w:rPr>
        <w:sym w:font="Symbol" w:char="F06D"/>
      </w:r>
      <w:r w:rsidRPr="005F5534">
        <w:rPr>
          <w:rFonts w:ascii="Times New Roman" w:hAnsi="Times New Roman" w:cs="Times New Roman"/>
        </w:rPr>
        <w:t>L culture with about 10</w:t>
      </w:r>
      <w:r w:rsidRPr="005F5534">
        <w:rPr>
          <w:rFonts w:ascii="Times New Roman" w:hAnsi="Times New Roman" w:cs="Times New Roman"/>
          <w:vertAlign w:val="superscript"/>
        </w:rPr>
        <w:t>8</w:t>
      </w:r>
      <w:r w:rsidRPr="005F5534">
        <w:rPr>
          <w:rFonts w:ascii="Times New Roman" w:hAnsi="Times New Roman" w:cs="Times New Roman"/>
        </w:rPr>
        <w:t xml:space="preserve"> CFU/mL bacteria was inoculated on the premarked squares on cantaloupes with an area of 6.25 cm</w:t>
      </w:r>
      <w:r w:rsidRPr="005F5534">
        <w:rPr>
          <w:rFonts w:ascii="Times New Roman" w:hAnsi="Times New Roman" w:cs="Times New Roman"/>
          <w:vertAlign w:val="superscript"/>
        </w:rPr>
        <w:t>2</w:t>
      </w:r>
      <w:r w:rsidRPr="005F5534">
        <w:rPr>
          <w:rFonts w:ascii="Times New Roman" w:hAnsi="Times New Roman" w:cs="Times New Roman"/>
        </w:rPr>
        <w:t xml:space="preserve">. Two squares on each of 2 cantaloupes were inoculated for each bacterium and each coating treatment. After inoculation, cantaloupes were dried for another 6 h at room temperature (21°C) to allow the bacteria completely attach to the surface of cantaloupes before treatment. </w:t>
      </w:r>
    </w:p>
    <w:p w14:paraId="2DEB9CA0"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For coating treatment, 400 μL of each following coating solution: A) 1% chitosan with 0.1% LAE and 0.1% of EDTA; B) 1% chitosan with 0.1% LAE, 0.1% EDTA and 0.5% CO; C) 1% chitosan with 0.1% LAE, 0.1% EDTA and 1% CO; and D) 1% chitosan solution only was spread on the inoculated squares with a small paintbrush. Cantaloupes without coating were taken as a control. Cantaloupes were then stored at room temperature (21°C) for up to 14 days.</w:t>
      </w:r>
    </w:p>
    <w:p w14:paraId="42E47B8B" w14:textId="0DF63B9F" w:rsidR="009874A0" w:rsidRPr="005F5534" w:rsidRDefault="00621722" w:rsidP="006134D2">
      <w:pPr>
        <w:pStyle w:val="Heading3"/>
        <w:spacing w:line="480" w:lineRule="auto"/>
        <w:rPr>
          <w:rFonts w:ascii="Times New Roman" w:hAnsi="Times New Roman" w:cs="Times New Roman"/>
          <w:i/>
          <w:color w:val="auto"/>
        </w:rPr>
      </w:pPr>
      <w:bookmarkStart w:id="183" w:name="_Toc293667171"/>
      <w:r w:rsidRPr="005F5534">
        <w:rPr>
          <w:rFonts w:ascii="Times New Roman" w:hAnsi="Times New Roman" w:cs="Times New Roman"/>
          <w:i/>
          <w:color w:val="auto"/>
        </w:rPr>
        <w:t>5.3</w:t>
      </w:r>
      <w:r w:rsidR="009874A0" w:rsidRPr="005F5534">
        <w:rPr>
          <w:rFonts w:ascii="Times New Roman" w:hAnsi="Times New Roman" w:cs="Times New Roman"/>
          <w:i/>
          <w:color w:val="auto"/>
        </w:rPr>
        <w:t>.5. Enumeration of foodborne pathogens</w:t>
      </w:r>
      <w:bookmarkEnd w:id="183"/>
    </w:p>
    <w:p w14:paraId="52646008"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Selective media were used to eliminate the influence of background microorganisms. Cefixime-tellurite sorbital MacConkey (CT-SMAC), modified oxford agar </w:t>
      </w:r>
      <w:r w:rsidRPr="005F5534">
        <w:rPr>
          <w:rFonts w:ascii="Times New Roman" w:hAnsi="Times New Roman" w:cs="Times New Roman"/>
          <w:shd w:val="clear" w:color="auto" w:fill="FFFFFF"/>
        </w:rPr>
        <w:t>(</w:t>
      </w:r>
      <w:r w:rsidRPr="005F5534">
        <w:rPr>
          <w:rFonts w:ascii="Times New Roman" w:hAnsi="Times New Roman" w:cs="Times New Roman"/>
        </w:rPr>
        <w:t xml:space="preserve">MOX), and xylose lysine tergitol 4 agar (XLT4) were used for </w:t>
      </w:r>
      <w:r w:rsidRPr="005F5534">
        <w:rPr>
          <w:rFonts w:ascii="Times New Roman" w:hAnsi="Times New Roman" w:cs="Times New Roman"/>
          <w:i/>
        </w:rPr>
        <w:t>E. coli</w:t>
      </w:r>
      <w:r w:rsidRPr="005F5534">
        <w:rPr>
          <w:rFonts w:ascii="Times New Roman" w:hAnsi="Times New Roman" w:cs="Times New Roman"/>
        </w:rPr>
        <w:t xml:space="preserve"> O157:H7,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S. enterica</w:t>
      </w:r>
      <w:r w:rsidRPr="005F5534">
        <w:rPr>
          <w:rFonts w:ascii="Times New Roman" w:hAnsi="Times New Roman" w:cs="Times New Roman"/>
        </w:rPr>
        <w:t xml:space="preserve">, respectively. Treated areas were excised using a sterile knife on day 1, 3, 7, 10 and 14. The squares were placed into sterile blender bags (Thermo Fisher Scientific, Inc., Waltham, MA) containing 25 mL sterile 10 mM phosphate buffered saline (PBS, pH 7.4) and 0.2% Tween 80 and hand-massaged for 1 min. The homogenate was then serially diluted in 0.1% w/v peptone water and surface plated on CT-SMAC plates for </w:t>
      </w:r>
      <w:r w:rsidRPr="005F5534">
        <w:rPr>
          <w:rFonts w:ascii="Times New Roman" w:hAnsi="Times New Roman" w:cs="Times New Roman"/>
          <w:i/>
        </w:rPr>
        <w:t xml:space="preserve">E.coli </w:t>
      </w:r>
      <w:r w:rsidRPr="005F5534">
        <w:rPr>
          <w:rFonts w:ascii="Times New Roman" w:hAnsi="Times New Roman" w:cs="Times New Roman"/>
        </w:rPr>
        <w:t xml:space="preserve">O157:H7, XLT4 plates for </w:t>
      </w:r>
      <w:r w:rsidRPr="005F5534">
        <w:rPr>
          <w:rFonts w:ascii="Times New Roman" w:hAnsi="Times New Roman" w:cs="Times New Roman"/>
          <w:i/>
        </w:rPr>
        <w:t>S. enterica</w:t>
      </w:r>
      <w:r w:rsidRPr="005F5534">
        <w:rPr>
          <w:rFonts w:ascii="Times New Roman" w:hAnsi="Times New Roman" w:cs="Times New Roman"/>
        </w:rPr>
        <w:t xml:space="preserve"> or MOX plates for </w:t>
      </w:r>
      <w:r w:rsidRPr="005F5534">
        <w:rPr>
          <w:rFonts w:ascii="Times New Roman" w:hAnsi="Times New Roman" w:cs="Times New Roman"/>
          <w:i/>
        </w:rPr>
        <w:t>L. monocytogenes</w:t>
      </w:r>
      <w:r w:rsidRPr="005F5534">
        <w:rPr>
          <w:rFonts w:ascii="Times New Roman" w:hAnsi="Times New Roman" w:cs="Times New Roman"/>
        </w:rPr>
        <w:t xml:space="preserve">. Counting of colonies was carried out after 24-h incubation at 37°C for </w:t>
      </w:r>
      <w:r w:rsidRPr="005F5534">
        <w:rPr>
          <w:rFonts w:ascii="Times New Roman" w:hAnsi="Times New Roman" w:cs="Times New Roman"/>
          <w:i/>
        </w:rPr>
        <w:t>E.coli</w:t>
      </w:r>
      <w:r w:rsidRPr="005F5534">
        <w:rPr>
          <w:rFonts w:ascii="Times New Roman" w:hAnsi="Times New Roman" w:cs="Times New Roman"/>
        </w:rPr>
        <w:t xml:space="preserve"> O157:H7 and </w:t>
      </w:r>
      <w:r w:rsidRPr="005F5534">
        <w:rPr>
          <w:rFonts w:ascii="Times New Roman" w:hAnsi="Times New Roman" w:cs="Times New Roman"/>
          <w:i/>
        </w:rPr>
        <w:t>S. enterica</w:t>
      </w:r>
      <w:r w:rsidRPr="005F5534">
        <w:rPr>
          <w:rFonts w:ascii="Times New Roman" w:hAnsi="Times New Roman" w:cs="Times New Roman"/>
        </w:rPr>
        <w:t xml:space="preserve">, or 48-h incubation at 32°C for </w:t>
      </w:r>
      <w:r w:rsidRPr="005F5534">
        <w:rPr>
          <w:rFonts w:ascii="Times New Roman" w:hAnsi="Times New Roman" w:cs="Times New Roman"/>
          <w:i/>
        </w:rPr>
        <w:t>L. monocytogenes</w:t>
      </w:r>
      <w:r w:rsidRPr="005F5534">
        <w:rPr>
          <w:rFonts w:ascii="Times New Roman" w:hAnsi="Times New Roman" w:cs="Times New Roman"/>
        </w:rPr>
        <w:t>.</w:t>
      </w:r>
    </w:p>
    <w:p w14:paraId="6FC4F941" w14:textId="2A817A3A" w:rsidR="009874A0" w:rsidRPr="005F5534" w:rsidRDefault="00621722" w:rsidP="006134D2">
      <w:pPr>
        <w:pStyle w:val="Heading3"/>
        <w:spacing w:line="480" w:lineRule="auto"/>
        <w:rPr>
          <w:rFonts w:ascii="Times New Roman" w:hAnsi="Times New Roman" w:cs="Times New Roman"/>
          <w:i/>
          <w:color w:val="auto"/>
        </w:rPr>
      </w:pPr>
      <w:bookmarkStart w:id="184" w:name="_Toc293667172"/>
      <w:r w:rsidRPr="005F5534">
        <w:rPr>
          <w:rFonts w:ascii="Times New Roman" w:hAnsi="Times New Roman" w:cs="Times New Roman"/>
          <w:i/>
          <w:color w:val="auto"/>
        </w:rPr>
        <w:t>5.3</w:t>
      </w:r>
      <w:r w:rsidR="009874A0" w:rsidRPr="005F5534">
        <w:rPr>
          <w:rFonts w:ascii="Times New Roman" w:hAnsi="Times New Roman" w:cs="Times New Roman"/>
          <w:i/>
          <w:color w:val="auto"/>
        </w:rPr>
        <w:t>.6. Effects of chitosan-based coatings on the quality characteristics of whole cantaloupes</w:t>
      </w:r>
      <w:bookmarkEnd w:id="184"/>
    </w:p>
    <w:p w14:paraId="729B3775"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Cantaloupes with similar size, color and degree of visual ripeness were immersed into the 2 L above coating solutions for 30 s. After draining excess solutions, cantaloupes were incubated at room temperature (21°C) for up to 14 days. Weight, color, firmness, and total soluble solids (TSS) content of cantaloupes were measured using the methods below on day 2, 6, 10 and 14. The total populations of molds and yeasts were enumerated on day 2. Uncoated cantaloupes were taken as a control.</w:t>
      </w:r>
    </w:p>
    <w:p w14:paraId="47AB85A7" w14:textId="4D0776F4" w:rsidR="009874A0" w:rsidRPr="005F5534" w:rsidRDefault="003A1F9B" w:rsidP="006134D2">
      <w:pPr>
        <w:pStyle w:val="Heading4"/>
        <w:spacing w:line="480" w:lineRule="auto"/>
        <w:rPr>
          <w:rFonts w:ascii="Times New Roman" w:hAnsi="Times New Roman" w:cs="Times New Roman"/>
          <w:color w:val="auto"/>
        </w:rPr>
      </w:pPr>
      <w:bookmarkStart w:id="185" w:name="_Toc293667173"/>
      <w:r w:rsidRPr="005F5534">
        <w:rPr>
          <w:rFonts w:ascii="Times New Roman" w:hAnsi="Times New Roman" w:cs="Times New Roman"/>
          <w:color w:val="auto"/>
        </w:rPr>
        <w:t>5.3</w:t>
      </w:r>
      <w:r w:rsidR="009874A0" w:rsidRPr="005F5534">
        <w:rPr>
          <w:rFonts w:ascii="Times New Roman" w:hAnsi="Times New Roman" w:cs="Times New Roman"/>
          <w:color w:val="auto"/>
        </w:rPr>
        <w:t>.6.1. Weight and color measurement</w:t>
      </w:r>
      <w:bookmarkEnd w:id="185"/>
    </w:p>
    <w:p w14:paraId="1A334524"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Four cantaloupes with similar ripeness were assigned to each treatment, and color and weight of cantaloupes were measured during storage for up to 14 days. For color measurements, same three spots on different locations of each cantaloupe were measured during storage. The instrument was a MiniScan XE Plus Hunter colorimeter (Hunter Associates Laboratory, Inc., Reston, VA). Lightness (</w:t>
      </w:r>
      <w:r w:rsidRPr="005F5534">
        <w:rPr>
          <w:rFonts w:ascii="Times New Roman" w:hAnsi="Times New Roman" w:cs="Times New Roman"/>
          <w:i/>
        </w:rPr>
        <w:t>L*</w:t>
      </w:r>
      <w:r w:rsidRPr="005F5534">
        <w:rPr>
          <w:rFonts w:ascii="Times New Roman" w:hAnsi="Times New Roman" w:cs="Times New Roman"/>
        </w:rPr>
        <w:t xml:space="preserve">) and chromaticity parameters </w:t>
      </w:r>
      <w:r w:rsidRPr="005F5534">
        <w:rPr>
          <w:rFonts w:ascii="Times New Roman" w:hAnsi="Times New Roman" w:cs="Times New Roman"/>
          <w:i/>
        </w:rPr>
        <w:t>a*</w:t>
      </w:r>
      <w:r w:rsidRPr="005F5534">
        <w:rPr>
          <w:rFonts w:ascii="Times New Roman" w:hAnsi="Times New Roman" w:cs="Times New Roman"/>
        </w:rPr>
        <w:t xml:space="preserve"> (green to red) and </w:t>
      </w:r>
      <w:r w:rsidRPr="005F5534">
        <w:rPr>
          <w:rFonts w:ascii="Times New Roman" w:hAnsi="Times New Roman" w:cs="Times New Roman"/>
          <w:i/>
        </w:rPr>
        <w:t>b*</w:t>
      </w:r>
      <w:r w:rsidRPr="005F5534">
        <w:rPr>
          <w:rFonts w:ascii="Times New Roman" w:hAnsi="Times New Roman" w:cs="Times New Roman"/>
        </w:rPr>
        <w:t xml:space="preserve"> (blue to yellow) in the CIELab scale were reported. </w:t>
      </w:r>
    </w:p>
    <w:p w14:paraId="3BF03804" w14:textId="57EDF22F" w:rsidR="009874A0" w:rsidRPr="005F5534" w:rsidRDefault="003A1F9B" w:rsidP="006134D2">
      <w:pPr>
        <w:pStyle w:val="Heading4"/>
        <w:spacing w:line="480" w:lineRule="auto"/>
        <w:rPr>
          <w:rFonts w:ascii="Times New Roman" w:hAnsi="Times New Roman" w:cs="Times New Roman"/>
          <w:color w:val="auto"/>
        </w:rPr>
      </w:pPr>
      <w:bookmarkStart w:id="186" w:name="_Toc293667174"/>
      <w:r w:rsidRPr="005F5534">
        <w:rPr>
          <w:rFonts w:ascii="Times New Roman" w:hAnsi="Times New Roman" w:cs="Times New Roman"/>
          <w:color w:val="auto"/>
        </w:rPr>
        <w:t>5.3</w:t>
      </w:r>
      <w:r w:rsidR="009874A0" w:rsidRPr="005F5534">
        <w:rPr>
          <w:rFonts w:ascii="Times New Roman" w:hAnsi="Times New Roman" w:cs="Times New Roman"/>
          <w:color w:val="auto"/>
        </w:rPr>
        <w:t>.6.2. Firmness and total soluble solids (TSS) measurement</w:t>
      </w:r>
      <w:bookmarkEnd w:id="186"/>
    </w:p>
    <w:p w14:paraId="09A1C54D"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Three cantaloupes in each treatment were used to measure firmness and TSS content. Each cantaloupe was longitudinally cut into four parts and each part was punctured with a sterile cylindrical borer (diameter = 22 mm) in the center. Then discs with a thickness of 10 mm were generated by vertically cut the cylindrical flesh right under the rind of cantaloupes. Firmness was measured using a TA.XTplus Texture Analyzer in the compression mode (Texture Technologies Corp., Scarsdale, N.Y.). A flat head stainless steel cylindrical probe with a diameter of 7 mm was used to puncture the flesh discs at a speed of 50 mm/min. Firmness was defined as the force (N) required to puncture the flesh disc </w:t>
      </w:r>
      <w:r w:rsidRPr="005F5534">
        <w:rPr>
          <w:rFonts w:ascii="Times New Roman" w:hAnsi="Times New Roman" w:cs="Times New Roman"/>
          <w:noProof/>
        </w:rPr>
        <w:t>(Mahmoud, 2012)</w:t>
      </w:r>
      <w:r w:rsidRPr="005F5534">
        <w:rPr>
          <w:rFonts w:ascii="Times New Roman" w:hAnsi="Times New Roman" w:cs="Times New Roman"/>
        </w:rPr>
        <w:t xml:space="preserve">. TSS of each flesh disc was measured after squeezing one drop of juice from the flesh disc onto the digital refractometer mirror (Thermo Fisher Scientific, Inc., Waltham, MA). </w:t>
      </w:r>
    </w:p>
    <w:p w14:paraId="1E1AD844" w14:textId="64EF0084" w:rsidR="009874A0" w:rsidRPr="005F5534" w:rsidRDefault="003A1F9B" w:rsidP="006134D2">
      <w:pPr>
        <w:pStyle w:val="Heading3"/>
        <w:spacing w:line="480" w:lineRule="auto"/>
        <w:rPr>
          <w:rFonts w:ascii="Times New Roman" w:hAnsi="Times New Roman" w:cs="Times New Roman"/>
          <w:i/>
          <w:color w:val="auto"/>
        </w:rPr>
      </w:pPr>
      <w:bookmarkStart w:id="187" w:name="_Toc293667175"/>
      <w:r w:rsidRPr="005F5534">
        <w:rPr>
          <w:rFonts w:ascii="Times New Roman" w:hAnsi="Times New Roman" w:cs="Times New Roman"/>
          <w:i/>
          <w:color w:val="auto"/>
        </w:rPr>
        <w:t>5.3.7</w:t>
      </w:r>
      <w:r w:rsidR="009874A0" w:rsidRPr="005F5534">
        <w:rPr>
          <w:rFonts w:ascii="Times New Roman" w:hAnsi="Times New Roman" w:cs="Times New Roman"/>
          <w:i/>
          <w:color w:val="auto"/>
        </w:rPr>
        <w:t>. Enumeration of total molds and yeast</w:t>
      </w:r>
      <w:bookmarkEnd w:id="187"/>
    </w:p>
    <w:p w14:paraId="06E77283" w14:textId="77777777"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The rind discs (diameter = 22 mm) generated in section 2.6.2 were used to enumerate the total molds and yeast on cantaloupes after 5-day incubation at room temperature (21°C). Four rind discs of each cantaloupes were put into sterile blender bags containing 25 mL sterile 10 mM PBS (pH 7.4) and 0.2% Tween 80 and hand-massaged for 1 min as described in section 2.5. The total populations of molds and yeasts of uncoated and coated cantaloupes were enumerated on dichloran rose bengal chloramphenicol agar (DRBC). In addition, 24 cantaloupes (divided into 3 groups) in each treatment were recorded for visible molds during ambient storage for up to 14 days, and the percentages of cantaloupes with visible molds were reported for different coating treatments.</w:t>
      </w:r>
    </w:p>
    <w:p w14:paraId="7820BBD7" w14:textId="04D9E926" w:rsidR="009874A0" w:rsidRPr="005F5534" w:rsidRDefault="003A1F9B" w:rsidP="006134D2">
      <w:pPr>
        <w:pStyle w:val="Heading3"/>
        <w:spacing w:line="480" w:lineRule="auto"/>
        <w:rPr>
          <w:rFonts w:ascii="Times New Roman" w:hAnsi="Times New Roman" w:cs="Times New Roman"/>
          <w:i/>
          <w:color w:val="auto"/>
        </w:rPr>
      </w:pPr>
      <w:bookmarkStart w:id="188" w:name="_Toc293667176"/>
      <w:r w:rsidRPr="005F5534">
        <w:rPr>
          <w:rFonts w:ascii="Times New Roman" w:hAnsi="Times New Roman" w:cs="Times New Roman"/>
          <w:i/>
          <w:color w:val="auto"/>
        </w:rPr>
        <w:t>5.3</w:t>
      </w:r>
      <w:r w:rsidR="009874A0" w:rsidRPr="005F5534">
        <w:rPr>
          <w:rFonts w:ascii="Times New Roman" w:hAnsi="Times New Roman" w:cs="Times New Roman"/>
          <w:i/>
          <w:color w:val="auto"/>
        </w:rPr>
        <w:t>.8. Statistical analysis</w:t>
      </w:r>
      <w:bookmarkEnd w:id="188"/>
    </w:p>
    <w:p w14:paraId="31755500" w14:textId="36D20C9B" w:rsidR="009874A0" w:rsidRPr="005F5534" w:rsidRDefault="009874A0" w:rsidP="009874A0">
      <w:pPr>
        <w:spacing w:before="120" w:after="120" w:line="480" w:lineRule="auto"/>
        <w:rPr>
          <w:rFonts w:ascii="Times New Roman" w:hAnsi="Times New Roman" w:cs="Times New Roman"/>
        </w:rPr>
      </w:pPr>
      <w:r w:rsidRPr="005F5534">
        <w:rPr>
          <w:rFonts w:ascii="Times New Roman" w:hAnsi="Times New Roman" w:cs="Times New Roman"/>
        </w:rPr>
        <w:t xml:space="preserve">Experiment data was analyzed using Tukey’s test in SPSS 20 </w:t>
      </w:r>
      <w:r w:rsidRPr="005F5534">
        <w:rPr>
          <w:rFonts w:ascii="Times New Roman" w:hAnsi="Times New Roman" w:cs="Times New Roman"/>
          <w:lang w:val="x-none"/>
        </w:rPr>
        <w:t>(IBM, Armonk, NY)</w:t>
      </w:r>
      <w:r w:rsidRPr="005F5534">
        <w:rPr>
          <w:rFonts w:ascii="Times New Roman" w:hAnsi="Times New Roman" w:cs="Times New Roman"/>
        </w:rPr>
        <w:t xml:space="preserve"> at a 5% significance level.  </w:t>
      </w:r>
    </w:p>
    <w:p w14:paraId="7D4AA615" w14:textId="60949A04" w:rsidR="009874A0" w:rsidRPr="005F5534" w:rsidRDefault="003A1F9B" w:rsidP="00D735F6">
      <w:pPr>
        <w:pStyle w:val="Heading2"/>
        <w:rPr>
          <w:rFonts w:ascii="Times New Roman" w:hAnsi="Times New Roman" w:cs="Times New Roman"/>
          <w:color w:val="auto"/>
          <w:sz w:val="24"/>
          <w:szCs w:val="24"/>
        </w:rPr>
      </w:pPr>
      <w:bookmarkStart w:id="189" w:name="_Toc293667177"/>
      <w:r w:rsidRPr="005F5534">
        <w:rPr>
          <w:rFonts w:ascii="Times New Roman" w:hAnsi="Times New Roman" w:cs="Times New Roman"/>
          <w:color w:val="auto"/>
          <w:sz w:val="24"/>
          <w:szCs w:val="24"/>
        </w:rPr>
        <w:t>5.4</w:t>
      </w:r>
      <w:r w:rsidR="009874A0" w:rsidRPr="005F5534">
        <w:rPr>
          <w:rFonts w:ascii="Times New Roman" w:hAnsi="Times New Roman" w:cs="Times New Roman"/>
          <w:color w:val="auto"/>
          <w:sz w:val="24"/>
          <w:szCs w:val="24"/>
        </w:rPr>
        <w:t>. Results and Discussions</w:t>
      </w:r>
      <w:bookmarkEnd w:id="189"/>
    </w:p>
    <w:p w14:paraId="33D25F9A" w14:textId="5E6BBFEB" w:rsidR="009874A0" w:rsidRPr="005F5534" w:rsidRDefault="003A1F9B" w:rsidP="006134D2">
      <w:pPr>
        <w:pStyle w:val="Heading3"/>
        <w:spacing w:line="480" w:lineRule="auto"/>
        <w:rPr>
          <w:rFonts w:ascii="Times New Roman" w:hAnsi="Times New Roman" w:cs="Times New Roman"/>
          <w:i/>
          <w:color w:val="auto"/>
        </w:rPr>
      </w:pPr>
      <w:bookmarkStart w:id="190" w:name="_Toc293667178"/>
      <w:r w:rsidRPr="005F5534">
        <w:rPr>
          <w:rFonts w:ascii="Times New Roman" w:hAnsi="Times New Roman" w:cs="Times New Roman"/>
          <w:i/>
          <w:color w:val="auto"/>
        </w:rPr>
        <w:t>5.4</w:t>
      </w:r>
      <w:r w:rsidR="009874A0" w:rsidRPr="005F5534">
        <w:rPr>
          <w:rFonts w:ascii="Times New Roman" w:hAnsi="Times New Roman" w:cs="Times New Roman"/>
          <w:i/>
          <w:color w:val="auto"/>
        </w:rPr>
        <w:t>.1. Coating effect on microbial growth on cantaloupes</w:t>
      </w:r>
      <w:bookmarkEnd w:id="190"/>
    </w:p>
    <w:p w14:paraId="28AA670C" w14:textId="3464DB1A" w:rsidR="009874A0" w:rsidRPr="005F5534" w:rsidRDefault="009874A0" w:rsidP="009874A0">
      <w:pPr>
        <w:autoSpaceDE w:val="0"/>
        <w:autoSpaceDN w:val="0"/>
        <w:adjustRightInd w:val="0"/>
        <w:spacing w:after="120" w:line="480" w:lineRule="auto"/>
        <w:rPr>
          <w:rFonts w:ascii="Times New Roman" w:hAnsi="Times New Roman" w:cs="Times New Roman"/>
        </w:rPr>
      </w:pPr>
      <w:r w:rsidRPr="005F5534">
        <w:rPr>
          <w:rFonts w:ascii="Times New Roman" w:hAnsi="Times New Roman" w:cs="Times New Roman"/>
        </w:rPr>
        <w:t xml:space="preserve">As shown in Fig. </w:t>
      </w:r>
      <w:r w:rsidR="00D66B2E" w:rsidRPr="005F5534">
        <w:rPr>
          <w:rFonts w:ascii="Times New Roman" w:hAnsi="Times New Roman" w:cs="Times New Roman"/>
          <w:lang w:eastAsia="zh-CN"/>
        </w:rPr>
        <w:t>5.</w:t>
      </w:r>
      <w:r w:rsidRPr="005F5534">
        <w:rPr>
          <w:rFonts w:ascii="Times New Roman" w:hAnsi="Times New Roman" w:cs="Times New Roman"/>
        </w:rPr>
        <w:t xml:space="preserve">1A, coating treatments significantly reduced the viable cell counts of </w:t>
      </w:r>
      <w:r w:rsidRPr="005F5534">
        <w:rPr>
          <w:rFonts w:ascii="Times New Roman" w:hAnsi="Times New Roman" w:cs="Times New Roman"/>
          <w:i/>
        </w:rPr>
        <w:t>E. coli</w:t>
      </w:r>
      <w:r w:rsidRPr="005F5534">
        <w:rPr>
          <w:rFonts w:ascii="Times New Roman" w:hAnsi="Times New Roman" w:cs="Times New Roman"/>
        </w:rPr>
        <w:t xml:space="preserve"> O157:H7. However, only the coating treatment with 0.1% LAE, 0.1% EDTA and 1% CO effectively inhibited the recovery of </w:t>
      </w:r>
      <w:r w:rsidRPr="005F5534">
        <w:rPr>
          <w:rFonts w:ascii="Times New Roman" w:hAnsi="Times New Roman" w:cs="Times New Roman"/>
          <w:i/>
        </w:rPr>
        <w:t xml:space="preserve">E. coli </w:t>
      </w:r>
      <w:r w:rsidRPr="005F5534">
        <w:rPr>
          <w:rFonts w:ascii="Times New Roman" w:hAnsi="Times New Roman" w:cs="Times New Roman"/>
        </w:rPr>
        <w:t>O157:H7 after day 3 and more than 3 log CFU/cm</w:t>
      </w:r>
      <w:r w:rsidRPr="005F5534">
        <w:rPr>
          <w:rFonts w:ascii="Times New Roman" w:hAnsi="Times New Roman" w:cs="Times New Roman"/>
          <w:vertAlign w:val="superscript"/>
        </w:rPr>
        <w:t xml:space="preserve">2 </w:t>
      </w:r>
      <w:r w:rsidRPr="005F5534">
        <w:rPr>
          <w:rFonts w:ascii="Times New Roman" w:hAnsi="Times New Roman" w:cs="Times New Roman"/>
        </w:rPr>
        <w:t xml:space="preserve">reduction of </w:t>
      </w:r>
      <w:r w:rsidRPr="005F5534">
        <w:rPr>
          <w:rFonts w:ascii="Times New Roman" w:hAnsi="Times New Roman" w:cs="Times New Roman"/>
          <w:i/>
        </w:rPr>
        <w:t>E. coli</w:t>
      </w:r>
      <w:r w:rsidRPr="005F5534">
        <w:rPr>
          <w:rFonts w:ascii="Times New Roman" w:hAnsi="Times New Roman" w:cs="Times New Roman"/>
        </w:rPr>
        <w:t xml:space="preserve"> O157:H7 after 14 days. For </w:t>
      </w:r>
      <w:r w:rsidRPr="005F5534">
        <w:rPr>
          <w:rFonts w:ascii="Times New Roman" w:hAnsi="Times New Roman" w:cs="Times New Roman"/>
          <w:i/>
        </w:rPr>
        <w:t>S. enterica</w:t>
      </w:r>
      <w:r w:rsidRPr="005F5534">
        <w:rPr>
          <w:rFonts w:ascii="Times New Roman" w:hAnsi="Times New Roman" w:cs="Times New Roman"/>
        </w:rPr>
        <w:t xml:space="preserve"> (Fig. </w:t>
      </w:r>
      <w:r w:rsidR="00D66B2E" w:rsidRPr="005F5534">
        <w:rPr>
          <w:rFonts w:ascii="Times New Roman" w:hAnsi="Times New Roman" w:cs="Times New Roman"/>
          <w:lang w:eastAsia="zh-CN"/>
        </w:rPr>
        <w:t>5.</w:t>
      </w:r>
      <w:r w:rsidRPr="005F5534">
        <w:rPr>
          <w:rFonts w:ascii="Times New Roman" w:hAnsi="Times New Roman" w:cs="Times New Roman"/>
        </w:rPr>
        <w:t xml:space="preserve">1B), coating treatments with LAE and EDTA, with and without CO, reduced the viable cell counts to the detection limit after day 1, and no recovery was observed during storage. Conversely, some recovery of </w:t>
      </w:r>
      <w:r w:rsidRPr="005F5534">
        <w:rPr>
          <w:rFonts w:ascii="Times New Roman" w:hAnsi="Times New Roman" w:cs="Times New Roman"/>
          <w:i/>
        </w:rPr>
        <w:t>S. enterica</w:t>
      </w:r>
      <w:r w:rsidRPr="005F5534">
        <w:rPr>
          <w:rFonts w:ascii="Times New Roman" w:hAnsi="Times New Roman" w:cs="Times New Roman"/>
        </w:rPr>
        <w:t xml:space="preserve"> was observed in the treatment of chitosan only on day 7 and day 14. For </w:t>
      </w:r>
      <w:r w:rsidRPr="005F5534">
        <w:rPr>
          <w:rFonts w:ascii="Times New Roman" w:hAnsi="Times New Roman" w:cs="Times New Roman"/>
          <w:i/>
        </w:rPr>
        <w:t>L. monocytogenes</w:t>
      </w:r>
      <w:r w:rsidRPr="005F5534">
        <w:rPr>
          <w:rFonts w:ascii="Times New Roman" w:hAnsi="Times New Roman" w:cs="Times New Roman"/>
        </w:rPr>
        <w:t xml:space="preserve"> (Fig. </w:t>
      </w:r>
      <w:r w:rsidR="00D66B2E" w:rsidRPr="005F5534">
        <w:rPr>
          <w:rFonts w:ascii="Times New Roman" w:hAnsi="Times New Roman" w:cs="Times New Roman"/>
          <w:lang w:eastAsia="zh-CN"/>
        </w:rPr>
        <w:t>5.</w:t>
      </w:r>
      <w:r w:rsidRPr="005F5534">
        <w:rPr>
          <w:rFonts w:ascii="Times New Roman" w:hAnsi="Times New Roman" w:cs="Times New Roman"/>
        </w:rPr>
        <w:t>1C), viable cell counts were significantly reduced after coating treatments (day 1), with about 3 to 4-log CFU/cm</w:t>
      </w:r>
      <w:r w:rsidRPr="005F5534">
        <w:rPr>
          <w:rFonts w:ascii="Times New Roman" w:hAnsi="Times New Roman" w:cs="Times New Roman"/>
          <w:vertAlign w:val="superscript"/>
        </w:rPr>
        <w:t>2</w:t>
      </w:r>
      <w:r w:rsidRPr="005F5534">
        <w:rPr>
          <w:rFonts w:ascii="Times New Roman" w:hAnsi="Times New Roman" w:cs="Times New Roman"/>
        </w:rPr>
        <w:t xml:space="preserve"> reduction. The treatment with 0.1% LAE, 0.1% EDTA and 1% CO showed the best inhibition of </w:t>
      </w:r>
      <w:r w:rsidRPr="005F5534">
        <w:rPr>
          <w:rFonts w:ascii="Times New Roman" w:hAnsi="Times New Roman" w:cs="Times New Roman"/>
          <w:i/>
        </w:rPr>
        <w:t>L. monocytogenes</w:t>
      </w:r>
      <w:r w:rsidRPr="005F5534">
        <w:rPr>
          <w:rFonts w:ascii="Times New Roman" w:hAnsi="Times New Roman" w:cs="Times New Roman"/>
        </w:rPr>
        <w:t xml:space="preserve"> during storage, followed by treatment with 0.1% LAE, 0.1% EDTA and 0.5% CO. Overall, the chitosan coating with 0.1% LAE, 0.1% EDTA and 1% CO was the most effective in inhibiting the growth of all three tested pathogens on cantaloupes.</w:t>
      </w:r>
    </w:p>
    <w:p w14:paraId="2C3FF181" w14:textId="3BDF510B"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Total populations of mold and yeast are shown in Fig. </w:t>
      </w:r>
      <w:r w:rsidR="00D66B2E" w:rsidRPr="005F5534">
        <w:rPr>
          <w:rFonts w:ascii="Times New Roman" w:hAnsi="Times New Roman" w:cs="Times New Roman"/>
          <w:lang w:eastAsia="zh-CN"/>
        </w:rPr>
        <w:t>5.</w:t>
      </w:r>
      <w:r w:rsidRPr="005F5534">
        <w:rPr>
          <w:rFonts w:ascii="Times New Roman" w:hAnsi="Times New Roman" w:cs="Times New Roman"/>
        </w:rPr>
        <w:t>2. Coating treatments reduced the molds and yeasts to below the detection limit on day 2. In contrast, about 3.80 log CFU/cm</w:t>
      </w:r>
      <w:r w:rsidRPr="005F5534">
        <w:rPr>
          <w:rFonts w:ascii="Times New Roman" w:hAnsi="Times New Roman" w:cs="Times New Roman"/>
          <w:vertAlign w:val="superscript"/>
        </w:rPr>
        <w:t>2</w:t>
      </w:r>
      <w:r w:rsidRPr="005F5534">
        <w:rPr>
          <w:rFonts w:ascii="Times New Roman" w:hAnsi="Times New Roman" w:cs="Times New Roman"/>
        </w:rPr>
        <w:t xml:space="preserve"> of the total molds and yeasts was observed on the uncoated cantaloupes. Molds were visible on uncoated cantaloupes from day 2 and appeared on day 4 and day 5 for treatments with chitosan only and those containing 0.1% LAE, 0.1% EDTA and 1% CO (Fig. </w:t>
      </w:r>
      <w:r w:rsidR="00D66B2E" w:rsidRPr="005F5534">
        <w:rPr>
          <w:rFonts w:ascii="Times New Roman" w:hAnsi="Times New Roman" w:cs="Times New Roman"/>
          <w:lang w:eastAsia="zh-CN"/>
        </w:rPr>
        <w:t>5.</w:t>
      </w:r>
      <w:r w:rsidRPr="005F5534">
        <w:rPr>
          <w:rFonts w:ascii="Times New Roman" w:hAnsi="Times New Roman" w:cs="Times New Roman"/>
        </w:rPr>
        <w:t xml:space="preserve">3); while on day 5, uncoated cantaloupes and cantaloupes coated with chitosan only had much higher percentage of cantaloupes with visible mold (56.3% and 50%, respectively) than cantaloupes in other treatments (25%). The chitosan coating containing 0.1% LAE, 0.1% EDTA and 1% CO significantly reduced the growth of native molds and yeasts on cantaloupes during 14-day storage (Fig. </w:t>
      </w:r>
      <w:r w:rsidR="00D66B2E" w:rsidRPr="005F5534">
        <w:rPr>
          <w:rFonts w:ascii="Times New Roman" w:hAnsi="Times New Roman" w:cs="Times New Roman"/>
          <w:lang w:eastAsia="zh-CN"/>
        </w:rPr>
        <w:t>5.</w:t>
      </w:r>
      <w:r w:rsidRPr="005F5534">
        <w:rPr>
          <w:rFonts w:ascii="Times New Roman" w:hAnsi="Times New Roman" w:cs="Times New Roman"/>
        </w:rPr>
        <w:t xml:space="preserve">3). </w:t>
      </w:r>
    </w:p>
    <w:p w14:paraId="2C20B9E8" w14:textId="4D9BCE11" w:rsidR="009874A0" w:rsidRPr="005F5534" w:rsidRDefault="003A1F9B" w:rsidP="006134D2">
      <w:pPr>
        <w:pStyle w:val="Heading3"/>
        <w:spacing w:line="480" w:lineRule="auto"/>
        <w:rPr>
          <w:rFonts w:ascii="Times New Roman" w:hAnsi="Times New Roman" w:cs="Times New Roman"/>
          <w:i/>
          <w:color w:val="auto"/>
        </w:rPr>
      </w:pPr>
      <w:bookmarkStart w:id="191" w:name="_Toc293667179"/>
      <w:r w:rsidRPr="005F5534">
        <w:rPr>
          <w:rFonts w:ascii="Times New Roman" w:hAnsi="Times New Roman" w:cs="Times New Roman"/>
          <w:i/>
          <w:color w:val="auto"/>
        </w:rPr>
        <w:t>5.4</w:t>
      </w:r>
      <w:r w:rsidR="009874A0" w:rsidRPr="005F5534">
        <w:rPr>
          <w:rFonts w:ascii="Times New Roman" w:hAnsi="Times New Roman" w:cs="Times New Roman"/>
          <w:i/>
          <w:color w:val="auto"/>
        </w:rPr>
        <w:t>.2. Quality properties of cantaloupes</w:t>
      </w:r>
      <w:bookmarkEnd w:id="191"/>
      <w:r w:rsidR="009874A0" w:rsidRPr="005F5534">
        <w:rPr>
          <w:rFonts w:ascii="Times New Roman" w:hAnsi="Times New Roman" w:cs="Times New Roman"/>
          <w:i/>
          <w:color w:val="auto"/>
        </w:rPr>
        <w:t xml:space="preserve"> </w:t>
      </w:r>
    </w:p>
    <w:p w14:paraId="7E88BD2A" w14:textId="18B7477D"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To study the effect of coating treatments on quality properties of cantaloupes, color, weight loss, firmness, and TSS content of cantaloupes were measured during storage. As shown in Fig. </w:t>
      </w:r>
      <w:r w:rsidR="00D66B2E" w:rsidRPr="005F5534">
        <w:rPr>
          <w:rFonts w:ascii="Times New Roman" w:hAnsi="Times New Roman" w:cs="Times New Roman"/>
          <w:lang w:eastAsia="zh-CN"/>
        </w:rPr>
        <w:t>5.</w:t>
      </w:r>
      <w:r w:rsidRPr="005F5534">
        <w:rPr>
          <w:rFonts w:ascii="Times New Roman" w:hAnsi="Times New Roman" w:cs="Times New Roman"/>
        </w:rPr>
        <w:t xml:space="preserve">4A, redness of uncoated cantaloupes was significantly higher than that of coated cantaloupes after day 6, and no significant differences in redness were found among coating treatments. Similarly, after day 6, yellowness of uncoated cantaloupes was much higher than that of cantaloupes coated with chitosan containing antimicrobials, but no difference was found for uncoated cantaloupes and those coated with chitosan only (Fig. </w:t>
      </w:r>
      <w:r w:rsidR="00D66B2E" w:rsidRPr="005F5534">
        <w:rPr>
          <w:rFonts w:ascii="Times New Roman" w:hAnsi="Times New Roman" w:cs="Times New Roman"/>
          <w:lang w:eastAsia="zh-CN"/>
        </w:rPr>
        <w:t>5.</w:t>
      </w:r>
      <w:r w:rsidRPr="005F5534">
        <w:rPr>
          <w:rFonts w:ascii="Times New Roman" w:hAnsi="Times New Roman" w:cs="Times New Roman"/>
        </w:rPr>
        <w:t xml:space="preserve">4B). Lightness of uncoated cantaloupes was much higher than that of coated ones after day 2 (Fig. </w:t>
      </w:r>
      <w:r w:rsidR="00D66B2E" w:rsidRPr="005F5534">
        <w:rPr>
          <w:rFonts w:ascii="Times New Roman" w:hAnsi="Times New Roman" w:cs="Times New Roman"/>
          <w:lang w:eastAsia="zh-CN"/>
        </w:rPr>
        <w:t>5.</w:t>
      </w:r>
      <w:r w:rsidRPr="005F5534">
        <w:rPr>
          <w:rFonts w:ascii="Times New Roman" w:hAnsi="Times New Roman" w:cs="Times New Roman"/>
        </w:rPr>
        <w:t xml:space="preserve">4C). Photos of coated and uncoated cantaloupes were taken on day 2 and day 14 (Fig. </w:t>
      </w:r>
      <w:r w:rsidR="00D66B2E" w:rsidRPr="005F5534">
        <w:rPr>
          <w:rFonts w:ascii="Times New Roman" w:hAnsi="Times New Roman" w:cs="Times New Roman"/>
          <w:lang w:eastAsia="zh-CN"/>
        </w:rPr>
        <w:t>5.</w:t>
      </w:r>
      <w:r w:rsidRPr="005F5534">
        <w:rPr>
          <w:rFonts w:ascii="Times New Roman" w:hAnsi="Times New Roman" w:cs="Times New Roman"/>
        </w:rPr>
        <w:t>5). Coatings were barely visible on cantaloupes. No significant differences in appearance were observed between coated and uncoated cantaloupes on day 2. On day 14, uncoated cantaloupe was apparently more yellowish and red than coated cantaloupes. Color changes results indicated the coating treatments, especially coatings containing tested antimicrobials slowed the ripening process of whole cantaloupes.</w:t>
      </w:r>
    </w:p>
    <w:p w14:paraId="1BAA0154" w14:textId="4FD036AE"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Correspondingly, firmness of uncoated cantaloupes was lower than that of coated cantaloupes on day 6 and the differences became significant on day 10 (p &lt; 0.05) (Fig. </w:t>
      </w:r>
      <w:r w:rsidR="00D66B2E" w:rsidRPr="005F5534">
        <w:rPr>
          <w:rFonts w:ascii="Times New Roman" w:hAnsi="Times New Roman" w:cs="Times New Roman"/>
          <w:lang w:eastAsia="zh-CN"/>
        </w:rPr>
        <w:t>5.</w:t>
      </w:r>
      <w:r w:rsidRPr="005F5534">
        <w:rPr>
          <w:rFonts w:ascii="Times New Roman" w:hAnsi="Times New Roman" w:cs="Times New Roman"/>
        </w:rPr>
        <w:t xml:space="preserve">6). Cantaloupes coated with chitosan only were siginicantly softer than those with additional LAE, EDTA, and/or CO from day 10. However, no significant difference was found in weight loss (Fig. </w:t>
      </w:r>
      <w:r w:rsidR="00D66B2E" w:rsidRPr="005F5534">
        <w:rPr>
          <w:rFonts w:ascii="Times New Roman" w:hAnsi="Times New Roman" w:cs="Times New Roman"/>
          <w:lang w:eastAsia="zh-CN"/>
        </w:rPr>
        <w:t>5.</w:t>
      </w:r>
      <w:r w:rsidRPr="005F5534">
        <w:rPr>
          <w:rFonts w:ascii="Times New Roman" w:hAnsi="Times New Roman" w:cs="Times New Roman"/>
        </w:rPr>
        <w:t xml:space="preserve">7) and total solids content (Fig. </w:t>
      </w:r>
      <w:r w:rsidR="00D66B2E" w:rsidRPr="005F5534">
        <w:rPr>
          <w:rFonts w:ascii="Times New Roman" w:hAnsi="Times New Roman" w:cs="Times New Roman"/>
          <w:lang w:eastAsia="zh-CN"/>
        </w:rPr>
        <w:t>5.</w:t>
      </w:r>
      <w:r w:rsidRPr="005F5534">
        <w:rPr>
          <w:rFonts w:ascii="Times New Roman" w:hAnsi="Times New Roman" w:cs="Times New Roman"/>
        </w:rPr>
        <w:t>8) of cantaloupes among all treatments during storage.</w:t>
      </w:r>
    </w:p>
    <w:p w14:paraId="6401A7AA" w14:textId="2F7DDCB9" w:rsidR="009874A0" w:rsidRPr="005F5534" w:rsidRDefault="003A1F9B" w:rsidP="006134D2">
      <w:pPr>
        <w:pStyle w:val="Heading2"/>
        <w:spacing w:line="480" w:lineRule="auto"/>
        <w:rPr>
          <w:rFonts w:ascii="Times New Roman" w:hAnsi="Times New Roman" w:cs="Times New Roman"/>
          <w:color w:val="auto"/>
          <w:sz w:val="24"/>
          <w:szCs w:val="24"/>
        </w:rPr>
      </w:pPr>
      <w:bookmarkStart w:id="192" w:name="_Toc293667180"/>
      <w:r w:rsidRPr="005F5534">
        <w:rPr>
          <w:rFonts w:ascii="Times New Roman" w:hAnsi="Times New Roman" w:cs="Times New Roman"/>
          <w:color w:val="auto"/>
          <w:sz w:val="24"/>
          <w:szCs w:val="24"/>
        </w:rPr>
        <w:t>5.5</w:t>
      </w:r>
      <w:r w:rsidR="009874A0" w:rsidRPr="005F5534">
        <w:rPr>
          <w:rFonts w:ascii="Times New Roman" w:hAnsi="Times New Roman" w:cs="Times New Roman"/>
          <w:color w:val="auto"/>
          <w:sz w:val="24"/>
          <w:szCs w:val="24"/>
        </w:rPr>
        <w:t>. Discussions</w:t>
      </w:r>
      <w:bookmarkEnd w:id="192"/>
    </w:p>
    <w:p w14:paraId="2E8A0EC8" w14:textId="7CA3E544"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Chitosan-based coatings incorporated with 0.1% LAE, 0.1% EDTA and 1% CO effectively inhibited the growth of tested foodborne pathogens (Fig. </w:t>
      </w:r>
      <w:r w:rsidR="00D66B2E" w:rsidRPr="005F5534">
        <w:rPr>
          <w:rFonts w:ascii="Times New Roman" w:hAnsi="Times New Roman" w:cs="Times New Roman"/>
          <w:lang w:eastAsia="zh-CN"/>
        </w:rPr>
        <w:t>5.</w:t>
      </w:r>
      <w:r w:rsidRPr="005F5534">
        <w:rPr>
          <w:rFonts w:ascii="Times New Roman" w:hAnsi="Times New Roman" w:cs="Times New Roman"/>
        </w:rPr>
        <w:t xml:space="preserve">1), especially </w:t>
      </w:r>
      <w:r w:rsidRPr="005F5534">
        <w:rPr>
          <w:rFonts w:ascii="Times New Roman" w:hAnsi="Times New Roman" w:cs="Times New Roman"/>
          <w:i/>
        </w:rPr>
        <w:t>S. enterica</w:t>
      </w:r>
      <w:r w:rsidRPr="005F5534">
        <w:rPr>
          <w:rFonts w:ascii="Times New Roman" w:hAnsi="Times New Roman" w:cs="Times New Roman"/>
        </w:rPr>
        <w:t>, on cantaloupes during 14-day storage at room temperature (21</w:t>
      </w:r>
      <w:r w:rsidRPr="005F5534">
        <w:rPr>
          <w:rFonts w:ascii="Times New Roman" w:eastAsia="SimSun" w:hAnsi="Times New Roman" w:cs="Times New Roman"/>
        </w:rPr>
        <w:t>°</w:t>
      </w:r>
      <w:r w:rsidRPr="005F5534">
        <w:rPr>
          <w:rFonts w:ascii="Times New Roman" w:hAnsi="Times New Roman" w:cs="Times New Roman"/>
        </w:rPr>
        <w:t xml:space="preserve">C). Cocktails of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L. monocytogenes</w:t>
      </w:r>
      <w:r w:rsidRPr="005F5534">
        <w:rPr>
          <w:rFonts w:ascii="Times New Roman" w:hAnsi="Times New Roman" w:cs="Times New Roman"/>
        </w:rPr>
        <w:t xml:space="preserve"> were more resistant to coating treatments than that of </w:t>
      </w:r>
      <w:r w:rsidRPr="005F5534">
        <w:rPr>
          <w:rFonts w:ascii="Times New Roman" w:hAnsi="Times New Roman" w:cs="Times New Roman"/>
          <w:i/>
        </w:rPr>
        <w:t>S. enterica</w:t>
      </w:r>
      <w:r w:rsidRPr="005F5534">
        <w:rPr>
          <w:rFonts w:ascii="Times New Roman" w:hAnsi="Times New Roman" w:cs="Times New Roman"/>
        </w:rPr>
        <w:t xml:space="preserve">. In a study </w:t>
      </w:r>
      <w:r w:rsidRPr="005F5534">
        <w:rPr>
          <w:rFonts w:ascii="Times New Roman" w:hAnsi="Times New Roman" w:cs="Times New Roman"/>
          <w:noProof/>
        </w:rPr>
        <w:t>(Trinetta et al., 2013)</w:t>
      </w:r>
      <w:r w:rsidRPr="005F5534">
        <w:rPr>
          <w:rFonts w:ascii="Times New Roman" w:hAnsi="Times New Roman" w:cs="Times New Roman"/>
        </w:rPr>
        <w:t xml:space="preserve">, </w:t>
      </w:r>
      <w:r w:rsidRPr="005F5534">
        <w:rPr>
          <w:rFonts w:ascii="Times New Roman" w:hAnsi="Times New Roman" w:cs="Times New Roman"/>
          <w:i/>
        </w:rPr>
        <w:t>S. enterica</w:t>
      </w:r>
      <w:r w:rsidRPr="005F5534">
        <w:rPr>
          <w:rFonts w:ascii="Times New Roman" w:hAnsi="Times New Roman" w:cs="Times New Roman"/>
        </w:rPr>
        <w:t xml:space="preserve"> cocktail on  Roma tomatoes, cantaloupes and strawberries was the more sensitive bacteria to the treatment of chlorine dioxide gas than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L. monocytogenes</w:t>
      </w:r>
      <w:r w:rsidRPr="005F5534">
        <w:rPr>
          <w:rFonts w:ascii="Times New Roman" w:hAnsi="Times New Roman" w:cs="Times New Roman"/>
        </w:rPr>
        <w:t xml:space="preserve"> cocktails. As explained by the authors, microbial attachment, colonization and survival on the surface of fresh produce can be the factors causing different inactivation rates </w:t>
      </w:r>
      <w:r w:rsidRPr="005F5534">
        <w:rPr>
          <w:rFonts w:ascii="Times New Roman" w:hAnsi="Times New Roman" w:cs="Times New Roman"/>
          <w:noProof/>
        </w:rPr>
        <w:t>(Trinetta et al., 2013)</w:t>
      </w:r>
      <w:r w:rsidRPr="005F5534">
        <w:rPr>
          <w:rFonts w:ascii="Times New Roman" w:hAnsi="Times New Roman" w:cs="Times New Roman"/>
        </w:rPr>
        <w:t xml:space="preserve">.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L. monocytogenes</w:t>
      </w:r>
      <w:r w:rsidRPr="005F5534">
        <w:rPr>
          <w:rFonts w:ascii="Times New Roman" w:hAnsi="Times New Roman" w:cs="Times New Roman"/>
        </w:rPr>
        <w:t xml:space="preserve"> were reported to be more capable of attaching on the surface of lettuce leaves than </w:t>
      </w:r>
      <w:r w:rsidRPr="005F5534">
        <w:rPr>
          <w:rFonts w:ascii="Times New Roman" w:hAnsi="Times New Roman" w:cs="Times New Roman"/>
          <w:i/>
        </w:rPr>
        <w:t>S.</w:t>
      </w:r>
      <w:r w:rsidRPr="005F5534">
        <w:rPr>
          <w:rFonts w:ascii="Times New Roman" w:hAnsi="Times New Roman" w:cs="Times New Roman"/>
        </w:rPr>
        <w:t xml:space="preserve"> Typhimurium </w:t>
      </w:r>
      <w:r w:rsidRPr="005F5534">
        <w:rPr>
          <w:rFonts w:ascii="Times New Roman" w:hAnsi="Times New Roman" w:cs="Times New Roman"/>
          <w:noProof/>
        </w:rPr>
        <w:t>(Takeuchi et al., 2000)</w:t>
      </w:r>
      <w:r w:rsidRPr="005F5534">
        <w:rPr>
          <w:rFonts w:ascii="Times New Roman" w:hAnsi="Times New Roman" w:cs="Times New Roman"/>
        </w:rPr>
        <w:t xml:space="preserve">. In another study, </w:t>
      </w:r>
      <w:r w:rsidRPr="005F5534">
        <w:rPr>
          <w:rFonts w:ascii="Times New Roman" w:hAnsi="Times New Roman" w:cs="Times New Roman"/>
          <w:i/>
        </w:rPr>
        <w:t>S.</w:t>
      </w:r>
      <w:r w:rsidRPr="005F5534">
        <w:rPr>
          <w:rFonts w:ascii="Times New Roman" w:hAnsi="Times New Roman" w:cs="Times New Roman"/>
        </w:rPr>
        <w:t xml:space="preserve"> Typhimurium was found to produce fewer microcolonies and had poorer survivability on peach and plum</w:t>
      </w:r>
      <w:r w:rsidRPr="005F5534" w:rsidDel="00076A72">
        <w:rPr>
          <w:rFonts w:ascii="Times New Roman" w:hAnsi="Times New Roman" w:cs="Times New Roman"/>
        </w:rPr>
        <w:t xml:space="preserve"> </w:t>
      </w:r>
      <w:r w:rsidRPr="005F5534">
        <w:rPr>
          <w:rFonts w:ascii="Times New Roman" w:hAnsi="Times New Roman" w:cs="Times New Roman"/>
        </w:rPr>
        <w:t xml:space="preserve">than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 xml:space="preserve">L. monocytogenes </w:t>
      </w:r>
      <w:r w:rsidRPr="005F5534">
        <w:rPr>
          <w:rFonts w:ascii="Times New Roman" w:hAnsi="Times New Roman" w:cs="Times New Roman"/>
          <w:noProof/>
        </w:rPr>
        <w:t>(Collignon and Korsten, 2010)</w:t>
      </w:r>
      <w:r w:rsidRPr="005F5534">
        <w:rPr>
          <w:rFonts w:ascii="Times New Roman" w:hAnsi="Times New Roman" w:cs="Times New Roman"/>
        </w:rPr>
        <w:t xml:space="preserve">. In our study, higher populations of </w:t>
      </w:r>
      <w:r w:rsidRPr="005F5534">
        <w:rPr>
          <w:rFonts w:ascii="Times New Roman" w:hAnsi="Times New Roman" w:cs="Times New Roman"/>
          <w:i/>
        </w:rPr>
        <w:t>E. coli</w:t>
      </w:r>
      <w:r w:rsidRPr="005F5534">
        <w:rPr>
          <w:rFonts w:ascii="Times New Roman" w:hAnsi="Times New Roman" w:cs="Times New Roman"/>
        </w:rPr>
        <w:t xml:space="preserve"> O157: H7 and </w:t>
      </w:r>
      <w:r w:rsidRPr="005F5534">
        <w:rPr>
          <w:rFonts w:ascii="Times New Roman" w:hAnsi="Times New Roman" w:cs="Times New Roman"/>
          <w:i/>
        </w:rPr>
        <w:t>L. monocytogenes</w:t>
      </w:r>
      <w:r w:rsidRPr="005F5534">
        <w:rPr>
          <w:rFonts w:ascii="Times New Roman" w:hAnsi="Times New Roman" w:cs="Times New Roman"/>
        </w:rPr>
        <w:t xml:space="preserve"> than </w:t>
      </w:r>
      <w:r w:rsidRPr="005F5534">
        <w:rPr>
          <w:rFonts w:ascii="Times New Roman" w:hAnsi="Times New Roman" w:cs="Times New Roman"/>
          <w:i/>
        </w:rPr>
        <w:t>S. enterica</w:t>
      </w:r>
      <w:r w:rsidRPr="005F5534">
        <w:rPr>
          <w:rFonts w:ascii="Times New Roman" w:hAnsi="Times New Roman" w:cs="Times New Roman"/>
        </w:rPr>
        <w:t xml:space="preserve"> were detected on the surface of untreated cantaloupes during storage (Fig. </w:t>
      </w:r>
      <w:r w:rsidR="00D66B2E" w:rsidRPr="005F5534">
        <w:rPr>
          <w:rFonts w:ascii="Times New Roman" w:hAnsi="Times New Roman" w:cs="Times New Roman"/>
          <w:lang w:eastAsia="zh-CN"/>
        </w:rPr>
        <w:t>5.</w:t>
      </w:r>
      <w:r w:rsidRPr="005F5534">
        <w:rPr>
          <w:rFonts w:ascii="Times New Roman" w:hAnsi="Times New Roman" w:cs="Times New Roman"/>
        </w:rPr>
        <w:t xml:space="preserve">1), which indicates differences of these bacteria to attach and survive on cantaloupes. Besides, Gorski et al. </w:t>
      </w:r>
      <w:r w:rsidRPr="005F5534">
        <w:rPr>
          <w:rFonts w:ascii="Times New Roman" w:hAnsi="Times New Roman" w:cs="Times New Roman"/>
          <w:noProof/>
        </w:rPr>
        <w:t>(Gorski et al., 2003)</w:t>
      </w:r>
      <w:r w:rsidRPr="005F5534">
        <w:rPr>
          <w:rFonts w:ascii="Times New Roman" w:hAnsi="Times New Roman" w:cs="Times New Roman"/>
        </w:rPr>
        <w:t xml:space="preserve"> reported that the attachment of </w:t>
      </w:r>
      <w:r w:rsidRPr="005F5534">
        <w:rPr>
          <w:rFonts w:ascii="Times New Roman" w:hAnsi="Times New Roman" w:cs="Times New Roman"/>
          <w:i/>
        </w:rPr>
        <w:t xml:space="preserve">L. monocytogenes </w:t>
      </w:r>
      <w:r w:rsidRPr="005F5534">
        <w:rPr>
          <w:rFonts w:ascii="Times New Roman" w:hAnsi="Times New Roman" w:cs="Times New Roman"/>
        </w:rPr>
        <w:t xml:space="preserve">10403 on radish tissue was better at 20°C than at 37°C; thus, the tested temperature (21°C) in our study may favor the attachment of </w:t>
      </w:r>
      <w:r w:rsidRPr="005F5534">
        <w:rPr>
          <w:rFonts w:ascii="Times New Roman" w:hAnsi="Times New Roman" w:cs="Times New Roman"/>
          <w:i/>
        </w:rPr>
        <w:t xml:space="preserve">L. monocytogenes </w:t>
      </w:r>
      <w:r w:rsidRPr="005F5534">
        <w:rPr>
          <w:rFonts w:ascii="Times New Roman" w:hAnsi="Times New Roman" w:cs="Times New Roman"/>
        </w:rPr>
        <w:t xml:space="preserve">as well. In addition to attachment, declined bacteria cells were observed on uncoated cantaloupes during storage; the limit nutrient and competitive growth of native microflora on the surface of cantaloupes may have contributed to the declining bacterial populations on uncoated cantaloupes during storage (Fig. </w:t>
      </w:r>
      <w:r w:rsidR="00D66B2E" w:rsidRPr="005F5534">
        <w:rPr>
          <w:rFonts w:ascii="Times New Roman" w:hAnsi="Times New Roman" w:cs="Times New Roman"/>
          <w:lang w:eastAsia="zh-CN"/>
        </w:rPr>
        <w:t>5.</w:t>
      </w:r>
      <w:r w:rsidRPr="005F5534">
        <w:rPr>
          <w:rFonts w:ascii="Times New Roman" w:hAnsi="Times New Roman" w:cs="Times New Roman"/>
        </w:rPr>
        <w:t xml:space="preserve">1). Similar phenomenon was also observed in other study </w:t>
      </w:r>
      <w:r w:rsidRPr="005F5534">
        <w:rPr>
          <w:rFonts w:ascii="Times New Roman" w:hAnsi="Times New Roman" w:cs="Times New Roman"/>
          <w:noProof/>
        </w:rPr>
        <w:t>(Ukuku et al., 2001)</w:t>
      </w:r>
      <w:r w:rsidRPr="005F5534">
        <w:rPr>
          <w:rFonts w:ascii="Times New Roman" w:hAnsi="Times New Roman" w:cs="Times New Roman"/>
        </w:rPr>
        <w:t xml:space="preserve"> </w:t>
      </w:r>
    </w:p>
    <w:p w14:paraId="0165E953" w14:textId="44E6ACF6"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The coating treatments significantly reduced total molds and yeasts on the surface of cantaloupes (Fig. </w:t>
      </w:r>
      <w:r w:rsidR="00D66B2E" w:rsidRPr="005F5534">
        <w:rPr>
          <w:rFonts w:ascii="Times New Roman" w:hAnsi="Times New Roman" w:cs="Times New Roman"/>
          <w:lang w:eastAsia="zh-CN"/>
        </w:rPr>
        <w:t>5.</w:t>
      </w:r>
      <w:r w:rsidRPr="005F5534">
        <w:rPr>
          <w:rFonts w:ascii="Times New Roman" w:hAnsi="Times New Roman" w:cs="Times New Roman"/>
        </w:rPr>
        <w:t xml:space="preserve">2) and delayed the appearance of visible molds (Fig. </w:t>
      </w:r>
      <w:r w:rsidR="00D66B2E" w:rsidRPr="005F5534">
        <w:rPr>
          <w:rFonts w:ascii="Times New Roman" w:hAnsi="Times New Roman" w:cs="Times New Roman"/>
          <w:lang w:eastAsia="zh-CN"/>
        </w:rPr>
        <w:t>5.</w:t>
      </w:r>
      <w:r w:rsidRPr="005F5534">
        <w:rPr>
          <w:rFonts w:ascii="Times New Roman" w:hAnsi="Times New Roman" w:cs="Times New Roman"/>
        </w:rPr>
        <w:t xml:space="preserve">3), which indicates the potential of coating treatments to delay the microbial spoilage and extend the shelf life of cantaloupes. However, coatings did not completely inhibit molds and yeasts after 4-day storage (Fig. </w:t>
      </w:r>
      <w:r w:rsidR="00D66B2E" w:rsidRPr="005F5534">
        <w:rPr>
          <w:rFonts w:ascii="Times New Roman" w:hAnsi="Times New Roman" w:cs="Times New Roman"/>
          <w:lang w:eastAsia="zh-CN"/>
        </w:rPr>
        <w:t>5.</w:t>
      </w:r>
      <w:r w:rsidRPr="005F5534">
        <w:rPr>
          <w:rFonts w:ascii="Times New Roman" w:hAnsi="Times New Roman" w:cs="Times New Roman"/>
        </w:rPr>
        <w:t xml:space="preserve">3). Recovery of total molds and yeast was also observed after treatment of cantaloupes using chlorine gas </w:t>
      </w:r>
      <w:r w:rsidRPr="005F5534">
        <w:rPr>
          <w:rFonts w:ascii="Times New Roman" w:hAnsi="Times New Roman" w:cs="Times New Roman"/>
          <w:noProof/>
        </w:rPr>
        <w:t>(Trinetta et al., 2013)</w:t>
      </w:r>
      <w:r w:rsidRPr="005F5534">
        <w:rPr>
          <w:rFonts w:ascii="Times New Roman" w:hAnsi="Times New Roman" w:cs="Times New Roman"/>
        </w:rPr>
        <w:t xml:space="preserve"> and X-ray </w:t>
      </w:r>
      <w:r w:rsidRPr="005F5534">
        <w:rPr>
          <w:rFonts w:ascii="Times New Roman" w:hAnsi="Times New Roman" w:cs="Times New Roman"/>
          <w:noProof/>
        </w:rPr>
        <w:t>(Mahmoud, 2012)</w:t>
      </w:r>
      <w:r w:rsidRPr="005F5534">
        <w:rPr>
          <w:rFonts w:ascii="Times New Roman" w:hAnsi="Times New Roman" w:cs="Times New Roman"/>
        </w:rPr>
        <w:t xml:space="preserve">. Incomplete inhibition of yeasts was also observed after treating cantaloupes with 0.7 and 1.5 kGy electron beam </w:t>
      </w:r>
      <w:r w:rsidRPr="005F5534">
        <w:rPr>
          <w:rFonts w:ascii="Times New Roman" w:hAnsi="Times New Roman" w:cs="Times New Roman"/>
          <w:noProof/>
        </w:rPr>
        <w:t>(Palekar et al., 2015)</w:t>
      </w:r>
      <w:r w:rsidRPr="005F5534">
        <w:rPr>
          <w:rFonts w:ascii="Times New Roman" w:hAnsi="Times New Roman" w:cs="Times New Roman"/>
        </w:rPr>
        <w:t>. This calls for other strategies to effectively inhibit molds and yeasts on cantaloupes throughout shelf-storage.</w:t>
      </w:r>
    </w:p>
    <w:p w14:paraId="5A456863" w14:textId="1703A790" w:rsidR="009874A0" w:rsidRPr="005F5534" w:rsidRDefault="009874A0" w:rsidP="009874A0">
      <w:pPr>
        <w:spacing w:line="480" w:lineRule="auto"/>
        <w:rPr>
          <w:rFonts w:ascii="Times New Roman" w:hAnsi="Times New Roman" w:cs="Times New Roman"/>
        </w:rPr>
      </w:pPr>
      <w:r w:rsidRPr="005F5534">
        <w:rPr>
          <w:rFonts w:ascii="Times New Roman" w:hAnsi="Times New Roman" w:cs="Times New Roman"/>
        </w:rPr>
        <w:t xml:space="preserve">Ripening of cantaloupes, in terms of color and firmness changes during storage, was significantly delayed by the coating treatments, especially that with 0.1% LAE, 0.1% EDTA and 1% CO (Figures </w:t>
      </w:r>
      <w:r w:rsidR="00D66B2E" w:rsidRPr="005F5534">
        <w:rPr>
          <w:rFonts w:ascii="Times New Roman" w:hAnsi="Times New Roman" w:cs="Times New Roman"/>
          <w:lang w:eastAsia="zh-CN"/>
        </w:rPr>
        <w:t>5.</w:t>
      </w:r>
      <w:r w:rsidRPr="005F5534">
        <w:rPr>
          <w:rFonts w:ascii="Times New Roman" w:hAnsi="Times New Roman" w:cs="Times New Roman"/>
        </w:rPr>
        <w:t>4-</w:t>
      </w:r>
      <w:r w:rsidR="00D66B2E" w:rsidRPr="005F5534">
        <w:rPr>
          <w:rFonts w:ascii="Times New Roman" w:hAnsi="Times New Roman" w:cs="Times New Roman"/>
          <w:lang w:eastAsia="zh-CN"/>
        </w:rPr>
        <w:t>5.</w:t>
      </w:r>
      <w:r w:rsidRPr="005F5534">
        <w:rPr>
          <w:rFonts w:ascii="Times New Roman" w:hAnsi="Times New Roman" w:cs="Times New Roman"/>
        </w:rPr>
        <w:t xml:space="preserve">6). Similar results have been reported by others. Coating comprised of 10% gum arabic and 0.4% CO maintained the firmness of banana and papaya during storage at 13 ± 1°C and 12 ± 1°C for 28 days </w:t>
      </w:r>
      <w:r w:rsidRPr="005F5534">
        <w:rPr>
          <w:rFonts w:ascii="Times New Roman" w:hAnsi="Times New Roman" w:cs="Times New Roman"/>
          <w:noProof/>
        </w:rPr>
        <w:t>(Maqbool et al., 2011)</w:t>
      </w:r>
      <w:r w:rsidRPr="005F5534">
        <w:rPr>
          <w:rFonts w:ascii="Times New Roman" w:hAnsi="Times New Roman" w:cs="Times New Roman"/>
        </w:rPr>
        <w:t xml:space="preserve">. Coatings with 1% w/v hydroxypropylmethylcellulose or chitosan with and without 2% bergamot EO maintained the firmness of grapes stored at 1-2°C for 22 days </w:t>
      </w:r>
      <w:r w:rsidRPr="005F5534">
        <w:rPr>
          <w:rFonts w:ascii="Times New Roman" w:hAnsi="Times New Roman" w:cs="Times New Roman"/>
          <w:noProof/>
        </w:rPr>
        <w:t>(Sánchez-González et al., 2011)</w:t>
      </w:r>
      <w:r w:rsidRPr="005F5534">
        <w:rPr>
          <w:rFonts w:ascii="Times New Roman" w:hAnsi="Times New Roman" w:cs="Times New Roman"/>
        </w:rPr>
        <w:t xml:space="preserve">. Ethylene plays a critical role in the regulation of the ripening process including degreening of cantaloupe rind and softening of the pulp </w:t>
      </w:r>
      <w:r w:rsidRPr="005F5534">
        <w:rPr>
          <w:rFonts w:ascii="Times New Roman" w:hAnsi="Times New Roman" w:cs="Times New Roman"/>
          <w:noProof/>
        </w:rPr>
        <w:t>(Flores et al., 2008; Pech et al., 2008)</w:t>
      </w:r>
      <w:r w:rsidRPr="005F5534">
        <w:rPr>
          <w:rFonts w:ascii="Times New Roman" w:hAnsi="Times New Roman" w:cs="Times New Roman"/>
        </w:rPr>
        <w:t xml:space="preserve">. Addition of EOs in the coating treatment with alginate-apple puree was observed to inhibit ethylene production from fresh-cut Fuji apple, which indicates inhibitory effect of EOs on the production of ethylene </w:t>
      </w:r>
      <w:r w:rsidRPr="005F5534">
        <w:rPr>
          <w:rFonts w:ascii="Times New Roman" w:hAnsi="Times New Roman" w:cs="Times New Roman"/>
          <w:noProof/>
        </w:rPr>
        <w:t>(Rojas-Graü et al., 2007)</w:t>
      </w:r>
      <w:r w:rsidRPr="005F5534">
        <w:rPr>
          <w:rFonts w:ascii="Times New Roman" w:hAnsi="Times New Roman" w:cs="Times New Roman"/>
        </w:rPr>
        <w:t xml:space="preserve">. Besides, the reduction of spoilage microorganisms can also reduce ethylene production, as observed for table grapes when eugenol, methol or thymol was included in modified atmosphere packaging </w:t>
      </w:r>
      <w:r w:rsidRPr="005F5534">
        <w:rPr>
          <w:rFonts w:ascii="Times New Roman" w:hAnsi="Times New Roman" w:cs="Times New Roman"/>
          <w:noProof/>
        </w:rPr>
        <w:t>(Valverde et al., 2005)</w:t>
      </w:r>
      <w:r w:rsidRPr="005F5534">
        <w:rPr>
          <w:rFonts w:ascii="Times New Roman" w:hAnsi="Times New Roman" w:cs="Times New Roman"/>
        </w:rPr>
        <w:t xml:space="preserve">. In our study, inhibition of total molds and yeasts was observed in all coating treatments with antimicrobials (Fig. </w:t>
      </w:r>
      <w:r w:rsidR="00D66B2E" w:rsidRPr="005F5534">
        <w:rPr>
          <w:rFonts w:ascii="Times New Roman" w:hAnsi="Times New Roman" w:cs="Times New Roman"/>
          <w:lang w:eastAsia="zh-CN"/>
        </w:rPr>
        <w:t>5.</w:t>
      </w:r>
      <w:r w:rsidRPr="005F5534">
        <w:rPr>
          <w:rFonts w:ascii="Times New Roman" w:hAnsi="Times New Roman" w:cs="Times New Roman"/>
        </w:rPr>
        <w:t>2), which may contribute to the delayed ripening of cantaloupes. However, the specific role of each antimicrobial is to be studied. Lastly, no significant differences of weight loss and total soluble solids content among coated and uncoated cantaloupes may resulted from to the thin coating layer that was not able to cause significant impacts on these parameters.</w:t>
      </w:r>
    </w:p>
    <w:p w14:paraId="33C27BC7" w14:textId="0A89614E" w:rsidR="009874A0" w:rsidRPr="005F5534" w:rsidRDefault="009874A0" w:rsidP="006134D2">
      <w:pPr>
        <w:pStyle w:val="Heading2"/>
        <w:spacing w:line="480" w:lineRule="auto"/>
        <w:rPr>
          <w:rFonts w:ascii="Times New Roman" w:hAnsi="Times New Roman" w:cs="Times New Roman"/>
          <w:color w:val="auto"/>
          <w:sz w:val="24"/>
          <w:szCs w:val="24"/>
        </w:rPr>
      </w:pPr>
      <w:bookmarkStart w:id="193" w:name="_Toc293667181"/>
      <w:r w:rsidRPr="005F5534">
        <w:rPr>
          <w:rFonts w:ascii="Times New Roman" w:hAnsi="Times New Roman" w:cs="Times New Roman"/>
          <w:color w:val="auto"/>
          <w:sz w:val="24"/>
          <w:szCs w:val="24"/>
        </w:rPr>
        <w:t>5</w:t>
      </w:r>
      <w:r w:rsidR="003A1F9B" w:rsidRPr="005F5534">
        <w:rPr>
          <w:rFonts w:ascii="Times New Roman" w:hAnsi="Times New Roman" w:cs="Times New Roman"/>
          <w:color w:val="auto"/>
          <w:sz w:val="24"/>
          <w:szCs w:val="24"/>
        </w:rPr>
        <w:t>.6</w:t>
      </w:r>
      <w:r w:rsidRPr="005F5534">
        <w:rPr>
          <w:rFonts w:ascii="Times New Roman" w:hAnsi="Times New Roman" w:cs="Times New Roman"/>
          <w:color w:val="auto"/>
          <w:sz w:val="24"/>
          <w:szCs w:val="24"/>
        </w:rPr>
        <w:t>. Conclusions</w:t>
      </w:r>
      <w:bookmarkEnd w:id="193"/>
    </w:p>
    <w:p w14:paraId="5C291D5E" w14:textId="54F7D93D" w:rsidR="009874A0" w:rsidRPr="005F5534" w:rsidRDefault="009874A0" w:rsidP="009874A0">
      <w:pPr>
        <w:spacing w:line="480" w:lineRule="auto"/>
        <w:rPr>
          <w:rFonts w:ascii="Times New Roman" w:hAnsi="Times New Roman" w:cs="Times New Roman"/>
          <w:lang w:eastAsia="zh-CN"/>
        </w:rPr>
      </w:pPr>
      <w:r w:rsidRPr="005F5534">
        <w:rPr>
          <w:rFonts w:ascii="Times New Roman" w:hAnsi="Times New Roman" w:cs="Times New Roman"/>
        </w:rPr>
        <w:t xml:space="preserve">Chitosan-based coatings with LAE, EDTA, and CO significantly inhibited the growth of </w:t>
      </w:r>
      <w:r w:rsidRPr="005F5534">
        <w:rPr>
          <w:rFonts w:ascii="Times New Roman" w:hAnsi="Times New Roman" w:cs="Times New Roman"/>
          <w:i/>
        </w:rPr>
        <w:t>E. coli</w:t>
      </w:r>
      <w:r w:rsidRPr="005F5534">
        <w:rPr>
          <w:rFonts w:ascii="Times New Roman" w:hAnsi="Times New Roman" w:cs="Times New Roman"/>
        </w:rPr>
        <w:t xml:space="preserve"> O157: H7,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S. enterica</w:t>
      </w:r>
      <w:r w:rsidRPr="005F5534">
        <w:rPr>
          <w:rFonts w:ascii="Times New Roman" w:hAnsi="Times New Roman" w:cs="Times New Roman"/>
        </w:rPr>
        <w:t xml:space="preserve"> cocktails on whole cantaloupes during 14-day storage at room temperature (21°C). Coatings also significantly reduced total molds and yeasts on whole cantaloupes. Chitosan-based coating with 0.1% LAE, 0.1% EDTA, and 1% CO was observed to be the most effective in inhibiting pathogenic and spoilage microorganisms during the 14-day storage. The antimicrobial coatings also delayed the changes of color and firmness of cantaloupes during storage. These observations suggest the great potential of these novel coating formulations to improve the safety and quality of whole cantaloupes.</w:t>
      </w:r>
    </w:p>
    <w:p w14:paraId="1C79E38D" w14:textId="77777777" w:rsidR="009874A0" w:rsidRPr="005F5534" w:rsidRDefault="009874A0" w:rsidP="009874A0">
      <w:pPr>
        <w:spacing w:line="480" w:lineRule="auto"/>
        <w:rPr>
          <w:rFonts w:ascii="Times New Roman" w:hAnsi="Times New Roman" w:cs="Times New Roman"/>
          <w:lang w:eastAsia="zh-CN"/>
        </w:rPr>
      </w:pPr>
    </w:p>
    <w:p w14:paraId="4355CAFB" w14:textId="77777777" w:rsidR="00B47C18" w:rsidRPr="005F5534" w:rsidRDefault="00B47C18" w:rsidP="009874A0">
      <w:pPr>
        <w:spacing w:line="480" w:lineRule="auto"/>
        <w:rPr>
          <w:rFonts w:ascii="Times New Roman" w:hAnsi="Times New Roman" w:cs="Times New Roman"/>
          <w:lang w:eastAsia="zh-CN"/>
        </w:rPr>
      </w:pPr>
    </w:p>
    <w:p w14:paraId="4D58E682" w14:textId="77777777" w:rsidR="00B47C18" w:rsidRPr="005F5534" w:rsidRDefault="00B47C18" w:rsidP="009874A0">
      <w:pPr>
        <w:spacing w:line="480" w:lineRule="auto"/>
        <w:rPr>
          <w:rFonts w:ascii="Times New Roman" w:hAnsi="Times New Roman" w:cs="Times New Roman"/>
          <w:lang w:eastAsia="zh-CN"/>
        </w:rPr>
      </w:pPr>
    </w:p>
    <w:p w14:paraId="5FDE9A9A" w14:textId="77777777" w:rsidR="00E03A4E" w:rsidRPr="005F5534" w:rsidRDefault="00E03A4E" w:rsidP="009874A0">
      <w:pPr>
        <w:spacing w:line="480" w:lineRule="auto"/>
        <w:rPr>
          <w:rFonts w:ascii="Times New Roman" w:hAnsi="Times New Roman" w:cs="Times New Roman"/>
          <w:lang w:eastAsia="zh-CN"/>
        </w:rPr>
      </w:pPr>
    </w:p>
    <w:p w14:paraId="0B1B603B" w14:textId="77777777" w:rsidR="009874A0" w:rsidRPr="005F5534" w:rsidRDefault="009874A0" w:rsidP="006134D2">
      <w:pPr>
        <w:pStyle w:val="Heading2"/>
        <w:spacing w:line="480" w:lineRule="auto"/>
        <w:rPr>
          <w:rFonts w:ascii="Times New Roman" w:hAnsi="Times New Roman" w:cs="Times New Roman"/>
          <w:color w:val="auto"/>
          <w:sz w:val="24"/>
          <w:szCs w:val="24"/>
        </w:rPr>
      </w:pPr>
      <w:bookmarkStart w:id="194" w:name="_Toc293667182"/>
      <w:r w:rsidRPr="005F5534">
        <w:rPr>
          <w:rFonts w:ascii="Times New Roman" w:hAnsi="Times New Roman" w:cs="Times New Roman"/>
          <w:color w:val="auto"/>
          <w:sz w:val="24"/>
          <w:szCs w:val="24"/>
        </w:rPr>
        <w:t>References</w:t>
      </w:r>
      <w:bookmarkEnd w:id="194"/>
    </w:p>
    <w:p w14:paraId="34478044"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Alvarez, M.V., Ponce, A.G., Moreira, M.d.R., 2013. Antimicrobial efficiency of chitosan coating enriched with bioactive compounds to improve the safety of fresh cut broccoli. LWT-Food Science and Technology 50, 78-87.</w:t>
      </w:r>
    </w:p>
    <w:p w14:paraId="36107976"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Bowen, A., Fry, A., Richards, G., Beauchat, L., 2006. Infections associated with cantaloupe consumption: a public health concern. Epidemiology and Infection 134, 675-685.</w:t>
      </w:r>
    </w:p>
    <w:p w14:paraId="311065A8" w14:textId="14DA42CD" w:rsidR="009874A0" w:rsidRPr="005F5534" w:rsidRDefault="009874A0" w:rsidP="00B47C18">
      <w:pPr>
        <w:pStyle w:val="EndNoteBibliography"/>
        <w:spacing w:line="480" w:lineRule="auto"/>
        <w:rPr>
          <w:rFonts w:ascii="Times New Roman" w:hAnsi="Times New Roman" w:cs="Times New Roman"/>
          <w:lang w:eastAsia="zh-CN"/>
        </w:rPr>
      </w:pPr>
      <w:r w:rsidRPr="005F5534">
        <w:rPr>
          <w:rFonts w:ascii="Times New Roman" w:hAnsi="Times New Roman" w:cs="Times New Roman"/>
        </w:rPr>
        <w:t xml:space="preserve">Branen, J.K., Davidson, P.M., 2004. Enhancement of nisin, lysozyme, and monolaurin antimicrobial activities by ethylenediaminetetraacetic acid </w:t>
      </w:r>
      <w:r w:rsidR="00D66B2E" w:rsidRPr="005F5534">
        <w:rPr>
          <w:rFonts w:ascii="Times New Roman" w:hAnsi="Times New Roman" w:cs="Times New Roman"/>
        </w:rPr>
        <w:t xml:space="preserve">and lactoferrin. International </w:t>
      </w:r>
      <w:r w:rsidR="00D66B2E" w:rsidRPr="005F5534">
        <w:rPr>
          <w:rFonts w:ascii="Times New Roman" w:hAnsi="Times New Roman" w:cs="Times New Roman"/>
          <w:lang w:eastAsia="zh-CN"/>
        </w:rPr>
        <w:t>J</w:t>
      </w:r>
      <w:r w:rsidR="00D66B2E" w:rsidRPr="005F5534">
        <w:rPr>
          <w:rFonts w:ascii="Times New Roman" w:hAnsi="Times New Roman" w:cs="Times New Roman"/>
        </w:rPr>
        <w:t>ournal of Food M</w:t>
      </w:r>
      <w:r w:rsidRPr="005F5534">
        <w:rPr>
          <w:rFonts w:ascii="Times New Roman" w:hAnsi="Times New Roman" w:cs="Times New Roman"/>
        </w:rPr>
        <w:t>icrobiology 90, 63-74.</w:t>
      </w:r>
    </w:p>
    <w:p w14:paraId="07A5FBB1" w14:textId="1DCBD196" w:rsidR="00D66B2E" w:rsidRPr="005F5534" w:rsidRDefault="00D66B2E" w:rsidP="00B47C18">
      <w:pPr>
        <w:pStyle w:val="EndNoteBibliography"/>
        <w:spacing w:line="480" w:lineRule="auto"/>
        <w:rPr>
          <w:rFonts w:ascii="Times New Roman" w:hAnsi="Times New Roman" w:cs="Times New Roman"/>
          <w:lang w:eastAsia="zh-CN"/>
        </w:rPr>
      </w:pPr>
      <w:r w:rsidRPr="005F5534">
        <w:rPr>
          <w:rFonts w:ascii="Times New Roman" w:hAnsi="Times New Roman" w:cs="Times New Roman"/>
        </w:rPr>
        <w:t>Center for Disease Control and Prevention</w:t>
      </w:r>
      <w:r w:rsidRPr="005F5534">
        <w:rPr>
          <w:rFonts w:ascii="Times New Roman" w:hAnsi="Times New Roman" w:cs="Times New Roman"/>
          <w:lang w:eastAsia="zh-CN"/>
        </w:rPr>
        <w:t xml:space="preserve">, </w:t>
      </w:r>
      <w:r w:rsidRPr="005F5534">
        <w:rPr>
          <w:rFonts w:ascii="Times New Roman" w:hAnsi="Times New Roman" w:cs="Times New Roman"/>
        </w:rPr>
        <w:t xml:space="preserve">2012. Multistate outbreak of listeriosis linked to whole cantaloupes from Jensen Farms, Colorado. </w:t>
      </w:r>
    </w:p>
    <w:p w14:paraId="5D18A3F0" w14:textId="458C7B81"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Chen, W., Jin, T.Z., Gurtler, J.B., Geveke, D.J., Fan, X., 2012. Inactivation of </w:t>
      </w:r>
      <w:r w:rsidRPr="005F5534">
        <w:rPr>
          <w:rFonts w:ascii="Times New Roman" w:hAnsi="Times New Roman" w:cs="Times New Roman"/>
          <w:i/>
        </w:rPr>
        <w:t>Salmonella</w:t>
      </w:r>
      <w:r w:rsidRPr="005F5534">
        <w:rPr>
          <w:rFonts w:ascii="Times New Roman" w:hAnsi="Times New Roman" w:cs="Times New Roman"/>
        </w:rPr>
        <w:t xml:space="preserve"> on whole cantaloupe by application of an antimicrobial coating containing chitosan and allyl</w:t>
      </w:r>
      <w:r w:rsidR="00D66B2E" w:rsidRPr="005F5534">
        <w:rPr>
          <w:rFonts w:ascii="Times New Roman" w:hAnsi="Times New Roman" w:cs="Times New Roman"/>
        </w:rPr>
        <w:t xml:space="preserve"> isothiocyanate. International Journal of Food M</w:t>
      </w:r>
      <w:r w:rsidRPr="005F5534">
        <w:rPr>
          <w:rFonts w:ascii="Times New Roman" w:hAnsi="Times New Roman" w:cs="Times New Roman"/>
        </w:rPr>
        <w:t>icrobiology 155, 165-170.</w:t>
      </w:r>
    </w:p>
    <w:p w14:paraId="15561A16" w14:textId="5485CB8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Collignon, S., Korsten, L., 2010. Attachment and colonization by </w:t>
      </w:r>
      <w:r w:rsidRPr="005F5534">
        <w:rPr>
          <w:rFonts w:ascii="Times New Roman" w:hAnsi="Times New Roman" w:cs="Times New Roman"/>
          <w:i/>
        </w:rPr>
        <w:t>Escherichia coli</w:t>
      </w:r>
      <w:r w:rsidRPr="005F5534">
        <w:rPr>
          <w:rFonts w:ascii="Times New Roman" w:hAnsi="Times New Roman" w:cs="Times New Roman"/>
        </w:rPr>
        <w:t xml:space="preserve"> O157: H7, </w:t>
      </w:r>
      <w:r w:rsidRPr="005F5534">
        <w:rPr>
          <w:rFonts w:ascii="Times New Roman" w:hAnsi="Times New Roman" w:cs="Times New Roman"/>
          <w:i/>
        </w:rPr>
        <w:t>Listeria monocytogenes</w:t>
      </w:r>
      <w:r w:rsidRPr="005F5534">
        <w:rPr>
          <w:rFonts w:ascii="Times New Roman" w:hAnsi="Times New Roman" w:cs="Times New Roman"/>
        </w:rPr>
        <w:t xml:space="preserve">, </w:t>
      </w:r>
      <w:r w:rsidRPr="005F5534">
        <w:rPr>
          <w:rFonts w:ascii="Times New Roman" w:hAnsi="Times New Roman" w:cs="Times New Roman"/>
          <w:i/>
        </w:rPr>
        <w:t>Salmonella enterica</w:t>
      </w:r>
      <w:r w:rsidRPr="005F5534">
        <w:rPr>
          <w:rFonts w:ascii="Times New Roman" w:hAnsi="Times New Roman" w:cs="Times New Roman"/>
        </w:rPr>
        <w:t xml:space="preserve"> </w:t>
      </w:r>
      <w:r w:rsidRPr="005F5534">
        <w:rPr>
          <w:rFonts w:ascii="Times New Roman" w:hAnsi="Times New Roman" w:cs="Times New Roman"/>
          <w:i/>
        </w:rPr>
        <w:t>subsp. enterica serovar</w:t>
      </w:r>
      <w:r w:rsidRPr="005F5534">
        <w:rPr>
          <w:rFonts w:ascii="Times New Roman" w:hAnsi="Times New Roman" w:cs="Times New Roman"/>
        </w:rPr>
        <w:t xml:space="preserve"> Typhimurium, and </w:t>
      </w:r>
      <w:r w:rsidRPr="005F5534">
        <w:rPr>
          <w:rFonts w:ascii="Times New Roman" w:hAnsi="Times New Roman" w:cs="Times New Roman"/>
          <w:i/>
        </w:rPr>
        <w:t>Staphylococcus aureus</w:t>
      </w:r>
      <w:r w:rsidRPr="005F5534">
        <w:rPr>
          <w:rFonts w:ascii="Times New Roman" w:hAnsi="Times New Roman" w:cs="Times New Roman"/>
        </w:rPr>
        <w:t xml:space="preserve"> on stone fruit surfaces and survival through a simulated commercial export ch</w:t>
      </w:r>
      <w:r w:rsidR="00D66B2E" w:rsidRPr="005F5534">
        <w:rPr>
          <w:rFonts w:ascii="Times New Roman" w:hAnsi="Times New Roman" w:cs="Times New Roman"/>
        </w:rPr>
        <w:t>ain. Journal of Food Protection</w:t>
      </w:r>
      <w:r w:rsidRPr="005F5534">
        <w:rPr>
          <w:rFonts w:ascii="Times New Roman" w:hAnsi="Times New Roman" w:cs="Times New Roman"/>
        </w:rPr>
        <w:t xml:space="preserve"> 73, 1247-1256.</w:t>
      </w:r>
    </w:p>
    <w:p w14:paraId="2333870D" w14:textId="25BE4102"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Domard, A., Domard, M., 2001. Chitosan: structure-properties relationship and biome</w:t>
      </w:r>
      <w:r w:rsidR="00D66B2E" w:rsidRPr="005F5534">
        <w:rPr>
          <w:rFonts w:ascii="Times New Roman" w:hAnsi="Times New Roman" w:cs="Times New Roman"/>
        </w:rPr>
        <w:t xml:space="preserve">dical applications. Polymeric </w:t>
      </w:r>
      <w:r w:rsidR="00D66B2E" w:rsidRPr="005F5534">
        <w:rPr>
          <w:rFonts w:ascii="Times New Roman" w:hAnsi="Times New Roman" w:cs="Times New Roman"/>
          <w:lang w:eastAsia="zh-CN"/>
        </w:rPr>
        <w:t>B</w:t>
      </w:r>
      <w:r w:rsidRPr="005F5534">
        <w:rPr>
          <w:rFonts w:ascii="Times New Roman" w:hAnsi="Times New Roman" w:cs="Times New Roman"/>
        </w:rPr>
        <w:t>iomaterials 2, 187-212.</w:t>
      </w:r>
    </w:p>
    <w:p w14:paraId="0AD0B506"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Elsabee, M.Z., Abdou, E.S., 2013. Chitosan based edible films and coatings: a review. Materials Science and Engineering: C 33, 1819-1841.</w:t>
      </w:r>
    </w:p>
    <w:p w14:paraId="03BD5C9C" w14:textId="6C97440A"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Flores, F., Martínez-Madrid, M.C., Romojaro, F., 2008. Influenc</w:t>
      </w:r>
      <w:r w:rsidR="00D66B2E" w:rsidRPr="005F5534">
        <w:rPr>
          <w:rFonts w:ascii="Times New Roman" w:hAnsi="Times New Roman" w:cs="Times New Roman"/>
        </w:rPr>
        <w:t xml:space="preserve">e of </w:t>
      </w:r>
      <w:r w:rsidR="00D66B2E" w:rsidRPr="005F5534">
        <w:rPr>
          <w:rFonts w:ascii="Times New Roman" w:hAnsi="Times New Roman" w:cs="Times New Roman"/>
          <w:lang w:eastAsia="zh-CN"/>
        </w:rPr>
        <w:t>f</w:t>
      </w:r>
      <w:r w:rsidR="00D66B2E" w:rsidRPr="005F5534">
        <w:rPr>
          <w:rFonts w:ascii="Times New Roman" w:hAnsi="Times New Roman" w:cs="Times New Roman"/>
        </w:rPr>
        <w:t>ruit development stage on the physiological response to ethylene in cantaloupe charentais m</w:t>
      </w:r>
      <w:r w:rsidRPr="005F5534">
        <w:rPr>
          <w:rFonts w:ascii="Times New Roman" w:hAnsi="Times New Roman" w:cs="Times New Roman"/>
        </w:rPr>
        <w:t>elon. Food Science and Technology International 14, 87-94.</w:t>
      </w:r>
    </w:p>
    <w:p w14:paraId="12966D58" w14:textId="25E68998"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Gorski, L., Palumbo, J.D., Mandrell, R.E., 2003. Attachment of </w:t>
      </w:r>
      <w:r w:rsidRPr="005F5534">
        <w:rPr>
          <w:rFonts w:ascii="Times New Roman" w:hAnsi="Times New Roman" w:cs="Times New Roman"/>
          <w:i/>
        </w:rPr>
        <w:t>Listeria monocytogenes</w:t>
      </w:r>
      <w:r w:rsidRPr="005F5534">
        <w:rPr>
          <w:rFonts w:ascii="Times New Roman" w:hAnsi="Times New Roman" w:cs="Times New Roman"/>
        </w:rPr>
        <w:t xml:space="preserve"> to radish tissue is dependent upon temperature and f</w:t>
      </w:r>
      <w:r w:rsidR="00D66B2E" w:rsidRPr="005F5534">
        <w:rPr>
          <w:rFonts w:ascii="Times New Roman" w:hAnsi="Times New Roman" w:cs="Times New Roman"/>
        </w:rPr>
        <w:t>lagellar motility. Applied and Environmental M</w:t>
      </w:r>
      <w:r w:rsidRPr="005F5534">
        <w:rPr>
          <w:rFonts w:ascii="Times New Roman" w:hAnsi="Times New Roman" w:cs="Times New Roman"/>
        </w:rPr>
        <w:t>icrobiology 69, 258-266.</w:t>
      </w:r>
    </w:p>
    <w:p w14:paraId="2FED83F0" w14:textId="02E5D2F1"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Hajji, S., Younes, I., Ghorbel-Bellaaj, O., Hajji, R., Rinaudo, M., Nasri, M., Jellouli, K., 2014. Structural differences between chitin and chitosan extracted from three different</w:t>
      </w:r>
      <w:r w:rsidR="00D66B2E" w:rsidRPr="005F5534">
        <w:rPr>
          <w:rFonts w:ascii="Times New Roman" w:hAnsi="Times New Roman" w:cs="Times New Roman"/>
        </w:rPr>
        <w:t xml:space="preserve"> marine sources. International Journal of Biological M</w:t>
      </w:r>
      <w:r w:rsidRPr="005F5534">
        <w:rPr>
          <w:rFonts w:ascii="Times New Roman" w:hAnsi="Times New Roman" w:cs="Times New Roman"/>
        </w:rPr>
        <w:t>acromolecules 65, 298-306.</w:t>
      </w:r>
    </w:p>
    <w:p w14:paraId="45EB6627" w14:textId="5C2EC300"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Li, M., Wang, W., Fang, W., Li, Y., 2013. Inhibitory effects of chitosan coating combined with organic acids on </w:t>
      </w:r>
      <w:r w:rsidRPr="005F5534">
        <w:rPr>
          <w:rFonts w:ascii="Times New Roman" w:hAnsi="Times New Roman" w:cs="Times New Roman"/>
          <w:i/>
        </w:rPr>
        <w:t>Listeria monocytogenes</w:t>
      </w:r>
      <w:r w:rsidRPr="005F5534">
        <w:rPr>
          <w:rFonts w:ascii="Times New Roman" w:hAnsi="Times New Roman" w:cs="Times New Roman"/>
        </w:rPr>
        <w:t xml:space="preserve"> in refrigerated ready-to-eat shri</w:t>
      </w:r>
      <w:r w:rsidR="00D66B2E" w:rsidRPr="005F5534">
        <w:rPr>
          <w:rFonts w:ascii="Times New Roman" w:hAnsi="Times New Roman" w:cs="Times New Roman"/>
        </w:rPr>
        <w:t>mps. Journal of Food Protection</w:t>
      </w:r>
      <w:r w:rsidRPr="005F5534">
        <w:rPr>
          <w:rFonts w:ascii="Times New Roman" w:hAnsi="Times New Roman" w:cs="Times New Roman"/>
        </w:rPr>
        <w:t xml:space="preserve"> 76, 1377-1383.</w:t>
      </w:r>
    </w:p>
    <w:p w14:paraId="72BAC972" w14:textId="02242730"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Ma, Q., Davidson, P.M., Zhong, Q., 2013. Antimicrobial properties of lauric arginate alone or in combination with essential oils in tryptic soy broth and 2% reduced fat milk. Interna</w:t>
      </w:r>
      <w:r w:rsidR="00D66B2E" w:rsidRPr="005F5534">
        <w:rPr>
          <w:rFonts w:ascii="Times New Roman" w:hAnsi="Times New Roman" w:cs="Times New Roman"/>
        </w:rPr>
        <w:t>tional Journal of Food M</w:t>
      </w:r>
      <w:r w:rsidRPr="005F5534">
        <w:rPr>
          <w:rFonts w:ascii="Times New Roman" w:hAnsi="Times New Roman" w:cs="Times New Roman"/>
        </w:rPr>
        <w:t>icrobiology 166, 77-84.</w:t>
      </w:r>
    </w:p>
    <w:p w14:paraId="02CF0E1B" w14:textId="2FF19A2C"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Mahmoud, B.S., 2012. Effects of X-ray treatments on pathogenic bacteria, inherent microflora, color, and firmness on w</w:t>
      </w:r>
      <w:r w:rsidR="00D66B2E" w:rsidRPr="005F5534">
        <w:rPr>
          <w:rFonts w:ascii="Times New Roman" w:hAnsi="Times New Roman" w:cs="Times New Roman"/>
        </w:rPr>
        <w:t>hole cantaloupe. International Journal of Food M</w:t>
      </w:r>
      <w:r w:rsidRPr="005F5534">
        <w:rPr>
          <w:rFonts w:ascii="Times New Roman" w:hAnsi="Times New Roman" w:cs="Times New Roman"/>
        </w:rPr>
        <w:t>icrobiology 156, 296-300.</w:t>
      </w:r>
    </w:p>
    <w:p w14:paraId="5C5CE6AB"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Maqbool, M., Ali, A., Alderson, P.G., Mohamed, M.T.M., Siddiqui, Y., Zahid, N., 2011. Postharvest application of gum arabic and essential oils for controlling anthracnose and quality of banana and papaya during cold storage. Postharvest Biology and Technology 62, 71-76.</w:t>
      </w:r>
    </w:p>
    <w:p w14:paraId="730A0530" w14:textId="6EDAB685"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Palekar, M.P., Taylor, T.M., Maxim, J.E., Castillo, A., 2015. Reduction of </w:t>
      </w:r>
      <w:r w:rsidRPr="005F5534">
        <w:rPr>
          <w:rFonts w:ascii="Times New Roman" w:hAnsi="Times New Roman" w:cs="Times New Roman"/>
          <w:i/>
        </w:rPr>
        <w:t xml:space="preserve">Salmonella enterica </w:t>
      </w:r>
      <w:r w:rsidR="00D66B2E" w:rsidRPr="005F5534">
        <w:rPr>
          <w:rFonts w:ascii="Times New Roman" w:hAnsi="Times New Roman" w:cs="Times New Roman"/>
        </w:rPr>
        <w:t xml:space="preserve">serotype Poona and </w:t>
      </w:r>
      <w:r w:rsidR="00D66B2E" w:rsidRPr="005F5534">
        <w:rPr>
          <w:rFonts w:ascii="Times New Roman" w:hAnsi="Times New Roman" w:cs="Times New Roman"/>
          <w:lang w:eastAsia="zh-CN"/>
        </w:rPr>
        <w:t>b</w:t>
      </w:r>
      <w:r w:rsidR="00D66B2E" w:rsidRPr="005F5534">
        <w:rPr>
          <w:rFonts w:ascii="Times New Roman" w:hAnsi="Times New Roman" w:cs="Times New Roman"/>
        </w:rPr>
        <w:t>ackground microbiota on fresh-cut cantaloupe by electron beam irradiation. International Journal of Food M</w:t>
      </w:r>
      <w:r w:rsidRPr="005F5534">
        <w:rPr>
          <w:rFonts w:ascii="Times New Roman" w:hAnsi="Times New Roman" w:cs="Times New Roman"/>
        </w:rPr>
        <w:t>icrobiology.</w:t>
      </w:r>
    </w:p>
    <w:p w14:paraId="6275F5D3" w14:textId="50B2C4FC"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Pan, K., Chen, H., Davidson, P.M., Zhong, Q., 2014. Thymol nanoencapsulated by sodium caseinate: physical and antili</w:t>
      </w:r>
      <w:r w:rsidR="00D66B2E" w:rsidRPr="005F5534">
        <w:rPr>
          <w:rFonts w:ascii="Times New Roman" w:hAnsi="Times New Roman" w:cs="Times New Roman"/>
        </w:rPr>
        <w:t>sterial properties. Journal of Agricultural and Food C</w:t>
      </w:r>
      <w:r w:rsidRPr="005F5534">
        <w:rPr>
          <w:rFonts w:ascii="Times New Roman" w:hAnsi="Times New Roman" w:cs="Times New Roman"/>
        </w:rPr>
        <w:t>hemistry 62, 1649-1657.</w:t>
      </w:r>
    </w:p>
    <w:p w14:paraId="6264955D"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Pech, J.-C., Bouzayen, M., Latché, A., 2008. Climacteric fruit ripening: ethylene-dependent and independent regulation of ripening pathways in melon fruit. Plant Science 175, 114-120.</w:t>
      </w:r>
    </w:p>
    <w:p w14:paraId="1DBDD622"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Proctor, V.A., Cunningham, F., Fung, D.Y., 1988. The chemistry of lysozyme and its use as a food preservative and a pharmaceutical. Critical Reviews in Food Science &amp; Nutrition 26, 359-395.</w:t>
      </w:r>
    </w:p>
    <w:p w14:paraId="16CC967E"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Rojas-Graü, M.A., Raybaudi-Massilia, R.M., Soliva-Fortuny, R.C., Avena-Bustillos, R.J., McHugh, T.H., Martín-Belloso, O., 2007. Apple puree-alginate edible coating as carrier of antimicrobial agents to prolong shelf-life of fresh-cut apples. Postharvest Biology and Technology 45, 254-264.</w:t>
      </w:r>
    </w:p>
    <w:p w14:paraId="41B625D5"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Sánchez-González, L., Pastor, C., Vargas, M., Chiralt, A., González-Martínez, C., Cháfer, M., 2011. Effect of hydroxypropylmethylcellulose and chitosan coatings with and without bergamot essential oil on quality and safety of cold-stored grapes. Postharvest Biology and Technology 60, 57-63.</w:t>
      </w:r>
    </w:p>
    <w:p w14:paraId="03D62FDA"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Severino, R., Ferrari, G., Vu, K.D., Donsì, F., Salmieri, S., Lacroix, M., 2015. Antimicrobial effects of modified chitosan based coating containing nanoemulsion of essential oils, modified atmosphere packaging and gamma irradiation against </w:t>
      </w:r>
      <w:r w:rsidRPr="005F5534">
        <w:rPr>
          <w:rFonts w:ascii="Times New Roman" w:hAnsi="Times New Roman" w:cs="Times New Roman"/>
          <w:i/>
        </w:rPr>
        <w:t>Escherichia coli</w:t>
      </w:r>
      <w:r w:rsidRPr="005F5534">
        <w:rPr>
          <w:rFonts w:ascii="Times New Roman" w:hAnsi="Times New Roman" w:cs="Times New Roman"/>
        </w:rPr>
        <w:t xml:space="preserve"> O157: H7 and </w:t>
      </w:r>
      <w:r w:rsidRPr="005F5534">
        <w:rPr>
          <w:rFonts w:ascii="Times New Roman" w:hAnsi="Times New Roman" w:cs="Times New Roman"/>
          <w:i/>
        </w:rPr>
        <w:t>Salmonella</w:t>
      </w:r>
      <w:r w:rsidRPr="005F5534">
        <w:rPr>
          <w:rFonts w:ascii="Times New Roman" w:hAnsi="Times New Roman" w:cs="Times New Roman"/>
        </w:rPr>
        <w:t xml:space="preserve"> Typhimurium on green beans. Food Control 50, 215-222.</w:t>
      </w:r>
    </w:p>
    <w:p w14:paraId="4AF67F02"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Shah, B., Davidson, P.M., Zhong, Q., 2013. Nanodispersed eugenol has improved antimicrobial activity against </w:t>
      </w:r>
      <w:r w:rsidRPr="005F5534">
        <w:rPr>
          <w:rFonts w:ascii="Times New Roman" w:hAnsi="Times New Roman" w:cs="Times New Roman"/>
          <w:i/>
        </w:rPr>
        <w:t>Escherichia coli</w:t>
      </w:r>
      <w:r w:rsidRPr="005F5534">
        <w:rPr>
          <w:rFonts w:ascii="Times New Roman" w:hAnsi="Times New Roman" w:cs="Times New Roman"/>
        </w:rPr>
        <w:t xml:space="preserve"> O157: H7 and </w:t>
      </w:r>
      <w:r w:rsidRPr="005F5534">
        <w:rPr>
          <w:rFonts w:ascii="Times New Roman" w:hAnsi="Times New Roman" w:cs="Times New Roman"/>
          <w:i/>
        </w:rPr>
        <w:t>Listeria monocytogenes</w:t>
      </w:r>
      <w:r w:rsidRPr="005F5534">
        <w:rPr>
          <w:rFonts w:ascii="Times New Roman" w:hAnsi="Times New Roman" w:cs="Times New Roman"/>
        </w:rPr>
        <w:t xml:space="preserve"> in bovine milk. International journal of food microbiology 161, 53-59.</w:t>
      </w:r>
    </w:p>
    <w:p w14:paraId="6D734E22" w14:textId="4EFF6A39"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Takeuchi, K., Matute, C.M., Hassan, A.N., Frank, J.F., 2000. Comparison of the attachment of Escherichia coli O157: H7, Listeria monocytogenes, Salmonella typhimurium, and Pseudomonas fluorescens to lettuce lea</w:t>
      </w:r>
      <w:r w:rsidR="00337D67" w:rsidRPr="005F5534">
        <w:rPr>
          <w:rFonts w:ascii="Times New Roman" w:hAnsi="Times New Roman" w:cs="Times New Roman"/>
        </w:rPr>
        <w:t>ves. Journal of Food Protection</w:t>
      </w:r>
      <w:r w:rsidRPr="005F5534">
        <w:rPr>
          <w:rFonts w:ascii="Times New Roman" w:hAnsi="Times New Roman" w:cs="Times New Roman"/>
        </w:rPr>
        <w:t xml:space="preserve"> 63, 1433-1437.</w:t>
      </w:r>
    </w:p>
    <w:p w14:paraId="7B896975"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Trinetta, V., Linton, R., Morgan, M., 2013. The application of high-concentration short-time chlorine dioxide treatment for selected specialty crops including Roma tomatoes (Lycopersicon esculentum), cantaloupes (Cucumis melo ssp. melo var. cantaloupensis) and strawberries (Fragaria× ananassa). Food Microbiology 34, 296-302.</w:t>
      </w:r>
    </w:p>
    <w:p w14:paraId="619F9820" w14:textId="4E6B64EF"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Ukuku, D.O., P</w:t>
      </w:r>
      <w:r w:rsidR="00337D67" w:rsidRPr="005F5534">
        <w:rPr>
          <w:rFonts w:ascii="Times New Roman" w:hAnsi="Times New Roman" w:cs="Times New Roman"/>
          <w:lang w:eastAsia="zh-CN"/>
        </w:rPr>
        <w:t>ilizota</w:t>
      </w:r>
      <w:r w:rsidRPr="005F5534">
        <w:rPr>
          <w:rFonts w:ascii="Times New Roman" w:hAnsi="Times New Roman" w:cs="Times New Roman"/>
        </w:rPr>
        <w:t>, V., Sapers, G.M., 2001. Influence of washing treatment on native microflora and Escherichia coli population of inoculated cantaloupes. Journal of Food Safety 21, 31-47.</w:t>
      </w:r>
    </w:p>
    <w:p w14:paraId="429BEFBF" w14:textId="2C7D6E33"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Ukuku, D.O., Sapers, G.M., 2001. Effect of sanitizer treatments on </w:t>
      </w:r>
      <w:r w:rsidRPr="005F5534">
        <w:rPr>
          <w:rFonts w:ascii="Times New Roman" w:hAnsi="Times New Roman" w:cs="Times New Roman"/>
          <w:i/>
        </w:rPr>
        <w:t>Salmonella</w:t>
      </w:r>
      <w:r w:rsidRPr="005F5534">
        <w:rPr>
          <w:rFonts w:ascii="Times New Roman" w:hAnsi="Times New Roman" w:cs="Times New Roman"/>
        </w:rPr>
        <w:t xml:space="preserve"> Stanley attached to the surface of cantaloupe and cell transfer to fresh-cut tissues during cutting practi</w:t>
      </w:r>
      <w:r w:rsidR="00337D67" w:rsidRPr="005F5534">
        <w:rPr>
          <w:rFonts w:ascii="Times New Roman" w:hAnsi="Times New Roman" w:cs="Times New Roman"/>
        </w:rPr>
        <w:t>ces. Journal of Food Protection</w:t>
      </w:r>
      <w:r w:rsidRPr="005F5534">
        <w:rPr>
          <w:rFonts w:ascii="Times New Roman" w:hAnsi="Times New Roman" w:cs="Times New Roman"/>
        </w:rPr>
        <w:t xml:space="preserve"> 64, 1286-1291.</w:t>
      </w:r>
    </w:p>
    <w:p w14:paraId="73495058"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USDA, 2005. Agency Response Letter GRAS Notice No. GRN 000164.</w:t>
      </w:r>
    </w:p>
    <w:p w14:paraId="5E9C37A1" w14:textId="168AA5B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Vaara, M., 1992. Agents that increase the permeability of the o</w:t>
      </w:r>
      <w:r w:rsidR="00337D67" w:rsidRPr="005F5534">
        <w:rPr>
          <w:rFonts w:ascii="Times New Roman" w:hAnsi="Times New Roman" w:cs="Times New Roman"/>
        </w:rPr>
        <w:t xml:space="preserve">uter membrane. Microbiological </w:t>
      </w:r>
      <w:r w:rsidR="00337D67" w:rsidRPr="005F5534">
        <w:rPr>
          <w:rFonts w:ascii="Times New Roman" w:hAnsi="Times New Roman" w:cs="Times New Roman"/>
          <w:lang w:eastAsia="zh-CN"/>
        </w:rPr>
        <w:t>R</w:t>
      </w:r>
      <w:r w:rsidRPr="005F5534">
        <w:rPr>
          <w:rFonts w:ascii="Times New Roman" w:hAnsi="Times New Roman" w:cs="Times New Roman"/>
        </w:rPr>
        <w:t>eviews 56, 395-411.</w:t>
      </w:r>
    </w:p>
    <w:p w14:paraId="2A0EF87A" w14:textId="043DCDB8"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Valverde, J.M., Guillén, F., Martínez-Romero, D., Castillo, S., Serrano, M., Valero, D., 2005. Improvement of table grapes quality and safety by the combination of modified atmosphere packaging (MAP) and eugenol, menthol, or thymol. Jou</w:t>
      </w:r>
      <w:r w:rsidR="00337D67" w:rsidRPr="005F5534">
        <w:rPr>
          <w:rFonts w:ascii="Times New Roman" w:hAnsi="Times New Roman" w:cs="Times New Roman"/>
        </w:rPr>
        <w:t>rnal of Agricultural and Food C</w:t>
      </w:r>
      <w:r w:rsidRPr="005F5534">
        <w:rPr>
          <w:rFonts w:ascii="Times New Roman" w:hAnsi="Times New Roman" w:cs="Times New Roman"/>
        </w:rPr>
        <w:t>hemistry 53, 7458-7464.</w:t>
      </w:r>
    </w:p>
    <w:p w14:paraId="1B5F23C2" w14:textId="77777777" w:rsidR="009874A0" w:rsidRPr="005F5534" w:rsidRDefault="009874A0" w:rsidP="00B47C18">
      <w:pPr>
        <w:pStyle w:val="EndNoteBibliography"/>
        <w:spacing w:line="480" w:lineRule="auto"/>
        <w:rPr>
          <w:rFonts w:ascii="Times New Roman" w:hAnsi="Times New Roman" w:cs="Times New Roman"/>
        </w:rPr>
      </w:pPr>
      <w:r w:rsidRPr="005F5534">
        <w:rPr>
          <w:rFonts w:ascii="Times New Roman" w:hAnsi="Times New Roman" w:cs="Times New Roman"/>
        </w:rPr>
        <w:t xml:space="preserve">Wang, H., Feng, H., Liang, W., Luo, Y., Malyarchuk, V., 2009. Effect of surface roughness on retention and removal of </w:t>
      </w:r>
      <w:r w:rsidRPr="005F5534">
        <w:rPr>
          <w:rFonts w:ascii="Times New Roman" w:hAnsi="Times New Roman" w:cs="Times New Roman"/>
          <w:i/>
        </w:rPr>
        <w:t>Escherichia coli</w:t>
      </w:r>
      <w:r w:rsidRPr="005F5534">
        <w:rPr>
          <w:rFonts w:ascii="Times New Roman" w:hAnsi="Times New Roman" w:cs="Times New Roman"/>
        </w:rPr>
        <w:t xml:space="preserve"> O157: H7 on surfaces of selected fruits. Journal of Food Science 74, E8-E15.</w:t>
      </w:r>
    </w:p>
    <w:p w14:paraId="2BEB8F3D" w14:textId="77777777" w:rsidR="009874A0" w:rsidRPr="005F5534" w:rsidRDefault="009874A0" w:rsidP="009874A0">
      <w:pPr>
        <w:spacing w:line="480" w:lineRule="auto"/>
        <w:rPr>
          <w:rFonts w:ascii="Times New Roman" w:hAnsi="Times New Roman" w:cs="Times New Roman"/>
        </w:rPr>
      </w:pPr>
    </w:p>
    <w:p w14:paraId="0AE98D9E" w14:textId="77777777" w:rsidR="00E834F5" w:rsidRPr="005F5534" w:rsidRDefault="00E834F5" w:rsidP="009874A0">
      <w:pPr>
        <w:spacing w:line="480" w:lineRule="auto"/>
        <w:rPr>
          <w:rFonts w:ascii="Times New Roman" w:hAnsi="Times New Roman" w:cs="Times New Roman"/>
        </w:rPr>
      </w:pPr>
    </w:p>
    <w:p w14:paraId="3CEA8EEF" w14:textId="77777777" w:rsidR="00E834F5" w:rsidRPr="005F5534" w:rsidRDefault="00E834F5" w:rsidP="009874A0">
      <w:pPr>
        <w:spacing w:line="480" w:lineRule="auto"/>
        <w:rPr>
          <w:rFonts w:ascii="Times New Roman" w:hAnsi="Times New Roman" w:cs="Times New Roman"/>
        </w:rPr>
      </w:pPr>
    </w:p>
    <w:p w14:paraId="0D7A4AEF" w14:textId="77777777" w:rsidR="00E834F5" w:rsidRPr="005F5534" w:rsidRDefault="00E834F5" w:rsidP="009874A0">
      <w:pPr>
        <w:spacing w:line="480" w:lineRule="auto"/>
        <w:rPr>
          <w:rFonts w:ascii="Times New Roman" w:hAnsi="Times New Roman" w:cs="Times New Roman"/>
        </w:rPr>
      </w:pPr>
    </w:p>
    <w:p w14:paraId="4BFFE7A3" w14:textId="77777777" w:rsidR="00612F6C" w:rsidRDefault="00612F6C" w:rsidP="00612F6C">
      <w:pPr>
        <w:pStyle w:val="Figure"/>
        <w:jc w:val="left"/>
        <w:outlineLvl w:val="1"/>
        <w:rPr>
          <w:b/>
          <w:szCs w:val="24"/>
          <w:lang w:eastAsia="zh-CN"/>
        </w:rPr>
      </w:pPr>
    </w:p>
    <w:p w14:paraId="191A62C9" w14:textId="77777777" w:rsidR="005B6C4C" w:rsidRDefault="005B6C4C" w:rsidP="00612F6C">
      <w:pPr>
        <w:pStyle w:val="Figure"/>
        <w:jc w:val="left"/>
        <w:outlineLvl w:val="1"/>
        <w:rPr>
          <w:b/>
          <w:szCs w:val="24"/>
          <w:lang w:eastAsia="zh-CN"/>
        </w:rPr>
      </w:pPr>
    </w:p>
    <w:p w14:paraId="244C762A" w14:textId="77777777" w:rsidR="005B6C4C" w:rsidRDefault="005B6C4C" w:rsidP="00612F6C">
      <w:pPr>
        <w:pStyle w:val="Figure"/>
        <w:jc w:val="left"/>
        <w:outlineLvl w:val="1"/>
        <w:rPr>
          <w:b/>
          <w:szCs w:val="24"/>
          <w:lang w:eastAsia="zh-CN"/>
        </w:rPr>
      </w:pPr>
    </w:p>
    <w:p w14:paraId="245DFC21" w14:textId="77777777" w:rsidR="005B6C4C" w:rsidRDefault="005B6C4C" w:rsidP="00612F6C">
      <w:pPr>
        <w:pStyle w:val="Figure"/>
        <w:jc w:val="left"/>
        <w:outlineLvl w:val="1"/>
        <w:rPr>
          <w:b/>
          <w:szCs w:val="24"/>
          <w:lang w:eastAsia="zh-CN"/>
        </w:rPr>
      </w:pPr>
    </w:p>
    <w:p w14:paraId="449E53C8" w14:textId="77777777" w:rsidR="005B6C4C" w:rsidRDefault="005B6C4C" w:rsidP="00612F6C">
      <w:pPr>
        <w:pStyle w:val="Figure"/>
        <w:jc w:val="left"/>
        <w:outlineLvl w:val="1"/>
        <w:rPr>
          <w:b/>
          <w:szCs w:val="24"/>
          <w:lang w:eastAsia="zh-CN"/>
        </w:rPr>
      </w:pPr>
    </w:p>
    <w:p w14:paraId="0900F8AD" w14:textId="77777777" w:rsidR="005B6C4C" w:rsidRDefault="005B6C4C" w:rsidP="00612F6C">
      <w:pPr>
        <w:pStyle w:val="Figure"/>
        <w:jc w:val="left"/>
        <w:outlineLvl w:val="1"/>
        <w:rPr>
          <w:b/>
          <w:szCs w:val="24"/>
          <w:lang w:eastAsia="zh-CN"/>
        </w:rPr>
      </w:pPr>
    </w:p>
    <w:p w14:paraId="0550B03C" w14:textId="77777777" w:rsidR="005B6C4C" w:rsidRDefault="005B6C4C" w:rsidP="00612F6C">
      <w:pPr>
        <w:pStyle w:val="Figure"/>
        <w:jc w:val="left"/>
        <w:outlineLvl w:val="1"/>
        <w:rPr>
          <w:b/>
          <w:szCs w:val="24"/>
          <w:lang w:eastAsia="zh-CN"/>
        </w:rPr>
      </w:pPr>
    </w:p>
    <w:p w14:paraId="0385A7CC" w14:textId="77777777" w:rsidR="005B6C4C" w:rsidRDefault="005B6C4C" w:rsidP="00612F6C">
      <w:pPr>
        <w:pStyle w:val="Figure"/>
        <w:jc w:val="left"/>
        <w:outlineLvl w:val="1"/>
        <w:rPr>
          <w:b/>
          <w:szCs w:val="24"/>
          <w:lang w:eastAsia="zh-CN"/>
        </w:rPr>
      </w:pPr>
    </w:p>
    <w:p w14:paraId="3982E0DA" w14:textId="77777777" w:rsidR="005B6C4C" w:rsidRDefault="005B6C4C" w:rsidP="00612F6C">
      <w:pPr>
        <w:pStyle w:val="Figure"/>
        <w:jc w:val="left"/>
        <w:outlineLvl w:val="1"/>
        <w:rPr>
          <w:b/>
          <w:szCs w:val="24"/>
          <w:lang w:eastAsia="zh-CN"/>
        </w:rPr>
      </w:pPr>
    </w:p>
    <w:p w14:paraId="6CF8D752" w14:textId="77777777" w:rsidR="005B6C4C" w:rsidRDefault="005B6C4C" w:rsidP="00612F6C">
      <w:pPr>
        <w:pStyle w:val="Figure"/>
        <w:jc w:val="left"/>
        <w:outlineLvl w:val="1"/>
        <w:rPr>
          <w:b/>
          <w:szCs w:val="24"/>
          <w:lang w:eastAsia="zh-CN"/>
        </w:rPr>
      </w:pPr>
    </w:p>
    <w:p w14:paraId="2169539C" w14:textId="77777777" w:rsidR="005B6C4C" w:rsidRDefault="005B6C4C" w:rsidP="00612F6C">
      <w:pPr>
        <w:pStyle w:val="Figure"/>
        <w:jc w:val="left"/>
        <w:outlineLvl w:val="1"/>
        <w:rPr>
          <w:b/>
          <w:szCs w:val="24"/>
          <w:lang w:eastAsia="zh-CN"/>
        </w:rPr>
      </w:pPr>
    </w:p>
    <w:p w14:paraId="60B95406" w14:textId="77777777" w:rsidR="005B6C4C" w:rsidRPr="005F5534" w:rsidRDefault="005B6C4C" w:rsidP="00612F6C">
      <w:pPr>
        <w:pStyle w:val="Figure"/>
        <w:jc w:val="left"/>
        <w:outlineLvl w:val="1"/>
        <w:rPr>
          <w:b/>
          <w:szCs w:val="24"/>
          <w:lang w:eastAsia="zh-CN"/>
        </w:rPr>
      </w:pPr>
    </w:p>
    <w:p w14:paraId="33662744" w14:textId="77777777" w:rsidR="00612F6C" w:rsidRPr="005F5534" w:rsidRDefault="00612F6C" w:rsidP="00612F6C">
      <w:pPr>
        <w:pStyle w:val="Figure"/>
        <w:jc w:val="left"/>
        <w:outlineLvl w:val="1"/>
        <w:rPr>
          <w:b/>
          <w:szCs w:val="24"/>
          <w:lang w:eastAsia="zh-CN"/>
        </w:rPr>
      </w:pPr>
    </w:p>
    <w:p w14:paraId="5506FFD7" w14:textId="0891CA9B" w:rsidR="00612F6C" w:rsidRPr="005F5534" w:rsidRDefault="00612F6C" w:rsidP="00E8758D">
      <w:pPr>
        <w:pStyle w:val="Heading2"/>
        <w:spacing w:line="480" w:lineRule="auto"/>
        <w:rPr>
          <w:rFonts w:ascii="Times New Roman" w:hAnsi="Times New Roman" w:cs="Times New Roman"/>
          <w:color w:val="000000" w:themeColor="text1"/>
          <w:sz w:val="24"/>
          <w:szCs w:val="24"/>
        </w:rPr>
      </w:pPr>
      <w:bookmarkStart w:id="195" w:name="_Toc293667183"/>
      <w:r w:rsidRPr="005F5534">
        <w:rPr>
          <w:rFonts w:ascii="Times New Roman" w:hAnsi="Times New Roman" w:cs="Times New Roman"/>
          <w:color w:val="000000" w:themeColor="text1"/>
          <w:sz w:val="24"/>
          <w:szCs w:val="24"/>
        </w:rPr>
        <w:t>Appendix</w:t>
      </w:r>
      <w:bookmarkEnd w:id="195"/>
    </w:p>
    <w:p w14:paraId="289B02AB" w14:textId="22CE6378" w:rsidR="00612F6C" w:rsidRPr="005F5534" w:rsidRDefault="00612F6C" w:rsidP="00E00A64">
      <w:pPr>
        <w:pStyle w:val="Figure"/>
        <w:rPr>
          <w:szCs w:val="24"/>
          <w:lang w:eastAsia="zh-CN"/>
        </w:rPr>
      </w:pPr>
      <w:bookmarkStart w:id="196" w:name="_Toc293664720"/>
      <w:r w:rsidRPr="005F5534">
        <w:rPr>
          <w:szCs w:val="24"/>
        </w:rPr>
        <w:t>Fig</w:t>
      </w:r>
      <w:r w:rsidRPr="005F5534">
        <w:rPr>
          <w:rFonts w:hint="eastAsia"/>
          <w:szCs w:val="24"/>
          <w:lang w:eastAsia="zh-CN"/>
        </w:rPr>
        <w:t>ure</w:t>
      </w:r>
      <w:r w:rsidRPr="005F5534">
        <w:rPr>
          <w:szCs w:val="24"/>
        </w:rPr>
        <w:t xml:space="preserve"> 5.1. Growth kinetics of </w:t>
      </w:r>
      <w:r w:rsidRPr="005F5534">
        <w:rPr>
          <w:i/>
          <w:szCs w:val="24"/>
        </w:rPr>
        <w:t>E. coli</w:t>
      </w:r>
      <w:r w:rsidRPr="005F5534">
        <w:rPr>
          <w:szCs w:val="24"/>
        </w:rPr>
        <w:t xml:space="preserve"> O157:H7 (A), </w:t>
      </w:r>
      <w:r w:rsidRPr="005F5534">
        <w:rPr>
          <w:i/>
          <w:szCs w:val="24"/>
        </w:rPr>
        <w:t>S. enterica</w:t>
      </w:r>
      <w:r w:rsidRPr="005F5534">
        <w:rPr>
          <w:szCs w:val="24"/>
        </w:rPr>
        <w:t xml:space="preserve"> (B), and </w:t>
      </w:r>
      <w:r w:rsidRPr="005F5534">
        <w:rPr>
          <w:i/>
          <w:szCs w:val="24"/>
        </w:rPr>
        <w:t xml:space="preserve">L. monocytogenes </w:t>
      </w:r>
      <w:r w:rsidRPr="005F5534">
        <w:rPr>
          <w:szCs w:val="24"/>
        </w:rPr>
        <w:t>(C) on cantaloupes during storage at room temperature (21°C) up to 14 days. The inoculated cantaloupes were coated with 1% chitosan only or with additional 0.1% w/w LAE, 0.1% w/w EDTA, and 0, 0.5 or 1% w/w CO. The detection limit was 1.60 log CFU/cm</w:t>
      </w:r>
      <w:r w:rsidRPr="005F5534">
        <w:rPr>
          <w:szCs w:val="24"/>
          <w:vertAlign w:val="superscript"/>
        </w:rPr>
        <w:t>2</w:t>
      </w:r>
      <w:r w:rsidRPr="005F5534">
        <w:rPr>
          <w:szCs w:val="24"/>
        </w:rPr>
        <w:t>. Error bars are standard deviations from two squares obtained from each of two cantaloupes (n = 4).</w:t>
      </w:r>
      <w:bookmarkEnd w:id="196"/>
    </w:p>
    <w:p w14:paraId="70FD2761" w14:textId="77777777" w:rsidR="00612F6C" w:rsidRPr="005F5534" w:rsidRDefault="00612F6C" w:rsidP="00612F6C">
      <w:pPr>
        <w:pStyle w:val="Figure"/>
        <w:rPr>
          <w:szCs w:val="24"/>
          <w:lang w:eastAsia="zh-CN"/>
        </w:rPr>
      </w:pPr>
    </w:p>
    <w:p w14:paraId="3ADC9F9C" w14:textId="77777777" w:rsidR="00612F6C" w:rsidRPr="005F5534" w:rsidRDefault="00612F6C" w:rsidP="00612F6C">
      <w:pPr>
        <w:pStyle w:val="Figure"/>
        <w:rPr>
          <w:szCs w:val="24"/>
          <w:lang w:eastAsia="zh-CN"/>
        </w:rPr>
      </w:pPr>
    </w:p>
    <w:p w14:paraId="3CE408C0" w14:textId="77777777" w:rsidR="00612F6C" w:rsidRPr="005F5534" w:rsidRDefault="00612F6C" w:rsidP="00612F6C">
      <w:pPr>
        <w:pStyle w:val="Figure"/>
        <w:rPr>
          <w:szCs w:val="24"/>
          <w:lang w:eastAsia="zh-CN"/>
        </w:rPr>
      </w:pPr>
    </w:p>
    <w:p w14:paraId="133088DE" w14:textId="77777777" w:rsidR="00612F6C" w:rsidRPr="005F5534" w:rsidRDefault="00612F6C" w:rsidP="00612F6C">
      <w:pPr>
        <w:pStyle w:val="Figure"/>
        <w:rPr>
          <w:szCs w:val="24"/>
          <w:lang w:eastAsia="zh-CN"/>
        </w:rPr>
      </w:pPr>
    </w:p>
    <w:p w14:paraId="47FF5B54" w14:textId="77777777" w:rsidR="00612F6C" w:rsidRPr="005F5534" w:rsidRDefault="00612F6C" w:rsidP="00612F6C">
      <w:pPr>
        <w:pStyle w:val="Figure"/>
        <w:rPr>
          <w:szCs w:val="24"/>
          <w:lang w:eastAsia="zh-CN"/>
        </w:rPr>
      </w:pPr>
    </w:p>
    <w:p w14:paraId="2A5F8593" w14:textId="77777777" w:rsidR="00612F6C" w:rsidRPr="005F5534" w:rsidRDefault="00612F6C" w:rsidP="00612F6C">
      <w:pPr>
        <w:pStyle w:val="Figure"/>
        <w:rPr>
          <w:szCs w:val="24"/>
          <w:lang w:eastAsia="zh-CN"/>
        </w:rPr>
      </w:pPr>
    </w:p>
    <w:p w14:paraId="2D942CFF" w14:textId="77777777" w:rsidR="00612F6C" w:rsidRPr="005F5534" w:rsidRDefault="00612F6C" w:rsidP="00612F6C">
      <w:pPr>
        <w:pStyle w:val="Figure"/>
        <w:rPr>
          <w:szCs w:val="24"/>
          <w:lang w:eastAsia="zh-CN"/>
        </w:rPr>
      </w:pPr>
    </w:p>
    <w:p w14:paraId="288F0F40" w14:textId="77777777" w:rsidR="00612F6C" w:rsidRPr="005F5534" w:rsidRDefault="00612F6C" w:rsidP="00612F6C">
      <w:pPr>
        <w:pStyle w:val="Figure"/>
        <w:rPr>
          <w:szCs w:val="24"/>
          <w:lang w:eastAsia="zh-CN"/>
        </w:rPr>
      </w:pPr>
    </w:p>
    <w:p w14:paraId="1348D136" w14:textId="77777777" w:rsidR="00612F6C" w:rsidRPr="005F5534" w:rsidRDefault="00612F6C" w:rsidP="00612F6C">
      <w:pPr>
        <w:pStyle w:val="Figure"/>
        <w:rPr>
          <w:szCs w:val="24"/>
          <w:lang w:eastAsia="zh-CN"/>
        </w:rPr>
      </w:pPr>
    </w:p>
    <w:p w14:paraId="6B8EB89D" w14:textId="77777777" w:rsidR="00612F6C" w:rsidRPr="005F5534" w:rsidRDefault="00612F6C" w:rsidP="00612F6C">
      <w:pPr>
        <w:pStyle w:val="Figure"/>
        <w:rPr>
          <w:szCs w:val="24"/>
          <w:lang w:eastAsia="zh-CN"/>
        </w:rPr>
      </w:pPr>
    </w:p>
    <w:p w14:paraId="5D4D617C" w14:textId="77777777" w:rsidR="00612F6C" w:rsidRPr="005F5534" w:rsidRDefault="00612F6C" w:rsidP="00612F6C">
      <w:pPr>
        <w:pStyle w:val="Figure"/>
        <w:rPr>
          <w:szCs w:val="24"/>
          <w:lang w:eastAsia="zh-CN"/>
        </w:rPr>
      </w:pPr>
    </w:p>
    <w:p w14:paraId="7CA1B506" w14:textId="77777777" w:rsidR="00612F6C" w:rsidRPr="005F5534" w:rsidRDefault="00612F6C" w:rsidP="00612F6C">
      <w:pPr>
        <w:pStyle w:val="Figure"/>
        <w:rPr>
          <w:szCs w:val="24"/>
          <w:lang w:eastAsia="zh-CN"/>
        </w:rPr>
      </w:pPr>
    </w:p>
    <w:p w14:paraId="62AAA55B" w14:textId="77777777" w:rsidR="00612F6C" w:rsidRPr="005F5534" w:rsidRDefault="00612F6C" w:rsidP="00612F6C">
      <w:pPr>
        <w:pStyle w:val="Figure"/>
        <w:rPr>
          <w:szCs w:val="24"/>
          <w:lang w:eastAsia="zh-CN"/>
        </w:rPr>
      </w:pPr>
    </w:p>
    <w:p w14:paraId="602C8FF1" w14:textId="77777777" w:rsidR="00612F6C" w:rsidRPr="005F5534" w:rsidRDefault="00612F6C" w:rsidP="00612F6C">
      <w:pPr>
        <w:rPr>
          <w:lang w:eastAsia="zh-CN"/>
        </w:rPr>
      </w:pPr>
    </w:p>
    <w:p w14:paraId="1A68924D"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0CED1A8F" wp14:editId="7F20A721">
            <wp:extent cx="3934716" cy="2948559"/>
            <wp:effectExtent l="0" t="0" r="0" b="0"/>
            <wp:docPr id="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34716" cy="2948559"/>
                    </a:xfrm>
                    <a:prstGeom prst="rect">
                      <a:avLst/>
                    </a:prstGeom>
                    <a:noFill/>
                    <a:ln>
                      <a:noFill/>
                    </a:ln>
                  </pic:spPr>
                </pic:pic>
              </a:graphicData>
            </a:graphic>
          </wp:inline>
        </w:drawing>
      </w:r>
    </w:p>
    <w:p w14:paraId="368EE405" w14:textId="77777777" w:rsidR="00612F6C" w:rsidRPr="005F5534" w:rsidRDefault="00612F6C" w:rsidP="00AA50B0">
      <w:pPr>
        <w:spacing w:line="480" w:lineRule="auto"/>
        <w:jc w:val="center"/>
        <w:rPr>
          <w:rFonts w:ascii="Times New Roman" w:hAnsi="Times New Roman" w:cs="Times New Roman"/>
          <w:lang w:eastAsia="zh-CN"/>
        </w:rPr>
      </w:pPr>
    </w:p>
    <w:p w14:paraId="47968FC4" w14:textId="77777777" w:rsidR="00612F6C" w:rsidRPr="005F5534" w:rsidRDefault="00612F6C" w:rsidP="00AA50B0">
      <w:pPr>
        <w:spacing w:line="480" w:lineRule="auto"/>
        <w:jc w:val="center"/>
        <w:rPr>
          <w:rFonts w:ascii="Times New Roman" w:hAnsi="Times New Roman" w:cs="Times New Roman"/>
          <w:lang w:eastAsia="zh-CN"/>
        </w:rPr>
      </w:pPr>
    </w:p>
    <w:p w14:paraId="761627C5" w14:textId="77777777" w:rsidR="00612F6C" w:rsidRPr="005F5534" w:rsidRDefault="00612F6C" w:rsidP="00AA50B0">
      <w:pPr>
        <w:spacing w:line="480" w:lineRule="auto"/>
        <w:jc w:val="center"/>
        <w:rPr>
          <w:rFonts w:ascii="Times New Roman" w:hAnsi="Times New Roman" w:cs="Times New Roman"/>
          <w:lang w:eastAsia="zh-CN"/>
        </w:rPr>
      </w:pPr>
    </w:p>
    <w:p w14:paraId="4B009B0A" w14:textId="77777777" w:rsidR="00612F6C" w:rsidRPr="005F5534" w:rsidRDefault="00612F6C" w:rsidP="00AA50B0">
      <w:pPr>
        <w:spacing w:line="480" w:lineRule="auto"/>
        <w:jc w:val="center"/>
        <w:rPr>
          <w:rFonts w:ascii="Times New Roman" w:hAnsi="Times New Roman" w:cs="Times New Roman"/>
          <w:lang w:eastAsia="zh-CN"/>
        </w:rPr>
      </w:pPr>
    </w:p>
    <w:p w14:paraId="7148ACD1" w14:textId="77777777" w:rsidR="00612F6C" w:rsidRPr="005F5534" w:rsidRDefault="00612F6C" w:rsidP="00AA50B0">
      <w:pPr>
        <w:spacing w:line="480" w:lineRule="auto"/>
        <w:jc w:val="center"/>
        <w:rPr>
          <w:rFonts w:ascii="Times New Roman" w:hAnsi="Times New Roman" w:cs="Times New Roman"/>
          <w:lang w:eastAsia="zh-CN"/>
        </w:rPr>
      </w:pPr>
    </w:p>
    <w:p w14:paraId="0C1AB422" w14:textId="77777777" w:rsidR="00612F6C" w:rsidRPr="005F5534" w:rsidRDefault="00612F6C" w:rsidP="00AA50B0">
      <w:pPr>
        <w:spacing w:line="480" w:lineRule="auto"/>
        <w:jc w:val="center"/>
        <w:rPr>
          <w:rFonts w:ascii="Times New Roman" w:hAnsi="Times New Roman" w:cs="Times New Roman"/>
          <w:lang w:eastAsia="zh-CN"/>
        </w:rPr>
      </w:pPr>
    </w:p>
    <w:p w14:paraId="777D2688" w14:textId="77777777" w:rsidR="00612F6C" w:rsidRPr="005F5534" w:rsidRDefault="00612F6C" w:rsidP="00AA50B0">
      <w:pPr>
        <w:spacing w:line="480" w:lineRule="auto"/>
        <w:jc w:val="center"/>
        <w:rPr>
          <w:rFonts w:ascii="Times New Roman" w:hAnsi="Times New Roman" w:cs="Times New Roman"/>
          <w:lang w:eastAsia="zh-CN"/>
        </w:rPr>
      </w:pPr>
    </w:p>
    <w:p w14:paraId="173C39BA" w14:textId="77777777" w:rsidR="00612F6C" w:rsidRPr="005F5534" w:rsidRDefault="00612F6C" w:rsidP="00AA50B0">
      <w:pPr>
        <w:spacing w:line="480" w:lineRule="auto"/>
        <w:jc w:val="center"/>
        <w:rPr>
          <w:rFonts w:ascii="Times New Roman" w:hAnsi="Times New Roman" w:cs="Times New Roman"/>
          <w:lang w:eastAsia="zh-CN"/>
        </w:rPr>
      </w:pPr>
    </w:p>
    <w:p w14:paraId="7C7F5408" w14:textId="77777777" w:rsidR="00612F6C" w:rsidRPr="005F5534" w:rsidRDefault="00612F6C" w:rsidP="00AA50B0">
      <w:pPr>
        <w:spacing w:line="480" w:lineRule="auto"/>
        <w:jc w:val="center"/>
        <w:rPr>
          <w:rFonts w:ascii="Times New Roman" w:hAnsi="Times New Roman" w:cs="Times New Roman"/>
          <w:lang w:eastAsia="zh-CN"/>
        </w:rPr>
      </w:pPr>
    </w:p>
    <w:p w14:paraId="3BC7B157" w14:textId="77777777" w:rsidR="00612F6C" w:rsidRPr="005F5534" w:rsidRDefault="00612F6C" w:rsidP="00AA50B0">
      <w:pPr>
        <w:spacing w:line="480" w:lineRule="auto"/>
        <w:jc w:val="center"/>
        <w:rPr>
          <w:rFonts w:ascii="Times New Roman" w:hAnsi="Times New Roman" w:cs="Times New Roman"/>
          <w:lang w:eastAsia="zh-CN"/>
        </w:rPr>
      </w:pPr>
    </w:p>
    <w:p w14:paraId="38C160C6"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22B88C42" wp14:editId="1CE98FC7">
            <wp:extent cx="3934888" cy="2948686"/>
            <wp:effectExtent l="0" t="0" r="0" b="0"/>
            <wp:docPr id="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34888" cy="2948686"/>
                    </a:xfrm>
                    <a:prstGeom prst="rect">
                      <a:avLst/>
                    </a:prstGeom>
                    <a:noFill/>
                    <a:ln>
                      <a:noFill/>
                    </a:ln>
                  </pic:spPr>
                </pic:pic>
              </a:graphicData>
            </a:graphic>
          </wp:inline>
        </w:drawing>
      </w:r>
    </w:p>
    <w:p w14:paraId="62CAA94A" w14:textId="64727298" w:rsidR="00612F6C" w:rsidRPr="005F5534" w:rsidRDefault="00612F6C" w:rsidP="00612F6C">
      <w:pPr>
        <w:pStyle w:val="Figure"/>
        <w:rPr>
          <w:szCs w:val="24"/>
          <w:lang w:eastAsia="zh-CN"/>
        </w:rPr>
      </w:pPr>
      <w:bookmarkStart w:id="197" w:name="_Toc293664721"/>
      <w:r w:rsidRPr="005F5534">
        <w:rPr>
          <w:rFonts w:hint="eastAsia"/>
          <w:szCs w:val="24"/>
          <w:lang w:eastAsia="zh-CN"/>
        </w:rPr>
        <w:t>Figure 5.1. continued</w:t>
      </w:r>
      <w:bookmarkEnd w:id="197"/>
    </w:p>
    <w:p w14:paraId="15A3152D" w14:textId="77777777" w:rsidR="00612F6C" w:rsidRPr="005F5534" w:rsidRDefault="00612F6C" w:rsidP="001C769E">
      <w:pPr>
        <w:rPr>
          <w:lang w:eastAsia="zh-CN"/>
        </w:rPr>
      </w:pPr>
    </w:p>
    <w:p w14:paraId="2C701EAA" w14:textId="77777777" w:rsidR="00612F6C" w:rsidRPr="005F5534" w:rsidRDefault="00612F6C" w:rsidP="001C769E">
      <w:pPr>
        <w:rPr>
          <w:lang w:eastAsia="zh-CN"/>
        </w:rPr>
      </w:pPr>
    </w:p>
    <w:p w14:paraId="645525E4" w14:textId="77777777" w:rsidR="00612F6C" w:rsidRPr="005F5534" w:rsidRDefault="00612F6C" w:rsidP="001C769E">
      <w:pPr>
        <w:rPr>
          <w:lang w:eastAsia="zh-CN"/>
        </w:rPr>
      </w:pPr>
    </w:p>
    <w:p w14:paraId="319B7645" w14:textId="77777777" w:rsidR="00612F6C" w:rsidRPr="005F5534" w:rsidRDefault="00612F6C" w:rsidP="001C769E">
      <w:pPr>
        <w:rPr>
          <w:lang w:eastAsia="zh-CN"/>
        </w:rPr>
      </w:pPr>
    </w:p>
    <w:p w14:paraId="3414F1C2" w14:textId="77777777" w:rsidR="00612F6C" w:rsidRPr="005F5534" w:rsidRDefault="00612F6C" w:rsidP="001C769E">
      <w:pPr>
        <w:rPr>
          <w:lang w:eastAsia="zh-CN"/>
        </w:rPr>
      </w:pPr>
    </w:p>
    <w:p w14:paraId="228B7E43" w14:textId="77777777" w:rsidR="00612F6C" w:rsidRPr="005F5534" w:rsidRDefault="00612F6C" w:rsidP="001C769E">
      <w:pPr>
        <w:rPr>
          <w:lang w:eastAsia="zh-CN"/>
        </w:rPr>
      </w:pPr>
    </w:p>
    <w:p w14:paraId="5C77A190" w14:textId="77777777" w:rsidR="00612F6C" w:rsidRPr="005F5534" w:rsidRDefault="00612F6C" w:rsidP="001C769E">
      <w:pPr>
        <w:rPr>
          <w:lang w:eastAsia="zh-CN"/>
        </w:rPr>
      </w:pPr>
    </w:p>
    <w:p w14:paraId="78CFEEC4" w14:textId="77777777" w:rsidR="001C769E" w:rsidRPr="005F5534" w:rsidRDefault="001C769E" w:rsidP="001C769E">
      <w:pPr>
        <w:rPr>
          <w:lang w:eastAsia="zh-CN"/>
        </w:rPr>
      </w:pPr>
    </w:p>
    <w:p w14:paraId="5C07C84B" w14:textId="77777777" w:rsidR="001C769E" w:rsidRPr="005F5534" w:rsidRDefault="001C769E" w:rsidP="001C769E">
      <w:pPr>
        <w:rPr>
          <w:lang w:eastAsia="zh-CN"/>
        </w:rPr>
      </w:pPr>
    </w:p>
    <w:p w14:paraId="319BBF16" w14:textId="77777777" w:rsidR="001C769E" w:rsidRPr="005F5534" w:rsidRDefault="001C769E" w:rsidP="001C769E">
      <w:pPr>
        <w:rPr>
          <w:lang w:eastAsia="zh-CN"/>
        </w:rPr>
      </w:pPr>
    </w:p>
    <w:p w14:paraId="747DE741" w14:textId="77777777" w:rsidR="00612F6C" w:rsidRPr="005F5534" w:rsidRDefault="00612F6C" w:rsidP="00612F6C">
      <w:pPr>
        <w:pStyle w:val="Figure"/>
        <w:rPr>
          <w:szCs w:val="24"/>
          <w:lang w:eastAsia="zh-CN"/>
        </w:rPr>
      </w:pPr>
    </w:p>
    <w:p w14:paraId="6DAA6CBC"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473D89ED" wp14:editId="1EE131A0">
            <wp:extent cx="3925549" cy="2949829"/>
            <wp:effectExtent l="0" t="0" r="12065" b="0"/>
            <wp:docPr id="4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25549" cy="2949829"/>
                    </a:xfrm>
                    <a:prstGeom prst="rect">
                      <a:avLst/>
                    </a:prstGeom>
                    <a:noFill/>
                    <a:ln>
                      <a:noFill/>
                    </a:ln>
                  </pic:spPr>
                </pic:pic>
              </a:graphicData>
            </a:graphic>
          </wp:inline>
        </w:drawing>
      </w:r>
    </w:p>
    <w:p w14:paraId="1D1D8F91" w14:textId="4E40F736" w:rsidR="00612F6C" w:rsidRPr="005F5534" w:rsidRDefault="00612F6C" w:rsidP="00612F6C">
      <w:pPr>
        <w:pStyle w:val="Figure"/>
        <w:rPr>
          <w:szCs w:val="24"/>
          <w:lang w:eastAsia="zh-CN"/>
        </w:rPr>
      </w:pPr>
      <w:bookmarkStart w:id="198" w:name="_Toc293664722"/>
      <w:r w:rsidRPr="005F5534">
        <w:rPr>
          <w:rFonts w:hint="eastAsia"/>
          <w:szCs w:val="24"/>
          <w:lang w:eastAsia="zh-CN"/>
        </w:rPr>
        <w:t>Figure 5.1. continued</w:t>
      </w:r>
      <w:bookmarkEnd w:id="198"/>
    </w:p>
    <w:p w14:paraId="14505D76"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br w:type="page"/>
      </w:r>
    </w:p>
    <w:p w14:paraId="6A1E232C" w14:textId="77777777" w:rsidR="00AA50B0" w:rsidRPr="005F5534" w:rsidRDefault="00AA50B0" w:rsidP="00AA50B0">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40398983" wp14:editId="7A5D3DE1">
            <wp:extent cx="3500165" cy="2628900"/>
            <wp:effectExtent l="0" t="0" r="5080" b="0"/>
            <wp:docPr id="4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00769" cy="2629354"/>
                    </a:xfrm>
                    <a:prstGeom prst="rect">
                      <a:avLst/>
                    </a:prstGeom>
                    <a:noFill/>
                    <a:ln>
                      <a:noFill/>
                    </a:ln>
                  </pic:spPr>
                </pic:pic>
              </a:graphicData>
            </a:graphic>
          </wp:inline>
        </w:drawing>
      </w:r>
    </w:p>
    <w:p w14:paraId="21384EBD" w14:textId="6B1FC351" w:rsidR="00AA50B0" w:rsidRPr="005F5534" w:rsidRDefault="00AA50B0" w:rsidP="00C4089D">
      <w:pPr>
        <w:pStyle w:val="Figure"/>
        <w:rPr>
          <w:szCs w:val="24"/>
        </w:rPr>
      </w:pPr>
      <w:bookmarkStart w:id="199" w:name="_Toc293664723"/>
      <w:r w:rsidRPr="005F5534">
        <w:rPr>
          <w:szCs w:val="24"/>
        </w:rPr>
        <w:t xml:space="preserve">Fig. </w:t>
      </w:r>
      <w:r w:rsidR="003A1F9B" w:rsidRPr="005F5534">
        <w:rPr>
          <w:szCs w:val="24"/>
        </w:rPr>
        <w:t>5.</w:t>
      </w:r>
      <w:r w:rsidRPr="005F5534">
        <w:rPr>
          <w:szCs w:val="24"/>
        </w:rPr>
        <w:t>2. Populations of total molds and yeasts on cantaloupe surfaces after coating (day 2) with chitosan only or with additional 0.1% w/w LAE, 0.1% w/w EDTA, and 0, 0.5 or 1% w/w CO. The detection limit was 1.22 log CFU/cm</w:t>
      </w:r>
      <w:r w:rsidRPr="005F5534">
        <w:rPr>
          <w:szCs w:val="24"/>
          <w:vertAlign w:val="superscript"/>
        </w:rPr>
        <w:t>2</w:t>
      </w:r>
      <w:r w:rsidRPr="005F5534">
        <w:rPr>
          <w:szCs w:val="24"/>
        </w:rPr>
        <w:t>. Error bars are standard deviations from four rind discs obtained from each of three cantaloupes (n = 3).</w:t>
      </w:r>
      <w:bookmarkEnd w:id="199"/>
    </w:p>
    <w:p w14:paraId="083176E4"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br w:type="page"/>
      </w:r>
    </w:p>
    <w:p w14:paraId="6CAAAE37" w14:textId="77777777" w:rsidR="00AA50B0" w:rsidRPr="005F5534" w:rsidRDefault="00AA50B0" w:rsidP="00AA50B0">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661BD207" wp14:editId="545548F5">
            <wp:extent cx="3346780" cy="2514600"/>
            <wp:effectExtent l="0" t="0" r="6350" b="0"/>
            <wp:docPr id="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47078" cy="2514824"/>
                    </a:xfrm>
                    <a:prstGeom prst="rect">
                      <a:avLst/>
                    </a:prstGeom>
                    <a:noFill/>
                    <a:ln>
                      <a:noFill/>
                    </a:ln>
                  </pic:spPr>
                </pic:pic>
              </a:graphicData>
            </a:graphic>
          </wp:inline>
        </w:drawing>
      </w:r>
    </w:p>
    <w:p w14:paraId="6AEA6652" w14:textId="3C94F921" w:rsidR="00AA50B0" w:rsidRPr="005F5534" w:rsidRDefault="00AA50B0" w:rsidP="00C4089D">
      <w:pPr>
        <w:pStyle w:val="Figure"/>
        <w:rPr>
          <w:szCs w:val="24"/>
        </w:rPr>
      </w:pPr>
      <w:bookmarkStart w:id="200" w:name="_Toc293664724"/>
      <w:r w:rsidRPr="005F5534">
        <w:rPr>
          <w:szCs w:val="24"/>
        </w:rPr>
        <w:t xml:space="preserve">Fig. </w:t>
      </w:r>
      <w:r w:rsidR="003A1F9B" w:rsidRPr="005F5534">
        <w:rPr>
          <w:szCs w:val="24"/>
        </w:rPr>
        <w:t>5.</w:t>
      </w:r>
      <w:r w:rsidRPr="005F5534">
        <w:rPr>
          <w:szCs w:val="24"/>
        </w:rPr>
        <w:t>3. Percentages of cantaloupes with visible molds during storage at room temperature (21°C). Cantaloupes were coated with chitosan only or with additional 0.1% w/w LAE, 0.1% w/w EDTA, and 0, 0.5 or 1% w/w CO. Each treatment had 3 groups of cantaloupes with 8 cantaloupes in each group. Error bars are standard deviations from 3 groups of cantaloupes (n = 3).</w:t>
      </w:r>
      <w:bookmarkEnd w:id="200"/>
    </w:p>
    <w:p w14:paraId="53B6F149" w14:textId="2C534E5E" w:rsidR="00612F6C" w:rsidRPr="005F5534" w:rsidRDefault="00AA50B0" w:rsidP="00AA50B0">
      <w:pPr>
        <w:spacing w:line="480" w:lineRule="auto"/>
        <w:rPr>
          <w:rFonts w:ascii="Times New Roman" w:hAnsi="Times New Roman" w:cs="Times New Roman"/>
          <w:lang w:eastAsia="zh-CN"/>
        </w:rPr>
      </w:pPr>
      <w:r w:rsidRPr="005F5534">
        <w:rPr>
          <w:rFonts w:ascii="Times New Roman" w:hAnsi="Times New Roman" w:cs="Times New Roman"/>
        </w:rPr>
        <w:br w:type="page"/>
      </w:r>
    </w:p>
    <w:p w14:paraId="73656D3A" w14:textId="1322D521" w:rsidR="00612F6C" w:rsidRPr="005F5534" w:rsidRDefault="001C769E" w:rsidP="00612F6C">
      <w:pPr>
        <w:pStyle w:val="Figure"/>
        <w:rPr>
          <w:szCs w:val="24"/>
        </w:rPr>
      </w:pPr>
      <w:bookmarkStart w:id="201" w:name="_Toc293664725"/>
      <w:r w:rsidRPr="005F5534">
        <w:rPr>
          <w:szCs w:val="24"/>
        </w:rPr>
        <w:t>Figure</w:t>
      </w:r>
      <w:r w:rsidR="00612F6C" w:rsidRPr="005F5534">
        <w:rPr>
          <w:szCs w:val="24"/>
        </w:rPr>
        <w:t xml:space="preserve"> 5.4. Changes of cantaloupe colors during storage at room temperature (21°C). Cantaloupes were coated with chitosan only or with additional 0.1% w/w LAE, 0.1% w/w EDTA, and 0, 0.5 or 1% w/w CO. Error bars are standard deviations from three measures on each of four cantaloupes (n =12).</w:t>
      </w:r>
      <w:bookmarkEnd w:id="201"/>
    </w:p>
    <w:p w14:paraId="12F2459E" w14:textId="77777777" w:rsidR="00612F6C" w:rsidRPr="005F5534" w:rsidRDefault="00612F6C" w:rsidP="00AA50B0">
      <w:pPr>
        <w:spacing w:line="480" w:lineRule="auto"/>
        <w:rPr>
          <w:rFonts w:ascii="Times New Roman" w:hAnsi="Times New Roman" w:cs="Times New Roman"/>
          <w:lang w:eastAsia="zh-CN"/>
        </w:rPr>
      </w:pPr>
    </w:p>
    <w:p w14:paraId="67440867" w14:textId="77777777" w:rsidR="001C769E" w:rsidRPr="005F5534" w:rsidRDefault="001C769E" w:rsidP="00AA50B0">
      <w:pPr>
        <w:spacing w:line="480" w:lineRule="auto"/>
        <w:rPr>
          <w:rFonts w:ascii="Times New Roman" w:hAnsi="Times New Roman" w:cs="Times New Roman"/>
          <w:lang w:eastAsia="zh-CN"/>
        </w:rPr>
      </w:pPr>
    </w:p>
    <w:p w14:paraId="38033DD9" w14:textId="77777777" w:rsidR="001C769E" w:rsidRPr="005F5534" w:rsidRDefault="001C769E" w:rsidP="00AA50B0">
      <w:pPr>
        <w:spacing w:line="480" w:lineRule="auto"/>
        <w:rPr>
          <w:rFonts w:ascii="Times New Roman" w:hAnsi="Times New Roman" w:cs="Times New Roman"/>
          <w:lang w:eastAsia="zh-CN"/>
        </w:rPr>
      </w:pPr>
    </w:p>
    <w:p w14:paraId="6F686CEB" w14:textId="77777777" w:rsidR="001C769E" w:rsidRPr="005F5534" w:rsidRDefault="001C769E" w:rsidP="00AA50B0">
      <w:pPr>
        <w:spacing w:line="480" w:lineRule="auto"/>
        <w:rPr>
          <w:rFonts w:ascii="Times New Roman" w:hAnsi="Times New Roman" w:cs="Times New Roman"/>
          <w:lang w:eastAsia="zh-CN"/>
        </w:rPr>
      </w:pPr>
    </w:p>
    <w:p w14:paraId="14277154" w14:textId="77777777" w:rsidR="001C769E" w:rsidRPr="005F5534" w:rsidRDefault="001C769E" w:rsidP="00AA50B0">
      <w:pPr>
        <w:spacing w:line="480" w:lineRule="auto"/>
        <w:rPr>
          <w:rFonts w:ascii="Times New Roman" w:hAnsi="Times New Roman" w:cs="Times New Roman"/>
          <w:lang w:eastAsia="zh-CN"/>
        </w:rPr>
      </w:pPr>
    </w:p>
    <w:p w14:paraId="48336407" w14:textId="77777777" w:rsidR="001C769E" w:rsidRPr="005F5534" w:rsidRDefault="001C769E" w:rsidP="00AA50B0">
      <w:pPr>
        <w:spacing w:line="480" w:lineRule="auto"/>
        <w:rPr>
          <w:rFonts w:ascii="Times New Roman" w:hAnsi="Times New Roman" w:cs="Times New Roman"/>
          <w:lang w:eastAsia="zh-CN"/>
        </w:rPr>
      </w:pPr>
    </w:p>
    <w:p w14:paraId="76914971" w14:textId="77777777" w:rsidR="001C769E" w:rsidRPr="005F5534" w:rsidRDefault="001C769E" w:rsidP="00AA50B0">
      <w:pPr>
        <w:spacing w:line="480" w:lineRule="auto"/>
        <w:rPr>
          <w:rFonts w:ascii="Times New Roman" w:hAnsi="Times New Roman" w:cs="Times New Roman"/>
          <w:lang w:eastAsia="zh-CN"/>
        </w:rPr>
      </w:pPr>
    </w:p>
    <w:p w14:paraId="3EBB5948" w14:textId="77777777" w:rsidR="001C769E" w:rsidRPr="005F5534" w:rsidRDefault="001C769E" w:rsidP="00AA50B0">
      <w:pPr>
        <w:spacing w:line="480" w:lineRule="auto"/>
        <w:rPr>
          <w:rFonts w:ascii="Times New Roman" w:hAnsi="Times New Roman" w:cs="Times New Roman"/>
          <w:lang w:eastAsia="zh-CN"/>
        </w:rPr>
      </w:pPr>
    </w:p>
    <w:p w14:paraId="345CE1EB" w14:textId="77777777" w:rsidR="001C769E" w:rsidRPr="005F5534" w:rsidRDefault="001C769E" w:rsidP="00AA50B0">
      <w:pPr>
        <w:spacing w:line="480" w:lineRule="auto"/>
        <w:rPr>
          <w:rFonts w:ascii="Times New Roman" w:hAnsi="Times New Roman" w:cs="Times New Roman"/>
          <w:lang w:eastAsia="zh-CN"/>
        </w:rPr>
      </w:pPr>
    </w:p>
    <w:p w14:paraId="6A53C823" w14:textId="77777777" w:rsidR="001C769E" w:rsidRPr="005F5534" w:rsidRDefault="001C769E" w:rsidP="00AA50B0">
      <w:pPr>
        <w:spacing w:line="480" w:lineRule="auto"/>
        <w:rPr>
          <w:rFonts w:ascii="Times New Roman" w:hAnsi="Times New Roman" w:cs="Times New Roman"/>
          <w:lang w:eastAsia="zh-CN"/>
        </w:rPr>
      </w:pPr>
    </w:p>
    <w:p w14:paraId="2B31E9C4" w14:textId="77777777" w:rsidR="001C769E" w:rsidRPr="005F5534" w:rsidRDefault="001C769E" w:rsidP="00AA50B0">
      <w:pPr>
        <w:spacing w:line="480" w:lineRule="auto"/>
        <w:rPr>
          <w:rFonts w:ascii="Times New Roman" w:hAnsi="Times New Roman" w:cs="Times New Roman"/>
          <w:lang w:eastAsia="zh-CN"/>
        </w:rPr>
      </w:pPr>
    </w:p>
    <w:p w14:paraId="34E1D221" w14:textId="77777777" w:rsidR="001C769E" w:rsidRPr="005F5534" w:rsidRDefault="001C769E" w:rsidP="00AA50B0">
      <w:pPr>
        <w:spacing w:line="480" w:lineRule="auto"/>
        <w:rPr>
          <w:rFonts w:ascii="Times New Roman" w:hAnsi="Times New Roman" w:cs="Times New Roman"/>
          <w:lang w:eastAsia="zh-CN"/>
        </w:rPr>
      </w:pPr>
    </w:p>
    <w:p w14:paraId="5647123B" w14:textId="77777777" w:rsidR="001C769E" w:rsidRPr="005F5534" w:rsidRDefault="001C769E" w:rsidP="00AA50B0">
      <w:pPr>
        <w:spacing w:line="480" w:lineRule="auto"/>
        <w:rPr>
          <w:rFonts w:ascii="Times New Roman" w:hAnsi="Times New Roman" w:cs="Times New Roman"/>
          <w:lang w:eastAsia="zh-CN"/>
        </w:rPr>
      </w:pPr>
    </w:p>
    <w:p w14:paraId="48E4B2D2"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66DCC6DA" wp14:editId="3EC58FF5">
            <wp:extent cx="4272267" cy="3208909"/>
            <wp:effectExtent l="0" t="0" r="0" b="0"/>
            <wp:docPr id="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272267" cy="3208909"/>
                    </a:xfrm>
                    <a:prstGeom prst="rect">
                      <a:avLst/>
                    </a:prstGeom>
                    <a:noFill/>
                    <a:ln>
                      <a:noFill/>
                    </a:ln>
                  </pic:spPr>
                </pic:pic>
              </a:graphicData>
            </a:graphic>
          </wp:inline>
        </w:drawing>
      </w:r>
    </w:p>
    <w:p w14:paraId="7F933DE4" w14:textId="77777777" w:rsidR="001C769E" w:rsidRPr="005F5534" w:rsidRDefault="001C769E" w:rsidP="00AA50B0">
      <w:pPr>
        <w:spacing w:line="480" w:lineRule="auto"/>
        <w:jc w:val="center"/>
        <w:rPr>
          <w:rFonts w:ascii="Times New Roman" w:hAnsi="Times New Roman" w:cs="Times New Roman"/>
          <w:lang w:eastAsia="zh-CN"/>
        </w:rPr>
      </w:pPr>
    </w:p>
    <w:p w14:paraId="4EBA5993" w14:textId="77777777" w:rsidR="001C769E" w:rsidRPr="005F5534" w:rsidRDefault="001C769E" w:rsidP="00AA50B0">
      <w:pPr>
        <w:spacing w:line="480" w:lineRule="auto"/>
        <w:jc w:val="center"/>
        <w:rPr>
          <w:rFonts w:ascii="Times New Roman" w:hAnsi="Times New Roman" w:cs="Times New Roman"/>
          <w:lang w:eastAsia="zh-CN"/>
        </w:rPr>
      </w:pPr>
    </w:p>
    <w:p w14:paraId="5E0B3F15" w14:textId="77777777" w:rsidR="001C769E" w:rsidRPr="005F5534" w:rsidRDefault="001C769E" w:rsidP="00AA50B0">
      <w:pPr>
        <w:spacing w:line="480" w:lineRule="auto"/>
        <w:jc w:val="center"/>
        <w:rPr>
          <w:rFonts w:ascii="Times New Roman" w:hAnsi="Times New Roman" w:cs="Times New Roman"/>
          <w:lang w:eastAsia="zh-CN"/>
        </w:rPr>
      </w:pPr>
    </w:p>
    <w:p w14:paraId="707FEAEF" w14:textId="77777777" w:rsidR="001C769E" w:rsidRPr="005F5534" w:rsidRDefault="001C769E" w:rsidP="00AA50B0">
      <w:pPr>
        <w:spacing w:line="480" w:lineRule="auto"/>
        <w:jc w:val="center"/>
        <w:rPr>
          <w:rFonts w:ascii="Times New Roman" w:hAnsi="Times New Roman" w:cs="Times New Roman"/>
          <w:lang w:eastAsia="zh-CN"/>
        </w:rPr>
      </w:pPr>
    </w:p>
    <w:p w14:paraId="7664B8A6" w14:textId="77777777" w:rsidR="001C769E" w:rsidRPr="005F5534" w:rsidRDefault="001C769E" w:rsidP="00AA50B0">
      <w:pPr>
        <w:spacing w:line="480" w:lineRule="auto"/>
        <w:jc w:val="center"/>
        <w:rPr>
          <w:rFonts w:ascii="Times New Roman" w:hAnsi="Times New Roman" w:cs="Times New Roman"/>
          <w:lang w:eastAsia="zh-CN"/>
        </w:rPr>
      </w:pPr>
    </w:p>
    <w:p w14:paraId="110CB2D1" w14:textId="77777777" w:rsidR="001C769E" w:rsidRPr="005F5534" w:rsidRDefault="001C769E" w:rsidP="00AA50B0">
      <w:pPr>
        <w:spacing w:line="480" w:lineRule="auto"/>
        <w:jc w:val="center"/>
        <w:rPr>
          <w:rFonts w:ascii="Times New Roman" w:hAnsi="Times New Roman" w:cs="Times New Roman"/>
          <w:lang w:eastAsia="zh-CN"/>
        </w:rPr>
      </w:pPr>
    </w:p>
    <w:p w14:paraId="08ACF6A9"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3C308006" wp14:editId="2BAC2DBD">
            <wp:extent cx="4271776" cy="3202057"/>
            <wp:effectExtent l="0" t="0" r="0" b="0"/>
            <wp:docPr id="4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72339" cy="3202479"/>
                    </a:xfrm>
                    <a:prstGeom prst="rect">
                      <a:avLst/>
                    </a:prstGeom>
                    <a:noFill/>
                    <a:ln>
                      <a:noFill/>
                    </a:ln>
                  </pic:spPr>
                </pic:pic>
              </a:graphicData>
            </a:graphic>
          </wp:inline>
        </w:drawing>
      </w:r>
    </w:p>
    <w:p w14:paraId="3A57009F" w14:textId="3219BB8E" w:rsidR="001C769E" w:rsidRPr="005F5534" w:rsidRDefault="001C769E" w:rsidP="001C769E">
      <w:pPr>
        <w:pStyle w:val="Figure"/>
        <w:rPr>
          <w:szCs w:val="24"/>
          <w:lang w:eastAsia="zh-CN"/>
        </w:rPr>
      </w:pPr>
      <w:bookmarkStart w:id="202" w:name="_Toc293664726"/>
      <w:r w:rsidRPr="005F5534">
        <w:rPr>
          <w:rFonts w:hint="eastAsia"/>
          <w:szCs w:val="24"/>
          <w:lang w:eastAsia="zh-CN"/>
        </w:rPr>
        <w:t>Figure 5.4. continued</w:t>
      </w:r>
      <w:bookmarkEnd w:id="202"/>
    </w:p>
    <w:p w14:paraId="203CFDFF" w14:textId="77777777" w:rsidR="001C769E" w:rsidRPr="005F5534" w:rsidRDefault="001C769E" w:rsidP="001C769E">
      <w:pPr>
        <w:rPr>
          <w:lang w:eastAsia="zh-CN"/>
        </w:rPr>
      </w:pPr>
    </w:p>
    <w:p w14:paraId="5EE8D715" w14:textId="77777777" w:rsidR="001C769E" w:rsidRPr="005F5534" w:rsidRDefault="001C769E" w:rsidP="001C769E">
      <w:pPr>
        <w:rPr>
          <w:lang w:eastAsia="zh-CN"/>
        </w:rPr>
      </w:pPr>
    </w:p>
    <w:p w14:paraId="25902A5B" w14:textId="77777777" w:rsidR="001C769E" w:rsidRPr="005F5534" w:rsidRDefault="001C769E" w:rsidP="001C769E">
      <w:pPr>
        <w:rPr>
          <w:lang w:eastAsia="zh-CN"/>
        </w:rPr>
      </w:pPr>
    </w:p>
    <w:p w14:paraId="26B5A3DA" w14:textId="77777777" w:rsidR="001C769E" w:rsidRPr="005F5534" w:rsidRDefault="001C769E" w:rsidP="001C769E">
      <w:pPr>
        <w:rPr>
          <w:lang w:eastAsia="zh-CN"/>
        </w:rPr>
      </w:pPr>
    </w:p>
    <w:p w14:paraId="215B9DEA" w14:textId="77777777" w:rsidR="001C769E" w:rsidRPr="005F5534" w:rsidRDefault="001C769E" w:rsidP="001C769E">
      <w:pPr>
        <w:rPr>
          <w:lang w:eastAsia="zh-CN"/>
        </w:rPr>
      </w:pPr>
    </w:p>
    <w:p w14:paraId="52C5EAEE" w14:textId="77777777" w:rsidR="001C769E" w:rsidRPr="005F5534" w:rsidRDefault="001C769E" w:rsidP="001C769E">
      <w:pPr>
        <w:rPr>
          <w:lang w:eastAsia="zh-CN"/>
        </w:rPr>
      </w:pPr>
    </w:p>
    <w:p w14:paraId="0DD28CE6" w14:textId="77777777" w:rsidR="001C769E" w:rsidRPr="005F5534" w:rsidRDefault="001C769E" w:rsidP="001C769E">
      <w:pPr>
        <w:rPr>
          <w:lang w:eastAsia="zh-CN"/>
        </w:rPr>
      </w:pPr>
    </w:p>
    <w:p w14:paraId="6173FE43" w14:textId="77777777" w:rsidR="001C769E" w:rsidRPr="005F5534" w:rsidRDefault="001C769E" w:rsidP="001C769E">
      <w:pPr>
        <w:rPr>
          <w:lang w:eastAsia="zh-CN"/>
        </w:rPr>
      </w:pPr>
    </w:p>
    <w:p w14:paraId="6E7F7919" w14:textId="77777777" w:rsidR="00AA50B0" w:rsidRPr="005F5534" w:rsidRDefault="00AA50B0" w:rsidP="00AA50B0">
      <w:pPr>
        <w:spacing w:line="480" w:lineRule="auto"/>
        <w:jc w:val="center"/>
        <w:rPr>
          <w:rFonts w:ascii="Times New Roman" w:hAnsi="Times New Roman" w:cs="Times New Roman"/>
          <w:lang w:eastAsia="zh-CN"/>
        </w:rPr>
      </w:pPr>
      <w:r w:rsidRPr="005F5534">
        <w:rPr>
          <w:rFonts w:ascii="Times New Roman" w:hAnsi="Times New Roman" w:cs="Times New Roman"/>
          <w:noProof/>
        </w:rPr>
        <w:drawing>
          <wp:inline distT="0" distB="0" distL="0" distR="0" wp14:anchorId="0763710C" wp14:editId="0CF4947B">
            <wp:extent cx="4280241" cy="3208401"/>
            <wp:effectExtent l="0" t="0" r="0" b="0"/>
            <wp:docPr id="4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80241" cy="3208401"/>
                    </a:xfrm>
                    <a:prstGeom prst="rect">
                      <a:avLst/>
                    </a:prstGeom>
                    <a:noFill/>
                    <a:ln>
                      <a:noFill/>
                    </a:ln>
                  </pic:spPr>
                </pic:pic>
              </a:graphicData>
            </a:graphic>
          </wp:inline>
        </w:drawing>
      </w:r>
    </w:p>
    <w:p w14:paraId="39EE3EB6" w14:textId="2322602A" w:rsidR="001C769E" w:rsidRPr="005F5534" w:rsidRDefault="001C769E" w:rsidP="001C769E">
      <w:pPr>
        <w:pStyle w:val="Figure"/>
        <w:rPr>
          <w:szCs w:val="24"/>
          <w:lang w:eastAsia="zh-CN"/>
        </w:rPr>
      </w:pPr>
      <w:bookmarkStart w:id="203" w:name="_Toc293664727"/>
      <w:r w:rsidRPr="005F5534">
        <w:rPr>
          <w:rFonts w:hint="eastAsia"/>
          <w:szCs w:val="24"/>
          <w:lang w:eastAsia="zh-CN"/>
        </w:rPr>
        <w:t>Figure 5.4. continued</w:t>
      </w:r>
      <w:bookmarkEnd w:id="203"/>
    </w:p>
    <w:p w14:paraId="10F81172"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br w:type="page"/>
      </w:r>
    </w:p>
    <w:p w14:paraId="17C202B5" w14:textId="77777777" w:rsidR="00AA50B0" w:rsidRPr="005F5534" w:rsidRDefault="00AA50B0" w:rsidP="00AA50B0">
      <w:pPr>
        <w:spacing w:line="480" w:lineRule="auto"/>
        <w:jc w:val="center"/>
        <w:rPr>
          <w:rFonts w:ascii="Times New Roman" w:hAnsi="Times New Roman" w:cs="Times New Roman"/>
          <w:b/>
        </w:rPr>
      </w:pPr>
      <w:r w:rsidRPr="005F5534">
        <w:rPr>
          <w:rFonts w:ascii="Times New Roman" w:hAnsi="Times New Roman" w:cs="Times New Roman"/>
          <w:b/>
          <w:noProof/>
        </w:rPr>
        <w:drawing>
          <wp:inline distT="0" distB="0" distL="0" distR="0" wp14:anchorId="1DF0F23A" wp14:editId="3F894FBF">
            <wp:extent cx="4943007" cy="2240146"/>
            <wp:effectExtent l="0" t="0" r="10160" b="0"/>
            <wp:docPr id="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44525" cy="2240834"/>
                    </a:xfrm>
                    <a:prstGeom prst="rect">
                      <a:avLst/>
                    </a:prstGeom>
                    <a:noFill/>
                    <a:ln>
                      <a:noFill/>
                    </a:ln>
                  </pic:spPr>
                </pic:pic>
              </a:graphicData>
            </a:graphic>
          </wp:inline>
        </w:drawing>
      </w:r>
    </w:p>
    <w:p w14:paraId="08EE8764" w14:textId="449AD326" w:rsidR="00AA50B0" w:rsidRPr="005F5534" w:rsidRDefault="001C769E" w:rsidP="00C4089D">
      <w:pPr>
        <w:pStyle w:val="Figure"/>
        <w:rPr>
          <w:szCs w:val="24"/>
        </w:rPr>
      </w:pPr>
      <w:bookmarkStart w:id="204" w:name="_Toc293664728"/>
      <w:r w:rsidRPr="005F5534">
        <w:rPr>
          <w:szCs w:val="24"/>
        </w:rPr>
        <w:t>Figure</w:t>
      </w:r>
      <w:r w:rsidR="00AA50B0" w:rsidRPr="005F5534">
        <w:rPr>
          <w:szCs w:val="24"/>
        </w:rPr>
        <w:t xml:space="preserve"> </w:t>
      </w:r>
      <w:r w:rsidR="003A1F9B" w:rsidRPr="005F5534">
        <w:rPr>
          <w:szCs w:val="24"/>
        </w:rPr>
        <w:t>5.</w:t>
      </w:r>
      <w:r w:rsidR="00AA50B0" w:rsidRPr="005F5534">
        <w:rPr>
          <w:szCs w:val="24"/>
        </w:rPr>
        <w:t>5. Photos of coated and uncoated cantaloupes on day 2 and day 14 at room temperature (21°C) storage. Cantaloupes were coated with chitosan only or with additional 0.1% w/w LAE, 0.1% w/w EDTA, and 0, 0.5 or 1% w/w CO.</w:t>
      </w:r>
      <w:bookmarkEnd w:id="204"/>
      <w:r w:rsidR="00AA50B0" w:rsidRPr="005F5534">
        <w:rPr>
          <w:szCs w:val="24"/>
        </w:rPr>
        <w:br w:type="page"/>
      </w:r>
    </w:p>
    <w:p w14:paraId="41CCAC31" w14:textId="77777777" w:rsidR="00AA50B0" w:rsidRPr="005F5534" w:rsidRDefault="00AA50B0" w:rsidP="00AA50B0">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11C52077" wp14:editId="527B330C">
            <wp:extent cx="3962400" cy="2971800"/>
            <wp:effectExtent l="0" t="0" r="0" b="0"/>
            <wp:docPr id="4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62400" cy="2971800"/>
                    </a:xfrm>
                    <a:prstGeom prst="rect">
                      <a:avLst/>
                    </a:prstGeom>
                    <a:noFill/>
                    <a:ln>
                      <a:noFill/>
                    </a:ln>
                  </pic:spPr>
                </pic:pic>
              </a:graphicData>
            </a:graphic>
          </wp:inline>
        </w:drawing>
      </w:r>
    </w:p>
    <w:p w14:paraId="63F6BBB9" w14:textId="481D29A9" w:rsidR="00AA50B0" w:rsidRPr="005F5534" w:rsidRDefault="001C769E" w:rsidP="00C4089D">
      <w:pPr>
        <w:pStyle w:val="Figure"/>
        <w:rPr>
          <w:szCs w:val="24"/>
        </w:rPr>
      </w:pPr>
      <w:bookmarkStart w:id="205" w:name="_Toc293664729"/>
      <w:r w:rsidRPr="005F5534">
        <w:rPr>
          <w:szCs w:val="24"/>
        </w:rPr>
        <w:t>Figure</w:t>
      </w:r>
      <w:r w:rsidR="00AA50B0" w:rsidRPr="005F5534">
        <w:rPr>
          <w:szCs w:val="24"/>
        </w:rPr>
        <w:t xml:space="preserve"> </w:t>
      </w:r>
      <w:r w:rsidR="003A1F9B" w:rsidRPr="005F5534">
        <w:rPr>
          <w:szCs w:val="24"/>
        </w:rPr>
        <w:t>5.</w:t>
      </w:r>
      <w:r w:rsidR="00AA50B0" w:rsidRPr="005F5534">
        <w:rPr>
          <w:szCs w:val="24"/>
        </w:rPr>
        <w:t>6. Changes of cantaloupe firmness during storage at room temperature (21°C). Cantaloupes were coated with chitosan only or with additional 0.1% w/w LAE, 0.1% w/w EDTA, and 0, 0.5 or 1% w/w CO. Error bars are standard deviations from four flesh discs obtained from each of three cantaloupes (n = 12).</w:t>
      </w:r>
      <w:bookmarkEnd w:id="205"/>
    </w:p>
    <w:p w14:paraId="0B8CA5F1"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br w:type="page"/>
      </w:r>
    </w:p>
    <w:p w14:paraId="2DC6BA16" w14:textId="77777777" w:rsidR="00AA50B0" w:rsidRPr="005F5534" w:rsidRDefault="00AA50B0" w:rsidP="00AA50B0">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5B622794" wp14:editId="5F9538E6">
            <wp:extent cx="3913633" cy="2935224"/>
            <wp:effectExtent l="0" t="0" r="0" b="11430"/>
            <wp:docPr id="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13633" cy="2935224"/>
                    </a:xfrm>
                    <a:prstGeom prst="rect">
                      <a:avLst/>
                    </a:prstGeom>
                    <a:noFill/>
                    <a:ln>
                      <a:noFill/>
                    </a:ln>
                  </pic:spPr>
                </pic:pic>
              </a:graphicData>
            </a:graphic>
          </wp:inline>
        </w:drawing>
      </w:r>
    </w:p>
    <w:p w14:paraId="3BDDA5ED" w14:textId="5DB8A865" w:rsidR="00AA50B0" w:rsidRPr="005F5534" w:rsidRDefault="001C769E" w:rsidP="00C4089D">
      <w:pPr>
        <w:pStyle w:val="Figure"/>
        <w:rPr>
          <w:szCs w:val="24"/>
        </w:rPr>
      </w:pPr>
      <w:bookmarkStart w:id="206" w:name="_Toc293664730"/>
      <w:r w:rsidRPr="005F5534">
        <w:rPr>
          <w:szCs w:val="24"/>
        </w:rPr>
        <w:t>Figure</w:t>
      </w:r>
      <w:r w:rsidR="00AA50B0" w:rsidRPr="005F5534">
        <w:rPr>
          <w:szCs w:val="24"/>
        </w:rPr>
        <w:t xml:space="preserve"> </w:t>
      </w:r>
      <w:r w:rsidR="003A1F9B" w:rsidRPr="005F5534">
        <w:rPr>
          <w:szCs w:val="24"/>
        </w:rPr>
        <w:t>5.</w:t>
      </w:r>
      <w:r w:rsidR="00AA50B0" w:rsidRPr="005F5534">
        <w:rPr>
          <w:szCs w:val="24"/>
        </w:rPr>
        <w:t>7. Changes of total soluble solids contents of cantaloupe flesh during storage at room temperature (21°C). Cantaloupes were coated with chitosan only or with additional 0.1% w/w LAE, 0.1% w/w EDTA, and 0, 0.5 or 1% w/w CO. Error bars are standard deviations from four flesh discs obtained from each of three cantaloupes (n = 12).</w:t>
      </w:r>
      <w:bookmarkEnd w:id="206"/>
    </w:p>
    <w:p w14:paraId="413336F6"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br w:type="page"/>
      </w:r>
    </w:p>
    <w:p w14:paraId="64D0483E" w14:textId="77777777" w:rsidR="00AA50B0" w:rsidRPr="005F5534" w:rsidRDefault="00AA50B0" w:rsidP="00AA50B0">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7AB4AB1D" wp14:editId="00157665">
            <wp:extent cx="4118271" cy="3086100"/>
            <wp:effectExtent l="0" t="0" r="0" b="0"/>
            <wp:docPr id="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19483" cy="3087008"/>
                    </a:xfrm>
                    <a:prstGeom prst="rect">
                      <a:avLst/>
                    </a:prstGeom>
                    <a:noFill/>
                    <a:ln>
                      <a:noFill/>
                    </a:ln>
                  </pic:spPr>
                </pic:pic>
              </a:graphicData>
            </a:graphic>
          </wp:inline>
        </w:drawing>
      </w:r>
    </w:p>
    <w:p w14:paraId="4642BE25" w14:textId="614F7DB1" w:rsidR="0065633A" w:rsidRPr="005F5534" w:rsidRDefault="001C769E" w:rsidP="00C4089D">
      <w:pPr>
        <w:pStyle w:val="Figure"/>
        <w:rPr>
          <w:szCs w:val="24"/>
        </w:rPr>
        <w:sectPr w:rsidR="0065633A" w:rsidRPr="005F5534" w:rsidSect="00547F78">
          <w:pgSz w:w="12240" w:h="15840"/>
          <w:pgMar w:top="1440" w:right="1800" w:bottom="1440" w:left="1800" w:header="720" w:footer="720" w:gutter="0"/>
          <w:cols w:space="720"/>
          <w:docGrid w:linePitch="360"/>
          <w:printerSettings r:id="rId70"/>
        </w:sectPr>
      </w:pPr>
      <w:bookmarkStart w:id="207" w:name="_Toc293664731"/>
      <w:r w:rsidRPr="005F5534">
        <w:rPr>
          <w:szCs w:val="24"/>
        </w:rPr>
        <w:t>Figure</w:t>
      </w:r>
      <w:r w:rsidR="00AA50B0" w:rsidRPr="005F5534">
        <w:rPr>
          <w:szCs w:val="24"/>
        </w:rPr>
        <w:t xml:space="preserve"> </w:t>
      </w:r>
      <w:r w:rsidR="003A1F9B" w:rsidRPr="005F5534">
        <w:rPr>
          <w:szCs w:val="24"/>
        </w:rPr>
        <w:t>5.</w:t>
      </w:r>
      <w:r w:rsidR="00AA50B0" w:rsidRPr="005F5534">
        <w:rPr>
          <w:szCs w:val="24"/>
        </w:rPr>
        <w:t>8. Changes of weight loss (%) of cantaloupes during storage at room temperature (21°C). Cantaloupes were coated with chitosan only or with additional 0.1% w/w LAE, 0.1% w/w EDTA, and 0, 0.5 or 1% w/w CO. Error bars are standard deviations from four cantaloupes (n = 4).</w:t>
      </w:r>
      <w:bookmarkEnd w:id="207"/>
    </w:p>
    <w:p w14:paraId="25705A4D" w14:textId="1239962C" w:rsidR="00AA50B0" w:rsidRPr="005F5534" w:rsidRDefault="00AA50B0" w:rsidP="00AA50B0">
      <w:pPr>
        <w:spacing w:line="480" w:lineRule="auto"/>
        <w:rPr>
          <w:rFonts w:ascii="Times New Roman" w:hAnsi="Times New Roman" w:cs="Times New Roman"/>
        </w:rPr>
      </w:pPr>
    </w:p>
    <w:p w14:paraId="62450567" w14:textId="77777777" w:rsidR="00AA50B0" w:rsidRPr="005F5534" w:rsidRDefault="00AA50B0" w:rsidP="00AA50B0">
      <w:pPr>
        <w:spacing w:line="480" w:lineRule="auto"/>
        <w:rPr>
          <w:rFonts w:ascii="Times New Roman" w:hAnsi="Times New Roman" w:cs="Times New Roman"/>
        </w:rPr>
      </w:pPr>
      <w:r w:rsidRPr="005F5534">
        <w:rPr>
          <w:rFonts w:ascii="Times New Roman" w:hAnsi="Times New Roman" w:cs="Times New Roman"/>
        </w:rPr>
        <w:fldChar w:fldCharType="begin"/>
      </w:r>
      <w:r w:rsidRPr="005F5534">
        <w:rPr>
          <w:rFonts w:ascii="Times New Roman" w:hAnsi="Times New Roman" w:cs="Times New Roman"/>
        </w:rPr>
        <w:instrText xml:space="preserve"> ADDIN </w:instrText>
      </w:r>
      <w:r w:rsidRPr="005F5534">
        <w:rPr>
          <w:rFonts w:ascii="Times New Roman" w:hAnsi="Times New Roman" w:cs="Times New Roman"/>
        </w:rPr>
        <w:fldChar w:fldCharType="end"/>
      </w:r>
    </w:p>
    <w:p w14:paraId="738A9ADE" w14:textId="77777777" w:rsidR="00224272" w:rsidRPr="005F5534" w:rsidRDefault="00224272">
      <w:pPr>
        <w:rPr>
          <w:rFonts w:ascii="Times New Roman" w:hAnsi="Times New Roman" w:cs="Times New Roman"/>
        </w:rPr>
      </w:pPr>
    </w:p>
    <w:p w14:paraId="2764391A" w14:textId="77777777" w:rsidR="00224272" w:rsidRPr="005F5534" w:rsidRDefault="00224272">
      <w:pPr>
        <w:rPr>
          <w:rFonts w:ascii="Times New Roman" w:hAnsi="Times New Roman" w:cs="Times New Roman"/>
        </w:rPr>
      </w:pPr>
    </w:p>
    <w:p w14:paraId="4AEF5710" w14:textId="77777777" w:rsidR="00224272" w:rsidRDefault="00224272">
      <w:pPr>
        <w:rPr>
          <w:rFonts w:ascii="Times New Roman" w:hAnsi="Times New Roman" w:cs="Times New Roman"/>
        </w:rPr>
      </w:pPr>
    </w:p>
    <w:p w14:paraId="22B06CBB" w14:textId="77777777" w:rsidR="0091585E" w:rsidRDefault="0091585E">
      <w:pPr>
        <w:rPr>
          <w:rFonts w:ascii="Times New Roman" w:hAnsi="Times New Roman" w:cs="Times New Roman"/>
        </w:rPr>
      </w:pPr>
    </w:p>
    <w:p w14:paraId="6547F7A8" w14:textId="77777777" w:rsidR="0091585E" w:rsidRDefault="0091585E">
      <w:pPr>
        <w:rPr>
          <w:rFonts w:ascii="Times New Roman" w:hAnsi="Times New Roman" w:cs="Times New Roman"/>
        </w:rPr>
      </w:pPr>
    </w:p>
    <w:p w14:paraId="14F4CAF1" w14:textId="77777777" w:rsidR="0091585E" w:rsidRDefault="0091585E">
      <w:pPr>
        <w:rPr>
          <w:rFonts w:ascii="Times New Roman" w:hAnsi="Times New Roman" w:cs="Times New Roman"/>
        </w:rPr>
      </w:pPr>
    </w:p>
    <w:p w14:paraId="0E1A2A0A" w14:textId="77777777" w:rsidR="0091585E" w:rsidRDefault="0091585E">
      <w:pPr>
        <w:rPr>
          <w:rFonts w:ascii="Times New Roman" w:hAnsi="Times New Roman" w:cs="Times New Roman"/>
        </w:rPr>
      </w:pPr>
    </w:p>
    <w:p w14:paraId="1CCB74BD" w14:textId="77777777" w:rsidR="0091585E" w:rsidRDefault="0091585E">
      <w:pPr>
        <w:rPr>
          <w:rFonts w:ascii="Times New Roman" w:hAnsi="Times New Roman" w:cs="Times New Roman"/>
        </w:rPr>
      </w:pPr>
    </w:p>
    <w:p w14:paraId="444A257E" w14:textId="77777777" w:rsidR="0091585E" w:rsidRPr="005F5534" w:rsidRDefault="0091585E">
      <w:pPr>
        <w:rPr>
          <w:rFonts w:ascii="Times New Roman" w:hAnsi="Times New Roman" w:cs="Times New Roman"/>
        </w:rPr>
      </w:pPr>
    </w:p>
    <w:p w14:paraId="5AEBD8A1" w14:textId="77777777" w:rsidR="00224272" w:rsidRPr="005F5534" w:rsidRDefault="00224272">
      <w:pPr>
        <w:rPr>
          <w:rFonts w:ascii="Times New Roman" w:hAnsi="Times New Roman" w:cs="Times New Roman"/>
        </w:rPr>
      </w:pPr>
    </w:p>
    <w:p w14:paraId="60BBFF42" w14:textId="31771D6C" w:rsidR="00A10B93" w:rsidRPr="00720488" w:rsidRDefault="00A10B93" w:rsidP="00D735F6">
      <w:pPr>
        <w:pStyle w:val="Heading1"/>
        <w:rPr>
          <w:rFonts w:cs="Times New Roman"/>
          <w:szCs w:val="54"/>
        </w:rPr>
      </w:pPr>
      <w:bookmarkStart w:id="208" w:name="_Toc293667184"/>
      <w:r w:rsidRPr="00720488">
        <w:rPr>
          <w:rFonts w:cs="Times New Roman"/>
          <w:szCs w:val="54"/>
        </w:rPr>
        <w:t>Chapter 6</w:t>
      </w:r>
      <w:r w:rsidR="00224272" w:rsidRPr="00720488">
        <w:rPr>
          <w:rFonts w:cs="Times New Roman"/>
          <w:szCs w:val="54"/>
        </w:rPr>
        <w:t xml:space="preserve">. </w:t>
      </w:r>
      <w:r w:rsidRPr="00720488">
        <w:rPr>
          <w:rFonts w:cs="Times New Roman"/>
          <w:szCs w:val="54"/>
        </w:rPr>
        <w:t>Nanoemulsions of thymol and eugenol co-emulsified by lauric arginate and lecithin</w:t>
      </w:r>
      <w:bookmarkEnd w:id="208"/>
    </w:p>
    <w:p w14:paraId="6659AF61" w14:textId="40BAFE56" w:rsidR="00224272" w:rsidRPr="00720488" w:rsidRDefault="00224272" w:rsidP="00224272">
      <w:pPr>
        <w:widowControl w:val="0"/>
        <w:autoSpaceDE w:val="0"/>
        <w:autoSpaceDN w:val="0"/>
        <w:adjustRightInd w:val="0"/>
        <w:spacing w:after="240"/>
        <w:rPr>
          <w:rFonts w:ascii="Times New Roman" w:hAnsi="Times New Roman" w:cs="Times New Roman"/>
          <w:b/>
          <w:sz w:val="48"/>
          <w:szCs w:val="54"/>
        </w:rPr>
      </w:pPr>
    </w:p>
    <w:p w14:paraId="481EF2E9" w14:textId="77777777" w:rsidR="00224272" w:rsidRPr="00720488" w:rsidRDefault="00224272">
      <w:pPr>
        <w:rPr>
          <w:rFonts w:ascii="Times New Roman" w:hAnsi="Times New Roman" w:cs="Times New Roman"/>
        </w:rPr>
      </w:pPr>
    </w:p>
    <w:p w14:paraId="7BD94F57" w14:textId="77777777" w:rsidR="00213381" w:rsidRPr="00720488" w:rsidRDefault="00213381">
      <w:pPr>
        <w:rPr>
          <w:rFonts w:ascii="Times New Roman" w:hAnsi="Times New Roman" w:cs="Times New Roman"/>
        </w:rPr>
      </w:pPr>
    </w:p>
    <w:p w14:paraId="5AC5B10B" w14:textId="77777777" w:rsidR="00213381" w:rsidRPr="00720488" w:rsidRDefault="00213381">
      <w:pPr>
        <w:rPr>
          <w:rFonts w:ascii="Times New Roman" w:hAnsi="Times New Roman" w:cs="Times New Roman"/>
        </w:rPr>
      </w:pPr>
    </w:p>
    <w:p w14:paraId="6D25D753" w14:textId="58671B80" w:rsidR="00213381" w:rsidRPr="00720488" w:rsidRDefault="00213381">
      <w:pPr>
        <w:rPr>
          <w:rFonts w:ascii="Times New Roman" w:hAnsi="Times New Roman" w:cs="Times New Roman"/>
        </w:rPr>
      </w:pPr>
    </w:p>
    <w:p w14:paraId="41B07633" w14:textId="77777777" w:rsidR="00A10B93" w:rsidRPr="00720488" w:rsidRDefault="00A10B93">
      <w:pPr>
        <w:rPr>
          <w:rFonts w:ascii="Times New Roman" w:hAnsi="Times New Roman" w:cs="Times New Roman"/>
        </w:rPr>
      </w:pPr>
    </w:p>
    <w:p w14:paraId="29B364AF" w14:textId="77777777" w:rsidR="00A10B93" w:rsidRPr="00720488" w:rsidRDefault="00A10B93">
      <w:pPr>
        <w:rPr>
          <w:rFonts w:ascii="Times New Roman" w:hAnsi="Times New Roman" w:cs="Times New Roman"/>
        </w:rPr>
      </w:pPr>
    </w:p>
    <w:p w14:paraId="622A6577" w14:textId="77777777" w:rsidR="00A10B93" w:rsidRPr="00720488" w:rsidRDefault="00A10B93">
      <w:pPr>
        <w:rPr>
          <w:rFonts w:ascii="Times New Roman" w:hAnsi="Times New Roman" w:cs="Times New Roman"/>
        </w:rPr>
      </w:pPr>
    </w:p>
    <w:p w14:paraId="0F83628C" w14:textId="77777777" w:rsidR="00A10B93" w:rsidRPr="00720488" w:rsidRDefault="00A10B93">
      <w:pPr>
        <w:rPr>
          <w:rFonts w:ascii="Times New Roman" w:hAnsi="Times New Roman" w:cs="Times New Roman"/>
        </w:rPr>
      </w:pPr>
    </w:p>
    <w:p w14:paraId="3E683FF2" w14:textId="77777777" w:rsidR="00A10B93" w:rsidRPr="00720488" w:rsidRDefault="00A10B93">
      <w:pPr>
        <w:rPr>
          <w:rFonts w:ascii="Times New Roman" w:hAnsi="Times New Roman" w:cs="Times New Roman"/>
        </w:rPr>
      </w:pPr>
    </w:p>
    <w:p w14:paraId="4069EB66" w14:textId="77777777" w:rsidR="00A10B93" w:rsidRPr="00720488" w:rsidRDefault="00A10B93">
      <w:pPr>
        <w:rPr>
          <w:rFonts w:ascii="Times New Roman" w:hAnsi="Times New Roman" w:cs="Times New Roman"/>
        </w:rPr>
      </w:pPr>
    </w:p>
    <w:p w14:paraId="3A7882A5" w14:textId="77777777" w:rsidR="00A10B93" w:rsidRPr="00720488" w:rsidRDefault="00A10B93">
      <w:pPr>
        <w:rPr>
          <w:rFonts w:ascii="Times New Roman" w:hAnsi="Times New Roman" w:cs="Times New Roman"/>
        </w:rPr>
      </w:pPr>
    </w:p>
    <w:p w14:paraId="3C38BE92" w14:textId="77777777" w:rsidR="00A10B93" w:rsidRPr="00720488" w:rsidRDefault="00A10B93">
      <w:pPr>
        <w:rPr>
          <w:rFonts w:ascii="Times New Roman" w:hAnsi="Times New Roman" w:cs="Times New Roman"/>
        </w:rPr>
      </w:pPr>
    </w:p>
    <w:p w14:paraId="67F3BD94" w14:textId="77777777" w:rsidR="00A10B93" w:rsidRPr="00720488" w:rsidRDefault="00A10B93">
      <w:pPr>
        <w:rPr>
          <w:rFonts w:ascii="Times New Roman" w:hAnsi="Times New Roman" w:cs="Times New Roman"/>
        </w:rPr>
      </w:pPr>
    </w:p>
    <w:p w14:paraId="0CBCCF1B" w14:textId="77777777" w:rsidR="00A10B93" w:rsidRPr="00720488" w:rsidRDefault="00A10B93">
      <w:pPr>
        <w:rPr>
          <w:rFonts w:ascii="Times New Roman" w:hAnsi="Times New Roman" w:cs="Times New Roman"/>
        </w:rPr>
      </w:pPr>
    </w:p>
    <w:p w14:paraId="4261E758" w14:textId="77777777" w:rsidR="00A10B93" w:rsidRPr="00720488" w:rsidRDefault="00A10B93">
      <w:pPr>
        <w:rPr>
          <w:rFonts w:ascii="Times New Roman" w:hAnsi="Times New Roman" w:cs="Times New Roman"/>
        </w:rPr>
      </w:pPr>
    </w:p>
    <w:p w14:paraId="40F4FF13" w14:textId="77777777" w:rsidR="00A10B93" w:rsidRPr="00720488" w:rsidRDefault="00A10B93">
      <w:pPr>
        <w:rPr>
          <w:rFonts w:ascii="Times New Roman" w:hAnsi="Times New Roman" w:cs="Times New Roman"/>
        </w:rPr>
      </w:pPr>
    </w:p>
    <w:p w14:paraId="11EA4928" w14:textId="77777777" w:rsidR="00A10B93" w:rsidRPr="00720488" w:rsidRDefault="00A10B93">
      <w:pPr>
        <w:rPr>
          <w:rFonts w:ascii="Times New Roman" w:hAnsi="Times New Roman" w:cs="Times New Roman"/>
        </w:rPr>
      </w:pPr>
    </w:p>
    <w:p w14:paraId="643416A1" w14:textId="77777777" w:rsidR="00213B53" w:rsidRPr="00720488" w:rsidRDefault="00213B53" w:rsidP="00213B53">
      <w:pPr>
        <w:rPr>
          <w:rFonts w:ascii="Times New Roman" w:hAnsi="Times New Roman" w:cs="Times New Roman"/>
        </w:rPr>
      </w:pPr>
    </w:p>
    <w:p w14:paraId="26EF5071" w14:textId="02DBA976" w:rsidR="0085593B" w:rsidRPr="005F5534" w:rsidRDefault="003A1F9B" w:rsidP="00194E35">
      <w:pPr>
        <w:pStyle w:val="Heading2"/>
        <w:spacing w:line="480" w:lineRule="auto"/>
        <w:rPr>
          <w:rFonts w:ascii="Times New Roman" w:hAnsi="Times New Roman" w:cs="Times New Roman"/>
          <w:color w:val="auto"/>
          <w:sz w:val="24"/>
          <w:szCs w:val="24"/>
        </w:rPr>
      </w:pPr>
      <w:bookmarkStart w:id="209" w:name="_Toc293667185"/>
      <w:r w:rsidRPr="005F5534">
        <w:rPr>
          <w:rFonts w:ascii="Times New Roman" w:hAnsi="Times New Roman" w:cs="Times New Roman"/>
          <w:color w:val="auto"/>
          <w:sz w:val="24"/>
          <w:szCs w:val="24"/>
        </w:rPr>
        <w:t xml:space="preserve">6.1. </w:t>
      </w:r>
      <w:r w:rsidR="0085593B" w:rsidRPr="005F5534">
        <w:rPr>
          <w:rFonts w:ascii="Times New Roman" w:hAnsi="Times New Roman" w:cs="Times New Roman"/>
          <w:color w:val="auto"/>
          <w:sz w:val="24"/>
          <w:szCs w:val="24"/>
        </w:rPr>
        <w:t>Abstract</w:t>
      </w:r>
      <w:bookmarkEnd w:id="209"/>
    </w:p>
    <w:p w14:paraId="45EDB78C"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Lauric arginate (LAE) and essential oils (EOs) have synergistic antimicrobial activity against </w:t>
      </w:r>
      <w:r w:rsidRPr="005F5534">
        <w:rPr>
          <w:rFonts w:ascii="Times New Roman" w:hAnsi="Times New Roman" w:cs="Times New Roman"/>
          <w:i/>
        </w:rPr>
        <w:t>Listeria monocytogenes</w:t>
      </w:r>
      <w:r w:rsidRPr="005F5534">
        <w:rPr>
          <w:rFonts w:ascii="Times New Roman" w:hAnsi="Times New Roman" w:cs="Times New Roman"/>
        </w:rPr>
        <w:t xml:space="preserve"> but they are antagonistic against Gram-negative bacteria. In an attempt to overcome that antagonistic activity, and to incorporate EOs in aqueous systems, properties of EO nanoemulsions prepared with an LAE and lecithin mixture were studied. The mixture resulted in translucent nanoemulsions of thymol and eugenol with spherical droplets smaller than 100 nm, contrasting with the turbid emulsions prepared with individual emulsifiers. LAE and lecithin were observed to form complexes that stabilized emulsion droplets during storage. Complex formation and nanoemulsification had negligible effects on the antimicrobial activity of LAE in tryptic soy broth. In 2% reduced fat milk, complex of LAE and lecithin showed reduced antimicrobial activity in inhibiting Gram-positive </w:t>
      </w:r>
      <w:r w:rsidRPr="005F5534">
        <w:rPr>
          <w:rFonts w:ascii="Times New Roman" w:hAnsi="Times New Roman" w:cs="Times New Roman"/>
          <w:i/>
        </w:rPr>
        <w:t>L. monocytogenes</w:t>
      </w:r>
      <w:r w:rsidRPr="005F5534">
        <w:rPr>
          <w:rFonts w:ascii="Times New Roman" w:hAnsi="Times New Roman" w:cs="Times New Roman"/>
        </w:rPr>
        <w:t xml:space="preserve"> and Gram-negative </w:t>
      </w:r>
      <w:r w:rsidRPr="005F5534">
        <w:rPr>
          <w:rFonts w:ascii="Times New Roman" w:hAnsi="Times New Roman" w:cs="Times New Roman"/>
          <w:i/>
        </w:rPr>
        <w:t>Escherichia coli</w:t>
      </w:r>
      <w:r w:rsidRPr="005F5534">
        <w:rPr>
          <w:rFonts w:ascii="Times New Roman" w:hAnsi="Times New Roman" w:cs="Times New Roman"/>
        </w:rPr>
        <w:t xml:space="preserve"> O157:H7 than LAE alone. Nanoemulsions showed similar antilisterial activities with LAE ; however, antagonistic activity of LAE and EOs against </w:t>
      </w:r>
      <w:r w:rsidRPr="005F5534">
        <w:rPr>
          <w:rFonts w:ascii="Times New Roman" w:hAnsi="Times New Roman" w:cs="Times New Roman"/>
          <w:i/>
        </w:rPr>
        <w:t>E. coli</w:t>
      </w:r>
      <w:r w:rsidRPr="005F5534">
        <w:rPr>
          <w:rFonts w:ascii="Times New Roman" w:hAnsi="Times New Roman" w:cs="Times New Roman"/>
        </w:rPr>
        <w:t xml:space="preserve"> O157:H7 still existed, resulting the lowest activity of nanoemulsions. The greater availability of LAE assessed in release kinetics agreed with the greater inhibition of pathogens by nanoemulsions in the first 8 h, while a slower release at a later stage resulted in recovery of </w:t>
      </w:r>
      <w:r w:rsidRPr="005F5534">
        <w:rPr>
          <w:rFonts w:ascii="Times New Roman" w:hAnsi="Times New Roman" w:cs="Times New Roman"/>
          <w:i/>
        </w:rPr>
        <w:t>E. coli</w:t>
      </w:r>
      <w:r w:rsidRPr="005F5534">
        <w:rPr>
          <w:rFonts w:ascii="Times New Roman" w:hAnsi="Times New Roman" w:cs="Times New Roman"/>
        </w:rPr>
        <w:t xml:space="preserve"> O157:H7 or slower reductions of </w:t>
      </w:r>
      <w:r w:rsidRPr="005F5534">
        <w:rPr>
          <w:rFonts w:ascii="Times New Roman" w:hAnsi="Times New Roman" w:cs="Times New Roman"/>
          <w:i/>
        </w:rPr>
        <w:t>L. monocytogenes</w:t>
      </w:r>
      <w:r w:rsidRPr="005F5534">
        <w:rPr>
          <w:rFonts w:ascii="Times New Roman" w:hAnsi="Times New Roman" w:cs="Times New Roman"/>
        </w:rPr>
        <w:t>. Our study showed improved emulsification capacity for EOs using complex of LAE and lecithin than either one alone; while lecithin showed negative effect on the antimicrobial activities of nanoemulsion systems.</w:t>
      </w:r>
    </w:p>
    <w:p w14:paraId="4BA74E0D"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b/>
        </w:rPr>
        <w:t>Keywords</w:t>
      </w:r>
      <w:r w:rsidRPr="005F5534">
        <w:rPr>
          <w:rFonts w:ascii="Times New Roman" w:hAnsi="Times New Roman" w:cs="Times New Roman"/>
        </w:rPr>
        <w:t>: Lauric arginate, lecithin, nanoemulsion, essential oil, antimicrobial properties.</w:t>
      </w:r>
    </w:p>
    <w:p w14:paraId="3D892DD3" w14:textId="029BFECA" w:rsidR="0085593B" w:rsidRPr="004269B8" w:rsidRDefault="003A1F9B" w:rsidP="004269B8">
      <w:pPr>
        <w:pStyle w:val="Heading2"/>
        <w:spacing w:line="480" w:lineRule="auto"/>
        <w:rPr>
          <w:rFonts w:ascii="Times New Roman" w:hAnsi="Times New Roman" w:cs="Times New Roman"/>
          <w:b w:val="0"/>
          <w:color w:val="000000" w:themeColor="text1"/>
          <w:sz w:val="24"/>
        </w:rPr>
      </w:pPr>
      <w:bookmarkStart w:id="210" w:name="_Toc293667186"/>
      <w:r w:rsidRPr="004269B8">
        <w:rPr>
          <w:rFonts w:ascii="Times New Roman" w:hAnsi="Times New Roman" w:cs="Times New Roman"/>
          <w:color w:val="000000" w:themeColor="text1"/>
          <w:sz w:val="24"/>
        </w:rPr>
        <w:t xml:space="preserve">6.2. </w:t>
      </w:r>
      <w:r w:rsidR="0085593B" w:rsidRPr="004269B8">
        <w:rPr>
          <w:rFonts w:ascii="Times New Roman" w:hAnsi="Times New Roman" w:cs="Times New Roman"/>
          <w:color w:val="000000" w:themeColor="text1"/>
          <w:sz w:val="24"/>
        </w:rPr>
        <w:t>Introduction</w:t>
      </w:r>
      <w:bookmarkEnd w:id="210"/>
    </w:p>
    <w:p w14:paraId="52AFBDB6"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Lauric arginate (LAE; ethyl-N</w:t>
      </w:r>
      <w:r w:rsidRPr="005F5534">
        <w:rPr>
          <w:rFonts w:ascii="Times New Roman" w:hAnsi="Times New Roman" w:cs="Times New Roman"/>
          <w:vertAlign w:val="superscript"/>
        </w:rPr>
        <w:t>α</w:t>
      </w:r>
      <w:r w:rsidRPr="005F5534">
        <w:rPr>
          <w:rFonts w:ascii="Times New Roman" w:hAnsi="Times New Roman" w:cs="Times New Roman"/>
        </w:rPr>
        <w:t xml:space="preserve">-lauroyl-L-arginine ethyl ester monohydrochloride) is a cationic antimicrobial derived from lauric acid, arginine and ethanol </w:t>
      </w:r>
      <w:r w:rsidRPr="005F5534">
        <w:rPr>
          <w:rFonts w:ascii="Times New Roman" w:hAnsi="Times New Roman" w:cs="Times New Roman"/>
          <w:noProof/>
        </w:rPr>
        <w:t>(Ruckman et al., 2004)</w:t>
      </w:r>
      <w:r w:rsidRPr="005F5534">
        <w:rPr>
          <w:rFonts w:ascii="Times New Roman" w:hAnsi="Times New Roman" w:cs="Times New Roman"/>
        </w:rPr>
        <w:t xml:space="preserve">. LAE has been approved as a generally recognized as safe (GRAS) preservative by the United States Food and Drug Administration </w:t>
      </w:r>
      <w:r w:rsidRPr="005F5534">
        <w:rPr>
          <w:rFonts w:ascii="Times New Roman" w:hAnsi="Times New Roman" w:cs="Times New Roman"/>
          <w:noProof/>
        </w:rPr>
        <w:t>(USDA, 2005)</w:t>
      </w:r>
      <w:r w:rsidRPr="005F5534">
        <w:rPr>
          <w:rFonts w:ascii="Times New Roman" w:hAnsi="Times New Roman" w:cs="Times New Roman"/>
        </w:rPr>
        <w:t xml:space="preserve">. LAE has very low toxicity because it is rapidly metabolized in vivo to lauric acid and arginine, both of which are naturally occurring dietary components </w:t>
      </w:r>
      <w:r w:rsidRPr="005F5534">
        <w:rPr>
          <w:rFonts w:ascii="Times New Roman" w:hAnsi="Times New Roman" w:cs="Times New Roman"/>
          <w:noProof/>
        </w:rPr>
        <w:t>(Hawkins et al., 2009)</w:t>
      </w:r>
      <w:r w:rsidRPr="005F5534">
        <w:rPr>
          <w:rFonts w:ascii="Times New Roman" w:hAnsi="Times New Roman" w:cs="Times New Roman"/>
        </w:rPr>
        <w:t xml:space="preserve">. These features make LAE a promising antimicrobial preservative to control foodborne pathogens in food systems. It inhibits a broad spectrum of foodborne pathogens </w:t>
      </w:r>
      <w:r w:rsidRPr="005F5534">
        <w:rPr>
          <w:rFonts w:ascii="Times New Roman" w:hAnsi="Times New Roman" w:cs="Times New Roman"/>
          <w:noProof/>
        </w:rPr>
        <w:t>(Ma et al., 2013; Noll et al., 2012; Porto-Fett et al., 2010)</w:t>
      </w:r>
      <w:r w:rsidRPr="005F5534">
        <w:rPr>
          <w:rFonts w:ascii="Times New Roman" w:hAnsi="Times New Roman" w:cs="Times New Roman"/>
        </w:rPr>
        <w:t xml:space="preserve"> and, to date, LAE has been reported in many studies to be a highly efficient antimicrobial agent </w:t>
      </w:r>
      <w:r w:rsidRPr="005F5534">
        <w:rPr>
          <w:rFonts w:ascii="Times New Roman" w:hAnsi="Times New Roman" w:cs="Times New Roman"/>
          <w:noProof/>
        </w:rPr>
        <w:t>(Higueras et al., 2013a; Nair, 2013; Saini et al., 2013)</w:t>
      </w:r>
      <w:r w:rsidRPr="005F5534">
        <w:rPr>
          <w:rFonts w:ascii="Times New Roman" w:hAnsi="Times New Roman" w:cs="Times New Roman"/>
        </w:rPr>
        <w:t xml:space="preserve">. In recent study in our laboratories, the minimum inhibitory concentration (MIC) of LAE for inhibiting </w:t>
      </w:r>
      <w:r w:rsidRPr="005F5534">
        <w:rPr>
          <w:rFonts w:ascii="Times New Roman" w:hAnsi="Times New Roman" w:cs="Times New Roman"/>
          <w:i/>
        </w:rPr>
        <w:t xml:space="preserve">Listeria monocytogenes </w:t>
      </w:r>
      <w:r w:rsidRPr="005F5534">
        <w:rPr>
          <w:rFonts w:ascii="Times New Roman" w:hAnsi="Times New Roman" w:cs="Times New Roman"/>
        </w:rPr>
        <w:t xml:space="preserve">Scott A was found to be 11.8 ppm in tryptic soy broth (TSB), while the MIC for  </w:t>
      </w:r>
      <w:r w:rsidRPr="005F5534">
        <w:rPr>
          <w:rFonts w:ascii="Times New Roman" w:hAnsi="Times New Roman" w:cs="Times New Roman"/>
          <w:i/>
        </w:rPr>
        <w:t>Escherichia coli</w:t>
      </w:r>
      <w:r w:rsidRPr="005F5534">
        <w:rPr>
          <w:rFonts w:ascii="Times New Roman" w:hAnsi="Times New Roman" w:cs="Times New Roman"/>
        </w:rPr>
        <w:t xml:space="preserve"> O157:H7 ATCC 43895 or </w:t>
      </w:r>
      <w:r w:rsidRPr="005F5534">
        <w:rPr>
          <w:rFonts w:ascii="Times New Roman" w:hAnsi="Times New Roman" w:cs="Times New Roman"/>
          <w:i/>
        </w:rPr>
        <w:t xml:space="preserve">Salmonella </w:t>
      </w:r>
      <w:r w:rsidRPr="005F5534">
        <w:rPr>
          <w:rFonts w:ascii="Times New Roman" w:hAnsi="Times New Roman" w:cs="Times New Roman"/>
        </w:rPr>
        <w:t xml:space="preserve">Enteritidis was 23.5 ppm </w:t>
      </w:r>
      <w:r w:rsidRPr="005F5534">
        <w:rPr>
          <w:rFonts w:ascii="Times New Roman" w:hAnsi="Times New Roman" w:cs="Times New Roman"/>
          <w:noProof/>
        </w:rPr>
        <w:t>(Ma et al., 2013)</w:t>
      </w:r>
      <w:r w:rsidRPr="005F5534">
        <w:rPr>
          <w:rFonts w:ascii="Times New Roman" w:hAnsi="Times New Roman" w:cs="Times New Roman"/>
        </w:rPr>
        <w:t>.</w:t>
      </w:r>
    </w:p>
    <w:p w14:paraId="3B0DC297"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One problem with LAE is that, as a cationic antimicrobial, its antimicrobial activity is reduced considerably when applied in complex food matrices </w:t>
      </w:r>
      <w:r w:rsidRPr="005F5534">
        <w:rPr>
          <w:rFonts w:ascii="Times New Roman" w:hAnsi="Times New Roman" w:cs="Times New Roman"/>
          <w:noProof/>
        </w:rPr>
        <w:t>(Ma et al., 2013)</w:t>
      </w:r>
      <w:r w:rsidRPr="005F5534">
        <w:rPr>
          <w:rFonts w:ascii="Times New Roman" w:hAnsi="Times New Roman" w:cs="Times New Roman"/>
        </w:rPr>
        <w:t xml:space="preserve"> due to binding with food components, such as anionic biopolymers </w:t>
      </w:r>
      <w:r w:rsidRPr="005F5534">
        <w:rPr>
          <w:rFonts w:ascii="Times New Roman" w:hAnsi="Times New Roman" w:cs="Times New Roman"/>
          <w:noProof/>
        </w:rPr>
        <w:t>(Asker et al., 2008; Bonnaud et al., 2010)</w:t>
      </w:r>
      <w:r w:rsidRPr="005F5534">
        <w:rPr>
          <w:rFonts w:ascii="Times New Roman" w:hAnsi="Times New Roman" w:cs="Times New Roman"/>
        </w:rPr>
        <w:t>. For example, even at 750 ppm, LAE did not completely inhibit 6 log CFU/mL</w:t>
      </w:r>
      <w:r w:rsidRPr="005F5534" w:rsidDel="00993393">
        <w:rPr>
          <w:rFonts w:ascii="Times New Roman" w:hAnsi="Times New Roman" w:cs="Times New Roman"/>
        </w:rPr>
        <w:t xml:space="preserve"> </w:t>
      </w:r>
      <w:r w:rsidRPr="005F5534">
        <w:rPr>
          <w:rFonts w:ascii="Times New Roman" w:hAnsi="Times New Roman" w:cs="Times New Roman"/>
        </w:rPr>
        <w:t xml:space="preserve">of </w:t>
      </w:r>
      <w:r w:rsidRPr="005F5534">
        <w:rPr>
          <w:rFonts w:ascii="Times New Roman" w:hAnsi="Times New Roman" w:cs="Times New Roman"/>
          <w:i/>
        </w:rPr>
        <w:t>E. coli</w:t>
      </w:r>
      <w:r w:rsidRPr="005F5534">
        <w:rPr>
          <w:rFonts w:ascii="Times New Roman" w:hAnsi="Times New Roman" w:cs="Times New Roman"/>
        </w:rPr>
        <w:t xml:space="preserve"> O157:H7 ATCC 43895 or </w:t>
      </w:r>
      <w:r w:rsidRPr="005F5534">
        <w:rPr>
          <w:rFonts w:ascii="Times New Roman" w:hAnsi="Times New Roman" w:cs="Times New Roman"/>
          <w:i/>
        </w:rPr>
        <w:t xml:space="preserve">S. </w:t>
      </w:r>
      <w:r w:rsidRPr="005F5534">
        <w:rPr>
          <w:rFonts w:ascii="Times New Roman" w:hAnsi="Times New Roman" w:cs="Times New Roman"/>
        </w:rPr>
        <w:t xml:space="preserve">Enteritidis in 2% fat milk after incubation at 21°C for 48 h </w:t>
      </w:r>
      <w:r w:rsidRPr="005F5534">
        <w:rPr>
          <w:rFonts w:ascii="Times New Roman" w:hAnsi="Times New Roman" w:cs="Times New Roman"/>
          <w:noProof/>
        </w:rPr>
        <w:t>(Ma et al., 2013)</w:t>
      </w:r>
      <w:r w:rsidRPr="005F5534">
        <w:rPr>
          <w:rFonts w:ascii="Times New Roman" w:hAnsi="Times New Roman" w:cs="Times New Roman"/>
        </w:rPr>
        <w:t>. Additionally at high concentrations, the cationic nature of LAE causes a bitter taste, which affects the acceptability of food products. Thus, strategies are needed to improve the functionality of LAE.</w:t>
      </w:r>
    </w:p>
    <w:p w14:paraId="19EEDBAC"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Some spice essential oils (EOs) have strong antimicrobial activity </w:t>
      </w:r>
      <w:r w:rsidRPr="005F5534">
        <w:rPr>
          <w:rFonts w:ascii="Times New Roman" w:hAnsi="Times New Roman" w:cs="Times New Roman"/>
          <w:noProof/>
        </w:rPr>
        <w:t>(Burt, 2004; Ma et al., 2013)</w:t>
      </w:r>
      <w:r w:rsidRPr="005F5534">
        <w:rPr>
          <w:rFonts w:ascii="Times New Roman" w:hAnsi="Times New Roman" w:cs="Times New Roman"/>
        </w:rPr>
        <w:t xml:space="preserve"> and are promising natural antimicrobial preservatives. Like LAE, binding by proteins and lipids requires high concentrations of EOs to obtain sufficient inhibition of foodborne pathogens in complex food matrices such as milk </w:t>
      </w:r>
      <w:r w:rsidRPr="005F5534">
        <w:rPr>
          <w:rFonts w:ascii="Times New Roman" w:hAnsi="Times New Roman" w:cs="Times New Roman"/>
          <w:noProof/>
        </w:rPr>
        <w:t>(Chen et al., 2014; Ma et al., 2013)</w:t>
      </w:r>
      <w:r w:rsidRPr="005F5534">
        <w:rPr>
          <w:rFonts w:ascii="Times New Roman" w:hAnsi="Times New Roman" w:cs="Times New Roman"/>
        </w:rPr>
        <w:t>. EOs can also affect the sensory aspects and acceptability of food products. Therefore, approaches for lowering the usage level of EOs in foods are needed.</w:t>
      </w:r>
    </w:p>
    <w:p w14:paraId="4809EF26" w14:textId="5F609492" w:rsidR="0085593B" w:rsidRPr="005F5534" w:rsidRDefault="0085593B" w:rsidP="0085593B">
      <w:pPr>
        <w:spacing w:line="480" w:lineRule="auto"/>
        <w:rPr>
          <w:rFonts w:ascii="Times New Roman" w:hAnsi="Times New Roman" w:cs="Times New Roman"/>
          <w:lang w:eastAsia="zh-CN"/>
        </w:rPr>
      </w:pPr>
      <w:r w:rsidRPr="005F5534">
        <w:rPr>
          <w:rFonts w:ascii="Times New Roman" w:hAnsi="Times New Roman" w:cs="Times New Roman"/>
        </w:rPr>
        <w:t xml:space="preserve">Preservation using antimicrobial combinations is an effective way to lower the concentration of each antimicrobial if synergistic antimicrobial effectiveness can be obtained. In our recent study, combining LAE and EOs (eugenol, thymol, and cinnamon leaf oil) pre-dissolved in ethanol showed a synergistic antimicrobial effect against </w:t>
      </w:r>
      <w:r w:rsidRPr="005F5534">
        <w:rPr>
          <w:rFonts w:ascii="Times New Roman" w:hAnsi="Times New Roman" w:cs="Times New Roman"/>
          <w:i/>
        </w:rPr>
        <w:t>L. monocytogenes</w:t>
      </w:r>
      <w:r w:rsidRPr="005F5534">
        <w:rPr>
          <w:rFonts w:ascii="Times New Roman" w:hAnsi="Times New Roman" w:cs="Times New Roman"/>
        </w:rPr>
        <w:t xml:space="preserve"> Scott A </w:t>
      </w:r>
      <w:r w:rsidRPr="005F5534">
        <w:rPr>
          <w:rFonts w:ascii="Times New Roman" w:hAnsi="Times New Roman" w:cs="Times New Roman"/>
          <w:noProof/>
        </w:rPr>
        <w:t>(Ma et al., 2013)</w:t>
      </w:r>
      <w:r w:rsidRPr="005F5534">
        <w:rPr>
          <w:rFonts w:ascii="Times New Roman" w:hAnsi="Times New Roman" w:cs="Times New Roman"/>
        </w:rPr>
        <w:t xml:space="preserve">. Since EOs are hydrophobic and have limited solubility in water </w:t>
      </w:r>
      <w:r w:rsidRPr="005F5534">
        <w:rPr>
          <w:rFonts w:ascii="Times New Roman" w:hAnsi="Times New Roman" w:cs="Times New Roman"/>
          <w:noProof/>
        </w:rPr>
        <w:t>(Chen et al., 2014)</w:t>
      </w:r>
      <w:r w:rsidRPr="005F5534">
        <w:rPr>
          <w:rFonts w:ascii="Times New Roman" w:hAnsi="Times New Roman" w:cs="Times New Roman"/>
        </w:rPr>
        <w:t xml:space="preserve">, colloidal systems, such as oil-in-water nanoemulsions, are needed to incorporate EOs in aqueous systems </w:t>
      </w:r>
      <w:r w:rsidRPr="005F5534">
        <w:rPr>
          <w:rFonts w:ascii="Times New Roman" w:hAnsi="Times New Roman" w:cs="Times New Roman"/>
          <w:noProof/>
        </w:rPr>
        <w:t>(Chang et al., 2015; Pan et al., 2014; Xue and Zhong, 2014c)</w:t>
      </w:r>
      <w:r w:rsidRPr="005F5534">
        <w:rPr>
          <w:rFonts w:ascii="Times New Roman" w:hAnsi="Times New Roman" w:cs="Times New Roman"/>
        </w:rPr>
        <w:t xml:space="preserve">. Because LAE is also an emulsifier, it can be used to prepare EO nanoemulsions </w:t>
      </w:r>
      <w:r w:rsidRPr="005F5534">
        <w:rPr>
          <w:rFonts w:ascii="Times New Roman" w:hAnsi="Times New Roman" w:cs="Times New Roman"/>
          <w:noProof/>
        </w:rPr>
        <w:t>(Ziani et al., 2011)</w:t>
      </w:r>
      <w:r w:rsidRPr="005F5534">
        <w:rPr>
          <w:rFonts w:ascii="Times New Roman" w:hAnsi="Times New Roman" w:cs="Times New Roman"/>
        </w:rPr>
        <w:t xml:space="preserve">. To reduce the level of LAE as an emulsifier, another GRAS emulsifier may be used to co-emulsify EOs. In recent studies, we have observed synergistic surface activity when hydrophobic lecithin was used in combination with water-soluble sodium caseinate, gelatin, or Tween 20 to prepare nanoemulsions or microemulsions of EOs </w:t>
      </w:r>
      <w:r w:rsidRPr="005F5534">
        <w:rPr>
          <w:rFonts w:ascii="Times New Roman" w:hAnsi="Times New Roman" w:cs="Times New Roman"/>
          <w:noProof/>
        </w:rPr>
        <w:t>(Chen et al., 2015; Xue and Zhong, 2014a, c)</w:t>
      </w:r>
      <w:r w:rsidRPr="005F5534">
        <w:rPr>
          <w:rFonts w:ascii="Times New Roman" w:hAnsi="Times New Roman" w:cs="Times New Roman"/>
        </w:rPr>
        <w:t xml:space="preserve">. Therefore, the objective of the present study was to prepare and characterize emulsions of eugenol or thymol using a combination of LAE and lecithin. Physical properties were studied for dimension, storage stability, zeta-potential, and morphology of emulsion droplets, as well as release kinetics of LAE. Antimicrobial activities of emulsions were characterized in TSB and 2% reduced fat milk using a Gram-positive bacterium, </w:t>
      </w:r>
      <w:r w:rsidRPr="005F5534">
        <w:rPr>
          <w:rFonts w:ascii="Times New Roman" w:hAnsi="Times New Roman" w:cs="Times New Roman"/>
          <w:i/>
        </w:rPr>
        <w:t xml:space="preserve">L. monocytogenes </w:t>
      </w:r>
      <w:r w:rsidRPr="005F5534">
        <w:rPr>
          <w:rFonts w:ascii="Times New Roman" w:hAnsi="Times New Roman" w:cs="Times New Roman"/>
        </w:rPr>
        <w:t xml:space="preserve">Scott A, and two Gram-negative bacteria, </w:t>
      </w:r>
      <w:r w:rsidRPr="005F5534">
        <w:rPr>
          <w:rFonts w:ascii="Times New Roman" w:hAnsi="Times New Roman" w:cs="Times New Roman"/>
          <w:i/>
        </w:rPr>
        <w:t xml:space="preserve">E. coli </w:t>
      </w:r>
      <w:r w:rsidRPr="005F5534">
        <w:rPr>
          <w:rFonts w:ascii="Times New Roman" w:hAnsi="Times New Roman" w:cs="Times New Roman"/>
        </w:rPr>
        <w:t xml:space="preserve">O157:H7 ATCC43895 and </w:t>
      </w:r>
      <w:r w:rsidRPr="005F5534">
        <w:rPr>
          <w:rFonts w:ascii="Times New Roman" w:hAnsi="Times New Roman" w:cs="Times New Roman"/>
          <w:i/>
        </w:rPr>
        <w:t>S</w:t>
      </w:r>
      <w:r w:rsidRPr="005F5534">
        <w:rPr>
          <w:rFonts w:ascii="Times New Roman" w:hAnsi="Times New Roman" w:cs="Times New Roman"/>
        </w:rPr>
        <w:t>. Enteritidis.</w:t>
      </w:r>
    </w:p>
    <w:p w14:paraId="40286F6E" w14:textId="76150D5C" w:rsidR="0085593B" w:rsidRPr="005F5534" w:rsidRDefault="003A1F9B" w:rsidP="00D735F6">
      <w:pPr>
        <w:pStyle w:val="Heading2"/>
        <w:rPr>
          <w:rFonts w:ascii="Times New Roman" w:hAnsi="Times New Roman" w:cs="Times New Roman"/>
          <w:color w:val="auto"/>
          <w:sz w:val="24"/>
          <w:szCs w:val="24"/>
        </w:rPr>
      </w:pPr>
      <w:bookmarkStart w:id="211" w:name="_Toc293667187"/>
      <w:r w:rsidRPr="005F5534">
        <w:rPr>
          <w:rFonts w:ascii="Times New Roman" w:hAnsi="Times New Roman" w:cs="Times New Roman"/>
          <w:color w:val="auto"/>
          <w:sz w:val="24"/>
          <w:szCs w:val="24"/>
        </w:rPr>
        <w:t xml:space="preserve">6.3. </w:t>
      </w:r>
      <w:r w:rsidR="0085593B" w:rsidRPr="005F5534">
        <w:rPr>
          <w:rFonts w:ascii="Times New Roman" w:hAnsi="Times New Roman" w:cs="Times New Roman"/>
          <w:color w:val="auto"/>
          <w:sz w:val="24"/>
          <w:szCs w:val="24"/>
        </w:rPr>
        <w:t>Materials and methods</w:t>
      </w:r>
      <w:bookmarkEnd w:id="211"/>
    </w:p>
    <w:p w14:paraId="6A4794A4" w14:textId="20AE79A3" w:rsidR="0085593B" w:rsidRPr="005F5534" w:rsidRDefault="003A1F9B" w:rsidP="00194E35">
      <w:pPr>
        <w:pStyle w:val="Heading3"/>
        <w:spacing w:line="480" w:lineRule="auto"/>
        <w:rPr>
          <w:rFonts w:ascii="Times New Roman" w:hAnsi="Times New Roman" w:cs="Times New Roman"/>
          <w:i/>
          <w:color w:val="auto"/>
        </w:rPr>
      </w:pPr>
      <w:bookmarkStart w:id="212" w:name="_Toc293667188"/>
      <w:r w:rsidRPr="005F5534">
        <w:rPr>
          <w:rFonts w:ascii="Times New Roman" w:hAnsi="Times New Roman" w:cs="Times New Roman"/>
          <w:i/>
          <w:color w:val="auto"/>
        </w:rPr>
        <w:t xml:space="preserve">6.3.1. </w:t>
      </w:r>
      <w:r w:rsidR="0085593B" w:rsidRPr="005F5534">
        <w:rPr>
          <w:rFonts w:ascii="Times New Roman" w:hAnsi="Times New Roman" w:cs="Times New Roman"/>
          <w:i/>
          <w:color w:val="auto"/>
        </w:rPr>
        <w:t>Materials</w:t>
      </w:r>
      <w:bookmarkEnd w:id="212"/>
    </w:p>
    <w:p w14:paraId="571E54EF"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lang w:val="x-none"/>
        </w:rPr>
        <w:t>L</w:t>
      </w:r>
      <w:r w:rsidRPr="005F5534">
        <w:rPr>
          <w:rFonts w:ascii="Times New Roman" w:hAnsi="Times New Roman" w:cs="Times New Roman"/>
        </w:rPr>
        <w:t>AE</w:t>
      </w:r>
      <w:r w:rsidRPr="005F5534">
        <w:rPr>
          <w:rFonts w:ascii="Times New Roman" w:hAnsi="Times New Roman" w:cs="Times New Roman"/>
          <w:lang w:val="x-none"/>
        </w:rPr>
        <w:t xml:space="preserve"> was provided by Vedeqsa Inc. (New York, NY). The</w:t>
      </w:r>
      <w:r w:rsidRPr="005F5534">
        <w:rPr>
          <w:rFonts w:ascii="Times New Roman" w:hAnsi="Times New Roman" w:cs="Times New Roman"/>
        </w:rPr>
        <w:t xml:space="preserve"> </w:t>
      </w:r>
      <w:r w:rsidRPr="005F5534">
        <w:rPr>
          <w:rFonts w:ascii="Times New Roman" w:hAnsi="Times New Roman" w:cs="Times New Roman"/>
          <w:lang w:val="x-none"/>
        </w:rPr>
        <w:t xml:space="preserve">commercial product Mirenat-TT </w:t>
      </w:r>
      <w:r w:rsidRPr="005F5534">
        <w:rPr>
          <w:rFonts w:ascii="Times New Roman" w:hAnsi="Times New Roman" w:cs="Times New Roman"/>
        </w:rPr>
        <w:t>contained</w:t>
      </w:r>
      <w:r w:rsidRPr="005F5534">
        <w:rPr>
          <w:rFonts w:ascii="Times New Roman" w:hAnsi="Times New Roman" w:cs="Times New Roman"/>
          <w:lang w:val="x-none"/>
        </w:rPr>
        <w:t xml:space="preserve"> 15.5%</w:t>
      </w:r>
      <w:r w:rsidRPr="005F5534">
        <w:rPr>
          <w:rFonts w:ascii="Times New Roman" w:hAnsi="Times New Roman" w:cs="Times New Roman"/>
        </w:rPr>
        <w:t xml:space="preserve"> </w:t>
      </w:r>
      <w:r w:rsidRPr="005F5534">
        <w:rPr>
          <w:rFonts w:ascii="Times New Roman" w:hAnsi="Times New Roman" w:cs="Times New Roman"/>
          <w:lang w:val="x-none"/>
        </w:rPr>
        <w:t xml:space="preserve">w/w LAE. Eugenol (98% purity) </w:t>
      </w:r>
      <w:r w:rsidRPr="005F5534">
        <w:rPr>
          <w:rFonts w:ascii="Times New Roman" w:hAnsi="Times New Roman" w:cs="Times New Roman"/>
        </w:rPr>
        <w:t>was</w:t>
      </w:r>
      <w:r w:rsidRPr="005F5534">
        <w:rPr>
          <w:rFonts w:ascii="Times New Roman" w:hAnsi="Times New Roman" w:cs="Times New Roman"/>
          <w:lang w:val="x-none"/>
        </w:rPr>
        <w:t xml:space="preserve"> purchased</w:t>
      </w:r>
      <w:r w:rsidRPr="005F5534">
        <w:rPr>
          <w:rFonts w:ascii="Times New Roman" w:hAnsi="Times New Roman" w:cs="Times New Roman"/>
        </w:rPr>
        <w:t xml:space="preserve"> </w:t>
      </w:r>
      <w:r w:rsidRPr="005F5534">
        <w:rPr>
          <w:rFonts w:ascii="Times New Roman" w:hAnsi="Times New Roman" w:cs="Times New Roman"/>
          <w:lang w:val="x-none"/>
        </w:rPr>
        <w:t>from Sigma-Aldrich Corp. (St. Louis, MO).</w:t>
      </w:r>
      <w:r w:rsidRPr="005F5534">
        <w:rPr>
          <w:rFonts w:ascii="Times New Roman" w:eastAsia="Times New Roman" w:hAnsi="Times New Roman" w:cs="Times New Roman"/>
          <w:lang w:val="x-none"/>
        </w:rPr>
        <w:t xml:space="preserve"> </w:t>
      </w:r>
      <w:r w:rsidRPr="005F5534">
        <w:rPr>
          <w:rFonts w:ascii="Times New Roman" w:hAnsi="Times New Roman" w:cs="Times New Roman"/>
        </w:rPr>
        <w:t>Soy lecithin</w:t>
      </w:r>
      <w:r w:rsidRPr="005F5534">
        <w:rPr>
          <w:rFonts w:ascii="Times New Roman" w:hAnsi="Times New Roman" w:cs="Times New Roman"/>
          <w:lang w:val="x-none"/>
        </w:rPr>
        <w:t xml:space="preserve"> (major component being </w:t>
      </w:r>
      <w:r w:rsidRPr="005F5534">
        <w:rPr>
          <w:rFonts w:ascii="Times New Roman" w:hAnsi="Times New Roman" w:cs="Times New Roman"/>
        </w:rPr>
        <w:t>phosphatidylcholine)</w:t>
      </w:r>
      <w:r w:rsidRPr="005F5534">
        <w:rPr>
          <w:rFonts w:ascii="Times New Roman" w:hAnsi="Times New Roman" w:cs="Times New Roman"/>
          <w:lang w:val="x-none"/>
        </w:rPr>
        <w:t xml:space="preserve"> was from Thermo Fisher Scientiﬁc Inc. (</w:t>
      </w:r>
      <w:r w:rsidRPr="005F5534">
        <w:rPr>
          <w:rFonts w:ascii="Times New Roman" w:hAnsi="Times New Roman" w:cs="Times New Roman"/>
        </w:rPr>
        <w:t>Waltham, MA</w:t>
      </w:r>
      <w:r w:rsidRPr="005F5534">
        <w:rPr>
          <w:rFonts w:ascii="Times New Roman" w:hAnsi="Times New Roman" w:cs="Times New Roman"/>
          <w:lang w:val="x-none"/>
        </w:rPr>
        <w:t>).</w:t>
      </w:r>
      <w:r w:rsidRPr="005F5534">
        <w:rPr>
          <w:rFonts w:ascii="Times New Roman" w:hAnsi="Times New Roman" w:cs="Times New Roman"/>
        </w:rPr>
        <w:t xml:space="preserve"> Simple Truth</w:t>
      </w:r>
      <w:r w:rsidRPr="005F5534">
        <w:rPr>
          <w:rFonts w:ascii="Times New Roman" w:hAnsi="Times New Roman" w:cs="Times New Roman"/>
          <w:vertAlign w:val="superscript"/>
        </w:rPr>
        <w:t>®</w:t>
      </w:r>
      <w:r w:rsidRPr="005F5534">
        <w:rPr>
          <w:rFonts w:ascii="Times New Roman" w:hAnsi="Times New Roman" w:cs="Times New Roman"/>
        </w:rPr>
        <w:t xml:space="preserve"> 2% ultra-pasteurized reduced fat milk was bought from Kroger Co. (Cincinnati, OH). </w:t>
      </w:r>
    </w:p>
    <w:p w14:paraId="41AD2A3E" w14:textId="607D1564" w:rsidR="0085593B" w:rsidRPr="005F5534" w:rsidRDefault="003A1F9B" w:rsidP="00194E35">
      <w:pPr>
        <w:pStyle w:val="Heading3"/>
        <w:spacing w:line="480" w:lineRule="auto"/>
        <w:rPr>
          <w:rFonts w:ascii="Times New Roman" w:hAnsi="Times New Roman" w:cs="Times New Roman"/>
          <w:i/>
          <w:color w:val="auto"/>
        </w:rPr>
      </w:pPr>
      <w:bookmarkStart w:id="213" w:name="_Toc293667189"/>
      <w:r w:rsidRPr="005F5534">
        <w:rPr>
          <w:rFonts w:ascii="Times New Roman" w:hAnsi="Times New Roman" w:cs="Times New Roman"/>
          <w:i/>
          <w:color w:val="auto"/>
        </w:rPr>
        <w:t xml:space="preserve">6.3.2. </w:t>
      </w:r>
      <w:r w:rsidR="0085593B" w:rsidRPr="005F5534">
        <w:rPr>
          <w:rFonts w:ascii="Times New Roman" w:hAnsi="Times New Roman" w:cs="Times New Roman"/>
          <w:i/>
          <w:color w:val="auto"/>
        </w:rPr>
        <w:t>Bacterial culture</w:t>
      </w:r>
      <w:bookmarkEnd w:id="213"/>
    </w:p>
    <w:p w14:paraId="2B3A6910"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i/>
        </w:rPr>
        <w:t>L. monocytogenes</w:t>
      </w:r>
      <w:r w:rsidRPr="005F5534">
        <w:rPr>
          <w:rFonts w:ascii="Times New Roman" w:hAnsi="Times New Roman" w:cs="Times New Roman"/>
        </w:rPr>
        <w:t xml:space="preserve"> Scott A, </w:t>
      </w:r>
      <w:r w:rsidRPr="005F5534">
        <w:rPr>
          <w:rFonts w:ascii="Times New Roman" w:hAnsi="Times New Roman" w:cs="Times New Roman"/>
          <w:i/>
        </w:rPr>
        <w:t>E. coli</w:t>
      </w:r>
      <w:r w:rsidRPr="005F5534">
        <w:rPr>
          <w:rFonts w:ascii="Times New Roman" w:hAnsi="Times New Roman" w:cs="Times New Roman"/>
        </w:rPr>
        <w:t xml:space="preserve"> O157:H7 ATCC43895, and </w:t>
      </w:r>
      <w:r w:rsidRPr="005F5534">
        <w:rPr>
          <w:rFonts w:ascii="Times New Roman" w:hAnsi="Times New Roman" w:cs="Times New Roman"/>
          <w:i/>
        </w:rPr>
        <w:t>S.</w:t>
      </w:r>
      <w:r w:rsidRPr="005F5534">
        <w:rPr>
          <w:rFonts w:ascii="Times New Roman" w:hAnsi="Times New Roman" w:cs="Times New Roman"/>
        </w:rPr>
        <w:t xml:space="preserve"> Enteritidis were from the culture collection of Department of Food Science and Technology at the University of Tennessee in Knoxville. All strains were stored in sterile 20% glycerol at -20°C and transferred at least 2 times in TSB with an interval of 24 h before use. </w:t>
      </w:r>
      <w:r w:rsidRPr="005F5534">
        <w:rPr>
          <w:rFonts w:ascii="Times New Roman" w:hAnsi="Times New Roman" w:cs="Times New Roman"/>
          <w:i/>
        </w:rPr>
        <w:t>L. monocytogenes</w:t>
      </w:r>
      <w:r w:rsidRPr="005F5534">
        <w:rPr>
          <w:rFonts w:ascii="Times New Roman" w:hAnsi="Times New Roman" w:cs="Times New Roman"/>
        </w:rPr>
        <w:t xml:space="preserve"> was incubated at 32°C, while </w:t>
      </w:r>
      <w:r w:rsidRPr="005F5534">
        <w:rPr>
          <w:rFonts w:ascii="Times New Roman" w:hAnsi="Times New Roman" w:cs="Times New Roman"/>
          <w:i/>
        </w:rPr>
        <w:t xml:space="preserve">E. coli </w:t>
      </w:r>
      <w:r w:rsidRPr="005F5534">
        <w:rPr>
          <w:rFonts w:ascii="Times New Roman" w:hAnsi="Times New Roman" w:cs="Times New Roman"/>
        </w:rPr>
        <w:t xml:space="preserve">O157:H7 and </w:t>
      </w:r>
      <w:r w:rsidRPr="005F5534">
        <w:rPr>
          <w:rFonts w:ascii="Times New Roman" w:hAnsi="Times New Roman" w:cs="Times New Roman"/>
          <w:i/>
        </w:rPr>
        <w:t xml:space="preserve">S. </w:t>
      </w:r>
      <w:r w:rsidRPr="005F5534">
        <w:rPr>
          <w:rFonts w:ascii="Times New Roman" w:hAnsi="Times New Roman" w:cs="Times New Roman"/>
        </w:rPr>
        <w:t>Enteritidis were incubated at 37°C.</w:t>
      </w:r>
    </w:p>
    <w:p w14:paraId="7ADD4ACC" w14:textId="39AA797E" w:rsidR="0085593B" w:rsidRPr="005F5534" w:rsidRDefault="003A1F9B" w:rsidP="00194E35">
      <w:pPr>
        <w:pStyle w:val="Heading3"/>
        <w:spacing w:line="480" w:lineRule="auto"/>
        <w:rPr>
          <w:rFonts w:ascii="Times New Roman" w:hAnsi="Times New Roman" w:cs="Times New Roman"/>
          <w:i/>
          <w:color w:val="auto"/>
        </w:rPr>
      </w:pPr>
      <w:bookmarkStart w:id="214" w:name="_Toc293667190"/>
      <w:r w:rsidRPr="005F5534">
        <w:rPr>
          <w:rFonts w:ascii="Times New Roman" w:hAnsi="Times New Roman" w:cs="Times New Roman"/>
          <w:i/>
          <w:color w:val="auto"/>
        </w:rPr>
        <w:t xml:space="preserve">6.3.3. </w:t>
      </w:r>
      <w:r w:rsidR="0085593B" w:rsidRPr="005F5534">
        <w:rPr>
          <w:rFonts w:ascii="Times New Roman" w:hAnsi="Times New Roman" w:cs="Times New Roman"/>
          <w:i/>
          <w:color w:val="auto"/>
        </w:rPr>
        <w:t>Preparation of nanoemulsions</w:t>
      </w:r>
      <w:bookmarkEnd w:id="214"/>
    </w:p>
    <w:p w14:paraId="168B78F6" w14:textId="77777777" w:rsidR="0085593B" w:rsidRPr="005F5534" w:rsidRDefault="0085593B" w:rsidP="0085593B">
      <w:pPr>
        <w:spacing w:line="480" w:lineRule="auto"/>
        <w:rPr>
          <w:rFonts w:ascii="Times New Roman" w:hAnsi="Times New Roman" w:cs="Times New Roman"/>
          <w:b/>
          <w:bCs/>
        </w:rPr>
      </w:pPr>
      <w:r w:rsidRPr="005F5534">
        <w:rPr>
          <w:rFonts w:ascii="Times New Roman" w:hAnsi="Times New Roman" w:cs="Times New Roman"/>
        </w:rPr>
        <w:t>Lecithin was mixed at 1% w/w in deionized (DI) water, followed by adding 3-7% w/w Mirenat-TT (corresponding to 0.47-1.09% w/w LAE) and 1% w/w eugenol. The mixture was then homogenized at 15,000 rpm for 6 min using a T25 digital UlTRA TURRAX</w:t>
      </w:r>
      <w:r w:rsidRPr="005F5534">
        <w:rPr>
          <w:rFonts w:ascii="Times New Roman" w:hAnsi="Times New Roman" w:cs="Times New Roman"/>
          <w:vertAlign w:val="superscript"/>
        </w:rPr>
        <w:t>®</w:t>
      </w:r>
      <w:r w:rsidRPr="005F5534">
        <w:rPr>
          <w:rFonts w:ascii="Times New Roman" w:hAnsi="Times New Roman" w:cs="Times New Roman"/>
        </w:rPr>
        <w:t xml:space="preserve"> homogenizer (</w:t>
      </w:r>
      <w:r w:rsidRPr="005F5534">
        <w:rPr>
          <w:rFonts w:ascii="Times New Roman" w:hAnsi="Times New Roman" w:cs="Times New Roman"/>
          <w:bCs/>
        </w:rPr>
        <w:t>IKA</w:t>
      </w:r>
      <w:r w:rsidRPr="005F5534">
        <w:rPr>
          <w:rFonts w:ascii="Times New Roman" w:hAnsi="Times New Roman" w:cs="Times New Roman"/>
          <w:bCs/>
          <w:vertAlign w:val="superscript"/>
        </w:rPr>
        <w:t>®</w:t>
      </w:r>
      <w:r w:rsidRPr="005F5534">
        <w:rPr>
          <w:rFonts w:ascii="Times New Roman" w:hAnsi="Times New Roman" w:cs="Times New Roman"/>
          <w:bCs/>
        </w:rPr>
        <w:t xml:space="preserve"> Works, Inc.</w:t>
      </w:r>
      <w:r w:rsidRPr="005F5534">
        <w:rPr>
          <w:rFonts w:ascii="Times New Roman" w:hAnsi="Times New Roman" w:cs="Times New Roman"/>
        </w:rPr>
        <w:t>, Wilmington, NC). Absorbance at 600 nm was measured using a UV-Vis spectrophotometer (Evolution 201, Thermo Scientific, Waltham, MA). The optimized conditions identified for eugenol were then used to prepare the nanoemulsion of thymol.</w:t>
      </w:r>
    </w:p>
    <w:p w14:paraId="7FAC2ACA" w14:textId="5C039A48" w:rsidR="0085593B" w:rsidRPr="005F5534" w:rsidRDefault="003A1F9B" w:rsidP="00194E35">
      <w:pPr>
        <w:pStyle w:val="Heading3"/>
        <w:spacing w:line="480" w:lineRule="auto"/>
        <w:rPr>
          <w:rFonts w:ascii="Times New Roman" w:hAnsi="Times New Roman" w:cs="Times New Roman"/>
          <w:i/>
          <w:color w:val="auto"/>
        </w:rPr>
      </w:pPr>
      <w:bookmarkStart w:id="215" w:name="_Toc293667191"/>
      <w:r w:rsidRPr="005F5534">
        <w:rPr>
          <w:rFonts w:ascii="Times New Roman" w:hAnsi="Times New Roman" w:cs="Times New Roman"/>
          <w:i/>
          <w:color w:val="auto"/>
        </w:rPr>
        <w:t xml:space="preserve">6.3.4. </w:t>
      </w:r>
      <w:r w:rsidR="0085593B" w:rsidRPr="005F5534">
        <w:rPr>
          <w:rFonts w:ascii="Times New Roman" w:hAnsi="Times New Roman" w:cs="Times New Roman"/>
          <w:i/>
          <w:color w:val="auto"/>
        </w:rPr>
        <w:t>Dimension and stability of emulsion droplets</w:t>
      </w:r>
      <w:bookmarkEnd w:id="215"/>
    </w:p>
    <w:p w14:paraId="0AF274C8"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hydrodynamic diameter of nanoemulsions was measured by dynamic light scattering during 30-day storage at room temperature (21°C). The Delsa Nano analyzer (Beckman Coulter, Atlanta, GA) had at a scattering angle of 165°. Samples were diluted in DI water before measurement. Three nanoemulsion replicates were studied. </w:t>
      </w:r>
    </w:p>
    <w:p w14:paraId="1276D7A1" w14:textId="1142AF40" w:rsidR="0085593B" w:rsidRPr="005F5534" w:rsidRDefault="003A1F9B" w:rsidP="00194E35">
      <w:pPr>
        <w:pStyle w:val="Heading3"/>
        <w:spacing w:line="480" w:lineRule="auto"/>
        <w:rPr>
          <w:rFonts w:ascii="Times New Roman" w:hAnsi="Times New Roman" w:cs="Times New Roman"/>
          <w:i/>
          <w:color w:val="auto"/>
        </w:rPr>
      </w:pPr>
      <w:bookmarkStart w:id="216" w:name="_Toc293667192"/>
      <w:r w:rsidRPr="005F5534">
        <w:rPr>
          <w:rFonts w:ascii="Times New Roman" w:hAnsi="Times New Roman" w:cs="Times New Roman"/>
          <w:i/>
          <w:color w:val="auto"/>
        </w:rPr>
        <w:t xml:space="preserve">6.3.5. </w:t>
      </w:r>
      <w:r w:rsidR="0085593B" w:rsidRPr="005F5534">
        <w:rPr>
          <w:rFonts w:ascii="Times New Roman" w:hAnsi="Times New Roman" w:cs="Times New Roman"/>
          <w:i/>
          <w:color w:val="auto"/>
        </w:rPr>
        <w:t>Atomic force microscopy (AFM)</w:t>
      </w:r>
      <w:bookmarkEnd w:id="216"/>
    </w:p>
    <w:p w14:paraId="743AED17"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The morphology of nanoemulsion droplets was studied using AFM. Nanoemulsions were diluted 1,000 times in DI water. Ten microliter of the diluted sample was spread on a freshly cleaved mica sheet and mounted on a sample holder (Bruker Corp., Santa Barbara, CA). After about 2-h drying, samples were scanned in the tapping mode with a Multimode VIII microscope (Bruker AXS, Billerica, MA, USA). Topography images scanned at a dimension of 1.0×1.0 µm were collected.</w:t>
      </w:r>
    </w:p>
    <w:p w14:paraId="13A66EA3" w14:textId="4649DDBA" w:rsidR="0085593B" w:rsidRPr="005F5534" w:rsidRDefault="003A1F9B" w:rsidP="00194E35">
      <w:pPr>
        <w:pStyle w:val="Heading3"/>
        <w:spacing w:line="480" w:lineRule="auto"/>
        <w:rPr>
          <w:rFonts w:ascii="Times New Roman" w:hAnsi="Times New Roman" w:cs="Times New Roman"/>
          <w:i/>
          <w:color w:val="auto"/>
        </w:rPr>
      </w:pPr>
      <w:bookmarkStart w:id="217" w:name="_Toc293667193"/>
      <w:r w:rsidRPr="005F5534">
        <w:rPr>
          <w:rFonts w:ascii="Times New Roman" w:hAnsi="Times New Roman" w:cs="Times New Roman"/>
          <w:i/>
          <w:color w:val="auto"/>
        </w:rPr>
        <w:t xml:space="preserve">6.3.6. </w:t>
      </w:r>
      <w:r w:rsidR="0085593B" w:rsidRPr="005F5534">
        <w:rPr>
          <w:rFonts w:ascii="Times New Roman" w:hAnsi="Times New Roman" w:cs="Times New Roman"/>
          <w:i/>
          <w:color w:val="auto"/>
        </w:rPr>
        <w:t>Zeta-potential measurement</w:t>
      </w:r>
      <w:bookmarkEnd w:id="217"/>
    </w:p>
    <w:p w14:paraId="72EF309D"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zeta-potential of LAE, lecithin, LAE and lecithin mixture, and eugenol nanoemulsions prepared with LAE and lecithin were measured at 25°C (model Nano-ZS Zetasizer, Malvern Instruments Ltd, Worcestershire, UK). Nanoemulsions were diluted in DI water and adjusted to pH 4.0-7.0 using 1.0 M HCl or NaOH before measurement. Three measurements with 3 runs each were done for each sample. </w:t>
      </w:r>
    </w:p>
    <w:p w14:paraId="5D28E939" w14:textId="1ACBFA3F" w:rsidR="0085593B" w:rsidRPr="005F5534" w:rsidRDefault="003A1F9B" w:rsidP="00194E35">
      <w:pPr>
        <w:pStyle w:val="Heading3"/>
        <w:spacing w:line="480" w:lineRule="auto"/>
        <w:rPr>
          <w:rFonts w:ascii="Times New Roman" w:hAnsi="Times New Roman" w:cs="Times New Roman"/>
          <w:i/>
          <w:color w:val="auto"/>
        </w:rPr>
      </w:pPr>
      <w:bookmarkStart w:id="218" w:name="_Toc293667194"/>
      <w:r w:rsidRPr="005F5534">
        <w:rPr>
          <w:rFonts w:ascii="Times New Roman" w:hAnsi="Times New Roman" w:cs="Times New Roman"/>
          <w:i/>
          <w:color w:val="auto"/>
        </w:rPr>
        <w:t xml:space="preserve">6.3.7. </w:t>
      </w:r>
      <w:r w:rsidR="0085593B" w:rsidRPr="005F5534">
        <w:rPr>
          <w:rFonts w:ascii="Times New Roman" w:hAnsi="Times New Roman" w:cs="Times New Roman"/>
          <w:i/>
          <w:color w:val="auto"/>
        </w:rPr>
        <w:t>Release kinetics of LAE</w:t>
      </w:r>
      <w:bookmarkEnd w:id="218"/>
    </w:p>
    <w:p w14:paraId="05882905"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Release kinetics of LAE from nanoemulsions was studied by dialysis against DI water at room temperature (21°C). R</w:t>
      </w:r>
      <w:r w:rsidRPr="005F5534">
        <w:rPr>
          <w:rFonts w:ascii="Times New Roman" w:hAnsi="Times New Roman" w:cs="Times New Roman"/>
          <w:bCs/>
        </w:rPr>
        <w:t>egenerated cellulose</w:t>
      </w:r>
      <w:r w:rsidRPr="005F5534">
        <w:rPr>
          <w:rFonts w:ascii="Times New Roman" w:hAnsi="Times New Roman" w:cs="Times New Roman"/>
          <w:b/>
          <w:bCs/>
        </w:rPr>
        <w:t xml:space="preserve"> </w:t>
      </w:r>
      <w:r w:rsidRPr="005F5534">
        <w:rPr>
          <w:rFonts w:ascii="Times New Roman" w:hAnsi="Times New Roman" w:cs="Times New Roman"/>
        </w:rPr>
        <w:t xml:space="preserve">dialysis tubing with a molecular weight cut-off of 3,500 Da (Thermo Fisher Scientific Inc., Waltham, MA) was loaded with 5 mL nanoemulsions or a 6000 ppm LAE solution that was identical to the LAE concentration of the nanoemulsion. The sealed tubes were placed in beakers containing 200 mL DI water that was mixed on a stir plate at 300 rpm. 20 mL of solution outside the dialysis tubing was withdrawn after 0, 1, 2, 4, 8, 24, 48, 72, 96 h, and 20 mL of fresh DI water was added to the beakers to maintain the volume at each sampling. LAE concentration in the sample withdrawn was quantified with HPLC </w:t>
      </w:r>
      <w:r w:rsidRPr="005F5534">
        <w:rPr>
          <w:rFonts w:ascii="Times New Roman" w:hAnsi="Times New Roman" w:cs="Times New Roman"/>
          <w:noProof/>
        </w:rPr>
        <w:t>(Higueras et al., 2013b)</w:t>
      </w:r>
      <w:r w:rsidRPr="005F5534">
        <w:rPr>
          <w:rFonts w:ascii="Times New Roman" w:hAnsi="Times New Roman" w:cs="Times New Roman"/>
        </w:rPr>
        <w:t xml:space="preserve">. Briefly, the reversed-phase HPLC system (1200 series; Agilent Technologies, Waldbronn, Germany) was equipped with a UV detector (204.16 nm). A Zorbax Eclipse Plus C18 HPLC column (4.6 × 150 mm, 5 µm; Agilent, Palo Alto, CA) protected by a Zorbax Eclipse Plus C18 guard column (4.6 × 12.5 mm, 5µm) was used. The sample injection volume was 10 µL and the mobile phase with equal volumes of acetonitrile and water acidiﬁed with 0.1% trifluoroacetic acid was run at 1.0 mL/min. The cumulatively released LAE was calculated using the following equation </w:t>
      </w:r>
      <w:r w:rsidRPr="005F5534">
        <w:rPr>
          <w:rFonts w:ascii="Times New Roman" w:hAnsi="Times New Roman" w:cs="Times New Roman"/>
          <w:noProof/>
        </w:rPr>
        <w:t>(Xiao and Zhong, 2011)</w:t>
      </w:r>
      <w:r w:rsidRPr="005F5534">
        <w:rPr>
          <w:rFonts w:ascii="Times New Roman" w:hAnsi="Times New Roman" w:cs="Times New Roman"/>
        </w:rPr>
        <w:t xml:space="preserve">: </w:t>
      </w:r>
    </w:p>
    <w:p w14:paraId="539A5B37" w14:textId="77777777" w:rsidR="0085593B" w:rsidRPr="005F5534" w:rsidRDefault="000A3868" w:rsidP="0085593B">
      <w:pPr>
        <w:spacing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sub>
              </m:sSub>
            </m:sub>
          </m:sSub>
          <m:r>
            <w:rPr>
              <w:rFonts w:ascii="Cambria Math" w:hAnsi="Cambria Math" w:cs="Times New Roman"/>
            </w:rPr>
            <m:t>(%)=</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n=1</m:t>
                  </m:r>
                </m:sub>
                <m:sup>
                  <m:r>
                    <w:rPr>
                      <w:rFonts w:ascii="Cambria Math" w:hAnsi="Cambria Math" w:cs="Times New Roman"/>
                    </w:rPr>
                    <m:t>i-1</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n</m:t>
                      </m:r>
                    </m:sub>
                  </m:sSub>
                </m:e>
              </m:nary>
              <m:r>
                <w:rPr>
                  <w:rFonts w:ascii="Cambria Math" w:hAnsi="Cambria Math" w:cs="Times New Roman"/>
                </w:rPr>
                <m:t>×20+</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×200</m:t>
              </m:r>
            </m:num>
            <m:den>
              <m:r>
                <w:rPr>
                  <w:rFonts w:ascii="Cambria Math" w:hAnsi="Cambria Math" w:cs="Times New Roman"/>
                </w:rPr>
                <m:t>A×5</m:t>
              </m:r>
            </m:den>
          </m:f>
          <m:r>
            <w:rPr>
              <w:rFonts w:ascii="Cambria Math" w:hAnsi="Cambria Math" w:cs="Times New Roman"/>
            </w:rPr>
            <m:t>×100%</m:t>
          </m:r>
        </m:oMath>
      </m:oMathPara>
    </w:p>
    <w:p w14:paraId="63AA21DF"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where </w:t>
      </w:r>
      <w:r w:rsidRPr="005F5534">
        <w:rPr>
          <w:rFonts w:ascii="Times New Roman" w:hAnsi="Times New Roman" w:cs="Times New Roman"/>
          <w:i/>
        </w:rPr>
        <w:t>R</w:t>
      </w:r>
      <w:r w:rsidRPr="005F5534">
        <w:rPr>
          <w:rFonts w:ascii="Times New Roman" w:hAnsi="Times New Roman" w:cs="Times New Roman"/>
          <w:vertAlign w:val="subscript"/>
        </w:rPr>
        <w:t xml:space="preserve">ti </w:t>
      </w:r>
      <w:r w:rsidRPr="005F5534">
        <w:rPr>
          <w:rFonts w:ascii="Times New Roman" w:hAnsi="Times New Roman" w:cs="Times New Roman"/>
        </w:rPr>
        <w:t xml:space="preserve">is the cumulatively released LAE at time </w:t>
      </w:r>
      <w:r w:rsidRPr="005F5534">
        <w:rPr>
          <w:rFonts w:ascii="Times New Roman" w:hAnsi="Times New Roman" w:cs="Times New Roman"/>
          <w:i/>
        </w:rPr>
        <w:t>t</w:t>
      </w:r>
      <w:r w:rsidRPr="005F5534">
        <w:rPr>
          <w:rFonts w:ascii="Times New Roman" w:hAnsi="Times New Roman" w:cs="Times New Roman"/>
          <w:vertAlign w:val="subscript"/>
        </w:rPr>
        <w:t>i</w:t>
      </w:r>
      <w:r w:rsidRPr="005F5534">
        <w:rPr>
          <w:rFonts w:ascii="Times New Roman" w:hAnsi="Times New Roman" w:cs="Times New Roman"/>
        </w:rPr>
        <w:t xml:space="preserve">, </w:t>
      </w:r>
      <w:r w:rsidRPr="005F5534">
        <w:rPr>
          <w:rFonts w:ascii="Times New Roman" w:hAnsi="Times New Roman" w:cs="Times New Roman"/>
          <w:i/>
        </w:rPr>
        <w:t>a</w:t>
      </w:r>
      <w:r w:rsidRPr="005F5534">
        <w:rPr>
          <w:rFonts w:ascii="Times New Roman" w:hAnsi="Times New Roman" w:cs="Times New Roman"/>
          <w:vertAlign w:val="subscript"/>
        </w:rPr>
        <w:t xml:space="preserve">i </w:t>
      </w:r>
      <w:r w:rsidRPr="005F5534">
        <w:rPr>
          <w:rFonts w:ascii="Times New Roman" w:hAnsi="Times New Roman" w:cs="Times New Roman"/>
        </w:rPr>
        <w:t xml:space="preserve">is the concentration of LAE outside the dialysis tube at time </w:t>
      </w:r>
      <w:r w:rsidRPr="005F5534">
        <w:rPr>
          <w:rFonts w:ascii="Times New Roman" w:hAnsi="Times New Roman" w:cs="Times New Roman"/>
          <w:i/>
        </w:rPr>
        <w:t>t</w:t>
      </w:r>
      <w:r w:rsidRPr="005F5534">
        <w:rPr>
          <w:rFonts w:ascii="Times New Roman" w:hAnsi="Times New Roman" w:cs="Times New Roman"/>
          <w:vertAlign w:val="subscript"/>
        </w:rPr>
        <w:t>i</w:t>
      </w:r>
      <w:r w:rsidRPr="005F5534">
        <w:rPr>
          <w:rFonts w:ascii="Times New Roman" w:hAnsi="Times New Roman" w:cs="Times New Roman"/>
        </w:rPr>
        <w:t>, and A is the original concentration of LAE in the dialysis tube. All experiments were repeated in triplicate.</w:t>
      </w:r>
    </w:p>
    <w:p w14:paraId="10E26080" w14:textId="1E4BF5EA" w:rsidR="0085593B" w:rsidRPr="005F5534" w:rsidRDefault="003A1F9B" w:rsidP="00194E35">
      <w:pPr>
        <w:pStyle w:val="Heading3"/>
        <w:spacing w:line="480" w:lineRule="auto"/>
        <w:rPr>
          <w:rFonts w:ascii="Times New Roman" w:hAnsi="Times New Roman" w:cs="Times New Roman"/>
          <w:i/>
          <w:color w:val="auto"/>
        </w:rPr>
      </w:pPr>
      <w:bookmarkStart w:id="219" w:name="_Toc293667195"/>
      <w:r w:rsidRPr="005F5534">
        <w:rPr>
          <w:rFonts w:ascii="Times New Roman" w:hAnsi="Times New Roman" w:cs="Times New Roman"/>
          <w:i/>
          <w:color w:val="auto"/>
        </w:rPr>
        <w:t xml:space="preserve">6.3.8. </w:t>
      </w:r>
      <w:r w:rsidR="0085593B" w:rsidRPr="005F5534">
        <w:rPr>
          <w:rFonts w:ascii="Times New Roman" w:hAnsi="Times New Roman" w:cs="Times New Roman"/>
          <w:i/>
          <w:color w:val="auto"/>
        </w:rPr>
        <w:t>Determination of minimum inhibitory concentration (MIC) and minimum bactericidal concentrations (MBC) in tryptic soy broth</w:t>
      </w:r>
      <w:bookmarkEnd w:id="219"/>
    </w:p>
    <w:p w14:paraId="579CC4F9"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MICs and MBCs of antimicrobials were determined by a microbroth dilution method </w:t>
      </w:r>
      <w:r w:rsidRPr="005F5534">
        <w:rPr>
          <w:rFonts w:ascii="Times New Roman" w:hAnsi="Times New Roman" w:cs="Times New Roman"/>
          <w:noProof/>
        </w:rPr>
        <w:t>(Ma et al., 2013)</w:t>
      </w:r>
      <w:r w:rsidRPr="005F5534">
        <w:rPr>
          <w:rFonts w:ascii="Times New Roman" w:hAnsi="Times New Roman" w:cs="Times New Roman"/>
        </w:rPr>
        <w:t>. In addition to nanoemulsions, samples with LAE only, lecithin only, or both at concentrations identical to nanoemulsions were tested as controls.The culture was diluted to ca. 10</w:t>
      </w:r>
      <w:r w:rsidRPr="005F5534">
        <w:rPr>
          <w:rFonts w:ascii="Times New Roman" w:hAnsi="Times New Roman" w:cs="Times New Roman"/>
          <w:vertAlign w:val="superscript"/>
        </w:rPr>
        <w:t>6</w:t>
      </w:r>
      <w:r w:rsidRPr="005F5534">
        <w:rPr>
          <w:rFonts w:ascii="Times New Roman" w:hAnsi="Times New Roman" w:cs="Times New Roman"/>
        </w:rPr>
        <w:t xml:space="preserve"> CFU/mL bacteria using TSB. Then 120 µL of a bacteria culture and 120 µL of an antimicrobial working solution were added into wells of sterile microtiter plates. After 24 h incubation at 32°C for </w:t>
      </w:r>
      <w:r w:rsidRPr="005F5534">
        <w:rPr>
          <w:rFonts w:ascii="Times New Roman" w:hAnsi="Times New Roman" w:cs="Times New Roman"/>
          <w:i/>
        </w:rPr>
        <w:t>L. monocytogenes</w:t>
      </w:r>
      <w:r w:rsidRPr="005F5534">
        <w:rPr>
          <w:rFonts w:ascii="Times New Roman" w:hAnsi="Times New Roman" w:cs="Times New Roman"/>
        </w:rPr>
        <w:t xml:space="preserve"> or 37°C for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plates were observed for growth of bacteria by visual inspection. MICs were defined as the lowest antimicrobial concentration inhibiting bacteria growth </w:t>
      </w:r>
      <w:r w:rsidRPr="005F5534">
        <w:rPr>
          <w:rFonts w:ascii="Times New Roman" w:hAnsi="Times New Roman" w:cs="Times New Roman"/>
          <w:noProof/>
        </w:rPr>
        <w:t>(Ma et al., 2013)</w:t>
      </w:r>
      <w:r w:rsidRPr="005F5534">
        <w:rPr>
          <w:rFonts w:ascii="Times New Roman" w:hAnsi="Times New Roman" w:cs="Times New Roman"/>
        </w:rPr>
        <w:t xml:space="preserve">. MBCs were defined as the lowest antimicrobial concentration corresponding to at least 3 log reduction of viable cells by spreading the negative cells in MICs tests on tryptic soy agar (TSA) plates and incubating for 48 h at 32°C (for </w:t>
      </w:r>
      <w:r w:rsidRPr="005F5534">
        <w:rPr>
          <w:rFonts w:ascii="Times New Roman" w:hAnsi="Times New Roman" w:cs="Times New Roman"/>
          <w:i/>
        </w:rPr>
        <w:t>L. monocytogenes</w:t>
      </w:r>
      <w:r w:rsidRPr="005F5534">
        <w:rPr>
          <w:rFonts w:ascii="Times New Roman" w:hAnsi="Times New Roman" w:cs="Times New Roman"/>
        </w:rPr>
        <w:t xml:space="preserve">) or 37°C (for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S.</w:t>
      </w:r>
      <w:r w:rsidRPr="005F5534">
        <w:rPr>
          <w:rFonts w:ascii="Times New Roman" w:hAnsi="Times New Roman" w:cs="Times New Roman"/>
        </w:rPr>
        <w:t xml:space="preserve"> Enteritidis) </w:t>
      </w:r>
      <w:r w:rsidRPr="005F5534">
        <w:rPr>
          <w:rFonts w:ascii="Times New Roman" w:hAnsi="Times New Roman" w:cs="Times New Roman"/>
          <w:noProof/>
        </w:rPr>
        <w:t>(Branen and Davidson, 2004)</w:t>
      </w:r>
      <w:r w:rsidRPr="005F5534">
        <w:rPr>
          <w:rFonts w:ascii="Times New Roman" w:hAnsi="Times New Roman" w:cs="Times New Roman"/>
        </w:rPr>
        <w:t>. Experiments were repeated once with 3 replications each time.</w:t>
      </w:r>
    </w:p>
    <w:p w14:paraId="343D6052" w14:textId="6325E03B" w:rsidR="0085593B" w:rsidRPr="005F5534" w:rsidRDefault="003A1F9B" w:rsidP="00194E35">
      <w:pPr>
        <w:pStyle w:val="Heading3"/>
        <w:spacing w:line="480" w:lineRule="auto"/>
        <w:rPr>
          <w:rFonts w:ascii="Times New Roman" w:hAnsi="Times New Roman" w:cs="Times New Roman"/>
          <w:i/>
          <w:color w:val="auto"/>
          <w:lang w:val="x-none"/>
        </w:rPr>
      </w:pPr>
      <w:bookmarkStart w:id="220" w:name="_Toc293667196"/>
      <w:r w:rsidRPr="005F5534">
        <w:rPr>
          <w:rFonts w:ascii="Times New Roman" w:hAnsi="Times New Roman" w:cs="Times New Roman"/>
          <w:i/>
          <w:color w:val="auto"/>
          <w:lang w:val="x-none"/>
        </w:rPr>
        <w:t xml:space="preserve">6.3.9. </w:t>
      </w:r>
      <w:r w:rsidR="0085593B" w:rsidRPr="005F5534">
        <w:rPr>
          <w:rFonts w:ascii="Times New Roman" w:hAnsi="Times New Roman" w:cs="Times New Roman"/>
          <w:i/>
          <w:color w:val="auto"/>
          <w:lang w:val="x-none"/>
        </w:rPr>
        <w:t>Microbial growth kinetics in 2% reduced fat milk</w:t>
      </w:r>
      <w:bookmarkEnd w:id="220"/>
    </w:p>
    <w:p w14:paraId="31A4F7CA" w14:textId="7777777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Free LAE, a mixture of LAE and lecithin, or nanoemulsions were added at an LAE overall concentration of 750 ppm in the 2% fat milk. One milliliter of cultures containing 10</w:t>
      </w:r>
      <w:r w:rsidRPr="005F5534">
        <w:rPr>
          <w:rFonts w:ascii="Times New Roman" w:hAnsi="Times New Roman" w:cs="Times New Roman"/>
          <w:vertAlign w:val="superscript"/>
        </w:rPr>
        <w:t>7</w:t>
      </w:r>
      <w:r w:rsidRPr="005F5534">
        <w:rPr>
          <w:rFonts w:ascii="Times New Roman" w:hAnsi="Times New Roman" w:cs="Times New Roman"/>
        </w:rPr>
        <w:t xml:space="preserve"> CFU/mL </w:t>
      </w:r>
      <w:r w:rsidRPr="005F5534">
        <w:rPr>
          <w:rFonts w:ascii="Times New Roman" w:hAnsi="Times New Roman" w:cs="Times New Roman"/>
          <w:i/>
        </w:rPr>
        <w:t>L. monocytogenes</w:t>
      </w:r>
      <w:r w:rsidRPr="005F5534">
        <w:rPr>
          <w:rFonts w:ascii="Times New Roman" w:hAnsi="Times New Roman" w:cs="Times New Roman"/>
        </w:rPr>
        <w:t xml:space="preserve"> Scott A or </w:t>
      </w:r>
      <w:r w:rsidRPr="005F5534">
        <w:rPr>
          <w:rFonts w:ascii="Times New Roman" w:hAnsi="Times New Roman" w:cs="Times New Roman"/>
          <w:i/>
        </w:rPr>
        <w:t>E. coli</w:t>
      </w:r>
      <w:r w:rsidRPr="005F5534">
        <w:rPr>
          <w:rFonts w:ascii="Times New Roman" w:hAnsi="Times New Roman" w:cs="Times New Roman"/>
        </w:rPr>
        <w:t xml:space="preserve"> O157:H7 ATCC 43895 were added to 9 mL of milk to achieve a final population of ca. 10</w:t>
      </w:r>
      <w:r w:rsidRPr="005F5534">
        <w:rPr>
          <w:rFonts w:ascii="Times New Roman" w:hAnsi="Times New Roman" w:cs="Times New Roman"/>
          <w:vertAlign w:val="superscript"/>
        </w:rPr>
        <w:t>6</w:t>
      </w:r>
      <w:r w:rsidRPr="005F5534">
        <w:rPr>
          <w:rFonts w:ascii="Times New Roman" w:hAnsi="Times New Roman" w:cs="Times New Roman"/>
        </w:rPr>
        <w:t xml:space="preserve"> CFU/mL. The mixtures were incubated at room temperature (21°C) for up to 120 h. Viable cells were enumerated after incubation for 0, 4, 8, 24, 48, 72 and 120 h by surface plating on TSA plates and incubating at the appropriate optimum temperature for each bacterium for 24 h. Experiments were done in triplicate. </w:t>
      </w:r>
    </w:p>
    <w:p w14:paraId="20C2DD99" w14:textId="76D2CF68" w:rsidR="0085593B" w:rsidRPr="005F5534" w:rsidRDefault="003A1F9B" w:rsidP="00194E35">
      <w:pPr>
        <w:pStyle w:val="Heading3"/>
        <w:spacing w:line="480" w:lineRule="auto"/>
        <w:rPr>
          <w:rFonts w:ascii="Times New Roman" w:hAnsi="Times New Roman" w:cs="Times New Roman"/>
          <w:i/>
          <w:color w:val="auto"/>
        </w:rPr>
      </w:pPr>
      <w:bookmarkStart w:id="221" w:name="_Toc293667197"/>
      <w:r w:rsidRPr="005F5534">
        <w:rPr>
          <w:rFonts w:ascii="Times New Roman" w:hAnsi="Times New Roman" w:cs="Times New Roman"/>
          <w:i/>
          <w:color w:val="auto"/>
        </w:rPr>
        <w:t xml:space="preserve">6.3.10. </w:t>
      </w:r>
      <w:r w:rsidR="0085593B" w:rsidRPr="005F5534">
        <w:rPr>
          <w:rFonts w:ascii="Times New Roman" w:hAnsi="Times New Roman" w:cs="Times New Roman"/>
          <w:i/>
          <w:color w:val="auto"/>
        </w:rPr>
        <w:t>Statistical analysis</w:t>
      </w:r>
      <w:bookmarkEnd w:id="221"/>
    </w:p>
    <w:p w14:paraId="39D595B5" w14:textId="358A3678"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Data were analyzed with </w:t>
      </w:r>
      <w:r w:rsidRPr="005F5534">
        <w:rPr>
          <w:rFonts w:ascii="Times New Roman" w:hAnsi="Times New Roman" w:cs="Times New Roman"/>
          <w:lang w:val="x-none"/>
        </w:rPr>
        <w:t>ANOVA</w:t>
      </w:r>
      <w:r w:rsidRPr="005F5534">
        <w:rPr>
          <w:rFonts w:ascii="Times New Roman" w:hAnsi="Times New Roman" w:cs="Times New Roman"/>
        </w:rPr>
        <w:t xml:space="preserve"> </w:t>
      </w:r>
      <w:r w:rsidRPr="005F5534">
        <w:rPr>
          <w:rFonts w:ascii="Times New Roman" w:hAnsi="Times New Roman" w:cs="Times New Roman"/>
          <w:lang w:val="x-none"/>
        </w:rPr>
        <w:t>Tukey's test using SPSS 20 (IBM, Armonk, NY</w:t>
      </w:r>
      <w:r w:rsidRPr="005F5534">
        <w:rPr>
          <w:rFonts w:ascii="Times New Roman" w:hAnsi="Times New Roman" w:cs="Times New Roman"/>
        </w:rPr>
        <w:t xml:space="preserve">) at a significance level of 5%. </w:t>
      </w:r>
    </w:p>
    <w:p w14:paraId="51DD1FFD" w14:textId="106BC3AB" w:rsidR="0085593B" w:rsidRPr="005F5534" w:rsidRDefault="003A1F9B" w:rsidP="00D735F6">
      <w:pPr>
        <w:pStyle w:val="Heading2"/>
        <w:rPr>
          <w:rFonts w:ascii="Times New Roman" w:hAnsi="Times New Roman" w:cs="Times New Roman"/>
          <w:color w:val="auto"/>
          <w:sz w:val="24"/>
          <w:szCs w:val="24"/>
        </w:rPr>
      </w:pPr>
      <w:bookmarkStart w:id="222" w:name="_Toc293667198"/>
      <w:r w:rsidRPr="005F5534">
        <w:rPr>
          <w:rFonts w:ascii="Times New Roman" w:hAnsi="Times New Roman" w:cs="Times New Roman"/>
          <w:color w:val="auto"/>
          <w:sz w:val="24"/>
          <w:szCs w:val="24"/>
        </w:rPr>
        <w:t xml:space="preserve">6.4. </w:t>
      </w:r>
      <w:r w:rsidR="0085593B" w:rsidRPr="005F5534">
        <w:rPr>
          <w:rFonts w:ascii="Times New Roman" w:hAnsi="Times New Roman" w:cs="Times New Roman"/>
          <w:color w:val="auto"/>
          <w:sz w:val="24"/>
          <w:szCs w:val="24"/>
        </w:rPr>
        <w:t>Results</w:t>
      </w:r>
      <w:bookmarkEnd w:id="222"/>
      <w:r w:rsidR="0085593B" w:rsidRPr="005F5534">
        <w:rPr>
          <w:rFonts w:ascii="Times New Roman" w:hAnsi="Times New Roman" w:cs="Times New Roman"/>
          <w:color w:val="auto"/>
          <w:sz w:val="24"/>
          <w:szCs w:val="24"/>
        </w:rPr>
        <w:t xml:space="preserve"> </w:t>
      </w:r>
    </w:p>
    <w:p w14:paraId="2B210195" w14:textId="6AD6CA20" w:rsidR="0085593B" w:rsidRPr="005F5534" w:rsidRDefault="003A1F9B" w:rsidP="00194E35">
      <w:pPr>
        <w:pStyle w:val="Heading3"/>
        <w:spacing w:line="480" w:lineRule="auto"/>
        <w:rPr>
          <w:rFonts w:ascii="Times New Roman" w:hAnsi="Times New Roman" w:cs="Times New Roman"/>
          <w:i/>
          <w:color w:val="auto"/>
        </w:rPr>
      </w:pPr>
      <w:bookmarkStart w:id="223" w:name="_Toc293667199"/>
      <w:r w:rsidRPr="005F5534">
        <w:rPr>
          <w:rFonts w:ascii="Times New Roman" w:hAnsi="Times New Roman" w:cs="Times New Roman"/>
          <w:i/>
          <w:color w:val="auto"/>
        </w:rPr>
        <w:t xml:space="preserve">6.4.1. </w:t>
      </w:r>
      <w:r w:rsidR="0085593B" w:rsidRPr="005F5534">
        <w:rPr>
          <w:rFonts w:ascii="Times New Roman" w:hAnsi="Times New Roman" w:cs="Times New Roman"/>
          <w:i/>
          <w:color w:val="auto"/>
        </w:rPr>
        <w:t>Conditions of preparing emulsions</w:t>
      </w:r>
      <w:bookmarkEnd w:id="223"/>
    </w:p>
    <w:p w14:paraId="2C466E59" w14:textId="282BEFC2"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appearance and absorbance at 600 nm of emulsions with 1% w/w eugenol emulsified by 0.47-1.09% w/w LAE with and without 1% w/w lecithin are shown in Fig. </w:t>
      </w:r>
      <w:r w:rsidR="00DE4A4D" w:rsidRPr="005F5534">
        <w:rPr>
          <w:rFonts w:ascii="Times New Roman" w:hAnsi="Times New Roman" w:cs="Times New Roman"/>
          <w:lang w:eastAsia="zh-CN"/>
        </w:rPr>
        <w:t>6.</w:t>
      </w:r>
      <w:r w:rsidRPr="005F5534">
        <w:rPr>
          <w:rFonts w:ascii="Times New Roman" w:hAnsi="Times New Roman" w:cs="Times New Roman"/>
        </w:rPr>
        <w:t>1. Emulsions prepared with combinations of LAE and lecithin had much lower absorbance values than those emulsified by LAE alone. The emulsion prepared by 1% w/w lecithin alone was the most turbid. Translucent emulsions were obtained using 1% w/w lecithin and 0.78-1.09% w/w LAE, and the absorbance was similar for the emulsions with 0.93% w/w and 1.09 % w/w LAE alone. Thus, the combination of 0.93% w/w LAE and 1% w/w lecithin was chosen to prepare emulsions for further study.</w:t>
      </w:r>
    </w:p>
    <w:p w14:paraId="25040F2C" w14:textId="4D150D3C" w:rsidR="0085593B" w:rsidRPr="005F5534" w:rsidRDefault="003A1F9B" w:rsidP="00194E35">
      <w:pPr>
        <w:pStyle w:val="Heading3"/>
        <w:spacing w:line="480" w:lineRule="auto"/>
        <w:rPr>
          <w:rFonts w:ascii="Times New Roman" w:hAnsi="Times New Roman" w:cs="Times New Roman"/>
          <w:i/>
          <w:color w:val="auto"/>
        </w:rPr>
      </w:pPr>
      <w:bookmarkStart w:id="224" w:name="_Toc293667200"/>
      <w:r w:rsidRPr="005F5534">
        <w:rPr>
          <w:rFonts w:ascii="Times New Roman" w:hAnsi="Times New Roman" w:cs="Times New Roman"/>
          <w:i/>
          <w:color w:val="auto"/>
        </w:rPr>
        <w:t xml:space="preserve">6.4.2. </w:t>
      </w:r>
      <w:r w:rsidR="0085593B" w:rsidRPr="005F5534">
        <w:rPr>
          <w:rFonts w:ascii="Times New Roman" w:hAnsi="Times New Roman" w:cs="Times New Roman"/>
          <w:i/>
          <w:color w:val="auto"/>
        </w:rPr>
        <w:t>Droplet dimension and zeta-potential of nanoemulsions</w:t>
      </w:r>
      <w:bookmarkEnd w:id="224"/>
    </w:p>
    <w:p w14:paraId="27C6BF5C" w14:textId="1F28CAC9"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hydrodynamic diameters of nanoemulsions during 30-day storage are shown in Fig. </w:t>
      </w:r>
      <w:r w:rsidR="00DE4A4D" w:rsidRPr="005F5534">
        <w:rPr>
          <w:rFonts w:ascii="Times New Roman" w:hAnsi="Times New Roman" w:cs="Times New Roman"/>
          <w:lang w:eastAsia="zh-CN"/>
        </w:rPr>
        <w:t>6.</w:t>
      </w:r>
      <w:r w:rsidRPr="005F5534">
        <w:rPr>
          <w:rFonts w:ascii="Times New Roman" w:hAnsi="Times New Roman" w:cs="Times New Roman"/>
        </w:rPr>
        <w:t xml:space="preserve">2A. The hydrodynamic diameter was around 55 and 75 nm for eugenol and thymol nanoemulsions, respectively, and remained stable for 30 days at room temperature (21°C). Particle size distribution (Fig. </w:t>
      </w:r>
      <w:r w:rsidR="00DE4A4D" w:rsidRPr="005F5534">
        <w:rPr>
          <w:rFonts w:ascii="Times New Roman" w:hAnsi="Times New Roman" w:cs="Times New Roman"/>
        </w:rPr>
        <w:t>6.</w:t>
      </w:r>
      <w:r w:rsidRPr="005F5534">
        <w:rPr>
          <w:rFonts w:ascii="Times New Roman" w:hAnsi="Times New Roman" w:cs="Times New Roman"/>
        </w:rPr>
        <w:t>2B) of the nanoemulsions on day 30 showed only one sharp peak, which suggested the nanoemulsions were stable after one month.</w:t>
      </w:r>
    </w:p>
    <w:p w14:paraId="0EA804FE" w14:textId="21C8BDDE"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zeta-potentials of LAE, lecithin, LAE-lecithin mixture, and eugenol nanoemulsion emulsified with LAE-lecithin at pH 4.0-7.0 are shown in Fig. </w:t>
      </w:r>
      <w:r w:rsidR="00DE4A4D" w:rsidRPr="005F5534">
        <w:rPr>
          <w:rFonts w:ascii="Times New Roman" w:hAnsi="Times New Roman" w:cs="Times New Roman"/>
          <w:lang w:eastAsia="zh-CN"/>
        </w:rPr>
        <w:t>6.</w:t>
      </w:r>
      <w:r w:rsidRPr="005F5534">
        <w:rPr>
          <w:rFonts w:ascii="Times New Roman" w:hAnsi="Times New Roman" w:cs="Times New Roman"/>
        </w:rPr>
        <w:t>3. Lecithin had a highly negative zeta-potential at pH 4.0-7.0, and the decrease from pH 4.0 to 7.0 was significant (p &lt; 0.05). No significant difference (p &gt; 0.05) in positive zeta potential of LAE, the mixture of LAE and lecithin, and eugenol nanoemulsion was found at pH 4.0-7.0.</w:t>
      </w:r>
    </w:p>
    <w:p w14:paraId="5ED42C35" w14:textId="3BA987F2" w:rsidR="0085593B" w:rsidRPr="005F5534" w:rsidRDefault="003A1F9B" w:rsidP="00194E35">
      <w:pPr>
        <w:pStyle w:val="Heading3"/>
        <w:spacing w:line="480" w:lineRule="auto"/>
        <w:rPr>
          <w:rFonts w:ascii="Times New Roman" w:hAnsi="Times New Roman" w:cs="Times New Roman"/>
          <w:i/>
          <w:color w:val="auto"/>
        </w:rPr>
      </w:pPr>
      <w:bookmarkStart w:id="225" w:name="_Toc293667201"/>
      <w:r w:rsidRPr="005F5534">
        <w:rPr>
          <w:rFonts w:ascii="Times New Roman" w:hAnsi="Times New Roman" w:cs="Times New Roman"/>
          <w:i/>
          <w:color w:val="auto"/>
        </w:rPr>
        <w:t xml:space="preserve">6.4.3. </w:t>
      </w:r>
      <w:r w:rsidR="0085593B" w:rsidRPr="005F5534">
        <w:rPr>
          <w:rFonts w:ascii="Times New Roman" w:hAnsi="Times New Roman" w:cs="Times New Roman"/>
          <w:i/>
          <w:color w:val="auto"/>
        </w:rPr>
        <w:t>Morphology of emulsion droplets</w:t>
      </w:r>
      <w:bookmarkEnd w:id="225"/>
    </w:p>
    <w:p w14:paraId="0CB0E657" w14:textId="46FAB0AC"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AFM morphology of nanoemulsion droplets is shown in Fig. </w:t>
      </w:r>
      <w:r w:rsidR="00DE4A4D" w:rsidRPr="005F5534">
        <w:rPr>
          <w:rFonts w:ascii="Times New Roman" w:hAnsi="Times New Roman" w:cs="Times New Roman"/>
          <w:lang w:eastAsia="zh-CN"/>
        </w:rPr>
        <w:t>6.</w:t>
      </w:r>
      <w:r w:rsidRPr="005F5534">
        <w:rPr>
          <w:rFonts w:ascii="Times New Roman" w:hAnsi="Times New Roman" w:cs="Times New Roman"/>
        </w:rPr>
        <w:t xml:space="preserve">4. Both eugenol and thymol nanoemulsions had mostly spherical particles. The average diameter estimated over 50 particles of eugenol and thymol nanoemulsions was about 90 and 100 nm, respectively, which was about 30 nm larger than the hydrodynamic diameter (Fig. </w:t>
      </w:r>
      <w:r w:rsidR="00DE4A4D" w:rsidRPr="005F5534">
        <w:rPr>
          <w:rFonts w:ascii="Times New Roman" w:hAnsi="Times New Roman" w:cs="Times New Roman"/>
          <w:lang w:eastAsia="zh-CN"/>
        </w:rPr>
        <w:t>6.</w:t>
      </w:r>
      <w:r w:rsidRPr="005F5534">
        <w:rPr>
          <w:rFonts w:ascii="Times New Roman" w:hAnsi="Times New Roman" w:cs="Times New Roman"/>
        </w:rPr>
        <w:t>2). This can result from the drying process during sample preparation that caused flattening of the particles.</w:t>
      </w:r>
    </w:p>
    <w:p w14:paraId="79815F75" w14:textId="71D11DE3" w:rsidR="0085593B" w:rsidRPr="005F5534" w:rsidRDefault="003A1F9B" w:rsidP="00194E35">
      <w:pPr>
        <w:pStyle w:val="Heading3"/>
        <w:spacing w:line="480" w:lineRule="auto"/>
        <w:rPr>
          <w:rFonts w:ascii="Times New Roman" w:hAnsi="Times New Roman" w:cs="Times New Roman"/>
          <w:i/>
          <w:color w:val="auto"/>
        </w:rPr>
      </w:pPr>
      <w:bookmarkStart w:id="226" w:name="_Toc293667202"/>
      <w:r w:rsidRPr="005F5534">
        <w:rPr>
          <w:rFonts w:ascii="Times New Roman" w:hAnsi="Times New Roman" w:cs="Times New Roman"/>
          <w:i/>
          <w:color w:val="auto"/>
        </w:rPr>
        <w:t xml:space="preserve">6.4.4. </w:t>
      </w:r>
      <w:r w:rsidR="0085593B" w:rsidRPr="005F5534">
        <w:rPr>
          <w:rFonts w:ascii="Times New Roman" w:hAnsi="Times New Roman" w:cs="Times New Roman"/>
          <w:i/>
          <w:color w:val="auto"/>
        </w:rPr>
        <w:t>Release kinetics of LAE</w:t>
      </w:r>
      <w:bookmarkEnd w:id="226"/>
    </w:p>
    <w:p w14:paraId="7338131F" w14:textId="538B877A"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Release kinetics of LAE from nanoemulsions is shown in Fig. </w:t>
      </w:r>
      <w:r w:rsidR="00DE4A4D" w:rsidRPr="005F5534">
        <w:rPr>
          <w:rFonts w:ascii="Times New Roman" w:hAnsi="Times New Roman" w:cs="Times New Roman"/>
          <w:lang w:eastAsia="zh-CN"/>
        </w:rPr>
        <w:t>6.</w:t>
      </w:r>
      <w:r w:rsidRPr="005F5534">
        <w:rPr>
          <w:rFonts w:ascii="Times New Roman" w:hAnsi="Times New Roman" w:cs="Times New Roman"/>
        </w:rPr>
        <w:t>5. A rapid release of LAE from the dialysis tube to bulk water was observed in the first 8 h for nanoemulsions and free LAE. The cumulative release of LAE at 8 h reached 72%, 58%, and 55% for free LAE, eugenol nanoemulsion, and thymol nanoemulsion, respectively. After 8 h, the release of LAE was slower in all samples. Overall, the free LAE solution passed through the dialysis tube more rapidly and to a greater extent under the conditions studied.</w:t>
      </w:r>
    </w:p>
    <w:p w14:paraId="494283C6" w14:textId="7E747889" w:rsidR="0085593B" w:rsidRPr="005F5534" w:rsidRDefault="003A1F9B" w:rsidP="00194E35">
      <w:pPr>
        <w:pStyle w:val="Heading3"/>
        <w:spacing w:line="480" w:lineRule="auto"/>
        <w:rPr>
          <w:rFonts w:ascii="Times New Roman" w:hAnsi="Times New Roman" w:cs="Times New Roman"/>
          <w:i/>
          <w:color w:val="auto"/>
        </w:rPr>
      </w:pPr>
      <w:bookmarkStart w:id="227" w:name="_Toc293667203"/>
      <w:r w:rsidRPr="005F5534">
        <w:rPr>
          <w:rFonts w:ascii="Times New Roman" w:hAnsi="Times New Roman" w:cs="Times New Roman"/>
          <w:i/>
          <w:color w:val="auto"/>
        </w:rPr>
        <w:t xml:space="preserve">6.4.5. </w:t>
      </w:r>
      <w:r w:rsidR="0085593B" w:rsidRPr="005F5534">
        <w:rPr>
          <w:rFonts w:ascii="Times New Roman" w:hAnsi="Times New Roman" w:cs="Times New Roman"/>
          <w:i/>
          <w:color w:val="auto"/>
        </w:rPr>
        <w:t>MICs and MBCs in tryptic soybean broth</w:t>
      </w:r>
      <w:bookmarkEnd w:id="227"/>
    </w:p>
    <w:p w14:paraId="17C611FB" w14:textId="6AEAF571"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No inhibition by lecithin of the test bacteria was observed with MICs greater than 1,500 ppm (Table </w:t>
      </w:r>
      <w:r w:rsidR="00DE4A4D" w:rsidRPr="005F5534">
        <w:rPr>
          <w:rFonts w:ascii="Times New Roman" w:hAnsi="Times New Roman" w:cs="Times New Roman"/>
          <w:lang w:eastAsia="zh-CN"/>
        </w:rPr>
        <w:t>6.</w:t>
      </w:r>
      <w:r w:rsidRPr="005F5534">
        <w:rPr>
          <w:rFonts w:ascii="Times New Roman" w:hAnsi="Times New Roman" w:cs="Times New Roman"/>
        </w:rPr>
        <w:t xml:space="preserve">1). The mixture of LAE and lecithin, LAE alone, and nanoemulsions had the same MICs of 11.8 ppm LAE against </w:t>
      </w:r>
      <w:r w:rsidRPr="005F5534">
        <w:rPr>
          <w:rFonts w:ascii="Times New Roman" w:hAnsi="Times New Roman" w:cs="Times New Roman"/>
          <w:i/>
        </w:rPr>
        <w:t xml:space="preserve">L. monocytogenes </w:t>
      </w:r>
      <w:r w:rsidRPr="005F5534">
        <w:rPr>
          <w:rFonts w:ascii="Times New Roman" w:hAnsi="Times New Roman" w:cs="Times New Roman"/>
        </w:rPr>
        <w:t xml:space="preserve">Scott A and </w:t>
      </w:r>
      <w:r w:rsidRPr="005F5534">
        <w:rPr>
          <w:rFonts w:ascii="Times New Roman" w:hAnsi="Times New Roman" w:cs="Times New Roman"/>
          <w:i/>
        </w:rPr>
        <w:t xml:space="preserve">E. coli O157:H7 </w:t>
      </w:r>
      <w:r w:rsidRPr="005F5534">
        <w:rPr>
          <w:rFonts w:ascii="Times New Roman" w:hAnsi="Times New Roman" w:cs="Times New Roman"/>
        </w:rPr>
        <w:t xml:space="preserve">ATCC43895 and 23.5 ppm against </w:t>
      </w:r>
      <w:r w:rsidRPr="005F5534">
        <w:rPr>
          <w:rFonts w:ascii="Times New Roman" w:hAnsi="Times New Roman" w:cs="Times New Roman"/>
          <w:i/>
        </w:rPr>
        <w:t>S.</w:t>
      </w:r>
      <w:r w:rsidRPr="005F5534">
        <w:rPr>
          <w:rFonts w:ascii="Times New Roman" w:hAnsi="Times New Roman" w:cs="Times New Roman"/>
        </w:rPr>
        <w:t xml:space="preserve"> Enteritidis. When LAE was used alone, the MBC was 11.8 ppm for </w:t>
      </w:r>
      <w:r w:rsidRPr="005F5534">
        <w:rPr>
          <w:rFonts w:ascii="Times New Roman" w:hAnsi="Times New Roman" w:cs="Times New Roman"/>
          <w:i/>
        </w:rPr>
        <w:t>L. monocytogenes</w:t>
      </w:r>
      <w:r w:rsidRPr="005F5534">
        <w:rPr>
          <w:rFonts w:ascii="Times New Roman" w:hAnsi="Times New Roman" w:cs="Times New Roman"/>
        </w:rPr>
        <w:t xml:space="preserve"> and </w:t>
      </w:r>
      <w:r w:rsidRPr="005F5534">
        <w:rPr>
          <w:rFonts w:ascii="Times New Roman" w:hAnsi="Times New Roman" w:cs="Times New Roman"/>
          <w:i/>
        </w:rPr>
        <w:t>E. coli</w:t>
      </w:r>
      <w:r w:rsidRPr="005F5534">
        <w:rPr>
          <w:rFonts w:ascii="Times New Roman" w:hAnsi="Times New Roman" w:cs="Times New Roman"/>
        </w:rPr>
        <w:t xml:space="preserve"> O157:H7 and was 23.5 ppm for </w:t>
      </w:r>
      <w:r w:rsidRPr="005F5534">
        <w:rPr>
          <w:rFonts w:ascii="Times New Roman" w:hAnsi="Times New Roman" w:cs="Times New Roman"/>
          <w:i/>
        </w:rPr>
        <w:t xml:space="preserve">S. </w:t>
      </w:r>
      <w:r w:rsidRPr="005F5534">
        <w:rPr>
          <w:rFonts w:ascii="Times New Roman" w:hAnsi="Times New Roman" w:cs="Times New Roman"/>
        </w:rPr>
        <w:t xml:space="preserve">Enteritidis. The MBCs of LAE alone against </w:t>
      </w:r>
      <w:r w:rsidRPr="005F5534">
        <w:rPr>
          <w:rFonts w:ascii="Times New Roman" w:hAnsi="Times New Roman" w:cs="Times New Roman"/>
          <w:i/>
        </w:rPr>
        <w:t>E. coli</w:t>
      </w:r>
      <w:r w:rsidRPr="005F5534">
        <w:rPr>
          <w:rFonts w:ascii="Times New Roman" w:hAnsi="Times New Roman" w:cs="Times New Roman"/>
        </w:rPr>
        <w:t xml:space="preserve"> O157:H7 and </w:t>
      </w:r>
      <w:r w:rsidRPr="005F5534">
        <w:rPr>
          <w:rFonts w:ascii="Times New Roman" w:hAnsi="Times New Roman" w:cs="Times New Roman"/>
          <w:i/>
        </w:rPr>
        <w:t xml:space="preserve">S. </w:t>
      </w:r>
      <w:r w:rsidRPr="005F5534">
        <w:rPr>
          <w:rFonts w:ascii="Times New Roman" w:hAnsi="Times New Roman" w:cs="Times New Roman"/>
        </w:rPr>
        <w:t xml:space="preserve">Enteritidis were the same (in LAE concentration) after mixing LAE with lecithin or being used to prepare nanoemulsions. However, the MBCs of the mixture and nanoemulsions increased to 23.5 ppm (one dilution higher) when tested against </w:t>
      </w:r>
      <w:r w:rsidRPr="005F5534">
        <w:rPr>
          <w:rFonts w:ascii="Times New Roman" w:hAnsi="Times New Roman" w:cs="Times New Roman"/>
          <w:i/>
        </w:rPr>
        <w:t>L. monocytogenes</w:t>
      </w:r>
      <w:r w:rsidRPr="005F5534">
        <w:rPr>
          <w:rFonts w:ascii="Times New Roman" w:hAnsi="Times New Roman" w:cs="Times New Roman"/>
        </w:rPr>
        <w:t>.</w:t>
      </w:r>
    </w:p>
    <w:p w14:paraId="24AC95DD" w14:textId="55410F56" w:rsidR="0085593B" w:rsidRPr="005F5534" w:rsidRDefault="003A1F9B" w:rsidP="00194E35">
      <w:pPr>
        <w:pStyle w:val="Heading3"/>
        <w:spacing w:line="480" w:lineRule="auto"/>
        <w:rPr>
          <w:rFonts w:ascii="Times New Roman" w:hAnsi="Times New Roman" w:cs="Times New Roman"/>
          <w:i/>
          <w:color w:val="auto"/>
          <w:lang w:val="x-none"/>
        </w:rPr>
      </w:pPr>
      <w:bookmarkStart w:id="228" w:name="_Toc293667204"/>
      <w:r w:rsidRPr="005F5534">
        <w:rPr>
          <w:rFonts w:ascii="Times New Roman" w:hAnsi="Times New Roman" w:cs="Times New Roman"/>
          <w:i/>
          <w:color w:val="auto"/>
          <w:lang w:val="x-none"/>
        </w:rPr>
        <w:t xml:space="preserve">6.4.6. </w:t>
      </w:r>
      <w:r w:rsidR="0085593B" w:rsidRPr="005F5534">
        <w:rPr>
          <w:rFonts w:ascii="Times New Roman" w:hAnsi="Times New Roman" w:cs="Times New Roman"/>
          <w:i/>
          <w:color w:val="auto"/>
          <w:lang w:val="x-none"/>
        </w:rPr>
        <w:t>Microbial growth kinetics in 2% reduced fat milk</w:t>
      </w:r>
      <w:bookmarkEnd w:id="228"/>
    </w:p>
    <w:p w14:paraId="2AF79640" w14:textId="0CB9E924" w:rsidR="0085593B" w:rsidRPr="005F5534" w:rsidRDefault="0085593B" w:rsidP="0085593B">
      <w:pPr>
        <w:spacing w:line="480" w:lineRule="auto"/>
        <w:rPr>
          <w:rFonts w:ascii="Times New Roman" w:hAnsi="Times New Roman" w:cs="Times New Roman"/>
          <w:lang w:eastAsia="zh-CN"/>
        </w:rPr>
      </w:pPr>
      <w:r w:rsidRPr="005F5534">
        <w:rPr>
          <w:rFonts w:ascii="Times New Roman" w:hAnsi="Times New Roman" w:cs="Times New Roman"/>
        </w:rPr>
        <w:t xml:space="preserve">Growth curves of Gram-positive </w:t>
      </w:r>
      <w:r w:rsidRPr="005F5534">
        <w:rPr>
          <w:rFonts w:ascii="Times New Roman" w:hAnsi="Times New Roman" w:cs="Times New Roman"/>
          <w:i/>
        </w:rPr>
        <w:t>L. monocytogenes</w:t>
      </w:r>
      <w:r w:rsidRPr="005F5534">
        <w:rPr>
          <w:rFonts w:ascii="Times New Roman" w:hAnsi="Times New Roman" w:cs="Times New Roman"/>
        </w:rPr>
        <w:t xml:space="preserve"> Scott A and Gram-negative </w:t>
      </w:r>
      <w:r w:rsidRPr="005F5534">
        <w:rPr>
          <w:rFonts w:ascii="Times New Roman" w:hAnsi="Times New Roman" w:cs="Times New Roman"/>
          <w:i/>
        </w:rPr>
        <w:t>E. coli</w:t>
      </w:r>
      <w:r w:rsidRPr="005F5534">
        <w:rPr>
          <w:rFonts w:ascii="Times New Roman" w:hAnsi="Times New Roman" w:cs="Times New Roman"/>
        </w:rPr>
        <w:t xml:space="preserve"> O157:H7 ATCC43895 in 2% reduced fat milk at 21°C treated by antimicrobials at an overall LAE concentration of 750 ppm are shown in Fig. 6</w:t>
      </w:r>
      <w:r w:rsidR="00DE4A4D" w:rsidRPr="005F5534">
        <w:rPr>
          <w:rFonts w:ascii="Times New Roman" w:hAnsi="Times New Roman" w:cs="Times New Roman"/>
          <w:lang w:eastAsia="zh-CN"/>
        </w:rPr>
        <w:t>.6</w:t>
      </w:r>
      <w:r w:rsidRPr="005F5534">
        <w:rPr>
          <w:rFonts w:ascii="Times New Roman" w:hAnsi="Times New Roman" w:cs="Times New Roman"/>
        </w:rPr>
        <w:t xml:space="preserve">. For </w:t>
      </w:r>
      <w:r w:rsidRPr="005F5534">
        <w:rPr>
          <w:rFonts w:ascii="Times New Roman" w:hAnsi="Times New Roman" w:cs="Times New Roman"/>
          <w:i/>
        </w:rPr>
        <w:t>L. monocytogenes</w:t>
      </w:r>
      <w:r w:rsidRPr="005F5534">
        <w:rPr>
          <w:rFonts w:ascii="Times New Roman" w:hAnsi="Times New Roman" w:cs="Times New Roman"/>
        </w:rPr>
        <w:t xml:space="preserve">, a continuous reduction of viable cells was observed for nanoemulsion and LAE only treatments, reaching below the detection limit (1.0 log CFU/mL) after 24 h. The reduction of </w:t>
      </w:r>
      <w:r w:rsidRPr="005F5534">
        <w:rPr>
          <w:rFonts w:ascii="Times New Roman" w:hAnsi="Times New Roman" w:cs="Times New Roman"/>
          <w:i/>
        </w:rPr>
        <w:t>L. monocytognenes</w:t>
      </w:r>
      <w:r w:rsidRPr="005F5534">
        <w:rPr>
          <w:rFonts w:ascii="Times New Roman" w:hAnsi="Times New Roman" w:cs="Times New Roman"/>
        </w:rPr>
        <w:t xml:space="preserve"> by the LAE-lecithin mixture was the slowest, and viable cells were still detected after 72 h. Except for the untreated control, a decrease of </w:t>
      </w:r>
      <w:r w:rsidRPr="005F5534">
        <w:rPr>
          <w:rFonts w:ascii="Times New Roman" w:hAnsi="Times New Roman" w:cs="Times New Roman"/>
          <w:i/>
        </w:rPr>
        <w:t>E. coli</w:t>
      </w:r>
      <w:r w:rsidRPr="005F5534">
        <w:rPr>
          <w:rFonts w:ascii="Times New Roman" w:hAnsi="Times New Roman" w:cs="Times New Roman"/>
        </w:rPr>
        <w:t xml:space="preserve"> O157: H7 population was observed for all treatments in the first 8 h, with the eugenol nanoemulsion treatment demonstrating the least effectiveness. After 8 h, recovery of </w:t>
      </w:r>
      <w:r w:rsidRPr="005F5534">
        <w:rPr>
          <w:rFonts w:ascii="Times New Roman" w:hAnsi="Times New Roman" w:cs="Times New Roman"/>
          <w:i/>
        </w:rPr>
        <w:t>E. coli</w:t>
      </w:r>
      <w:r w:rsidRPr="005F5534">
        <w:rPr>
          <w:rFonts w:ascii="Times New Roman" w:hAnsi="Times New Roman" w:cs="Times New Roman"/>
        </w:rPr>
        <w:t xml:space="preserve"> O157: H7 was observed for all treatments except LAE alone. The relative effectiveness in increasing order was eugenol nanoemulsion&lt;thymol nanoemulsion&lt;LAE-lecithin mixture&lt;LAE alone. This group of studies demonstrated the negative effect of lecithin on the antimicrobial activity of LAE.</w:t>
      </w:r>
    </w:p>
    <w:p w14:paraId="774BE964" w14:textId="12585E15" w:rsidR="0085593B" w:rsidRPr="005F5534" w:rsidRDefault="003A1F9B" w:rsidP="00194E35">
      <w:pPr>
        <w:pStyle w:val="Heading2"/>
        <w:spacing w:line="480" w:lineRule="auto"/>
        <w:rPr>
          <w:rFonts w:ascii="Times New Roman" w:hAnsi="Times New Roman" w:cs="Times New Roman"/>
          <w:color w:val="auto"/>
          <w:sz w:val="24"/>
          <w:szCs w:val="24"/>
        </w:rPr>
      </w:pPr>
      <w:bookmarkStart w:id="229" w:name="_Toc293667205"/>
      <w:r w:rsidRPr="005F5534">
        <w:rPr>
          <w:rFonts w:ascii="Times New Roman" w:hAnsi="Times New Roman" w:cs="Times New Roman"/>
          <w:color w:val="auto"/>
          <w:sz w:val="24"/>
          <w:szCs w:val="24"/>
        </w:rPr>
        <w:t xml:space="preserve">6.5. </w:t>
      </w:r>
      <w:r w:rsidR="0085593B" w:rsidRPr="005F5534">
        <w:rPr>
          <w:rFonts w:ascii="Times New Roman" w:hAnsi="Times New Roman" w:cs="Times New Roman"/>
          <w:color w:val="auto"/>
          <w:sz w:val="24"/>
          <w:szCs w:val="24"/>
        </w:rPr>
        <w:t>Discussion</w:t>
      </w:r>
      <w:r w:rsidR="00194E35" w:rsidRPr="005F5534">
        <w:rPr>
          <w:rFonts w:ascii="Times New Roman" w:hAnsi="Times New Roman" w:cs="Times New Roman"/>
          <w:color w:val="auto"/>
          <w:sz w:val="24"/>
          <w:szCs w:val="24"/>
        </w:rPr>
        <w:t>s</w:t>
      </w:r>
      <w:bookmarkEnd w:id="229"/>
    </w:p>
    <w:p w14:paraId="3645A0DB" w14:textId="4AAF594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Findings from this work (Fig. </w:t>
      </w:r>
      <w:r w:rsidR="00DE4A4D" w:rsidRPr="005F5534">
        <w:rPr>
          <w:rFonts w:ascii="Times New Roman" w:hAnsi="Times New Roman" w:cs="Times New Roman"/>
        </w:rPr>
        <w:t>6.</w:t>
      </w:r>
      <w:r w:rsidRPr="005F5534">
        <w:rPr>
          <w:rFonts w:ascii="Times New Roman" w:hAnsi="Times New Roman" w:cs="Times New Roman"/>
        </w:rPr>
        <w:t xml:space="preserve">1) showed the improved emulsification capacity for EOs when LAE and lecithin were used in combination than either one used alone. The partition coefficient of LAE between oil and water phases is high (&gt;10), which means LAE is present mostly in the water phase of an emulsion </w:t>
      </w:r>
      <w:r w:rsidRPr="005F5534">
        <w:rPr>
          <w:rFonts w:ascii="Times New Roman" w:hAnsi="Times New Roman" w:cs="Times New Roman"/>
          <w:noProof/>
        </w:rPr>
        <w:t>(Gil Bakal, 2005)</w:t>
      </w:r>
      <w:r w:rsidRPr="005F5534">
        <w:rPr>
          <w:rFonts w:ascii="Times New Roman" w:hAnsi="Times New Roman" w:cs="Times New Roman"/>
        </w:rPr>
        <w:t>. Lecithin is a natural anionic surfactant consisting of various phospholipids</w:t>
      </w:r>
      <w:r w:rsidRPr="005F5534" w:rsidDel="001C65BD">
        <w:rPr>
          <w:rFonts w:ascii="Times New Roman" w:hAnsi="Times New Roman" w:cs="Times New Roman"/>
        </w:rPr>
        <w:t xml:space="preserve"> </w:t>
      </w:r>
      <w:r w:rsidRPr="005F5534">
        <w:rPr>
          <w:rFonts w:ascii="Times New Roman" w:hAnsi="Times New Roman" w:cs="Times New Roman"/>
          <w:noProof/>
        </w:rPr>
        <w:t>(Fernandez et al., 1998)</w:t>
      </w:r>
      <w:r w:rsidRPr="005F5534">
        <w:rPr>
          <w:rFonts w:ascii="Times New Roman" w:hAnsi="Times New Roman" w:cs="Times New Roman"/>
        </w:rPr>
        <w:t xml:space="preserve">, which results in a hydrophile-lipophile-balance (HLB) value of about 9.2-9.5 </w:t>
      </w:r>
      <w:r w:rsidRPr="005F5534">
        <w:rPr>
          <w:rFonts w:ascii="Times New Roman" w:hAnsi="Times New Roman" w:cs="Times New Roman"/>
          <w:noProof/>
        </w:rPr>
        <w:t>(Kunieda and Ohyama, 1990)</w:t>
      </w:r>
      <w:r w:rsidRPr="005F5534">
        <w:rPr>
          <w:rFonts w:ascii="Times New Roman" w:hAnsi="Times New Roman" w:cs="Times New Roman"/>
        </w:rPr>
        <w:t xml:space="preserve"> and an overall lipophilic property. As reported in many studies, surfactants with a proper HLB value are required to form stable emulsions </w:t>
      </w:r>
      <w:r w:rsidRPr="005F5534">
        <w:rPr>
          <w:rFonts w:ascii="Times New Roman" w:hAnsi="Times New Roman" w:cs="Times New Roman"/>
          <w:noProof/>
        </w:rPr>
        <w:t>(Peng et al., 2010; Sagitani, 1981)</w:t>
      </w:r>
      <w:r w:rsidRPr="005F5534">
        <w:rPr>
          <w:rFonts w:ascii="Times New Roman" w:hAnsi="Times New Roman" w:cs="Times New Roman"/>
        </w:rPr>
        <w:t xml:space="preserve">. Thus, the mixture of LAE with a high HLB value and lecithin with a low HLB value may favor the formation of nanoemulsions of EOs. Based on zeta-potential data (Fig. </w:t>
      </w:r>
      <w:r w:rsidR="00DE4A4D" w:rsidRPr="005F5534">
        <w:rPr>
          <w:rFonts w:ascii="Times New Roman" w:hAnsi="Times New Roman" w:cs="Times New Roman"/>
        </w:rPr>
        <w:t>6.</w:t>
      </w:r>
      <w:r w:rsidRPr="005F5534">
        <w:rPr>
          <w:rFonts w:ascii="Times New Roman" w:hAnsi="Times New Roman" w:cs="Times New Roman"/>
        </w:rPr>
        <w:t xml:space="preserve">3), the mixture of overall anionic lecithin and cationic LAE has a similar zeta-potential as LAE, which indicates the two surfactants form complexes with the surface being predominantly hydrophilic LAE. The complex can be formed through electrostatic attraction between opposite charges of LAE and lecithin or hydrophobic attraction. Similar zeta potentials of LAE and LAE-lecithin mixture suggest hydrophobic attraction is the major mechanism. Complexes were also previously found to favor the preparation of EO nanoemulsions when lecithin and gelatin </w:t>
      </w:r>
      <w:r w:rsidRPr="005F5534">
        <w:rPr>
          <w:rFonts w:ascii="Times New Roman" w:hAnsi="Times New Roman" w:cs="Times New Roman"/>
          <w:noProof/>
        </w:rPr>
        <w:t>(Xue and Zhong, 2014b)</w:t>
      </w:r>
      <w:r w:rsidRPr="005F5534">
        <w:rPr>
          <w:rFonts w:ascii="Times New Roman" w:hAnsi="Times New Roman" w:cs="Times New Roman"/>
        </w:rPr>
        <w:t xml:space="preserve"> and other surfactants </w:t>
      </w:r>
      <w:r w:rsidRPr="005F5534">
        <w:rPr>
          <w:rFonts w:ascii="Times New Roman" w:hAnsi="Times New Roman" w:cs="Times New Roman"/>
          <w:noProof/>
        </w:rPr>
        <w:t>(Gullapalli and Sheth, 1999; Porras et al., 2008)</w:t>
      </w:r>
      <w:r w:rsidRPr="005F5534">
        <w:rPr>
          <w:rFonts w:ascii="Times New Roman" w:hAnsi="Times New Roman" w:cs="Times New Roman"/>
        </w:rPr>
        <w:t xml:space="preserve"> were used in combination. </w:t>
      </w:r>
    </w:p>
    <w:p w14:paraId="2838D165" w14:textId="6E80A3D0"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No creaming or precipitation was observed during 30-day storage. The stable hydrodynamic diameters and particle size distribution of nanoemulsions (Fig. </w:t>
      </w:r>
      <w:r w:rsidR="00DE4A4D" w:rsidRPr="005F5534">
        <w:rPr>
          <w:rFonts w:ascii="Times New Roman" w:hAnsi="Times New Roman" w:cs="Times New Roman"/>
        </w:rPr>
        <w:t>6.</w:t>
      </w:r>
      <w:r w:rsidRPr="005F5534">
        <w:rPr>
          <w:rFonts w:ascii="Times New Roman" w:hAnsi="Times New Roman" w:cs="Times New Roman"/>
        </w:rPr>
        <w:t xml:space="preserve">2) showed the absence of Ostwald ripening and coalescence. The high magnitude of positive zeta-potential (Fig. </w:t>
      </w:r>
      <w:r w:rsidR="00DE4A4D" w:rsidRPr="005F5534">
        <w:rPr>
          <w:rFonts w:ascii="Times New Roman" w:hAnsi="Times New Roman" w:cs="Times New Roman"/>
        </w:rPr>
        <w:t>6.</w:t>
      </w:r>
      <w:r w:rsidRPr="005F5534">
        <w:rPr>
          <w:rFonts w:ascii="Times New Roman" w:hAnsi="Times New Roman" w:cs="Times New Roman"/>
        </w:rPr>
        <w:t xml:space="preserve">3) provides strong electrostatic repulsion to prevent the aggregation and thus coalescence of emulsion droplets. As discussed previously, LAE and lecithin form complexes that have similar zeta-potential at pH 4.0- 7.0 as the eugenol nanoemulsion, which suggests that the adsorption of complexes on droplets and the lipophilic lecithin is in contact with the oil phase </w:t>
      </w:r>
      <w:r w:rsidRPr="005F5534">
        <w:rPr>
          <w:rFonts w:ascii="Times New Roman" w:hAnsi="Times New Roman" w:cs="Times New Roman"/>
          <w:noProof/>
        </w:rPr>
        <w:t>(Jain et al., 2012)</w:t>
      </w:r>
      <w:r w:rsidRPr="005F5534">
        <w:rPr>
          <w:rFonts w:ascii="Times New Roman" w:hAnsi="Times New Roman" w:cs="Times New Roman"/>
        </w:rPr>
        <w:t xml:space="preserve">. The complexes on droplet surfaces may be effective in preventing droplet dimension changes due to Ostwald ripening. </w:t>
      </w:r>
    </w:p>
    <w:p w14:paraId="26C5CF62" w14:textId="0A0588D6"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formation of LAE-lecithin complexes likely reduced the inhibition by LAE of </w:t>
      </w:r>
      <w:r w:rsidRPr="005F5534">
        <w:rPr>
          <w:rFonts w:ascii="Times New Roman" w:hAnsi="Times New Roman" w:cs="Times New Roman"/>
          <w:i/>
        </w:rPr>
        <w:t xml:space="preserve">E. coli </w:t>
      </w:r>
      <w:r w:rsidRPr="005F5534">
        <w:rPr>
          <w:rFonts w:ascii="Times New Roman" w:hAnsi="Times New Roman" w:cs="Times New Roman"/>
        </w:rPr>
        <w:t xml:space="preserve">O157: H7 and </w:t>
      </w:r>
      <w:r w:rsidRPr="005F5534">
        <w:rPr>
          <w:rFonts w:ascii="Times New Roman" w:hAnsi="Times New Roman" w:cs="Times New Roman"/>
          <w:i/>
        </w:rPr>
        <w:t>L. monocytogenes</w:t>
      </w:r>
      <w:r w:rsidRPr="005F5534">
        <w:rPr>
          <w:rFonts w:ascii="Times New Roman" w:hAnsi="Times New Roman" w:cs="Times New Roman"/>
        </w:rPr>
        <w:t xml:space="preserve"> in milk (Fig. </w:t>
      </w:r>
      <w:r w:rsidR="00DE4A4D" w:rsidRPr="005F5534">
        <w:rPr>
          <w:rFonts w:ascii="Times New Roman" w:hAnsi="Times New Roman" w:cs="Times New Roman"/>
        </w:rPr>
        <w:t>6.</w:t>
      </w:r>
      <w:r w:rsidRPr="005F5534">
        <w:rPr>
          <w:rFonts w:ascii="Times New Roman" w:hAnsi="Times New Roman" w:cs="Times New Roman"/>
        </w:rPr>
        <w:t xml:space="preserve">6). Milk was used because the binding between proteins and/or fats and antimicrobials is significant and can indicate the influence of food components on antimicrobial activity of compounds. LAE is an arginine-based cationic antimicrobial that inhibits microorganisms by first binding with negatively charged bacteria surfaces </w:t>
      </w:r>
      <w:r w:rsidRPr="005F5534">
        <w:rPr>
          <w:rFonts w:ascii="Times New Roman" w:hAnsi="Times New Roman" w:cs="Times New Roman"/>
          <w:noProof/>
        </w:rPr>
        <w:t>(Castillo et al., 2004; Pattanayaiying et al., 2014)</w:t>
      </w:r>
      <w:r w:rsidRPr="005F5534">
        <w:rPr>
          <w:rFonts w:ascii="Times New Roman" w:hAnsi="Times New Roman" w:cs="Times New Roman"/>
        </w:rPr>
        <w:t xml:space="preserve">. Binding with lecithin reduced the amount of free LAE thus reducing interaction with the bacteria which resulted in less penetration of LAE into the bacteria cell membranes. Thus, there was a lowered antimicrobial activity of LAE in milk (Fig. </w:t>
      </w:r>
      <w:r w:rsidR="00DE4A4D" w:rsidRPr="005F5534">
        <w:rPr>
          <w:rFonts w:ascii="Times New Roman" w:hAnsi="Times New Roman" w:cs="Times New Roman"/>
        </w:rPr>
        <w:t>6.</w:t>
      </w:r>
      <w:r w:rsidRPr="005F5534">
        <w:rPr>
          <w:rFonts w:ascii="Times New Roman" w:hAnsi="Times New Roman" w:cs="Times New Roman"/>
        </w:rPr>
        <w:t xml:space="preserve">6). In contrast, no significant difference was found for inhibition of </w:t>
      </w:r>
      <w:r w:rsidRPr="005F5534">
        <w:rPr>
          <w:rFonts w:ascii="Times New Roman" w:hAnsi="Times New Roman" w:cs="Times New Roman"/>
          <w:i/>
        </w:rPr>
        <w:t>L. monocytogenes</w:t>
      </w:r>
      <w:r w:rsidRPr="005F5534">
        <w:rPr>
          <w:rFonts w:ascii="Times New Roman" w:hAnsi="Times New Roman" w:cs="Times New Roman"/>
        </w:rPr>
        <w:t xml:space="preserve"> with the same concentrations of free LAE and nanoemulsion LAE in milk (Fig. 6</w:t>
      </w:r>
      <w:r w:rsidR="00DE4A4D" w:rsidRPr="005F5534">
        <w:rPr>
          <w:rFonts w:ascii="Times New Roman" w:hAnsi="Times New Roman" w:cs="Times New Roman"/>
        </w:rPr>
        <w:t>.6</w:t>
      </w:r>
      <w:r w:rsidRPr="005F5534">
        <w:rPr>
          <w:rFonts w:ascii="Times New Roman" w:hAnsi="Times New Roman" w:cs="Times New Roman"/>
        </w:rPr>
        <w:t xml:space="preserve">B). Because, as discussed previously, while complexing of LAE with lecithin reduced antimicrobial activity, similar activity of free and nanoemulsion LAE likely resulted from the complementary effect of the synergistic activity of LAE and eugenol or thymol inhibiting </w:t>
      </w:r>
      <w:r w:rsidRPr="005F5534">
        <w:rPr>
          <w:rFonts w:ascii="Times New Roman" w:hAnsi="Times New Roman" w:cs="Times New Roman"/>
          <w:i/>
        </w:rPr>
        <w:t>L. monocytogenes</w:t>
      </w:r>
      <w:r w:rsidRPr="005F5534">
        <w:rPr>
          <w:rFonts w:ascii="Times New Roman" w:hAnsi="Times New Roman" w:cs="Times New Roman"/>
        </w:rPr>
        <w:t xml:space="preserve">. Conversely, the antagonistic effects of LAE-EO combinations against </w:t>
      </w:r>
      <w:r w:rsidRPr="005F5534">
        <w:rPr>
          <w:rFonts w:ascii="Times New Roman" w:hAnsi="Times New Roman" w:cs="Times New Roman"/>
          <w:i/>
        </w:rPr>
        <w:t xml:space="preserve">E. coli </w:t>
      </w:r>
      <w:r w:rsidRPr="005F5534">
        <w:rPr>
          <w:rFonts w:ascii="Times New Roman" w:hAnsi="Times New Roman" w:cs="Times New Roman"/>
        </w:rPr>
        <w:t xml:space="preserve">O157:H7 </w:t>
      </w:r>
      <w:r w:rsidRPr="005F5534">
        <w:rPr>
          <w:rFonts w:ascii="Times New Roman" w:hAnsi="Times New Roman" w:cs="Times New Roman"/>
          <w:noProof/>
        </w:rPr>
        <w:t>(Ma et al., 2013)</w:t>
      </w:r>
      <w:r w:rsidRPr="005F5534">
        <w:rPr>
          <w:rFonts w:ascii="Times New Roman" w:hAnsi="Times New Roman" w:cs="Times New Roman"/>
        </w:rPr>
        <w:t xml:space="preserve"> were more pronounced than the effect of the lecithin-LAE complex, resulting in the most rapid recovery by the Gram-negative bacteria in the nanoemulsion treated in milk (Fig. 6</w:t>
      </w:r>
      <w:r w:rsidR="00DE4A4D" w:rsidRPr="005F5534">
        <w:rPr>
          <w:rFonts w:ascii="Times New Roman" w:hAnsi="Times New Roman" w:cs="Times New Roman"/>
        </w:rPr>
        <w:t>.6</w:t>
      </w:r>
      <w:r w:rsidRPr="005F5534">
        <w:rPr>
          <w:rFonts w:ascii="Times New Roman" w:hAnsi="Times New Roman" w:cs="Times New Roman"/>
        </w:rPr>
        <w:t xml:space="preserve">). </w:t>
      </w:r>
    </w:p>
    <w:p w14:paraId="0DB1A537" w14:textId="194071C6"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No differences were detected in the MICs of free LAE, LAE-lecithin mixture, and nanoemulsions for the three tested bacteria (Table </w:t>
      </w:r>
      <w:r w:rsidR="00DE4A4D" w:rsidRPr="005F5534">
        <w:rPr>
          <w:rFonts w:ascii="Times New Roman" w:hAnsi="Times New Roman" w:cs="Times New Roman"/>
        </w:rPr>
        <w:t>6.</w:t>
      </w:r>
      <w:r w:rsidRPr="005F5534">
        <w:rPr>
          <w:rFonts w:ascii="Times New Roman" w:hAnsi="Times New Roman" w:cs="Times New Roman"/>
        </w:rPr>
        <w:t xml:space="preserve">1). There was also no difference in the MBCs of the above antimicrobials when tested for Gram-negative bacteria (Table </w:t>
      </w:r>
      <w:r w:rsidR="00DE4A4D" w:rsidRPr="005F5534">
        <w:rPr>
          <w:rFonts w:ascii="Times New Roman" w:hAnsi="Times New Roman" w:cs="Times New Roman"/>
        </w:rPr>
        <w:t>6.1</w:t>
      </w:r>
      <w:r w:rsidRPr="005F5534">
        <w:rPr>
          <w:rFonts w:ascii="Times New Roman" w:hAnsi="Times New Roman" w:cs="Times New Roman"/>
        </w:rPr>
        <w:t>). The contradiction between MICs/MBCs and growth in 2% reduced fat milk can be the result of several factors. The end-point assay to determine MIC and MBC is done at a single time, 24 h. No kinetics are determined in the end-point test so the level of growth or inactivation is unknown. Thus, MICs/MBCs can only give a limited picture of the antimicrobial efficacy and are therefore must be used together with dynamic assay such as growth curves to comprehensively analyze antimicrobial properties.</w:t>
      </w:r>
    </w:p>
    <w:p w14:paraId="128BB47E" w14:textId="0E7BE8D7" w:rsidR="0085593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The release kinetics of LAE from nanoemulsions (Fig. </w:t>
      </w:r>
      <w:r w:rsidR="00DE4A4D" w:rsidRPr="005F5534">
        <w:rPr>
          <w:rFonts w:ascii="Times New Roman" w:hAnsi="Times New Roman" w:cs="Times New Roman"/>
        </w:rPr>
        <w:t>6.</w:t>
      </w:r>
      <w:r w:rsidRPr="005F5534">
        <w:rPr>
          <w:rFonts w:ascii="Times New Roman" w:hAnsi="Times New Roman" w:cs="Times New Roman"/>
        </w:rPr>
        <w:t xml:space="preserve">5) was in good agreement with the growth kinetics of </w:t>
      </w:r>
      <w:r w:rsidRPr="005F5534">
        <w:rPr>
          <w:rFonts w:ascii="Times New Roman" w:hAnsi="Times New Roman" w:cs="Times New Roman"/>
          <w:i/>
        </w:rPr>
        <w:t xml:space="preserve">E.coli </w:t>
      </w:r>
      <w:r w:rsidRPr="005F5534">
        <w:rPr>
          <w:rFonts w:ascii="Times New Roman" w:hAnsi="Times New Roman" w:cs="Times New Roman"/>
        </w:rPr>
        <w:t xml:space="preserve">O157: H7 or </w:t>
      </w:r>
      <w:r w:rsidRPr="005F5534">
        <w:rPr>
          <w:rFonts w:ascii="Times New Roman" w:hAnsi="Times New Roman" w:cs="Times New Roman"/>
          <w:i/>
        </w:rPr>
        <w:t>L. monocytogenes</w:t>
      </w:r>
      <w:r w:rsidRPr="005F5534">
        <w:rPr>
          <w:rFonts w:ascii="Times New Roman" w:hAnsi="Times New Roman" w:cs="Times New Roman"/>
        </w:rPr>
        <w:t xml:space="preserve"> in milk (Fig. </w:t>
      </w:r>
      <w:r w:rsidR="00DE4A4D" w:rsidRPr="005F5534">
        <w:rPr>
          <w:rFonts w:ascii="Times New Roman" w:hAnsi="Times New Roman" w:cs="Times New Roman"/>
        </w:rPr>
        <w:t>6.</w:t>
      </w:r>
      <w:r w:rsidRPr="005F5534">
        <w:rPr>
          <w:rFonts w:ascii="Times New Roman" w:hAnsi="Times New Roman" w:cs="Times New Roman"/>
        </w:rPr>
        <w:t xml:space="preserve">6). In the first 8 h, the release rate of LAE corresponded to the rapid reduction of </w:t>
      </w:r>
      <w:r w:rsidRPr="005F5534">
        <w:rPr>
          <w:rFonts w:ascii="Times New Roman" w:hAnsi="Times New Roman" w:cs="Times New Roman"/>
          <w:i/>
        </w:rPr>
        <w:t xml:space="preserve">E. coli </w:t>
      </w:r>
      <w:r w:rsidRPr="005F5534">
        <w:rPr>
          <w:rFonts w:ascii="Times New Roman" w:hAnsi="Times New Roman" w:cs="Times New Roman"/>
        </w:rPr>
        <w:t xml:space="preserve">O157: H7 and </w:t>
      </w:r>
      <w:r w:rsidRPr="005F5534">
        <w:rPr>
          <w:rFonts w:ascii="Times New Roman" w:hAnsi="Times New Roman" w:cs="Times New Roman"/>
          <w:i/>
        </w:rPr>
        <w:t>L. monocytogenes</w:t>
      </w:r>
      <w:r w:rsidRPr="005F5534">
        <w:rPr>
          <w:rFonts w:ascii="Times New Roman" w:hAnsi="Times New Roman" w:cs="Times New Roman"/>
        </w:rPr>
        <w:t xml:space="preserve"> in the first 8 h. The lesser increases of LAE release during longer time points agreed with less reduction of </w:t>
      </w:r>
      <w:r w:rsidRPr="005F5534">
        <w:rPr>
          <w:rFonts w:ascii="Times New Roman" w:hAnsi="Times New Roman" w:cs="Times New Roman"/>
          <w:i/>
        </w:rPr>
        <w:t>L. monocytogenes</w:t>
      </w:r>
      <w:r w:rsidRPr="005F5534">
        <w:rPr>
          <w:rFonts w:ascii="Times New Roman" w:hAnsi="Times New Roman" w:cs="Times New Roman"/>
        </w:rPr>
        <w:t xml:space="preserve"> or recovery of </w:t>
      </w:r>
      <w:r w:rsidRPr="005F5534">
        <w:rPr>
          <w:rFonts w:ascii="Times New Roman" w:hAnsi="Times New Roman" w:cs="Times New Roman"/>
          <w:i/>
        </w:rPr>
        <w:t xml:space="preserve">E. coli </w:t>
      </w:r>
      <w:r w:rsidRPr="005F5534">
        <w:rPr>
          <w:rFonts w:ascii="Times New Roman" w:hAnsi="Times New Roman" w:cs="Times New Roman"/>
        </w:rPr>
        <w:t xml:space="preserve">O157: H7 treated by nanoemulsions. For free LAE, it was not bound by lecithin and hydrophobic EOs and therefore had the greatest activity against </w:t>
      </w:r>
      <w:r w:rsidRPr="005F5534">
        <w:rPr>
          <w:rFonts w:ascii="Times New Roman" w:hAnsi="Times New Roman" w:cs="Times New Roman"/>
          <w:i/>
        </w:rPr>
        <w:t xml:space="preserve">E.coli </w:t>
      </w:r>
      <w:r w:rsidRPr="005F5534">
        <w:rPr>
          <w:rFonts w:ascii="Times New Roman" w:hAnsi="Times New Roman" w:cs="Times New Roman"/>
        </w:rPr>
        <w:t xml:space="preserve">O157: H7. However, even 750 ppm LAE was insufficient to completely inhibit </w:t>
      </w:r>
      <w:r w:rsidRPr="005F5534">
        <w:rPr>
          <w:rFonts w:ascii="Times New Roman" w:hAnsi="Times New Roman" w:cs="Times New Roman"/>
          <w:i/>
        </w:rPr>
        <w:t xml:space="preserve">E.coli </w:t>
      </w:r>
      <w:r w:rsidR="00DE4A4D" w:rsidRPr="005F5534">
        <w:rPr>
          <w:rFonts w:ascii="Times New Roman" w:hAnsi="Times New Roman" w:cs="Times New Roman"/>
        </w:rPr>
        <w:t xml:space="preserve">O157:H7 </w:t>
      </w:r>
      <w:r w:rsidRPr="005F5534">
        <w:rPr>
          <w:rFonts w:ascii="Times New Roman" w:hAnsi="Times New Roman" w:cs="Times New Roman"/>
        </w:rPr>
        <w:t xml:space="preserve">which gradually recovered over 120 h. </w:t>
      </w:r>
    </w:p>
    <w:p w14:paraId="14981307" w14:textId="714B8885" w:rsidR="0085593B" w:rsidRPr="005F5534" w:rsidRDefault="003A1F9B" w:rsidP="001C769E">
      <w:pPr>
        <w:pStyle w:val="Heading2"/>
        <w:spacing w:line="480" w:lineRule="auto"/>
        <w:rPr>
          <w:rFonts w:ascii="Times New Roman" w:hAnsi="Times New Roman" w:cs="Times New Roman"/>
          <w:color w:val="auto"/>
          <w:sz w:val="24"/>
          <w:szCs w:val="24"/>
        </w:rPr>
      </w:pPr>
      <w:bookmarkStart w:id="230" w:name="_Toc293667206"/>
      <w:r w:rsidRPr="005F5534">
        <w:rPr>
          <w:rFonts w:ascii="Times New Roman" w:hAnsi="Times New Roman" w:cs="Times New Roman"/>
          <w:color w:val="auto"/>
          <w:sz w:val="24"/>
          <w:szCs w:val="24"/>
        </w:rPr>
        <w:t xml:space="preserve">6.6. </w:t>
      </w:r>
      <w:r w:rsidR="0085593B" w:rsidRPr="005F5534">
        <w:rPr>
          <w:rFonts w:ascii="Times New Roman" w:hAnsi="Times New Roman" w:cs="Times New Roman"/>
          <w:color w:val="auto"/>
          <w:sz w:val="24"/>
          <w:szCs w:val="24"/>
        </w:rPr>
        <w:t>Conclusions</w:t>
      </w:r>
      <w:bookmarkEnd w:id="230"/>
    </w:p>
    <w:p w14:paraId="77F88578" w14:textId="77777777" w:rsidR="003A1F9B" w:rsidRPr="005F5534" w:rsidRDefault="0085593B" w:rsidP="0085593B">
      <w:pPr>
        <w:spacing w:line="480" w:lineRule="auto"/>
        <w:rPr>
          <w:rFonts w:ascii="Times New Roman" w:hAnsi="Times New Roman" w:cs="Times New Roman"/>
        </w:rPr>
      </w:pPr>
      <w:r w:rsidRPr="005F5534">
        <w:rPr>
          <w:rFonts w:ascii="Times New Roman" w:hAnsi="Times New Roman" w:cs="Times New Roman"/>
        </w:rPr>
        <w:t xml:space="preserve">In the present study, nanoemulsions of EOs were successfully prepared with positively-charged LAE and negatively-charged lecithin. LAE and lecithin formed complexes that improved the ability to emulsify EOs and stabilize emulsion droplets during storage. Complex formation reduced the availability of LAE and the antimicrobial activity in milk. Similar antilisterial activities of nanoemulsions and free LAE were observed in milk. Conversely, compared to free LAE, much reduced inhibition of Gram-negative </w:t>
      </w:r>
      <w:r w:rsidRPr="005F5534">
        <w:rPr>
          <w:rFonts w:ascii="Times New Roman" w:hAnsi="Times New Roman" w:cs="Times New Roman"/>
          <w:i/>
        </w:rPr>
        <w:t>E. coli</w:t>
      </w:r>
      <w:r w:rsidRPr="005F5534">
        <w:rPr>
          <w:rFonts w:ascii="Times New Roman" w:hAnsi="Times New Roman" w:cs="Times New Roman"/>
        </w:rPr>
        <w:t xml:space="preserve"> O157:H7 in milk by nanoemulsions was detected. Overall, the combination of LAE and lecithin provided an effective approach to nano-emulsify EOs for incorporation in food products, especially those requiring optical transparency. However, it did not improve the activity of LAE and EOs to effectively inhibit Gram-negative pathogens like </w:t>
      </w:r>
      <w:r w:rsidRPr="005F5534">
        <w:rPr>
          <w:rFonts w:ascii="Times New Roman" w:hAnsi="Times New Roman" w:cs="Times New Roman"/>
          <w:i/>
        </w:rPr>
        <w:t>E. coli</w:t>
      </w:r>
      <w:r w:rsidRPr="005F5534">
        <w:rPr>
          <w:rFonts w:ascii="Times New Roman" w:hAnsi="Times New Roman" w:cs="Times New Roman"/>
        </w:rPr>
        <w:t xml:space="preserve"> O157:H7.</w:t>
      </w:r>
    </w:p>
    <w:p w14:paraId="01C9C6E9" w14:textId="77777777" w:rsidR="007E3528" w:rsidRPr="005F5534" w:rsidRDefault="007E3528" w:rsidP="0085593B">
      <w:pPr>
        <w:spacing w:line="480" w:lineRule="auto"/>
        <w:rPr>
          <w:rFonts w:ascii="Times New Roman" w:hAnsi="Times New Roman" w:cs="Times New Roman"/>
        </w:rPr>
      </w:pPr>
    </w:p>
    <w:p w14:paraId="34E08ED2" w14:textId="77777777" w:rsidR="007E3528" w:rsidRPr="005F5534" w:rsidRDefault="007E3528" w:rsidP="0085593B">
      <w:pPr>
        <w:spacing w:line="480" w:lineRule="auto"/>
        <w:rPr>
          <w:rFonts w:ascii="Times New Roman" w:hAnsi="Times New Roman" w:cs="Times New Roman"/>
        </w:rPr>
      </w:pPr>
    </w:p>
    <w:p w14:paraId="25D3CE48" w14:textId="77777777" w:rsidR="007E3528" w:rsidRPr="005F5534" w:rsidRDefault="007E3528" w:rsidP="0085593B">
      <w:pPr>
        <w:spacing w:line="480" w:lineRule="auto"/>
        <w:rPr>
          <w:rFonts w:ascii="Times New Roman" w:hAnsi="Times New Roman" w:cs="Times New Roman"/>
        </w:rPr>
      </w:pPr>
    </w:p>
    <w:p w14:paraId="499D6F48" w14:textId="77777777" w:rsidR="007E3528" w:rsidRPr="005F5534" w:rsidRDefault="007E3528" w:rsidP="0085593B">
      <w:pPr>
        <w:spacing w:line="480" w:lineRule="auto"/>
        <w:rPr>
          <w:rFonts w:ascii="Times New Roman" w:hAnsi="Times New Roman" w:cs="Times New Roman"/>
        </w:rPr>
      </w:pPr>
    </w:p>
    <w:p w14:paraId="37C2EFCE" w14:textId="77777777" w:rsidR="007E3528" w:rsidRPr="005F5534" w:rsidRDefault="007E3528" w:rsidP="0085593B">
      <w:pPr>
        <w:spacing w:line="480" w:lineRule="auto"/>
        <w:rPr>
          <w:rFonts w:ascii="Times New Roman" w:hAnsi="Times New Roman" w:cs="Times New Roman"/>
        </w:rPr>
      </w:pPr>
    </w:p>
    <w:p w14:paraId="4C7672B9" w14:textId="77777777" w:rsidR="007E3528" w:rsidRPr="005F5534" w:rsidRDefault="007E3528" w:rsidP="0085593B">
      <w:pPr>
        <w:spacing w:line="480" w:lineRule="auto"/>
        <w:rPr>
          <w:rFonts w:ascii="Times New Roman" w:hAnsi="Times New Roman" w:cs="Times New Roman"/>
        </w:rPr>
      </w:pPr>
    </w:p>
    <w:p w14:paraId="771C0895" w14:textId="77777777" w:rsidR="007E3528" w:rsidRPr="005F5534" w:rsidRDefault="007E3528" w:rsidP="0085593B">
      <w:pPr>
        <w:spacing w:line="480" w:lineRule="auto"/>
        <w:rPr>
          <w:rFonts w:ascii="Times New Roman" w:hAnsi="Times New Roman" w:cs="Times New Roman"/>
        </w:rPr>
      </w:pPr>
    </w:p>
    <w:p w14:paraId="0982331E" w14:textId="77777777" w:rsidR="007E3528" w:rsidRPr="005F5534" w:rsidRDefault="007E3528" w:rsidP="0085593B">
      <w:pPr>
        <w:spacing w:line="480" w:lineRule="auto"/>
        <w:rPr>
          <w:rFonts w:ascii="Times New Roman" w:hAnsi="Times New Roman" w:cs="Times New Roman"/>
        </w:rPr>
      </w:pPr>
    </w:p>
    <w:p w14:paraId="62EFCA75" w14:textId="77777777" w:rsidR="007E3528" w:rsidRPr="005F5534" w:rsidRDefault="007E3528" w:rsidP="0085593B">
      <w:pPr>
        <w:spacing w:line="480" w:lineRule="auto"/>
        <w:rPr>
          <w:rFonts w:ascii="Times New Roman" w:hAnsi="Times New Roman" w:cs="Times New Roman"/>
        </w:rPr>
      </w:pPr>
    </w:p>
    <w:p w14:paraId="2436CC10" w14:textId="77777777" w:rsidR="007E3528" w:rsidRPr="005F5534" w:rsidRDefault="007E3528" w:rsidP="0085593B">
      <w:pPr>
        <w:spacing w:line="480" w:lineRule="auto"/>
        <w:rPr>
          <w:rFonts w:ascii="Times New Roman" w:hAnsi="Times New Roman" w:cs="Times New Roman"/>
        </w:rPr>
      </w:pPr>
    </w:p>
    <w:p w14:paraId="653F4851" w14:textId="77777777" w:rsidR="007E3528" w:rsidRDefault="007E3528" w:rsidP="0085593B">
      <w:pPr>
        <w:spacing w:line="480" w:lineRule="auto"/>
        <w:rPr>
          <w:rFonts w:ascii="Times New Roman" w:hAnsi="Times New Roman" w:cs="Times New Roman"/>
        </w:rPr>
      </w:pPr>
    </w:p>
    <w:p w14:paraId="40D9478A" w14:textId="77777777" w:rsidR="005B6C4C" w:rsidRDefault="005B6C4C" w:rsidP="0085593B">
      <w:pPr>
        <w:spacing w:line="480" w:lineRule="auto"/>
        <w:rPr>
          <w:rFonts w:ascii="Times New Roman" w:hAnsi="Times New Roman" w:cs="Times New Roman"/>
        </w:rPr>
      </w:pPr>
    </w:p>
    <w:p w14:paraId="47C648B5" w14:textId="77777777" w:rsidR="007E3528" w:rsidRPr="005F5534" w:rsidRDefault="007E3528" w:rsidP="0085593B">
      <w:pPr>
        <w:spacing w:line="480" w:lineRule="auto"/>
        <w:rPr>
          <w:rFonts w:ascii="Times New Roman" w:hAnsi="Times New Roman" w:cs="Times New Roman"/>
          <w:lang w:eastAsia="zh-CN"/>
        </w:rPr>
      </w:pPr>
    </w:p>
    <w:p w14:paraId="7C029D11" w14:textId="142557AA" w:rsidR="0085593B" w:rsidRPr="005F5534" w:rsidRDefault="0085593B" w:rsidP="001C769E">
      <w:pPr>
        <w:pStyle w:val="Heading2"/>
        <w:spacing w:line="480" w:lineRule="auto"/>
        <w:rPr>
          <w:rFonts w:ascii="Times New Roman" w:hAnsi="Times New Roman" w:cs="Times New Roman"/>
          <w:color w:val="auto"/>
          <w:sz w:val="24"/>
          <w:szCs w:val="24"/>
        </w:rPr>
      </w:pPr>
      <w:bookmarkStart w:id="231" w:name="_Toc293667207"/>
      <w:r w:rsidRPr="005F5534">
        <w:rPr>
          <w:rFonts w:ascii="Times New Roman" w:hAnsi="Times New Roman" w:cs="Times New Roman"/>
          <w:color w:val="auto"/>
          <w:sz w:val="24"/>
          <w:szCs w:val="24"/>
        </w:rPr>
        <w:t>References</w:t>
      </w:r>
      <w:bookmarkEnd w:id="231"/>
    </w:p>
    <w:p w14:paraId="0B5094A2"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Asker, D., Weiss, J., McClements, D., 2008. Analysis of the interactions of a cationic surfactant (lauric arginate) with an anionic biopolymer (pectin): isothermal titration calorimetry, light scattering, and microelectrophoresis. Langmuir 25, 116-122.</w:t>
      </w:r>
    </w:p>
    <w:p w14:paraId="2D62BD48"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Bonnaud, M., Weiss, J., McClements, D.J., 2010. Interaction of a food-grade cationic surfactant (lauric arginate) with food-grade biopolymers (pectin, carrageenan, xanthan, alginate, dextran, and chitosan). Journal of agricultural and food chemistry 58, 9770-9777.</w:t>
      </w:r>
    </w:p>
    <w:p w14:paraId="40043000"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Branen, J.K., Davidson, P.M., 2004. Enhancement of nisin, lysozyme, and monolaurin antimicrobial activities by ethylenediaminetetraacetic acid and lactoferrin. International journal of food microbiology 90, 63-74.</w:t>
      </w:r>
    </w:p>
    <w:p w14:paraId="7BB2365B"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Burt, S., 2004. Essential oils: their antibacterial properties and potential applications in foods—a review. International journal of food microbiology 94, 223-253.</w:t>
      </w:r>
    </w:p>
    <w:p w14:paraId="7EDC3066"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Castillo, J.A., Pinazo, A., Carilla, J., Infante, M.R., Alsina, M.A., Haro, I., Clapés, P., 2004. Interaction of antimicrobial arginine-based cationic surfactants with liposomes and lipid monolayers. Langmuir 20, 3379-3387.</w:t>
      </w:r>
    </w:p>
    <w:p w14:paraId="6039B642"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Chang, Y., McLandsborough, L., McClements, D.J., 2015. Fabrication, stability and efficacy of dual-component antimicrobial nanoemulsions: Essential oil (thyme oil) and cationic surfactant (lauric arginate). Food Chemistry 172, 298-304.</w:t>
      </w:r>
    </w:p>
    <w:p w14:paraId="2111EFE6"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Chen, H., Davidson, P.M., Zhong, Q., 2014. Impacts of sample preparation methods on solubility and antilisterial characteristics of essential oil components in milk. Applied and environmental microbiology 80, 907-916.</w:t>
      </w:r>
    </w:p>
    <w:p w14:paraId="482D0FF0"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Chen, H., Guan, Y., Zhong, Q., 2015. Microemulsions based on sunflower lecithin-Tween 20 blend have high capacity of dissolving peppermint oil and stabilizing Coenzyme Q10. Journal of agricultural and food chemistry.</w:t>
      </w:r>
    </w:p>
    <w:p w14:paraId="03C94BAC"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Fernandez, M.J.A., Salve, P.C., Lopez, C.R., Jato, J.L.V., 1998. Stabilization of colloidal systems through the formation of lipid-polyssacharide complexes. Google Patents.</w:t>
      </w:r>
    </w:p>
    <w:p w14:paraId="5C68C506"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Gil Bakal, A.D., 2005. The lowdown on lauric arginate: Food antimicrobial eats at plasma membrane, disrupting a pathogen's metabolic process. Food Quality and Safety.</w:t>
      </w:r>
    </w:p>
    <w:p w14:paraId="3A5B5238"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Gullapalli, R.P., Sheth, B.B., 1999. Influence of an optimized non-ionic emulsifier blend on properties of oil-in-water emulsions. European journal of pharmaceutics and biopharmaceutics 48, 233-238.</w:t>
      </w:r>
    </w:p>
    <w:p w14:paraId="5C6DFC6B"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Hawkins, D., Rocabayera, X., Ruckman, S., Segret, R., Shaw, D., 2009. Metabolism and pharmacokinetics of ethyl N</w:t>
      </w:r>
      <w:r w:rsidRPr="005F5534">
        <w:rPr>
          <w:rFonts w:ascii="Times New Roman" w:hAnsi="Times New Roman" w:cs="Times New Roman"/>
          <w:vertAlign w:val="superscript"/>
        </w:rPr>
        <w:t>α</w:t>
      </w:r>
      <w:r w:rsidRPr="005F5534">
        <w:rPr>
          <w:rFonts w:ascii="Times New Roman" w:hAnsi="Times New Roman" w:cs="Times New Roman"/>
        </w:rPr>
        <w:t>-lauroyl-L-arginate hydrochloride in human volunteers. Food and Chemical Toxicology 47, 2711-2715.</w:t>
      </w:r>
    </w:p>
    <w:p w14:paraId="0279790E"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 xml:space="preserve">Higueras, L., López-Carballo, G., Hernández-Muñoz, P., Gavara, R., Rollini, M., 2013a. Development of a novel antimicrobial film based on chitosan with LAE (ethyl-N </w:t>
      </w:r>
      <w:r w:rsidRPr="005F5534">
        <w:rPr>
          <w:rFonts w:ascii="Times New Roman" w:hAnsi="Times New Roman" w:cs="Times New Roman"/>
          <w:vertAlign w:val="superscript"/>
        </w:rPr>
        <w:t>α</w:t>
      </w:r>
      <w:r w:rsidRPr="005F5534">
        <w:rPr>
          <w:rFonts w:ascii="Times New Roman" w:hAnsi="Times New Roman" w:cs="Times New Roman"/>
        </w:rPr>
        <w:t>-dodecanoyl-</w:t>
      </w:r>
      <w:r w:rsidRPr="005F5534">
        <w:rPr>
          <w:rFonts w:ascii="Times New Roman" w:hAnsi="Times New Roman" w:cs="Times New Roman"/>
          <w:i/>
        </w:rPr>
        <w:t>l</w:t>
      </w:r>
      <w:r w:rsidRPr="005F5534">
        <w:rPr>
          <w:rFonts w:ascii="Times New Roman" w:hAnsi="Times New Roman" w:cs="Times New Roman"/>
        </w:rPr>
        <w:t>-arginate) and its application to fresh chicken. International journal of food microbiology 165, 339-345.</w:t>
      </w:r>
    </w:p>
    <w:p w14:paraId="0925BBF2"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Higueras, L., López-Carballo, G., Hernández-Muñoz, P., Gavara, R., Rollini, M., 2013b. Development of a novel antimicrobial film based on chitosan with LAE (ethyl-N</w:t>
      </w:r>
      <w:r w:rsidRPr="005F5534">
        <w:rPr>
          <w:rFonts w:ascii="Times New Roman" w:hAnsi="Times New Roman" w:cs="Times New Roman"/>
          <w:vertAlign w:val="superscript"/>
        </w:rPr>
        <w:t>α</w:t>
      </w:r>
      <w:r w:rsidRPr="005F5534">
        <w:rPr>
          <w:rFonts w:ascii="Times New Roman" w:hAnsi="Times New Roman" w:cs="Times New Roman"/>
        </w:rPr>
        <w:t>-dodecanoyl- L-arginate) and its application to fresh chicken. International journal of food microbiology 165, 339-345.</w:t>
      </w:r>
    </w:p>
    <w:p w14:paraId="07A7ECB1"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Jain, S., Valvi, P.U., Swarnakar, N.K., Thanki, K., 2012. Gelatin coated hybrid lipid nanoparticles for oral delivery of amphotericin B. Molecular pharmaceutics 9, 2542-2553.</w:t>
      </w:r>
    </w:p>
    <w:p w14:paraId="502FE821"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Kunieda, H., Ohyama, K.-i., 1990. Three-phase behavior and HLB numbers of bile salts and lecithin in a water-oil system. Journal of colloid and interface science 136, 432-439.</w:t>
      </w:r>
    </w:p>
    <w:p w14:paraId="58E92084"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Ma, Q., Davidson, P.M., Zhong, Q., 2013. Antimicrobial properties of lauric arginate alone or in combination with essential oils in tryptic soy broth and 2% reduced fat milk. International journal of food microbiology 166, 77-84.</w:t>
      </w:r>
    </w:p>
    <w:p w14:paraId="02915BCC"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 xml:space="preserve">Nair, D., 2013. Antimicrobial effects of lauric arginate against </w:t>
      </w:r>
      <w:r w:rsidRPr="005F5534">
        <w:rPr>
          <w:rFonts w:ascii="Times New Roman" w:hAnsi="Times New Roman" w:cs="Times New Roman"/>
          <w:i/>
        </w:rPr>
        <w:t xml:space="preserve">Campylobacter jejuni </w:t>
      </w:r>
      <w:r w:rsidRPr="005F5534">
        <w:rPr>
          <w:rFonts w:ascii="Times New Roman" w:hAnsi="Times New Roman" w:cs="Times New Roman"/>
        </w:rPr>
        <w:t>and spoilage organisms on chicken breast fillets, 2013 Annual Meeting (July 28-31, 2013). International Association for Food Protection.</w:t>
      </w:r>
    </w:p>
    <w:p w14:paraId="1D7B4D8B"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Noll, K.S., Prichard, M.N., Khaykin, A., Sinko, P.J., Chikindas, M.L., 2012. The natural antimicrobial peptide subtilosin acts synergistically with glycerol monolaurate, lauric arginate, and ε-poly-l-lysine against bacterial vaginosis-associated pathogens but not human lactobacilli. Antimicrobial agents and chemotherapy 56, 1756-1761.</w:t>
      </w:r>
    </w:p>
    <w:p w14:paraId="1E5A9C53"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Pan, K., Chen, H., Davidson, P.M., Zhong, Q., 2014. Thymol nanoencapsulated by sodium caseinate: physical and antilisterial properties. Journal of agricultural and food chemistry 62, 1649-1657.</w:t>
      </w:r>
    </w:p>
    <w:p w14:paraId="152BE9EE"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Pattanayaiying, R., Aran, H., Cutter, C.N., 2014. Effect of lauric arginate, nisin Z, and a combination against several food-related bacteria. International journal of food microbiology 188, 135-146.</w:t>
      </w:r>
    </w:p>
    <w:p w14:paraId="50BA17C4"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Peng, L.-C., Liu, C.-H., Kwan, C.-C., Huang, K.-F., 2010. Optimization of water-in-oil nanoemulsions by mixed surfactants. Colloids and Surfaces A: Physicochemical and Engineering Aspects 370, 136-142.</w:t>
      </w:r>
    </w:p>
    <w:p w14:paraId="0E2E9EE9"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Porras, M., Solans, C., Gonzalez, C., Gutierrez, J., 2008. Properties of water-in-oil (W/O) nano-emulsions prepared by a low-energy emulsification method. Colloids and Surfaces A: Physicochemical and Engineering Aspects 324, 181-188.</w:t>
      </w:r>
    </w:p>
    <w:p w14:paraId="2D9308EB"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 xml:space="preserve">Porto-Fett, A., Campano, S., Smith, J., Oser, A., Shoyer, B., Call, J., Luchansky, J., 2010. Control of </w:t>
      </w:r>
      <w:r w:rsidRPr="005F5534">
        <w:rPr>
          <w:rFonts w:ascii="Times New Roman" w:hAnsi="Times New Roman" w:cs="Times New Roman"/>
          <w:i/>
        </w:rPr>
        <w:t>Listeria monocytogenes</w:t>
      </w:r>
      <w:r w:rsidRPr="005F5534">
        <w:rPr>
          <w:rFonts w:ascii="Times New Roman" w:hAnsi="Times New Roman" w:cs="Times New Roman"/>
        </w:rPr>
        <w:t xml:space="preserve"> on commercially-produced frankfurters prepared with and without potassium lactate and sodium diacetate and surface treated with lauric arginate using the Sprayed Lethality in Container (SLIC (R)) delivery method. Meat science 85, 312-318.</w:t>
      </w:r>
    </w:p>
    <w:p w14:paraId="7CC9E2A7"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Ruckman, S.A., Rocabayera, X., Borzelleca, J.F., Sandusky, C.B., 2004. Toxicological and metabolic investigations of the safety of N-α-Lauroyl-</w:t>
      </w:r>
      <w:r w:rsidRPr="005F5534">
        <w:rPr>
          <w:rFonts w:ascii="Times New Roman" w:hAnsi="Times New Roman" w:cs="Times New Roman"/>
          <w:i/>
        </w:rPr>
        <w:t>l</w:t>
      </w:r>
      <w:r w:rsidRPr="005F5534">
        <w:rPr>
          <w:rFonts w:ascii="Times New Roman" w:hAnsi="Times New Roman" w:cs="Times New Roman"/>
        </w:rPr>
        <w:t>-arginine ethyl ester monohydrochloride (LAE). Food and Chemical Toxicology 42, 245-259.</w:t>
      </w:r>
    </w:p>
    <w:p w14:paraId="68092537"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Sagitani, H., 1981. Making homogeneous and fine droplet O/W emulsions using nonionic surfactants. Journal of the American Oil Chemists’ Society 58, 738-743.</w:t>
      </w:r>
    </w:p>
    <w:p w14:paraId="41E59542"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 xml:space="preserve">Saini, J.K., Barrios, M.A., Marsden, J.L., Getty, K.J., Fung, D.Y., 2013. Efficacy of antimicrobial lauric arginate against </w:t>
      </w:r>
      <w:r w:rsidRPr="005F5534">
        <w:rPr>
          <w:rFonts w:ascii="Times New Roman" w:hAnsi="Times New Roman" w:cs="Times New Roman"/>
          <w:i/>
        </w:rPr>
        <w:t>Listeria monocytogenes</w:t>
      </w:r>
      <w:r w:rsidRPr="005F5534">
        <w:rPr>
          <w:rFonts w:ascii="Times New Roman" w:hAnsi="Times New Roman" w:cs="Times New Roman"/>
        </w:rPr>
        <w:t xml:space="preserve"> on stainless steel coupons. Advances in Microbiology 3, 65.</w:t>
      </w:r>
    </w:p>
    <w:p w14:paraId="1F9BDC7F"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USDA, 2005. Agency Response Letter GRAS Notice No. GRN 000164.</w:t>
      </w:r>
    </w:p>
    <w:p w14:paraId="3966AD9C"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Xiao, D., Zhong, Q., 2011. In vitro release kinetics of nisin as affected by Tween 20 and glycerol co-encapsulated in spray-dried zein capsules. Journal of Food Engineering 106, 65-73.</w:t>
      </w:r>
    </w:p>
    <w:p w14:paraId="331EF95D"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Xue, J., Zhong, Q., 2014a. Blending Lecithin and Gelatin Improves the Formation of Thymol Nanodispersions. Journal of agricultural and food chemistry 62, 2956-2962.</w:t>
      </w:r>
    </w:p>
    <w:p w14:paraId="46512765"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Xue, J., Zhong, Q., 2014b. Blending lecithin and gelatin improves the formation of thymol nanodispersions. Journal of agricultural and food chemistry 62, 2956–2962.</w:t>
      </w:r>
    </w:p>
    <w:p w14:paraId="326139E4"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Xue, J., Zhong, Q., 2014c. Thyme Oil Nanoemulsions Coemulsified by Sodium Caseinate and Lecithin. Journal of agricultural and food chemistry 62, 9900-9907.</w:t>
      </w:r>
    </w:p>
    <w:p w14:paraId="56F69E64" w14:textId="77777777" w:rsidR="0085593B" w:rsidRPr="005F5534" w:rsidRDefault="0085593B" w:rsidP="002C20F0">
      <w:pPr>
        <w:pStyle w:val="EndNoteBibliography"/>
        <w:spacing w:line="480" w:lineRule="auto"/>
        <w:rPr>
          <w:rFonts w:ascii="Times New Roman" w:hAnsi="Times New Roman" w:cs="Times New Roman"/>
        </w:rPr>
      </w:pPr>
      <w:r w:rsidRPr="005F5534">
        <w:rPr>
          <w:rFonts w:ascii="Times New Roman" w:hAnsi="Times New Roman" w:cs="Times New Roman"/>
        </w:rPr>
        <w:t>Ziani, K., Chang, Y., McLandsborough, L., McClements, D.J., 2011. Influence of surfactant charge on antimicrobial efficacy of surfactant-stabilized thyme oil nanoemulsions. Journal of agricultural and food chemistry 59, 6247-6255.</w:t>
      </w:r>
    </w:p>
    <w:p w14:paraId="4E2755DE" w14:textId="77777777" w:rsidR="0085593B" w:rsidRPr="005F5534" w:rsidRDefault="0085593B" w:rsidP="0085593B">
      <w:pPr>
        <w:spacing w:line="480" w:lineRule="auto"/>
        <w:rPr>
          <w:rFonts w:ascii="Times New Roman" w:hAnsi="Times New Roman" w:cs="Times New Roman"/>
        </w:rPr>
      </w:pPr>
    </w:p>
    <w:p w14:paraId="2DDD2C8C" w14:textId="77777777" w:rsidR="002C20F0" w:rsidRPr="005F5534" w:rsidRDefault="002C20F0" w:rsidP="0085593B">
      <w:pPr>
        <w:spacing w:line="480" w:lineRule="auto"/>
        <w:rPr>
          <w:rFonts w:ascii="Times New Roman" w:hAnsi="Times New Roman" w:cs="Times New Roman"/>
          <w:b/>
          <w:lang w:eastAsia="zh-CN"/>
        </w:rPr>
      </w:pPr>
    </w:p>
    <w:p w14:paraId="3ABCE7BB" w14:textId="77777777" w:rsidR="002C20F0" w:rsidRPr="005F5534" w:rsidRDefault="002C20F0" w:rsidP="0085593B">
      <w:pPr>
        <w:spacing w:line="480" w:lineRule="auto"/>
        <w:rPr>
          <w:rFonts w:ascii="Times New Roman" w:hAnsi="Times New Roman" w:cs="Times New Roman"/>
          <w:b/>
          <w:lang w:eastAsia="zh-CN"/>
        </w:rPr>
      </w:pPr>
    </w:p>
    <w:p w14:paraId="1CE01635" w14:textId="77777777" w:rsidR="007E3528" w:rsidRPr="005F5534" w:rsidRDefault="007E3528" w:rsidP="0085593B">
      <w:pPr>
        <w:spacing w:line="480" w:lineRule="auto"/>
        <w:rPr>
          <w:rFonts w:ascii="Times New Roman" w:hAnsi="Times New Roman" w:cs="Times New Roman"/>
          <w:b/>
          <w:lang w:eastAsia="zh-CN"/>
        </w:rPr>
      </w:pPr>
    </w:p>
    <w:p w14:paraId="5BC0A98C" w14:textId="77777777" w:rsidR="007E3528" w:rsidRPr="005F5534" w:rsidRDefault="007E3528" w:rsidP="0085593B">
      <w:pPr>
        <w:spacing w:line="480" w:lineRule="auto"/>
        <w:rPr>
          <w:rFonts w:ascii="Times New Roman" w:hAnsi="Times New Roman" w:cs="Times New Roman"/>
          <w:b/>
          <w:lang w:eastAsia="zh-CN"/>
        </w:rPr>
      </w:pPr>
    </w:p>
    <w:p w14:paraId="093545D7" w14:textId="77777777" w:rsidR="007E3528" w:rsidRPr="005F5534" w:rsidRDefault="007E3528" w:rsidP="0085593B">
      <w:pPr>
        <w:spacing w:line="480" w:lineRule="auto"/>
        <w:rPr>
          <w:rFonts w:ascii="Times New Roman" w:hAnsi="Times New Roman" w:cs="Times New Roman"/>
          <w:b/>
          <w:lang w:eastAsia="zh-CN"/>
        </w:rPr>
      </w:pPr>
    </w:p>
    <w:p w14:paraId="5BC504BF" w14:textId="77777777" w:rsidR="007E3528" w:rsidRPr="005F5534" w:rsidRDefault="007E3528" w:rsidP="0085593B">
      <w:pPr>
        <w:spacing w:line="480" w:lineRule="auto"/>
        <w:rPr>
          <w:rFonts w:ascii="Times New Roman" w:hAnsi="Times New Roman" w:cs="Times New Roman"/>
          <w:b/>
          <w:lang w:eastAsia="zh-CN"/>
        </w:rPr>
      </w:pPr>
    </w:p>
    <w:p w14:paraId="305403B5" w14:textId="77777777" w:rsidR="007E3528" w:rsidRPr="005F5534" w:rsidRDefault="007E3528" w:rsidP="0085593B">
      <w:pPr>
        <w:spacing w:line="480" w:lineRule="auto"/>
        <w:rPr>
          <w:rFonts w:ascii="Times New Roman" w:hAnsi="Times New Roman" w:cs="Times New Roman"/>
          <w:b/>
          <w:lang w:eastAsia="zh-CN"/>
        </w:rPr>
      </w:pPr>
    </w:p>
    <w:p w14:paraId="221EF4F2" w14:textId="77777777" w:rsidR="007E3528" w:rsidRPr="005F5534" w:rsidRDefault="007E3528" w:rsidP="0085593B">
      <w:pPr>
        <w:spacing w:line="480" w:lineRule="auto"/>
        <w:rPr>
          <w:rFonts w:ascii="Times New Roman" w:hAnsi="Times New Roman" w:cs="Times New Roman"/>
          <w:b/>
          <w:lang w:eastAsia="zh-CN"/>
        </w:rPr>
      </w:pPr>
    </w:p>
    <w:p w14:paraId="18A7B89D" w14:textId="77777777" w:rsidR="007E3528" w:rsidRPr="005F5534" w:rsidRDefault="007E3528" w:rsidP="0085593B">
      <w:pPr>
        <w:spacing w:line="480" w:lineRule="auto"/>
        <w:rPr>
          <w:rFonts w:ascii="Times New Roman" w:hAnsi="Times New Roman" w:cs="Times New Roman"/>
          <w:b/>
          <w:lang w:eastAsia="zh-CN"/>
        </w:rPr>
      </w:pPr>
    </w:p>
    <w:p w14:paraId="2784A8F9" w14:textId="77777777" w:rsidR="001C769E" w:rsidRPr="005F5534" w:rsidRDefault="001C769E" w:rsidP="00E762EC">
      <w:pPr>
        <w:pStyle w:val="Table"/>
        <w:rPr>
          <w:lang w:eastAsia="zh-CN"/>
        </w:rPr>
      </w:pPr>
    </w:p>
    <w:p w14:paraId="27532B1B" w14:textId="77777777" w:rsidR="001C769E" w:rsidRPr="005F5534" w:rsidRDefault="001C769E" w:rsidP="00E762EC">
      <w:pPr>
        <w:pStyle w:val="Table"/>
        <w:rPr>
          <w:lang w:eastAsia="zh-CN"/>
        </w:rPr>
      </w:pPr>
    </w:p>
    <w:p w14:paraId="33A03E59" w14:textId="77777777" w:rsidR="001C769E" w:rsidRDefault="001C769E" w:rsidP="001C769E">
      <w:pPr>
        <w:pStyle w:val="Table"/>
        <w:outlineLvl w:val="1"/>
        <w:rPr>
          <w:b/>
          <w:lang w:eastAsia="zh-CN"/>
        </w:rPr>
      </w:pPr>
    </w:p>
    <w:p w14:paraId="2584A2D7" w14:textId="77777777" w:rsidR="001C769E" w:rsidRDefault="001C769E" w:rsidP="001C769E">
      <w:pPr>
        <w:pStyle w:val="Table"/>
        <w:outlineLvl w:val="1"/>
        <w:rPr>
          <w:b/>
          <w:lang w:eastAsia="zh-CN"/>
        </w:rPr>
      </w:pPr>
    </w:p>
    <w:p w14:paraId="3CA96BB2" w14:textId="4A95710B" w:rsidR="001C769E" w:rsidRPr="005F5534" w:rsidRDefault="001C769E" w:rsidP="00E8758D">
      <w:pPr>
        <w:pStyle w:val="Heading2"/>
        <w:spacing w:line="480" w:lineRule="auto"/>
        <w:rPr>
          <w:rFonts w:ascii="Times New Roman" w:hAnsi="Times New Roman" w:cs="Times New Roman"/>
          <w:color w:val="000000" w:themeColor="text1"/>
          <w:sz w:val="24"/>
          <w:szCs w:val="24"/>
        </w:rPr>
      </w:pPr>
      <w:bookmarkStart w:id="232" w:name="_Toc293667208"/>
      <w:r w:rsidRPr="005F5534">
        <w:rPr>
          <w:rFonts w:ascii="Times New Roman" w:hAnsi="Times New Roman" w:cs="Times New Roman"/>
          <w:color w:val="000000" w:themeColor="text1"/>
          <w:sz w:val="24"/>
          <w:szCs w:val="24"/>
        </w:rPr>
        <w:t>Appendix</w:t>
      </w:r>
      <w:bookmarkEnd w:id="232"/>
    </w:p>
    <w:p w14:paraId="55AEFF23" w14:textId="1EB8F0CD" w:rsidR="0043047B" w:rsidRPr="005F5534" w:rsidRDefault="0043047B" w:rsidP="00E762EC">
      <w:pPr>
        <w:pStyle w:val="Table"/>
      </w:pPr>
      <w:bookmarkStart w:id="233" w:name="_Toc293665439"/>
      <w:r w:rsidRPr="005F5534">
        <w:t xml:space="preserve">Table </w:t>
      </w:r>
      <w:r w:rsidR="003A1F9B" w:rsidRPr="005F5534">
        <w:t>6.</w:t>
      </w:r>
      <w:r w:rsidRPr="005F5534">
        <w:t xml:space="preserve">1. Minimum inhibitory concentration (MICs, in LAE concentration, ppm) and minimum bactericidal concentrations (MBCs, in LAE concentration, ppm) of antimicrobials against </w:t>
      </w:r>
      <w:r w:rsidRPr="005F5534">
        <w:rPr>
          <w:i/>
        </w:rPr>
        <w:t>Listeria monocytogenes</w:t>
      </w:r>
      <w:r w:rsidR="0091585E">
        <w:rPr>
          <w:i/>
        </w:rPr>
        <w:t xml:space="preserve"> </w:t>
      </w:r>
      <w:r w:rsidR="0091585E" w:rsidRPr="0091585E">
        <w:t>(LM)</w:t>
      </w:r>
      <w:r w:rsidRPr="005F5534">
        <w:t xml:space="preserve"> at 32 °C and </w:t>
      </w:r>
      <w:r w:rsidRPr="005F5534">
        <w:rPr>
          <w:i/>
        </w:rPr>
        <w:t>Escherichia coli</w:t>
      </w:r>
      <w:r w:rsidRPr="005F5534">
        <w:t xml:space="preserve"> O157:H7</w:t>
      </w:r>
      <w:r w:rsidR="0091585E">
        <w:t xml:space="preserve"> (EC)</w:t>
      </w:r>
      <w:r w:rsidRPr="005F5534">
        <w:t xml:space="preserve"> and </w:t>
      </w:r>
      <w:r w:rsidRPr="005F5534">
        <w:rPr>
          <w:i/>
        </w:rPr>
        <w:t>Salmonella</w:t>
      </w:r>
      <w:r w:rsidRPr="005F5534">
        <w:t xml:space="preserve"> Enteritidis</w:t>
      </w:r>
      <w:r w:rsidR="0091585E">
        <w:t xml:space="preserve"> (SE)</w:t>
      </w:r>
      <w:r w:rsidRPr="005F5534">
        <w:t xml:space="preserve"> at 37 °C in tryptic soy broth.</w:t>
      </w:r>
      <w:bookmarkEnd w:id="233"/>
    </w:p>
    <w:tbl>
      <w:tblPr>
        <w:tblStyle w:val="LightShading"/>
        <w:tblW w:w="5000" w:type="pct"/>
        <w:tblLayout w:type="fixed"/>
        <w:tblLook w:val="04A0" w:firstRow="1" w:lastRow="0" w:firstColumn="1" w:lastColumn="0" w:noHBand="0" w:noVBand="1"/>
      </w:tblPr>
      <w:tblGrid>
        <w:gridCol w:w="918"/>
        <w:gridCol w:w="1594"/>
        <w:gridCol w:w="1329"/>
        <w:gridCol w:w="753"/>
        <w:gridCol w:w="1007"/>
        <w:gridCol w:w="376"/>
        <w:gridCol w:w="1205"/>
        <w:gridCol w:w="235"/>
        <w:gridCol w:w="1439"/>
      </w:tblGrid>
      <w:tr w:rsidR="0043047B" w:rsidRPr="0091585E" w14:paraId="33704972" w14:textId="77777777" w:rsidTr="0091585E">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18" w:type="dxa"/>
          </w:tcPr>
          <w:p w14:paraId="357ECBBD" w14:textId="77777777" w:rsidR="0043047B" w:rsidRPr="0091585E" w:rsidRDefault="0043047B" w:rsidP="005B6A5C">
            <w:pPr>
              <w:spacing w:line="480" w:lineRule="auto"/>
              <w:jc w:val="center"/>
              <w:rPr>
                <w:rFonts w:ascii="Times New Roman" w:hAnsi="Times New Roman" w:cs="Times New Roman"/>
                <w:b w:val="0"/>
                <w:color w:val="auto"/>
                <w:sz w:val="24"/>
                <w:szCs w:val="24"/>
              </w:rPr>
            </w:pPr>
          </w:p>
        </w:tc>
        <w:tc>
          <w:tcPr>
            <w:tcW w:w="1594" w:type="dxa"/>
            <w:shd w:val="clear" w:color="auto" w:fill="auto"/>
          </w:tcPr>
          <w:p w14:paraId="5C5AEC52"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Bacteria</w:t>
            </w:r>
          </w:p>
        </w:tc>
        <w:tc>
          <w:tcPr>
            <w:tcW w:w="1329" w:type="dxa"/>
            <w:shd w:val="clear" w:color="auto" w:fill="auto"/>
          </w:tcPr>
          <w:p w14:paraId="2728FDC0"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Lecithin</w:t>
            </w:r>
          </w:p>
        </w:tc>
        <w:tc>
          <w:tcPr>
            <w:tcW w:w="753" w:type="dxa"/>
            <w:shd w:val="clear" w:color="auto" w:fill="auto"/>
          </w:tcPr>
          <w:p w14:paraId="6A9B812B"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LAE</w:t>
            </w:r>
          </w:p>
        </w:tc>
        <w:tc>
          <w:tcPr>
            <w:tcW w:w="1007" w:type="dxa"/>
            <w:shd w:val="clear" w:color="auto" w:fill="auto"/>
          </w:tcPr>
          <w:p w14:paraId="6AB74754"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LAE+lecithin</w:t>
            </w:r>
          </w:p>
        </w:tc>
        <w:tc>
          <w:tcPr>
            <w:tcW w:w="1581" w:type="dxa"/>
            <w:gridSpan w:val="2"/>
            <w:shd w:val="clear" w:color="auto" w:fill="auto"/>
          </w:tcPr>
          <w:p w14:paraId="14385343"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Nanoemulsion of eugenol*</w:t>
            </w:r>
          </w:p>
        </w:tc>
        <w:tc>
          <w:tcPr>
            <w:tcW w:w="1674" w:type="dxa"/>
            <w:gridSpan w:val="2"/>
            <w:shd w:val="clear" w:color="auto" w:fill="auto"/>
          </w:tcPr>
          <w:p w14:paraId="4FDEDA7A" w14:textId="77777777" w:rsidR="0043047B" w:rsidRPr="0091585E" w:rsidRDefault="0043047B" w:rsidP="005B6A5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Nanoemulsion of thymol*</w:t>
            </w:r>
          </w:p>
        </w:tc>
      </w:tr>
      <w:tr w:rsidR="0043047B" w:rsidRPr="0091585E" w14:paraId="3CDB89F0" w14:textId="77777777" w:rsidTr="00915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shd w:val="clear" w:color="auto" w:fill="auto"/>
          </w:tcPr>
          <w:p w14:paraId="75BE6D0F" w14:textId="77777777" w:rsidR="0043047B" w:rsidRPr="0091585E" w:rsidRDefault="0043047B" w:rsidP="005B6A5C">
            <w:pPr>
              <w:spacing w:line="480" w:lineRule="auto"/>
              <w:jc w:val="center"/>
              <w:rPr>
                <w:rFonts w:ascii="Times New Roman" w:hAnsi="Times New Roman" w:cs="Times New Roman"/>
                <w:b w:val="0"/>
                <w:color w:val="auto"/>
                <w:sz w:val="24"/>
                <w:szCs w:val="24"/>
              </w:rPr>
            </w:pPr>
            <w:r w:rsidRPr="0091585E">
              <w:rPr>
                <w:rFonts w:ascii="Times New Roman" w:hAnsi="Times New Roman" w:cs="Times New Roman"/>
                <w:b w:val="0"/>
                <w:color w:val="auto"/>
                <w:sz w:val="24"/>
                <w:szCs w:val="24"/>
              </w:rPr>
              <w:t>MICs</w:t>
            </w:r>
          </w:p>
        </w:tc>
        <w:tc>
          <w:tcPr>
            <w:tcW w:w="1594" w:type="dxa"/>
            <w:shd w:val="clear" w:color="auto" w:fill="auto"/>
          </w:tcPr>
          <w:p w14:paraId="256ABFB4" w14:textId="15BB078A" w:rsidR="0043047B" w:rsidRPr="0091585E" w:rsidRDefault="0091585E" w:rsidP="0091585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LM</w:t>
            </w:r>
            <w:r w:rsidR="0043047B" w:rsidRPr="0091585E">
              <w:rPr>
                <w:rFonts w:ascii="Times New Roman" w:hAnsi="Times New Roman" w:cs="Times New Roman"/>
                <w:color w:val="auto"/>
                <w:sz w:val="24"/>
                <w:szCs w:val="24"/>
              </w:rPr>
              <w:t xml:space="preserve"> </w:t>
            </w:r>
          </w:p>
        </w:tc>
        <w:tc>
          <w:tcPr>
            <w:tcW w:w="1329" w:type="dxa"/>
            <w:shd w:val="clear" w:color="auto" w:fill="auto"/>
          </w:tcPr>
          <w:p w14:paraId="0B491B8F"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shd w:val="clear" w:color="auto" w:fill="auto"/>
          </w:tcPr>
          <w:p w14:paraId="0EB2F526"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383" w:type="dxa"/>
            <w:gridSpan w:val="2"/>
            <w:shd w:val="clear" w:color="auto" w:fill="auto"/>
          </w:tcPr>
          <w:p w14:paraId="02736F20"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40" w:type="dxa"/>
            <w:gridSpan w:val="2"/>
            <w:shd w:val="clear" w:color="auto" w:fill="auto"/>
          </w:tcPr>
          <w:p w14:paraId="217ADA92"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39" w:type="dxa"/>
            <w:shd w:val="clear" w:color="auto" w:fill="auto"/>
          </w:tcPr>
          <w:p w14:paraId="011FD283"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r>
      <w:tr w:rsidR="0043047B" w:rsidRPr="0091585E" w14:paraId="175ADAC3" w14:textId="77777777" w:rsidTr="0091585E">
        <w:tc>
          <w:tcPr>
            <w:cnfStyle w:val="001000000000" w:firstRow="0" w:lastRow="0" w:firstColumn="1" w:lastColumn="0" w:oddVBand="0" w:evenVBand="0" w:oddHBand="0" w:evenHBand="0" w:firstRowFirstColumn="0" w:firstRowLastColumn="0" w:lastRowFirstColumn="0" w:lastRowLastColumn="0"/>
            <w:tcW w:w="918" w:type="dxa"/>
            <w:vMerge/>
            <w:shd w:val="clear" w:color="auto" w:fill="auto"/>
          </w:tcPr>
          <w:p w14:paraId="4D478551" w14:textId="77777777" w:rsidR="0043047B" w:rsidRPr="0091585E" w:rsidRDefault="0043047B" w:rsidP="005B6A5C">
            <w:pPr>
              <w:spacing w:line="480" w:lineRule="auto"/>
              <w:jc w:val="center"/>
              <w:rPr>
                <w:rFonts w:ascii="Times New Roman" w:hAnsi="Times New Roman" w:cs="Times New Roman"/>
                <w:b w:val="0"/>
                <w:i/>
                <w:color w:val="auto"/>
                <w:sz w:val="24"/>
                <w:szCs w:val="24"/>
              </w:rPr>
            </w:pPr>
          </w:p>
        </w:tc>
        <w:tc>
          <w:tcPr>
            <w:tcW w:w="1594" w:type="dxa"/>
            <w:tcBorders>
              <w:bottom w:val="nil"/>
            </w:tcBorders>
            <w:shd w:val="clear" w:color="auto" w:fill="auto"/>
          </w:tcPr>
          <w:p w14:paraId="4BD26485" w14:textId="1FA63AAA" w:rsidR="0043047B" w:rsidRPr="0091585E" w:rsidRDefault="0091585E" w:rsidP="0091585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EC</w:t>
            </w:r>
            <w:r w:rsidR="0043047B" w:rsidRPr="0091585E">
              <w:rPr>
                <w:rFonts w:ascii="Times New Roman" w:hAnsi="Times New Roman" w:cs="Times New Roman"/>
                <w:color w:val="auto"/>
                <w:sz w:val="24"/>
                <w:szCs w:val="24"/>
              </w:rPr>
              <w:t xml:space="preserve"> </w:t>
            </w:r>
          </w:p>
        </w:tc>
        <w:tc>
          <w:tcPr>
            <w:tcW w:w="1329" w:type="dxa"/>
            <w:tcBorders>
              <w:bottom w:val="nil"/>
            </w:tcBorders>
            <w:shd w:val="clear" w:color="auto" w:fill="auto"/>
          </w:tcPr>
          <w:p w14:paraId="616711F7"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tcBorders>
              <w:bottom w:val="nil"/>
            </w:tcBorders>
            <w:shd w:val="clear" w:color="auto" w:fill="auto"/>
          </w:tcPr>
          <w:p w14:paraId="4A290DCB"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383" w:type="dxa"/>
            <w:gridSpan w:val="2"/>
            <w:tcBorders>
              <w:bottom w:val="nil"/>
            </w:tcBorders>
            <w:shd w:val="clear" w:color="auto" w:fill="auto"/>
          </w:tcPr>
          <w:p w14:paraId="2402EF27"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40" w:type="dxa"/>
            <w:gridSpan w:val="2"/>
            <w:tcBorders>
              <w:bottom w:val="nil"/>
            </w:tcBorders>
            <w:shd w:val="clear" w:color="auto" w:fill="auto"/>
          </w:tcPr>
          <w:p w14:paraId="1F9D6CCF"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39" w:type="dxa"/>
            <w:tcBorders>
              <w:bottom w:val="nil"/>
            </w:tcBorders>
            <w:shd w:val="clear" w:color="auto" w:fill="auto"/>
          </w:tcPr>
          <w:p w14:paraId="7563F92B"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r>
      <w:tr w:rsidR="0043047B" w:rsidRPr="0091585E" w14:paraId="6105CB85" w14:textId="77777777" w:rsidTr="00915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bottom w:val="nil"/>
            </w:tcBorders>
            <w:shd w:val="clear" w:color="auto" w:fill="auto"/>
          </w:tcPr>
          <w:p w14:paraId="1387334C" w14:textId="77777777" w:rsidR="0043047B" w:rsidRPr="0091585E" w:rsidRDefault="0043047B" w:rsidP="005B6A5C">
            <w:pPr>
              <w:spacing w:line="480" w:lineRule="auto"/>
              <w:jc w:val="center"/>
              <w:rPr>
                <w:rFonts w:ascii="Times New Roman" w:hAnsi="Times New Roman" w:cs="Times New Roman"/>
                <w:b w:val="0"/>
                <w:i/>
                <w:color w:val="auto"/>
                <w:sz w:val="24"/>
                <w:szCs w:val="24"/>
              </w:rPr>
            </w:pPr>
          </w:p>
        </w:tc>
        <w:tc>
          <w:tcPr>
            <w:tcW w:w="1594" w:type="dxa"/>
            <w:tcBorders>
              <w:top w:val="nil"/>
              <w:bottom w:val="nil"/>
            </w:tcBorders>
            <w:shd w:val="clear" w:color="auto" w:fill="auto"/>
          </w:tcPr>
          <w:p w14:paraId="44C7B6E3" w14:textId="7D141A27" w:rsidR="0043047B" w:rsidRPr="0091585E" w:rsidRDefault="0091585E"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SE</w:t>
            </w:r>
          </w:p>
        </w:tc>
        <w:tc>
          <w:tcPr>
            <w:tcW w:w="1329" w:type="dxa"/>
            <w:tcBorders>
              <w:top w:val="nil"/>
              <w:bottom w:val="nil"/>
            </w:tcBorders>
            <w:shd w:val="clear" w:color="auto" w:fill="auto"/>
          </w:tcPr>
          <w:p w14:paraId="3CBFF8DC"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tcBorders>
              <w:top w:val="nil"/>
              <w:bottom w:val="nil"/>
            </w:tcBorders>
            <w:shd w:val="clear" w:color="auto" w:fill="auto"/>
          </w:tcPr>
          <w:p w14:paraId="2BBAD3F5"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383" w:type="dxa"/>
            <w:gridSpan w:val="2"/>
            <w:tcBorders>
              <w:top w:val="nil"/>
              <w:bottom w:val="nil"/>
            </w:tcBorders>
            <w:shd w:val="clear" w:color="auto" w:fill="auto"/>
          </w:tcPr>
          <w:p w14:paraId="39623525"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40" w:type="dxa"/>
            <w:gridSpan w:val="2"/>
            <w:tcBorders>
              <w:top w:val="nil"/>
              <w:bottom w:val="nil"/>
            </w:tcBorders>
            <w:shd w:val="clear" w:color="auto" w:fill="auto"/>
          </w:tcPr>
          <w:p w14:paraId="079DAFCD"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39" w:type="dxa"/>
            <w:tcBorders>
              <w:top w:val="nil"/>
              <w:bottom w:val="nil"/>
            </w:tcBorders>
            <w:shd w:val="clear" w:color="auto" w:fill="auto"/>
          </w:tcPr>
          <w:p w14:paraId="476DF967"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r>
      <w:tr w:rsidR="0043047B" w:rsidRPr="0091585E" w14:paraId="465BFE26" w14:textId="77777777" w:rsidTr="0091585E">
        <w:tc>
          <w:tcPr>
            <w:cnfStyle w:val="001000000000" w:firstRow="0" w:lastRow="0" w:firstColumn="1" w:lastColumn="0" w:oddVBand="0" w:evenVBand="0" w:oddHBand="0" w:evenHBand="0" w:firstRowFirstColumn="0" w:firstRowLastColumn="0" w:lastRowFirstColumn="0" w:lastRowLastColumn="0"/>
            <w:tcW w:w="918" w:type="dxa"/>
            <w:vMerge w:val="restart"/>
            <w:tcBorders>
              <w:top w:val="nil"/>
            </w:tcBorders>
          </w:tcPr>
          <w:p w14:paraId="365D84C2" w14:textId="15C25C4B" w:rsidR="0043047B" w:rsidRPr="0091585E" w:rsidRDefault="0091585E" w:rsidP="005B6A5C">
            <w:pPr>
              <w:spacing w:line="48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MBC</w:t>
            </w:r>
            <w:r w:rsidR="0043047B" w:rsidRPr="0091585E">
              <w:rPr>
                <w:rFonts w:ascii="Times New Roman" w:hAnsi="Times New Roman" w:cs="Times New Roman"/>
                <w:b w:val="0"/>
                <w:color w:val="auto"/>
                <w:sz w:val="24"/>
                <w:szCs w:val="24"/>
              </w:rPr>
              <w:t>s</w:t>
            </w:r>
          </w:p>
        </w:tc>
        <w:tc>
          <w:tcPr>
            <w:tcW w:w="1594" w:type="dxa"/>
            <w:tcBorders>
              <w:top w:val="nil"/>
            </w:tcBorders>
          </w:tcPr>
          <w:p w14:paraId="3CBADF58" w14:textId="35CF1BED" w:rsidR="0043047B" w:rsidRPr="0091585E" w:rsidRDefault="0091585E" w:rsidP="0091585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LM</w:t>
            </w:r>
            <w:r w:rsidR="0043047B" w:rsidRPr="0091585E">
              <w:rPr>
                <w:rFonts w:ascii="Times New Roman" w:hAnsi="Times New Roman" w:cs="Times New Roman"/>
                <w:color w:val="auto"/>
                <w:sz w:val="24"/>
                <w:szCs w:val="24"/>
              </w:rPr>
              <w:t xml:space="preserve"> </w:t>
            </w:r>
          </w:p>
        </w:tc>
        <w:tc>
          <w:tcPr>
            <w:tcW w:w="1329" w:type="dxa"/>
            <w:tcBorders>
              <w:top w:val="nil"/>
            </w:tcBorders>
          </w:tcPr>
          <w:p w14:paraId="6816F6C7"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tcBorders>
              <w:top w:val="nil"/>
            </w:tcBorders>
          </w:tcPr>
          <w:p w14:paraId="540618E4"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383" w:type="dxa"/>
            <w:gridSpan w:val="2"/>
            <w:tcBorders>
              <w:top w:val="nil"/>
            </w:tcBorders>
          </w:tcPr>
          <w:p w14:paraId="08F5D28D"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40" w:type="dxa"/>
            <w:gridSpan w:val="2"/>
            <w:tcBorders>
              <w:top w:val="nil"/>
            </w:tcBorders>
          </w:tcPr>
          <w:p w14:paraId="599B1807"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39" w:type="dxa"/>
            <w:tcBorders>
              <w:top w:val="nil"/>
            </w:tcBorders>
          </w:tcPr>
          <w:p w14:paraId="2DF5B636"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r>
      <w:tr w:rsidR="0043047B" w:rsidRPr="0091585E" w14:paraId="69DA9972" w14:textId="77777777" w:rsidTr="00915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Pr>
          <w:p w14:paraId="5231CB0D" w14:textId="77777777" w:rsidR="0043047B" w:rsidRPr="0091585E" w:rsidRDefault="0043047B" w:rsidP="005B6A5C">
            <w:pPr>
              <w:spacing w:line="480" w:lineRule="auto"/>
              <w:jc w:val="center"/>
              <w:rPr>
                <w:rFonts w:ascii="Times New Roman" w:hAnsi="Times New Roman" w:cs="Times New Roman"/>
                <w:b w:val="0"/>
                <w:i/>
                <w:color w:val="auto"/>
                <w:sz w:val="24"/>
                <w:szCs w:val="24"/>
              </w:rPr>
            </w:pPr>
          </w:p>
        </w:tc>
        <w:tc>
          <w:tcPr>
            <w:tcW w:w="1594" w:type="dxa"/>
            <w:shd w:val="clear" w:color="auto" w:fill="auto"/>
          </w:tcPr>
          <w:p w14:paraId="5B4783FE" w14:textId="0EA5B63E" w:rsidR="0043047B" w:rsidRPr="0091585E" w:rsidRDefault="0091585E" w:rsidP="0091585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EC</w:t>
            </w:r>
            <w:r w:rsidR="0043047B" w:rsidRPr="0091585E">
              <w:rPr>
                <w:rFonts w:ascii="Times New Roman" w:hAnsi="Times New Roman" w:cs="Times New Roman"/>
                <w:color w:val="auto"/>
                <w:sz w:val="24"/>
                <w:szCs w:val="24"/>
              </w:rPr>
              <w:t xml:space="preserve"> </w:t>
            </w:r>
          </w:p>
        </w:tc>
        <w:tc>
          <w:tcPr>
            <w:tcW w:w="1329" w:type="dxa"/>
            <w:shd w:val="clear" w:color="auto" w:fill="auto"/>
          </w:tcPr>
          <w:p w14:paraId="619F920B"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shd w:val="clear" w:color="auto" w:fill="auto"/>
          </w:tcPr>
          <w:p w14:paraId="41B2A9FB"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383" w:type="dxa"/>
            <w:gridSpan w:val="2"/>
            <w:shd w:val="clear" w:color="auto" w:fill="auto"/>
          </w:tcPr>
          <w:p w14:paraId="7E2FD0EE"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40" w:type="dxa"/>
            <w:gridSpan w:val="2"/>
            <w:shd w:val="clear" w:color="auto" w:fill="auto"/>
          </w:tcPr>
          <w:p w14:paraId="0B6F36FF"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c>
          <w:tcPr>
            <w:tcW w:w="1439" w:type="dxa"/>
            <w:shd w:val="clear" w:color="auto" w:fill="auto"/>
          </w:tcPr>
          <w:p w14:paraId="449D83EB" w14:textId="77777777" w:rsidR="0043047B" w:rsidRPr="0091585E" w:rsidRDefault="0043047B" w:rsidP="005B6A5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11.8</w:t>
            </w:r>
          </w:p>
        </w:tc>
      </w:tr>
      <w:tr w:rsidR="0043047B" w:rsidRPr="0091585E" w14:paraId="36A78E7F" w14:textId="77777777" w:rsidTr="0091585E">
        <w:tc>
          <w:tcPr>
            <w:cnfStyle w:val="001000000000" w:firstRow="0" w:lastRow="0" w:firstColumn="1" w:lastColumn="0" w:oddVBand="0" w:evenVBand="0" w:oddHBand="0" w:evenHBand="0" w:firstRowFirstColumn="0" w:firstRowLastColumn="0" w:lastRowFirstColumn="0" w:lastRowLastColumn="0"/>
            <w:tcW w:w="918" w:type="dxa"/>
            <w:vMerge/>
          </w:tcPr>
          <w:p w14:paraId="023DAAC5" w14:textId="77777777" w:rsidR="0043047B" w:rsidRPr="0091585E" w:rsidRDefault="0043047B" w:rsidP="005B6A5C">
            <w:pPr>
              <w:spacing w:line="480" w:lineRule="auto"/>
              <w:jc w:val="center"/>
              <w:rPr>
                <w:rFonts w:ascii="Times New Roman" w:hAnsi="Times New Roman" w:cs="Times New Roman"/>
                <w:b w:val="0"/>
                <w:i/>
                <w:color w:val="auto"/>
                <w:sz w:val="24"/>
                <w:szCs w:val="24"/>
              </w:rPr>
            </w:pPr>
          </w:p>
        </w:tc>
        <w:tc>
          <w:tcPr>
            <w:tcW w:w="1594" w:type="dxa"/>
          </w:tcPr>
          <w:p w14:paraId="12CD00D1" w14:textId="59EF9E60" w:rsidR="0043047B" w:rsidRPr="0091585E" w:rsidRDefault="0091585E"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SE</w:t>
            </w:r>
          </w:p>
        </w:tc>
        <w:tc>
          <w:tcPr>
            <w:tcW w:w="1329" w:type="dxa"/>
          </w:tcPr>
          <w:p w14:paraId="5DA4FCB6"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&gt;1500</w:t>
            </w:r>
          </w:p>
        </w:tc>
        <w:tc>
          <w:tcPr>
            <w:tcW w:w="753" w:type="dxa"/>
          </w:tcPr>
          <w:p w14:paraId="1D7FB819"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383" w:type="dxa"/>
            <w:gridSpan w:val="2"/>
          </w:tcPr>
          <w:p w14:paraId="47C652BA"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40" w:type="dxa"/>
            <w:gridSpan w:val="2"/>
          </w:tcPr>
          <w:p w14:paraId="1E607387"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c>
          <w:tcPr>
            <w:tcW w:w="1439" w:type="dxa"/>
          </w:tcPr>
          <w:p w14:paraId="753CC03B" w14:textId="77777777" w:rsidR="0043047B" w:rsidRPr="0091585E" w:rsidRDefault="0043047B" w:rsidP="005B6A5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1585E">
              <w:rPr>
                <w:rFonts w:ascii="Times New Roman" w:hAnsi="Times New Roman" w:cs="Times New Roman"/>
                <w:color w:val="auto"/>
                <w:sz w:val="24"/>
                <w:szCs w:val="24"/>
              </w:rPr>
              <w:t>23.5</w:t>
            </w:r>
          </w:p>
        </w:tc>
      </w:tr>
    </w:tbl>
    <w:p w14:paraId="551269BD" w14:textId="77777777" w:rsidR="0043047B" w:rsidRPr="005F5534" w:rsidRDefault="0043047B" w:rsidP="0043047B">
      <w:pPr>
        <w:spacing w:line="480" w:lineRule="auto"/>
        <w:rPr>
          <w:rFonts w:ascii="Times New Roman" w:hAnsi="Times New Roman" w:cs="Times New Roman"/>
        </w:rPr>
      </w:pPr>
      <w:r w:rsidRPr="005F5534">
        <w:rPr>
          <w:rFonts w:ascii="Times New Roman" w:hAnsi="Times New Roman" w:cs="Times New Roman"/>
        </w:rPr>
        <w:t>*Nanoemulsions were prepared with 1%w/w eugenol or thymol and 0.93% w/w LAE and 1% w/w lecithin.</w:t>
      </w:r>
    </w:p>
    <w:p w14:paraId="3E6F5C11" w14:textId="77777777" w:rsidR="0043047B" w:rsidRPr="005F5534" w:rsidRDefault="0043047B" w:rsidP="0043047B">
      <w:pPr>
        <w:spacing w:line="480" w:lineRule="auto"/>
        <w:rPr>
          <w:rFonts w:ascii="Times New Roman" w:hAnsi="Times New Roman" w:cs="Times New Roman"/>
        </w:rPr>
      </w:pPr>
      <w:r w:rsidRPr="005F5534">
        <w:rPr>
          <w:rFonts w:ascii="Times New Roman" w:hAnsi="Times New Roman" w:cs="Times New Roman"/>
        </w:rPr>
        <w:br w:type="page"/>
      </w:r>
    </w:p>
    <w:p w14:paraId="512BBAF0" w14:textId="77777777" w:rsidR="0043047B" w:rsidRPr="005F5534" w:rsidRDefault="0043047B" w:rsidP="0043047B">
      <w:pPr>
        <w:spacing w:line="480" w:lineRule="auto"/>
        <w:rPr>
          <w:rFonts w:ascii="Times New Roman" w:hAnsi="Times New Roman" w:cs="Times New Roman"/>
          <w:noProof/>
        </w:rPr>
      </w:pPr>
      <w:r w:rsidRPr="005F5534">
        <w:rPr>
          <w:rFonts w:ascii="Times New Roman" w:hAnsi="Times New Roman" w:cs="Times New Roman"/>
        </w:rPr>
        <w:t xml:space="preserve">                                              </w:t>
      </w:r>
      <w:r w:rsidRPr="005F5534">
        <w:rPr>
          <w:rFonts w:ascii="Times New Roman" w:hAnsi="Times New Roman" w:cs="Times New Roman"/>
          <w:noProof/>
        </w:rPr>
        <w:drawing>
          <wp:inline distT="0" distB="0" distL="0" distR="0" wp14:anchorId="4EC49067" wp14:editId="65E4AF95">
            <wp:extent cx="2627800" cy="1908313"/>
            <wp:effectExtent l="0" t="0" r="1270" b="0"/>
            <wp:docPr id="4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27800" cy="1908313"/>
                    </a:xfrm>
                    <a:prstGeom prst="rect">
                      <a:avLst/>
                    </a:prstGeom>
                    <a:noFill/>
                  </pic:spPr>
                </pic:pic>
              </a:graphicData>
            </a:graphic>
          </wp:inline>
        </w:drawing>
      </w:r>
    </w:p>
    <w:p w14:paraId="15AF5CF6"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1130E41D" wp14:editId="1BABDF1D">
            <wp:extent cx="3009183" cy="2259106"/>
            <wp:effectExtent l="0" t="0" r="0" b="190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10513" cy="2260105"/>
                    </a:xfrm>
                    <a:prstGeom prst="rect">
                      <a:avLst/>
                    </a:prstGeom>
                    <a:noFill/>
                    <a:ln>
                      <a:noFill/>
                    </a:ln>
                  </pic:spPr>
                </pic:pic>
              </a:graphicData>
            </a:graphic>
          </wp:inline>
        </w:drawing>
      </w:r>
    </w:p>
    <w:p w14:paraId="038DFFB2" w14:textId="696359A1" w:rsidR="0043047B" w:rsidRPr="005F5534" w:rsidRDefault="001C769E" w:rsidP="00C4089D">
      <w:pPr>
        <w:pStyle w:val="Figure"/>
        <w:rPr>
          <w:szCs w:val="24"/>
        </w:rPr>
      </w:pPr>
      <w:bookmarkStart w:id="234" w:name="_Toc293664732"/>
      <w:r w:rsidRPr="005F5534">
        <w:rPr>
          <w:szCs w:val="24"/>
        </w:rPr>
        <w:t>Figure</w:t>
      </w:r>
      <w:r w:rsidR="0043047B" w:rsidRPr="005F5534">
        <w:rPr>
          <w:szCs w:val="24"/>
        </w:rPr>
        <w:t xml:space="preserve"> </w:t>
      </w:r>
      <w:r w:rsidR="003A1F9B" w:rsidRPr="005F5534">
        <w:rPr>
          <w:szCs w:val="24"/>
        </w:rPr>
        <w:t>6.</w:t>
      </w:r>
      <w:r w:rsidR="0043047B" w:rsidRPr="005F5534">
        <w:rPr>
          <w:szCs w:val="24"/>
        </w:rPr>
        <w:t>1. Emulsions with 1% w/w eugenol emulsified by (A) 0.47-1.09% w/w lauric arginate (LAE) (B) 0.47-1.09% w/w LAE with 1% w/w lecithin (C) 1% w/w lecithin along; and absorbance of eugenol nanoemulsions at 600 nm (OD</w:t>
      </w:r>
      <w:r w:rsidR="0043047B" w:rsidRPr="005F5534">
        <w:rPr>
          <w:szCs w:val="24"/>
          <w:vertAlign w:val="subscript"/>
        </w:rPr>
        <w:t>600 nm</w:t>
      </w:r>
      <w:r w:rsidR="0043047B" w:rsidRPr="005F5534">
        <w:rPr>
          <w:szCs w:val="24"/>
        </w:rPr>
        <w:t>) prepared by LAE with and without lecithin (D).</w:t>
      </w:r>
      <w:bookmarkEnd w:id="234"/>
    </w:p>
    <w:p w14:paraId="7996F739"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rPr>
        <w:br w:type="page"/>
      </w:r>
    </w:p>
    <w:p w14:paraId="2F974250"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2B9B2651" wp14:editId="7A19AF8A">
            <wp:extent cx="3771900" cy="2831643"/>
            <wp:effectExtent l="0" t="0" r="0" b="0"/>
            <wp:docPr id="4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72299" cy="2831943"/>
                    </a:xfrm>
                    <a:prstGeom prst="rect">
                      <a:avLst/>
                    </a:prstGeom>
                    <a:noFill/>
                    <a:ln>
                      <a:noFill/>
                    </a:ln>
                  </pic:spPr>
                </pic:pic>
              </a:graphicData>
            </a:graphic>
          </wp:inline>
        </w:drawing>
      </w:r>
    </w:p>
    <w:p w14:paraId="58D7D399"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4670313A" wp14:editId="591D4DB8">
            <wp:extent cx="3786612" cy="2834166"/>
            <wp:effectExtent l="0" t="0" r="0" b="10795"/>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88572" cy="2835633"/>
                    </a:xfrm>
                    <a:prstGeom prst="rect">
                      <a:avLst/>
                    </a:prstGeom>
                    <a:noFill/>
                    <a:ln>
                      <a:noFill/>
                    </a:ln>
                  </pic:spPr>
                </pic:pic>
              </a:graphicData>
            </a:graphic>
          </wp:inline>
        </w:drawing>
      </w:r>
    </w:p>
    <w:p w14:paraId="6ADD7AEF" w14:textId="74628F49" w:rsidR="0043047B" w:rsidRPr="005F5534" w:rsidRDefault="001C769E" w:rsidP="00C4089D">
      <w:pPr>
        <w:pStyle w:val="Figure"/>
        <w:rPr>
          <w:szCs w:val="24"/>
        </w:rPr>
      </w:pPr>
      <w:bookmarkStart w:id="235" w:name="_Toc293664733"/>
      <w:r w:rsidRPr="005F5534">
        <w:rPr>
          <w:szCs w:val="24"/>
        </w:rPr>
        <w:t>Figure</w:t>
      </w:r>
      <w:r w:rsidR="0043047B" w:rsidRPr="005F5534">
        <w:rPr>
          <w:szCs w:val="24"/>
        </w:rPr>
        <w:t xml:space="preserve"> </w:t>
      </w:r>
      <w:r w:rsidR="003A1F9B" w:rsidRPr="005F5534">
        <w:rPr>
          <w:szCs w:val="24"/>
        </w:rPr>
        <w:t>6.</w:t>
      </w:r>
      <w:r w:rsidR="0043047B" w:rsidRPr="005F5534">
        <w:rPr>
          <w:szCs w:val="24"/>
        </w:rPr>
        <w:t xml:space="preserve">2. Hydrodynamic diameter of thymol and eugenol nanoemulsions during storage at 21 </w:t>
      </w:r>
      <w:r w:rsidR="0043047B" w:rsidRPr="005F5534">
        <w:rPr>
          <w:szCs w:val="24"/>
        </w:rPr>
        <w:sym w:font="Symbol" w:char="F0B0"/>
      </w:r>
      <w:r w:rsidR="0043047B" w:rsidRPr="005F5534">
        <w:rPr>
          <w:szCs w:val="24"/>
        </w:rPr>
        <w:t>C (A) and particle size distribution of the nanoemulsions after 30 days (B). Error bars are standard deviations (n = 6).</w:t>
      </w:r>
      <w:bookmarkEnd w:id="235"/>
    </w:p>
    <w:p w14:paraId="4DC2014F" w14:textId="77777777" w:rsidR="0043047B" w:rsidRPr="005F5534" w:rsidRDefault="0043047B" w:rsidP="0043047B">
      <w:pPr>
        <w:spacing w:line="480" w:lineRule="auto"/>
        <w:rPr>
          <w:rFonts w:ascii="Times New Roman" w:hAnsi="Times New Roman" w:cs="Times New Roman"/>
        </w:rPr>
      </w:pPr>
      <w:r w:rsidRPr="005F5534">
        <w:rPr>
          <w:rFonts w:ascii="Times New Roman" w:hAnsi="Times New Roman" w:cs="Times New Roman"/>
        </w:rPr>
        <w:t xml:space="preserve">              </w:t>
      </w:r>
    </w:p>
    <w:p w14:paraId="26B90F7D"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543B68E7" wp14:editId="063456B0">
            <wp:extent cx="4114800" cy="3086100"/>
            <wp:effectExtent l="0" t="0" r="0" b="12700"/>
            <wp:docPr id="4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a:noFill/>
                    </a:ln>
                  </pic:spPr>
                </pic:pic>
              </a:graphicData>
            </a:graphic>
          </wp:inline>
        </w:drawing>
      </w:r>
    </w:p>
    <w:p w14:paraId="2493F572" w14:textId="570B3AF8" w:rsidR="0043047B" w:rsidRPr="005F5534" w:rsidRDefault="001C769E" w:rsidP="00C4089D">
      <w:pPr>
        <w:pStyle w:val="Figure"/>
        <w:rPr>
          <w:szCs w:val="24"/>
        </w:rPr>
      </w:pPr>
      <w:bookmarkStart w:id="236" w:name="_Toc293664734"/>
      <w:r w:rsidRPr="005F5534">
        <w:rPr>
          <w:szCs w:val="24"/>
        </w:rPr>
        <w:t>Figure</w:t>
      </w:r>
      <w:r w:rsidR="0043047B" w:rsidRPr="005F5534">
        <w:rPr>
          <w:szCs w:val="24"/>
        </w:rPr>
        <w:t xml:space="preserve"> </w:t>
      </w:r>
      <w:r w:rsidR="003A1F9B" w:rsidRPr="005F5534">
        <w:rPr>
          <w:szCs w:val="24"/>
        </w:rPr>
        <w:t>6.</w:t>
      </w:r>
      <w:r w:rsidR="0043047B" w:rsidRPr="005F5534">
        <w:rPr>
          <w:szCs w:val="24"/>
        </w:rPr>
        <w:t>3. Zeta-potential of LAE, lecithin, LAE-lecithin mixture, and a nanoemulsion with 1% eugenol emulsified by 0.93% LAE and 1% lecithin at pH 4.0-7.0 and 25°C. Error bars are standard deviations (n = 9).</w:t>
      </w:r>
      <w:bookmarkEnd w:id="236"/>
      <w:r w:rsidR="0043047B" w:rsidRPr="005F5534">
        <w:rPr>
          <w:szCs w:val="24"/>
        </w:rPr>
        <w:t xml:space="preserve"> </w:t>
      </w:r>
    </w:p>
    <w:p w14:paraId="5B3BD162" w14:textId="77777777" w:rsidR="0043047B" w:rsidRPr="005F5534" w:rsidRDefault="0043047B" w:rsidP="0043047B">
      <w:pPr>
        <w:spacing w:line="480" w:lineRule="auto"/>
        <w:rPr>
          <w:rFonts w:ascii="Times New Roman" w:hAnsi="Times New Roman" w:cs="Times New Roman"/>
        </w:rPr>
      </w:pPr>
      <w:r w:rsidRPr="005F5534">
        <w:rPr>
          <w:rFonts w:ascii="Times New Roman" w:hAnsi="Times New Roman" w:cs="Times New Roman"/>
        </w:rPr>
        <w:br w:type="page"/>
      </w:r>
    </w:p>
    <w:p w14:paraId="20DC7492"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20EE5F94" wp14:editId="73D568BC">
            <wp:extent cx="4343400" cy="2293958"/>
            <wp:effectExtent l="0" t="0" r="0" b="0"/>
            <wp:docPr id="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43400" cy="2293958"/>
                    </a:xfrm>
                    <a:prstGeom prst="rect">
                      <a:avLst/>
                    </a:prstGeom>
                    <a:noFill/>
                    <a:ln>
                      <a:noFill/>
                    </a:ln>
                  </pic:spPr>
                </pic:pic>
              </a:graphicData>
            </a:graphic>
          </wp:inline>
        </w:drawing>
      </w:r>
    </w:p>
    <w:p w14:paraId="4470C1F5" w14:textId="77777777" w:rsidR="0043047B" w:rsidRPr="005F5534" w:rsidRDefault="0043047B" w:rsidP="0043047B">
      <w:pPr>
        <w:spacing w:line="480" w:lineRule="auto"/>
        <w:jc w:val="center"/>
        <w:rPr>
          <w:rFonts w:ascii="Times New Roman" w:hAnsi="Times New Roman" w:cs="Times New Roman"/>
        </w:rPr>
      </w:pPr>
    </w:p>
    <w:p w14:paraId="34CDA155" w14:textId="528F8B0D" w:rsidR="0043047B" w:rsidRPr="005F5534" w:rsidRDefault="001C769E" w:rsidP="00C4089D">
      <w:pPr>
        <w:pStyle w:val="Figure"/>
        <w:rPr>
          <w:szCs w:val="24"/>
        </w:rPr>
      </w:pPr>
      <w:bookmarkStart w:id="237" w:name="_Toc293664735"/>
      <w:r w:rsidRPr="005F5534">
        <w:rPr>
          <w:szCs w:val="24"/>
        </w:rPr>
        <w:t>Figure</w:t>
      </w:r>
      <w:r w:rsidR="0043047B" w:rsidRPr="005F5534">
        <w:rPr>
          <w:szCs w:val="24"/>
        </w:rPr>
        <w:t xml:space="preserve"> </w:t>
      </w:r>
      <w:r w:rsidR="003A1F9B" w:rsidRPr="005F5534">
        <w:rPr>
          <w:szCs w:val="24"/>
        </w:rPr>
        <w:t>6.</w:t>
      </w:r>
      <w:r w:rsidR="0043047B" w:rsidRPr="005F5534">
        <w:rPr>
          <w:szCs w:val="24"/>
        </w:rPr>
        <w:t>4. AFM</w:t>
      </w:r>
      <w:r w:rsidR="0043047B" w:rsidRPr="005F5534">
        <w:rPr>
          <w:b/>
          <w:szCs w:val="24"/>
        </w:rPr>
        <w:t xml:space="preserve"> </w:t>
      </w:r>
      <w:r w:rsidR="0043047B" w:rsidRPr="005F5534">
        <w:rPr>
          <w:szCs w:val="24"/>
        </w:rPr>
        <w:t xml:space="preserve">topography images of nanoemulsions prepared with eugenol (A) and thymol (B). Image dimensions are 1 </w:t>
      </w:r>
      <w:r w:rsidR="0043047B" w:rsidRPr="005F5534">
        <w:rPr>
          <w:szCs w:val="24"/>
        </w:rPr>
        <w:sym w:font="Symbol" w:char="F06D"/>
      </w:r>
      <w:r w:rsidR="0043047B" w:rsidRPr="005F5534">
        <w:rPr>
          <w:szCs w:val="24"/>
        </w:rPr>
        <w:t>m</w:t>
      </w:r>
      <w:r w:rsidR="0043047B" w:rsidRPr="005F5534">
        <w:rPr>
          <w:szCs w:val="24"/>
        </w:rPr>
        <w:sym w:font="Wingdings 2" w:char="F0CD"/>
      </w:r>
      <w:r w:rsidR="0043047B" w:rsidRPr="005F5534">
        <w:rPr>
          <w:szCs w:val="24"/>
        </w:rPr>
        <w:t xml:space="preserve"> 1 </w:t>
      </w:r>
      <w:r w:rsidR="0043047B" w:rsidRPr="005F5534">
        <w:rPr>
          <w:szCs w:val="24"/>
        </w:rPr>
        <w:sym w:font="Symbol" w:char="F06D"/>
      </w:r>
      <w:r w:rsidR="0043047B" w:rsidRPr="005F5534">
        <w:rPr>
          <w:szCs w:val="24"/>
        </w:rPr>
        <w:t>m.</w:t>
      </w:r>
      <w:bookmarkEnd w:id="237"/>
    </w:p>
    <w:p w14:paraId="4FB2FEBD" w14:textId="77777777" w:rsidR="0043047B" w:rsidRPr="005F5534" w:rsidRDefault="0043047B" w:rsidP="0043047B">
      <w:pPr>
        <w:spacing w:line="480" w:lineRule="auto"/>
        <w:rPr>
          <w:rFonts w:ascii="Times New Roman" w:hAnsi="Times New Roman" w:cs="Times New Roman"/>
        </w:rPr>
      </w:pPr>
      <w:r w:rsidRPr="005F5534">
        <w:rPr>
          <w:rFonts w:ascii="Times New Roman" w:hAnsi="Times New Roman" w:cs="Times New Roman"/>
        </w:rPr>
        <w:br w:type="page"/>
      </w:r>
    </w:p>
    <w:p w14:paraId="20E36FBB" w14:textId="77777777" w:rsidR="0043047B" w:rsidRPr="005F5534" w:rsidRDefault="0043047B" w:rsidP="0043047B">
      <w:pPr>
        <w:spacing w:line="480" w:lineRule="auto"/>
        <w:rPr>
          <w:rFonts w:ascii="Times New Roman" w:hAnsi="Times New Roman" w:cs="Times New Roman"/>
        </w:rPr>
      </w:pPr>
    </w:p>
    <w:p w14:paraId="50420EF5"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5D1FE86F" wp14:editId="2C24D925">
            <wp:extent cx="3793067" cy="2844800"/>
            <wp:effectExtent l="0" t="0" r="0" b="0"/>
            <wp:docPr id="4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93298" cy="2844973"/>
                    </a:xfrm>
                    <a:prstGeom prst="rect">
                      <a:avLst/>
                    </a:prstGeom>
                    <a:noFill/>
                    <a:ln>
                      <a:noFill/>
                    </a:ln>
                  </pic:spPr>
                </pic:pic>
              </a:graphicData>
            </a:graphic>
          </wp:inline>
        </w:drawing>
      </w:r>
    </w:p>
    <w:p w14:paraId="1144A56C" w14:textId="270E9798" w:rsidR="0043047B" w:rsidRPr="005F5534" w:rsidRDefault="001C769E" w:rsidP="00C4089D">
      <w:pPr>
        <w:pStyle w:val="Figure"/>
        <w:rPr>
          <w:szCs w:val="24"/>
        </w:rPr>
      </w:pPr>
      <w:bookmarkStart w:id="238" w:name="_Toc293664736"/>
      <w:r w:rsidRPr="005F5534">
        <w:rPr>
          <w:szCs w:val="24"/>
        </w:rPr>
        <w:t>Figure</w:t>
      </w:r>
      <w:r w:rsidR="0043047B" w:rsidRPr="005F5534">
        <w:rPr>
          <w:szCs w:val="24"/>
        </w:rPr>
        <w:t xml:space="preserve"> </w:t>
      </w:r>
      <w:r w:rsidR="003A1F9B" w:rsidRPr="005F5534">
        <w:rPr>
          <w:szCs w:val="24"/>
        </w:rPr>
        <w:t>6.</w:t>
      </w:r>
      <w:r w:rsidR="0043047B" w:rsidRPr="005F5534">
        <w:rPr>
          <w:szCs w:val="24"/>
        </w:rPr>
        <w:t>5. Release kinetics of LAE at 21°C. Error bars are standard deviations (n = 3).</w:t>
      </w:r>
      <w:bookmarkEnd w:id="238"/>
    </w:p>
    <w:p w14:paraId="118AE09A"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rPr>
        <w:br w:type="page"/>
      </w:r>
    </w:p>
    <w:p w14:paraId="17D7288C"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1CAB2CB9" wp14:editId="6DDF653C">
            <wp:extent cx="3367639" cy="2526641"/>
            <wp:effectExtent l="0" t="0" r="1079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68207" cy="2527067"/>
                    </a:xfrm>
                    <a:prstGeom prst="rect">
                      <a:avLst/>
                    </a:prstGeom>
                    <a:noFill/>
                    <a:ln>
                      <a:noFill/>
                    </a:ln>
                  </pic:spPr>
                </pic:pic>
              </a:graphicData>
            </a:graphic>
          </wp:inline>
        </w:drawing>
      </w:r>
      <w:r w:rsidRPr="005F5534" w:rsidDel="00864AEA">
        <w:rPr>
          <w:rFonts w:ascii="Times New Roman" w:hAnsi="Times New Roman" w:cs="Times New Roman"/>
        </w:rPr>
        <w:t xml:space="preserve"> </w:t>
      </w:r>
    </w:p>
    <w:p w14:paraId="343B49F8" w14:textId="77777777" w:rsidR="0043047B" w:rsidRPr="005F5534" w:rsidRDefault="0043047B" w:rsidP="0043047B">
      <w:pPr>
        <w:spacing w:line="480" w:lineRule="auto"/>
        <w:jc w:val="center"/>
        <w:rPr>
          <w:rFonts w:ascii="Times New Roman" w:hAnsi="Times New Roman" w:cs="Times New Roman"/>
        </w:rPr>
      </w:pPr>
      <w:r w:rsidRPr="005F5534">
        <w:rPr>
          <w:rFonts w:ascii="Times New Roman" w:hAnsi="Times New Roman" w:cs="Times New Roman"/>
          <w:noProof/>
        </w:rPr>
        <w:drawing>
          <wp:inline distT="0" distB="0" distL="0" distR="0" wp14:anchorId="2E3B9932" wp14:editId="3F70EA4E">
            <wp:extent cx="3547456" cy="2661553"/>
            <wp:effectExtent l="0" t="0" r="8890" b="5715"/>
            <wp:docPr id="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47897" cy="2661884"/>
                    </a:xfrm>
                    <a:prstGeom prst="rect">
                      <a:avLst/>
                    </a:prstGeom>
                    <a:noFill/>
                    <a:ln>
                      <a:noFill/>
                    </a:ln>
                  </pic:spPr>
                </pic:pic>
              </a:graphicData>
            </a:graphic>
          </wp:inline>
        </w:drawing>
      </w:r>
      <w:r w:rsidRPr="005F5534" w:rsidDel="00864AEA">
        <w:rPr>
          <w:rFonts w:ascii="Times New Roman" w:hAnsi="Times New Roman" w:cs="Times New Roman"/>
        </w:rPr>
        <w:t xml:space="preserve"> </w:t>
      </w:r>
    </w:p>
    <w:p w14:paraId="61917107" w14:textId="55B72C95" w:rsidR="0043047B" w:rsidRPr="005F5534" w:rsidRDefault="001C769E" w:rsidP="00C4089D">
      <w:pPr>
        <w:pStyle w:val="Figure"/>
        <w:rPr>
          <w:szCs w:val="24"/>
        </w:rPr>
      </w:pPr>
      <w:bookmarkStart w:id="239" w:name="_Toc293664737"/>
      <w:r w:rsidRPr="005F5534">
        <w:rPr>
          <w:szCs w:val="24"/>
        </w:rPr>
        <w:t>Figure</w:t>
      </w:r>
      <w:r w:rsidR="0043047B" w:rsidRPr="005F5534">
        <w:rPr>
          <w:szCs w:val="24"/>
        </w:rPr>
        <w:t xml:space="preserve"> </w:t>
      </w:r>
      <w:r w:rsidR="003A1F9B" w:rsidRPr="005F5534">
        <w:rPr>
          <w:szCs w:val="24"/>
        </w:rPr>
        <w:t>6.</w:t>
      </w:r>
      <w:r w:rsidR="0043047B" w:rsidRPr="005F5534">
        <w:rPr>
          <w:szCs w:val="24"/>
        </w:rPr>
        <w:t xml:space="preserve">6. Growth curves of </w:t>
      </w:r>
      <w:r w:rsidR="0043047B" w:rsidRPr="005F5534">
        <w:rPr>
          <w:i/>
          <w:szCs w:val="24"/>
        </w:rPr>
        <w:t>L. monocytogenes</w:t>
      </w:r>
      <w:r w:rsidR="0043047B" w:rsidRPr="005F5534">
        <w:rPr>
          <w:szCs w:val="24"/>
        </w:rPr>
        <w:t xml:space="preserve"> Scott A (A)</w:t>
      </w:r>
      <w:r w:rsidR="0043047B" w:rsidRPr="005F5534">
        <w:rPr>
          <w:i/>
          <w:szCs w:val="24"/>
        </w:rPr>
        <w:t xml:space="preserve"> </w:t>
      </w:r>
      <w:r w:rsidR="0043047B" w:rsidRPr="005F5534">
        <w:rPr>
          <w:szCs w:val="24"/>
        </w:rPr>
        <w:t xml:space="preserve">and </w:t>
      </w:r>
      <w:r w:rsidR="0043047B" w:rsidRPr="005F5534">
        <w:rPr>
          <w:i/>
          <w:szCs w:val="24"/>
        </w:rPr>
        <w:t>E. coli</w:t>
      </w:r>
      <w:r w:rsidR="0043047B" w:rsidRPr="005F5534">
        <w:rPr>
          <w:szCs w:val="24"/>
        </w:rPr>
        <w:t xml:space="preserve"> O157:H7 ATCC 43895 (B) in 2% reduced fat milk at 21°C after treatment by antimicrobials containing 750 ppm lauric arginate (LAE). The LAE+lecithin mixture had same LAE and lecithin concentrations as in nanoemulsions. Error bars are standard deviations (n = 3).</w:t>
      </w:r>
      <w:bookmarkEnd w:id="239"/>
    </w:p>
    <w:p w14:paraId="23AA13C1" w14:textId="77777777" w:rsidR="0043047B" w:rsidRPr="005F5534" w:rsidRDefault="0043047B" w:rsidP="0043047B">
      <w:pPr>
        <w:rPr>
          <w:rFonts w:ascii="Times New Roman" w:hAnsi="Times New Roman" w:cs="Times New Roman"/>
        </w:rPr>
      </w:pPr>
    </w:p>
    <w:p w14:paraId="561602EF" w14:textId="276B2D20" w:rsidR="0085593B" w:rsidRPr="005F5534" w:rsidRDefault="0085593B" w:rsidP="0085593B">
      <w:pPr>
        <w:spacing w:line="480" w:lineRule="auto"/>
        <w:rPr>
          <w:rFonts w:ascii="Times New Roman" w:hAnsi="Times New Roman" w:cs="Times New Roman"/>
          <w:b/>
        </w:rPr>
      </w:pPr>
      <w:r w:rsidRPr="005F5534">
        <w:rPr>
          <w:rFonts w:ascii="Times New Roman" w:hAnsi="Times New Roman" w:cs="Times New Roman"/>
          <w:b/>
        </w:rPr>
        <w:br w:type="page"/>
      </w:r>
    </w:p>
    <w:p w14:paraId="55716FDF" w14:textId="77777777" w:rsidR="00A10B93" w:rsidRPr="005F5534" w:rsidRDefault="00A10B93" w:rsidP="00A10B93">
      <w:pPr>
        <w:widowControl w:val="0"/>
        <w:autoSpaceDE w:val="0"/>
        <w:autoSpaceDN w:val="0"/>
        <w:adjustRightInd w:val="0"/>
        <w:spacing w:after="240"/>
        <w:rPr>
          <w:rFonts w:ascii="Times New Roman" w:hAnsi="Times New Roman" w:cs="Times New Roman"/>
        </w:rPr>
      </w:pPr>
    </w:p>
    <w:p w14:paraId="7BDD9094" w14:textId="77777777" w:rsidR="00A10B93" w:rsidRPr="005F5534" w:rsidRDefault="00A10B93" w:rsidP="00A10B93">
      <w:pPr>
        <w:widowControl w:val="0"/>
        <w:autoSpaceDE w:val="0"/>
        <w:autoSpaceDN w:val="0"/>
        <w:adjustRightInd w:val="0"/>
        <w:spacing w:after="240"/>
        <w:rPr>
          <w:rFonts w:ascii="Times New Roman" w:hAnsi="Times New Roman" w:cs="Times New Roman"/>
        </w:rPr>
      </w:pPr>
    </w:p>
    <w:p w14:paraId="77AF22F6" w14:textId="77777777" w:rsidR="002C20F0" w:rsidRPr="005F5534" w:rsidRDefault="002C20F0" w:rsidP="00A10B93">
      <w:pPr>
        <w:widowControl w:val="0"/>
        <w:autoSpaceDE w:val="0"/>
        <w:autoSpaceDN w:val="0"/>
        <w:adjustRightInd w:val="0"/>
        <w:spacing w:after="240"/>
        <w:rPr>
          <w:rFonts w:ascii="Times New Roman" w:hAnsi="Times New Roman" w:cs="Times New Roman"/>
          <w:lang w:eastAsia="zh-CN"/>
        </w:rPr>
      </w:pPr>
    </w:p>
    <w:p w14:paraId="14DD2F2E" w14:textId="77777777" w:rsidR="002C20F0" w:rsidRPr="005F5534" w:rsidRDefault="002C20F0" w:rsidP="00A10B93">
      <w:pPr>
        <w:widowControl w:val="0"/>
        <w:autoSpaceDE w:val="0"/>
        <w:autoSpaceDN w:val="0"/>
        <w:adjustRightInd w:val="0"/>
        <w:spacing w:after="240"/>
        <w:rPr>
          <w:rFonts w:ascii="Times New Roman" w:hAnsi="Times New Roman" w:cs="Times New Roman"/>
          <w:lang w:eastAsia="zh-CN"/>
        </w:rPr>
      </w:pPr>
    </w:p>
    <w:p w14:paraId="0467BC46" w14:textId="77777777" w:rsidR="002C20F0" w:rsidRPr="005F5534" w:rsidRDefault="002C20F0" w:rsidP="00A10B93">
      <w:pPr>
        <w:widowControl w:val="0"/>
        <w:autoSpaceDE w:val="0"/>
        <w:autoSpaceDN w:val="0"/>
        <w:adjustRightInd w:val="0"/>
        <w:spacing w:after="240"/>
        <w:rPr>
          <w:rFonts w:ascii="Times New Roman" w:hAnsi="Times New Roman" w:cs="Times New Roman"/>
          <w:lang w:eastAsia="zh-CN"/>
        </w:rPr>
      </w:pPr>
    </w:p>
    <w:p w14:paraId="1AAE84A0" w14:textId="77777777" w:rsidR="002C20F0" w:rsidRDefault="002C20F0" w:rsidP="00A10B93">
      <w:pPr>
        <w:widowControl w:val="0"/>
        <w:autoSpaceDE w:val="0"/>
        <w:autoSpaceDN w:val="0"/>
        <w:adjustRightInd w:val="0"/>
        <w:spacing w:after="240"/>
        <w:rPr>
          <w:rFonts w:ascii="Times New Roman" w:hAnsi="Times New Roman" w:cs="Times New Roman"/>
          <w:lang w:eastAsia="zh-CN"/>
        </w:rPr>
      </w:pPr>
    </w:p>
    <w:p w14:paraId="37FA9B80" w14:textId="77777777" w:rsidR="0091585E" w:rsidRDefault="0091585E" w:rsidP="00A10B93">
      <w:pPr>
        <w:widowControl w:val="0"/>
        <w:autoSpaceDE w:val="0"/>
        <w:autoSpaceDN w:val="0"/>
        <w:adjustRightInd w:val="0"/>
        <w:spacing w:after="240"/>
        <w:rPr>
          <w:rFonts w:ascii="Times New Roman" w:hAnsi="Times New Roman" w:cs="Times New Roman"/>
          <w:lang w:eastAsia="zh-CN"/>
        </w:rPr>
      </w:pPr>
    </w:p>
    <w:p w14:paraId="242C4BBA" w14:textId="77777777" w:rsidR="0091585E" w:rsidRDefault="0091585E" w:rsidP="00A10B93">
      <w:pPr>
        <w:widowControl w:val="0"/>
        <w:autoSpaceDE w:val="0"/>
        <w:autoSpaceDN w:val="0"/>
        <w:adjustRightInd w:val="0"/>
        <w:spacing w:after="240"/>
        <w:rPr>
          <w:rFonts w:ascii="Times New Roman" w:hAnsi="Times New Roman" w:cs="Times New Roman"/>
          <w:lang w:eastAsia="zh-CN"/>
        </w:rPr>
      </w:pPr>
    </w:p>
    <w:p w14:paraId="5261EA52" w14:textId="77777777" w:rsidR="0091585E" w:rsidRPr="005F5534" w:rsidRDefault="0091585E" w:rsidP="00A10B93">
      <w:pPr>
        <w:widowControl w:val="0"/>
        <w:autoSpaceDE w:val="0"/>
        <w:autoSpaceDN w:val="0"/>
        <w:adjustRightInd w:val="0"/>
        <w:spacing w:after="240"/>
        <w:rPr>
          <w:rFonts w:ascii="Times New Roman" w:hAnsi="Times New Roman" w:cs="Times New Roman"/>
          <w:lang w:eastAsia="zh-CN"/>
        </w:rPr>
      </w:pPr>
    </w:p>
    <w:p w14:paraId="3422B4A2" w14:textId="77777777" w:rsidR="002C20F0" w:rsidRPr="005F5534" w:rsidRDefault="002C20F0" w:rsidP="00A10B93">
      <w:pPr>
        <w:widowControl w:val="0"/>
        <w:autoSpaceDE w:val="0"/>
        <w:autoSpaceDN w:val="0"/>
        <w:adjustRightInd w:val="0"/>
        <w:spacing w:after="240"/>
        <w:rPr>
          <w:rFonts w:ascii="Times New Roman" w:hAnsi="Times New Roman" w:cs="Times New Roman"/>
          <w:lang w:eastAsia="zh-CN"/>
        </w:rPr>
      </w:pPr>
    </w:p>
    <w:p w14:paraId="52C7C8DC" w14:textId="569B4585" w:rsidR="00A10B93" w:rsidRPr="00720488" w:rsidRDefault="00A10B93" w:rsidP="00E147D2">
      <w:pPr>
        <w:pStyle w:val="Heading1"/>
        <w:rPr>
          <w:rFonts w:cs="Times New Roman"/>
          <w:szCs w:val="54"/>
        </w:rPr>
      </w:pPr>
      <w:bookmarkStart w:id="240" w:name="_Toc293667209"/>
      <w:r w:rsidRPr="00720488">
        <w:rPr>
          <w:rFonts w:cs="Times New Roman"/>
          <w:szCs w:val="54"/>
        </w:rPr>
        <w:t xml:space="preserve">Chapter 7. </w:t>
      </w:r>
      <w:r w:rsidR="00BC6BAD" w:rsidRPr="00720488">
        <w:rPr>
          <w:rFonts w:cs="Times New Roman"/>
          <w:szCs w:val="54"/>
        </w:rPr>
        <w:t>Conclusions and future work</w:t>
      </w:r>
      <w:bookmarkEnd w:id="240"/>
    </w:p>
    <w:p w14:paraId="5440D795"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1DC6E9B8"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7300E89F"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04E8FF1F"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798FF657"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22EA5CA5" w14:textId="77777777" w:rsidR="00BC6BAD" w:rsidRPr="00720488"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13F0F54B" w14:textId="77777777" w:rsidR="00BC6BAD" w:rsidRDefault="00BC6BAD" w:rsidP="00A10B93">
      <w:pPr>
        <w:widowControl w:val="0"/>
        <w:autoSpaceDE w:val="0"/>
        <w:autoSpaceDN w:val="0"/>
        <w:adjustRightInd w:val="0"/>
        <w:spacing w:after="240"/>
        <w:rPr>
          <w:rFonts w:ascii="Times New Roman" w:hAnsi="Times New Roman" w:cs="Times New Roman"/>
          <w:sz w:val="48"/>
          <w:szCs w:val="54"/>
          <w:lang w:eastAsia="zh-CN"/>
        </w:rPr>
      </w:pPr>
    </w:p>
    <w:p w14:paraId="73B703FE" w14:textId="77777777" w:rsidR="005B6C4C" w:rsidRDefault="005B6C4C" w:rsidP="00A10B93">
      <w:pPr>
        <w:widowControl w:val="0"/>
        <w:autoSpaceDE w:val="0"/>
        <w:autoSpaceDN w:val="0"/>
        <w:adjustRightInd w:val="0"/>
        <w:spacing w:after="240"/>
        <w:rPr>
          <w:rFonts w:ascii="Times New Roman" w:hAnsi="Times New Roman" w:cs="Times New Roman"/>
          <w:sz w:val="48"/>
          <w:szCs w:val="54"/>
          <w:lang w:eastAsia="zh-CN"/>
        </w:rPr>
      </w:pPr>
    </w:p>
    <w:p w14:paraId="327881C5" w14:textId="77777777" w:rsidR="002C20F0" w:rsidRPr="00720488" w:rsidRDefault="002C20F0" w:rsidP="00BC6BAD">
      <w:pPr>
        <w:rPr>
          <w:rFonts w:ascii="Times New Roman" w:hAnsi="Times New Roman" w:cs="Times New Roman"/>
          <w:sz w:val="48"/>
          <w:szCs w:val="54"/>
          <w:lang w:eastAsia="zh-CN"/>
        </w:rPr>
      </w:pPr>
    </w:p>
    <w:p w14:paraId="62B5F635" w14:textId="58982081" w:rsidR="00BC6BAD" w:rsidRPr="00720488" w:rsidRDefault="00BC6BAD" w:rsidP="002C20F0">
      <w:pPr>
        <w:spacing w:line="480" w:lineRule="auto"/>
        <w:rPr>
          <w:rFonts w:ascii="Times New Roman" w:hAnsi="Times New Roman" w:cs="Times New Roman"/>
          <w:lang w:eastAsia="zh-CN"/>
        </w:rPr>
      </w:pPr>
      <w:r w:rsidRPr="00720488">
        <w:rPr>
          <w:rFonts w:ascii="Times New Roman" w:hAnsi="Times New Roman" w:cs="Times New Roman"/>
        </w:rPr>
        <w:t>This dissertation demon</w:t>
      </w:r>
      <w:r w:rsidR="00752403" w:rsidRPr="00720488">
        <w:rPr>
          <w:rFonts w:ascii="Times New Roman" w:hAnsi="Times New Roman" w:cs="Times New Roman"/>
        </w:rPr>
        <w:t xml:space="preserve">strated the antimicrobial </w:t>
      </w:r>
      <w:r w:rsidR="00752403" w:rsidRPr="00720488">
        <w:rPr>
          <w:rFonts w:ascii="Times New Roman" w:hAnsi="Times New Roman" w:cs="Times New Roman"/>
          <w:lang w:eastAsia="zh-CN"/>
        </w:rPr>
        <w:t>activity</w:t>
      </w:r>
      <w:r w:rsidRPr="00720488">
        <w:rPr>
          <w:rFonts w:ascii="Times New Roman" w:hAnsi="Times New Roman" w:cs="Times New Roman"/>
        </w:rPr>
        <w:t xml:space="preserve"> of combination</w:t>
      </w:r>
      <w:r w:rsidR="00752403" w:rsidRPr="00720488">
        <w:rPr>
          <w:rFonts w:ascii="Times New Roman" w:hAnsi="Times New Roman" w:cs="Times New Roman"/>
          <w:lang w:eastAsia="zh-CN"/>
        </w:rPr>
        <w:t>s</w:t>
      </w:r>
      <w:r w:rsidRPr="00720488">
        <w:rPr>
          <w:rFonts w:ascii="Times New Roman" w:hAnsi="Times New Roman" w:cs="Times New Roman"/>
        </w:rPr>
        <w:t xml:space="preserve"> of LAE, EOs and/ or EDTA, the mechanism of the antimicrobial action</w:t>
      </w:r>
      <w:r w:rsidR="00752403" w:rsidRPr="00720488">
        <w:rPr>
          <w:rFonts w:ascii="Times New Roman" w:hAnsi="Times New Roman" w:cs="Times New Roman"/>
          <w:lang w:eastAsia="zh-CN"/>
        </w:rPr>
        <w:t>,</w:t>
      </w:r>
      <w:r w:rsidRPr="00720488">
        <w:rPr>
          <w:rFonts w:ascii="Times New Roman" w:hAnsi="Times New Roman" w:cs="Times New Roman"/>
        </w:rPr>
        <w:t xml:space="preserve"> and effect</w:t>
      </w:r>
      <w:r w:rsidR="00752403" w:rsidRPr="00720488">
        <w:rPr>
          <w:rFonts w:ascii="Times New Roman" w:hAnsi="Times New Roman" w:cs="Times New Roman"/>
          <w:lang w:eastAsia="zh-CN"/>
        </w:rPr>
        <w:t>s</w:t>
      </w:r>
      <w:r w:rsidRPr="00720488">
        <w:rPr>
          <w:rFonts w:ascii="Times New Roman" w:hAnsi="Times New Roman" w:cs="Times New Roman"/>
        </w:rPr>
        <w:t xml:space="preserve"> of chitosan-based coatings incorporated with these antimicrobials on safety and quality of whole cantaloupes.</w:t>
      </w:r>
    </w:p>
    <w:p w14:paraId="6CCE6643" w14:textId="03ACFA41" w:rsidR="00BC6BAD" w:rsidRPr="00720488" w:rsidRDefault="00BC6BAD" w:rsidP="002C20F0">
      <w:pPr>
        <w:spacing w:line="480" w:lineRule="auto"/>
        <w:rPr>
          <w:rFonts w:ascii="Times New Roman" w:hAnsi="Times New Roman" w:cs="Times New Roman"/>
          <w:lang w:eastAsia="zh-CN"/>
        </w:rPr>
      </w:pPr>
      <w:r w:rsidRPr="00720488">
        <w:rPr>
          <w:rFonts w:ascii="Times New Roman" w:hAnsi="Times New Roman" w:cs="Times New Roman"/>
        </w:rPr>
        <w:t xml:space="preserve">Synergistic effect of LAE and EOs in inhibiting the Gram-positive bacteria </w:t>
      </w:r>
      <w:r w:rsidRPr="00720488">
        <w:rPr>
          <w:rFonts w:ascii="Times New Roman" w:hAnsi="Times New Roman" w:cs="Times New Roman"/>
          <w:i/>
        </w:rPr>
        <w:t>L. monocytogenes</w:t>
      </w:r>
      <w:r w:rsidRPr="00720488">
        <w:rPr>
          <w:rFonts w:ascii="Times New Roman" w:hAnsi="Times New Roman" w:cs="Times New Roman"/>
        </w:rPr>
        <w:t xml:space="preserve"> and antagonistic effect against Gram-negative bacteria </w:t>
      </w:r>
      <w:r w:rsidRPr="00720488">
        <w:rPr>
          <w:rFonts w:ascii="Times New Roman" w:hAnsi="Times New Roman" w:cs="Times New Roman"/>
          <w:i/>
        </w:rPr>
        <w:t>S.</w:t>
      </w:r>
      <w:r w:rsidRPr="00720488">
        <w:rPr>
          <w:rFonts w:ascii="Times New Roman" w:hAnsi="Times New Roman" w:cs="Times New Roman"/>
        </w:rPr>
        <w:t xml:space="preserve"> Enteritidis and </w:t>
      </w:r>
      <w:r w:rsidRPr="00720488">
        <w:rPr>
          <w:rFonts w:ascii="Times New Roman" w:hAnsi="Times New Roman" w:cs="Times New Roman"/>
          <w:i/>
        </w:rPr>
        <w:t>E. coli</w:t>
      </w:r>
      <w:r w:rsidRPr="00720488">
        <w:rPr>
          <w:rFonts w:ascii="Times New Roman" w:hAnsi="Times New Roman" w:cs="Times New Roman"/>
        </w:rPr>
        <w:t xml:space="preserve"> O15</w:t>
      </w:r>
      <w:r w:rsidR="00752403" w:rsidRPr="00720488">
        <w:rPr>
          <w:rFonts w:ascii="Times New Roman" w:hAnsi="Times New Roman" w:cs="Times New Roman"/>
        </w:rPr>
        <w:t>7: H7 were detected.</w:t>
      </w:r>
      <w:r w:rsidR="00752403" w:rsidRPr="00720488">
        <w:rPr>
          <w:rFonts w:ascii="Times New Roman" w:hAnsi="Times New Roman" w:cs="Times New Roman"/>
          <w:lang w:eastAsia="zh-CN"/>
        </w:rPr>
        <w:t xml:space="preserve"> W</w:t>
      </w:r>
      <w:r w:rsidRPr="00720488">
        <w:rPr>
          <w:rFonts w:ascii="Times New Roman" w:hAnsi="Times New Roman" w:cs="Times New Roman"/>
        </w:rPr>
        <w:t xml:space="preserve">ith the addition of EDTA, antimicrobial activities against both Gram-positive and Gram-negative bacteria were </w:t>
      </w:r>
      <w:r w:rsidR="00752403" w:rsidRPr="00720488">
        <w:rPr>
          <w:rFonts w:ascii="Times New Roman" w:hAnsi="Times New Roman" w:cs="Times New Roman"/>
        </w:rPr>
        <w:t>dramatically enhanced. Results</w:t>
      </w:r>
      <w:r w:rsidRPr="00720488">
        <w:rPr>
          <w:rFonts w:ascii="Times New Roman" w:hAnsi="Times New Roman" w:cs="Times New Roman"/>
        </w:rPr>
        <w:t xml:space="preserve"> on the mechanism of the antimicrobial action showed that EDTA can improve the permeability of Gram-negative bacteria outer membrane and facility the penetration of LAE and CO; CO can cause the severe da</w:t>
      </w:r>
      <w:r w:rsidR="00752403" w:rsidRPr="00720488">
        <w:rPr>
          <w:rFonts w:ascii="Times New Roman" w:hAnsi="Times New Roman" w:cs="Times New Roman"/>
        </w:rPr>
        <w:t>mage of bacteria cell membranes</w:t>
      </w:r>
      <w:r w:rsidR="00752403" w:rsidRPr="00720488">
        <w:rPr>
          <w:rFonts w:ascii="Times New Roman" w:hAnsi="Times New Roman" w:cs="Times New Roman"/>
          <w:lang w:eastAsia="zh-CN"/>
        </w:rPr>
        <w:t xml:space="preserve">, </w:t>
      </w:r>
      <w:r w:rsidRPr="00720488">
        <w:rPr>
          <w:rFonts w:ascii="Times New Roman" w:hAnsi="Times New Roman" w:cs="Times New Roman"/>
        </w:rPr>
        <w:t>while LAE can cause the assembly of bacteria DNA molecules. Chitosan-based coatings can effectively inhibit the growth of foodborne pathogens inoculated on the surface of whole cantaloupes during 14-day storage at room t</w:t>
      </w:r>
      <w:r w:rsidR="00752403" w:rsidRPr="00720488">
        <w:rPr>
          <w:rFonts w:ascii="Times New Roman" w:hAnsi="Times New Roman" w:cs="Times New Roman"/>
        </w:rPr>
        <w:t>emperature. Delayed ripening of</w:t>
      </w:r>
      <w:r w:rsidR="00752403" w:rsidRPr="00720488">
        <w:rPr>
          <w:rFonts w:ascii="Times New Roman" w:hAnsi="Times New Roman" w:cs="Times New Roman"/>
          <w:lang w:eastAsia="zh-CN"/>
        </w:rPr>
        <w:t xml:space="preserve"> </w:t>
      </w:r>
      <w:r w:rsidRPr="00720488">
        <w:rPr>
          <w:rFonts w:ascii="Times New Roman" w:hAnsi="Times New Roman" w:cs="Times New Roman"/>
        </w:rPr>
        <w:t>whole cantaloupes with chitosan-based coatings containing the antimicrobials was also observed.</w:t>
      </w:r>
    </w:p>
    <w:p w14:paraId="453611F3" w14:textId="6DDA1E1A" w:rsidR="00BC6BAD" w:rsidRPr="00720488" w:rsidRDefault="00BC6BAD" w:rsidP="002C20F0">
      <w:pPr>
        <w:spacing w:line="480" w:lineRule="auto"/>
        <w:rPr>
          <w:rFonts w:ascii="Times New Roman" w:hAnsi="Times New Roman" w:cs="Times New Roman"/>
        </w:rPr>
      </w:pPr>
      <w:r w:rsidRPr="00720488">
        <w:rPr>
          <w:rFonts w:ascii="Times New Roman" w:hAnsi="Times New Roman" w:cs="Times New Roman"/>
        </w:rPr>
        <w:t xml:space="preserve">To broaden the applications of hydrophobic EOs and utilize the synergistic effect of LAE and EOs in inhibiting Gram-positive bacteria, nanoemulsions of EOs co-emulsified by </w:t>
      </w:r>
      <w:r w:rsidR="00752403" w:rsidRPr="00720488">
        <w:rPr>
          <w:rFonts w:ascii="Times New Roman" w:hAnsi="Times New Roman" w:cs="Times New Roman"/>
        </w:rPr>
        <w:t>LAE and lecithin were prepared</w:t>
      </w:r>
      <w:r w:rsidR="00752403" w:rsidRPr="00720488">
        <w:rPr>
          <w:rFonts w:ascii="Times New Roman" w:hAnsi="Times New Roman" w:cs="Times New Roman"/>
          <w:lang w:eastAsia="zh-CN"/>
        </w:rPr>
        <w:t xml:space="preserve">. </w:t>
      </w:r>
      <w:r w:rsidR="00752403" w:rsidRPr="00720488">
        <w:rPr>
          <w:rFonts w:ascii="Times New Roman" w:hAnsi="Times New Roman" w:cs="Times New Roman"/>
        </w:rPr>
        <w:t>H</w:t>
      </w:r>
      <w:r w:rsidRPr="00720488">
        <w:rPr>
          <w:rFonts w:ascii="Times New Roman" w:hAnsi="Times New Roman" w:cs="Times New Roman"/>
        </w:rPr>
        <w:t>owever, negative-charged lecithin caused a decreased antimicrobial efficacy of the nanoemulsion systems.</w:t>
      </w:r>
    </w:p>
    <w:p w14:paraId="465B69A0" w14:textId="77777777" w:rsidR="00BC6BAD" w:rsidRPr="00720488" w:rsidRDefault="00BC6BAD" w:rsidP="002C20F0">
      <w:pPr>
        <w:spacing w:line="480" w:lineRule="auto"/>
        <w:rPr>
          <w:rFonts w:ascii="Times New Roman" w:hAnsi="Times New Roman" w:cs="Times New Roman"/>
        </w:rPr>
      </w:pPr>
    </w:p>
    <w:p w14:paraId="567C0882" w14:textId="2D8F5BF6" w:rsidR="00E81B5A" w:rsidRPr="00720488" w:rsidRDefault="00BC6BAD" w:rsidP="00362410">
      <w:pPr>
        <w:spacing w:line="480" w:lineRule="auto"/>
        <w:rPr>
          <w:rFonts w:ascii="Times New Roman" w:hAnsi="Times New Roman" w:cs="Times New Roman"/>
          <w:lang w:eastAsia="zh-CN"/>
        </w:rPr>
      </w:pPr>
      <w:r w:rsidRPr="00720488">
        <w:rPr>
          <w:rFonts w:ascii="Times New Roman" w:hAnsi="Times New Roman" w:cs="Times New Roman"/>
        </w:rPr>
        <w:t xml:space="preserve">Therefore, future work is needed to further explore the effect of the prepared chitosan-based coating systems on safety and quality of other food products, such as meat and poultry products. Nanoemulsions of EOs emulsified with LAE and other emulsifiers, which have no negative effects on the antimicrobial activity of the systems, need to be further investigated. Besides, </w:t>
      </w:r>
      <w:r w:rsidR="00752403" w:rsidRPr="00720488">
        <w:rPr>
          <w:rFonts w:ascii="Times New Roman" w:hAnsi="Times New Roman" w:cs="Times New Roman"/>
          <w:lang w:eastAsia="zh-CN"/>
        </w:rPr>
        <w:t>sensory properties</w:t>
      </w:r>
      <w:r w:rsidRPr="00720488">
        <w:rPr>
          <w:rFonts w:ascii="Times New Roman" w:hAnsi="Times New Roman" w:cs="Times New Roman"/>
        </w:rPr>
        <w:t xml:space="preserve"> of the whole cantaloupes with or without coating </w:t>
      </w:r>
      <w:r w:rsidR="00752403" w:rsidRPr="00720488">
        <w:rPr>
          <w:rFonts w:ascii="Times New Roman" w:hAnsi="Times New Roman" w:cs="Times New Roman"/>
          <w:lang w:eastAsia="zh-CN"/>
        </w:rPr>
        <w:t xml:space="preserve">are to be </w:t>
      </w:r>
      <w:r w:rsidRPr="00720488">
        <w:rPr>
          <w:rFonts w:ascii="Times New Roman" w:hAnsi="Times New Roman" w:cs="Times New Roman"/>
        </w:rPr>
        <w:t xml:space="preserve">evaluated. </w:t>
      </w:r>
    </w:p>
    <w:p w14:paraId="6FC7C022" w14:textId="77777777" w:rsidR="00362410" w:rsidRPr="00720488" w:rsidRDefault="00362410" w:rsidP="00362410">
      <w:pPr>
        <w:spacing w:line="480" w:lineRule="auto"/>
        <w:rPr>
          <w:rFonts w:ascii="Times New Roman" w:hAnsi="Times New Roman" w:cs="Times New Roman"/>
          <w:lang w:eastAsia="zh-CN"/>
        </w:rPr>
      </w:pPr>
    </w:p>
    <w:p w14:paraId="5D22DB66" w14:textId="77777777" w:rsidR="00362410" w:rsidRPr="00720488" w:rsidRDefault="00362410" w:rsidP="00362410">
      <w:pPr>
        <w:spacing w:line="480" w:lineRule="auto"/>
        <w:rPr>
          <w:rFonts w:ascii="Times New Roman" w:hAnsi="Times New Roman" w:cs="Times New Roman"/>
          <w:lang w:eastAsia="zh-CN"/>
        </w:rPr>
      </w:pPr>
    </w:p>
    <w:p w14:paraId="1D47CC6C" w14:textId="77777777" w:rsidR="00362410" w:rsidRPr="00720488" w:rsidRDefault="00362410" w:rsidP="00362410">
      <w:pPr>
        <w:spacing w:line="480" w:lineRule="auto"/>
        <w:rPr>
          <w:rFonts w:ascii="Times New Roman" w:hAnsi="Times New Roman" w:cs="Times New Roman"/>
          <w:lang w:eastAsia="zh-CN"/>
        </w:rPr>
      </w:pPr>
    </w:p>
    <w:p w14:paraId="667A0214" w14:textId="77777777" w:rsidR="00362410" w:rsidRPr="00720488" w:rsidRDefault="00362410" w:rsidP="00362410">
      <w:pPr>
        <w:spacing w:line="480" w:lineRule="auto"/>
        <w:rPr>
          <w:rFonts w:ascii="Times New Roman" w:hAnsi="Times New Roman" w:cs="Times New Roman"/>
          <w:lang w:eastAsia="zh-CN"/>
        </w:rPr>
      </w:pPr>
    </w:p>
    <w:p w14:paraId="71AEB7F7" w14:textId="77777777" w:rsidR="00362410" w:rsidRPr="00720488" w:rsidRDefault="00362410" w:rsidP="00362410">
      <w:pPr>
        <w:spacing w:line="480" w:lineRule="auto"/>
        <w:rPr>
          <w:rFonts w:ascii="Times New Roman" w:hAnsi="Times New Roman" w:cs="Times New Roman"/>
          <w:lang w:eastAsia="zh-CN"/>
        </w:rPr>
      </w:pPr>
    </w:p>
    <w:p w14:paraId="56D484DA" w14:textId="77777777" w:rsidR="00362410" w:rsidRPr="00720488" w:rsidRDefault="00362410" w:rsidP="00362410">
      <w:pPr>
        <w:spacing w:line="480" w:lineRule="auto"/>
        <w:rPr>
          <w:rFonts w:ascii="Times New Roman" w:hAnsi="Times New Roman" w:cs="Times New Roman"/>
          <w:lang w:eastAsia="zh-CN"/>
        </w:rPr>
      </w:pPr>
    </w:p>
    <w:p w14:paraId="31F97E6E" w14:textId="77777777" w:rsidR="00362410" w:rsidRPr="00720488" w:rsidRDefault="00362410" w:rsidP="00362410">
      <w:pPr>
        <w:spacing w:line="480" w:lineRule="auto"/>
        <w:rPr>
          <w:rFonts w:ascii="Times New Roman" w:hAnsi="Times New Roman" w:cs="Times New Roman"/>
          <w:lang w:eastAsia="zh-CN"/>
        </w:rPr>
      </w:pPr>
    </w:p>
    <w:p w14:paraId="527D2F60" w14:textId="77777777" w:rsidR="00362410" w:rsidRPr="00720488" w:rsidRDefault="00362410" w:rsidP="00362410">
      <w:pPr>
        <w:spacing w:line="480" w:lineRule="auto"/>
        <w:rPr>
          <w:rFonts w:ascii="Times New Roman" w:hAnsi="Times New Roman" w:cs="Times New Roman"/>
          <w:lang w:eastAsia="zh-CN"/>
        </w:rPr>
      </w:pPr>
    </w:p>
    <w:p w14:paraId="278F509D" w14:textId="77777777" w:rsidR="00362410" w:rsidRPr="00720488" w:rsidRDefault="00362410" w:rsidP="00362410">
      <w:pPr>
        <w:spacing w:line="480" w:lineRule="auto"/>
        <w:rPr>
          <w:rFonts w:ascii="Times New Roman" w:hAnsi="Times New Roman" w:cs="Times New Roman"/>
          <w:lang w:eastAsia="zh-CN"/>
        </w:rPr>
      </w:pPr>
    </w:p>
    <w:p w14:paraId="40146F9A" w14:textId="77777777" w:rsidR="00362410" w:rsidRPr="00720488" w:rsidRDefault="00362410" w:rsidP="00362410">
      <w:pPr>
        <w:spacing w:line="480" w:lineRule="auto"/>
        <w:rPr>
          <w:rFonts w:ascii="Times New Roman" w:hAnsi="Times New Roman" w:cs="Times New Roman"/>
          <w:lang w:eastAsia="zh-CN"/>
        </w:rPr>
      </w:pPr>
    </w:p>
    <w:p w14:paraId="6B0A353E" w14:textId="77777777" w:rsidR="00362410" w:rsidRPr="00720488" w:rsidRDefault="00362410" w:rsidP="00362410">
      <w:pPr>
        <w:spacing w:line="480" w:lineRule="auto"/>
        <w:rPr>
          <w:rFonts w:ascii="Times New Roman" w:hAnsi="Times New Roman" w:cs="Times New Roman"/>
          <w:lang w:eastAsia="zh-CN"/>
        </w:rPr>
      </w:pPr>
    </w:p>
    <w:p w14:paraId="01A9849D" w14:textId="77777777" w:rsidR="00362410" w:rsidRPr="00720488" w:rsidRDefault="00362410" w:rsidP="00362410">
      <w:pPr>
        <w:spacing w:line="480" w:lineRule="auto"/>
        <w:rPr>
          <w:rFonts w:ascii="Times New Roman" w:hAnsi="Times New Roman" w:cs="Times New Roman"/>
          <w:lang w:eastAsia="zh-CN"/>
        </w:rPr>
      </w:pPr>
    </w:p>
    <w:p w14:paraId="5F511C87" w14:textId="77777777" w:rsidR="00362410" w:rsidRPr="00720488" w:rsidRDefault="00362410" w:rsidP="00362410">
      <w:pPr>
        <w:spacing w:line="480" w:lineRule="auto"/>
        <w:rPr>
          <w:rFonts w:ascii="Times New Roman" w:hAnsi="Times New Roman" w:cs="Times New Roman"/>
          <w:lang w:eastAsia="zh-CN"/>
        </w:rPr>
      </w:pPr>
    </w:p>
    <w:p w14:paraId="32B9923B" w14:textId="77777777" w:rsidR="00E81B5A" w:rsidRPr="00720488" w:rsidRDefault="00E81B5A" w:rsidP="00E81B5A">
      <w:pPr>
        <w:rPr>
          <w:rFonts w:ascii="Times New Roman" w:hAnsi="Times New Roman" w:cs="Times New Roman"/>
        </w:rPr>
      </w:pPr>
    </w:p>
    <w:p w14:paraId="71317D8A" w14:textId="77777777" w:rsidR="00E81B5A" w:rsidRPr="00720488" w:rsidRDefault="00E81B5A" w:rsidP="00E81B5A">
      <w:pPr>
        <w:rPr>
          <w:rFonts w:ascii="Times New Roman" w:hAnsi="Times New Roman" w:cs="Times New Roman"/>
        </w:rPr>
      </w:pPr>
    </w:p>
    <w:p w14:paraId="0B0CEED2" w14:textId="77777777" w:rsidR="00E81B5A" w:rsidRPr="00720488" w:rsidRDefault="00E81B5A" w:rsidP="00E81B5A">
      <w:pPr>
        <w:rPr>
          <w:rFonts w:ascii="Times New Roman" w:hAnsi="Times New Roman" w:cs="Times New Roman"/>
        </w:rPr>
      </w:pPr>
    </w:p>
    <w:p w14:paraId="0A32A3CB" w14:textId="77777777" w:rsidR="00E81B5A" w:rsidRPr="00720488" w:rsidRDefault="00E81B5A" w:rsidP="00E81B5A">
      <w:pPr>
        <w:rPr>
          <w:rFonts w:ascii="Times New Roman" w:hAnsi="Times New Roman" w:cs="Times New Roman"/>
        </w:rPr>
      </w:pPr>
    </w:p>
    <w:p w14:paraId="53C24A62" w14:textId="77777777" w:rsidR="00E81B5A" w:rsidRPr="00720488" w:rsidRDefault="00E81B5A" w:rsidP="00E81B5A">
      <w:pPr>
        <w:rPr>
          <w:rFonts w:ascii="Times New Roman" w:hAnsi="Times New Roman" w:cs="Times New Roman"/>
        </w:rPr>
      </w:pPr>
    </w:p>
    <w:p w14:paraId="7523F9E6" w14:textId="77777777" w:rsidR="00E81B5A" w:rsidRPr="00720488" w:rsidRDefault="00E81B5A" w:rsidP="00E81B5A">
      <w:pPr>
        <w:rPr>
          <w:rFonts w:ascii="Times New Roman" w:hAnsi="Times New Roman" w:cs="Times New Roman"/>
        </w:rPr>
      </w:pPr>
    </w:p>
    <w:p w14:paraId="0036F2AE" w14:textId="77777777" w:rsidR="00E81B5A" w:rsidRPr="00720488" w:rsidRDefault="00E81B5A" w:rsidP="00E81B5A">
      <w:pPr>
        <w:rPr>
          <w:rFonts w:ascii="Times New Roman" w:hAnsi="Times New Roman" w:cs="Times New Roman"/>
          <w:lang w:eastAsia="zh-CN"/>
        </w:rPr>
      </w:pPr>
    </w:p>
    <w:p w14:paraId="5708B615" w14:textId="043E184E" w:rsidR="00E81B5A" w:rsidRPr="00720488" w:rsidRDefault="00E81B5A" w:rsidP="00362410">
      <w:pPr>
        <w:pStyle w:val="Heading1"/>
        <w:jc w:val="center"/>
        <w:rPr>
          <w:rFonts w:cs="Times New Roman"/>
          <w:szCs w:val="48"/>
        </w:rPr>
      </w:pPr>
      <w:bookmarkStart w:id="241" w:name="_Toc293667210"/>
      <w:r w:rsidRPr="00720488">
        <w:rPr>
          <w:rFonts w:cs="Times New Roman"/>
          <w:szCs w:val="48"/>
        </w:rPr>
        <w:t>VITA</w:t>
      </w:r>
      <w:bookmarkEnd w:id="241"/>
    </w:p>
    <w:p w14:paraId="700EEBBE" w14:textId="77777777" w:rsidR="00E81B5A" w:rsidRPr="00720488" w:rsidRDefault="00E81B5A" w:rsidP="00E81B5A">
      <w:pPr>
        <w:spacing w:line="480" w:lineRule="auto"/>
        <w:rPr>
          <w:rFonts w:ascii="Times New Roman" w:hAnsi="Times New Roman" w:cs="Times New Roman"/>
        </w:rPr>
      </w:pPr>
      <w:r w:rsidRPr="00720488">
        <w:rPr>
          <w:rFonts w:ascii="Times New Roman" w:hAnsi="Times New Roman" w:cs="Times New Roman"/>
        </w:rPr>
        <w:t>Qiumin Ma was born on Aug. 14</w:t>
      </w:r>
      <w:r w:rsidRPr="00720488">
        <w:rPr>
          <w:rFonts w:ascii="Times New Roman" w:hAnsi="Times New Roman" w:cs="Times New Roman"/>
          <w:vertAlign w:val="superscript"/>
        </w:rPr>
        <w:t>th</w:t>
      </w:r>
      <w:r w:rsidRPr="00720488">
        <w:rPr>
          <w:rFonts w:ascii="Times New Roman" w:hAnsi="Times New Roman" w:cs="Times New Roman"/>
        </w:rPr>
        <w:t xml:space="preserve">, 1986. She took her undergraduate study in China Agricultural University in Beijing, China, majoring in Bio-engineering from 2005 to 2009. After finishing Bachelor’s degree, she went directly to the graduate school of China Agricultural University, and obtained the Master degree in Food Science in Jul. 2011. Then she applied University of Tennessee in Knoxville, TN to pursue Doctorate degree in Food Science and Technology from 2011 to 2015. </w:t>
      </w:r>
    </w:p>
    <w:p w14:paraId="5DB35788" w14:textId="77777777" w:rsidR="00E81B5A" w:rsidRPr="00720488" w:rsidRDefault="00E81B5A" w:rsidP="002C20F0">
      <w:pPr>
        <w:spacing w:line="480" w:lineRule="auto"/>
        <w:rPr>
          <w:rFonts w:ascii="Times New Roman" w:hAnsi="Times New Roman" w:cs="Times New Roman"/>
        </w:rPr>
      </w:pPr>
    </w:p>
    <w:p w14:paraId="636DD386" w14:textId="77777777" w:rsidR="00E81B5A" w:rsidRPr="00720488" w:rsidRDefault="00E81B5A" w:rsidP="007E3528">
      <w:pPr>
        <w:pStyle w:val="Heading1"/>
        <w:jc w:val="center"/>
        <w:rPr>
          <w:rFonts w:cs="Times New Roman"/>
        </w:rPr>
      </w:pPr>
    </w:p>
    <w:p w14:paraId="07589632" w14:textId="77777777" w:rsidR="00E81B5A" w:rsidRPr="00720488" w:rsidRDefault="00E81B5A" w:rsidP="007E3528">
      <w:pPr>
        <w:pStyle w:val="Heading1"/>
        <w:jc w:val="center"/>
        <w:rPr>
          <w:rFonts w:cs="Times New Roman"/>
        </w:rPr>
      </w:pPr>
    </w:p>
    <w:p w14:paraId="6C86BFD2" w14:textId="77777777" w:rsidR="00E81B5A" w:rsidRPr="00720488" w:rsidRDefault="00E81B5A" w:rsidP="007E3528">
      <w:pPr>
        <w:pStyle w:val="Heading1"/>
        <w:jc w:val="center"/>
        <w:rPr>
          <w:rFonts w:cs="Times New Roman"/>
        </w:rPr>
      </w:pPr>
    </w:p>
    <w:p w14:paraId="0879DC52" w14:textId="77777777" w:rsidR="00E81B5A" w:rsidRPr="00720488" w:rsidRDefault="00E81B5A" w:rsidP="007E3528">
      <w:pPr>
        <w:pStyle w:val="Heading1"/>
        <w:jc w:val="center"/>
        <w:rPr>
          <w:rFonts w:cs="Times New Roman"/>
        </w:rPr>
      </w:pPr>
    </w:p>
    <w:p w14:paraId="0AA73F5E" w14:textId="77777777" w:rsidR="00E81B5A" w:rsidRPr="00720488" w:rsidRDefault="00E81B5A" w:rsidP="007E3528">
      <w:pPr>
        <w:pStyle w:val="Heading1"/>
        <w:jc w:val="center"/>
        <w:rPr>
          <w:rFonts w:cs="Times New Roman"/>
        </w:rPr>
      </w:pPr>
    </w:p>
    <w:sectPr w:rsidR="00E81B5A" w:rsidRPr="00720488" w:rsidSect="00F9764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7B05D" w14:textId="77777777" w:rsidR="000A3868" w:rsidRDefault="000A3868">
      <w:r>
        <w:separator/>
      </w:r>
    </w:p>
  </w:endnote>
  <w:endnote w:type="continuationSeparator" w:id="0">
    <w:p w14:paraId="1A875303" w14:textId="77777777" w:rsidR="000A3868" w:rsidRDefault="000A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SimSun">
    <w:altName w:val="宋体"/>
    <w:charset w:val="86"/>
    <w:family w:val="auto"/>
    <w:pitch w:val="variable"/>
    <w:sig w:usb0="00000003" w:usb1="288F0000" w:usb2="00000016" w:usb3="00000000" w:csb0="00040001" w:csb1="00000000"/>
  </w:font>
  <w:font w:name="MS Mincho">
    <w:altName w:val="ＭＳ 明朝"/>
    <w:charset w:val="80"/>
    <w:family w:val="modern"/>
    <w:pitch w:val="default"/>
    <w:sig w:usb0="E00002FF" w:usb1="6AC7FDFB" w:usb2="00000012" w:usb3="00000000" w:csb0="4002009F" w:csb1="DFD70000"/>
  </w:font>
  <w:font w:name="Wingdings 2">
    <w:panose1 w:val="05020102010507070707"/>
    <w:charset w:val="02"/>
    <w:family w:val="auto"/>
    <w:pitch w:val="variable"/>
    <w:sig w:usb0="00000000" w:usb1="10000000" w:usb2="00000000" w:usb3="00000000" w:csb0="80000000" w:csb1="00000000"/>
  </w:font>
  <w:font w:name="American Typewriter Light">
    <w:panose1 w:val="02090304020004020304"/>
    <w:charset w:val="00"/>
    <w:family w:val="auto"/>
    <w:pitch w:val="variable"/>
    <w:sig w:usb0="A000006F" w:usb1="00000019" w:usb2="00000000" w:usb3="00000000" w:csb0="00000111"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MS Gothic">
    <w:altName w:val="ＭＳ ゴシック"/>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FE264" w14:textId="77777777" w:rsidR="000A3868" w:rsidRDefault="000A3868" w:rsidP="00F83F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4CDFA6" w14:textId="77777777" w:rsidR="000A3868" w:rsidRDefault="000A3868" w:rsidP="00F83FF9">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D900F" w14:textId="77777777" w:rsidR="000A3868" w:rsidRDefault="000A3868" w:rsidP="00F83FF9">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547F78">
      <w:rPr>
        <w:rStyle w:val="PageNumber"/>
        <w:noProof/>
      </w:rPr>
      <w:t>xvi</w:t>
    </w:r>
    <w:r>
      <w:rPr>
        <w:rStyle w:val="PageNumber"/>
      </w:rPr>
      <w:fldChar w:fldCharType="end"/>
    </w:r>
  </w:p>
  <w:p w14:paraId="14A2F0A1" w14:textId="1C8C4206" w:rsidR="000A3868" w:rsidRDefault="000A3868" w:rsidP="00F83FF9">
    <w:pPr>
      <w:pStyle w:val="Footer"/>
      <w:ind w:firstLine="360"/>
      <w:rPr>
        <w:lang w:eastAsia="zh-CN"/>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43F30" w14:textId="77777777" w:rsidR="000A3868" w:rsidRDefault="000A3868" w:rsidP="009F4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47F78">
      <w:rPr>
        <w:rStyle w:val="PageNumber"/>
        <w:noProof/>
      </w:rPr>
      <w:t>152</w:t>
    </w:r>
    <w:r>
      <w:rPr>
        <w:rStyle w:val="PageNumber"/>
      </w:rPr>
      <w:fldChar w:fldCharType="end"/>
    </w:r>
  </w:p>
  <w:p w14:paraId="4F7B5FF9" w14:textId="77777777" w:rsidR="000A3868" w:rsidRDefault="000A38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2736B" w14:textId="77777777" w:rsidR="000A3868" w:rsidRDefault="000A3868">
      <w:r>
        <w:separator/>
      </w:r>
    </w:p>
  </w:footnote>
  <w:footnote w:type="continuationSeparator" w:id="0">
    <w:p w14:paraId="3BC9EE7B" w14:textId="77777777" w:rsidR="000A3868" w:rsidRDefault="000A386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30CB"/>
    <w:multiLevelType w:val="multilevel"/>
    <w:tmpl w:val="D162414C"/>
    <w:lvl w:ilvl="0">
      <w:start w:val="2"/>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04CD5B53"/>
    <w:multiLevelType w:val="multilevel"/>
    <w:tmpl w:val="04090023"/>
    <w:styleLink w:val="Style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05E1301B"/>
    <w:multiLevelType w:val="multilevel"/>
    <w:tmpl w:val="64FA22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E54E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89333C"/>
    <w:multiLevelType w:val="multilevel"/>
    <w:tmpl w:val="0B90DDF4"/>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nsid w:val="11644ED3"/>
    <w:multiLevelType w:val="multilevel"/>
    <w:tmpl w:val="2B54AD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12A61657"/>
    <w:multiLevelType w:val="multilevel"/>
    <w:tmpl w:val="0896CE0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0F4982"/>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9FC044B"/>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1AD1027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21AA3188"/>
    <w:multiLevelType w:val="multilevel"/>
    <w:tmpl w:val="3C1099CA"/>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nsid w:val="24C43AAA"/>
    <w:multiLevelType w:val="multilevel"/>
    <w:tmpl w:val="867CC6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88E634C"/>
    <w:multiLevelType w:val="multilevel"/>
    <w:tmpl w:val="D162414C"/>
    <w:lvl w:ilvl="0">
      <w:start w:val="2"/>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398C0072"/>
    <w:multiLevelType w:val="hybridMultilevel"/>
    <w:tmpl w:val="7270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A30914"/>
    <w:multiLevelType w:val="multilevel"/>
    <w:tmpl w:val="29FC195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3D483D65"/>
    <w:multiLevelType w:val="multilevel"/>
    <w:tmpl w:val="5EA2F89C"/>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3DB16273"/>
    <w:multiLevelType w:val="multilevel"/>
    <w:tmpl w:val="79BEE6E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42AB65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6392C3F"/>
    <w:multiLevelType w:val="hybridMultilevel"/>
    <w:tmpl w:val="28F6D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D86CC6"/>
    <w:multiLevelType w:val="multilevel"/>
    <w:tmpl w:val="29FC195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nsid w:val="4D631B86"/>
    <w:multiLevelType w:val="multilevel"/>
    <w:tmpl w:val="0896CE00"/>
    <w:numStyleLink w:val="111111"/>
  </w:abstractNum>
  <w:abstractNum w:abstractNumId="21">
    <w:nsid w:val="4EDE6B79"/>
    <w:multiLevelType w:val="multilevel"/>
    <w:tmpl w:val="95960B22"/>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nsid w:val="4F4A7CB6"/>
    <w:multiLevelType w:val="multilevel"/>
    <w:tmpl w:val="0896CE00"/>
    <w:numStyleLink w:val="111111"/>
  </w:abstractNum>
  <w:abstractNum w:abstractNumId="23">
    <w:nsid w:val="4F594D10"/>
    <w:multiLevelType w:val="multilevel"/>
    <w:tmpl w:val="0896CE00"/>
    <w:numStyleLink w:val="111111"/>
  </w:abstractNum>
  <w:abstractNum w:abstractNumId="24">
    <w:nsid w:val="50046058"/>
    <w:multiLevelType w:val="multilevel"/>
    <w:tmpl w:val="A7BA28BE"/>
    <w:lvl w:ilvl="0">
      <w:numFmt w:val="decimal"/>
      <w:lvlText w:val="%1"/>
      <w:lvlJc w:val="left"/>
      <w:pPr>
        <w:ind w:left="360" w:hanging="360"/>
      </w:pPr>
      <w:rPr>
        <w:rFonts w:asciiTheme="minorHAnsi" w:hAnsiTheme="minorHAnsi" w:cstheme="minorBidi" w:hint="default"/>
      </w:rPr>
    </w:lvl>
    <w:lvl w:ilvl="1">
      <w:start w:val="1"/>
      <w:numFmt w:val="decimal"/>
      <w:lvlText w:val="%1.%2"/>
      <w:lvlJc w:val="left"/>
      <w:pPr>
        <w:ind w:left="360" w:hanging="36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25">
    <w:nsid w:val="518821C0"/>
    <w:multiLevelType w:val="multilevel"/>
    <w:tmpl w:val="8E7EED38"/>
    <w:lvl w:ilvl="0">
      <w:start w:val="1"/>
      <w:numFmt w:val="decimal"/>
      <w:suff w:val="space"/>
      <w:lvlText w:val="Chapter %1"/>
      <w:lvlJc w:val="left"/>
      <w:pPr>
        <w:ind w:left="0" w:firstLine="0"/>
      </w:pPr>
      <w:rPr>
        <w:rFonts w:ascii="Times New Roman" w:hAnsi="Times New Roman" w:hint="default"/>
        <w:sz w:val="48"/>
        <w:szCs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nsid w:val="51A14D58"/>
    <w:multiLevelType w:val="hybridMultilevel"/>
    <w:tmpl w:val="C590970C"/>
    <w:lvl w:ilvl="0" w:tplc="AA46C6F8">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2055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9B837C4"/>
    <w:multiLevelType w:val="multilevel"/>
    <w:tmpl w:val="0896CE00"/>
    <w:numStyleLink w:val="111111"/>
  </w:abstractNum>
  <w:abstractNum w:abstractNumId="29">
    <w:nsid w:val="59C4096C"/>
    <w:multiLevelType w:val="multilevel"/>
    <w:tmpl w:val="6F7ED41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C394258"/>
    <w:multiLevelType w:val="hybridMultilevel"/>
    <w:tmpl w:val="E2FEA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73648C"/>
    <w:multiLevelType w:val="multilevel"/>
    <w:tmpl w:val="0896CE00"/>
    <w:numStyleLink w:val="111111"/>
  </w:abstractNum>
  <w:abstractNum w:abstractNumId="32">
    <w:nsid w:val="623146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6150FA9"/>
    <w:multiLevelType w:val="multilevel"/>
    <w:tmpl w:val="04CC55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7601627"/>
    <w:multiLevelType w:val="multilevel"/>
    <w:tmpl w:val="0409001F"/>
    <w:numStyleLink w:val="Style1"/>
  </w:abstractNum>
  <w:abstractNum w:abstractNumId="35">
    <w:nsid w:val="686961E8"/>
    <w:multiLevelType w:val="multilevel"/>
    <w:tmpl w:val="90FCA18E"/>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99F5618"/>
    <w:multiLevelType w:val="multilevel"/>
    <w:tmpl w:val="F10C1462"/>
    <w:lvl w:ilvl="0">
      <w:start w:val="2"/>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nsid w:val="6D546E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nsid w:val="6E2711CA"/>
    <w:multiLevelType w:val="multilevel"/>
    <w:tmpl w:val="29FC195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nsid w:val="74C02A27"/>
    <w:multiLevelType w:val="multilevel"/>
    <w:tmpl w:val="58F05C4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nsid w:val="75620BC8"/>
    <w:multiLevelType w:val="multilevel"/>
    <w:tmpl w:val="29FC195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nsid w:val="767A00BD"/>
    <w:multiLevelType w:val="multilevel"/>
    <w:tmpl w:val="29FC1950"/>
    <w:lvl w:ilvl="0">
      <w:start w:val="1"/>
      <w:numFmt w:val="decimal"/>
      <w:suff w:val="space"/>
      <w:lvlText w:val="Chapter %1"/>
      <w:lvlJc w:val="left"/>
      <w:pPr>
        <w:ind w:left="0" w:firstLine="0"/>
      </w:pPr>
      <w:rPr>
        <w:rFonts w:hint="default"/>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8"/>
  </w:num>
  <w:num w:numId="2">
    <w:abstractNumId w:val="30"/>
  </w:num>
  <w:num w:numId="3">
    <w:abstractNumId w:val="26"/>
  </w:num>
  <w:num w:numId="4">
    <w:abstractNumId w:val="13"/>
  </w:num>
  <w:num w:numId="5">
    <w:abstractNumId w:val="33"/>
  </w:num>
  <w:num w:numId="6">
    <w:abstractNumId w:val="29"/>
  </w:num>
  <w:num w:numId="7">
    <w:abstractNumId w:val="32"/>
  </w:num>
  <w:num w:numId="8">
    <w:abstractNumId w:val="27"/>
  </w:num>
  <w:num w:numId="9">
    <w:abstractNumId w:val="17"/>
  </w:num>
  <w:num w:numId="10">
    <w:abstractNumId w:val="6"/>
  </w:num>
  <w:num w:numId="11">
    <w:abstractNumId w:val="7"/>
  </w:num>
  <w:num w:numId="12">
    <w:abstractNumId w:val="3"/>
  </w:num>
  <w:num w:numId="13">
    <w:abstractNumId w:val="39"/>
  </w:num>
  <w:num w:numId="14">
    <w:abstractNumId w:val="28"/>
  </w:num>
  <w:num w:numId="15">
    <w:abstractNumId w:val="24"/>
  </w:num>
  <w:num w:numId="16">
    <w:abstractNumId w:val="9"/>
  </w:num>
  <w:num w:numId="17">
    <w:abstractNumId w:val="1"/>
  </w:num>
  <w:num w:numId="18">
    <w:abstractNumId w:val="34"/>
  </w:num>
  <w:num w:numId="19">
    <w:abstractNumId w:val="37"/>
  </w:num>
  <w:num w:numId="20">
    <w:abstractNumId w:val="31"/>
  </w:num>
  <w:num w:numId="21">
    <w:abstractNumId w:val="5"/>
  </w:num>
  <w:num w:numId="22">
    <w:abstractNumId w:val="20"/>
  </w:num>
  <w:num w:numId="23">
    <w:abstractNumId w:val="23"/>
  </w:num>
  <w:num w:numId="24">
    <w:abstractNumId w:val="35"/>
  </w:num>
  <w:num w:numId="25">
    <w:abstractNumId w:val="8"/>
  </w:num>
  <w:num w:numId="26">
    <w:abstractNumId w:val="22"/>
  </w:num>
  <w:num w:numId="27">
    <w:abstractNumId w:val="11"/>
  </w:num>
  <w:num w:numId="28">
    <w:abstractNumId w:val="25"/>
  </w:num>
  <w:num w:numId="29">
    <w:abstractNumId w:val="19"/>
  </w:num>
  <w:num w:numId="30">
    <w:abstractNumId w:val="21"/>
  </w:num>
  <w:num w:numId="31">
    <w:abstractNumId w:val="19"/>
  </w:num>
  <w:num w:numId="32">
    <w:abstractNumId w:val="4"/>
  </w:num>
  <w:num w:numId="33">
    <w:abstractNumId w:val="19"/>
  </w:num>
  <w:num w:numId="34">
    <w:abstractNumId w:val="16"/>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19"/>
  </w:num>
  <w:num w:numId="3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10"/>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15"/>
  </w:num>
  <w:num w:numId="46">
    <w:abstractNumId w:val="41"/>
  </w:num>
  <w:num w:numId="47">
    <w:abstractNumId w:val="40"/>
  </w:num>
  <w:num w:numId="48">
    <w:abstractNumId w:val="38"/>
  </w:num>
  <w:num w:numId="49">
    <w:abstractNumId w:val="14"/>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728A1"/>
    <w:rsid w:val="00010FB9"/>
    <w:rsid w:val="00050076"/>
    <w:rsid w:val="0005345F"/>
    <w:rsid w:val="00053978"/>
    <w:rsid w:val="00060FD3"/>
    <w:rsid w:val="0007027C"/>
    <w:rsid w:val="00070477"/>
    <w:rsid w:val="000754EF"/>
    <w:rsid w:val="00081FEC"/>
    <w:rsid w:val="000960C5"/>
    <w:rsid w:val="000A3868"/>
    <w:rsid w:val="001053EE"/>
    <w:rsid w:val="00117BFE"/>
    <w:rsid w:val="001213D7"/>
    <w:rsid w:val="00123779"/>
    <w:rsid w:val="00136FE2"/>
    <w:rsid w:val="00162A6E"/>
    <w:rsid w:val="00162FF6"/>
    <w:rsid w:val="001700B4"/>
    <w:rsid w:val="001914AE"/>
    <w:rsid w:val="00194E35"/>
    <w:rsid w:val="001A5BFA"/>
    <w:rsid w:val="001B377D"/>
    <w:rsid w:val="001C1710"/>
    <w:rsid w:val="001C769E"/>
    <w:rsid w:val="001D28D1"/>
    <w:rsid w:val="001D6040"/>
    <w:rsid w:val="001E166F"/>
    <w:rsid w:val="00213381"/>
    <w:rsid w:val="00213B53"/>
    <w:rsid w:val="0022322D"/>
    <w:rsid w:val="00224272"/>
    <w:rsid w:val="002255AD"/>
    <w:rsid w:val="00232447"/>
    <w:rsid w:val="00243C83"/>
    <w:rsid w:val="00257331"/>
    <w:rsid w:val="00260E1D"/>
    <w:rsid w:val="00262FD0"/>
    <w:rsid w:val="00284F69"/>
    <w:rsid w:val="002869CA"/>
    <w:rsid w:val="00295AC0"/>
    <w:rsid w:val="002A35B6"/>
    <w:rsid w:val="002A4010"/>
    <w:rsid w:val="002C0A3D"/>
    <w:rsid w:val="002C20F0"/>
    <w:rsid w:val="002D4D85"/>
    <w:rsid w:val="002D4F8B"/>
    <w:rsid w:val="002E3BD9"/>
    <w:rsid w:val="002E6F59"/>
    <w:rsid w:val="002F0044"/>
    <w:rsid w:val="00305242"/>
    <w:rsid w:val="00312E4E"/>
    <w:rsid w:val="0033264A"/>
    <w:rsid w:val="00337D67"/>
    <w:rsid w:val="00342D87"/>
    <w:rsid w:val="0035345B"/>
    <w:rsid w:val="00356653"/>
    <w:rsid w:val="00357C14"/>
    <w:rsid w:val="00361395"/>
    <w:rsid w:val="00362410"/>
    <w:rsid w:val="00390A8B"/>
    <w:rsid w:val="0039508B"/>
    <w:rsid w:val="0039590B"/>
    <w:rsid w:val="00396465"/>
    <w:rsid w:val="003A14E2"/>
    <w:rsid w:val="003A1F9B"/>
    <w:rsid w:val="003A59E9"/>
    <w:rsid w:val="003B3412"/>
    <w:rsid w:val="003E4620"/>
    <w:rsid w:val="003E4DEB"/>
    <w:rsid w:val="004269B8"/>
    <w:rsid w:val="0043047B"/>
    <w:rsid w:val="0044514A"/>
    <w:rsid w:val="004561DB"/>
    <w:rsid w:val="0049671C"/>
    <w:rsid w:val="00497104"/>
    <w:rsid w:val="004D52CA"/>
    <w:rsid w:val="004D53A0"/>
    <w:rsid w:val="004F7BDF"/>
    <w:rsid w:val="0054791F"/>
    <w:rsid w:val="00547F78"/>
    <w:rsid w:val="005564E5"/>
    <w:rsid w:val="00562994"/>
    <w:rsid w:val="00577E60"/>
    <w:rsid w:val="005815A0"/>
    <w:rsid w:val="00596D76"/>
    <w:rsid w:val="005B6A5C"/>
    <w:rsid w:val="005B6C4C"/>
    <w:rsid w:val="005D1690"/>
    <w:rsid w:val="005E4644"/>
    <w:rsid w:val="005F5534"/>
    <w:rsid w:val="005F64B1"/>
    <w:rsid w:val="00607528"/>
    <w:rsid w:val="00612F6C"/>
    <w:rsid w:val="006134D2"/>
    <w:rsid w:val="00615B5E"/>
    <w:rsid w:val="0061783F"/>
    <w:rsid w:val="00621722"/>
    <w:rsid w:val="0065633A"/>
    <w:rsid w:val="006621E2"/>
    <w:rsid w:val="00666B48"/>
    <w:rsid w:val="00693046"/>
    <w:rsid w:val="006B6AEE"/>
    <w:rsid w:val="006C2C66"/>
    <w:rsid w:val="006C4BD3"/>
    <w:rsid w:val="006D2247"/>
    <w:rsid w:val="006D66EB"/>
    <w:rsid w:val="006E6051"/>
    <w:rsid w:val="006F2B47"/>
    <w:rsid w:val="00720488"/>
    <w:rsid w:val="00725C15"/>
    <w:rsid w:val="0073660B"/>
    <w:rsid w:val="00742C3C"/>
    <w:rsid w:val="00743499"/>
    <w:rsid w:val="00752403"/>
    <w:rsid w:val="007671ED"/>
    <w:rsid w:val="00782B62"/>
    <w:rsid w:val="00785676"/>
    <w:rsid w:val="007B2D24"/>
    <w:rsid w:val="007B566D"/>
    <w:rsid w:val="007E3528"/>
    <w:rsid w:val="007E6EC3"/>
    <w:rsid w:val="00803507"/>
    <w:rsid w:val="00804719"/>
    <w:rsid w:val="00847083"/>
    <w:rsid w:val="0085593B"/>
    <w:rsid w:val="0086283E"/>
    <w:rsid w:val="0090280C"/>
    <w:rsid w:val="00903B30"/>
    <w:rsid w:val="0091585E"/>
    <w:rsid w:val="00931B1A"/>
    <w:rsid w:val="00953545"/>
    <w:rsid w:val="00954AF6"/>
    <w:rsid w:val="009615C6"/>
    <w:rsid w:val="00964531"/>
    <w:rsid w:val="009874A0"/>
    <w:rsid w:val="009953A6"/>
    <w:rsid w:val="009F4879"/>
    <w:rsid w:val="00A10B93"/>
    <w:rsid w:val="00A11A6B"/>
    <w:rsid w:val="00A12572"/>
    <w:rsid w:val="00A32F1C"/>
    <w:rsid w:val="00A46F22"/>
    <w:rsid w:val="00A8012B"/>
    <w:rsid w:val="00A84941"/>
    <w:rsid w:val="00A9211E"/>
    <w:rsid w:val="00AA50B0"/>
    <w:rsid w:val="00AA6BA2"/>
    <w:rsid w:val="00AA78F7"/>
    <w:rsid w:val="00AB2E36"/>
    <w:rsid w:val="00B00804"/>
    <w:rsid w:val="00B47C18"/>
    <w:rsid w:val="00B65FCB"/>
    <w:rsid w:val="00B75E5C"/>
    <w:rsid w:val="00BB3B6E"/>
    <w:rsid w:val="00BC3497"/>
    <w:rsid w:val="00BC6BAD"/>
    <w:rsid w:val="00BC732A"/>
    <w:rsid w:val="00BD5288"/>
    <w:rsid w:val="00BE1774"/>
    <w:rsid w:val="00BF6A78"/>
    <w:rsid w:val="00C012B2"/>
    <w:rsid w:val="00C116B8"/>
    <w:rsid w:val="00C30791"/>
    <w:rsid w:val="00C4089D"/>
    <w:rsid w:val="00C602D1"/>
    <w:rsid w:val="00C76091"/>
    <w:rsid w:val="00C82477"/>
    <w:rsid w:val="00CB0A68"/>
    <w:rsid w:val="00CC32C7"/>
    <w:rsid w:val="00CC7AC3"/>
    <w:rsid w:val="00CF12C0"/>
    <w:rsid w:val="00D268CA"/>
    <w:rsid w:val="00D26E51"/>
    <w:rsid w:val="00D51E11"/>
    <w:rsid w:val="00D55578"/>
    <w:rsid w:val="00D66B2E"/>
    <w:rsid w:val="00D735F6"/>
    <w:rsid w:val="00D76C42"/>
    <w:rsid w:val="00D77C9D"/>
    <w:rsid w:val="00DA113E"/>
    <w:rsid w:val="00DE4A4D"/>
    <w:rsid w:val="00E00A64"/>
    <w:rsid w:val="00E03714"/>
    <w:rsid w:val="00E03A4E"/>
    <w:rsid w:val="00E147D2"/>
    <w:rsid w:val="00E25D34"/>
    <w:rsid w:val="00E34F2B"/>
    <w:rsid w:val="00E54CBB"/>
    <w:rsid w:val="00E728A1"/>
    <w:rsid w:val="00E72B17"/>
    <w:rsid w:val="00E762EC"/>
    <w:rsid w:val="00E81B5A"/>
    <w:rsid w:val="00E834F5"/>
    <w:rsid w:val="00E8758D"/>
    <w:rsid w:val="00E912BB"/>
    <w:rsid w:val="00E9590A"/>
    <w:rsid w:val="00EA0070"/>
    <w:rsid w:val="00EB31DE"/>
    <w:rsid w:val="00EC18E0"/>
    <w:rsid w:val="00ED7BA4"/>
    <w:rsid w:val="00F000EA"/>
    <w:rsid w:val="00F12C06"/>
    <w:rsid w:val="00F23897"/>
    <w:rsid w:val="00F67F28"/>
    <w:rsid w:val="00F8273D"/>
    <w:rsid w:val="00F83FF9"/>
    <w:rsid w:val="00F85EF7"/>
    <w:rsid w:val="00F915E7"/>
    <w:rsid w:val="00F97647"/>
    <w:rsid w:val="00FB2134"/>
    <w:rsid w:val="00FC3DDC"/>
    <w:rsid w:val="00FC4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279D9E8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A1"/>
  </w:style>
  <w:style w:type="paragraph" w:styleId="Heading1">
    <w:name w:val="heading 1"/>
    <w:basedOn w:val="Normal"/>
    <w:link w:val="Heading1Char"/>
    <w:uiPriority w:val="9"/>
    <w:qFormat/>
    <w:rsid w:val="002A4010"/>
    <w:pPr>
      <w:keepNext/>
      <w:keepLines/>
      <w:spacing w:before="480" w:line="276" w:lineRule="auto"/>
      <w:outlineLvl w:val="0"/>
    </w:pPr>
    <w:rPr>
      <w:rFonts w:ascii="Times New Roman" w:eastAsiaTheme="majorEastAsia" w:hAnsi="Times New Roman" w:cstheme="majorBidi"/>
      <w:b/>
      <w:bCs/>
      <w:sz w:val="48"/>
      <w:szCs w:val="32"/>
      <w:lang w:eastAsia="zh-CN"/>
    </w:rPr>
  </w:style>
  <w:style w:type="paragraph" w:styleId="Heading2">
    <w:name w:val="heading 2"/>
    <w:basedOn w:val="Normal"/>
    <w:next w:val="Normal"/>
    <w:link w:val="Heading2Char"/>
    <w:uiPriority w:val="9"/>
    <w:unhideWhenUsed/>
    <w:qFormat/>
    <w:rsid w:val="0085593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zh-CN"/>
    </w:rPr>
  </w:style>
  <w:style w:type="paragraph" w:styleId="Heading3">
    <w:name w:val="heading 3"/>
    <w:basedOn w:val="Normal"/>
    <w:next w:val="Normal"/>
    <w:link w:val="Heading3Char"/>
    <w:uiPriority w:val="9"/>
    <w:unhideWhenUsed/>
    <w:qFormat/>
    <w:rsid w:val="00E728A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012B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A401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A401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401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401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A401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728A1"/>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728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28A1"/>
    <w:rPr>
      <w:rFonts w:ascii="Lucida Grande" w:hAnsi="Lucida Grande" w:cs="Lucida Grande"/>
      <w:sz w:val="18"/>
      <w:szCs w:val="18"/>
    </w:rPr>
  </w:style>
  <w:style w:type="paragraph" w:styleId="ListParagraph">
    <w:name w:val="List Paragraph"/>
    <w:basedOn w:val="Normal"/>
    <w:uiPriority w:val="34"/>
    <w:qFormat/>
    <w:rsid w:val="00E728A1"/>
    <w:pPr>
      <w:ind w:left="720"/>
      <w:contextualSpacing/>
    </w:pPr>
  </w:style>
  <w:style w:type="paragraph" w:customStyle="1" w:styleId="EndNoteBibliographyTitle">
    <w:name w:val="EndNote Bibliography Title"/>
    <w:basedOn w:val="Normal"/>
    <w:link w:val="EndNoteBibliographyTitleChar"/>
    <w:rsid w:val="00E728A1"/>
    <w:pPr>
      <w:jc w:val="center"/>
    </w:pPr>
    <w:rPr>
      <w:rFonts w:ascii="Cambria" w:hAnsi="Cambria"/>
    </w:rPr>
  </w:style>
  <w:style w:type="paragraph" w:customStyle="1" w:styleId="EndNoteBibliography">
    <w:name w:val="EndNote Bibliography"/>
    <w:basedOn w:val="Normal"/>
    <w:link w:val="EndNoteBibliographyChar"/>
    <w:rsid w:val="00E728A1"/>
    <w:rPr>
      <w:rFonts w:ascii="Cambria" w:hAnsi="Cambria"/>
    </w:rPr>
  </w:style>
  <w:style w:type="character" w:styleId="Hyperlink">
    <w:name w:val="Hyperlink"/>
    <w:basedOn w:val="DefaultParagraphFont"/>
    <w:uiPriority w:val="99"/>
    <w:unhideWhenUsed/>
    <w:rsid w:val="00E728A1"/>
    <w:rPr>
      <w:color w:val="0000FF" w:themeColor="hyperlink"/>
      <w:u w:val="single"/>
    </w:rPr>
  </w:style>
  <w:style w:type="table" w:styleId="TableGrid">
    <w:name w:val="Table Grid"/>
    <w:basedOn w:val="TableNormal"/>
    <w:uiPriority w:val="59"/>
    <w:rsid w:val="00E728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E728A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Footer">
    <w:name w:val="footer"/>
    <w:basedOn w:val="Normal"/>
    <w:link w:val="FooterChar"/>
    <w:uiPriority w:val="99"/>
    <w:unhideWhenUsed/>
    <w:rsid w:val="00E728A1"/>
    <w:pPr>
      <w:tabs>
        <w:tab w:val="center" w:pos="4320"/>
        <w:tab w:val="right" w:pos="8640"/>
      </w:tabs>
    </w:pPr>
  </w:style>
  <w:style w:type="character" w:customStyle="1" w:styleId="FooterChar">
    <w:name w:val="Footer Char"/>
    <w:basedOn w:val="DefaultParagraphFont"/>
    <w:link w:val="Footer"/>
    <w:uiPriority w:val="99"/>
    <w:rsid w:val="00E728A1"/>
  </w:style>
  <w:style w:type="character" w:styleId="PageNumber">
    <w:name w:val="page number"/>
    <w:basedOn w:val="DefaultParagraphFont"/>
    <w:uiPriority w:val="99"/>
    <w:semiHidden/>
    <w:unhideWhenUsed/>
    <w:rsid w:val="00E728A1"/>
  </w:style>
  <w:style w:type="character" w:styleId="FollowedHyperlink">
    <w:name w:val="FollowedHyperlink"/>
    <w:basedOn w:val="DefaultParagraphFont"/>
    <w:uiPriority w:val="99"/>
    <w:semiHidden/>
    <w:unhideWhenUsed/>
    <w:rsid w:val="00E728A1"/>
    <w:rPr>
      <w:color w:val="800080" w:themeColor="followedHyperlink"/>
      <w:u w:val="single"/>
    </w:rPr>
  </w:style>
  <w:style w:type="table" w:styleId="LightShading">
    <w:name w:val="Light Shading"/>
    <w:basedOn w:val="TableNormal"/>
    <w:uiPriority w:val="60"/>
    <w:rsid w:val="00E728A1"/>
    <w:rPr>
      <w:color w:val="000000" w:themeColor="text1" w:themeShade="BF"/>
      <w:kern w:val="2"/>
      <w:sz w:val="21"/>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E728A1"/>
    <w:pPr>
      <w:spacing w:before="100" w:beforeAutospacing="1" w:after="100" w:afterAutospacing="1"/>
    </w:pPr>
    <w:rPr>
      <w:rFonts w:ascii="SimSun" w:eastAsia="SimSun" w:hAnsi="SimSun" w:cs="SimSun"/>
      <w:lang w:eastAsia="zh-CN"/>
    </w:rPr>
  </w:style>
  <w:style w:type="table" w:customStyle="1" w:styleId="1">
    <w:name w:val="浅色底纹1"/>
    <w:basedOn w:val="TableNormal"/>
    <w:next w:val="LightShading"/>
    <w:uiPriority w:val="60"/>
    <w:rsid w:val="00E728A1"/>
    <w:rPr>
      <w:color w:val="000000" w:themeColor="text1" w:themeShade="BF"/>
      <w:kern w:val="2"/>
      <w:sz w:val="21"/>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FC3DDC"/>
  </w:style>
  <w:style w:type="character" w:styleId="PlaceholderText">
    <w:name w:val="Placeholder Text"/>
    <w:basedOn w:val="DefaultParagraphFont"/>
    <w:uiPriority w:val="99"/>
    <w:semiHidden/>
    <w:rsid w:val="00FC3DDC"/>
    <w:rPr>
      <w:color w:val="808080"/>
    </w:rPr>
  </w:style>
  <w:style w:type="paragraph" w:styleId="Revision">
    <w:name w:val="Revision"/>
    <w:hidden/>
    <w:uiPriority w:val="99"/>
    <w:semiHidden/>
    <w:rsid w:val="00FC3DDC"/>
    <w:rPr>
      <w:sz w:val="22"/>
      <w:szCs w:val="22"/>
      <w:lang w:eastAsia="zh-CN"/>
    </w:rPr>
  </w:style>
  <w:style w:type="character" w:styleId="CommentReference">
    <w:name w:val="annotation reference"/>
    <w:basedOn w:val="DefaultParagraphFont"/>
    <w:uiPriority w:val="99"/>
    <w:semiHidden/>
    <w:unhideWhenUsed/>
    <w:rsid w:val="00FC3DDC"/>
    <w:rPr>
      <w:sz w:val="18"/>
      <w:szCs w:val="18"/>
    </w:rPr>
  </w:style>
  <w:style w:type="paragraph" w:styleId="CommentText">
    <w:name w:val="annotation text"/>
    <w:basedOn w:val="Normal"/>
    <w:link w:val="CommentTextChar"/>
    <w:uiPriority w:val="99"/>
    <w:semiHidden/>
    <w:unhideWhenUsed/>
    <w:rsid w:val="00FC3DDC"/>
    <w:pPr>
      <w:spacing w:after="200"/>
    </w:pPr>
    <w:rPr>
      <w:lang w:eastAsia="zh-CN"/>
    </w:rPr>
  </w:style>
  <w:style w:type="character" w:customStyle="1" w:styleId="CommentTextChar">
    <w:name w:val="Comment Text Char"/>
    <w:basedOn w:val="DefaultParagraphFont"/>
    <w:link w:val="CommentText"/>
    <w:uiPriority w:val="99"/>
    <w:semiHidden/>
    <w:rsid w:val="00FC3DDC"/>
    <w:rPr>
      <w:lang w:eastAsia="zh-CN"/>
    </w:rPr>
  </w:style>
  <w:style w:type="paragraph" w:styleId="CommentSubject">
    <w:name w:val="annotation subject"/>
    <w:basedOn w:val="CommentText"/>
    <w:next w:val="CommentText"/>
    <w:link w:val="CommentSubjectChar"/>
    <w:uiPriority w:val="99"/>
    <w:semiHidden/>
    <w:unhideWhenUsed/>
    <w:rsid w:val="00FC3DDC"/>
    <w:rPr>
      <w:b/>
      <w:bCs/>
      <w:sz w:val="20"/>
      <w:szCs w:val="20"/>
    </w:rPr>
  </w:style>
  <w:style w:type="character" w:customStyle="1" w:styleId="CommentSubjectChar">
    <w:name w:val="Comment Subject Char"/>
    <w:basedOn w:val="CommentTextChar"/>
    <w:link w:val="CommentSubject"/>
    <w:uiPriority w:val="99"/>
    <w:semiHidden/>
    <w:rsid w:val="00FC3DDC"/>
    <w:rPr>
      <w:b/>
      <w:bCs/>
      <w:sz w:val="20"/>
      <w:szCs w:val="20"/>
      <w:lang w:eastAsia="zh-CN"/>
    </w:rPr>
  </w:style>
  <w:style w:type="character" w:customStyle="1" w:styleId="st">
    <w:name w:val="st"/>
    <w:basedOn w:val="DefaultParagraphFont"/>
    <w:rsid w:val="00FC3DDC"/>
  </w:style>
  <w:style w:type="paragraph" w:customStyle="1" w:styleId="Default">
    <w:name w:val="Default"/>
    <w:link w:val="DefaultChar"/>
    <w:rsid w:val="00213381"/>
    <w:pPr>
      <w:autoSpaceDE w:val="0"/>
      <w:autoSpaceDN w:val="0"/>
      <w:adjustRightInd w:val="0"/>
    </w:pPr>
    <w:rPr>
      <w:rFonts w:ascii="Times New Roman" w:eastAsia="Times New Roman" w:hAnsi="Times New Roman" w:cs="Times New Roman"/>
      <w:color w:val="000000"/>
    </w:rPr>
  </w:style>
  <w:style w:type="character" w:customStyle="1" w:styleId="DefaultChar">
    <w:name w:val="Default Char"/>
    <w:basedOn w:val="DefaultParagraphFont"/>
    <w:link w:val="Default"/>
    <w:rsid w:val="00213381"/>
    <w:rPr>
      <w:rFonts w:ascii="Times New Roman" w:eastAsia="Times New Roman" w:hAnsi="Times New Roman" w:cs="Times New Roman"/>
      <w:color w:val="000000"/>
    </w:rPr>
  </w:style>
  <w:style w:type="character" w:customStyle="1" w:styleId="EndNoteBibliographyChar">
    <w:name w:val="EndNote Bibliography Char"/>
    <w:basedOn w:val="DefaultParagraphFont"/>
    <w:link w:val="EndNoteBibliography"/>
    <w:rsid w:val="009874A0"/>
    <w:rPr>
      <w:rFonts w:ascii="Cambria" w:hAnsi="Cambria"/>
    </w:rPr>
  </w:style>
  <w:style w:type="character" w:customStyle="1" w:styleId="Heading1Char">
    <w:name w:val="Heading 1 Char"/>
    <w:basedOn w:val="DefaultParagraphFont"/>
    <w:link w:val="Heading1"/>
    <w:uiPriority w:val="9"/>
    <w:rsid w:val="002A4010"/>
    <w:rPr>
      <w:rFonts w:ascii="Times New Roman" w:eastAsiaTheme="majorEastAsia" w:hAnsi="Times New Roman" w:cstheme="majorBidi"/>
      <w:b/>
      <w:bCs/>
      <w:sz w:val="48"/>
      <w:szCs w:val="32"/>
      <w:lang w:eastAsia="zh-CN"/>
    </w:rPr>
  </w:style>
  <w:style w:type="character" w:customStyle="1" w:styleId="Heading2Char">
    <w:name w:val="Heading 2 Char"/>
    <w:basedOn w:val="DefaultParagraphFont"/>
    <w:link w:val="Heading2"/>
    <w:uiPriority w:val="9"/>
    <w:rsid w:val="0085593B"/>
    <w:rPr>
      <w:rFonts w:asciiTheme="majorHAnsi" w:eastAsiaTheme="majorEastAsia" w:hAnsiTheme="majorHAnsi" w:cstheme="majorBidi"/>
      <w:b/>
      <w:bCs/>
      <w:color w:val="4F81BD" w:themeColor="accent1"/>
      <w:sz w:val="26"/>
      <w:szCs w:val="26"/>
      <w:lang w:eastAsia="zh-CN"/>
    </w:rPr>
  </w:style>
  <w:style w:type="paragraph" w:styleId="Header">
    <w:name w:val="header"/>
    <w:basedOn w:val="Normal"/>
    <w:link w:val="HeaderChar"/>
    <w:uiPriority w:val="99"/>
    <w:unhideWhenUsed/>
    <w:rsid w:val="0085593B"/>
    <w:pPr>
      <w:tabs>
        <w:tab w:val="center" w:pos="4680"/>
        <w:tab w:val="right" w:pos="9360"/>
      </w:tabs>
    </w:pPr>
    <w:rPr>
      <w:sz w:val="22"/>
      <w:szCs w:val="22"/>
      <w:lang w:eastAsia="zh-CN"/>
    </w:rPr>
  </w:style>
  <w:style w:type="character" w:customStyle="1" w:styleId="HeaderChar">
    <w:name w:val="Header Char"/>
    <w:basedOn w:val="DefaultParagraphFont"/>
    <w:link w:val="Header"/>
    <w:uiPriority w:val="99"/>
    <w:rsid w:val="0085593B"/>
    <w:rPr>
      <w:sz w:val="22"/>
      <w:szCs w:val="22"/>
      <w:lang w:eastAsia="zh-CN"/>
    </w:rPr>
  </w:style>
  <w:style w:type="character" w:customStyle="1" w:styleId="EndNoteBibliographyTitleChar">
    <w:name w:val="EndNote Bibliography Title Char"/>
    <w:basedOn w:val="DefaultParagraphFont"/>
    <w:link w:val="EndNoteBibliographyTitle"/>
    <w:rsid w:val="0085593B"/>
    <w:rPr>
      <w:rFonts w:ascii="Cambria" w:hAnsi="Cambria"/>
    </w:rPr>
  </w:style>
  <w:style w:type="table" w:customStyle="1" w:styleId="ListTable21">
    <w:name w:val="List Table 21"/>
    <w:basedOn w:val="TableNormal"/>
    <w:uiPriority w:val="47"/>
    <w:rsid w:val="0085593B"/>
    <w:rPr>
      <w:sz w:val="22"/>
      <w:szCs w:val="22"/>
      <w:lang w:eastAsia="zh-CN"/>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743499"/>
  </w:style>
  <w:style w:type="paragraph" w:styleId="TOC2">
    <w:name w:val="toc 2"/>
    <w:basedOn w:val="Normal"/>
    <w:next w:val="Normal"/>
    <w:autoRedefine/>
    <w:uiPriority w:val="39"/>
    <w:unhideWhenUsed/>
    <w:rsid w:val="00743499"/>
    <w:pPr>
      <w:ind w:left="240"/>
    </w:pPr>
  </w:style>
  <w:style w:type="paragraph" w:styleId="TOC3">
    <w:name w:val="toc 3"/>
    <w:basedOn w:val="Normal"/>
    <w:next w:val="Normal"/>
    <w:autoRedefine/>
    <w:uiPriority w:val="39"/>
    <w:unhideWhenUsed/>
    <w:rsid w:val="00743499"/>
    <w:pPr>
      <w:ind w:left="480"/>
    </w:pPr>
  </w:style>
  <w:style w:type="paragraph" w:styleId="TOC4">
    <w:name w:val="toc 4"/>
    <w:basedOn w:val="Normal"/>
    <w:next w:val="Normal"/>
    <w:autoRedefine/>
    <w:uiPriority w:val="39"/>
    <w:unhideWhenUsed/>
    <w:rsid w:val="00743499"/>
    <w:pPr>
      <w:ind w:left="720"/>
    </w:pPr>
  </w:style>
  <w:style w:type="paragraph" w:styleId="TOC5">
    <w:name w:val="toc 5"/>
    <w:basedOn w:val="Normal"/>
    <w:next w:val="Normal"/>
    <w:autoRedefine/>
    <w:uiPriority w:val="39"/>
    <w:unhideWhenUsed/>
    <w:rsid w:val="00743499"/>
    <w:pPr>
      <w:ind w:left="960"/>
    </w:pPr>
  </w:style>
  <w:style w:type="paragraph" w:styleId="TOC6">
    <w:name w:val="toc 6"/>
    <w:basedOn w:val="Normal"/>
    <w:next w:val="Normal"/>
    <w:autoRedefine/>
    <w:uiPriority w:val="39"/>
    <w:unhideWhenUsed/>
    <w:rsid w:val="00743499"/>
    <w:pPr>
      <w:ind w:left="1200"/>
    </w:pPr>
  </w:style>
  <w:style w:type="paragraph" w:styleId="TOC7">
    <w:name w:val="toc 7"/>
    <w:basedOn w:val="Normal"/>
    <w:next w:val="Normal"/>
    <w:autoRedefine/>
    <w:uiPriority w:val="39"/>
    <w:unhideWhenUsed/>
    <w:rsid w:val="00743499"/>
    <w:pPr>
      <w:ind w:left="1440"/>
    </w:pPr>
  </w:style>
  <w:style w:type="paragraph" w:styleId="TOC8">
    <w:name w:val="toc 8"/>
    <w:basedOn w:val="Normal"/>
    <w:next w:val="Normal"/>
    <w:autoRedefine/>
    <w:uiPriority w:val="39"/>
    <w:unhideWhenUsed/>
    <w:rsid w:val="00743499"/>
    <w:pPr>
      <w:ind w:left="1680"/>
    </w:pPr>
  </w:style>
  <w:style w:type="paragraph" w:styleId="TOC9">
    <w:name w:val="toc 9"/>
    <w:basedOn w:val="Normal"/>
    <w:next w:val="Normal"/>
    <w:autoRedefine/>
    <w:uiPriority w:val="39"/>
    <w:unhideWhenUsed/>
    <w:rsid w:val="00743499"/>
    <w:pPr>
      <w:ind w:left="1920"/>
    </w:pPr>
  </w:style>
  <w:style w:type="character" w:customStyle="1" w:styleId="Heading4Char">
    <w:name w:val="Heading 4 Char"/>
    <w:basedOn w:val="DefaultParagraphFont"/>
    <w:link w:val="Heading4"/>
    <w:uiPriority w:val="9"/>
    <w:semiHidden/>
    <w:rsid w:val="00C012B2"/>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54791F"/>
    <w:pPr>
      <w:spacing w:after="200"/>
    </w:pPr>
    <w:rPr>
      <w:b/>
      <w:bCs/>
      <w:color w:val="4F81BD" w:themeColor="accent1"/>
      <w:sz w:val="18"/>
      <w:szCs w:val="18"/>
    </w:rPr>
  </w:style>
  <w:style w:type="numbering" w:styleId="111111">
    <w:name w:val="Outline List 2"/>
    <w:basedOn w:val="NoList"/>
    <w:uiPriority w:val="99"/>
    <w:semiHidden/>
    <w:unhideWhenUsed/>
    <w:rsid w:val="00742C3C"/>
    <w:pPr>
      <w:numPr>
        <w:numId w:val="10"/>
      </w:numPr>
    </w:pPr>
  </w:style>
  <w:style w:type="numbering" w:customStyle="1" w:styleId="Style1">
    <w:name w:val="Style1"/>
    <w:basedOn w:val="NoList"/>
    <w:uiPriority w:val="99"/>
    <w:rsid w:val="00742C3C"/>
    <w:pPr>
      <w:numPr>
        <w:numId w:val="11"/>
      </w:numPr>
    </w:pPr>
  </w:style>
  <w:style w:type="character" w:customStyle="1" w:styleId="Heading5Char">
    <w:name w:val="Heading 5 Char"/>
    <w:basedOn w:val="DefaultParagraphFont"/>
    <w:link w:val="Heading5"/>
    <w:uiPriority w:val="9"/>
    <w:semiHidden/>
    <w:rsid w:val="002A4010"/>
    <w:rPr>
      <w:rFonts w:asciiTheme="majorHAnsi" w:eastAsiaTheme="majorEastAsia" w:hAnsiTheme="majorHAnsi" w:cstheme="majorBidi"/>
      <w:color w:val="243F60" w:themeColor="accent1" w:themeShade="7F"/>
    </w:rPr>
  </w:style>
  <w:style w:type="numbering" w:customStyle="1" w:styleId="Style2">
    <w:name w:val="Style2"/>
    <w:uiPriority w:val="99"/>
    <w:rsid w:val="00742C3C"/>
    <w:pPr>
      <w:numPr>
        <w:numId w:val="17"/>
      </w:numPr>
    </w:pPr>
  </w:style>
  <w:style w:type="character" w:customStyle="1" w:styleId="Heading6Char">
    <w:name w:val="Heading 6 Char"/>
    <w:basedOn w:val="DefaultParagraphFont"/>
    <w:link w:val="Heading6"/>
    <w:uiPriority w:val="9"/>
    <w:semiHidden/>
    <w:rsid w:val="002A401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A401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A40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A4010"/>
    <w:rPr>
      <w:rFonts w:asciiTheme="majorHAnsi" w:eastAsiaTheme="majorEastAsia" w:hAnsiTheme="majorHAnsi" w:cstheme="majorBidi"/>
      <w:i/>
      <w:iCs/>
      <w:color w:val="404040" w:themeColor="text1" w:themeTint="BF"/>
      <w:sz w:val="20"/>
      <w:szCs w:val="20"/>
    </w:rPr>
  </w:style>
  <w:style w:type="paragraph" w:styleId="TableofFigures">
    <w:name w:val="table of figures"/>
    <w:basedOn w:val="Normal"/>
    <w:next w:val="Normal"/>
    <w:uiPriority w:val="99"/>
    <w:unhideWhenUsed/>
    <w:rsid w:val="002A4010"/>
    <w:pPr>
      <w:ind w:left="480" w:hanging="480"/>
    </w:pPr>
  </w:style>
  <w:style w:type="paragraph" w:customStyle="1" w:styleId="Table">
    <w:name w:val="Table"/>
    <w:basedOn w:val="Normal"/>
    <w:qFormat/>
    <w:rsid w:val="0007027C"/>
    <w:pPr>
      <w:spacing w:line="480" w:lineRule="auto"/>
    </w:pPr>
    <w:rPr>
      <w:rFonts w:ascii="Times New Roman" w:hAnsi="Times New Roman" w:cs="Times New Roman"/>
    </w:rPr>
  </w:style>
  <w:style w:type="paragraph" w:customStyle="1" w:styleId="Figure">
    <w:name w:val="Figure"/>
    <w:basedOn w:val="Caption"/>
    <w:qFormat/>
    <w:rsid w:val="00E762EC"/>
    <w:pPr>
      <w:jc w:val="center"/>
    </w:pPr>
    <w:rPr>
      <w:rFonts w:ascii="Times New Roman" w:hAnsi="Times New Roman" w:cs="Times New Roman"/>
      <w:b w:val="0"/>
      <w:color w:val="auto"/>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A1"/>
  </w:style>
  <w:style w:type="paragraph" w:styleId="Heading1">
    <w:name w:val="heading 1"/>
    <w:basedOn w:val="Normal"/>
    <w:link w:val="Heading1Char"/>
    <w:uiPriority w:val="9"/>
    <w:qFormat/>
    <w:rsid w:val="002A4010"/>
    <w:pPr>
      <w:keepNext/>
      <w:keepLines/>
      <w:spacing w:before="480" w:line="276" w:lineRule="auto"/>
      <w:outlineLvl w:val="0"/>
    </w:pPr>
    <w:rPr>
      <w:rFonts w:ascii="Times New Roman" w:eastAsiaTheme="majorEastAsia" w:hAnsi="Times New Roman" w:cstheme="majorBidi"/>
      <w:b/>
      <w:bCs/>
      <w:sz w:val="48"/>
      <w:szCs w:val="32"/>
      <w:lang w:eastAsia="zh-CN"/>
    </w:rPr>
  </w:style>
  <w:style w:type="paragraph" w:styleId="Heading2">
    <w:name w:val="heading 2"/>
    <w:basedOn w:val="Normal"/>
    <w:next w:val="Normal"/>
    <w:link w:val="Heading2Char"/>
    <w:uiPriority w:val="9"/>
    <w:unhideWhenUsed/>
    <w:qFormat/>
    <w:rsid w:val="0085593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zh-CN"/>
    </w:rPr>
  </w:style>
  <w:style w:type="paragraph" w:styleId="Heading3">
    <w:name w:val="heading 3"/>
    <w:basedOn w:val="Normal"/>
    <w:next w:val="Normal"/>
    <w:link w:val="Heading3Char"/>
    <w:uiPriority w:val="9"/>
    <w:unhideWhenUsed/>
    <w:qFormat/>
    <w:rsid w:val="00E728A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012B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A401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A401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401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401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A401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728A1"/>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728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28A1"/>
    <w:rPr>
      <w:rFonts w:ascii="Lucida Grande" w:hAnsi="Lucida Grande" w:cs="Lucida Grande"/>
      <w:sz w:val="18"/>
      <w:szCs w:val="18"/>
    </w:rPr>
  </w:style>
  <w:style w:type="paragraph" w:styleId="ListParagraph">
    <w:name w:val="List Paragraph"/>
    <w:basedOn w:val="Normal"/>
    <w:uiPriority w:val="34"/>
    <w:qFormat/>
    <w:rsid w:val="00E728A1"/>
    <w:pPr>
      <w:ind w:left="720"/>
      <w:contextualSpacing/>
    </w:pPr>
  </w:style>
  <w:style w:type="paragraph" w:customStyle="1" w:styleId="EndNoteBibliographyTitle">
    <w:name w:val="EndNote Bibliography Title"/>
    <w:basedOn w:val="Normal"/>
    <w:link w:val="EndNoteBibliographyTitleChar"/>
    <w:rsid w:val="00E728A1"/>
    <w:pPr>
      <w:jc w:val="center"/>
    </w:pPr>
    <w:rPr>
      <w:rFonts w:ascii="Cambria" w:hAnsi="Cambria"/>
    </w:rPr>
  </w:style>
  <w:style w:type="paragraph" w:customStyle="1" w:styleId="EndNoteBibliography">
    <w:name w:val="EndNote Bibliography"/>
    <w:basedOn w:val="Normal"/>
    <w:link w:val="EndNoteBibliographyChar"/>
    <w:rsid w:val="00E728A1"/>
    <w:rPr>
      <w:rFonts w:ascii="Cambria" w:hAnsi="Cambria"/>
    </w:rPr>
  </w:style>
  <w:style w:type="character" w:styleId="Hyperlink">
    <w:name w:val="Hyperlink"/>
    <w:basedOn w:val="DefaultParagraphFont"/>
    <w:uiPriority w:val="99"/>
    <w:unhideWhenUsed/>
    <w:rsid w:val="00E728A1"/>
    <w:rPr>
      <w:color w:val="0000FF" w:themeColor="hyperlink"/>
      <w:u w:val="single"/>
    </w:rPr>
  </w:style>
  <w:style w:type="table" w:styleId="TableGrid">
    <w:name w:val="Table Grid"/>
    <w:basedOn w:val="TableNormal"/>
    <w:uiPriority w:val="59"/>
    <w:rsid w:val="00E728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E728A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Footer">
    <w:name w:val="footer"/>
    <w:basedOn w:val="Normal"/>
    <w:link w:val="FooterChar"/>
    <w:uiPriority w:val="99"/>
    <w:unhideWhenUsed/>
    <w:rsid w:val="00E728A1"/>
    <w:pPr>
      <w:tabs>
        <w:tab w:val="center" w:pos="4320"/>
        <w:tab w:val="right" w:pos="8640"/>
      </w:tabs>
    </w:pPr>
  </w:style>
  <w:style w:type="character" w:customStyle="1" w:styleId="FooterChar">
    <w:name w:val="Footer Char"/>
    <w:basedOn w:val="DefaultParagraphFont"/>
    <w:link w:val="Footer"/>
    <w:uiPriority w:val="99"/>
    <w:rsid w:val="00E728A1"/>
  </w:style>
  <w:style w:type="character" w:styleId="PageNumber">
    <w:name w:val="page number"/>
    <w:basedOn w:val="DefaultParagraphFont"/>
    <w:uiPriority w:val="99"/>
    <w:semiHidden/>
    <w:unhideWhenUsed/>
    <w:rsid w:val="00E728A1"/>
  </w:style>
  <w:style w:type="character" w:styleId="FollowedHyperlink">
    <w:name w:val="FollowedHyperlink"/>
    <w:basedOn w:val="DefaultParagraphFont"/>
    <w:uiPriority w:val="99"/>
    <w:semiHidden/>
    <w:unhideWhenUsed/>
    <w:rsid w:val="00E728A1"/>
    <w:rPr>
      <w:color w:val="800080" w:themeColor="followedHyperlink"/>
      <w:u w:val="single"/>
    </w:rPr>
  </w:style>
  <w:style w:type="table" w:styleId="LightShading">
    <w:name w:val="Light Shading"/>
    <w:basedOn w:val="TableNormal"/>
    <w:uiPriority w:val="60"/>
    <w:rsid w:val="00E728A1"/>
    <w:rPr>
      <w:color w:val="000000" w:themeColor="text1" w:themeShade="BF"/>
      <w:kern w:val="2"/>
      <w:sz w:val="21"/>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E728A1"/>
    <w:pPr>
      <w:spacing w:before="100" w:beforeAutospacing="1" w:after="100" w:afterAutospacing="1"/>
    </w:pPr>
    <w:rPr>
      <w:rFonts w:ascii="SimSun" w:eastAsia="SimSun" w:hAnsi="SimSun" w:cs="SimSun"/>
      <w:lang w:eastAsia="zh-CN"/>
    </w:rPr>
  </w:style>
  <w:style w:type="table" w:customStyle="1" w:styleId="1">
    <w:name w:val="浅色底纹1"/>
    <w:basedOn w:val="TableNormal"/>
    <w:next w:val="LightShading"/>
    <w:uiPriority w:val="60"/>
    <w:rsid w:val="00E728A1"/>
    <w:rPr>
      <w:color w:val="000000" w:themeColor="text1" w:themeShade="BF"/>
      <w:kern w:val="2"/>
      <w:sz w:val="21"/>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FC3DDC"/>
  </w:style>
  <w:style w:type="character" w:styleId="PlaceholderText">
    <w:name w:val="Placeholder Text"/>
    <w:basedOn w:val="DefaultParagraphFont"/>
    <w:uiPriority w:val="99"/>
    <w:semiHidden/>
    <w:rsid w:val="00FC3DDC"/>
    <w:rPr>
      <w:color w:val="808080"/>
    </w:rPr>
  </w:style>
  <w:style w:type="paragraph" w:styleId="Revision">
    <w:name w:val="Revision"/>
    <w:hidden/>
    <w:uiPriority w:val="99"/>
    <w:semiHidden/>
    <w:rsid w:val="00FC3DDC"/>
    <w:rPr>
      <w:sz w:val="22"/>
      <w:szCs w:val="22"/>
      <w:lang w:eastAsia="zh-CN"/>
    </w:rPr>
  </w:style>
  <w:style w:type="character" w:styleId="CommentReference">
    <w:name w:val="annotation reference"/>
    <w:basedOn w:val="DefaultParagraphFont"/>
    <w:uiPriority w:val="99"/>
    <w:semiHidden/>
    <w:unhideWhenUsed/>
    <w:rsid w:val="00FC3DDC"/>
    <w:rPr>
      <w:sz w:val="18"/>
      <w:szCs w:val="18"/>
    </w:rPr>
  </w:style>
  <w:style w:type="paragraph" w:styleId="CommentText">
    <w:name w:val="annotation text"/>
    <w:basedOn w:val="Normal"/>
    <w:link w:val="CommentTextChar"/>
    <w:uiPriority w:val="99"/>
    <w:semiHidden/>
    <w:unhideWhenUsed/>
    <w:rsid w:val="00FC3DDC"/>
    <w:pPr>
      <w:spacing w:after="200"/>
    </w:pPr>
    <w:rPr>
      <w:lang w:eastAsia="zh-CN"/>
    </w:rPr>
  </w:style>
  <w:style w:type="character" w:customStyle="1" w:styleId="CommentTextChar">
    <w:name w:val="Comment Text Char"/>
    <w:basedOn w:val="DefaultParagraphFont"/>
    <w:link w:val="CommentText"/>
    <w:uiPriority w:val="99"/>
    <w:semiHidden/>
    <w:rsid w:val="00FC3DDC"/>
    <w:rPr>
      <w:lang w:eastAsia="zh-CN"/>
    </w:rPr>
  </w:style>
  <w:style w:type="paragraph" w:styleId="CommentSubject">
    <w:name w:val="annotation subject"/>
    <w:basedOn w:val="CommentText"/>
    <w:next w:val="CommentText"/>
    <w:link w:val="CommentSubjectChar"/>
    <w:uiPriority w:val="99"/>
    <w:semiHidden/>
    <w:unhideWhenUsed/>
    <w:rsid w:val="00FC3DDC"/>
    <w:rPr>
      <w:b/>
      <w:bCs/>
      <w:sz w:val="20"/>
      <w:szCs w:val="20"/>
    </w:rPr>
  </w:style>
  <w:style w:type="character" w:customStyle="1" w:styleId="CommentSubjectChar">
    <w:name w:val="Comment Subject Char"/>
    <w:basedOn w:val="CommentTextChar"/>
    <w:link w:val="CommentSubject"/>
    <w:uiPriority w:val="99"/>
    <w:semiHidden/>
    <w:rsid w:val="00FC3DDC"/>
    <w:rPr>
      <w:b/>
      <w:bCs/>
      <w:sz w:val="20"/>
      <w:szCs w:val="20"/>
      <w:lang w:eastAsia="zh-CN"/>
    </w:rPr>
  </w:style>
  <w:style w:type="character" w:customStyle="1" w:styleId="st">
    <w:name w:val="st"/>
    <w:basedOn w:val="DefaultParagraphFont"/>
    <w:rsid w:val="00FC3DDC"/>
  </w:style>
  <w:style w:type="paragraph" w:customStyle="1" w:styleId="Default">
    <w:name w:val="Default"/>
    <w:link w:val="DefaultChar"/>
    <w:rsid w:val="00213381"/>
    <w:pPr>
      <w:autoSpaceDE w:val="0"/>
      <w:autoSpaceDN w:val="0"/>
      <w:adjustRightInd w:val="0"/>
    </w:pPr>
    <w:rPr>
      <w:rFonts w:ascii="Times New Roman" w:eastAsia="Times New Roman" w:hAnsi="Times New Roman" w:cs="Times New Roman"/>
      <w:color w:val="000000"/>
    </w:rPr>
  </w:style>
  <w:style w:type="character" w:customStyle="1" w:styleId="DefaultChar">
    <w:name w:val="Default Char"/>
    <w:basedOn w:val="DefaultParagraphFont"/>
    <w:link w:val="Default"/>
    <w:rsid w:val="00213381"/>
    <w:rPr>
      <w:rFonts w:ascii="Times New Roman" w:eastAsia="Times New Roman" w:hAnsi="Times New Roman" w:cs="Times New Roman"/>
      <w:color w:val="000000"/>
    </w:rPr>
  </w:style>
  <w:style w:type="character" w:customStyle="1" w:styleId="EndNoteBibliographyChar">
    <w:name w:val="EndNote Bibliography Char"/>
    <w:basedOn w:val="DefaultParagraphFont"/>
    <w:link w:val="EndNoteBibliography"/>
    <w:rsid w:val="009874A0"/>
    <w:rPr>
      <w:rFonts w:ascii="Cambria" w:hAnsi="Cambria"/>
    </w:rPr>
  </w:style>
  <w:style w:type="character" w:customStyle="1" w:styleId="Heading1Char">
    <w:name w:val="Heading 1 Char"/>
    <w:basedOn w:val="DefaultParagraphFont"/>
    <w:link w:val="Heading1"/>
    <w:uiPriority w:val="9"/>
    <w:rsid w:val="002A4010"/>
    <w:rPr>
      <w:rFonts w:ascii="Times New Roman" w:eastAsiaTheme="majorEastAsia" w:hAnsi="Times New Roman" w:cstheme="majorBidi"/>
      <w:b/>
      <w:bCs/>
      <w:sz w:val="48"/>
      <w:szCs w:val="32"/>
      <w:lang w:eastAsia="zh-CN"/>
    </w:rPr>
  </w:style>
  <w:style w:type="character" w:customStyle="1" w:styleId="Heading2Char">
    <w:name w:val="Heading 2 Char"/>
    <w:basedOn w:val="DefaultParagraphFont"/>
    <w:link w:val="Heading2"/>
    <w:uiPriority w:val="9"/>
    <w:rsid w:val="0085593B"/>
    <w:rPr>
      <w:rFonts w:asciiTheme="majorHAnsi" w:eastAsiaTheme="majorEastAsia" w:hAnsiTheme="majorHAnsi" w:cstheme="majorBidi"/>
      <w:b/>
      <w:bCs/>
      <w:color w:val="4F81BD" w:themeColor="accent1"/>
      <w:sz w:val="26"/>
      <w:szCs w:val="26"/>
      <w:lang w:eastAsia="zh-CN"/>
    </w:rPr>
  </w:style>
  <w:style w:type="paragraph" w:styleId="Header">
    <w:name w:val="header"/>
    <w:basedOn w:val="Normal"/>
    <w:link w:val="HeaderChar"/>
    <w:uiPriority w:val="99"/>
    <w:unhideWhenUsed/>
    <w:rsid w:val="0085593B"/>
    <w:pPr>
      <w:tabs>
        <w:tab w:val="center" w:pos="4680"/>
        <w:tab w:val="right" w:pos="9360"/>
      </w:tabs>
    </w:pPr>
    <w:rPr>
      <w:sz w:val="22"/>
      <w:szCs w:val="22"/>
      <w:lang w:eastAsia="zh-CN"/>
    </w:rPr>
  </w:style>
  <w:style w:type="character" w:customStyle="1" w:styleId="HeaderChar">
    <w:name w:val="Header Char"/>
    <w:basedOn w:val="DefaultParagraphFont"/>
    <w:link w:val="Header"/>
    <w:uiPriority w:val="99"/>
    <w:rsid w:val="0085593B"/>
    <w:rPr>
      <w:sz w:val="22"/>
      <w:szCs w:val="22"/>
      <w:lang w:eastAsia="zh-CN"/>
    </w:rPr>
  </w:style>
  <w:style w:type="character" w:customStyle="1" w:styleId="EndNoteBibliographyTitleChar">
    <w:name w:val="EndNote Bibliography Title Char"/>
    <w:basedOn w:val="DefaultParagraphFont"/>
    <w:link w:val="EndNoteBibliographyTitle"/>
    <w:rsid w:val="0085593B"/>
    <w:rPr>
      <w:rFonts w:ascii="Cambria" w:hAnsi="Cambria"/>
    </w:rPr>
  </w:style>
  <w:style w:type="table" w:customStyle="1" w:styleId="ListTable21">
    <w:name w:val="List Table 21"/>
    <w:basedOn w:val="TableNormal"/>
    <w:uiPriority w:val="47"/>
    <w:rsid w:val="0085593B"/>
    <w:rPr>
      <w:sz w:val="22"/>
      <w:szCs w:val="22"/>
      <w:lang w:eastAsia="zh-CN"/>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743499"/>
  </w:style>
  <w:style w:type="paragraph" w:styleId="TOC2">
    <w:name w:val="toc 2"/>
    <w:basedOn w:val="Normal"/>
    <w:next w:val="Normal"/>
    <w:autoRedefine/>
    <w:uiPriority w:val="39"/>
    <w:unhideWhenUsed/>
    <w:rsid w:val="00743499"/>
    <w:pPr>
      <w:ind w:left="240"/>
    </w:pPr>
  </w:style>
  <w:style w:type="paragraph" w:styleId="TOC3">
    <w:name w:val="toc 3"/>
    <w:basedOn w:val="Normal"/>
    <w:next w:val="Normal"/>
    <w:autoRedefine/>
    <w:uiPriority w:val="39"/>
    <w:unhideWhenUsed/>
    <w:rsid w:val="00743499"/>
    <w:pPr>
      <w:ind w:left="480"/>
    </w:pPr>
  </w:style>
  <w:style w:type="paragraph" w:styleId="TOC4">
    <w:name w:val="toc 4"/>
    <w:basedOn w:val="Normal"/>
    <w:next w:val="Normal"/>
    <w:autoRedefine/>
    <w:uiPriority w:val="39"/>
    <w:unhideWhenUsed/>
    <w:rsid w:val="00743499"/>
    <w:pPr>
      <w:ind w:left="720"/>
    </w:pPr>
  </w:style>
  <w:style w:type="paragraph" w:styleId="TOC5">
    <w:name w:val="toc 5"/>
    <w:basedOn w:val="Normal"/>
    <w:next w:val="Normal"/>
    <w:autoRedefine/>
    <w:uiPriority w:val="39"/>
    <w:unhideWhenUsed/>
    <w:rsid w:val="00743499"/>
    <w:pPr>
      <w:ind w:left="960"/>
    </w:pPr>
  </w:style>
  <w:style w:type="paragraph" w:styleId="TOC6">
    <w:name w:val="toc 6"/>
    <w:basedOn w:val="Normal"/>
    <w:next w:val="Normal"/>
    <w:autoRedefine/>
    <w:uiPriority w:val="39"/>
    <w:unhideWhenUsed/>
    <w:rsid w:val="00743499"/>
    <w:pPr>
      <w:ind w:left="1200"/>
    </w:pPr>
  </w:style>
  <w:style w:type="paragraph" w:styleId="TOC7">
    <w:name w:val="toc 7"/>
    <w:basedOn w:val="Normal"/>
    <w:next w:val="Normal"/>
    <w:autoRedefine/>
    <w:uiPriority w:val="39"/>
    <w:unhideWhenUsed/>
    <w:rsid w:val="00743499"/>
    <w:pPr>
      <w:ind w:left="1440"/>
    </w:pPr>
  </w:style>
  <w:style w:type="paragraph" w:styleId="TOC8">
    <w:name w:val="toc 8"/>
    <w:basedOn w:val="Normal"/>
    <w:next w:val="Normal"/>
    <w:autoRedefine/>
    <w:uiPriority w:val="39"/>
    <w:unhideWhenUsed/>
    <w:rsid w:val="00743499"/>
    <w:pPr>
      <w:ind w:left="1680"/>
    </w:pPr>
  </w:style>
  <w:style w:type="paragraph" w:styleId="TOC9">
    <w:name w:val="toc 9"/>
    <w:basedOn w:val="Normal"/>
    <w:next w:val="Normal"/>
    <w:autoRedefine/>
    <w:uiPriority w:val="39"/>
    <w:unhideWhenUsed/>
    <w:rsid w:val="00743499"/>
    <w:pPr>
      <w:ind w:left="1920"/>
    </w:pPr>
  </w:style>
  <w:style w:type="character" w:customStyle="1" w:styleId="Heading4Char">
    <w:name w:val="Heading 4 Char"/>
    <w:basedOn w:val="DefaultParagraphFont"/>
    <w:link w:val="Heading4"/>
    <w:uiPriority w:val="9"/>
    <w:semiHidden/>
    <w:rsid w:val="00C012B2"/>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54791F"/>
    <w:pPr>
      <w:spacing w:after="200"/>
    </w:pPr>
    <w:rPr>
      <w:b/>
      <w:bCs/>
      <w:color w:val="4F81BD" w:themeColor="accent1"/>
      <w:sz w:val="18"/>
      <w:szCs w:val="18"/>
    </w:rPr>
  </w:style>
  <w:style w:type="numbering" w:styleId="111111">
    <w:name w:val="Outline List 2"/>
    <w:basedOn w:val="NoList"/>
    <w:uiPriority w:val="99"/>
    <w:semiHidden/>
    <w:unhideWhenUsed/>
    <w:rsid w:val="00742C3C"/>
    <w:pPr>
      <w:numPr>
        <w:numId w:val="10"/>
      </w:numPr>
    </w:pPr>
  </w:style>
  <w:style w:type="numbering" w:customStyle="1" w:styleId="Style1">
    <w:name w:val="Style1"/>
    <w:basedOn w:val="NoList"/>
    <w:uiPriority w:val="99"/>
    <w:rsid w:val="00742C3C"/>
    <w:pPr>
      <w:numPr>
        <w:numId w:val="11"/>
      </w:numPr>
    </w:pPr>
  </w:style>
  <w:style w:type="character" w:customStyle="1" w:styleId="Heading5Char">
    <w:name w:val="Heading 5 Char"/>
    <w:basedOn w:val="DefaultParagraphFont"/>
    <w:link w:val="Heading5"/>
    <w:uiPriority w:val="9"/>
    <w:semiHidden/>
    <w:rsid w:val="002A4010"/>
    <w:rPr>
      <w:rFonts w:asciiTheme="majorHAnsi" w:eastAsiaTheme="majorEastAsia" w:hAnsiTheme="majorHAnsi" w:cstheme="majorBidi"/>
      <w:color w:val="243F60" w:themeColor="accent1" w:themeShade="7F"/>
    </w:rPr>
  </w:style>
  <w:style w:type="numbering" w:customStyle="1" w:styleId="Style2">
    <w:name w:val="Style2"/>
    <w:uiPriority w:val="99"/>
    <w:rsid w:val="00742C3C"/>
    <w:pPr>
      <w:numPr>
        <w:numId w:val="17"/>
      </w:numPr>
    </w:pPr>
  </w:style>
  <w:style w:type="character" w:customStyle="1" w:styleId="Heading6Char">
    <w:name w:val="Heading 6 Char"/>
    <w:basedOn w:val="DefaultParagraphFont"/>
    <w:link w:val="Heading6"/>
    <w:uiPriority w:val="9"/>
    <w:semiHidden/>
    <w:rsid w:val="002A401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A401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A40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A4010"/>
    <w:rPr>
      <w:rFonts w:asciiTheme="majorHAnsi" w:eastAsiaTheme="majorEastAsia" w:hAnsiTheme="majorHAnsi" w:cstheme="majorBidi"/>
      <w:i/>
      <w:iCs/>
      <w:color w:val="404040" w:themeColor="text1" w:themeTint="BF"/>
      <w:sz w:val="20"/>
      <w:szCs w:val="20"/>
    </w:rPr>
  </w:style>
  <w:style w:type="paragraph" w:styleId="TableofFigures">
    <w:name w:val="table of figures"/>
    <w:basedOn w:val="Normal"/>
    <w:next w:val="Normal"/>
    <w:uiPriority w:val="99"/>
    <w:unhideWhenUsed/>
    <w:rsid w:val="002A4010"/>
    <w:pPr>
      <w:ind w:left="480" w:hanging="480"/>
    </w:pPr>
  </w:style>
  <w:style w:type="paragraph" w:customStyle="1" w:styleId="Table">
    <w:name w:val="Table"/>
    <w:basedOn w:val="Normal"/>
    <w:qFormat/>
    <w:rsid w:val="0007027C"/>
    <w:pPr>
      <w:spacing w:line="480" w:lineRule="auto"/>
    </w:pPr>
    <w:rPr>
      <w:rFonts w:ascii="Times New Roman" w:hAnsi="Times New Roman" w:cs="Times New Roman"/>
    </w:rPr>
  </w:style>
  <w:style w:type="paragraph" w:customStyle="1" w:styleId="Figure">
    <w:name w:val="Figure"/>
    <w:basedOn w:val="Caption"/>
    <w:qFormat/>
    <w:rsid w:val="00E762EC"/>
    <w:pPr>
      <w:jc w:val="center"/>
    </w:pPr>
    <w:rPr>
      <w:rFonts w:ascii="Times New Roman" w:hAnsi="Times New Roman" w:cs="Times New Roman"/>
      <w:b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353156">
      <w:bodyDiv w:val="1"/>
      <w:marLeft w:val="0"/>
      <w:marRight w:val="0"/>
      <w:marTop w:val="0"/>
      <w:marBottom w:val="0"/>
      <w:divBdr>
        <w:top w:val="none" w:sz="0" w:space="0" w:color="auto"/>
        <w:left w:val="none" w:sz="0" w:space="0" w:color="auto"/>
        <w:bottom w:val="none" w:sz="0" w:space="0" w:color="auto"/>
        <w:right w:val="none" w:sz="0" w:space="0" w:color="auto"/>
      </w:divBdr>
    </w:div>
    <w:div w:id="674651199">
      <w:bodyDiv w:val="1"/>
      <w:marLeft w:val="0"/>
      <w:marRight w:val="0"/>
      <w:marTop w:val="0"/>
      <w:marBottom w:val="0"/>
      <w:divBdr>
        <w:top w:val="none" w:sz="0" w:space="0" w:color="auto"/>
        <w:left w:val="none" w:sz="0" w:space="0" w:color="auto"/>
        <w:bottom w:val="none" w:sz="0" w:space="0" w:color="auto"/>
        <w:right w:val="none" w:sz="0" w:space="0" w:color="auto"/>
      </w:divBdr>
    </w:div>
    <w:div w:id="929772208">
      <w:bodyDiv w:val="1"/>
      <w:marLeft w:val="0"/>
      <w:marRight w:val="0"/>
      <w:marTop w:val="0"/>
      <w:marBottom w:val="0"/>
      <w:divBdr>
        <w:top w:val="none" w:sz="0" w:space="0" w:color="auto"/>
        <w:left w:val="none" w:sz="0" w:space="0" w:color="auto"/>
        <w:bottom w:val="none" w:sz="0" w:space="0" w:color="auto"/>
        <w:right w:val="none" w:sz="0" w:space="0" w:color="auto"/>
      </w:divBdr>
    </w:div>
    <w:div w:id="1109548871">
      <w:bodyDiv w:val="1"/>
      <w:marLeft w:val="0"/>
      <w:marRight w:val="0"/>
      <w:marTop w:val="0"/>
      <w:marBottom w:val="0"/>
      <w:divBdr>
        <w:top w:val="none" w:sz="0" w:space="0" w:color="auto"/>
        <w:left w:val="none" w:sz="0" w:space="0" w:color="auto"/>
        <w:bottom w:val="none" w:sz="0" w:space="0" w:color="auto"/>
        <w:right w:val="none" w:sz="0" w:space="0" w:color="auto"/>
      </w:divBdr>
    </w:div>
    <w:div w:id="15766661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4" Type="http://schemas.openxmlformats.org/officeDocument/2006/relationships/hyperlink" Target="http://www.accessdata.fda.gov/scripts/fcn/gras_notices/grn000164.pdf" TargetMode="External"/><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chart" Target="charts/chart1.xml"/><Relationship Id="rId19" Type="http://schemas.openxmlformats.org/officeDocument/2006/relationships/chart" Target="charts/chart2.xml"/><Relationship Id="rId63" Type="http://schemas.openxmlformats.org/officeDocument/2006/relationships/image" Target="media/image42.emf"/><Relationship Id="rId64" Type="http://schemas.openxmlformats.org/officeDocument/2006/relationships/image" Target="media/image43.emf"/><Relationship Id="rId65" Type="http://schemas.openxmlformats.org/officeDocument/2006/relationships/image" Target="media/image44.emf"/><Relationship Id="rId66" Type="http://schemas.openxmlformats.org/officeDocument/2006/relationships/image" Target="media/image45.emf"/><Relationship Id="rId67" Type="http://schemas.openxmlformats.org/officeDocument/2006/relationships/image" Target="media/image46.emf"/><Relationship Id="rId68" Type="http://schemas.openxmlformats.org/officeDocument/2006/relationships/image" Target="media/image47.emf"/><Relationship Id="rId69" Type="http://schemas.openxmlformats.org/officeDocument/2006/relationships/image" Target="media/image48.emf"/><Relationship Id="rId50" Type="http://schemas.openxmlformats.org/officeDocument/2006/relationships/image" Target="media/image29.emf"/><Relationship Id="rId51" Type="http://schemas.openxmlformats.org/officeDocument/2006/relationships/image" Target="media/image30.emf"/><Relationship Id="rId52" Type="http://schemas.openxmlformats.org/officeDocument/2006/relationships/image" Target="media/image31.emf"/><Relationship Id="rId53" Type="http://schemas.openxmlformats.org/officeDocument/2006/relationships/image" Target="media/image32.emf"/><Relationship Id="rId54" Type="http://schemas.openxmlformats.org/officeDocument/2006/relationships/image" Target="media/image33.emf"/><Relationship Id="rId55" Type="http://schemas.openxmlformats.org/officeDocument/2006/relationships/image" Target="media/image34.emf"/><Relationship Id="rId56" Type="http://schemas.openxmlformats.org/officeDocument/2006/relationships/image" Target="media/image35.emf"/><Relationship Id="rId57" Type="http://schemas.openxmlformats.org/officeDocument/2006/relationships/image" Target="media/image36.emf"/><Relationship Id="rId58" Type="http://schemas.openxmlformats.org/officeDocument/2006/relationships/image" Target="media/image37.emf"/><Relationship Id="rId59" Type="http://schemas.openxmlformats.org/officeDocument/2006/relationships/image" Target="media/image38.emf"/><Relationship Id="rId40" Type="http://schemas.openxmlformats.org/officeDocument/2006/relationships/image" Target="media/image19.png"/><Relationship Id="rId41" Type="http://schemas.openxmlformats.org/officeDocument/2006/relationships/image" Target="media/image20.png"/><Relationship Id="rId42" Type="http://schemas.openxmlformats.org/officeDocument/2006/relationships/image" Target="media/image21.png"/><Relationship Id="rId43" Type="http://schemas.openxmlformats.org/officeDocument/2006/relationships/image" Target="media/image22.png"/><Relationship Id="rId44" Type="http://schemas.openxmlformats.org/officeDocument/2006/relationships/image" Target="media/image23.png"/><Relationship Id="rId45" Type="http://schemas.openxmlformats.org/officeDocument/2006/relationships/image" Target="media/image24.png"/><Relationship Id="rId46" Type="http://schemas.openxmlformats.org/officeDocument/2006/relationships/image" Target="media/image25.png"/><Relationship Id="rId47" Type="http://schemas.openxmlformats.org/officeDocument/2006/relationships/image" Target="media/image26.png"/><Relationship Id="rId48" Type="http://schemas.openxmlformats.org/officeDocument/2006/relationships/image" Target="media/image27.png"/><Relationship Id="rId49" Type="http://schemas.openxmlformats.org/officeDocument/2006/relationships/image" Target="media/image2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image" Target="media/image9.emf"/><Relationship Id="rId31" Type="http://schemas.openxmlformats.org/officeDocument/2006/relationships/image" Target="media/image10.emf"/><Relationship Id="rId32" Type="http://schemas.openxmlformats.org/officeDocument/2006/relationships/image" Target="media/image11.emf"/><Relationship Id="rId33" Type="http://schemas.openxmlformats.org/officeDocument/2006/relationships/image" Target="media/image12.emf"/><Relationship Id="rId34" Type="http://schemas.openxmlformats.org/officeDocument/2006/relationships/image" Target="media/image13.emf"/><Relationship Id="rId35" Type="http://schemas.openxmlformats.org/officeDocument/2006/relationships/image" Target="media/image14.emf"/><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8.png"/><Relationship Id="rId80" Type="http://schemas.openxmlformats.org/officeDocument/2006/relationships/fontTable" Target="fontTable.xml"/><Relationship Id="rId81" Type="http://schemas.openxmlformats.org/officeDocument/2006/relationships/theme" Target="theme/theme1.xml"/><Relationship Id="rId70" Type="http://schemas.openxmlformats.org/officeDocument/2006/relationships/printerSettings" Target="printerSettings/printerSettings1.bin"/><Relationship Id="rId71" Type="http://schemas.openxmlformats.org/officeDocument/2006/relationships/image" Target="media/image49.png"/><Relationship Id="rId72" Type="http://schemas.openxmlformats.org/officeDocument/2006/relationships/image" Target="media/image50.emf"/><Relationship Id="rId20" Type="http://schemas.openxmlformats.org/officeDocument/2006/relationships/chart" Target="charts/chart3.xml"/><Relationship Id="rId21" Type="http://schemas.openxmlformats.org/officeDocument/2006/relationships/chart" Target="charts/chart4.xml"/><Relationship Id="rId22" Type="http://schemas.openxmlformats.org/officeDocument/2006/relationships/chart" Target="charts/chart5.xml"/><Relationship Id="rId23" Type="http://schemas.openxmlformats.org/officeDocument/2006/relationships/chart" Target="charts/chart6.xml"/><Relationship Id="rId24" Type="http://schemas.openxmlformats.org/officeDocument/2006/relationships/chart" Target="charts/chart7.xml"/><Relationship Id="rId25" Type="http://schemas.openxmlformats.org/officeDocument/2006/relationships/chart" Target="charts/chart8.xml"/><Relationship Id="rId26" Type="http://schemas.openxmlformats.org/officeDocument/2006/relationships/chart" Target="charts/chart9.xml"/><Relationship Id="rId27" Type="http://schemas.openxmlformats.org/officeDocument/2006/relationships/image" Target="media/image6.emf"/><Relationship Id="rId28" Type="http://schemas.openxmlformats.org/officeDocument/2006/relationships/image" Target="media/image7.emf"/><Relationship Id="rId29" Type="http://schemas.openxmlformats.org/officeDocument/2006/relationships/image" Target="media/image8.emf"/><Relationship Id="rId73" Type="http://schemas.openxmlformats.org/officeDocument/2006/relationships/image" Target="media/image51.emf"/><Relationship Id="rId74" Type="http://schemas.openxmlformats.org/officeDocument/2006/relationships/image" Target="media/image52.emf"/><Relationship Id="rId75" Type="http://schemas.openxmlformats.org/officeDocument/2006/relationships/image" Target="media/image53.emf"/><Relationship Id="rId76" Type="http://schemas.openxmlformats.org/officeDocument/2006/relationships/image" Target="media/image54.emf"/><Relationship Id="rId77" Type="http://schemas.openxmlformats.org/officeDocument/2006/relationships/image" Target="media/image55.emf"/><Relationship Id="rId78" Type="http://schemas.openxmlformats.org/officeDocument/2006/relationships/image" Target="media/image56.emf"/><Relationship Id="rId79" Type="http://schemas.openxmlformats.org/officeDocument/2006/relationships/image" Target="media/image57.emf"/><Relationship Id="rId60" Type="http://schemas.openxmlformats.org/officeDocument/2006/relationships/image" Target="media/image39.emf"/><Relationship Id="rId61" Type="http://schemas.openxmlformats.org/officeDocument/2006/relationships/image" Target="media/image40.emf"/><Relationship Id="rId62" Type="http://schemas.openxmlformats.org/officeDocument/2006/relationships/image" Target="media/image41.emf"/><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D:\Files\experiment%20data\08022012~08052012%20Growth%20curve%20of%20Listeria%20in%202%25%20reduced%20fat%20milk.xlsx" TargetMode="External"/><Relationship Id="rId2"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2.xlsx"/><Relationship Id="rId2"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1" Type="http://schemas.openxmlformats.org/officeDocument/2006/relationships/oleObject" Target="file:///D:\Files\experiment%20data\0816~08192012%20Time%20Kill%20Assay\E.coli.xlsx" TargetMode="External"/><Relationship Id="rId2"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3.xlsx"/><Relationship Id="rId2"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1" Type="http://schemas.openxmlformats.org/officeDocument/2006/relationships/oleObject" Target="file:///D:\Files\experiment%20data\0816~08192012%20Time%20Kill%20Assay\E.coli.xlsx" TargetMode="External"/><Relationship Id="rId2"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1" Type="http://schemas.openxmlformats.org/officeDocument/2006/relationships/oleObject" Target="file:///D:\Files\experiment%20data\0816~08192012%20Time%20Kill%20Assay\Salmonella%20enteritidis.xlsx" TargetMode="External"/><Relationship Id="rId2"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1" Type="http://schemas.openxmlformats.org/officeDocument/2006/relationships/oleObject" Target="file:///D:\Files\experiment%20data\0816~08192012%20Time%20Kill%20Assay\Salmonella%20enteritidis.xlsx" TargetMode="External"/><Relationship Id="rId2"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1" Type="http://schemas.openxmlformats.org/officeDocument/2006/relationships/oleObject" Target="file:///D:\Files\experiment%20data\0816~08192012%20Time%20Kill%20Assay\Salmonella%20enteritidis.xlsx" TargetMode="External"/><Relationship Id="rId2" Type="http://schemas.openxmlformats.org/officeDocument/2006/relationships/chartUserShapes" Target="../drawings/drawing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645078596785"/>
          <c:y val="0.0891758828230219"/>
          <c:w val="0.840250848090629"/>
          <c:h val="0.731542073919255"/>
        </c:manualLayout>
      </c:layout>
      <c:scatterChart>
        <c:scatterStyle val="lineMarker"/>
        <c:varyColors val="0"/>
        <c:ser>
          <c:idx val="0"/>
          <c:order val="0"/>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plus>
            <c:min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minus>
          </c:errBars>
          <c:xVal>
            <c:numRef>
              <c:f>Sheet1!$H$2:$H$6</c:f>
              <c:numCache>
                <c:formatCode>General</c:formatCode>
                <c:ptCount val="5"/>
                <c:pt idx="0">
                  <c:v>0.0</c:v>
                </c:pt>
                <c:pt idx="1">
                  <c:v>4.0</c:v>
                </c:pt>
                <c:pt idx="2">
                  <c:v>8.0</c:v>
                </c:pt>
                <c:pt idx="3">
                  <c:v>24.0</c:v>
                </c:pt>
                <c:pt idx="4">
                  <c:v>48.0</c:v>
                </c:pt>
              </c:numCache>
            </c:numRef>
          </c:xVal>
          <c:yVal>
            <c:numRef>
              <c:f>(Sheet1!$R$2,Sheet1!$R$12,Sheet1!$R$22,Sheet1!$R$32,Sheet1!$R$42)</c:f>
              <c:numCache>
                <c:formatCode>General</c:formatCode>
                <c:ptCount val="5"/>
                <c:pt idx="0">
                  <c:v>6.348505634349724</c:v>
                </c:pt>
                <c:pt idx="1">
                  <c:v>6.570136145514593</c:v>
                </c:pt>
                <c:pt idx="2">
                  <c:v>7.33196818958356</c:v>
                </c:pt>
                <c:pt idx="3">
                  <c:v>8.298847592962755</c:v>
                </c:pt>
                <c:pt idx="4">
                  <c:v>8.59659709562646</c:v>
                </c:pt>
              </c:numCache>
            </c:numRef>
          </c:yVal>
          <c:smooth val="0"/>
        </c:ser>
        <c:ser>
          <c:idx val="1"/>
          <c:order val="1"/>
          <c:tx>
            <c:v>cinnamon</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(Sheet1!$S$3,Sheet1!$S$13,Sheet1!$S$23,Sheet1!$S$33,Sheet1!$S$43)</c:f>
                <c:numCache>
                  <c:formatCode>General</c:formatCode>
                  <c:ptCount val="5"/>
                  <c:pt idx="0">
                    <c:v>0.0325515944868216</c:v>
                  </c:pt>
                  <c:pt idx="1">
                    <c:v>0.0494885440553506</c:v>
                  </c:pt>
                  <c:pt idx="2">
                    <c:v>0.0467111690082154</c:v>
                  </c:pt>
                  <c:pt idx="3">
                    <c:v>0.0251856297785945</c:v>
                  </c:pt>
                  <c:pt idx="4">
                    <c:v>0.0167166476528744</c:v>
                  </c:pt>
                </c:numCache>
              </c:numRef>
            </c:plus>
            <c:minus>
              <c:numRef>
                <c:f>(Sheet1!$S$3,Sheet1!$S$13,Sheet1!$S$23,Sheet1!$S$33,Sheet1!$S$43)</c:f>
                <c:numCache>
                  <c:formatCode>General</c:formatCode>
                  <c:ptCount val="5"/>
                  <c:pt idx="0">
                    <c:v>0.0325515944868216</c:v>
                  </c:pt>
                  <c:pt idx="1">
                    <c:v>0.0494885440553506</c:v>
                  </c:pt>
                  <c:pt idx="2">
                    <c:v>0.0467111690082154</c:v>
                  </c:pt>
                  <c:pt idx="3">
                    <c:v>0.0251856297785945</c:v>
                  </c:pt>
                  <c:pt idx="4">
                    <c:v>0.0167166476528744</c:v>
                  </c:pt>
                </c:numCache>
              </c:numRef>
            </c:minus>
          </c:errBars>
          <c:xVal>
            <c:numRef>
              <c:f>Sheet1!$H$2:$H$6</c:f>
              <c:numCache>
                <c:formatCode>General</c:formatCode>
                <c:ptCount val="5"/>
                <c:pt idx="0">
                  <c:v>0.0</c:v>
                </c:pt>
                <c:pt idx="1">
                  <c:v>4.0</c:v>
                </c:pt>
                <c:pt idx="2">
                  <c:v>8.0</c:v>
                </c:pt>
                <c:pt idx="3">
                  <c:v>24.0</c:v>
                </c:pt>
                <c:pt idx="4">
                  <c:v>48.0</c:v>
                </c:pt>
              </c:numCache>
            </c:numRef>
          </c:xVal>
          <c:yVal>
            <c:numRef>
              <c:f>(Sheet1!$R$3,Sheet1!$R$13,Sheet1!$R$23,Sheet1!$R$33,Sheet1!$R$43)</c:f>
              <c:numCache>
                <c:formatCode>General</c:formatCode>
                <c:ptCount val="5"/>
                <c:pt idx="0">
                  <c:v>6.217531795082533</c:v>
                </c:pt>
                <c:pt idx="1">
                  <c:v>6.172506038214705</c:v>
                </c:pt>
                <c:pt idx="2">
                  <c:v>6.054219083432798</c:v>
                </c:pt>
                <c:pt idx="3">
                  <c:v>6.085994791351059</c:v>
                </c:pt>
                <c:pt idx="4">
                  <c:v>5.866126496715134</c:v>
                </c:pt>
              </c:numCache>
            </c:numRef>
          </c:yVal>
          <c:smooth val="0"/>
        </c:ser>
        <c:ser>
          <c:idx val="4"/>
          <c:order val="2"/>
          <c:tx>
            <c:v>LAE</c:v>
          </c:tx>
          <c:spPr>
            <a:ln w="15875">
              <a:solidFill>
                <a:schemeClr val="tx1"/>
              </a:solidFill>
              <a:prstDash val="sysDot"/>
            </a:ln>
          </c:spPr>
          <c:marker>
            <c:symbol val="triangle"/>
            <c:size val="7"/>
            <c:spPr>
              <a:noFill/>
              <a:ln w="15875">
                <a:solidFill>
                  <a:schemeClr val="tx1"/>
                </a:solidFill>
              </a:ln>
            </c:spPr>
          </c:marker>
          <c:errBars>
            <c:errDir val="y"/>
            <c:errBarType val="both"/>
            <c:errValType val="cust"/>
            <c:noEndCap val="0"/>
            <c:pl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plus>
            <c:min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minus>
          </c:errBars>
          <c:xVal>
            <c:numRef>
              <c:f>Sheet1!$H$2:$H$6</c:f>
              <c:numCache>
                <c:formatCode>General</c:formatCode>
                <c:ptCount val="5"/>
                <c:pt idx="0">
                  <c:v>0.0</c:v>
                </c:pt>
                <c:pt idx="1">
                  <c:v>4.0</c:v>
                </c:pt>
                <c:pt idx="2">
                  <c:v>8.0</c:v>
                </c:pt>
                <c:pt idx="3">
                  <c:v>24.0</c:v>
                </c:pt>
                <c:pt idx="4">
                  <c:v>48.0</c:v>
                </c:pt>
              </c:numCache>
            </c:numRef>
          </c:xVal>
          <c:yVal>
            <c:numRef>
              <c:f>(Sheet1!$R$6,Sheet1!$R$16,Sheet1!$R$26,Sheet1!$R$36,Sheet1!$R$46)</c:f>
              <c:numCache>
                <c:formatCode>General</c:formatCode>
                <c:ptCount val="5"/>
                <c:pt idx="0">
                  <c:v>5.925782041131745</c:v>
                </c:pt>
                <c:pt idx="1">
                  <c:v>5.074935609795957</c:v>
                </c:pt>
                <c:pt idx="2">
                  <c:v>4.551730811047348</c:v>
                </c:pt>
                <c:pt idx="3">
                  <c:v>3.925751476385273</c:v>
                </c:pt>
                <c:pt idx="4">
                  <c:v>2.87256180395617</c:v>
                </c:pt>
              </c:numCache>
            </c:numRef>
          </c:yVal>
          <c:smooth val="0"/>
        </c:ser>
        <c:ser>
          <c:idx val="5"/>
          <c:order val="3"/>
          <c:tx>
            <c:v>LAE+Cinnamon</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(Sheet1!$S$7,Sheet1!$S$17,Sheet1!$S$27,Sheet1!$S$37,Sheet1!$S$47)</c:f>
                <c:numCache>
                  <c:formatCode>General</c:formatCode>
                  <c:ptCount val="5"/>
                  <c:pt idx="0">
                    <c:v>0.0213296677375773</c:v>
                  </c:pt>
                  <c:pt idx="1">
                    <c:v>0.253486206962418</c:v>
                  </c:pt>
                  <c:pt idx="2">
                    <c:v>0.0283370519817851</c:v>
                  </c:pt>
                  <c:pt idx="3">
                    <c:v>0.00534087502157133</c:v>
                  </c:pt>
                  <c:pt idx="4">
                    <c:v>0.821211189833425</c:v>
                  </c:pt>
                </c:numCache>
              </c:numRef>
            </c:plus>
            <c:minus>
              <c:numRef>
                <c:f>(Sheet1!$S$7,Sheet1!$S$17,Sheet1!$S$27,Sheet1!$S$37,Sheet1!$S$47)</c:f>
                <c:numCache>
                  <c:formatCode>General</c:formatCode>
                  <c:ptCount val="5"/>
                  <c:pt idx="0">
                    <c:v>0.0213296677375773</c:v>
                  </c:pt>
                  <c:pt idx="1">
                    <c:v>0.253486206962418</c:v>
                  </c:pt>
                  <c:pt idx="2">
                    <c:v>0.0283370519817851</c:v>
                  </c:pt>
                  <c:pt idx="3">
                    <c:v>0.00534087502157133</c:v>
                  </c:pt>
                  <c:pt idx="4">
                    <c:v>0.821211189833425</c:v>
                  </c:pt>
                </c:numCache>
              </c:numRef>
            </c:minus>
          </c:errBars>
          <c:xVal>
            <c:numRef>
              <c:f>Sheet1!$H$2:$H$6</c:f>
              <c:numCache>
                <c:formatCode>General</c:formatCode>
                <c:ptCount val="5"/>
                <c:pt idx="0">
                  <c:v>0.0</c:v>
                </c:pt>
                <c:pt idx="1">
                  <c:v>4.0</c:v>
                </c:pt>
                <c:pt idx="2">
                  <c:v>8.0</c:v>
                </c:pt>
                <c:pt idx="3">
                  <c:v>24.0</c:v>
                </c:pt>
                <c:pt idx="4">
                  <c:v>48.0</c:v>
                </c:pt>
              </c:numCache>
            </c:numRef>
          </c:xVal>
          <c:yVal>
            <c:numRef>
              <c:f>(Sheet1!$R$7,Sheet1!$R$17,Sheet1!$R$26,Sheet1!$R$37,Sheet1!$R$47)</c:f>
              <c:numCache>
                <c:formatCode>General</c:formatCode>
                <c:ptCount val="5"/>
                <c:pt idx="0">
                  <c:v>6.047499631530465</c:v>
                </c:pt>
                <c:pt idx="1">
                  <c:v>4.446413544283397</c:v>
                </c:pt>
                <c:pt idx="2">
                  <c:v>4.551730811047348</c:v>
                </c:pt>
                <c:pt idx="3">
                  <c:v>2.458621428953733</c:v>
                </c:pt>
                <c:pt idx="4">
                  <c:v>1.88171399678147</c:v>
                </c:pt>
              </c:numCache>
            </c:numRef>
          </c:yVal>
          <c:smooth val="0"/>
        </c:ser>
        <c:dLbls>
          <c:showLegendKey val="0"/>
          <c:showVal val="0"/>
          <c:showCatName val="0"/>
          <c:showSerName val="0"/>
          <c:showPercent val="0"/>
          <c:showBubbleSize val="0"/>
        </c:dLbls>
        <c:axId val="-2054059032"/>
        <c:axId val="-2037541976"/>
      </c:scatterChart>
      <c:valAx>
        <c:axId val="-2054059032"/>
        <c:scaling>
          <c:orientation val="minMax"/>
          <c:min val="0.0"/>
        </c:scaling>
        <c:delete val="0"/>
        <c:axPos val="b"/>
        <c:title>
          <c:tx>
            <c:rich>
              <a:bodyPr/>
              <a:lstStyle/>
              <a:p>
                <a:pPr>
                  <a:defRPr sz="1200">
                    <a:latin typeface="Arial" pitchFamily="34" charset="0"/>
                    <a:cs typeface="Arial" pitchFamily="34" charset="0"/>
                  </a:defRPr>
                </a:pPr>
                <a:r>
                  <a:rPr lang="en-US" sz="1200">
                    <a:latin typeface="Arial" pitchFamily="34" charset="0"/>
                    <a:cs typeface="Arial" pitchFamily="34" charset="0"/>
                  </a:rPr>
                  <a:t>Incubation time (h)</a:t>
                </a:r>
                <a:endParaRPr lang="zh-CN" sz="1200">
                  <a:latin typeface="Arial" pitchFamily="34" charset="0"/>
                  <a:cs typeface="Arial" pitchFamily="34" charset="0"/>
                </a:endParaRPr>
              </a:p>
            </c:rich>
          </c:tx>
          <c:layout>
            <c:manualLayout>
              <c:xMode val="edge"/>
              <c:yMode val="edge"/>
              <c:x val="0.375455237906254"/>
              <c:y val="0.908814538707857"/>
            </c:manualLayout>
          </c:layout>
          <c:overlay val="0"/>
        </c:title>
        <c:numFmt formatCode="General" sourceLinked="1"/>
        <c:majorTickMark val="out"/>
        <c:minorTickMark val="none"/>
        <c:tickLblPos val="nextTo"/>
        <c:spPr>
          <a:ln w="15875">
            <a:solidFill>
              <a:schemeClr val="tx1"/>
            </a:solidFill>
          </a:ln>
        </c:spPr>
        <c:txPr>
          <a:bodyPr/>
          <a:lstStyle/>
          <a:p>
            <a:pPr>
              <a:defRPr sz="1200">
                <a:latin typeface="Arial" pitchFamily="34" charset="0"/>
                <a:cs typeface="Arial" pitchFamily="34" charset="0"/>
              </a:defRPr>
            </a:pPr>
            <a:endParaRPr lang="en-US"/>
          </a:p>
        </c:txPr>
        <c:crossAx val="-2037541976"/>
        <c:crosses val="autoZero"/>
        <c:crossBetween val="midCat"/>
        <c:majorUnit val="4.0"/>
      </c:valAx>
      <c:valAx>
        <c:axId val="-2037541976"/>
        <c:scaling>
          <c:orientation val="minMax"/>
          <c:min val="1.0"/>
        </c:scaling>
        <c:delete val="0"/>
        <c:axPos val="l"/>
        <c:title>
          <c:tx>
            <c:rich>
              <a:bodyPr rot="-5400000" vert="horz"/>
              <a:lstStyle/>
              <a:p>
                <a:pPr>
                  <a:defRPr sz="1200">
                    <a:latin typeface="Arial" pitchFamily="34" charset="0"/>
                    <a:cs typeface="Arial" pitchFamily="34" charset="0"/>
                  </a:defRPr>
                </a:pPr>
                <a:r>
                  <a:rPr lang="en-US" sz="1200">
                    <a:latin typeface="Arial" pitchFamily="34" charset="0"/>
                    <a:cs typeface="Arial" pitchFamily="34" charset="0"/>
                  </a:rPr>
                  <a:t>Log 10 CFU/mL</a:t>
                </a:r>
                <a:endParaRPr lang="zh-CN" sz="1200">
                  <a:latin typeface="Arial" pitchFamily="34" charset="0"/>
                  <a:cs typeface="Arial" pitchFamily="34" charset="0"/>
                </a:endParaRPr>
              </a:p>
            </c:rich>
          </c:tx>
          <c:layout>
            <c:manualLayout>
              <c:xMode val="edge"/>
              <c:yMode val="edge"/>
              <c:x val="0.00819002442403033"/>
              <c:y val="0.276752515310586"/>
            </c:manualLayout>
          </c:layout>
          <c:overlay val="0"/>
        </c:title>
        <c:numFmt formatCode="General" sourceLinked="1"/>
        <c:majorTickMark val="out"/>
        <c:minorTickMark val="none"/>
        <c:tickLblPos val="nextTo"/>
        <c:spPr>
          <a:ln w="15875">
            <a:solidFill>
              <a:schemeClr val="tx1"/>
            </a:solidFill>
          </a:ln>
        </c:spPr>
        <c:txPr>
          <a:bodyPr/>
          <a:lstStyle/>
          <a:p>
            <a:pPr>
              <a:defRPr sz="1200">
                <a:latin typeface="Arial" pitchFamily="34" charset="0"/>
                <a:cs typeface="Arial" pitchFamily="34" charset="0"/>
              </a:defRPr>
            </a:pPr>
            <a:endParaRPr lang="en-US"/>
          </a:p>
        </c:txPr>
        <c:crossAx val="-2054059032"/>
        <c:crosses val="autoZero"/>
        <c:crossBetween val="midCat"/>
      </c:valAx>
      <c:spPr>
        <a:ln w="15875">
          <a:solidFill>
            <a:schemeClr val="tx1"/>
          </a:solidFill>
        </a:ln>
      </c:spPr>
    </c:plotArea>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139315682935"/>
          <c:y val="0.0676867146925783"/>
          <c:w val="0.830129689671144"/>
          <c:h val="0.78159207518415"/>
        </c:manualLayout>
      </c:layout>
      <c:scatterChart>
        <c:scatterStyle val="lineMarker"/>
        <c:varyColors val="0"/>
        <c:ser>
          <c:idx val="0"/>
          <c:order val="0"/>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plus>
            <c:min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minus>
          </c:errBars>
          <c:xVal>
            <c:numRef>
              <c:f>Sheet1!$H$2:$H$6</c:f>
              <c:numCache>
                <c:formatCode>General</c:formatCode>
                <c:ptCount val="5"/>
                <c:pt idx="0">
                  <c:v>0.0</c:v>
                </c:pt>
                <c:pt idx="1">
                  <c:v>4.0</c:v>
                </c:pt>
                <c:pt idx="2">
                  <c:v>8.0</c:v>
                </c:pt>
                <c:pt idx="3">
                  <c:v>24.0</c:v>
                </c:pt>
                <c:pt idx="4">
                  <c:v>48.0</c:v>
                </c:pt>
              </c:numCache>
            </c:numRef>
          </c:xVal>
          <c:yVal>
            <c:numRef>
              <c:f>(Sheet1!$R$2,Sheet1!$R$12,Sheet1!$R$22,Sheet1!$R$32,Sheet1!$R$42)</c:f>
              <c:numCache>
                <c:formatCode>General</c:formatCode>
                <c:ptCount val="5"/>
                <c:pt idx="0">
                  <c:v>6.348505634349724</c:v>
                </c:pt>
                <c:pt idx="1">
                  <c:v>6.570136145514593</c:v>
                </c:pt>
                <c:pt idx="2">
                  <c:v>7.33196818958356</c:v>
                </c:pt>
                <c:pt idx="3">
                  <c:v>8.298847592962755</c:v>
                </c:pt>
                <c:pt idx="4">
                  <c:v>8.59659709562646</c:v>
                </c:pt>
              </c:numCache>
            </c:numRef>
          </c:yVal>
          <c:smooth val="0"/>
        </c:ser>
        <c:ser>
          <c:idx val="2"/>
          <c:order val="1"/>
          <c:tx>
            <c:v>Eugenol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(Sheet1!$S$4,Sheet1!$S$15,Sheet1!$S$15,Sheet1!$S$14,Sheet1!$S$24,Sheet1!$S$34,Sheet1!$S$44)</c:f>
                <c:numCache>
                  <c:formatCode>General</c:formatCode>
                  <c:ptCount val="7"/>
                  <c:pt idx="0">
                    <c:v>0.00106444672669635</c:v>
                  </c:pt>
                  <c:pt idx="1">
                    <c:v>0.081595468868532</c:v>
                  </c:pt>
                  <c:pt idx="2">
                    <c:v>0.081595468868532</c:v>
                  </c:pt>
                  <c:pt idx="3">
                    <c:v>0.00233531599325297</c:v>
                  </c:pt>
                  <c:pt idx="4">
                    <c:v>0.127269535329009</c:v>
                  </c:pt>
                  <c:pt idx="5">
                    <c:v>0.0217887511717201</c:v>
                  </c:pt>
                  <c:pt idx="6">
                    <c:v>0.163876973353098</c:v>
                  </c:pt>
                </c:numCache>
              </c:numRef>
            </c:plus>
            <c:minus>
              <c:numRef>
                <c:f>(Sheet1!$S$4,Sheet1!$S$14,Sheet1!$S$24,Sheet1!$S$34,Sheet1!$S$44)</c:f>
                <c:numCache>
                  <c:formatCode>General</c:formatCode>
                  <c:ptCount val="5"/>
                  <c:pt idx="0">
                    <c:v>0.00106444672669635</c:v>
                  </c:pt>
                  <c:pt idx="1">
                    <c:v>0.00233531599325297</c:v>
                  </c:pt>
                  <c:pt idx="2">
                    <c:v>0.127269535329009</c:v>
                  </c:pt>
                  <c:pt idx="3">
                    <c:v>0.0217887511717201</c:v>
                  </c:pt>
                  <c:pt idx="4">
                    <c:v>0.163876973353098</c:v>
                  </c:pt>
                </c:numCache>
              </c:numRef>
            </c:minus>
          </c:errBars>
          <c:xVal>
            <c:numRef>
              <c:f>Sheet1!$H$2:$H$6</c:f>
              <c:numCache>
                <c:formatCode>General</c:formatCode>
                <c:ptCount val="5"/>
                <c:pt idx="0">
                  <c:v>0.0</c:v>
                </c:pt>
                <c:pt idx="1">
                  <c:v>4.0</c:v>
                </c:pt>
                <c:pt idx="2">
                  <c:v>8.0</c:v>
                </c:pt>
                <c:pt idx="3">
                  <c:v>24.0</c:v>
                </c:pt>
                <c:pt idx="4">
                  <c:v>48.0</c:v>
                </c:pt>
              </c:numCache>
            </c:numRef>
          </c:xVal>
          <c:yVal>
            <c:numRef>
              <c:f>(Sheet1!$R$4,Sheet1!$R$14,Sheet1!$R$24,Sheet1!$R$35,Sheet1!$R$35,Sheet1!$R$35,Sheet1!$R$35,Sheet1!$R$34,Sheet1!$R$44)</c:f>
              <c:numCache>
                <c:formatCode>General</c:formatCode>
                <c:ptCount val="9"/>
                <c:pt idx="0">
                  <c:v>6.159115169593885</c:v>
                </c:pt>
                <c:pt idx="1">
                  <c:v>5.817892617766826</c:v>
                </c:pt>
                <c:pt idx="2">
                  <c:v>5.658194875536561</c:v>
                </c:pt>
                <c:pt idx="3">
                  <c:v>2.770227306835706</c:v>
                </c:pt>
                <c:pt idx="4">
                  <c:v>2.770227306835706</c:v>
                </c:pt>
                <c:pt idx="5">
                  <c:v>2.770227306835706</c:v>
                </c:pt>
                <c:pt idx="6">
                  <c:v>2.770227306835706</c:v>
                </c:pt>
                <c:pt idx="7">
                  <c:v>5.546885890749365</c:v>
                </c:pt>
                <c:pt idx="8">
                  <c:v>5.184064380884465</c:v>
                </c:pt>
              </c:numCache>
            </c:numRef>
          </c:yVal>
          <c:smooth val="0"/>
        </c:ser>
        <c:ser>
          <c:idx val="4"/>
          <c:order val="2"/>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plus>
            <c:min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minus>
          </c:errBars>
          <c:xVal>
            <c:numRef>
              <c:f>Sheet1!$H$2:$H$6</c:f>
              <c:numCache>
                <c:formatCode>General</c:formatCode>
                <c:ptCount val="5"/>
                <c:pt idx="0">
                  <c:v>0.0</c:v>
                </c:pt>
                <c:pt idx="1">
                  <c:v>4.0</c:v>
                </c:pt>
                <c:pt idx="2">
                  <c:v>8.0</c:v>
                </c:pt>
                <c:pt idx="3">
                  <c:v>24.0</c:v>
                </c:pt>
                <c:pt idx="4">
                  <c:v>48.0</c:v>
                </c:pt>
              </c:numCache>
            </c:numRef>
          </c:xVal>
          <c:yVal>
            <c:numRef>
              <c:f>(Sheet1!$R$6,Sheet1!$R$16,Sheet1!$R$26,Sheet1!$R$36,Sheet1!$R$46)</c:f>
              <c:numCache>
                <c:formatCode>General</c:formatCode>
                <c:ptCount val="5"/>
                <c:pt idx="0">
                  <c:v>5.925782041131745</c:v>
                </c:pt>
                <c:pt idx="1">
                  <c:v>5.074935609795957</c:v>
                </c:pt>
                <c:pt idx="2">
                  <c:v>4.551730811047348</c:v>
                </c:pt>
                <c:pt idx="3">
                  <c:v>3.925751476385273</c:v>
                </c:pt>
                <c:pt idx="4">
                  <c:v>2.87256180395617</c:v>
                </c:pt>
              </c:numCache>
            </c:numRef>
          </c:yVal>
          <c:smooth val="0"/>
        </c:ser>
        <c:ser>
          <c:idx val="6"/>
          <c:order val="3"/>
          <c:tx>
            <c:v>LAE+Eugenol</c:v>
          </c:tx>
          <c:spPr>
            <a:ln w="15875">
              <a:solidFill>
                <a:schemeClr val="tx1"/>
              </a:solidFill>
            </a:ln>
          </c:spPr>
          <c:marker>
            <c:symbol val="circle"/>
            <c:size val="7"/>
            <c:spPr>
              <a:noFill/>
              <a:ln w="9525">
                <a:solidFill>
                  <a:schemeClr val="tx1"/>
                </a:solidFill>
              </a:ln>
            </c:spPr>
          </c:marker>
          <c:errBars>
            <c:errDir val="y"/>
            <c:errBarType val="both"/>
            <c:errValType val="cust"/>
            <c:noEndCap val="0"/>
            <c:plus>
              <c:numRef>
                <c:f>(Sheet1!$S$8,Sheet1!$S$18,Sheet1!$S$28,Sheet1!$S$38,Sheet1!$S$48)</c:f>
                <c:numCache>
                  <c:formatCode>General</c:formatCode>
                  <c:ptCount val="5"/>
                  <c:pt idx="0">
                    <c:v>0.0902348343028838</c:v>
                  </c:pt>
                  <c:pt idx="1">
                    <c:v>0.337375674660507</c:v>
                  </c:pt>
                  <c:pt idx="2">
                    <c:v>0.0559895960230762</c:v>
                  </c:pt>
                  <c:pt idx="3">
                    <c:v>0.0</c:v>
                  </c:pt>
                  <c:pt idx="4">
                    <c:v>0.657198424935691</c:v>
                  </c:pt>
                </c:numCache>
              </c:numRef>
            </c:plus>
            <c:minus>
              <c:numRef>
                <c:f>(Sheet1!$S$8,Sheet1!$S$18,Sheet1!$S$28,Sheet1!$S$38,Sheet1!$S$48)</c:f>
                <c:numCache>
                  <c:formatCode>General</c:formatCode>
                  <c:ptCount val="5"/>
                  <c:pt idx="0">
                    <c:v>0.0902348343028838</c:v>
                  </c:pt>
                  <c:pt idx="1">
                    <c:v>0.337375674660507</c:v>
                  </c:pt>
                  <c:pt idx="2">
                    <c:v>0.0559895960230762</c:v>
                  </c:pt>
                  <c:pt idx="3">
                    <c:v>0.0</c:v>
                  </c:pt>
                  <c:pt idx="4">
                    <c:v>0.657198424935691</c:v>
                  </c:pt>
                </c:numCache>
              </c:numRef>
            </c:minus>
          </c:errBars>
          <c:xVal>
            <c:numRef>
              <c:f>Sheet1!$H$2:$H$6</c:f>
              <c:numCache>
                <c:formatCode>General</c:formatCode>
                <c:ptCount val="5"/>
                <c:pt idx="0">
                  <c:v>0.0</c:v>
                </c:pt>
                <c:pt idx="1">
                  <c:v>4.0</c:v>
                </c:pt>
                <c:pt idx="2">
                  <c:v>8.0</c:v>
                </c:pt>
                <c:pt idx="3">
                  <c:v>24.0</c:v>
                </c:pt>
                <c:pt idx="4">
                  <c:v>48.0</c:v>
                </c:pt>
              </c:numCache>
            </c:numRef>
          </c:xVal>
          <c:yVal>
            <c:numRef>
              <c:f>(Sheet1!$R$8,Sheet1!$R$18,Sheet1!$R$28,Sheet1!$R$38,Sheet1!$R$48)</c:f>
              <c:numCache>
                <c:formatCode>General</c:formatCode>
                <c:ptCount val="5"/>
                <c:pt idx="0">
                  <c:v>5.847351945505164</c:v>
                </c:pt>
                <c:pt idx="1">
                  <c:v>3.192803136799156</c:v>
                </c:pt>
                <c:pt idx="2">
                  <c:v>2.43753063169585</c:v>
                </c:pt>
                <c:pt idx="3">
                  <c:v>1.0</c:v>
                </c:pt>
                <c:pt idx="4">
                  <c:v>1.464709462857146</c:v>
                </c:pt>
              </c:numCache>
            </c:numRef>
          </c:yVal>
          <c:smooth val="0"/>
        </c:ser>
        <c:dLbls>
          <c:showLegendKey val="0"/>
          <c:showVal val="0"/>
          <c:showCatName val="0"/>
          <c:showSerName val="0"/>
          <c:showPercent val="0"/>
          <c:showBubbleSize val="0"/>
        </c:dLbls>
        <c:axId val="-2129449896"/>
        <c:axId val="-2037658696"/>
      </c:scatterChart>
      <c:valAx>
        <c:axId val="-2129449896"/>
        <c:scaling>
          <c:orientation val="minMax"/>
          <c:min val="0.0"/>
        </c:scaling>
        <c:delete val="0"/>
        <c:axPos val="b"/>
        <c:title>
          <c:tx>
            <c:rich>
              <a:bodyPr/>
              <a:lstStyle/>
              <a:p>
                <a:pPr>
                  <a:defRPr/>
                </a:pPr>
                <a:r>
                  <a:rPr lang="en-US"/>
                  <a:t>Incubation time (h)</a:t>
                </a:r>
                <a:endParaRPr lang="zh-CN"/>
              </a:p>
            </c:rich>
          </c:tx>
          <c:layout>
            <c:manualLayout>
              <c:xMode val="edge"/>
              <c:yMode val="edge"/>
              <c:x val="0.370989214583471"/>
              <c:y val="0.934100414867496"/>
            </c:manualLayout>
          </c:layout>
          <c:overlay val="0"/>
        </c:title>
        <c:numFmt formatCode="General" sourceLinked="1"/>
        <c:majorTickMark val="out"/>
        <c:minorTickMark val="none"/>
        <c:tickLblPos val="nextTo"/>
        <c:crossAx val="-2037658696"/>
        <c:crosses val="autoZero"/>
        <c:crossBetween val="midCat"/>
        <c:majorUnit val="4.0"/>
      </c:valAx>
      <c:valAx>
        <c:axId val="-2037658696"/>
        <c:scaling>
          <c:orientation val="minMax"/>
          <c:min val="1.0"/>
        </c:scaling>
        <c:delete val="0"/>
        <c:axPos val="l"/>
        <c:majorGridlines>
          <c:spPr>
            <a:ln>
              <a:noFill/>
            </a:ln>
          </c:spPr>
        </c:majorGridlines>
        <c:title>
          <c:tx>
            <c:rich>
              <a:bodyPr rot="-5400000" vert="horz"/>
              <a:lstStyle/>
              <a:p>
                <a:pPr>
                  <a:defRPr/>
                </a:pPr>
                <a:r>
                  <a:rPr lang="en-US"/>
                  <a:t>Log 10 CFU/mL</a:t>
                </a:r>
                <a:endParaRPr lang="zh-CN"/>
              </a:p>
            </c:rich>
          </c:tx>
          <c:layout/>
          <c:overlay val="0"/>
        </c:title>
        <c:numFmt formatCode="General" sourceLinked="1"/>
        <c:majorTickMark val="out"/>
        <c:minorTickMark val="none"/>
        <c:tickLblPos val="nextTo"/>
        <c:crossAx val="-2129449896"/>
        <c:crosses val="autoZero"/>
        <c:crossBetween val="midCat"/>
      </c:valAx>
      <c:spPr>
        <a:solidFill>
          <a:schemeClr val="bg1"/>
        </a:solidFill>
        <a:ln w="15875">
          <a:solidFill>
            <a:schemeClr val="tx1"/>
          </a:solidFill>
        </a:ln>
      </c:spPr>
    </c:plotArea>
    <c:plotVisOnly val="1"/>
    <c:dispBlanksAs val="gap"/>
    <c:showDLblsOverMax val="0"/>
  </c:chart>
  <c:spPr>
    <a:noFill/>
    <a:ln>
      <a:noFill/>
    </a:ln>
  </c:spPr>
  <c:txPr>
    <a:bodyPr/>
    <a:lstStyle/>
    <a:p>
      <a:pPr>
        <a:defRPr sz="1200">
          <a:latin typeface="Arial" pitchFamily="34" charset="0"/>
          <a:cs typeface="Arial" pitchFamily="34"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800941548973"/>
          <c:y val="0.0900794117153266"/>
          <c:w val="0.82541182352206"/>
          <c:h val="0.721846784077363"/>
        </c:manualLayout>
      </c:layout>
      <c:scatterChart>
        <c:scatterStyle val="lineMarker"/>
        <c:varyColors val="0"/>
        <c:ser>
          <c:idx val="0"/>
          <c:order val="0"/>
          <c:tx>
            <c:v>control</c:v>
          </c:tx>
          <c:spPr>
            <a:ln w="15875">
              <a:solidFill>
                <a:schemeClr val="tx1"/>
              </a:solidFill>
              <a:prstDash val="lgDashDot"/>
            </a:ln>
          </c:spPr>
          <c:marker>
            <c:symbol val="diamond"/>
            <c:size val="7"/>
            <c:spPr>
              <a:noFill/>
              <a:ln>
                <a:solidFill>
                  <a:schemeClr val="tx1"/>
                </a:solidFill>
                <a:prstDash val="solid"/>
              </a:ln>
            </c:spPr>
          </c:marker>
          <c:errBars>
            <c:errDir val="y"/>
            <c:errBarType val="both"/>
            <c:errValType val="cust"/>
            <c:noEndCap val="0"/>
            <c:pl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plus>
            <c:minus>
              <c:numRef>
                <c:f>(Sheet1!$S$2,Sheet1!$S$12,Sheet1!$S$22,Sheet1!$S$32,Sheet1!$S$42)</c:f>
                <c:numCache>
                  <c:formatCode>General</c:formatCode>
                  <c:ptCount val="5"/>
                  <c:pt idx="0">
                    <c:v>0.00860259537789993</c:v>
                  </c:pt>
                  <c:pt idx="1">
                    <c:v>0.0823818779364109</c:v>
                  </c:pt>
                  <c:pt idx="2">
                    <c:v>0.0285873775582861</c:v>
                  </c:pt>
                  <c:pt idx="3">
                    <c:v>0.0616244802324335</c:v>
                  </c:pt>
                  <c:pt idx="4">
                    <c:v>0.0</c:v>
                  </c:pt>
                </c:numCache>
              </c:numRef>
            </c:minus>
          </c:errBars>
          <c:xVal>
            <c:numRef>
              <c:f>Sheet1!$H$2:$H$6</c:f>
              <c:numCache>
                <c:formatCode>General</c:formatCode>
                <c:ptCount val="5"/>
                <c:pt idx="0">
                  <c:v>0.0</c:v>
                </c:pt>
                <c:pt idx="1">
                  <c:v>4.0</c:v>
                </c:pt>
                <c:pt idx="2">
                  <c:v>8.0</c:v>
                </c:pt>
                <c:pt idx="3">
                  <c:v>24.0</c:v>
                </c:pt>
                <c:pt idx="4">
                  <c:v>48.0</c:v>
                </c:pt>
              </c:numCache>
            </c:numRef>
          </c:xVal>
          <c:yVal>
            <c:numRef>
              <c:f>(Sheet1!$R$2,Sheet1!$R$12,Sheet1!$R$22,Sheet1!$R$32,Sheet1!$R$42)</c:f>
              <c:numCache>
                <c:formatCode>General</c:formatCode>
                <c:ptCount val="5"/>
                <c:pt idx="0">
                  <c:v>6.348505634349724</c:v>
                </c:pt>
                <c:pt idx="1">
                  <c:v>6.570136145514593</c:v>
                </c:pt>
                <c:pt idx="2">
                  <c:v>7.33196818958356</c:v>
                </c:pt>
                <c:pt idx="3">
                  <c:v>8.298847592962755</c:v>
                </c:pt>
                <c:pt idx="4">
                  <c:v>8.59659709562646</c:v>
                </c:pt>
              </c:numCache>
            </c:numRef>
          </c:yVal>
          <c:smooth val="0"/>
        </c:ser>
        <c:ser>
          <c:idx val="3"/>
          <c:order val="1"/>
          <c:tx>
            <c:v>Thymol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(Sheet1!$S$5,Sheet1!$S$15,Sheet1!$S$25,Sheet1!$S$35,Sheet1!$S$45)</c:f>
                <c:numCache>
                  <c:formatCode>General</c:formatCode>
                  <c:ptCount val="5"/>
                  <c:pt idx="0">
                    <c:v>0.102171466056029</c:v>
                  </c:pt>
                  <c:pt idx="1">
                    <c:v>0.081595468868532</c:v>
                  </c:pt>
                  <c:pt idx="2">
                    <c:v>0.0</c:v>
                  </c:pt>
                  <c:pt idx="3">
                    <c:v>0.25337431994156</c:v>
                  </c:pt>
                  <c:pt idx="4">
                    <c:v>0.736375829553448</c:v>
                  </c:pt>
                </c:numCache>
              </c:numRef>
            </c:plus>
            <c:minus>
              <c:numRef>
                <c:f>(Sheet1!$S$5,Sheet1!$S$15,Sheet1!$S$25,Sheet1!$S$35,Sheet1!$S$45)</c:f>
                <c:numCache>
                  <c:formatCode>General</c:formatCode>
                  <c:ptCount val="5"/>
                  <c:pt idx="0">
                    <c:v>0.102171466056029</c:v>
                  </c:pt>
                  <c:pt idx="1">
                    <c:v>0.081595468868532</c:v>
                  </c:pt>
                  <c:pt idx="2">
                    <c:v>0.0</c:v>
                  </c:pt>
                  <c:pt idx="3">
                    <c:v>0.25337431994156</c:v>
                  </c:pt>
                  <c:pt idx="4">
                    <c:v>0.736375829553448</c:v>
                  </c:pt>
                </c:numCache>
              </c:numRef>
            </c:minus>
          </c:errBars>
          <c:xVal>
            <c:numRef>
              <c:f>Sheet1!$H$2:$H$6</c:f>
              <c:numCache>
                <c:formatCode>General</c:formatCode>
                <c:ptCount val="5"/>
                <c:pt idx="0">
                  <c:v>0.0</c:v>
                </c:pt>
                <c:pt idx="1">
                  <c:v>4.0</c:v>
                </c:pt>
                <c:pt idx="2">
                  <c:v>8.0</c:v>
                </c:pt>
                <c:pt idx="3">
                  <c:v>24.0</c:v>
                </c:pt>
                <c:pt idx="4">
                  <c:v>48.0</c:v>
                </c:pt>
              </c:numCache>
            </c:numRef>
          </c:xVal>
          <c:yVal>
            <c:numRef>
              <c:f>(Sheet1!$R$5,Sheet1!$R$15,Sheet1!$R$25,Sheet1!$R$35,Sheet1!$R$45)</c:f>
              <c:numCache>
                <c:formatCode>General</c:formatCode>
                <c:ptCount val="5"/>
                <c:pt idx="0">
                  <c:v>6.091362426939062</c:v>
                </c:pt>
                <c:pt idx="1">
                  <c:v>4.419424545368628</c:v>
                </c:pt>
                <c:pt idx="2">
                  <c:v>3.602059991327962</c:v>
                </c:pt>
                <c:pt idx="3">
                  <c:v>2.770227306835706</c:v>
                </c:pt>
                <c:pt idx="4">
                  <c:v>1.696787601634794</c:v>
                </c:pt>
              </c:numCache>
            </c:numRef>
          </c:yVal>
          <c:smooth val="0"/>
        </c:ser>
        <c:ser>
          <c:idx val="4"/>
          <c:order val="2"/>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plus>
            <c:minus>
              <c:numRef>
                <c:f>(Sheet1!$S$6,Sheet1!$S$16,Sheet1!$S$26,Sheet1!$S$36,Sheet1!$S$46)</c:f>
                <c:numCache>
                  <c:formatCode>General</c:formatCode>
                  <c:ptCount val="5"/>
                  <c:pt idx="0">
                    <c:v>0.092551841252227</c:v>
                  </c:pt>
                  <c:pt idx="1">
                    <c:v>0.15220005573744</c:v>
                  </c:pt>
                  <c:pt idx="2">
                    <c:v>0.255495992376792</c:v>
                  </c:pt>
                  <c:pt idx="3">
                    <c:v>0.169099640369366</c:v>
                  </c:pt>
                  <c:pt idx="4">
                    <c:v>0.230330041461462</c:v>
                  </c:pt>
                </c:numCache>
              </c:numRef>
            </c:minus>
          </c:errBars>
          <c:xVal>
            <c:numRef>
              <c:f>Sheet1!$H$2:$H$6</c:f>
              <c:numCache>
                <c:formatCode>General</c:formatCode>
                <c:ptCount val="5"/>
                <c:pt idx="0">
                  <c:v>0.0</c:v>
                </c:pt>
                <c:pt idx="1">
                  <c:v>4.0</c:v>
                </c:pt>
                <c:pt idx="2">
                  <c:v>8.0</c:v>
                </c:pt>
                <c:pt idx="3">
                  <c:v>24.0</c:v>
                </c:pt>
                <c:pt idx="4">
                  <c:v>48.0</c:v>
                </c:pt>
              </c:numCache>
            </c:numRef>
          </c:xVal>
          <c:yVal>
            <c:numRef>
              <c:f>(Sheet1!$R$6,Sheet1!$R$16,Sheet1!$R$26,Sheet1!$R$36,Sheet1!$R$46)</c:f>
              <c:numCache>
                <c:formatCode>General</c:formatCode>
                <c:ptCount val="5"/>
                <c:pt idx="0">
                  <c:v>5.925782041131745</c:v>
                </c:pt>
                <c:pt idx="1">
                  <c:v>5.074935609795957</c:v>
                </c:pt>
                <c:pt idx="2">
                  <c:v>4.551730811047348</c:v>
                </c:pt>
                <c:pt idx="3">
                  <c:v>3.925751476385273</c:v>
                </c:pt>
                <c:pt idx="4">
                  <c:v>2.87256180395617</c:v>
                </c:pt>
              </c:numCache>
            </c:numRef>
          </c:yVal>
          <c:smooth val="0"/>
        </c:ser>
        <c:ser>
          <c:idx val="7"/>
          <c:order val="3"/>
          <c:tx>
            <c:v>LAE+Thymol</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(Sheet1!$S$9,Sheet1!$S$19,Sheet1!$S$29,Sheet1!$S$39,Sheet1!$S$49)</c:f>
                <c:numCache>
                  <c:formatCode>General</c:formatCode>
                  <c:ptCount val="5"/>
                  <c:pt idx="0">
                    <c:v>0.0162010840224796</c:v>
                  </c:pt>
                  <c:pt idx="1">
                    <c:v>0.494246423779934</c:v>
                  </c:pt>
                  <c:pt idx="2">
                    <c:v>0.0</c:v>
                  </c:pt>
                  <c:pt idx="3">
                    <c:v>0.0</c:v>
                  </c:pt>
                  <c:pt idx="4">
                    <c:v>0.0</c:v>
                  </c:pt>
                </c:numCache>
              </c:numRef>
            </c:plus>
            <c:minus>
              <c:numRef>
                <c:f>(Sheet1!$S$9,Sheet1!$S$19,Sheet1!$S$29,Sheet1!$S$39,Sheet1!$S$49)</c:f>
                <c:numCache>
                  <c:formatCode>General</c:formatCode>
                  <c:ptCount val="5"/>
                  <c:pt idx="0">
                    <c:v>0.0162010840224796</c:v>
                  </c:pt>
                  <c:pt idx="1">
                    <c:v>0.494246423779934</c:v>
                  </c:pt>
                  <c:pt idx="2">
                    <c:v>0.0</c:v>
                  </c:pt>
                  <c:pt idx="3">
                    <c:v>0.0</c:v>
                  </c:pt>
                  <c:pt idx="4">
                    <c:v>0.0</c:v>
                  </c:pt>
                </c:numCache>
              </c:numRef>
            </c:minus>
          </c:errBars>
          <c:xVal>
            <c:numRef>
              <c:f>Sheet1!$H$2:$H$6</c:f>
              <c:numCache>
                <c:formatCode>General</c:formatCode>
                <c:ptCount val="5"/>
                <c:pt idx="0">
                  <c:v>0.0</c:v>
                </c:pt>
                <c:pt idx="1">
                  <c:v>4.0</c:v>
                </c:pt>
                <c:pt idx="2">
                  <c:v>8.0</c:v>
                </c:pt>
                <c:pt idx="3">
                  <c:v>24.0</c:v>
                </c:pt>
                <c:pt idx="4">
                  <c:v>48.0</c:v>
                </c:pt>
              </c:numCache>
            </c:numRef>
          </c:xVal>
          <c:yVal>
            <c:numRef>
              <c:f>(Sheet1!$R$9,Sheet1!$R$19,Sheet1!$R$29,Sheet1!$R$39,Sheet1!$R$49)</c:f>
              <c:numCache>
                <c:formatCode>General</c:formatCode>
                <c:ptCount val="5"/>
                <c:pt idx="0">
                  <c:v>5.243816608728435</c:v>
                </c:pt>
                <c:pt idx="1">
                  <c:v>1.95154499783199</c:v>
                </c:pt>
                <c:pt idx="2">
                  <c:v>1.0</c:v>
                </c:pt>
                <c:pt idx="3">
                  <c:v>1.0</c:v>
                </c:pt>
                <c:pt idx="4">
                  <c:v>1.0</c:v>
                </c:pt>
              </c:numCache>
            </c:numRef>
          </c:yVal>
          <c:smooth val="0"/>
        </c:ser>
        <c:dLbls>
          <c:showLegendKey val="0"/>
          <c:showVal val="0"/>
          <c:showCatName val="0"/>
          <c:showSerName val="0"/>
          <c:showPercent val="0"/>
          <c:showBubbleSize val="0"/>
        </c:dLbls>
        <c:axId val="-2123081176"/>
        <c:axId val="-2037897464"/>
      </c:scatterChart>
      <c:valAx>
        <c:axId val="-2123081176"/>
        <c:scaling>
          <c:orientation val="minMax"/>
          <c:min val="0.0"/>
        </c:scaling>
        <c:delete val="0"/>
        <c:axPos val="b"/>
        <c:title>
          <c:tx>
            <c:rich>
              <a:bodyPr/>
              <a:lstStyle/>
              <a:p>
                <a:pPr>
                  <a:defRPr/>
                </a:pPr>
                <a:r>
                  <a:rPr lang="en-US"/>
                  <a:t>Incubation time (h)</a:t>
                </a:r>
                <a:endParaRPr lang="zh-CN"/>
              </a:p>
            </c:rich>
          </c:tx>
          <c:layout/>
          <c:overlay val="0"/>
        </c:title>
        <c:numFmt formatCode="General" sourceLinked="1"/>
        <c:majorTickMark val="out"/>
        <c:minorTickMark val="none"/>
        <c:tickLblPos val="nextTo"/>
        <c:crossAx val="-2037897464"/>
        <c:crosses val="autoZero"/>
        <c:crossBetween val="midCat"/>
        <c:majorUnit val="4.0"/>
      </c:valAx>
      <c:valAx>
        <c:axId val="-2037897464"/>
        <c:scaling>
          <c:orientation val="minMax"/>
          <c:min val="1.0"/>
        </c:scaling>
        <c:delete val="0"/>
        <c:axPos val="l"/>
        <c:title>
          <c:tx>
            <c:rich>
              <a:bodyPr rot="-5400000" vert="horz"/>
              <a:lstStyle/>
              <a:p>
                <a:pPr>
                  <a:defRPr/>
                </a:pPr>
                <a:r>
                  <a:rPr lang="en-US"/>
                  <a:t>Log 10 CFU/mL</a:t>
                </a:r>
                <a:endParaRPr lang="zh-CN"/>
              </a:p>
            </c:rich>
          </c:tx>
          <c:layout>
            <c:manualLayout>
              <c:xMode val="edge"/>
              <c:yMode val="edge"/>
              <c:x val="0.000469594229137845"/>
              <c:y val="0.239397722854088"/>
            </c:manualLayout>
          </c:layout>
          <c:overlay val="0"/>
        </c:title>
        <c:numFmt formatCode="General" sourceLinked="1"/>
        <c:majorTickMark val="out"/>
        <c:minorTickMark val="none"/>
        <c:tickLblPos val="nextTo"/>
        <c:crossAx val="-2123081176"/>
        <c:crosses val="autoZero"/>
        <c:crossBetween val="midCat"/>
      </c:valAx>
      <c:spPr>
        <a:ln w="15875">
          <a:solidFill>
            <a:schemeClr val="tx1"/>
          </a:solidFill>
        </a:ln>
      </c:spPr>
    </c:plotArea>
    <c:plotVisOnly val="1"/>
    <c:dispBlanksAs val="gap"/>
    <c:showDLblsOverMax val="0"/>
  </c:chart>
  <c:spPr>
    <a:noFill/>
    <a:ln>
      <a:noFill/>
    </a:ln>
  </c:spPr>
  <c:txPr>
    <a:bodyPr/>
    <a:lstStyle/>
    <a:p>
      <a:pPr>
        <a:defRPr sz="1200" b="1" baseline="0">
          <a:latin typeface="Arial" pitchFamily="34" charset="0"/>
          <a:cs typeface="Arial" pitchFamily="34"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217897224489"/>
          <c:y val="0.0585306148846384"/>
          <c:w val="0.813161793537585"/>
          <c:h val="0.773089621497518"/>
        </c:manualLayout>
      </c:layout>
      <c:scatterChart>
        <c:scatterStyle val="lineMarker"/>
        <c:varyColors val="0"/>
        <c:ser>
          <c:idx val="0"/>
          <c:order val="0"/>
          <c:tx>
            <c:v>Cinnamon</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(Sheet1!$R$3,Sheet1!$R$13,Sheet1!$R$23,Sheet1!$R$33,Sheet1!$R$43)</c:f>
                <c:numCache>
                  <c:formatCode>General</c:formatCode>
                  <c:ptCount val="5"/>
                  <c:pt idx="0">
                    <c:v>0.285063877962931</c:v>
                  </c:pt>
                  <c:pt idx="1">
                    <c:v>0.174501218476551</c:v>
                  </c:pt>
                  <c:pt idx="2">
                    <c:v>0.0867244828446628</c:v>
                  </c:pt>
                  <c:pt idx="3">
                    <c:v>0.701573431966769</c:v>
                  </c:pt>
                  <c:pt idx="4">
                    <c:v>0.851441405098233</c:v>
                  </c:pt>
                </c:numCache>
              </c:numRef>
            </c:plus>
            <c:minus>
              <c:numRef>
                <c:f>(Sheet1!$R$3,Sheet1!$R$13,Sheet1!$R$23,Sheet1!$R$33,Sheet1!$R$43)</c:f>
                <c:numCache>
                  <c:formatCode>General</c:formatCode>
                  <c:ptCount val="5"/>
                  <c:pt idx="0">
                    <c:v>0.285063877962931</c:v>
                  </c:pt>
                  <c:pt idx="1">
                    <c:v>0.174501218476551</c:v>
                  </c:pt>
                  <c:pt idx="2">
                    <c:v>0.0867244828446628</c:v>
                  </c:pt>
                  <c:pt idx="3">
                    <c:v>0.701573431966769</c:v>
                  </c:pt>
                  <c:pt idx="4">
                    <c:v>0.851441405098233</c:v>
                  </c:pt>
                </c:numCache>
              </c:numRef>
            </c:minus>
          </c:errBars>
          <c:xVal>
            <c:numRef>
              <c:f>Sheet1!$S$3:$S$7</c:f>
              <c:numCache>
                <c:formatCode>General</c:formatCode>
                <c:ptCount val="5"/>
                <c:pt idx="0">
                  <c:v>0.0</c:v>
                </c:pt>
                <c:pt idx="1">
                  <c:v>4.0</c:v>
                </c:pt>
                <c:pt idx="2">
                  <c:v>8.0</c:v>
                </c:pt>
                <c:pt idx="3">
                  <c:v>24.0</c:v>
                </c:pt>
                <c:pt idx="4">
                  <c:v>48.0</c:v>
                </c:pt>
              </c:numCache>
            </c:numRef>
          </c:xVal>
          <c:yVal>
            <c:numRef>
              <c:f>(Sheet1!$Q$3,Sheet1!$Q$13,Sheet1!$Q$23,Sheet1!$Q$33,Sheet1!$Q$43)</c:f>
              <c:numCache>
                <c:formatCode>General</c:formatCode>
                <c:ptCount val="5"/>
                <c:pt idx="0">
                  <c:v>5.819618697891015</c:v>
                </c:pt>
                <c:pt idx="1">
                  <c:v>4.641904934787965</c:v>
                </c:pt>
                <c:pt idx="2">
                  <c:v>4.03904707520321</c:v>
                </c:pt>
                <c:pt idx="3">
                  <c:v>2.943245362586241</c:v>
                </c:pt>
                <c:pt idx="4">
                  <c:v>2.079181246047625</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plus>
            <c:min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minus>
          </c:errBars>
          <c:xVal>
            <c:numRef>
              <c:f>Sheet1!$S$3:$S$7</c:f>
              <c:numCache>
                <c:formatCode>General</c:formatCode>
                <c:ptCount val="5"/>
                <c:pt idx="0">
                  <c:v>0.0</c:v>
                </c:pt>
                <c:pt idx="1">
                  <c:v>4.0</c:v>
                </c:pt>
                <c:pt idx="2">
                  <c:v>8.0</c:v>
                </c:pt>
                <c:pt idx="3">
                  <c:v>24.0</c:v>
                </c:pt>
                <c:pt idx="4">
                  <c:v>48.0</c:v>
                </c:pt>
              </c:numCache>
            </c:numRef>
          </c:xVal>
          <c:yVal>
            <c:numRef>
              <c:f>(Sheet1!$Q$6,Sheet1!$Q$16,Sheet1!$Q$26,Sheet1!$Q$36,Sheet1!$S$46,Sheet1!$S$46,Sheet1!$Q$46)</c:f>
              <c:numCache>
                <c:formatCode>General</c:formatCode>
                <c:ptCount val="7"/>
                <c:pt idx="0">
                  <c:v>6.068263179618067</c:v>
                </c:pt>
                <c:pt idx="1">
                  <c:v>5.230448921378274</c:v>
                </c:pt>
                <c:pt idx="2">
                  <c:v>4.376791529446447</c:v>
                </c:pt>
                <c:pt idx="3">
                  <c:v>6.118671314663088</c:v>
                </c:pt>
                <c:pt idx="4">
                  <c:v>8.071882007306127</c:v>
                </c:pt>
                <c:pt idx="5">
                  <c:v>8.071882007306127</c:v>
                </c:pt>
                <c:pt idx="6">
                  <c:v>8.001924061017148</c:v>
                </c:pt>
              </c:numCache>
            </c:numRef>
          </c:yVal>
          <c:smooth val="0"/>
        </c:ser>
        <c:ser>
          <c:idx val="4"/>
          <c:order val="2"/>
          <c:tx>
            <c:v>LAE+cinnamon</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(Sheet1!$R$7,Sheet1!$R$17,Sheet1!$R$27,Sheet1!$R$37,Sheet1!$R$47)</c:f>
                <c:numCache>
                  <c:formatCode>General</c:formatCode>
                  <c:ptCount val="5"/>
                  <c:pt idx="0">
                    <c:v>0.212860351274558</c:v>
                  </c:pt>
                  <c:pt idx="1">
                    <c:v>0.0576909442705366</c:v>
                  </c:pt>
                  <c:pt idx="2">
                    <c:v>0.466727201511249</c:v>
                  </c:pt>
                  <c:pt idx="3">
                    <c:v>0.197108561513914</c:v>
                  </c:pt>
                  <c:pt idx="4">
                    <c:v>0.0538294986770046</c:v>
                  </c:pt>
                </c:numCache>
              </c:numRef>
            </c:plus>
            <c:minus>
              <c:numRef>
                <c:f>(Sheet1!$R$7,Sheet1!$R$17,Sheet1!$R$27,Sheet1!$R$37,Sheet1!$R$47)</c:f>
                <c:numCache>
                  <c:formatCode>General</c:formatCode>
                  <c:ptCount val="5"/>
                  <c:pt idx="0">
                    <c:v>0.212860351274558</c:v>
                  </c:pt>
                  <c:pt idx="1">
                    <c:v>0.0576909442705366</c:v>
                  </c:pt>
                  <c:pt idx="2">
                    <c:v>0.466727201511249</c:v>
                  </c:pt>
                  <c:pt idx="3">
                    <c:v>0.197108561513914</c:v>
                  </c:pt>
                  <c:pt idx="4">
                    <c:v>0.0538294986770046</c:v>
                  </c:pt>
                </c:numCache>
              </c:numRef>
            </c:minus>
          </c:errBars>
          <c:xVal>
            <c:numRef>
              <c:f>Sheet1!$S$3:$S$7</c:f>
              <c:numCache>
                <c:formatCode>General</c:formatCode>
                <c:ptCount val="5"/>
                <c:pt idx="0">
                  <c:v>0.0</c:v>
                </c:pt>
                <c:pt idx="1">
                  <c:v>4.0</c:v>
                </c:pt>
                <c:pt idx="2">
                  <c:v>8.0</c:v>
                </c:pt>
                <c:pt idx="3">
                  <c:v>24.0</c:v>
                </c:pt>
                <c:pt idx="4">
                  <c:v>48.0</c:v>
                </c:pt>
              </c:numCache>
            </c:numRef>
          </c:xVal>
          <c:yVal>
            <c:numRef>
              <c:f>(Sheet1!$Q$7,Sheet1!$Q$17,Sheet1!$Q$27,Sheet1!$Q$37,Sheet1!$Q$47)</c:f>
              <c:numCache>
                <c:formatCode>General</c:formatCode>
                <c:ptCount val="5"/>
                <c:pt idx="0">
                  <c:v>6.066968946381905</c:v>
                </c:pt>
                <c:pt idx="1">
                  <c:v>6.09194618035414</c:v>
                </c:pt>
                <c:pt idx="2">
                  <c:v>6.527306527278403</c:v>
                </c:pt>
                <c:pt idx="3">
                  <c:v>7.440406796140396</c:v>
                </c:pt>
                <c:pt idx="4">
                  <c:v>8.368476976891573</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plus>
            <c:min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minus>
          </c:errBars>
          <c:xVal>
            <c:numRef>
              <c:f>Sheet1!$S$3:$S$7</c:f>
              <c:numCache>
                <c:formatCode>General</c:formatCode>
                <c:ptCount val="5"/>
                <c:pt idx="0">
                  <c:v>0.0</c:v>
                </c:pt>
                <c:pt idx="1">
                  <c:v>4.0</c:v>
                </c:pt>
                <c:pt idx="2">
                  <c:v>8.0</c:v>
                </c:pt>
                <c:pt idx="3">
                  <c:v>24.0</c:v>
                </c:pt>
                <c:pt idx="4">
                  <c:v>48.0</c:v>
                </c:pt>
              </c:numCache>
            </c:numRef>
          </c:xVal>
          <c:yVal>
            <c:numRef>
              <c:f>(Sheet1!$Q$10,Sheet1!$Q$20,Sheet1!$Q$30,Sheet1!$Q$40,Sheet1!$Q$50)</c:f>
              <c:numCache>
                <c:formatCode>General</c:formatCode>
                <c:ptCount val="5"/>
                <c:pt idx="0">
                  <c:v>6.121875473521562</c:v>
                </c:pt>
                <c:pt idx="1">
                  <c:v>6.591456859313205</c:v>
                </c:pt>
                <c:pt idx="2">
                  <c:v>7.586228487200298</c:v>
                </c:pt>
                <c:pt idx="3">
                  <c:v>8.57399729226164</c:v>
                </c:pt>
                <c:pt idx="4">
                  <c:v>8.888243129891141</c:v>
                </c:pt>
              </c:numCache>
            </c:numRef>
          </c:yVal>
          <c:smooth val="0"/>
        </c:ser>
        <c:dLbls>
          <c:showLegendKey val="0"/>
          <c:showVal val="0"/>
          <c:showCatName val="0"/>
          <c:showSerName val="0"/>
          <c:showPercent val="0"/>
          <c:showBubbleSize val="0"/>
        </c:dLbls>
        <c:axId val="-2129687240"/>
        <c:axId val="-2129808776"/>
      </c:scatterChart>
      <c:valAx>
        <c:axId val="-2129687240"/>
        <c:scaling>
          <c:orientation val="minMax"/>
          <c:max val="52.0"/>
          <c:min val="0.0"/>
        </c:scaling>
        <c:delete val="0"/>
        <c:axPos val="b"/>
        <c:title>
          <c:tx>
            <c:rich>
              <a:bodyPr/>
              <a:lstStyle/>
              <a:p>
                <a:pPr>
                  <a:defRPr/>
                </a:pPr>
                <a:r>
                  <a:rPr lang="en-US"/>
                  <a:t>Incubation time (h)</a:t>
                </a:r>
              </a:p>
            </c:rich>
          </c:tx>
          <c:layout/>
          <c:overlay val="0"/>
        </c:title>
        <c:numFmt formatCode="General" sourceLinked="1"/>
        <c:majorTickMark val="out"/>
        <c:minorTickMark val="none"/>
        <c:tickLblPos val="nextTo"/>
        <c:crossAx val="-2129808776"/>
        <c:crosses val="autoZero"/>
        <c:crossBetween val="midCat"/>
        <c:majorUnit val="4.0"/>
      </c:valAx>
      <c:valAx>
        <c:axId val="-2129808776"/>
        <c:scaling>
          <c:orientation val="minMax"/>
          <c:min val="1.0"/>
        </c:scaling>
        <c:delete val="0"/>
        <c:axPos val="l"/>
        <c:title>
          <c:tx>
            <c:rich>
              <a:bodyPr rot="-5400000" vert="horz"/>
              <a:lstStyle/>
              <a:p>
                <a:pPr>
                  <a:defRPr/>
                </a:pPr>
                <a:r>
                  <a:rPr lang="en-US"/>
                  <a:t>Log 10 CFU/mL</a:t>
                </a:r>
              </a:p>
            </c:rich>
          </c:tx>
          <c:layout/>
          <c:overlay val="0"/>
        </c:title>
        <c:numFmt formatCode="General" sourceLinked="1"/>
        <c:majorTickMark val="out"/>
        <c:minorTickMark val="none"/>
        <c:tickLblPos val="nextTo"/>
        <c:crossAx val="-2129687240"/>
        <c:crosses val="autoZero"/>
        <c:crossBetween val="midCat"/>
        <c:majorUnit val="1.0"/>
      </c:valAx>
      <c:spPr>
        <a:ln w="15875">
          <a:solidFill>
            <a:schemeClr val="tx1"/>
          </a:solidFill>
        </a:ln>
      </c:spPr>
    </c:plotArea>
    <c:plotVisOnly val="1"/>
    <c:dispBlanksAs val="gap"/>
    <c:showDLblsOverMax val="0"/>
  </c:chart>
  <c:spPr>
    <a:noFill/>
    <a:ln>
      <a:noFill/>
    </a:ln>
  </c:spPr>
  <c:txPr>
    <a:bodyPr/>
    <a:lstStyle/>
    <a:p>
      <a:pPr>
        <a:defRPr sz="1200">
          <a:latin typeface="Arial" pitchFamily="34" charset="0"/>
          <a:cs typeface="Arial" pitchFamily="34"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66802711608"/>
          <c:y val="0.0724913124177235"/>
          <c:w val="0.813825345733248"/>
          <c:h val="0.733144335659868"/>
        </c:manualLayout>
      </c:layout>
      <c:scatterChart>
        <c:scatterStyle val="lineMarker"/>
        <c:varyColors val="0"/>
        <c:ser>
          <c:idx val="1"/>
          <c:order val="0"/>
          <c:tx>
            <c:v>Eugenol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(Sheet1!$R$4,Sheet1!$R$14,Sheet1!$R$24,Sheet1!$R$34,Sheet1!$R$44)</c:f>
                <c:numCache>
                  <c:formatCode>General</c:formatCode>
                  <c:ptCount val="5"/>
                  <c:pt idx="0">
                    <c:v>0.448034847472919</c:v>
                  </c:pt>
                  <c:pt idx="1">
                    <c:v>0.707106781186547</c:v>
                  </c:pt>
                  <c:pt idx="2">
                    <c:v>0.674751349321014</c:v>
                  </c:pt>
                  <c:pt idx="3">
                    <c:v>0.0</c:v>
                  </c:pt>
                  <c:pt idx="4">
                    <c:v>0.831622104572497</c:v>
                  </c:pt>
                </c:numCache>
              </c:numRef>
            </c:plus>
            <c:minus>
              <c:numRef>
                <c:f>(Sheet1!$R$4,Sheet1!$R$14,Sheet1!$R$24,Sheet1!$R$36,Sheet1!$R$36,Sheet1!$R$34,Sheet1!$R$44)</c:f>
                <c:numCache>
                  <c:formatCode>General</c:formatCode>
                  <c:ptCount val="7"/>
                  <c:pt idx="0">
                    <c:v>0.448034847472919</c:v>
                  </c:pt>
                  <c:pt idx="1">
                    <c:v>0.707106781186547</c:v>
                  </c:pt>
                  <c:pt idx="2">
                    <c:v>0.674751349321014</c:v>
                  </c:pt>
                  <c:pt idx="3">
                    <c:v>0.0210259526604766</c:v>
                  </c:pt>
                  <c:pt idx="4">
                    <c:v>0.0210259526604766</c:v>
                  </c:pt>
                  <c:pt idx="5">
                    <c:v>0.0</c:v>
                  </c:pt>
                  <c:pt idx="6">
                    <c:v>0.831622104572497</c:v>
                  </c:pt>
                </c:numCache>
              </c:numRef>
            </c:minus>
          </c:errBars>
          <c:xVal>
            <c:numRef>
              <c:f>Sheet1!$S$3:$S$7</c:f>
              <c:numCache>
                <c:formatCode>General</c:formatCode>
                <c:ptCount val="5"/>
                <c:pt idx="0">
                  <c:v>0.0</c:v>
                </c:pt>
                <c:pt idx="1">
                  <c:v>4.0</c:v>
                </c:pt>
                <c:pt idx="2">
                  <c:v>8.0</c:v>
                </c:pt>
                <c:pt idx="3">
                  <c:v>24.0</c:v>
                </c:pt>
                <c:pt idx="4">
                  <c:v>48.0</c:v>
                </c:pt>
              </c:numCache>
            </c:numRef>
          </c:xVal>
          <c:yVal>
            <c:numRef>
              <c:f>(Sheet1!$Q$4,Sheet1!$Q$14,Sheet1!$Q$24,Sheet1!$O$34,Sheet1!$O$34,Sheet1!$Q$34,Sheet1!$Q$44)</c:f>
              <c:numCache>
                <c:formatCode>General</c:formatCode>
                <c:ptCount val="7"/>
                <c:pt idx="0">
                  <c:v>4.97322613250654</c:v>
                </c:pt>
                <c:pt idx="1">
                  <c:v>1.801029995663981</c:v>
                </c:pt>
                <c:pt idx="2">
                  <c:v>1.477121254719661</c:v>
                </c:pt>
                <c:pt idx="3">
                  <c:v>1.0</c:v>
                </c:pt>
                <c:pt idx="4">
                  <c:v>1.0</c:v>
                </c:pt>
                <c:pt idx="5">
                  <c:v>1.0</c:v>
                </c:pt>
                <c:pt idx="6">
                  <c:v>0.588045629527841</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plus>
            <c:min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minus>
          </c:errBars>
          <c:xVal>
            <c:numRef>
              <c:f>Sheet1!$S$3:$S$7</c:f>
              <c:numCache>
                <c:formatCode>General</c:formatCode>
                <c:ptCount val="5"/>
                <c:pt idx="0">
                  <c:v>0.0</c:v>
                </c:pt>
                <c:pt idx="1">
                  <c:v>4.0</c:v>
                </c:pt>
                <c:pt idx="2">
                  <c:v>8.0</c:v>
                </c:pt>
                <c:pt idx="3">
                  <c:v>24.0</c:v>
                </c:pt>
                <c:pt idx="4">
                  <c:v>48.0</c:v>
                </c:pt>
              </c:numCache>
            </c:numRef>
          </c:xVal>
          <c:yVal>
            <c:numRef>
              <c:f>(Sheet1!$Q$6,Sheet1!$Q$16,Sheet1!$Q$26,Sheet1!$Q$36,Sheet1!$S$46,Sheet1!$S$46,Sheet1!$Q$46)</c:f>
              <c:numCache>
                <c:formatCode>General</c:formatCode>
                <c:ptCount val="7"/>
                <c:pt idx="0">
                  <c:v>6.068263179618067</c:v>
                </c:pt>
                <c:pt idx="1">
                  <c:v>5.230448921378274</c:v>
                </c:pt>
                <c:pt idx="2">
                  <c:v>4.376791529446447</c:v>
                </c:pt>
                <c:pt idx="3">
                  <c:v>6.118671314663088</c:v>
                </c:pt>
                <c:pt idx="4">
                  <c:v>8.071882007306127</c:v>
                </c:pt>
                <c:pt idx="5">
                  <c:v>8.071882007306127</c:v>
                </c:pt>
                <c:pt idx="6">
                  <c:v>8.001924061017148</c:v>
                </c:pt>
              </c:numCache>
            </c:numRef>
          </c:yVal>
          <c:smooth val="0"/>
        </c:ser>
        <c:ser>
          <c:idx val="5"/>
          <c:order val="2"/>
          <c:tx>
            <c:v>LAE+eugenol</c:v>
          </c:tx>
          <c:spPr>
            <a:ln w="15875">
              <a:solidFill>
                <a:schemeClr val="tx1"/>
              </a:solidFill>
            </a:ln>
          </c:spPr>
          <c:marker>
            <c:symbol val="circle"/>
            <c:size val="7"/>
            <c:spPr>
              <a:noFill/>
              <a:ln>
                <a:solidFill>
                  <a:schemeClr val="tx1"/>
                </a:solidFill>
              </a:ln>
            </c:spPr>
          </c:marker>
          <c:xVal>
            <c:numRef>
              <c:f>Sheet1!$S$3:$S$7</c:f>
              <c:numCache>
                <c:formatCode>General</c:formatCode>
                <c:ptCount val="5"/>
                <c:pt idx="0">
                  <c:v>0.0</c:v>
                </c:pt>
                <c:pt idx="1">
                  <c:v>4.0</c:v>
                </c:pt>
                <c:pt idx="2">
                  <c:v>8.0</c:v>
                </c:pt>
                <c:pt idx="3">
                  <c:v>24.0</c:v>
                </c:pt>
                <c:pt idx="4">
                  <c:v>48.0</c:v>
                </c:pt>
              </c:numCache>
            </c:numRef>
          </c:xVal>
          <c:yVal>
            <c:numRef>
              <c:f>(Sheet1!$Q$8,Sheet1!$Q$18,Sheet1!$Q$28,Sheet1!$Q$38,Sheet1!$Q$48)</c:f>
              <c:numCache>
                <c:formatCode>General</c:formatCode>
                <c:ptCount val="5"/>
                <c:pt idx="0">
                  <c:v>5.982600850512956</c:v>
                </c:pt>
                <c:pt idx="1">
                  <c:v>5.848854360295881</c:v>
                </c:pt>
                <c:pt idx="2">
                  <c:v>5.94812528123082</c:v>
                </c:pt>
                <c:pt idx="3">
                  <c:v>6.624935343656106</c:v>
                </c:pt>
                <c:pt idx="4">
                  <c:v>7.899601328150262</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plus>
            <c:min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minus>
          </c:errBars>
          <c:xVal>
            <c:numRef>
              <c:f>Sheet1!$S$3:$S$7</c:f>
              <c:numCache>
                <c:formatCode>General</c:formatCode>
                <c:ptCount val="5"/>
                <c:pt idx="0">
                  <c:v>0.0</c:v>
                </c:pt>
                <c:pt idx="1">
                  <c:v>4.0</c:v>
                </c:pt>
                <c:pt idx="2">
                  <c:v>8.0</c:v>
                </c:pt>
                <c:pt idx="3">
                  <c:v>24.0</c:v>
                </c:pt>
                <c:pt idx="4">
                  <c:v>48.0</c:v>
                </c:pt>
              </c:numCache>
            </c:numRef>
          </c:xVal>
          <c:yVal>
            <c:numRef>
              <c:f>(Sheet1!$Q$10,Sheet1!$Q$20,Sheet1!$Q$30,Sheet1!$Q$40,Sheet1!$Q$50)</c:f>
              <c:numCache>
                <c:formatCode>General</c:formatCode>
                <c:ptCount val="5"/>
                <c:pt idx="0">
                  <c:v>6.121875473521562</c:v>
                </c:pt>
                <c:pt idx="1">
                  <c:v>6.591456859313205</c:v>
                </c:pt>
                <c:pt idx="2">
                  <c:v>7.586228487200298</c:v>
                </c:pt>
                <c:pt idx="3">
                  <c:v>8.57399729226164</c:v>
                </c:pt>
                <c:pt idx="4">
                  <c:v>8.888243129891141</c:v>
                </c:pt>
              </c:numCache>
            </c:numRef>
          </c:yVal>
          <c:smooth val="0"/>
        </c:ser>
        <c:dLbls>
          <c:showLegendKey val="0"/>
          <c:showVal val="0"/>
          <c:showCatName val="0"/>
          <c:showSerName val="0"/>
          <c:showPercent val="0"/>
          <c:showBubbleSize val="0"/>
        </c:dLbls>
        <c:axId val="-2122795160"/>
        <c:axId val="-2130311144"/>
      </c:scatterChart>
      <c:valAx>
        <c:axId val="-2122795160"/>
        <c:scaling>
          <c:orientation val="minMax"/>
          <c:max val="52.0"/>
          <c:min val="0.0"/>
        </c:scaling>
        <c:delete val="0"/>
        <c:axPos val="b"/>
        <c:title>
          <c:tx>
            <c:rich>
              <a:bodyPr/>
              <a:lstStyle/>
              <a:p>
                <a:pPr>
                  <a:defRPr/>
                </a:pPr>
                <a:r>
                  <a:rPr lang="en-US"/>
                  <a:t>Incubation time (h)</a:t>
                </a:r>
              </a:p>
            </c:rich>
          </c:tx>
          <c:layout>
            <c:manualLayout>
              <c:xMode val="edge"/>
              <c:yMode val="edge"/>
              <c:x val="0.353960921599801"/>
              <c:y val="0.89726069288068"/>
            </c:manualLayout>
          </c:layout>
          <c:overlay val="0"/>
        </c:title>
        <c:numFmt formatCode="General" sourceLinked="1"/>
        <c:majorTickMark val="out"/>
        <c:minorTickMark val="none"/>
        <c:tickLblPos val="nextTo"/>
        <c:crossAx val="-2130311144"/>
        <c:crosses val="autoZero"/>
        <c:crossBetween val="midCat"/>
        <c:majorUnit val="4.0"/>
      </c:valAx>
      <c:valAx>
        <c:axId val="-2130311144"/>
        <c:scaling>
          <c:orientation val="minMax"/>
          <c:min val="1.0"/>
        </c:scaling>
        <c:delete val="0"/>
        <c:axPos val="l"/>
        <c:title>
          <c:tx>
            <c:rich>
              <a:bodyPr rot="-5400000" vert="horz"/>
              <a:lstStyle/>
              <a:p>
                <a:pPr>
                  <a:defRPr/>
                </a:pPr>
                <a:r>
                  <a:rPr lang="en-US"/>
                  <a:t>Log 10 CFU/mL</a:t>
                </a:r>
              </a:p>
            </c:rich>
          </c:tx>
          <c:layout>
            <c:manualLayout>
              <c:xMode val="edge"/>
              <c:yMode val="edge"/>
              <c:x val="0.0181046616960491"/>
              <c:y val="0.240224691539726"/>
            </c:manualLayout>
          </c:layout>
          <c:overlay val="0"/>
        </c:title>
        <c:numFmt formatCode="General" sourceLinked="1"/>
        <c:majorTickMark val="out"/>
        <c:minorTickMark val="none"/>
        <c:tickLblPos val="nextTo"/>
        <c:crossAx val="-2122795160"/>
        <c:crosses val="autoZero"/>
        <c:crossBetween val="midCat"/>
        <c:majorUnit val="1.0"/>
      </c:valAx>
      <c:spPr>
        <a:ln w="15875">
          <a:solidFill>
            <a:schemeClr val="tx1"/>
          </a:solidFill>
        </a:ln>
      </c:spPr>
    </c:plotArea>
    <c:plotVisOnly val="1"/>
    <c:dispBlanksAs val="gap"/>
    <c:showDLblsOverMax val="0"/>
  </c:chart>
  <c:spPr>
    <a:noFill/>
    <a:ln>
      <a:noFill/>
    </a:ln>
  </c:spPr>
  <c:txPr>
    <a:bodyPr/>
    <a:lstStyle/>
    <a:p>
      <a:pPr>
        <a:defRPr sz="1200">
          <a:latin typeface="Arial" pitchFamily="34" charset="0"/>
          <a:cs typeface="Arial"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96530117871"/>
          <c:y val="0.0463872365299316"/>
          <c:w val="0.816635143191957"/>
          <c:h val="0.795783867308862"/>
        </c:manualLayout>
      </c:layout>
      <c:scatterChart>
        <c:scatterStyle val="lineMarker"/>
        <c:varyColors val="0"/>
        <c:ser>
          <c:idx val="2"/>
          <c:order val="0"/>
          <c:tx>
            <c:v>Thymol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(Sheet1!$R$5,Sheet1!$R$15,Sheet1!$R$25,Sheet1!$R$35,Sheet1!$R$46,Sheet1!$R$46,Sheet1!$R$45)</c:f>
                <c:numCache>
                  <c:formatCode>General</c:formatCode>
                  <c:ptCount val="7"/>
                  <c:pt idx="0">
                    <c:v>0.471145875920308</c:v>
                  </c:pt>
                  <c:pt idx="1">
                    <c:v>1.954038673569088</c:v>
                  </c:pt>
                  <c:pt idx="2">
                    <c:v>1.517541687322647</c:v>
                  </c:pt>
                  <c:pt idx="3">
                    <c:v>0.0625237270629499</c:v>
                  </c:pt>
                  <c:pt idx="4">
                    <c:v>0.0989354764376392</c:v>
                  </c:pt>
                  <c:pt idx="5">
                    <c:v>0.0989354764376392</c:v>
                  </c:pt>
                  <c:pt idx="6">
                    <c:v>0.595127589140396</c:v>
                  </c:pt>
                </c:numCache>
              </c:numRef>
            </c:plus>
            <c:minus>
              <c:numRef>
                <c:f>(Sheet1!$R$5,Sheet1!$R$15,Sheet1!$R$25,Sheet1!$R$35,Sheet1!$R$45)</c:f>
                <c:numCache>
                  <c:formatCode>General</c:formatCode>
                  <c:ptCount val="5"/>
                  <c:pt idx="0">
                    <c:v>0.471145875920308</c:v>
                  </c:pt>
                  <c:pt idx="1">
                    <c:v>1.954038673569088</c:v>
                  </c:pt>
                  <c:pt idx="2">
                    <c:v>1.517541687322647</c:v>
                  </c:pt>
                  <c:pt idx="3">
                    <c:v>0.0625237270629499</c:v>
                  </c:pt>
                  <c:pt idx="4">
                    <c:v>0.595127589140396</c:v>
                  </c:pt>
                </c:numCache>
              </c:numRef>
            </c:minus>
          </c:errBars>
          <c:xVal>
            <c:numRef>
              <c:f>Sheet1!$S$3:$S$7</c:f>
              <c:numCache>
                <c:formatCode>General</c:formatCode>
                <c:ptCount val="5"/>
                <c:pt idx="0">
                  <c:v>0.0</c:v>
                </c:pt>
                <c:pt idx="1">
                  <c:v>4.0</c:v>
                </c:pt>
                <c:pt idx="2">
                  <c:v>8.0</c:v>
                </c:pt>
                <c:pt idx="3">
                  <c:v>24.0</c:v>
                </c:pt>
                <c:pt idx="4">
                  <c:v>48.0</c:v>
                </c:pt>
              </c:numCache>
            </c:numRef>
          </c:xVal>
          <c:yVal>
            <c:numRef>
              <c:f>(Sheet1!$Q$5,Sheet1!$Q$15,Sheet1!$Q$25,Sheet1!$Q$35,Sheet1!$S$45,Sheet1!$S$45,Sheet1!$Q$45)</c:f>
              <c:numCache>
                <c:formatCode>General</c:formatCode>
                <c:ptCount val="7"/>
                <c:pt idx="0">
                  <c:v>4.8709695388646</c:v>
                </c:pt>
                <c:pt idx="1">
                  <c:v>1.38171399678147</c:v>
                </c:pt>
                <c:pt idx="2">
                  <c:v>1.073064017839119</c:v>
                </c:pt>
                <c:pt idx="3">
                  <c:v>2.23454264956156</c:v>
                </c:pt>
                <c:pt idx="4">
                  <c:v>5.556302500767287</c:v>
                </c:pt>
                <c:pt idx="5">
                  <c:v>5.556302500767287</c:v>
                </c:pt>
                <c:pt idx="6">
                  <c:v>5.977121254719663</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plus>
            <c:minus>
              <c:numRef>
                <c:f>(Sheet1!$R$6,Sheet1!$R$16,Sheet1!$R$26,Sheet1!$R$36,Sheet1!$R$46)</c:f>
                <c:numCache>
                  <c:formatCode>General</c:formatCode>
                  <c:ptCount val="5"/>
                  <c:pt idx="0">
                    <c:v>0.237440872338774</c:v>
                  </c:pt>
                  <c:pt idx="1">
                    <c:v>0.425720702549116</c:v>
                  </c:pt>
                  <c:pt idx="2">
                    <c:v>0.50289749700859</c:v>
                  </c:pt>
                  <c:pt idx="3">
                    <c:v>0.0210259526604766</c:v>
                  </c:pt>
                  <c:pt idx="4">
                    <c:v>0.0989354764376392</c:v>
                  </c:pt>
                </c:numCache>
              </c:numRef>
            </c:minus>
          </c:errBars>
          <c:xVal>
            <c:numRef>
              <c:f>Sheet1!$S$3:$S$7</c:f>
              <c:numCache>
                <c:formatCode>General</c:formatCode>
                <c:ptCount val="5"/>
                <c:pt idx="0">
                  <c:v>0.0</c:v>
                </c:pt>
                <c:pt idx="1">
                  <c:v>4.0</c:v>
                </c:pt>
                <c:pt idx="2">
                  <c:v>8.0</c:v>
                </c:pt>
                <c:pt idx="3">
                  <c:v>24.0</c:v>
                </c:pt>
                <c:pt idx="4">
                  <c:v>48.0</c:v>
                </c:pt>
              </c:numCache>
            </c:numRef>
          </c:xVal>
          <c:yVal>
            <c:numRef>
              <c:f>(Sheet1!$Q$6,Sheet1!$Q$16,Sheet1!$Q$26,Sheet1!$Q$36,Sheet1!$S$46,Sheet1!$S$46,Sheet1!$Q$46)</c:f>
              <c:numCache>
                <c:formatCode>General</c:formatCode>
                <c:ptCount val="7"/>
                <c:pt idx="0">
                  <c:v>6.068263179618067</c:v>
                </c:pt>
                <c:pt idx="1">
                  <c:v>5.230448921378274</c:v>
                </c:pt>
                <c:pt idx="2">
                  <c:v>4.376791529446447</c:v>
                </c:pt>
                <c:pt idx="3">
                  <c:v>6.118671314663088</c:v>
                </c:pt>
                <c:pt idx="4">
                  <c:v>8.071882007306127</c:v>
                </c:pt>
                <c:pt idx="5">
                  <c:v>8.071882007306127</c:v>
                </c:pt>
                <c:pt idx="6">
                  <c:v>8.001924061017148</c:v>
                </c:pt>
              </c:numCache>
            </c:numRef>
          </c:yVal>
          <c:smooth val="0"/>
        </c:ser>
        <c:ser>
          <c:idx val="6"/>
          <c:order val="2"/>
          <c:tx>
            <c:v>LAE+thymol</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(Sheet1!$S$3,Sheet1!$S$3,Sheet1!$R$9,Sheet1!$R$19,Sheet1!$R$29,Sheet1!$R$39,Sheet1!$R$49)</c:f>
                <c:numCache>
                  <c:formatCode>General</c:formatCode>
                  <c:ptCount val="7"/>
                  <c:pt idx="0">
                    <c:v>0.0</c:v>
                  </c:pt>
                  <c:pt idx="1">
                    <c:v>0.0</c:v>
                  </c:pt>
                  <c:pt idx="2">
                    <c:v>0.0598524466185225</c:v>
                  </c:pt>
                  <c:pt idx="3">
                    <c:v>0.0416891800284281</c:v>
                  </c:pt>
                  <c:pt idx="4">
                    <c:v>0.0</c:v>
                  </c:pt>
                  <c:pt idx="5">
                    <c:v>0.171853852312425</c:v>
                  </c:pt>
                  <c:pt idx="6">
                    <c:v>0.0958783387565303</c:v>
                  </c:pt>
                </c:numCache>
              </c:numRef>
            </c:plus>
            <c:minus>
              <c:numRef>
                <c:f>(Sheet1!$R$9,Sheet1!$R$19,Sheet1!$R$27,Sheet1!$R$27,Sheet1!$R$29,Sheet1!$R$39,Sheet1!$R$49)</c:f>
                <c:numCache>
                  <c:formatCode>General</c:formatCode>
                  <c:ptCount val="7"/>
                  <c:pt idx="0">
                    <c:v>0.0598524466185225</c:v>
                  </c:pt>
                  <c:pt idx="1">
                    <c:v>0.0416891800284281</c:v>
                  </c:pt>
                  <c:pt idx="2">
                    <c:v>0.466727201511249</c:v>
                  </c:pt>
                  <c:pt idx="3">
                    <c:v>0.466727201511249</c:v>
                  </c:pt>
                  <c:pt idx="4">
                    <c:v>0.0</c:v>
                  </c:pt>
                  <c:pt idx="5">
                    <c:v>0.171853852312425</c:v>
                  </c:pt>
                  <c:pt idx="6">
                    <c:v>0.0958783387565303</c:v>
                  </c:pt>
                </c:numCache>
              </c:numRef>
            </c:minus>
          </c:errBars>
          <c:xVal>
            <c:numRef>
              <c:f>Sheet1!$S$3:$S$7</c:f>
              <c:numCache>
                <c:formatCode>General</c:formatCode>
                <c:ptCount val="5"/>
                <c:pt idx="0">
                  <c:v>0.0</c:v>
                </c:pt>
                <c:pt idx="1">
                  <c:v>4.0</c:v>
                </c:pt>
                <c:pt idx="2">
                  <c:v>8.0</c:v>
                </c:pt>
                <c:pt idx="3">
                  <c:v>24.0</c:v>
                </c:pt>
                <c:pt idx="4">
                  <c:v>48.0</c:v>
                </c:pt>
              </c:numCache>
            </c:numRef>
          </c:xVal>
          <c:yVal>
            <c:numRef>
              <c:f>(Sheet1!$Q$9,Sheet1!$Q$19,Sheet1!$Q$29,Sheet1!$Q$39,Sheet1!$Q$49)</c:f>
              <c:numCache>
                <c:formatCode>General</c:formatCode>
                <c:ptCount val="5"/>
                <c:pt idx="0">
                  <c:v>5.939949162165007</c:v>
                </c:pt>
                <c:pt idx="1">
                  <c:v>5.955048611443586</c:v>
                </c:pt>
                <c:pt idx="2">
                  <c:v>6.213960237403306</c:v>
                </c:pt>
                <c:pt idx="3">
                  <c:v>6.701302620959957</c:v>
                </c:pt>
                <c:pt idx="4">
                  <c:v>8.422864429852493</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plus>
            <c:minus>
              <c:numRef>
                <c:f>(Sheet1!$R$10,Sheet1!$R$20,Sheet1!$R$30,Sheet1!$R$40,Sheet1!$R$50)</c:f>
                <c:numCache>
                  <c:formatCode>General</c:formatCode>
                  <c:ptCount val="5"/>
                  <c:pt idx="0">
                    <c:v>0.205479934215367</c:v>
                  </c:pt>
                  <c:pt idx="1">
                    <c:v>0.237886256859463</c:v>
                  </c:pt>
                  <c:pt idx="2">
                    <c:v>0.0596238700741512</c:v>
                  </c:pt>
                  <c:pt idx="3">
                    <c:v>0.150255948286233</c:v>
                  </c:pt>
                  <c:pt idx="4">
                    <c:v>0.0611576255101211</c:v>
                  </c:pt>
                </c:numCache>
              </c:numRef>
            </c:minus>
          </c:errBars>
          <c:xVal>
            <c:numRef>
              <c:f>Sheet1!$S$3:$S$7</c:f>
              <c:numCache>
                <c:formatCode>General</c:formatCode>
                <c:ptCount val="5"/>
                <c:pt idx="0">
                  <c:v>0.0</c:v>
                </c:pt>
                <c:pt idx="1">
                  <c:v>4.0</c:v>
                </c:pt>
                <c:pt idx="2">
                  <c:v>8.0</c:v>
                </c:pt>
                <c:pt idx="3">
                  <c:v>24.0</c:v>
                </c:pt>
                <c:pt idx="4">
                  <c:v>48.0</c:v>
                </c:pt>
              </c:numCache>
            </c:numRef>
          </c:xVal>
          <c:yVal>
            <c:numRef>
              <c:f>(Sheet1!$Q$10,Sheet1!$Q$20,Sheet1!$Q$30,Sheet1!$Q$40,Sheet1!$Q$50)</c:f>
              <c:numCache>
                <c:formatCode>General</c:formatCode>
                <c:ptCount val="5"/>
                <c:pt idx="0">
                  <c:v>6.121875473521562</c:v>
                </c:pt>
                <c:pt idx="1">
                  <c:v>6.591456859313205</c:v>
                </c:pt>
                <c:pt idx="2">
                  <c:v>7.586228487200298</c:v>
                </c:pt>
                <c:pt idx="3">
                  <c:v>8.57399729226164</c:v>
                </c:pt>
                <c:pt idx="4">
                  <c:v>8.888243129891141</c:v>
                </c:pt>
              </c:numCache>
            </c:numRef>
          </c:yVal>
          <c:smooth val="0"/>
        </c:ser>
        <c:dLbls>
          <c:showLegendKey val="0"/>
          <c:showVal val="0"/>
          <c:showCatName val="0"/>
          <c:showSerName val="0"/>
          <c:showPercent val="0"/>
          <c:showBubbleSize val="0"/>
        </c:dLbls>
        <c:axId val="-2051605864"/>
        <c:axId val="-2051771832"/>
      </c:scatterChart>
      <c:valAx>
        <c:axId val="-2051605864"/>
        <c:scaling>
          <c:orientation val="minMax"/>
          <c:max val="52.0"/>
          <c:min val="0.0"/>
        </c:scaling>
        <c:delete val="0"/>
        <c:axPos val="b"/>
        <c:title>
          <c:tx>
            <c:rich>
              <a:bodyPr/>
              <a:lstStyle/>
              <a:p>
                <a:pPr>
                  <a:defRPr/>
                </a:pPr>
                <a:r>
                  <a:rPr lang="en-US"/>
                  <a:t>Incubation time (h)</a:t>
                </a:r>
              </a:p>
            </c:rich>
          </c:tx>
          <c:layout/>
          <c:overlay val="0"/>
        </c:title>
        <c:numFmt formatCode="General" sourceLinked="1"/>
        <c:majorTickMark val="out"/>
        <c:minorTickMark val="none"/>
        <c:tickLblPos val="nextTo"/>
        <c:crossAx val="-2051771832"/>
        <c:crosses val="autoZero"/>
        <c:crossBetween val="midCat"/>
        <c:majorUnit val="4.0"/>
      </c:valAx>
      <c:valAx>
        <c:axId val="-2051771832"/>
        <c:scaling>
          <c:orientation val="minMax"/>
          <c:min val="1.0"/>
        </c:scaling>
        <c:delete val="0"/>
        <c:axPos val="l"/>
        <c:title>
          <c:tx>
            <c:rich>
              <a:bodyPr rot="-5400000" vert="horz"/>
              <a:lstStyle/>
              <a:p>
                <a:pPr>
                  <a:defRPr/>
                </a:pPr>
                <a:r>
                  <a:rPr lang="en-US"/>
                  <a:t>Log 10 CFU/mL</a:t>
                </a:r>
              </a:p>
            </c:rich>
          </c:tx>
          <c:layout/>
          <c:overlay val="0"/>
        </c:title>
        <c:numFmt formatCode="General" sourceLinked="1"/>
        <c:majorTickMark val="out"/>
        <c:minorTickMark val="none"/>
        <c:tickLblPos val="nextTo"/>
        <c:txPr>
          <a:bodyPr/>
          <a:lstStyle/>
          <a:p>
            <a:pPr>
              <a:defRPr baseline="0">
                <a:latin typeface="Arial" pitchFamily="34" charset="0"/>
                <a:cs typeface="Arial" pitchFamily="34" charset="0"/>
              </a:defRPr>
            </a:pPr>
            <a:endParaRPr lang="en-US"/>
          </a:p>
        </c:txPr>
        <c:crossAx val="-2051605864"/>
        <c:crosses val="autoZero"/>
        <c:crossBetween val="midCat"/>
        <c:majorUnit val="1.0"/>
      </c:valAx>
      <c:spPr>
        <a:ln w="15875">
          <a:solidFill>
            <a:schemeClr val="tx1"/>
          </a:solidFill>
        </a:ln>
      </c:spPr>
    </c:plotArea>
    <c:plotVisOnly val="1"/>
    <c:dispBlanksAs val="gap"/>
    <c:showDLblsOverMax val="0"/>
  </c:chart>
  <c:spPr>
    <a:noFill/>
    <a:ln>
      <a:noFill/>
    </a:ln>
  </c:spPr>
  <c:txPr>
    <a:bodyPr/>
    <a:lstStyle/>
    <a:p>
      <a:pPr>
        <a:defRPr sz="1200" baseline="0">
          <a:latin typeface="Arial" pitchFamily="34" charset="0"/>
          <a:cs typeface="Arial" pitchFamily="34"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812888520514"/>
          <c:y val="0.074488808977618"/>
          <c:w val="0.818538932633421"/>
          <c:h val="0.787938091746629"/>
        </c:manualLayout>
      </c:layout>
      <c:scatterChart>
        <c:scatterStyle val="lineMarker"/>
        <c:varyColors val="0"/>
        <c:ser>
          <c:idx val="0"/>
          <c:order val="0"/>
          <c:tx>
            <c:v>cinnamon</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(Sheet1!$S$3,Sheet1!$S$13,Sheet1!$S$23,Sheet1!$S$33,Sheet1!$S$43)</c:f>
                <c:numCache>
                  <c:formatCode>General</c:formatCode>
                  <c:ptCount val="5"/>
                  <c:pt idx="0">
                    <c:v>0.0397411796063622</c:v>
                  </c:pt>
                  <c:pt idx="1">
                    <c:v>0.0125361313397975</c:v>
                  </c:pt>
                  <c:pt idx="2">
                    <c:v>0.127426175257518</c:v>
                  </c:pt>
                  <c:pt idx="3">
                    <c:v>0.0166036421048892</c:v>
                  </c:pt>
                  <c:pt idx="4">
                    <c:v>0.349053605423557</c:v>
                  </c:pt>
                </c:numCache>
              </c:numRef>
            </c:plus>
            <c:minus>
              <c:numRef>
                <c:f>(Sheet1!$S$3,Sheet1!$S$13,Sheet1!$S$23,Sheet1!$S$33,Sheet1!$S$43)</c:f>
                <c:numCache>
                  <c:formatCode>General</c:formatCode>
                  <c:ptCount val="5"/>
                  <c:pt idx="0">
                    <c:v>0.0397411796063622</c:v>
                  </c:pt>
                  <c:pt idx="1">
                    <c:v>0.0125361313397975</c:v>
                  </c:pt>
                  <c:pt idx="2">
                    <c:v>0.127426175257518</c:v>
                  </c:pt>
                  <c:pt idx="3">
                    <c:v>0.0166036421048892</c:v>
                  </c:pt>
                  <c:pt idx="4">
                    <c:v>0.349053605423557</c:v>
                  </c:pt>
                </c:numCache>
              </c:numRef>
            </c:minus>
          </c:errBars>
          <c:xVal>
            <c:numRef>
              <c:f>Sheet1!$T$3:$T$7</c:f>
              <c:numCache>
                <c:formatCode>General</c:formatCode>
                <c:ptCount val="5"/>
                <c:pt idx="0">
                  <c:v>0.0</c:v>
                </c:pt>
                <c:pt idx="1">
                  <c:v>4.0</c:v>
                </c:pt>
                <c:pt idx="2">
                  <c:v>8.0</c:v>
                </c:pt>
                <c:pt idx="3">
                  <c:v>24.0</c:v>
                </c:pt>
                <c:pt idx="4">
                  <c:v>48.0</c:v>
                </c:pt>
              </c:numCache>
            </c:numRef>
          </c:xVal>
          <c:yVal>
            <c:numRef>
              <c:f>(Sheet1!$R$3,Sheet1!$R$13,Sheet1!$R$23,Sheet1!$R$33,Sheet1!$R$43)</c:f>
              <c:numCache>
                <c:formatCode>General</c:formatCode>
                <c:ptCount val="5"/>
                <c:pt idx="0">
                  <c:v>5.908914849872771</c:v>
                </c:pt>
                <c:pt idx="1">
                  <c:v>5.565166884247501</c:v>
                </c:pt>
                <c:pt idx="2">
                  <c:v>5.333141961311551</c:v>
                </c:pt>
                <c:pt idx="3">
                  <c:v>5.443104312083749</c:v>
                </c:pt>
                <c:pt idx="4">
                  <c:v>6.579256631308216</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plus>
            <c:min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minus>
          </c:errBars>
          <c:xVal>
            <c:numRef>
              <c:f>Sheet1!$T$3:$T$7</c:f>
              <c:numCache>
                <c:formatCode>General</c:formatCode>
                <c:ptCount val="5"/>
                <c:pt idx="0">
                  <c:v>0.0</c:v>
                </c:pt>
                <c:pt idx="1">
                  <c:v>4.0</c:v>
                </c:pt>
                <c:pt idx="2">
                  <c:v>8.0</c:v>
                </c:pt>
                <c:pt idx="3">
                  <c:v>24.0</c:v>
                </c:pt>
                <c:pt idx="4">
                  <c:v>48.0</c:v>
                </c:pt>
              </c:numCache>
            </c:numRef>
          </c:xVal>
          <c:yVal>
            <c:numRef>
              <c:f>(Sheet1!$R$6,Sheet1!$R$17,Sheet1!$R$17,Sheet1!$R$16,Sheet1!$R$26,Sheet1!$R$36,Sheet1!$R$46)</c:f>
              <c:numCache>
                <c:formatCode>General</c:formatCode>
                <c:ptCount val="7"/>
                <c:pt idx="0">
                  <c:v>6.078214942843803</c:v>
                </c:pt>
                <c:pt idx="1">
                  <c:v>6.092777274463216</c:v>
                </c:pt>
                <c:pt idx="2">
                  <c:v>6.092777274463216</c:v>
                </c:pt>
                <c:pt idx="3">
                  <c:v>5.987830766590529</c:v>
                </c:pt>
                <c:pt idx="4">
                  <c:v>7.197787681899266</c:v>
                </c:pt>
                <c:pt idx="5">
                  <c:v>8.196489093271274</c:v>
                </c:pt>
                <c:pt idx="6">
                  <c:v>8.409771967770933</c:v>
                </c:pt>
              </c:numCache>
            </c:numRef>
          </c:yVal>
          <c:smooth val="0"/>
        </c:ser>
        <c:ser>
          <c:idx val="4"/>
          <c:order val="2"/>
          <c:tx>
            <c:v>LAE+cinnamon</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(Sheet1!$S$3,Sheet1!$S$13,Sheet1!$S$23,Sheet1!$S$33,Sheet1!$S$43)</c:f>
                <c:numCache>
                  <c:formatCode>General</c:formatCode>
                  <c:ptCount val="5"/>
                  <c:pt idx="0">
                    <c:v>0.0397411796063622</c:v>
                  </c:pt>
                  <c:pt idx="1">
                    <c:v>0.0125361313397975</c:v>
                  </c:pt>
                  <c:pt idx="2">
                    <c:v>0.127426175257518</c:v>
                  </c:pt>
                  <c:pt idx="3">
                    <c:v>0.0166036421048892</c:v>
                  </c:pt>
                  <c:pt idx="4">
                    <c:v>0.349053605423557</c:v>
                  </c:pt>
                </c:numCache>
              </c:numRef>
            </c:plus>
            <c:minus>
              <c:numRef>
                <c:f>(Sheet1!$S$3,Sheet1!$S$13,Sheet1!$S$23,Sheet1!$S$33,Sheet1!$S$43)</c:f>
                <c:numCache>
                  <c:formatCode>General</c:formatCode>
                  <c:ptCount val="5"/>
                  <c:pt idx="0">
                    <c:v>0.0397411796063622</c:v>
                  </c:pt>
                  <c:pt idx="1">
                    <c:v>0.0125361313397975</c:v>
                  </c:pt>
                  <c:pt idx="2">
                    <c:v>0.127426175257518</c:v>
                  </c:pt>
                  <c:pt idx="3">
                    <c:v>0.0166036421048892</c:v>
                  </c:pt>
                  <c:pt idx="4">
                    <c:v>0.349053605423557</c:v>
                  </c:pt>
                </c:numCache>
              </c:numRef>
            </c:minus>
          </c:errBars>
          <c:xVal>
            <c:numRef>
              <c:f>Sheet1!$T$3:$T$7</c:f>
              <c:numCache>
                <c:formatCode>General</c:formatCode>
                <c:ptCount val="5"/>
                <c:pt idx="0">
                  <c:v>0.0</c:v>
                </c:pt>
                <c:pt idx="1">
                  <c:v>4.0</c:v>
                </c:pt>
                <c:pt idx="2">
                  <c:v>8.0</c:v>
                </c:pt>
                <c:pt idx="3">
                  <c:v>24.0</c:v>
                </c:pt>
                <c:pt idx="4">
                  <c:v>48.0</c:v>
                </c:pt>
              </c:numCache>
            </c:numRef>
          </c:xVal>
          <c:yVal>
            <c:numRef>
              <c:f>(Sheet1!$R$7,Sheet1!$R$17,Sheet1!$R$27,Sheet1!$R$37,Sheet1!$R$47)</c:f>
              <c:numCache>
                <c:formatCode>General</c:formatCode>
                <c:ptCount val="5"/>
                <c:pt idx="0">
                  <c:v>6.082628656603152</c:v>
                </c:pt>
                <c:pt idx="1">
                  <c:v>6.092777274463216</c:v>
                </c:pt>
                <c:pt idx="2">
                  <c:v>6.558013151727565</c:v>
                </c:pt>
                <c:pt idx="3">
                  <c:v>7.405787502935294</c:v>
                </c:pt>
                <c:pt idx="4">
                  <c:v>8.37067430123795</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plus>
            <c:min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minus>
          </c:errBars>
          <c:xVal>
            <c:numRef>
              <c:f>Sheet1!$T$3:$T$7</c:f>
              <c:numCache>
                <c:formatCode>General</c:formatCode>
                <c:ptCount val="5"/>
                <c:pt idx="0">
                  <c:v>0.0</c:v>
                </c:pt>
                <c:pt idx="1">
                  <c:v>4.0</c:v>
                </c:pt>
                <c:pt idx="2">
                  <c:v>8.0</c:v>
                </c:pt>
                <c:pt idx="3">
                  <c:v>24.0</c:v>
                </c:pt>
                <c:pt idx="4">
                  <c:v>48.0</c:v>
                </c:pt>
              </c:numCache>
            </c:numRef>
          </c:xVal>
          <c:yVal>
            <c:numRef>
              <c:f>(Sheet1!$R$10,Sheet1!$R$20,Sheet1!$R$30,Sheet1!$R$40,Sheet1!$R$50)</c:f>
              <c:numCache>
                <c:formatCode>General</c:formatCode>
                <c:ptCount val="5"/>
                <c:pt idx="0">
                  <c:v>6.157884836967103</c:v>
                </c:pt>
                <c:pt idx="1">
                  <c:v>6.103800355140906</c:v>
                </c:pt>
                <c:pt idx="2">
                  <c:v>7.41141082265155</c:v>
                </c:pt>
                <c:pt idx="3">
                  <c:v>8.556748617691374</c:v>
                </c:pt>
                <c:pt idx="4">
                  <c:v>8.732421682443798</c:v>
                </c:pt>
              </c:numCache>
            </c:numRef>
          </c:yVal>
          <c:smooth val="0"/>
        </c:ser>
        <c:dLbls>
          <c:showLegendKey val="0"/>
          <c:showVal val="0"/>
          <c:showCatName val="0"/>
          <c:showSerName val="0"/>
          <c:showPercent val="0"/>
          <c:showBubbleSize val="0"/>
        </c:dLbls>
        <c:axId val="-2107194904"/>
        <c:axId val="-2127613576"/>
      </c:scatterChart>
      <c:valAx>
        <c:axId val="-2107194904"/>
        <c:scaling>
          <c:orientation val="minMax"/>
          <c:max val="52.0"/>
          <c:min val="0.0"/>
        </c:scaling>
        <c:delete val="0"/>
        <c:axPos val="b"/>
        <c:title>
          <c:tx>
            <c:rich>
              <a:bodyPr/>
              <a:lstStyle/>
              <a:p>
                <a:pPr>
                  <a:defRPr/>
                </a:pPr>
                <a:r>
                  <a:rPr lang="en-US"/>
                  <a:t>Incubation time (h)</a:t>
                </a:r>
              </a:p>
            </c:rich>
          </c:tx>
          <c:layout>
            <c:manualLayout>
              <c:xMode val="edge"/>
              <c:yMode val="edge"/>
              <c:x val="0.341557305336833"/>
              <c:y val="0.936556974287562"/>
            </c:manualLayout>
          </c:layout>
          <c:overlay val="0"/>
        </c:title>
        <c:numFmt formatCode="General" sourceLinked="1"/>
        <c:majorTickMark val="out"/>
        <c:minorTickMark val="none"/>
        <c:tickLblPos val="nextTo"/>
        <c:crossAx val="-2127613576"/>
        <c:crosses val="autoZero"/>
        <c:crossBetween val="midCat"/>
        <c:majorUnit val="4.0"/>
        <c:minorUnit val="4.0"/>
      </c:valAx>
      <c:valAx>
        <c:axId val="-2127613576"/>
        <c:scaling>
          <c:orientation val="minMax"/>
          <c:min val="1.0"/>
        </c:scaling>
        <c:delete val="0"/>
        <c:axPos val="l"/>
        <c:title>
          <c:tx>
            <c:rich>
              <a:bodyPr rot="-5400000" vert="horz"/>
              <a:lstStyle/>
              <a:p>
                <a:pPr>
                  <a:defRPr/>
                </a:pPr>
                <a:r>
                  <a:rPr lang="en-US"/>
                  <a:t>Log 10 CFU/mL</a:t>
                </a:r>
              </a:p>
            </c:rich>
          </c:tx>
          <c:layout/>
          <c:overlay val="0"/>
        </c:title>
        <c:numFmt formatCode="General" sourceLinked="1"/>
        <c:majorTickMark val="out"/>
        <c:minorTickMark val="none"/>
        <c:tickLblPos val="nextTo"/>
        <c:crossAx val="-2107194904"/>
        <c:crosses val="autoZero"/>
        <c:crossBetween val="midCat"/>
      </c:valAx>
      <c:spPr>
        <a:ln w="15875">
          <a:solidFill>
            <a:schemeClr val="tx1"/>
          </a:solidFill>
        </a:ln>
      </c:spPr>
    </c:plotArea>
    <c:plotVisOnly val="1"/>
    <c:dispBlanksAs val="gap"/>
    <c:showDLblsOverMax val="0"/>
  </c:chart>
  <c:spPr>
    <a:noFill/>
    <a:ln>
      <a:noFill/>
    </a:ln>
  </c:spPr>
  <c:txPr>
    <a:bodyPr/>
    <a:lstStyle/>
    <a:p>
      <a:pPr>
        <a:defRPr sz="1200" baseline="0">
          <a:latin typeface="Arial" pitchFamily="34" charset="0"/>
          <a:cs typeface="Arial" pitchFamily="34"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66680266003"/>
          <c:y val="0.027145867329964"/>
          <c:w val="0.80893918356465"/>
          <c:h val="0.815402786190188"/>
        </c:manualLayout>
      </c:layout>
      <c:scatterChart>
        <c:scatterStyle val="lineMarker"/>
        <c:varyColors val="0"/>
        <c:ser>
          <c:idx val="1"/>
          <c:order val="0"/>
          <c:tx>
            <c:v>Eugenol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(Sheet1!$S$4,Sheet1!$S$14,Sheet1!$S$24,Sheet1!$S$34,Sheet1!$S$44)</c:f>
                <c:numCache>
                  <c:formatCode>General</c:formatCode>
                  <c:ptCount val="5"/>
                  <c:pt idx="0">
                    <c:v>0.0700965367887355</c:v>
                  </c:pt>
                  <c:pt idx="1">
                    <c:v>0.0685257273628731</c:v>
                  </c:pt>
                  <c:pt idx="2">
                    <c:v>0.335438175658284</c:v>
                  </c:pt>
                  <c:pt idx="3">
                    <c:v>0.261707937651384</c:v>
                  </c:pt>
                  <c:pt idx="4">
                    <c:v>2.08896491169411</c:v>
                  </c:pt>
                </c:numCache>
              </c:numRef>
            </c:plus>
            <c:minus>
              <c:numRef>
                <c:f>(Sheet1!$S$4,Sheet1!$S$14,Sheet1!$S$24,Sheet1!$S$34,Sheet1!$S$44)</c:f>
                <c:numCache>
                  <c:formatCode>General</c:formatCode>
                  <c:ptCount val="5"/>
                  <c:pt idx="0">
                    <c:v>0.0700965367887355</c:v>
                  </c:pt>
                  <c:pt idx="1">
                    <c:v>0.0685257273628731</c:v>
                  </c:pt>
                  <c:pt idx="2">
                    <c:v>0.335438175658284</c:v>
                  </c:pt>
                  <c:pt idx="3">
                    <c:v>0.261707937651384</c:v>
                  </c:pt>
                  <c:pt idx="4">
                    <c:v>2.08896491169411</c:v>
                  </c:pt>
                </c:numCache>
              </c:numRef>
            </c:minus>
          </c:errBars>
          <c:xVal>
            <c:numRef>
              <c:f>Sheet1!$T$3:$T$7</c:f>
              <c:numCache>
                <c:formatCode>General</c:formatCode>
                <c:ptCount val="5"/>
                <c:pt idx="0">
                  <c:v>0.0</c:v>
                </c:pt>
                <c:pt idx="1">
                  <c:v>4.0</c:v>
                </c:pt>
                <c:pt idx="2">
                  <c:v>8.0</c:v>
                </c:pt>
                <c:pt idx="3">
                  <c:v>24.0</c:v>
                </c:pt>
                <c:pt idx="4">
                  <c:v>48.0</c:v>
                </c:pt>
              </c:numCache>
            </c:numRef>
          </c:xVal>
          <c:yVal>
            <c:numRef>
              <c:f>(Sheet1!$R$4,Sheet1!$R$14,Sheet1!$R$24,Sheet1!$R$34,Sheet1!$R$44)</c:f>
              <c:numCache>
                <c:formatCode>General</c:formatCode>
                <c:ptCount val="5"/>
                <c:pt idx="0">
                  <c:v>5.339600347863528</c:v>
                </c:pt>
                <c:pt idx="1">
                  <c:v>4.428666248215635</c:v>
                </c:pt>
                <c:pt idx="2">
                  <c:v>3.660436482613624</c:v>
                </c:pt>
                <c:pt idx="3">
                  <c:v>2.647453455302596</c:v>
                </c:pt>
                <c:pt idx="4">
                  <c:v>1.477121254719661</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plus>
            <c:min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minus>
          </c:errBars>
          <c:xVal>
            <c:numRef>
              <c:f>Sheet1!$T$3:$T$7</c:f>
              <c:numCache>
                <c:formatCode>General</c:formatCode>
                <c:ptCount val="5"/>
                <c:pt idx="0">
                  <c:v>0.0</c:v>
                </c:pt>
                <c:pt idx="1">
                  <c:v>4.0</c:v>
                </c:pt>
                <c:pt idx="2">
                  <c:v>8.0</c:v>
                </c:pt>
                <c:pt idx="3">
                  <c:v>24.0</c:v>
                </c:pt>
                <c:pt idx="4">
                  <c:v>48.0</c:v>
                </c:pt>
              </c:numCache>
            </c:numRef>
          </c:xVal>
          <c:yVal>
            <c:numRef>
              <c:f>(Sheet1!$R$6,Sheet1!$R$17,Sheet1!$R$17,Sheet1!$R$16,Sheet1!$R$26,Sheet1!$R$36,Sheet1!$R$46)</c:f>
              <c:numCache>
                <c:formatCode>General</c:formatCode>
                <c:ptCount val="7"/>
                <c:pt idx="0">
                  <c:v>6.078214942843803</c:v>
                </c:pt>
                <c:pt idx="1">
                  <c:v>6.092777274463216</c:v>
                </c:pt>
                <c:pt idx="2">
                  <c:v>6.092777274463216</c:v>
                </c:pt>
                <c:pt idx="3">
                  <c:v>5.987830766590529</c:v>
                </c:pt>
                <c:pt idx="4">
                  <c:v>7.197787681899266</c:v>
                </c:pt>
                <c:pt idx="5">
                  <c:v>8.196489093271274</c:v>
                </c:pt>
                <c:pt idx="6">
                  <c:v>8.409771967770933</c:v>
                </c:pt>
              </c:numCache>
            </c:numRef>
          </c:yVal>
          <c:smooth val="0"/>
        </c:ser>
        <c:ser>
          <c:idx val="5"/>
          <c:order val="2"/>
          <c:tx>
            <c:v>LAE+eugenol</c:v>
          </c:tx>
          <c:spPr>
            <a:ln w="15875">
              <a:solidFill>
                <a:schemeClr val="tx1"/>
              </a:solidFill>
            </a:ln>
          </c:spPr>
          <c:marker>
            <c:symbol val="circle"/>
            <c:size val="7"/>
            <c:spPr>
              <a:noFill/>
              <a:ln>
                <a:solidFill>
                  <a:schemeClr val="tx1"/>
                </a:solidFill>
              </a:ln>
            </c:spPr>
          </c:marker>
          <c:errBars>
            <c:errDir val="y"/>
            <c:errBarType val="both"/>
            <c:errValType val="cust"/>
            <c:noEndCap val="0"/>
            <c:plus>
              <c:numRef>
                <c:f>(Sheet1!$S$8,Sheet1!$S$18,Sheet1!$S$28,Sheet1!$S$38,Sheet1!$S$48)</c:f>
                <c:numCache>
                  <c:formatCode>General</c:formatCode>
                  <c:ptCount val="5"/>
                  <c:pt idx="0">
                    <c:v>0.05202705622916</c:v>
                  </c:pt>
                  <c:pt idx="1">
                    <c:v>0.0411901118663688</c:v>
                  </c:pt>
                  <c:pt idx="2">
                    <c:v>0.0302302152648081</c:v>
                  </c:pt>
                  <c:pt idx="3">
                    <c:v>0.364894903061248</c:v>
                  </c:pt>
                  <c:pt idx="4">
                    <c:v>0.046641383171491</c:v>
                  </c:pt>
                </c:numCache>
              </c:numRef>
            </c:plus>
            <c:minus>
              <c:numRef>
                <c:f>(Sheet1!$S$8,Sheet1!$S$18,Sheet1!$S$28,Sheet1!$S$38,Sheet1!$S$48)</c:f>
                <c:numCache>
                  <c:formatCode>General</c:formatCode>
                  <c:ptCount val="5"/>
                  <c:pt idx="0">
                    <c:v>0.05202705622916</c:v>
                  </c:pt>
                  <c:pt idx="1">
                    <c:v>0.0411901118663688</c:v>
                  </c:pt>
                  <c:pt idx="2">
                    <c:v>0.0302302152648081</c:v>
                  </c:pt>
                  <c:pt idx="3">
                    <c:v>0.364894903061248</c:v>
                  </c:pt>
                  <c:pt idx="4">
                    <c:v>0.046641383171491</c:v>
                  </c:pt>
                </c:numCache>
              </c:numRef>
            </c:minus>
          </c:errBars>
          <c:xVal>
            <c:numRef>
              <c:f>Sheet1!$T$3:$T$7</c:f>
              <c:numCache>
                <c:formatCode>General</c:formatCode>
                <c:ptCount val="5"/>
                <c:pt idx="0">
                  <c:v>0.0</c:v>
                </c:pt>
                <c:pt idx="1">
                  <c:v>4.0</c:v>
                </c:pt>
                <c:pt idx="2">
                  <c:v>8.0</c:v>
                </c:pt>
                <c:pt idx="3">
                  <c:v>24.0</c:v>
                </c:pt>
                <c:pt idx="4">
                  <c:v>48.0</c:v>
                </c:pt>
              </c:numCache>
            </c:numRef>
          </c:xVal>
          <c:yVal>
            <c:numRef>
              <c:f>(Sheet1!$R$8,Sheet1!$R$18,Sheet1!$R$28,Sheet1!$R$38,Sheet1!$R$48)</c:f>
              <c:numCache>
                <c:formatCode>General</c:formatCode>
                <c:ptCount val="5"/>
                <c:pt idx="0">
                  <c:v>6.02579329996335</c:v>
                </c:pt>
                <c:pt idx="1">
                  <c:v>6.048242097865617</c:v>
                </c:pt>
                <c:pt idx="2">
                  <c:v>6.182743992445451</c:v>
                </c:pt>
                <c:pt idx="3">
                  <c:v>6.93926089775061</c:v>
                </c:pt>
                <c:pt idx="4">
                  <c:v>8.008412246833744</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plus>
            <c:min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minus>
          </c:errBars>
          <c:xVal>
            <c:numRef>
              <c:f>Sheet1!$T$3:$T$7</c:f>
              <c:numCache>
                <c:formatCode>General</c:formatCode>
                <c:ptCount val="5"/>
                <c:pt idx="0">
                  <c:v>0.0</c:v>
                </c:pt>
                <c:pt idx="1">
                  <c:v>4.0</c:v>
                </c:pt>
                <c:pt idx="2">
                  <c:v>8.0</c:v>
                </c:pt>
                <c:pt idx="3">
                  <c:v>24.0</c:v>
                </c:pt>
                <c:pt idx="4">
                  <c:v>48.0</c:v>
                </c:pt>
              </c:numCache>
            </c:numRef>
          </c:xVal>
          <c:yVal>
            <c:numRef>
              <c:f>(Sheet1!$R$10,Sheet1!$R$20,Sheet1!$R$30,Sheet1!$R$40,Sheet1!$R$50)</c:f>
              <c:numCache>
                <c:formatCode>General</c:formatCode>
                <c:ptCount val="5"/>
                <c:pt idx="0">
                  <c:v>6.157884836967103</c:v>
                </c:pt>
                <c:pt idx="1">
                  <c:v>6.103800355140906</c:v>
                </c:pt>
                <c:pt idx="2">
                  <c:v>7.41141082265155</c:v>
                </c:pt>
                <c:pt idx="3">
                  <c:v>8.556748617691374</c:v>
                </c:pt>
                <c:pt idx="4">
                  <c:v>8.732421682443798</c:v>
                </c:pt>
              </c:numCache>
            </c:numRef>
          </c:yVal>
          <c:smooth val="0"/>
        </c:ser>
        <c:dLbls>
          <c:showLegendKey val="0"/>
          <c:showVal val="0"/>
          <c:showCatName val="0"/>
          <c:showSerName val="0"/>
          <c:showPercent val="0"/>
          <c:showBubbleSize val="0"/>
        </c:dLbls>
        <c:axId val="-2128019528"/>
        <c:axId val="-2049893592"/>
      </c:scatterChart>
      <c:valAx>
        <c:axId val="-2128019528"/>
        <c:scaling>
          <c:orientation val="minMax"/>
          <c:max val="52.0"/>
          <c:min val="0.0"/>
        </c:scaling>
        <c:delete val="0"/>
        <c:axPos val="b"/>
        <c:title>
          <c:tx>
            <c:rich>
              <a:bodyPr/>
              <a:lstStyle/>
              <a:p>
                <a:pPr>
                  <a:defRPr/>
                </a:pPr>
                <a:r>
                  <a:rPr lang="en-US"/>
                  <a:t>Incubation time (h)</a:t>
                </a:r>
              </a:p>
            </c:rich>
          </c:tx>
          <c:layout/>
          <c:overlay val="0"/>
        </c:title>
        <c:numFmt formatCode="General" sourceLinked="1"/>
        <c:majorTickMark val="out"/>
        <c:minorTickMark val="none"/>
        <c:tickLblPos val="nextTo"/>
        <c:crossAx val="-2049893592"/>
        <c:crosses val="autoZero"/>
        <c:crossBetween val="midCat"/>
        <c:majorUnit val="4.0"/>
        <c:minorUnit val="4.0"/>
      </c:valAx>
      <c:valAx>
        <c:axId val="-2049893592"/>
        <c:scaling>
          <c:orientation val="minMax"/>
          <c:min val="1.0"/>
        </c:scaling>
        <c:delete val="0"/>
        <c:axPos val="l"/>
        <c:title>
          <c:tx>
            <c:rich>
              <a:bodyPr rot="-5400000" vert="horz"/>
              <a:lstStyle/>
              <a:p>
                <a:pPr>
                  <a:defRPr/>
                </a:pPr>
                <a:r>
                  <a:rPr lang="en-US"/>
                  <a:t>Log 10 CFU/mL</a:t>
                </a:r>
              </a:p>
            </c:rich>
          </c:tx>
          <c:layout/>
          <c:overlay val="0"/>
        </c:title>
        <c:numFmt formatCode="General" sourceLinked="1"/>
        <c:majorTickMark val="out"/>
        <c:minorTickMark val="none"/>
        <c:tickLblPos val="nextTo"/>
        <c:crossAx val="-2128019528"/>
        <c:crosses val="autoZero"/>
        <c:crossBetween val="midCat"/>
      </c:valAx>
      <c:spPr>
        <a:solidFill>
          <a:schemeClr val="bg1"/>
        </a:solidFill>
        <a:ln w="15875">
          <a:solidFill>
            <a:schemeClr val="tx1"/>
          </a:solidFill>
        </a:ln>
      </c:spPr>
    </c:plotArea>
    <c:plotVisOnly val="1"/>
    <c:dispBlanksAs val="gap"/>
    <c:showDLblsOverMax val="0"/>
  </c:chart>
  <c:spPr>
    <a:noFill/>
    <a:ln>
      <a:noFill/>
    </a:ln>
  </c:spPr>
  <c:txPr>
    <a:bodyPr/>
    <a:lstStyle/>
    <a:p>
      <a:pPr>
        <a:defRPr sz="1200" baseline="0">
          <a:latin typeface="Arial" pitchFamily="34" charset="0"/>
          <a:cs typeface="Times New Roman" pitchFamily="18"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6531626294805"/>
          <c:y val="0.033580596294385"/>
          <c:w val="0.821892969485685"/>
          <c:h val="0.794807810757271"/>
        </c:manualLayout>
      </c:layout>
      <c:scatterChart>
        <c:scatterStyle val="lineMarker"/>
        <c:varyColors val="0"/>
        <c:ser>
          <c:idx val="2"/>
          <c:order val="0"/>
          <c:tx>
            <c:v>Thymol</c:v>
          </c:tx>
          <c:spPr>
            <a:ln w="15875">
              <a:solidFill>
                <a:schemeClr val="tx1"/>
              </a:solidFill>
              <a:prstDash val="dash"/>
            </a:ln>
          </c:spPr>
          <c:marker>
            <c:symbol val="square"/>
            <c:size val="7"/>
            <c:spPr>
              <a:noFill/>
              <a:ln>
                <a:solidFill>
                  <a:schemeClr val="tx1"/>
                </a:solidFill>
              </a:ln>
            </c:spPr>
          </c:marker>
          <c:errBars>
            <c:errDir val="y"/>
            <c:errBarType val="both"/>
            <c:errValType val="cust"/>
            <c:noEndCap val="0"/>
            <c:plus>
              <c:numRef>
                <c:f>(Sheet1!$S$5,Sheet1!$S$15,Sheet1!$S$25,Sheet1!$S$35,Sheet1!$S$45)</c:f>
                <c:numCache>
                  <c:formatCode>General</c:formatCode>
                  <c:ptCount val="5"/>
                  <c:pt idx="0">
                    <c:v>0.0375321273219532</c:v>
                  </c:pt>
                  <c:pt idx="1">
                    <c:v>0.108164328414345</c:v>
                  </c:pt>
                  <c:pt idx="2">
                    <c:v>0.0</c:v>
                  </c:pt>
                  <c:pt idx="3">
                    <c:v>0.0</c:v>
                  </c:pt>
                  <c:pt idx="4">
                    <c:v>1.012127023981522</c:v>
                  </c:pt>
                </c:numCache>
              </c:numRef>
            </c:plus>
            <c:minus>
              <c:numRef>
                <c:f>(Sheet1!$S$5,Sheet1!$S$15,Sheet1!$S$25,Sheet1!$S$35,Sheet1!$S$45)</c:f>
                <c:numCache>
                  <c:formatCode>General</c:formatCode>
                  <c:ptCount val="5"/>
                  <c:pt idx="0">
                    <c:v>0.0375321273219532</c:v>
                  </c:pt>
                  <c:pt idx="1">
                    <c:v>0.108164328414345</c:v>
                  </c:pt>
                  <c:pt idx="2">
                    <c:v>0.0</c:v>
                  </c:pt>
                  <c:pt idx="3">
                    <c:v>0.0</c:v>
                  </c:pt>
                  <c:pt idx="4">
                    <c:v>1.012127023981522</c:v>
                  </c:pt>
                </c:numCache>
              </c:numRef>
            </c:minus>
          </c:errBars>
          <c:xVal>
            <c:numRef>
              <c:f>Sheet1!$T$3:$T$7</c:f>
              <c:numCache>
                <c:formatCode>General</c:formatCode>
                <c:ptCount val="5"/>
                <c:pt idx="0">
                  <c:v>0.0</c:v>
                </c:pt>
                <c:pt idx="1">
                  <c:v>4.0</c:v>
                </c:pt>
                <c:pt idx="2">
                  <c:v>8.0</c:v>
                </c:pt>
                <c:pt idx="3">
                  <c:v>24.0</c:v>
                </c:pt>
                <c:pt idx="4">
                  <c:v>48.0</c:v>
                </c:pt>
              </c:numCache>
            </c:numRef>
          </c:xVal>
          <c:yVal>
            <c:numRef>
              <c:f>(Sheet1!$R$5,Sheet1!$R$15,Sheet1!$R$25,Sheet1!$R$35,Sheet1!$R$45)</c:f>
              <c:numCache>
                <c:formatCode>General</c:formatCode>
                <c:ptCount val="5"/>
                <c:pt idx="0">
                  <c:v>5.725509226077698</c:v>
                </c:pt>
                <c:pt idx="1">
                  <c:v>2.729696243879616</c:v>
                </c:pt>
                <c:pt idx="2">
                  <c:v>1.0</c:v>
                </c:pt>
                <c:pt idx="3">
                  <c:v>1.0</c:v>
                </c:pt>
                <c:pt idx="4">
                  <c:v>1.715681882079493</c:v>
                </c:pt>
              </c:numCache>
            </c:numRef>
          </c:yVal>
          <c:smooth val="0"/>
        </c:ser>
        <c:ser>
          <c:idx val="3"/>
          <c:order val="1"/>
          <c:tx>
            <c:v>LAE</c:v>
          </c:tx>
          <c:spPr>
            <a:ln w="15875">
              <a:solidFill>
                <a:schemeClr val="tx1"/>
              </a:solidFill>
              <a:prstDash val="sysDot"/>
            </a:ln>
          </c:spPr>
          <c:marker>
            <c:symbol val="triangle"/>
            <c:size val="7"/>
            <c:spPr>
              <a:noFill/>
              <a:ln>
                <a:solidFill>
                  <a:schemeClr val="tx1"/>
                </a:solidFill>
              </a:ln>
            </c:spPr>
          </c:marker>
          <c:errBars>
            <c:errDir val="y"/>
            <c:errBarType val="both"/>
            <c:errValType val="cust"/>
            <c:noEndCap val="0"/>
            <c:pl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plus>
            <c:minus>
              <c:numRef>
                <c:f>(Sheet1!$S$6,Sheet1!$S$16,Sheet1!$S$26,Sheet1!$S$36,Sheet1!$S$46)</c:f>
                <c:numCache>
                  <c:formatCode>General</c:formatCode>
                  <c:ptCount val="5"/>
                  <c:pt idx="0">
                    <c:v>0.0102587434258464</c:v>
                  </c:pt>
                  <c:pt idx="1">
                    <c:v>0.149328109107539</c:v>
                  </c:pt>
                  <c:pt idx="2">
                    <c:v>0.0931236815157486</c:v>
                  </c:pt>
                  <c:pt idx="3">
                    <c:v>0.0370911134981658</c:v>
                  </c:pt>
                  <c:pt idx="4">
                    <c:v>0.0418051797066978</c:v>
                  </c:pt>
                </c:numCache>
              </c:numRef>
            </c:minus>
          </c:errBars>
          <c:xVal>
            <c:numRef>
              <c:f>Sheet1!$T$3:$T$7</c:f>
              <c:numCache>
                <c:formatCode>General</c:formatCode>
                <c:ptCount val="5"/>
                <c:pt idx="0">
                  <c:v>0.0</c:v>
                </c:pt>
                <c:pt idx="1">
                  <c:v>4.0</c:v>
                </c:pt>
                <c:pt idx="2">
                  <c:v>8.0</c:v>
                </c:pt>
                <c:pt idx="3">
                  <c:v>24.0</c:v>
                </c:pt>
                <c:pt idx="4">
                  <c:v>48.0</c:v>
                </c:pt>
              </c:numCache>
            </c:numRef>
          </c:xVal>
          <c:yVal>
            <c:numRef>
              <c:f>(Sheet1!$R$6,Sheet1!$R$17,Sheet1!$R$17,Sheet1!$R$16,Sheet1!$R$26,Sheet1!$R$36,Sheet1!$R$46)</c:f>
              <c:numCache>
                <c:formatCode>General</c:formatCode>
                <c:ptCount val="7"/>
                <c:pt idx="0">
                  <c:v>6.078214942843803</c:v>
                </c:pt>
                <c:pt idx="1">
                  <c:v>6.092777274463216</c:v>
                </c:pt>
                <c:pt idx="2">
                  <c:v>6.092777274463216</c:v>
                </c:pt>
                <c:pt idx="3">
                  <c:v>5.987830766590529</c:v>
                </c:pt>
                <c:pt idx="4">
                  <c:v>7.197787681899266</c:v>
                </c:pt>
                <c:pt idx="5">
                  <c:v>8.196489093271274</c:v>
                </c:pt>
                <c:pt idx="6">
                  <c:v>8.409771967770933</c:v>
                </c:pt>
              </c:numCache>
            </c:numRef>
          </c:yVal>
          <c:smooth val="0"/>
        </c:ser>
        <c:ser>
          <c:idx val="6"/>
          <c:order val="2"/>
          <c:tx>
            <c:v>LAE+thymol</c:v>
          </c:tx>
          <c:spPr>
            <a:ln w="15875">
              <a:solidFill>
                <a:schemeClr val="tx1"/>
              </a:solidFill>
              <a:prstDash val="solid"/>
            </a:ln>
          </c:spPr>
          <c:marker>
            <c:symbol val="circle"/>
            <c:size val="7"/>
            <c:spPr>
              <a:noFill/>
              <a:ln>
                <a:solidFill>
                  <a:schemeClr val="tx1"/>
                </a:solidFill>
              </a:ln>
            </c:spPr>
          </c:marker>
          <c:errBars>
            <c:errDir val="y"/>
            <c:errBarType val="both"/>
            <c:errValType val="cust"/>
            <c:noEndCap val="0"/>
            <c:plus>
              <c:numRef>
                <c:f>(Sheet1!$S$9,Sheet1!$S$19,Sheet1!$S$29,Sheet1!$S$39,Sheet1!$S$49)</c:f>
                <c:numCache>
                  <c:formatCode>General</c:formatCode>
                  <c:ptCount val="5"/>
                  <c:pt idx="0">
                    <c:v>0.117289282387914</c:v>
                  </c:pt>
                  <c:pt idx="1">
                    <c:v>0.0541340461287973</c:v>
                  </c:pt>
                  <c:pt idx="2">
                    <c:v>0.00740017912188877</c:v>
                  </c:pt>
                  <c:pt idx="3">
                    <c:v>0.282226277720194</c:v>
                  </c:pt>
                  <c:pt idx="4">
                    <c:v>0.197018253448807</c:v>
                  </c:pt>
                </c:numCache>
              </c:numRef>
            </c:plus>
            <c:minus>
              <c:numRef>
                <c:f>(Sheet1!$S$9,Sheet1!$S$19,Sheet1!$S$29,Sheet1!$S$39,Sheet1!$S$49)</c:f>
                <c:numCache>
                  <c:formatCode>General</c:formatCode>
                  <c:ptCount val="5"/>
                  <c:pt idx="0">
                    <c:v>0.117289282387914</c:v>
                  </c:pt>
                  <c:pt idx="1">
                    <c:v>0.0541340461287973</c:v>
                  </c:pt>
                  <c:pt idx="2">
                    <c:v>0.00740017912188877</c:v>
                  </c:pt>
                  <c:pt idx="3">
                    <c:v>0.282226277720194</c:v>
                  </c:pt>
                  <c:pt idx="4">
                    <c:v>0.197018253448807</c:v>
                  </c:pt>
                </c:numCache>
              </c:numRef>
            </c:minus>
          </c:errBars>
          <c:xVal>
            <c:numRef>
              <c:f>Sheet1!$T$3:$T$7</c:f>
              <c:numCache>
                <c:formatCode>General</c:formatCode>
                <c:ptCount val="5"/>
                <c:pt idx="0">
                  <c:v>0.0</c:v>
                </c:pt>
                <c:pt idx="1">
                  <c:v>4.0</c:v>
                </c:pt>
                <c:pt idx="2">
                  <c:v>8.0</c:v>
                </c:pt>
                <c:pt idx="3">
                  <c:v>24.0</c:v>
                </c:pt>
                <c:pt idx="4">
                  <c:v>48.0</c:v>
                </c:pt>
              </c:numCache>
            </c:numRef>
          </c:xVal>
          <c:yVal>
            <c:numRef>
              <c:f>(Sheet1!$R$9,Sheet1!$R$19,Sheet1!$R$29,Sheet1!$R$39,Sheet1!$R$49)</c:f>
              <c:numCache>
                <c:formatCode>General</c:formatCode>
                <c:ptCount val="5"/>
                <c:pt idx="0">
                  <c:v>6.068587020627919</c:v>
                </c:pt>
                <c:pt idx="1">
                  <c:v>5.957356643486809</c:v>
                </c:pt>
                <c:pt idx="2">
                  <c:v>6.316986577894808</c:v>
                </c:pt>
                <c:pt idx="3">
                  <c:v>7.761856979261434</c:v>
                </c:pt>
                <c:pt idx="4">
                  <c:v>8.392165974011073</c:v>
                </c:pt>
              </c:numCache>
            </c:numRef>
          </c:yVal>
          <c:smooth val="0"/>
        </c:ser>
        <c:ser>
          <c:idx val="7"/>
          <c:order val="3"/>
          <c:tx>
            <c:v>Control</c:v>
          </c:tx>
          <c:spPr>
            <a:ln w="15875">
              <a:solidFill>
                <a:schemeClr val="tx1"/>
              </a:solidFill>
              <a:prstDash val="lgDashDot"/>
            </a:ln>
          </c:spPr>
          <c:marker>
            <c:symbol val="diamond"/>
            <c:size val="7"/>
            <c:spPr>
              <a:noFill/>
              <a:ln>
                <a:solidFill>
                  <a:schemeClr val="tx1"/>
                </a:solidFill>
              </a:ln>
            </c:spPr>
          </c:marker>
          <c:errBars>
            <c:errDir val="y"/>
            <c:errBarType val="both"/>
            <c:errValType val="cust"/>
            <c:noEndCap val="0"/>
            <c:pl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plus>
            <c:minus>
              <c:numRef>
                <c:f>(Sheet1!$S$10,Sheet1!$S$20,Sheet1!$S$30,Sheet1!$S$40,Sheet1!$S$50)</c:f>
                <c:numCache>
                  <c:formatCode>General</c:formatCode>
                  <c:ptCount val="5"/>
                  <c:pt idx="0">
                    <c:v>0.0288110429528674</c:v>
                  </c:pt>
                  <c:pt idx="1">
                    <c:v>0.264947829062828</c:v>
                  </c:pt>
                  <c:pt idx="2">
                    <c:v>0.187605642073069</c:v>
                  </c:pt>
                  <c:pt idx="3">
                    <c:v>0.0487064268371374</c:v>
                  </c:pt>
                  <c:pt idx="4">
                    <c:v>0.108647059116491</c:v>
                  </c:pt>
                </c:numCache>
              </c:numRef>
            </c:minus>
          </c:errBars>
          <c:xVal>
            <c:numRef>
              <c:f>Sheet1!$T$3:$T$7</c:f>
              <c:numCache>
                <c:formatCode>General</c:formatCode>
                <c:ptCount val="5"/>
                <c:pt idx="0">
                  <c:v>0.0</c:v>
                </c:pt>
                <c:pt idx="1">
                  <c:v>4.0</c:v>
                </c:pt>
                <c:pt idx="2">
                  <c:v>8.0</c:v>
                </c:pt>
                <c:pt idx="3">
                  <c:v>24.0</c:v>
                </c:pt>
                <c:pt idx="4">
                  <c:v>48.0</c:v>
                </c:pt>
              </c:numCache>
            </c:numRef>
          </c:xVal>
          <c:yVal>
            <c:numRef>
              <c:f>(Sheet1!$R$10,Sheet1!$R$20,Sheet1!$R$30,Sheet1!$R$40,Sheet1!$R$50)</c:f>
              <c:numCache>
                <c:formatCode>General</c:formatCode>
                <c:ptCount val="5"/>
                <c:pt idx="0">
                  <c:v>6.157884836967103</c:v>
                </c:pt>
                <c:pt idx="1">
                  <c:v>6.103800355140906</c:v>
                </c:pt>
                <c:pt idx="2">
                  <c:v>7.41141082265155</c:v>
                </c:pt>
                <c:pt idx="3">
                  <c:v>8.556748617691374</c:v>
                </c:pt>
                <c:pt idx="4">
                  <c:v>8.732421682443798</c:v>
                </c:pt>
              </c:numCache>
            </c:numRef>
          </c:yVal>
          <c:smooth val="0"/>
        </c:ser>
        <c:dLbls>
          <c:showLegendKey val="0"/>
          <c:showVal val="0"/>
          <c:showCatName val="0"/>
          <c:showSerName val="0"/>
          <c:showPercent val="0"/>
          <c:showBubbleSize val="0"/>
        </c:dLbls>
        <c:axId val="-2050360264"/>
        <c:axId val="-2050833032"/>
      </c:scatterChart>
      <c:valAx>
        <c:axId val="-2050360264"/>
        <c:scaling>
          <c:orientation val="minMax"/>
          <c:max val="52.0"/>
          <c:min val="0.0"/>
        </c:scaling>
        <c:delete val="0"/>
        <c:axPos val="b"/>
        <c:title>
          <c:tx>
            <c:rich>
              <a:bodyPr/>
              <a:lstStyle/>
              <a:p>
                <a:pPr>
                  <a:defRPr/>
                </a:pPr>
                <a:r>
                  <a:rPr lang="en-US"/>
                  <a:t>Incubation time (h)</a:t>
                </a:r>
              </a:p>
            </c:rich>
          </c:tx>
          <c:layout/>
          <c:overlay val="0"/>
        </c:title>
        <c:numFmt formatCode="General" sourceLinked="1"/>
        <c:majorTickMark val="out"/>
        <c:minorTickMark val="none"/>
        <c:tickLblPos val="nextTo"/>
        <c:crossAx val="-2050833032"/>
        <c:crosses val="autoZero"/>
        <c:crossBetween val="midCat"/>
        <c:majorUnit val="4.0"/>
        <c:minorUnit val="4.0"/>
      </c:valAx>
      <c:valAx>
        <c:axId val="-2050833032"/>
        <c:scaling>
          <c:orientation val="minMax"/>
          <c:min val="1.0"/>
        </c:scaling>
        <c:delete val="0"/>
        <c:axPos val="l"/>
        <c:title>
          <c:tx>
            <c:rich>
              <a:bodyPr rot="-5400000" vert="horz"/>
              <a:lstStyle/>
              <a:p>
                <a:pPr>
                  <a:defRPr/>
                </a:pPr>
                <a:r>
                  <a:rPr lang="en-US"/>
                  <a:t>Log 10 CFU/mL</a:t>
                </a:r>
              </a:p>
            </c:rich>
          </c:tx>
          <c:layout/>
          <c:overlay val="0"/>
        </c:title>
        <c:numFmt formatCode="General" sourceLinked="1"/>
        <c:majorTickMark val="out"/>
        <c:minorTickMark val="none"/>
        <c:tickLblPos val="nextTo"/>
        <c:crossAx val="-2050360264"/>
        <c:crosses val="autoZero"/>
        <c:crossBetween val="midCat"/>
      </c:valAx>
      <c:spPr>
        <a:ln w="15875">
          <a:solidFill>
            <a:schemeClr val="tx1"/>
          </a:solidFill>
        </a:ln>
      </c:spPr>
    </c:plotArea>
    <c:plotVisOnly val="1"/>
    <c:dispBlanksAs val="gap"/>
    <c:showDLblsOverMax val="0"/>
  </c:chart>
  <c:spPr>
    <a:noFill/>
    <a:ln>
      <a:noFill/>
    </a:ln>
  </c:spPr>
  <c:txPr>
    <a:bodyPr/>
    <a:lstStyle/>
    <a:p>
      <a:pPr>
        <a:defRPr sz="1200" baseline="0">
          <a:latin typeface="Arial" pitchFamily="34" charset="0"/>
          <a:cs typeface="Times New Roman"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0.127</cdr:x>
      <cdr:y>0.09358</cdr:y>
    </cdr:from>
    <cdr:to>
      <cdr:x>0.21705</cdr:x>
      <cdr:y>0.19711</cdr:y>
    </cdr:to>
    <cdr:sp macro="" textlink="">
      <cdr:nvSpPr>
        <cdr:cNvPr id="2" name="Text Box 1"/>
        <cdr:cNvSpPr txBox="1"/>
      </cdr:nvSpPr>
      <cdr:spPr>
        <a:xfrm xmlns:a="http://schemas.openxmlformats.org/drawingml/2006/main">
          <a:off x="693682" y="296391"/>
          <a:ext cx="491885" cy="32792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300" b="1">
              <a:latin typeface="Arial" pitchFamily="34" charset="0"/>
              <a:cs typeface="Arial" pitchFamily="34"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0.12575</cdr:x>
      <cdr:y>0.08497</cdr:y>
    </cdr:from>
    <cdr:to>
      <cdr:x>0.21292</cdr:x>
      <cdr:y>0.20039</cdr:y>
    </cdr:to>
    <cdr:sp macro="" textlink="">
      <cdr:nvSpPr>
        <cdr:cNvPr id="2" name="Text Box 1"/>
        <cdr:cNvSpPr txBox="1"/>
      </cdr:nvSpPr>
      <cdr:spPr>
        <a:xfrm xmlns:a="http://schemas.openxmlformats.org/drawingml/2006/main">
          <a:off x="570118" y="250900"/>
          <a:ext cx="395240" cy="34080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(B)</a:t>
          </a:r>
          <a:endParaRPr lang="zh-CN" altLang="en-US" sz="1300" b="1">
            <a:latin typeface="Arial" pitchFamily="34" charset="0"/>
            <a:cs typeface="Arial"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0.11565</cdr:x>
      <cdr:y>0.07687</cdr:y>
    </cdr:from>
    <cdr:to>
      <cdr:x>0.19494</cdr:x>
      <cdr:y>0.19303</cdr:y>
    </cdr:to>
    <cdr:sp macro="" textlink="">
      <cdr:nvSpPr>
        <cdr:cNvPr id="2" name="Text Box 1"/>
        <cdr:cNvSpPr txBox="1"/>
      </cdr:nvSpPr>
      <cdr:spPr>
        <a:xfrm xmlns:a="http://schemas.openxmlformats.org/drawingml/2006/main">
          <a:off x="576468" y="225500"/>
          <a:ext cx="395240" cy="34080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(C)</a:t>
          </a:r>
          <a:endParaRPr lang="zh-CN" altLang="en-US" sz="1300" b="1">
            <a:latin typeface="Arial" pitchFamily="34" charset="0"/>
            <a:cs typeface="Arial"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0.12844</cdr:x>
      <cdr:y>0.09045</cdr:y>
    </cdr:from>
    <cdr:to>
      <cdr:x>0.20911</cdr:x>
      <cdr:y>0.20233</cdr:y>
    </cdr:to>
    <cdr:sp macro="" textlink="">
      <cdr:nvSpPr>
        <cdr:cNvPr id="2" name="Text Box 1"/>
        <cdr:cNvSpPr txBox="1"/>
      </cdr:nvSpPr>
      <cdr:spPr>
        <a:xfrm xmlns:a="http://schemas.openxmlformats.org/drawingml/2006/main">
          <a:off x="605972" y="27971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(A)</a:t>
          </a:r>
          <a:endParaRPr lang="zh-CN" altLang="en-US" sz="1300" b="1">
            <a:latin typeface="Arial" pitchFamily="34" charset="0"/>
            <a:cs typeface="Arial"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0.13772</cdr:x>
      <cdr:y>0.10558</cdr:y>
    </cdr:from>
    <cdr:to>
      <cdr:x>0.21754</cdr:x>
      <cdr:y>0.21609</cdr:y>
    </cdr:to>
    <cdr:sp macro="" textlink="">
      <cdr:nvSpPr>
        <cdr:cNvPr id="2" name="Text Box 1"/>
        <cdr:cNvSpPr txBox="1"/>
      </cdr:nvSpPr>
      <cdr:spPr>
        <a:xfrm xmlns:a="http://schemas.openxmlformats.org/drawingml/2006/main">
          <a:off x="656772" y="33051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(B)</a:t>
          </a:r>
          <a:endParaRPr lang="zh-CN" altLang="en-US" sz="1300" b="1">
            <a:latin typeface="Arial" pitchFamily="34" charset="0"/>
            <a:cs typeface="Arial"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0.14155</cdr:x>
      <cdr:y>0.06273</cdr:y>
    </cdr:from>
    <cdr:to>
      <cdr:x>0.21981</cdr:x>
      <cdr:y>0.17648</cdr:y>
    </cdr:to>
    <cdr:sp macro="" textlink="">
      <cdr:nvSpPr>
        <cdr:cNvPr id="5" name="Text Box 1"/>
        <cdr:cNvSpPr txBox="1"/>
      </cdr:nvSpPr>
      <cdr:spPr>
        <a:xfrm xmlns:a="http://schemas.openxmlformats.org/drawingml/2006/main">
          <a:off x="688522" y="19081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(C)</a:t>
          </a:r>
          <a:endParaRPr lang="zh-CN" altLang="en-US" sz="1300" b="1">
            <a:latin typeface="Arial" pitchFamily="34" charset="0"/>
            <a:cs typeface="Arial" pitchFamily="34"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0.12951</cdr:x>
      <cdr:y>0.09655</cdr:y>
    </cdr:from>
    <cdr:to>
      <cdr:x>0.20838</cdr:x>
      <cdr:y>0.20381</cdr:y>
    </cdr:to>
    <cdr:sp macro="" textlink="">
      <cdr:nvSpPr>
        <cdr:cNvPr id="2" name="Text Box 1"/>
        <cdr:cNvSpPr txBox="1"/>
      </cdr:nvSpPr>
      <cdr:spPr>
        <a:xfrm xmlns:a="http://schemas.openxmlformats.org/drawingml/2006/main">
          <a:off x="625022" y="31146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(A)</a:t>
          </a:r>
          <a:endParaRPr lang="zh-CN" altLang="en-US" sz="1300" b="1">
            <a:latin typeface="Arial" pitchFamily="34" charset="0"/>
            <a:cs typeface="Arial" pitchFamily="34"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0.13786</cdr:x>
      <cdr:y>0.03431</cdr:y>
    </cdr:from>
    <cdr:to>
      <cdr:x>0.21551</cdr:x>
      <cdr:y>0.14393</cdr:y>
    </cdr:to>
    <cdr:sp macro="" textlink="">
      <cdr:nvSpPr>
        <cdr:cNvPr id="2" name="Text Box 1"/>
        <cdr:cNvSpPr txBox="1"/>
      </cdr:nvSpPr>
      <cdr:spPr>
        <a:xfrm xmlns:a="http://schemas.openxmlformats.org/drawingml/2006/main">
          <a:off x="675822" y="10826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(B)</a:t>
          </a:r>
          <a:endParaRPr lang="zh-CN" altLang="en-US" sz="1300" b="1">
            <a:latin typeface="Arial" pitchFamily="34" charset="0"/>
            <a:cs typeface="Arial"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0.11632</cdr:x>
      <cdr:y>0.04239</cdr:y>
    </cdr:from>
    <cdr:to>
      <cdr:x>0.19259</cdr:x>
      <cdr:y>0.15758</cdr:y>
    </cdr:to>
    <cdr:sp macro="" textlink="">
      <cdr:nvSpPr>
        <cdr:cNvPr id="2" name="Text Box 1"/>
        <cdr:cNvSpPr txBox="1"/>
      </cdr:nvSpPr>
      <cdr:spPr>
        <a:xfrm xmlns:a="http://schemas.openxmlformats.org/drawingml/2006/main">
          <a:off x="580572" y="127317"/>
          <a:ext cx="380639" cy="34596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altLang="zh-CN" sz="1300" b="1">
              <a:latin typeface="Arial" pitchFamily="34" charset="0"/>
              <a:cs typeface="Arial" pitchFamily="34" charset="0"/>
            </a:rPr>
            <a:t>(C)</a:t>
          </a:r>
          <a:endParaRPr lang="zh-CN" altLang="en-US" sz="1300" b="1">
            <a:latin typeface="Arial" pitchFamily="34" charset="0"/>
            <a:cs typeface="Arial"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16436-F211-7A4C-B9B7-3CCF3980D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230</Pages>
  <Words>45904</Words>
  <Characters>261658</Characters>
  <Application>Microsoft Macintosh Word</Application>
  <DocSecurity>0</DocSecurity>
  <Lines>2180</Lines>
  <Paragraphs>613</Paragraphs>
  <ScaleCrop>false</ScaleCrop>
  <Company/>
  <LinksUpToDate>false</LinksUpToDate>
  <CharactersWithSpaces>306949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Qiumin</dc:creator>
  <cp:keywords/>
  <dc:description/>
  <cp:lastModifiedBy>Qiumin</cp:lastModifiedBy>
  <cp:revision>3</cp:revision>
  <cp:lastPrinted>2015-05-19T19:17:00Z</cp:lastPrinted>
  <dcterms:created xsi:type="dcterms:W3CDTF">2015-05-19T19:07:00Z</dcterms:created>
  <dcterms:modified xsi:type="dcterms:W3CDTF">2015-05-19T19:17:00Z</dcterms:modified>
</cp:coreProperties>
</file>