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823" w:rsidRDefault="00755823" w:rsidP="005A7A84">
      <w:pPr>
        <w:jc w:val="center"/>
      </w:pPr>
    </w:p>
    <w:p w:rsidR="005A7A84" w:rsidRDefault="005A7A84" w:rsidP="005A7A84">
      <w:pPr>
        <w:jc w:val="center"/>
        <w:rPr>
          <w:rFonts w:ascii="Times New Roman" w:hAnsi="Times New Roman" w:cs="Times New Roman"/>
          <w:sz w:val="24"/>
          <w:szCs w:val="24"/>
        </w:rPr>
      </w:pPr>
      <w:r w:rsidRPr="005A7A84">
        <w:rPr>
          <w:rFonts w:ascii="Times New Roman" w:hAnsi="Times New Roman" w:cs="Times New Roman"/>
          <w:sz w:val="24"/>
          <w:szCs w:val="24"/>
        </w:rPr>
        <w:t>The Auchinleck Manuscript</w:t>
      </w:r>
      <w:r>
        <w:rPr>
          <w:rFonts w:ascii="Times New Roman" w:hAnsi="Times New Roman" w:cs="Times New Roman"/>
          <w:sz w:val="24"/>
          <w:szCs w:val="24"/>
        </w:rPr>
        <w:t xml:space="preserve">: </w:t>
      </w:r>
    </w:p>
    <w:p w:rsidR="005A7A84" w:rsidRDefault="005A7A84" w:rsidP="005A7A84">
      <w:pPr>
        <w:jc w:val="center"/>
        <w:rPr>
          <w:rFonts w:ascii="Times New Roman" w:hAnsi="Times New Roman" w:cs="Times New Roman"/>
          <w:sz w:val="24"/>
          <w:szCs w:val="24"/>
        </w:rPr>
      </w:pPr>
      <w:r>
        <w:rPr>
          <w:rFonts w:ascii="Times New Roman" w:hAnsi="Times New Roman" w:cs="Times New Roman"/>
          <w:sz w:val="24"/>
          <w:szCs w:val="24"/>
        </w:rPr>
        <w:t>A Study in Manuscript Production, Scribal Innovation, and Literary Value</w:t>
      </w:r>
      <w:r w:rsidR="00A036EA">
        <w:rPr>
          <w:rFonts w:ascii="Times New Roman" w:hAnsi="Times New Roman" w:cs="Times New Roman"/>
          <w:sz w:val="24"/>
          <w:szCs w:val="24"/>
        </w:rPr>
        <w:t xml:space="preserve"> in the Early 14</w:t>
      </w:r>
      <w:r w:rsidR="00A036EA" w:rsidRPr="00A036EA">
        <w:rPr>
          <w:rFonts w:ascii="Times New Roman" w:hAnsi="Times New Roman" w:cs="Times New Roman"/>
          <w:sz w:val="24"/>
          <w:szCs w:val="24"/>
          <w:vertAlign w:val="superscript"/>
        </w:rPr>
        <w:t>th</w:t>
      </w:r>
      <w:r w:rsidR="00A036EA">
        <w:rPr>
          <w:rFonts w:ascii="Times New Roman" w:hAnsi="Times New Roman" w:cs="Times New Roman"/>
          <w:sz w:val="24"/>
          <w:szCs w:val="24"/>
        </w:rPr>
        <w:t xml:space="preserve"> Century</w:t>
      </w:r>
    </w:p>
    <w:p w:rsidR="005A7A84" w:rsidRDefault="005A7A84" w:rsidP="005A7A84">
      <w:pPr>
        <w:jc w:val="center"/>
        <w:rPr>
          <w:rFonts w:ascii="Times New Roman" w:hAnsi="Times New Roman" w:cs="Times New Roman"/>
          <w:sz w:val="24"/>
          <w:szCs w:val="24"/>
        </w:rPr>
      </w:pPr>
    </w:p>
    <w:p w:rsidR="005A7A84" w:rsidRDefault="005A7A84" w:rsidP="005A7A84">
      <w:pPr>
        <w:jc w:val="center"/>
        <w:rPr>
          <w:rFonts w:ascii="Times New Roman" w:hAnsi="Times New Roman" w:cs="Times New Roman"/>
          <w:sz w:val="24"/>
          <w:szCs w:val="24"/>
        </w:rPr>
      </w:pPr>
    </w:p>
    <w:p w:rsidR="005A7A84" w:rsidRDefault="005A7A84" w:rsidP="005A7A84">
      <w:pPr>
        <w:jc w:val="center"/>
        <w:rPr>
          <w:rFonts w:ascii="Times New Roman" w:hAnsi="Times New Roman" w:cs="Times New Roman"/>
          <w:sz w:val="24"/>
          <w:szCs w:val="24"/>
        </w:rPr>
      </w:pPr>
    </w:p>
    <w:p w:rsidR="005A7A84" w:rsidRDefault="005A7A84" w:rsidP="005A7A84">
      <w:pPr>
        <w:jc w:val="center"/>
        <w:rPr>
          <w:rFonts w:ascii="Times New Roman" w:hAnsi="Times New Roman" w:cs="Times New Roman"/>
          <w:sz w:val="24"/>
          <w:szCs w:val="24"/>
        </w:rPr>
      </w:pPr>
    </w:p>
    <w:p w:rsidR="005A7A84" w:rsidRDefault="005A7A84" w:rsidP="005A7A84">
      <w:pPr>
        <w:jc w:val="center"/>
        <w:rPr>
          <w:rFonts w:ascii="Times New Roman" w:hAnsi="Times New Roman" w:cs="Times New Roman"/>
          <w:sz w:val="24"/>
          <w:szCs w:val="24"/>
        </w:rPr>
      </w:pPr>
    </w:p>
    <w:p w:rsidR="005A7A84" w:rsidRDefault="005A7A84" w:rsidP="005A7A84">
      <w:pPr>
        <w:jc w:val="center"/>
        <w:rPr>
          <w:rFonts w:ascii="Times New Roman" w:hAnsi="Times New Roman" w:cs="Times New Roman"/>
          <w:sz w:val="24"/>
          <w:szCs w:val="24"/>
        </w:rPr>
      </w:pPr>
    </w:p>
    <w:p w:rsidR="005A7A84" w:rsidRDefault="005A7A84" w:rsidP="005A7A84">
      <w:pPr>
        <w:jc w:val="center"/>
        <w:rPr>
          <w:rFonts w:ascii="Times New Roman" w:hAnsi="Times New Roman" w:cs="Times New Roman"/>
          <w:sz w:val="24"/>
          <w:szCs w:val="24"/>
        </w:rPr>
      </w:pPr>
    </w:p>
    <w:p w:rsidR="005A7A84" w:rsidRDefault="005A7A84" w:rsidP="005A7A84">
      <w:pPr>
        <w:jc w:val="center"/>
        <w:rPr>
          <w:rFonts w:ascii="Times New Roman" w:hAnsi="Times New Roman" w:cs="Times New Roman"/>
          <w:sz w:val="24"/>
          <w:szCs w:val="24"/>
        </w:rPr>
      </w:pPr>
      <w:r>
        <w:rPr>
          <w:rFonts w:ascii="Times New Roman" w:hAnsi="Times New Roman" w:cs="Times New Roman"/>
          <w:sz w:val="24"/>
          <w:szCs w:val="24"/>
        </w:rPr>
        <w:t>A Dissertation Presented for the</w:t>
      </w:r>
    </w:p>
    <w:p w:rsidR="005A7A84" w:rsidRDefault="005A7A84" w:rsidP="005A7A84">
      <w:pPr>
        <w:jc w:val="center"/>
        <w:rPr>
          <w:rFonts w:ascii="Times New Roman" w:hAnsi="Times New Roman" w:cs="Times New Roman"/>
          <w:sz w:val="24"/>
          <w:szCs w:val="24"/>
        </w:rPr>
      </w:pPr>
      <w:r>
        <w:rPr>
          <w:rFonts w:ascii="Times New Roman" w:hAnsi="Times New Roman" w:cs="Times New Roman"/>
          <w:sz w:val="24"/>
          <w:szCs w:val="24"/>
        </w:rPr>
        <w:t>Doctorate of Philosophy</w:t>
      </w:r>
    </w:p>
    <w:p w:rsidR="005A7A84" w:rsidRDefault="005A7A84" w:rsidP="005A7A84">
      <w:pPr>
        <w:jc w:val="center"/>
        <w:rPr>
          <w:rFonts w:ascii="Times New Roman" w:hAnsi="Times New Roman" w:cs="Times New Roman"/>
          <w:sz w:val="24"/>
          <w:szCs w:val="24"/>
        </w:rPr>
      </w:pPr>
      <w:r>
        <w:rPr>
          <w:rFonts w:ascii="Times New Roman" w:hAnsi="Times New Roman" w:cs="Times New Roman"/>
          <w:sz w:val="24"/>
          <w:szCs w:val="24"/>
        </w:rPr>
        <w:t>English</w:t>
      </w:r>
    </w:p>
    <w:p w:rsidR="005A7A84" w:rsidRDefault="005A7A84" w:rsidP="005A7A84">
      <w:pPr>
        <w:jc w:val="center"/>
        <w:rPr>
          <w:rFonts w:ascii="Times New Roman" w:hAnsi="Times New Roman" w:cs="Times New Roman"/>
          <w:sz w:val="24"/>
          <w:szCs w:val="24"/>
        </w:rPr>
      </w:pPr>
      <w:r>
        <w:rPr>
          <w:rFonts w:ascii="Times New Roman" w:hAnsi="Times New Roman" w:cs="Times New Roman"/>
          <w:sz w:val="24"/>
          <w:szCs w:val="24"/>
        </w:rPr>
        <w:t>The University of Tennessee, Knoxville</w:t>
      </w:r>
    </w:p>
    <w:p w:rsidR="005A7A84" w:rsidRDefault="005A7A84" w:rsidP="005A7A84">
      <w:pPr>
        <w:jc w:val="center"/>
        <w:rPr>
          <w:rFonts w:ascii="Times New Roman" w:hAnsi="Times New Roman" w:cs="Times New Roman"/>
          <w:sz w:val="24"/>
          <w:szCs w:val="24"/>
        </w:rPr>
      </w:pPr>
    </w:p>
    <w:p w:rsidR="005A7A84" w:rsidRDefault="005A7A84" w:rsidP="005A7A84">
      <w:pPr>
        <w:jc w:val="center"/>
        <w:rPr>
          <w:rFonts w:ascii="Times New Roman" w:hAnsi="Times New Roman" w:cs="Times New Roman"/>
          <w:sz w:val="24"/>
          <w:szCs w:val="24"/>
        </w:rPr>
      </w:pPr>
    </w:p>
    <w:p w:rsidR="005A7A84" w:rsidRDefault="005A7A84" w:rsidP="005A7A84">
      <w:pPr>
        <w:jc w:val="center"/>
        <w:rPr>
          <w:rFonts w:ascii="Times New Roman" w:hAnsi="Times New Roman" w:cs="Times New Roman"/>
          <w:sz w:val="24"/>
          <w:szCs w:val="24"/>
        </w:rPr>
      </w:pPr>
    </w:p>
    <w:p w:rsidR="005A7A84" w:rsidRDefault="005A7A84" w:rsidP="005A7A84">
      <w:pPr>
        <w:jc w:val="center"/>
        <w:rPr>
          <w:rFonts w:ascii="Times New Roman" w:hAnsi="Times New Roman" w:cs="Times New Roman"/>
          <w:sz w:val="24"/>
          <w:szCs w:val="24"/>
        </w:rPr>
      </w:pPr>
    </w:p>
    <w:p w:rsidR="005A7A84" w:rsidRDefault="005A7A84" w:rsidP="005A7A84">
      <w:pPr>
        <w:jc w:val="center"/>
        <w:rPr>
          <w:rFonts w:ascii="Times New Roman" w:hAnsi="Times New Roman" w:cs="Times New Roman"/>
          <w:sz w:val="24"/>
          <w:szCs w:val="24"/>
        </w:rPr>
      </w:pPr>
    </w:p>
    <w:p w:rsidR="005A7A84" w:rsidRDefault="005A7A84" w:rsidP="005A7A84">
      <w:pPr>
        <w:jc w:val="center"/>
        <w:rPr>
          <w:rFonts w:ascii="Times New Roman" w:hAnsi="Times New Roman" w:cs="Times New Roman"/>
          <w:sz w:val="24"/>
          <w:szCs w:val="24"/>
        </w:rPr>
      </w:pPr>
    </w:p>
    <w:p w:rsidR="005A7A84" w:rsidRDefault="005A7A84" w:rsidP="005A7A84">
      <w:pPr>
        <w:jc w:val="center"/>
        <w:rPr>
          <w:rFonts w:ascii="Times New Roman" w:hAnsi="Times New Roman" w:cs="Times New Roman"/>
          <w:sz w:val="24"/>
          <w:szCs w:val="24"/>
        </w:rPr>
      </w:pPr>
    </w:p>
    <w:p w:rsidR="005A7A84" w:rsidRDefault="005A7A84" w:rsidP="005A7A84">
      <w:pPr>
        <w:jc w:val="center"/>
        <w:rPr>
          <w:rFonts w:ascii="Times New Roman" w:hAnsi="Times New Roman" w:cs="Times New Roman"/>
          <w:sz w:val="24"/>
          <w:szCs w:val="24"/>
        </w:rPr>
      </w:pPr>
    </w:p>
    <w:p w:rsidR="005A7A84" w:rsidRDefault="00804D17" w:rsidP="005A7A84">
      <w:pPr>
        <w:jc w:val="center"/>
        <w:rPr>
          <w:rFonts w:ascii="Times New Roman" w:hAnsi="Times New Roman" w:cs="Times New Roman"/>
          <w:sz w:val="24"/>
          <w:szCs w:val="24"/>
        </w:rPr>
      </w:pPr>
      <w:r>
        <w:rPr>
          <w:rFonts w:ascii="Times New Roman" w:hAnsi="Times New Roman" w:cs="Times New Roman"/>
          <w:sz w:val="24"/>
          <w:szCs w:val="24"/>
        </w:rPr>
        <w:t>Tricia Kelly</w:t>
      </w:r>
      <w:r w:rsidR="005A7A84">
        <w:rPr>
          <w:rFonts w:ascii="Times New Roman" w:hAnsi="Times New Roman" w:cs="Times New Roman"/>
          <w:sz w:val="24"/>
          <w:szCs w:val="24"/>
        </w:rPr>
        <w:t xml:space="preserve"> George</w:t>
      </w:r>
    </w:p>
    <w:p w:rsidR="005A7A84" w:rsidRDefault="005A7A84" w:rsidP="005A7A84">
      <w:pPr>
        <w:jc w:val="center"/>
        <w:rPr>
          <w:rFonts w:ascii="Times New Roman" w:hAnsi="Times New Roman" w:cs="Times New Roman"/>
          <w:sz w:val="24"/>
          <w:szCs w:val="24"/>
        </w:rPr>
      </w:pPr>
      <w:r>
        <w:rPr>
          <w:rFonts w:ascii="Times New Roman" w:hAnsi="Times New Roman" w:cs="Times New Roman"/>
          <w:sz w:val="24"/>
          <w:szCs w:val="24"/>
        </w:rPr>
        <w:t>August 2014</w:t>
      </w:r>
    </w:p>
    <w:p w:rsidR="00AE4BB5" w:rsidRDefault="00AE4BB5" w:rsidP="005A7A84">
      <w:pPr>
        <w:jc w:val="center"/>
        <w:rPr>
          <w:rFonts w:ascii="Times New Roman" w:hAnsi="Times New Roman" w:cs="Times New Roman"/>
          <w:sz w:val="24"/>
          <w:szCs w:val="24"/>
        </w:rPr>
        <w:sectPr w:rsidR="00AE4BB5" w:rsidSect="0094666B">
          <w:headerReference w:type="default" r:id="rId9"/>
          <w:headerReference w:type="first" r:id="rId10"/>
          <w:pgSz w:w="12240" w:h="15840"/>
          <w:pgMar w:top="1440" w:right="1440" w:bottom="1440" w:left="1440" w:header="720" w:footer="720" w:gutter="0"/>
          <w:pgNumType w:fmt="lowerRoman"/>
          <w:cols w:space="720"/>
          <w:titlePg/>
          <w:docGrid w:linePitch="360"/>
        </w:sectPr>
      </w:pPr>
    </w:p>
    <w:p w:rsidR="002E7AB5" w:rsidRDefault="002E7AB5" w:rsidP="005A7A84">
      <w:pPr>
        <w:jc w:val="center"/>
        <w:rPr>
          <w:rFonts w:ascii="Times New Roman" w:hAnsi="Times New Roman" w:cs="Times New Roman"/>
          <w:sz w:val="24"/>
          <w:szCs w:val="24"/>
        </w:rPr>
      </w:pPr>
      <w:r>
        <w:rPr>
          <w:rFonts w:ascii="Times New Roman" w:hAnsi="Times New Roman" w:cs="Times New Roman"/>
          <w:sz w:val="24"/>
          <w:szCs w:val="24"/>
        </w:rPr>
        <w:lastRenderedPageBreak/>
        <w:t>Abstract</w:t>
      </w:r>
    </w:p>
    <w:p w:rsidR="002E7AB5" w:rsidRDefault="002E7AB5" w:rsidP="005A7A84">
      <w:pPr>
        <w:jc w:val="center"/>
        <w:rPr>
          <w:rFonts w:ascii="Times New Roman" w:hAnsi="Times New Roman" w:cs="Times New Roman"/>
          <w:sz w:val="24"/>
          <w:szCs w:val="24"/>
        </w:rPr>
      </w:pPr>
    </w:p>
    <w:p w:rsidR="00D97BA8" w:rsidRPr="002E7AB5" w:rsidRDefault="00D97BA8" w:rsidP="00D97BA8">
      <w:pPr>
        <w:spacing w:line="480" w:lineRule="auto"/>
        <w:rPr>
          <w:rFonts w:ascii="Times New Roman" w:hAnsi="Times New Roman" w:cs="Times New Roman"/>
          <w:sz w:val="24"/>
          <w:szCs w:val="24"/>
        </w:rPr>
      </w:pPr>
      <w:r w:rsidRPr="002E7AB5">
        <w:rPr>
          <w:rFonts w:ascii="Times New Roman" w:hAnsi="Times New Roman" w:cs="Times New Roman"/>
          <w:sz w:val="24"/>
          <w:szCs w:val="24"/>
        </w:rPr>
        <w:t>The Auchinleck Manuscript (National Library of Scotland Advocates 19.2.1) was written in London by six scribes and contains 44 extant texts. This manuscript is an early 14</w:t>
      </w:r>
      <w:r w:rsidRPr="002E7AB5">
        <w:rPr>
          <w:rFonts w:ascii="Times New Roman" w:hAnsi="Times New Roman" w:cs="Times New Roman"/>
          <w:sz w:val="24"/>
          <w:szCs w:val="24"/>
          <w:vertAlign w:val="superscript"/>
        </w:rPr>
        <w:t>th</w:t>
      </w:r>
      <w:r>
        <w:rPr>
          <w:rFonts w:ascii="Times New Roman" w:hAnsi="Times New Roman" w:cs="Times New Roman"/>
          <w:sz w:val="24"/>
          <w:szCs w:val="24"/>
        </w:rPr>
        <w:t xml:space="preserve"> century English manuscript (c. 1331</w:t>
      </w:r>
      <w:r w:rsidRPr="002E7AB5">
        <w:rPr>
          <w:rFonts w:ascii="Times New Roman" w:hAnsi="Times New Roman" w:cs="Times New Roman"/>
          <w:sz w:val="24"/>
          <w:szCs w:val="24"/>
        </w:rPr>
        <w:t xml:space="preserve">) best known for its many unique and first versions of texts, such as the first version of the Breton lay </w:t>
      </w:r>
      <w:r w:rsidRPr="002E7AB5">
        <w:rPr>
          <w:rStyle w:val="Emphasis"/>
          <w:rFonts w:ascii="Times New Roman" w:hAnsi="Times New Roman" w:cs="Times New Roman"/>
          <w:sz w:val="24"/>
          <w:szCs w:val="24"/>
        </w:rPr>
        <w:t>Sir Orfeo</w:t>
      </w:r>
      <w:r w:rsidRPr="002E7AB5">
        <w:rPr>
          <w:rFonts w:ascii="Times New Roman" w:hAnsi="Times New Roman" w:cs="Times New Roman"/>
          <w:sz w:val="24"/>
          <w:szCs w:val="24"/>
        </w:rPr>
        <w:t xml:space="preserve">, a Breton adaptation of the Orpheus legend. It is also the first literary manuscript we have that is written almost entirely in English after the Norman Conquest. </w:t>
      </w:r>
      <w:r>
        <w:rPr>
          <w:rFonts w:ascii="Times New Roman" w:hAnsi="Times New Roman" w:cs="Times New Roman"/>
          <w:sz w:val="24"/>
          <w:szCs w:val="24"/>
        </w:rPr>
        <w:t>My research provides answers to some of the perennial questions raised by scholars concerning this manuscript</w:t>
      </w:r>
      <w:r w:rsidRPr="002E7AB5">
        <w:rPr>
          <w:rFonts w:ascii="Times New Roman" w:hAnsi="Times New Roman" w:cs="Times New Roman"/>
          <w:sz w:val="24"/>
          <w:szCs w:val="24"/>
        </w:rPr>
        <w:t xml:space="preserve">: the identities of the master artist, the </w:t>
      </w:r>
      <w:r>
        <w:rPr>
          <w:rFonts w:ascii="Times New Roman" w:hAnsi="Times New Roman" w:cs="Times New Roman"/>
          <w:sz w:val="24"/>
          <w:szCs w:val="24"/>
        </w:rPr>
        <w:t>patron</w:t>
      </w:r>
      <w:r w:rsidRPr="002E7AB5">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2E7AB5">
        <w:rPr>
          <w:rFonts w:ascii="Times New Roman" w:hAnsi="Times New Roman" w:cs="Times New Roman"/>
          <w:sz w:val="24"/>
          <w:szCs w:val="24"/>
        </w:rPr>
        <w:t>the scribes</w:t>
      </w:r>
      <w:r>
        <w:rPr>
          <w:rFonts w:ascii="Times New Roman" w:hAnsi="Times New Roman" w:cs="Times New Roman"/>
          <w:sz w:val="24"/>
          <w:szCs w:val="24"/>
        </w:rPr>
        <w:t xml:space="preserve"> as well as the date and provenance</w:t>
      </w:r>
      <w:r w:rsidRPr="002E7AB5">
        <w:rPr>
          <w:rFonts w:ascii="Times New Roman" w:hAnsi="Times New Roman" w:cs="Times New Roman"/>
          <w:sz w:val="24"/>
          <w:szCs w:val="24"/>
        </w:rPr>
        <w:t xml:space="preserve">. I have identified that the master artist for the Auchinleck was the Subsidiary Queen Mary Artist although his contribution are mostly indirect, that the wealthy </w:t>
      </w:r>
      <w:r>
        <w:rPr>
          <w:rFonts w:ascii="Times New Roman" w:hAnsi="Times New Roman" w:cs="Times New Roman"/>
          <w:sz w:val="24"/>
          <w:szCs w:val="24"/>
        </w:rPr>
        <w:t xml:space="preserve">patron </w:t>
      </w:r>
      <w:r w:rsidRPr="002E7AB5">
        <w:rPr>
          <w:rFonts w:ascii="Times New Roman" w:hAnsi="Times New Roman" w:cs="Times New Roman"/>
          <w:sz w:val="24"/>
          <w:szCs w:val="24"/>
        </w:rPr>
        <w:t xml:space="preserve">commissioning the manuscript was tied to the Warwick title and most likely was Thomas de Beauchamp, and that </w:t>
      </w:r>
      <w:r>
        <w:rPr>
          <w:rFonts w:ascii="Times New Roman" w:hAnsi="Times New Roman" w:cs="Times New Roman"/>
          <w:sz w:val="24"/>
          <w:szCs w:val="24"/>
        </w:rPr>
        <w:t xml:space="preserve">the </w:t>
      </w:r>
      <w:r w:rsidRPr="002E7AB5">
        <w:rPr>
          <w:rFonts w:ascii="Times New Roman" w:hAnsi="Times New Roman" w:cs="Times New Roman"/>
          <w:sz w:val="24"/>
          <w:szCs w:val="24"/>
        </w:rPr>
        <w:t>scribes were Chancery clerks</w:t>
      </w:r>
      <w:r>
        <w:rPr>
          <w:rFonts w:ascii="Times New Roman" w:hAnsi="Times New Roman" w:cs="Times New Roman"/>
          <w:sz w:val="24"/>
          <w:szCs w:val="24"/>
        </w:rPr>
        <w:t xml:space="preserve"> who created this manuscript in London c. 1331</w:t>
      </w:r>
      <w:r w:rsidRPr="002E7AB5">
        <w:rPr>
          <w:rFonts w:ascii="Times New Roman" w:hAnsi="Times New Roman" w:cs="Times New Roman"/>
          <w:sz w:val="24"/>
          <w:szCs w:val="24"/>
        </w:rPr>
        <w:t>.</w:t>
      </w:r>
      <w:r>
        <w:rPr>
          <w:rFonts w:ascii="Times New Roman" w:hAnsi="Times New Roman" w:cs="Times New Roman"/>
          <w:sz w:val="24"/>
          <w:szCs w:val="24"/>
        </w:rPr>
        <w:t xml:space="preserve"> </w:t>
      </w:r>
      <w:r w:rsidRPr="002E7AB5">
        <w:rPr>
          <w:rFonts w:ascii="Times New Roman" w:hAnsi="Times New Roman" w:cs="Times New Roman"/>
          <w:sz w:val="24"/>
          <w:szCs w:val="24"/>
        </w:rPr>
        <w:t xml:space="preserve"> I demonstrate that the physical evidence, the</w:t>
      </w:r>
      <w:r w:rsidRPr="002E7AB5">
        <w:rPr>
          <w:rStyle w:val="Emphasis"/>
          <w:rFonts w:ascii="Times New Roman" w:hAnsi="Times New Roman" w:cs="Times New Roman"/>
          <w:sz w:val="24"/>
          <w:szCs w:val="24"/>
        </w:rPr>
        <w:t xml:space="preserve"> mise-en-page</w:t>
      </w:r>
      <w:r w:rsidRPr="002E7AB5">
        <w:rPr>
          <w:rFonts w:ascii="Times New Roman" w:hAnsi="Times New Roman" w:cs="Times New Roman"/>
          <w:sz w:val="24"/>
          <w:szCs w:val="24"/>
        </w:rPr>
        <w:t xml:space="preserve">, the work of the artists, the scribal agency in decision-making, and the unique content of the texts establish that the scribes and artists were working collaboratively to create this </w:t>
      </w:r>
      <w:r>
        <w:rPr>
          <w:rFonts w:ascii="Times New Roman" w:hAnsi="Times New Roman" w:cs="Times New Roman"/>
          <w:sz w:val="24"/>
          <w:szCs w:val="24"/>
        </w:rPr>
        <w:t xml:space="preserve">important </w:t>
      </w:r>
      <w:r w:rsidRPr="002E7AB5">
        <w:rPr>
          <w:rFonts w:ascii="Times New Roman" w:hAnsi="Times New Roman" w:cs="Times New Roman"/>
          <w:sz w:val="24"/>
          <w:szCs w:val="24"/>
        </w:rPr>
        <w:t xml:space="preserve">literary English manuscript and were </w:t>
      </w:r>
      <w:r>
        <w:rPr>
          <w:rFonts w:ascii="Times New Roman" w:hAnsi="Times New Roman" w:cs="Times New Roman"/>
          <w:sz w:val="24"/>
          <w:szCs w:val="24"/>
        </w:rPr>
        <w:t xml:space="preserve">very likely </w:t>
      </w:r>
      <w:r w:rsidRPr="002E7AB5">
        <w:rPr>
          <w:rFonts w:ascii="Times New Roman" w:hAnsi="Times New Roman" w:cs="Times New Roman"/>
          <w:sz w:val="24"/>
          <w:szCs w:val="24"/>
        </w:rPr>
        <w:t>conscious of its political impact.</w:t>
      </w:r>
      <w:r>
        <w:rPr>
          <w:rFonts w:ascii="Times New Roman" w:hAnsi="Times New Roman" w:cs="Times New Roman"/>
          <w:sz w:val="24"/>
          <w:szCs w:val="24"/>
        </w:rPr>
        <w:t xml:space="preserve">  My analysis also demonstrates for the first time that there were two different scribal teams, a senior team and a junior team, with the senior scribes having agency and supervision over the junior scribes.  My new presentation of their scribal collaboration helps not only to further clarify the identity of these scribes but also to make sense of many decisions made in the </w:t>
      </w:r>
      <w:r>
        <w:rPr>
          <w:rFonts w:ascii="Times New Roman" w:hAnsi="Times New Roman" w:cs="Times New Roman"/>
          <w:i/>
          <w:sz w:val="24"/>
          <w:szCs w:val="24"/>
        </w:rPr>
        <w:t>mise-en-page</w:t>
      </w:r>
      <w:r>
        <w:rPr>
          <w:rFonts w:ascii="Times New Roman" w:hAnsi="Times New Roman" w:cs="Times New Roman"/>
          <w:sz w:val="24"/>
          <w:szCs w:val="24"/>
        </w:rPr>
        <w:t>.  Lastly, I also discuss the impact the contents of the Auchinleck literature appears to have had on its powerful patron, Thomas de Beauchamp, as he, his brother John, and their friend King Edward III prepared their countrymen for the Hundred Years War</w:t>
      </w:r>
      <w:r w:rsidRPr="002E7AB5">
        <w:rPr>
          <w:rFonts w:ascii="Times New Roman" w:hAnsi="Times New Roman" w:cs="Times New Roman"/>
          <w:sz w:val="24"/>
          <w:szCs w:val="24"/>
        </w:rPr>
        <w:t>.</w:t>
      </w:r>
    </w:p>
    <w:p w:rsidR="008147D2" w:rsidRDefault="008147D2" w:rsidP="00E55E25">
      <w:pPr>
        <w:jc w:val="center"/>
        <w:rPr>
          <w:rFonts w:ascii="Times New Roman" w:hAnsi="Times New Roman" w:cs="Times New Roman"/>
          <w:sz w:val="24"/>
          <w:szCs w:val="24"/>
        </w:rPr>
      </w:pPr>
      <w:r>
        <w:rPr>
          <w:rFonts w:ascii="Times New Roman" w:hAnsi="Times New Roman" w:cs="Times New Roman"/>
          <w:sz w:val="24"/>
          <w:szCs w:val="24"/>
        </w:rPr>
        <w:lastRenderedPageBreak/>
        <w:t>Table of Contents</w:t>
      </w:r>
    </w:p>
    <w:p w:rsidR="008147D2" w:rsidRDefault="0094666B" w:rsidP="00CF00CB">
      <w:pPr>
        <w:tabs>
          <w:tab w:val="right" w:leader="dot" w:pos="8640"/>
        </w:tabs>
        <w:rPr>
          <w:rFonts w:ascii="Times New Roman" w:hAnsi="Times New Roman" w:cs="Times New Roman"/>
          <w:sz w:val="24"/>
          <w:szCs w:val="24"/>
        </w:rPr>
      </w:pPr>
      <w:r>
        <w:rPr>
          <w:rFonts w:ascii="Times New Roman" w:hAnsi="Times New Roman" w:cs="Times New Roman"/>
          <w:sz w:val="24"/>
          <w:szCs w:val="24"/>
        </w:rPr>
        <w:t>Introduction</w:t>
      </w:r>
      <w:r>
        <w:rPr>
          <w:rFonts w:ascii="Times New Roman" w:hAnsi="Times New Roman" w:cs="Times New Roman"/>
          <w:sz w:val="24"/>
          <w:szCs w:val="24"/>
        </w:rPr>
        <w:tab/>
        <w:t>1</w:t>
      </w:r>
    </w:p>
    <w:p w:rsidR="008147D2" w:rsidRDefault="00462EA5" w:rsidP="00D552D7">
      <w:pPr>
        <w:tabs>
          <w:tab w:val="right" w:leader="dot" w:pos="8640"/>
        </w:tabs>
        <w:rPr>
          <w:rFonts w:ascii="Times New Roman" w:hAnsi="Times New Roman" w:cs="Times New Roman"/>
          <w:sz w:val="24"/>
          <w:szCs w:val="24"/>
        </w:rPr>
      </w:pPr>
      <w:r>
        <w:rPr>
          <w:rFonts w:ascii="Times New Roman" w:hAnsi="Times New Roman" w:cs="Times New Roman"/>
          <w:sz w:val="24"/>
          <w:szCs w:val="24"/>
        </w:rPr>
        <w:t>Chapter 1</w:t>
      </w:r>
      <w:r w:rsidR="008147D2">
        <w:rPr>
          <w:rFonts w:ascii="Times New Roman" w:hAnsi="Times New Roman" w:cs="Times New Roman"/>
          <w:sz w:val="24"/>
          <w:szCs w:val="24"/>
        </w:rPr>
        <w:t xml:space="preserve">: </w:t>
      </w:r>
      <w:r w:rsidR="003D4B87">
        <w:rPr>
          <w:rFonts w:ascii="Times New Roman" w:hAnsi="Times New Roman" w:cs="Times New Roman"/>
          <w:sz w:val="24"/>
          <w:szCs w:val="24"/>
        </w:rPr>
        <w:t>An Introduct</w:t>
      </w:r>
      <w:r w:rsidR="00964112">
        <w:rPr>
          <w:rFonts w:ascii="Times New Roman" w:hAnsi="Times New Roman" w:cs="Times New Roman"/>
          <w:sz w:val="24"/>
          <w:szCs w:val="24"/>
        </w:rPr>
        <w:t>ion to the Auchinleck Manuscript</w:t>
      </w:r>
      <w:r w:rsidR="00964112">
        <w:rPr>
          <w:rFonts w:ascii="Times New Roman" w:hAnsi="Times New Roman" w:cs="Times New Roman"/>
          <w:sz w:val="24"/>
          <w:szCs w:val="24"/>
        </w:rPr>
        <w:tab/>
      </w:r>
      <w:r w:rsidR="00804D17">
        <w:rPr>
          <w:rFonts w:ascii="Times New Roman" w:hAnsi="Times New Roman" w:cs="Times New Roman"/>
          <w:sz w:val="24"/>
          <w:szCs w:val="24"/>
        </w:rPr>
        <w:t>1</w:t>
      </w:r>
      <w:r w:rsidR="00964112">
        <w:rPr>
          <w:rFonts w:ascii="Times New Roman" w:hAnsi="Times New Roman" w:cs="Times New Roman"/>
          <w:sz w:val="24"/>
          <w:szCs w:val="24"/>
        </w:rPr>
        <w:t>3</w:t>
      </w:r>
      <w:r w:rsidR="008147D2">
        <w:rPr>
          <w:rFonts w:ascii="Times New Roman" w:hAnsi="Times New Roman" w:cs="Times New Roman"/>
          <w:sz w:val="24"/>
          <w:szCs w:val="24"/>
        </w:rPr>
        <w:t xml:space="preserve"> </w:t>
      </w:r>
    </w:p>
    <w:p w:rsidR="001558C0" w:rsidRDefault="00964112" w:rsidP="00D552D7">
      <w:pPr>
        <w:tabs>
          <w:tab w:val="left" w:pos="1080"/>
          <w:tab w:val="right" w:leader="dot" w:pos="8640"/>
        </w:tabs>
        <w:rPr>
          <w:rFonts w:ascii="Times New Roman" w:hAnsi="Times New Roman" w:cs="Times New Roman"/>
          <w:sz w:val="24"/>
          <w:szCs w:val="24"/>
        </w:rPr>
      </w:pPr>
      <w:r>
        <w:rPr>
          <w:rFonts w:ascii="Times New Roman" w:hAnsi="Times New Roman" w:cs="Times New Roman"/>
          <w:sz w:val="24"/>
          <w:szCs w:val="24"/>
        </w:rPr>
        <w:tab/>
        <w:t>A: The Auchinleck Discourse</w:t>
      </w:r>
      <w:r>
        <w:rPr>
          <w:rFonts w:ascii="Times New Roman" w:hAnsi="Times New Roman" w:cs="Times New Roman"/>
          <w:sz w:val="24"/>
          <w:szCs w:val="24"/>
        </w:rPr>
        <w:tab/>
        <w:t>15</w:t>
      </w:r>
    </w:p>
    <w:p w:rsidR="00835B58" w:rsidRDefault="00835B58" w:rsidP="00D552D7">
      <w:pPr>
        <w:tabs>
          <w:tab w:val="left" w:pos="1080"/>
          <w:tab w:val="right" w:leader="dot" w:pos="8640"/>
        </w:tabs>
        <w:rPr>
          <w:rFonts w:ascii="Times New Roman" w:hAnsi="Times New Roman" w:cs="Times New Roman"/>
          <w:sz w:val="24"/>
          <w:szCs w:val="24"/>
        </w:rPr>
      </w:pPr>
      <w:r>
        <w:rPr>
          <w:rFonts w:ascii="Times New Roman" w:hAnsi="Times New Roman" w:cs="Times New Roman"/>
          <w:sz w:val="24"/>
          <w:szCs w:val="24"/>
        </w:rPr>
        <w:tab/>
        <w:t>B. The Auchinlec</w:t>
      </w:r>
      <w:r w:rsidR="00964112">
        <w:rPr>
          <w:rFonts w:ascii="Times New Roman" w:hAnsi="Times New Roman" w:cs="Times New Roman"/>
          <w:sz w:val="24"/>
          <w:szCs w:val="24"/>
        </w:rPr>
        <w:t>k Manuscript, Basic Codicology</w:t>
      </w:r>
      <w:r w:rsidR="00964112">
        <w:rPr>
          <w:rFonts w:ascii="Times New Roman" w:hAnsi="Times New Roman" w:cs="Times New Roman"/>
          <w:sz w:val="24"/>
          <w:szCs w:val="24"/>
        </w:rPr>
        <w:tab/>
        <w:t>21</w:t>
      </w:r>
    </w:p>
    <w:p w:rsidR="00835B58" w:rsidRPr="00F9501F" w:rsidRDefault="00964112" w:rsidP="00AD1D9E">
      <w:pPr>
        <w:pStyle w:val="ListParagraph"/>
        <w:numPr>
          <w:ilvl w:val="2"/>
          <w:numId w:val="4"/>
        </w:num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Date</w:t>
      </w:r>
      <w:r>
        <w:rPr>
          <w:rFonts w:ascii="Times New Roman" w:hAnsi="Times New Roman" w:cs="Times New Roman"/>
          <w:sz w:val="24"/>
          <w:szCs w:val="24"/>
        </w:rPr>
        <w:tab/>
        <w:t>21</w:t>
      </w:r>
    </w:p>
    <w:p w:rsidR="00835B58" w:rsidRPr="00F9501F" w:rsidRDefault="00964112" w:rsidP="00AD1D9E">
      <w:pPr>
        <w:pStyle w:val="ListParagraph"/>
        <w:numPr>
          <w:ilvl w:val="2"/>
          <w:numId w:val="4"/>
        </w:num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Provenance</w:t>
      </w:r>
      <w:r>
        <w:rPr>
          <w:rFonts w:ascii="Times New Roman" w:hAnsi="Times New Roman" w:cs="Times New Roman"/>
          <w:sz w:val="24"/>
          <w:szCs w:val="24"/>
        </w:rPr>
        <w:tab/>
        <w:t>22</w:t>
      </w:r>
    </w:p>
    <w:p w:rsidR="00947F8E" w:rsidRPr="00F9501F" w:rsidRDefault="00964112" w:rsidP="00AD1D9E">
      <w:pPr>
        <w:pStyle w:val="ListParagraph"/>
        <w:numPr>
          <w:ilvl w:val="2"/>
          <w:numId w:val="4"/>
        </w:num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Vellum</w:t>
      </w:r>
      <w:r>
        <w:rPr>
          <w:rFonts w:ascii="Times New Roman" w:hAnsi="Times New Roman" w:cs="Times New Roman"/>
          <w:sz w:val="24"/>
          <w:szCs w:val="24"/>
        </w:rPr>
        <w:tab/>
        <w:t>25</w:t>
      </w:r>
    </w:p>
    <w:p w:rsidR="00947F8E" w:rsidRPr="00F9501F" w:rsidRDefault="00964112" w:rsidP="00AD1D9E">
      <w:pPr>
        <w:pStyle w:val="ListParagraph"/>
        <w:numPr>
          <w:ilvl w:val="2"/>
          <w:numId w:val="4"/>
        </w:num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Binding</w:t>
      </w:r>
      <w:r>
        <w:rPr>
          <w:rFonts w:ascii="Times New Roman" w:hAnsi="Times New Roman" w:cs="Times New Roman"/>
          <w:sz w:val="24"/>
          <w:szCs w:val="24"/>
        </w:rPr>
        <w:tab/>
        <w:t>26</w:t>
      </w:r>
    </w:p>
    <w:p w:rsidR="00947F8E" w:rsidRPr="00F9501F" w:rsidRDefault="00671A97" w:rsidP="00AD1D9E">
      <w:pPr>
        <w:pStyle w:val="ListParagraph"/>
        <w:numPr>
          <w:ilvl w:val="2"/>
          <w:numId w:val="4"/>
        </w:num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Condition,</w:t>
      </w:r>
      <w:r w:rsidR="00964112">
        <w:rPr>
          <w:rFonts w:ascii="Times New Roman" w:hAnsi="Times New Roman" w:cs="Times New Roman"/>
          <w:sz w:val="24"/>
          <w:szCs w:val="24"/>
        </w:rPr>
        <w:t xml:space="preserve"> Damage, and Losses</w:t>
      </w:r>
      <w:r w:rsidR="00964112">
        <w:rPr>
          <w:rFonts w:ascii="Times New Roman" w:hAnsi="Times New Roman" w:cs="Times New Roman"/>
          <w:sz w:val="24"/>
          <w:szCs w:val="24"/>
        </w:rPr>
        <w:tab/>
        <w:t>27</w:t>
      </w:r>
    </w:p>
    <w:p w:rsidR="00947F8E" w:rsidRPr="00F9501F" w:rsidRDefault="00964112" w:rsidP="00AD1D9E">
      <w:pPr>
        <w:pStyle w:val="ListParagraph"/>
        <w:numPr>
          <w:ilvl w:val="2"/>
          <w:numId w:val="4"/>
        </w:num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Proofreading</w:t>
      </w:r>
      <w:r>
        <w:rPr>
          <w:rFonts w:ascii="Times New Roman" w:hAnsi="Times New Roman" w:cs="Times New Roman"/>
          <w:sz w:val="24"/>
          <w:szCs w:val="24"/>
        </w:rPr>
        <w:tab/>
        <w:t>36</w:t>
      </w:r>
    </w:p>
    <w:p w:rsidR="008B7DFA" w:rsidRPr="00F9501F" w:rsidRDefault="00964112" w:rsidP="00AD1D9E">
      <w:pPr>
        <w:pStyle w:val="ListParagraph"/>
        <w:numPr>
          <w:ilvl w:val="2"/>
          <w:numId w:val="4"/>
        </w:num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Foliation and Collation</w:t>
      </w:r>
      <w:r>
        <w:rPr>
          <w:rFonts w:ascii="Times New Roman" w:hAnsi="Times New Roman" w:cs="Times New Roman"/>
          <w:sz w:val="24"/>
          <w:szCs w:val="24"/>
        </w:rPr>
        <w:tab/>
        <w:t>41</w:t>
      </w:r>
    </w:p>
    <w:p w:rsidR="008B7DFA" w:rsidRPr="00F9501F" w:rsidRDefault="008B7DFA" w:rsidP="00AD1D9E">
      <w:pPr>
        <w:pStyle w:val="ListParagraph"/>
        <w:numPr>
          <w:ilvl w:val="2"/>
          <w:numId w:val="4"/>
        </w:numPr>
        <w:tabs>
          <w:tab w:val="left" w:pos="1080"/>
          <w:tab w:val="left" w:pos="1440"/>
          <w:tab w:val="right" w:leader="dot" w:pos="8640"/>
        </w:tabs>
        <w:rPr>
          <w:rFonts w:ascii="Times New Roman" w:hAnsi="Times New Roman" w:cs="Times New Roman"/>
          <w:sz w:val="24"/>
          <w:szCs w:val="24"/>
        </w:rPr>
      </w:pPr>
      <w:r w:rsidRPr="00F9501F">
        <w:rPr>
          <w:rFonts w:ascii="Times New Roman" w:hAnsi="Times New Roman" w:cs="Times New Roman"/>
          <w:sz w:val="24"/>
          <w:szCs w:val="24"/>
        </w:rPr>
        <w:t>Catchw</w:t>
      </w:r>
      <w:r w:rsidR="00964112">
        <w:rPr>
          <w:rFonts w:ascii="Times New Roman" w:hAnsi="Times New Roman" w:cs="Times New Roman"/>
          <w:sz w:val="24"/>
          <w:szCs w:val="24"/>
        </w:rPr>
        <w:t>ords</w:t>
      </w:r>
      <w:r w:rsidR="00964112">
        <w:rPr>
          <w:rFonts w:ascii="Times New Roman" w:hAnsi="Times New Roman" w:cs="Times New Roman"/>
          <w:sz w:val="24"/>
          <w:szCs w:val="24"/>
        </w:rPr>
        <w:tab/>
        <w:t>41</w:t>
      </w:r>
    </w:p>
    <w:p w:rsidR="008B7DFA" w:rsidRPr="00F9501F" w:rsidRDefault="00964112" w:rsidP="00AD1D9E">
      <w:pPr>
        <w:pStyle w:val="ListParagraph"/>
        <w:numPr>
          <w:ilvl w:val="2"/>
          <w:numId w:val="4"/>
        </w:num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Signatures</w:t>
      </w:r>
      <w:r>
        <w:rPr>
          <w:rFonts w:ascii="Times New Roman" w:hAnsi="Times New Roman" w:cs="Times New Roman"/>
          <w:sz w:val="24"/>
          <w:szCs w:val="24"/>
        </w:rPr>
        <w:tab/>
        <w:t>44</w:t>
      </w:r>
    </w:p>
    <w:p w:rsidR="008B7DFA" w:rsidRDefault="00D55975" w:rsidP="00835B58">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C: Conclusion</w:t>
      </w:r>
      <w:r>
        <w:rPr>
          <w:rFonts w:ascii="Times New Roman" w:hAnsi="Times New Roman" w:cs="Times New Roman"/>
          <w:sz w:val="24"/>
          <w:szCs w:val="24"/>
        </w:rPr>
        <w:tab/>
        <w:t>48</w:t>
      </w:r>
    </w:p>
    <w:p w:rsidR="008B7DFA" w:rsidRDefault="00462EA5" w:rsidP="00835B58">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Chapter 2</w:t>
      </w:r>
      <w:r w:rsidR="008B7DFA">
        <w:rPr>
          <w:rFonts w:ascii="Times New Roman" w:hAnsi="Times New Roman" w:cs="Times New Roman"/>
          <w:sz w:val="24"/>
          <w:szCs w:val="24"/>
        </w:rPr>
        <w:t xml:space="preserve">: The Scribal </w:t>
      </w:r>
      <w:r w:rsidR="008B7DFA">
        <w:rPr>
          <w:rFonts w:ascii="Times New Roman" w:hAnsi="Times New Roman" w:cs="Times New Roman"/>
          <w:i/>
          <w:sz w:val="24"/>
          <w:szCs w:val="24"/>
        </w:rPr>
        <w:t xml:space="preserve">Mise-en-Page </w:t>
      </w:r>
      <w:r w:rsidR="00D55975">
        <w:rPr>
          <w:rFonts w:ascii="Times New Roman" w:hAnsi="Times New Roman" w:cs="Times New Roman"/>
          <w:sz w:val="24"/>
          <w:szCs w:val="24"/>
        </w:rPr>
        <w:t>of the Auchinleck Manuscript</w:t>
      </w:r>
      <w:r w:rsidR="00D55975">
        <w:rPr>
          <w:rFonts w:ascii="Times New Roman" w:hAnsi="Times New Roman" w:cs="Times New Roman"/>
          <w:sz w:val="24"/>
          <w:szCs w:val="24"/>
        </w:rPr>
        <w:tab/>
        <w:t>51</w:t>
      </w:r>
    </w:p>
    <w:p w:rsidR="008B7DFA" w:rsidRPr="00C335D3" w:rsidRDefault="00C335D3" w:rsidP="00C335D3">
      <w:pPr>
        <w:tabs>
          <w:tab w:val="left" w:pos="1080"/>
          <w:tab w:val="left" w:pos="1440"/>
          <w:tab w:val="right" w:leader="dot" w:pos="8640"/>
        </w:tabs>
        <w:ind w:left="1080"/>
        <w:rPr>
          <w:rFonts w:ascii="Times New Roman" w:hAnsi="Times New Roman" w:cs="Times New Roman"/>
          <w:sz w:val="24"/>
          <w:szCs w:val="24"/>
        </w:rPr>
      </w:pPr>
      <w:r>
        <w:rPr>
          <w:rFonts w:ascii="Times New Roman" w:hAnsi="Times New Roman" w:cs="Times New Roman"/>
          <w:sz w:val="24"/>
          <w:szCs w:val="24"/>
        </w:rPr>
        <w:t xml:space="preserve">A: </w:t>
      </w:r>
      <w:r w:rsidRPr="00C335D3">
        <w:rPr>
          <w:rFonts w:ascii="Times New Roman" w:hAnsi="Times New Roman" w:cs="Times New Roman"/>
          <w:sz w:val="24"/>
          <w:szCs w:val="24"/>
        </w:rPr>
        <w:t xml:space="preserve">The Auchinleck </w:t>
      </w:r>
      <w:r w:rsidRPr="00C335D3">
        <w:rPr>
          <w:rFonts w:ascii="Times New Roman" w:hAnsi="Times New Roman" w:cs="Times New Roman"/>
          <w:i/>
          <w:sz w:val="24"/>
          <w:szCs w:val="24"/>
        </w:rPr>
        <w:t xml:space="preserve">Mise-en-Page </w:t>
      </w:r>
      <w:r w:rsidR="00D55975">
        <w:rPr>
          <w:rFonts w:ascii="Times New Roman" w:hAnsi="Times New Roman" w:cs="Times New Roman"/>
          <w:sz w:val="24"/>
          <w:szCs w:val="24"/>
        </w:rPr>
        <w:t>and the Bookmaking Discourse</w:t>
      </w:r>
      <w:r w:rsidR="00D55975">
        <w:rPr>
          <w:rFonts w:ascii="Times New Roman" w:hAnsi="Times New Roman" w:cs="Times New Roman"/>
          <w:sz w:val="24"/>
          <w:szCs w:val="24"/>
        </w:rPr>
        <w:tab/>
        <w:t>52</w:t>
      </w:r>
    </w:p>
    <w:p w:rsidR="00C335D3" w:rsidRPr="00C335D3" w:rsidRDefault="00C335D3" w:rsidP="00D55975">
      <w:pPr>
        <w:tabs>
          <w:tab w:val="left" w:leader="dot" w:pos="1080"/>
          <w:tab w:val="left" w:pos="1440"/>
          <w:tab w:val="right" w:leader="dot" w:pos="8640"/>
        </w:tabs>
        <w:ind w:left="1080"/>
        <w:rPr>
          <w:rFonts w:ascii="Times New Roman" w:hAnsi="Times New Roman" w:cs="Times New Roman"/>
          <w:sz w:val="24"/>
          <w:szCs w:val="24"/>
        </w:rPr>
      </w:pPr>
      <w:r>
        <w:rPr>
          <w:rFonts w:ascii="Times New Roman" w:hAnsi="Times New Roman" w:cs="Times New Roman"/>
          <w:sz w:val="24"/>
          <w:szCs w:val="24"/>
        </w:rPr>
        <w:t xml:space="preserve">B: </w:t>
      </w:r>
      <w:r w:rsidRPr="00C335D3">
        <w:rPr>
          <w:rFonts w:ascii="Times New Roman" w:hAnsi="Times New Roman" w:cs="Times New Roman"/>
          <w:sz w:val="24"/>
          <w:szCs w:val="24"/>
        </w:rPr>
        <w:t xml:space="preserve">The Problematic Auchinleck Standardized </w:t>
      </w:r>
      <w:r w:rsidR="00D55975">
        <w:rPr>
          <w:rFonts w:ascii="Times New Roman" w:hAnsi="Times New Roman" w:cs="Times New Roman"/>
          <w:i/>
          <w:sz w:val="24"/>
          <w:szCs w:val="24"/>
        </w:rPr>
        <w:t>Mise-en-Page</w:t>
      </w:r>
      <w:r w:rsidR="00D55975">
        <w:rPr>
          <w:rFonts w:ascii="Times New Roman" w:hAnsi="Times New Roman" w:cs="Times New Roman"/>
          <w:i/>
          <w:sz w:val="24"/>
          <w:szCs w:val="24"/>
        </w:rPr>
        <w:tab/>
      </w:r>
      <w:r w:rsidR="00D55975">
        <w:rPr>
          <w:rFonts w:ascii="Times New Roman" w:hAnsi="Times New Roman" w:cs="Times New Roman"/>
          <w:sz w:val="24"/>
          <w:szCs w:val="24"/>
        </w:rPr>
        <w:t>58</w:t>
      </w:r>
    </w:p>
    <w:p w:rsidR="00C335D3" w:rsidRDefault="008E792E" w:rsidP="00C335D3">
      <w:pPr>
        <w:tabs>
          <w:tab w:val="left" w:pos="1080"/>
          <w:tab w:val="left" w:pos="1440"/>
          <w:tab w:val="right" w:leader="dot" w:pos="8640"/>
        </w:tabs>
        <w:ind w:left="1080"/>
        <w:rPr>
          <w:rFonts w:ascii="Times New Roman" w:hAnsi="Times New Roman" w:cs="Times New Roman"/>
          <w:sz w:val="24"/>
          <w:szCs w:val="24"/>
        </w:rPr>
      </w:pPr>
      <w:r>
        <w:rPr>
          <w:rFonts w:ascii="Times New Roman" w:hAnsi="Times New Roman" w:cs="Times New Roman"/>
          <w:sz w:val="24"/>
          <w:szCs w:val="24"/>
        </w:rPr>
        <w:t xml:space="preserve">C: Challenging the Standardized Auchinleck </w:t>
      </w:r>
      <w:r>
        <w:rPr>
          <w:rFonts w:ascii="Times New Roman" w:hAnsi="Times New Roman" w:cs="Times New Roman"/>
          <w:i/>
          <w:sz w:val="24"/>
          <w:szCs w:val="24"/>
        </w:rPr>
        <w:t>Mise-en-Page</w:t>
      </w:r>
      <w:r w:rsidR="00D55975">
        <w:rPr>
          <w:rFonts w:ascii="Times New Roman" w:hAnsi="Times New Roman" w:cs="Times New Roman"/>
          <w:sz w:val="24"/>
          <w:szCs w:val="24"/>
        </w:rPr>
        <w:tab/>
        <w:t>62</w:t>
      </w:r>
    </w:p>
    <w:p w:rsidR="008E792E" w:rsidRDefault="005142E8" w:rsidP="00C335D3">
      <w:pPr>
        <w:tabs>
          <w:tab w:val="left" w:pos="1080"/>
          <w:tab w:val="left" w:pos="1440"/>
          <w:tab w:val="right" w:leader="dot" w:pos="8640"/>
        </w:tabs>
        <w:ind w:left="1080"/>
        <w:rPr>
          <w:rFonts w:ascii="Times New Roman" w:hAnsi="Times New Roman" w:cs="Times New Roman"/>
          <w:sz w:val="24"/>
          <w:szCs w:val="24"/>
        </w:rPr>
      </w:pPr>
      <w:r>
        <w:rPr>
          <w:rFonts w:ascii="Times New Roman" w:hAnsi="Times New Roman" w:cs="Times New Roman"/>
          <w:sz w:val="24"/>
          <w:szCs w:val="24"/>
        </w:rPr>
        <w:t xml:space="preserve">D: Components of the Scribal </w:t>
      </w:r>
      <w:r>
        <w:rPr>
          <w:rFonts w:ascii="Times New Roman" w:hAnsi="Times New Roman" w:cs="Times New Roman"/>
          <w:i/>
          <w:sz w:val="24"/>
          <w:szCs w:val="24"/>
        </w:rPr>
        <w:t>Mise-en-Page</w:t>
      </w:r>
      <w:r w:rsidR="00D55975">
        <w:rPr>
          <w:rFonts w:ascii="Times New Roman" w:hAnsi="Times New Roman" w:cs="Times New Roman"/>
          <w:sz w:val="24"/>
          <w:szCs w:val="24"/>
        </w:rPr>
        <w:tab/>
        <w:t>67</w:t>
      </w:r>
    </w:p>
    <w:p w:rsidR="005142E8" w:rsidRPr="00BD19A3" w:rsidRDefault="00D55975" w:rsidP="00BD19A3">
      <w:pPr>
        <w:pStyle w:val="ListParagraph"/>
        <w:numPr>
          <w:ilvl w:val="0"/>
          <w:numId w:val="5"/>
        </w:num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Columns of Text per Folio</w:t>
      </w:r>
      <w:r>
        <w:rPr>
          <w:rFonts w:ascii="Times New Roman" w:hAnsi="Times New Roman" w:cs="Times New Roman"/>
          <w:sz w:val="24"/>
          <w:szCs w:val="24"/>
        </w:rPr>
        <w:tab/>
        <w:t>67</w:t>
      </w:r>
    </w:p>
    <w:p w:rsidR="005142E8" w:rsidRDefault="00D55975" w:rsidP="00BD19A3">
      <w:pPr>
        <w:pStyle w:val="ListParagraph"/>
        <w:numPr>
          <w:ilvl w:val="0"/>
          <w:numId w:val="5"/>
        </w:num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Lines of Text per Column</w:t>
      </w:r>
      <w:r>
        <w:rPr>
          <w:rFonts w:ascii="Times New Roman" w:hAnsi="Times New Roman" w:cs="Times New Roman"/>
          <w:sz w:val="24"/>
          <w:szCs w:val="24"/>
        </w:rPr>
        <w:tab/>
        <w:t>72</w:t>
      </w:r>
    </w:p>
    <w:p w:rsidR="00BD19A3" w:rsidRDefault="00D55975" w:rsidP="00BD19A3">
      <w:pPr>
        <w:pStyle w:val="ListParagraph"/>
        <w:numPr>
          <w:ilvl w:val="0"/>
          <w:numId w:val="5"/>
        </w:num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Item Numbers</w:t>
      </w:r>
      <w:r>
        <w:rPr>
          <w:rFonts w:ascii="Times New Roman" w:hAnsi="Times New Roman" w:cs="Times New Roman"/>
          <w:sz w:val="24"/>
          <w:szCs w:val="24"/>
        </w:rPr>
        <w:tab/>
        <w:t>78</w:t>
      </w:r>
    </w:p>
    <w:p w:rsidR="00FC36FC" w:rsidRDefault="00D55975" w:rsidP="00BD19A3">
      <w:pPr>
        <w:pStyle w:val="ListParagraph"/>
        <w:numPr>
          <w:ilvl w:val="0"/>
          <w:numId w:val="5"/>
        </w:num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Titles and Headings</w:t>
      </w:r>
      <w:r>
        <w:rPr>
          <w:rFonts w:ascii="Times New Roman" w:hAnsi="Times New Roman" w:cs="Times New Roman"/>
          <w:sz w:val="24"/>
          <w:szCs w:val="24"/>
        </w:rPr>
        <w:tab/>
        <w:t>85</w:t>
      </w:r>
    </w:p>
    <w:p w:rsidR="00FC36FC" w:rsidRDefault="00EC7345" w:rsidP="00BD19A3">
      <w:pPr>
        <w:pStyle w:val="ListParagraph"/>
        <w:numPr>
          <w:ilvl w:val="0"/>
          <w:numId w:val="5"/>
        </w:numPr>
        <w:tabs>
          <w:tab w:val="left" w:pos="1080"/>
          <w:tab w:val="left" w:pos="1440"/>
          <w:tab w:val="right" w:leader="dot" w:pos="8640"/>
        </w:tabs>
        <w:rPr>
          <w:rFonts w:ascii="Times New Roman" w:hAnsi="Times New Roman" w:cs="Times New Roman"/>
          <w:sz w:val="24"/>
          <w:szCs w:val="24"/>
        </w:rPr>
      </w:pPr>
      <w:r w:rsidRPr="00EC7345">
        <w:rPr>
          <w:rFonts w:ascii="Times New Roman" w:hAnsi="Times New Roman" w:cs="Times New Roman"/>
          <w:i/>
          <w:sz w:val="24"/>
          <w:szCs w:val="24"/>
        </w:rPr>
        <w:t>Explicit</w:t>
      </w:r>
      <w:r>
        <w:rPr>
          <w:rFonts w:ascii="Times New Roman" w:hAnsi="Times New Roman" w:cs="Times New Roman"/>
          <w:sz w:val="24"/>
          <w:szCs w:val="24"/>
        </w:rPr>
        <w:t xml:space="preserve"> and </w:t>
      </w:r>
      <w:r w:rsidRPr="00EC7345">
        <w:rPr>
          <w:rFonts w:ascii="Times New Roman" w:hAnsi="Times New Roman" w:cs="Times New Roman"/>
          <w:i/>
          <w:sz w:val="24"/>
          <w:szCs w:val="24"/>
        </w:rPr>
        <w:t>Amen</w:t>
      </w:r>
      <w:r w:rsidR="00D55975">
        <w:rPr>
          <w:rFonts w:ascii="Times New Roman" w:hAnsi="Times New Roman" w:cs="Times New Roman"/>
          <w:sz w:val="24"/>
          <w:szCs w:val="24"/>
        </w:rPr>
        <w:tab/>
        <w:t>94</w:t>
      </w:r>
    </w:p>
    <w:p w:rsidR="00FC36FC" w:rsidRDefault="00D55975" w:rsidP="00FC36FC">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E. Conclusion</w:t>
      </w:r>
      <w:r>
        <w:rPr>
          <w:rFonts w:ascii="Times New Roman" w:hAnsi="Times New Roman" w:cs="Times New Roman"/>
          <w:sz w:val="24"/>
          <w:szCs w:val="24"/>
        </w:rPr>
        <w:tab/>
        <w:t>97</w:t>
      </w:r>
    </w:p>
    <w:p w:rsidR="00FC36FC" w:rsidRDefault="00462EA5" w:rsidP="00FC36FC">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Chapter 3</w:t>
      </w:r>
      <w:r w:rsidR="00FC36FC">
        <w:rPr>
          <w:rFonts w:ascii="Times New Roman" w:hAnsi="Times New Roman" w:cs="Times New Roman"/>
          <w:sz w:val="24"/>
          <w:szCs w:val="24"/>
        </w:rPr>
        <w:t xml:space="preserve">: The Auchinleck Decorations and the </w:t>
      </w:r>
      <w:r w:rsidR="00FC36FC">
        <w:rPr>
          <w:rFonts w:ascii="Times New Roman" w:hAnsi="Times New Roman" w:cs="Times New Roman"/>
          <w:i/>
          <w:sz w:val="24"/>
          <w:szCs w:val="24"/>
        </w:rPr>
        <w:t>Atelier</w:t>
      </w:r>
      <w:r w:rsidR="00D55975">
        <w:rPr>
          <w:rFonts w:ascii="Times New Roman" w:hAnsi="Times New Roman" w:cs="Times New Roman"/>
          <w:sz w:val="24"/>
          <w:szCs w:val="24"/>
        </w:rPr>
        <w:tab/>
        <w:t>100</w:t>
      </w:r>
    </w:p>
    <w:p w:rsidR="00FC36FC" w:rsidRDefault="00FC36FC" w:rsidP="00FC36FC">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 xml:space="preserve">A: </w:t>
      </w:r>
      <w:r w:rsidR="00D55975">
        <w:rPr>
          <w:rFonts w:ascii="Times New Roman" w:hAnsi="Times New Roman" w:cs="Times New Roman"/>
          <w:sz w:val="24"/>
          <w:szCs w:val="24"/>
        </w:rPr>
        <w:t>The Auchinleck Artist</w:t>
      </w:r>
      <w:r w:rsidR="00D55975">
        <w:rPr>
          <w:rFonts w:ascii="Times New Roman" w:hAnsi="Times New Roman" w:cs="Times New Roman"/>
          <w:sz w:val="24"/>
          <w:szCs w:val="24"/>
        </w:rPr>
        <w:tab/>
        <w:t>101</w:t>
      </w:r>
    </w:p>
    <w:p w:rsidR="00FC36FC" w:rsidRDefault="00FC36FC" w:rsidP="00FC36FC">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 xml:space="preserve">B: </w:t>
      </w:r>
      <w:r w:rsidR="00616F63">
        <w:rPr>
          <w:rFonts w:ascii="Times New Roman" w:hAnsi="Times New Roman" w:cs="Times New Roman"/>
          <w:sz w:val="24"/>
          <w:szCs w:val="24"/>
        </w:rPr>
        <w:t>The Traveling Artist</w:t>
      </w:r>
      <w:r w:rsidR="00D55975">
        <w:rPr>
          <w:rFonts w:ascii="Times New Roman" w:hAnsi="Times New Roman" w:cs="Times New Roman"/>
          <w:sz w:val="24"/>
          <w:szCs w:val="24"/>
        </w:rPr>
        <w:t xml:space="preserve"> and the Auchinleck Workspace</w:t>
      </w:r>
      <w:r w:rsidR="00D55975">
        <w:rPr>
          <w:rFonts w:ascii="Times New Roman" w:hAnsi="Times New Roman" w:cs="Times New Roman"/>
          <w:sz w:val="24"/>
          <w:szCs w:val="24"/>
        </w:rPr>
        <w:tab/>
        <w:t>107</w:t>
      </w:r>
    </w:p>
    <w:p w:rsidR="00616F63" w:rsidRDefault="00616F63" w:rsidP="00FC36FC">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 xml:space="preserve">C: </w:t>
      </w:r>
      <w:r w:rsidR="00D8515C">
        <w:rPr>
          <w:rFonts w:ascii="Times New Roman" w:hAnsi="Times New Roman" w:cs="Times New Roman"/>
          <w:sz w:val="24"/>
          <w:szCs w:val="24"/>
        </w:rPr>
        <w:t>The Division of La</w:t>
      </w:r>
      <w:r w:rsidR="00D55975">
        <w:rPr>
          <w:rFonts w:ascii="Times New Roman" w:hAnsi="Times New Roman" w:cs="Times New Roman"/>
          <w:sz w:val="24"/>
          <w:szCs w:val="24"/>
        </w:rPr>
        <w:t>bor in the Auchinleck Artwork</w:t>
      </w:r>
      <w:r w:rsidR="00D55975">
        <w:rPr>
          <w:rFonts w:ascii="Times New Roman" w:hAnsi="Times New Roman" w:cs="Times New Roman"/>
          <w:sz w:val="24"/>
          <w:szCs w:val="24"/>
        </w:rPr>
        <w:tab/>
        <w:t>109</w:t>
      </w:r>
    </w:p>
    <w:p w:rsidR="00D8515C" w:rsidRDefault="00D8515C" w:rsidP="00FC36FC">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lastRenderedPageBreak/>
        <w:tab/>
        <w:t xml:space="preserve">D: Components of the Decorative </w:t>
      </w:r>
      <w:r>
        <w:rPr>
          <w:rFonts w:ascii="Times New Roman" w:hAnsi="Times New Roman" w:cs="Times New Roman"/>
          <w:i/>
          <w:sz w:val="24"/>
          <w:szCs w:val="24"/>
        </w:rPr>
        <w:t>Mise-en-Page</w:t>
      </w:r>
      <w:r w:rsidR="00D55975">
        <w:rPr>
          <w:rFonts w:ascii="Times New Roman" w:hAnsi="Times New Roman" w:cs="Times New Roman"/>
          <w:sz w:val="24"/>
          <w:szCs w:val="24"/>
        </w:rPr>
        <w:tab/>
        <w:t>110</w:t>
      </w:r>
    </w:p>
    <w:p w:rsidR="002C2E3D" w:rsidRDefault="002C2E3D" w:rsidP="002C2E3D">
      <w:pPr>
        <w:pStyle w:val="ListParagraph"/>
        <w:numPr>
          <w:ilvl w:val="0"/>
          <w:numId w:val="8"/>
        </w:numPr>
        <w:tabs>
          <w:tab w:val="left" w:pos="1080"/>
          <w:tab w:val="left" w:pos="1440"/>
          <w:tab w:val="right" w:leader="dot" w:pos="8640"/>
        </w:tabs>
        <w:ind w:left="2160"/>
        <w:rPr>
          <w:rFonts w:ascii="Times New Roman" w:hAnsi="Times New Roman" w:cs="Times New Roman"/>
          <w:sz w:val="24"/>
          <w:szCs w:val="24"/>
        </w:rPr>
      </w:pPr>
      <w:r>
        <w:rPr>
          <w:rFonts w:ascii="Times New Roman" w:hAnsi="Times New Roman" w:cs="Times New Roman"/>
          <w:sz w:val="24"/>
          <w:szCs w:val="24"/>
        </w:rPr>
        <w:t>Illustrated Initia</w:t>
      </w:r>
      <w:r w:rsidR="00D55975">
        <w:rPr>
          <w:rFonts w:ascii="Times New Roman" w:hAnsi="Times New Roman" w:cs="Times New Roman"/>
          <w:sz w:val="24"/>
          <w:szCs w:val="24"/>
        </w:rPr>
        <w:t>ls &amp; Miniatures</w:t>
      </w:r>
      <w:r w:rsidR="00D55975">
        <w:rPr>
          <w:rFonts w:ascii="Times New Roman" w:hAnsi="Times New Roman" w:cs="Times New Roman"/>
          <w:sz w:val="24"/>
          <w:szCs w:val="24"/>
        </w:rPr>
        <w:tab/>
        <w:t>111</w:t>
      </w:r>
    </w:p>
    <w:p w:rsidR="002C2E3D" w:rsidRDefault="00D55975" w:rsidP="002C2E3D">
      <w:pPr>
        <w:pStyle w:val="ListParagraph"/>
        <w:numPr>
          <w:ilvl w:val="0"/>
          <w:numId w:val="8"/>
        </w:numPr>
        <w:tabs>
          <w:tab w:val="left" w:pos="1080"/>
          <w:tab w:val="left" w:pos="1440"/>
          <w:tab w:val="right" w:leader="dot" w:pos="8640"/>
        </w:tabs>
        <w:ind w:left="2160"/>
        <w:rPr>
          <w:rFonts w:ascii="Times New Roman" w:hAnsi="Times New Roman" w:cs="Times New Roman"/>
          <w:sz w:val="24"/>
          <w:szCs w:val="24"/>
        </w:rPr>
      </w:pPr>
      <w:r>
        <w:rPr>
          <w:rFonts w:ascii="Times New Roman" w:hAnsi="Times New Roman" w:cs="Times New Roman"/>
          <w:sz w:val="24"/>
          <w:szCs w:val="24"/>
        </w:rPr>
        <w:t>Initial Capitals</w:t>
      </w:r>
      <w:r>
        <w:rPr>
          <w:rFonts w:ascii="Times New Roman" w:hAnsi="Times New Roman" w:cs="Times New Roman"/>
          <w:sz w:val="24"/>
          <w:szCs w:val="24"/>
        </w:rPr>
        <w:tab/>
        <w:t>125</w:t>
      </w:r>
    </w:p>
    <w:p w:rsidR="002C2E3D" w:rsidRDefault="00552041" w:rsidP="002C2E3D">
      <w:pPr>
        <w:pStyle w:val="ListParagraph"/>
        <w:numPr>
          <w:ilvl w:val="0"/>
          <w:numId w:val="8"/>
        </w:numPr>
        <w:tabs>
          <w:tab w:val="left" w:pos="1080"/>
          <w:tab w:val="left" w:pos="1440"/>
          <w:tab w:val="right" w:leader="dot" w:pos="8640"/>
        </w:tabs>
        <w:ind w:left="2160"/>
        <w:rPr>
          <w:rFonts w:ascii="Times New Roman" w:hAnsi="Times New Roman" w:cs="Times New Roman"/>
          <w:sz w:val="24"/>
          <w:szCs w:val="24"/>
        </w:rPr>
      </w:pPr>
      <w:r>
        <w:rPr>
          <w:rFonts w:ascii="Times New Roman" w:hAnsi="Times New Roman" w:cs="Times New Roman"/>
          <w:sz w:val="24"/>
          <w:szCs w:val="24"/>
        </w:rPr>
        <w:t>Alte</w:t>
      </w:r>
      <w:r w:rsidR="00D55975">
        <w:rPr>
          <w:rFonts w:ascii="Times New Roman" w:hAnsi="Times New Roman" w:cs="Times New Roman"/>
          <w:sz w:val="24"/>
          <w:szCs w:val="24"/>
        </w:rPr>
        <w:t>rnating Red and Blue Paraphs</w:t>
      </w:r>
      <w:r w:rsidR="00D55975">
        <w:rPr>
          <w:rFonts w:ascii="Times New Roman" w:hAnsi="Times New Roman" w:cs="Times New Roman"/>
          <w:sz w:val="24"/>
          <w:szCs w:val="24"/>
        </w:rPr>
        <w:tab/>
        <w:t>137</w:t>
      </w:r>
    </w:p>
    <w:p w:rsidR="00552041" w:rsidRDefault="00A62610" w:rsidP="002C2E3D">
      <w:pPr>
        <w:pStyle w:val="ListParagraph"/>
        <w:numPr>
          <w:ilvl w:val="0"/>
          <w:numId w:val="8"/>
        </w:numPr>
        <w:tabs>
          <w:tab w:val="left" w:pos="1080"/>
          <w:tab w:val="left" w:pos="1440"/>
          <w:tab w:val="right" w:leader="dot" w:pos="8640"/>
        </w:tabs>
        <w:ind w:left="2160"/>
        <w:rPr>
          <w:rFonts w:ascii="Times New Roman" w:hAnsi="Times New Roman" w:cs="Times New Roman"/>
          <w:sz w:val="24"/>
          <w:szCs w:val="24"/>
        </w:rPr>
      </w:pPr>
      <w:r>
        <w:rPr>
          <w:rFonts w:ascii="Times New Roman" w:hAnsi="Times New Roman" w:cs="Times New Roman"/>
          <w:i/>
          <w:sz w:val="24"/>
          <w:szCs w:val="24"/>
        </w:rPr>
        <w:t>Litterae notabiliores</w:t>
      </w:r>
      <w:r w:rsidR="00D55975">
        <w:rPr>
          <w:rFonts w:ascii="Times New Roman" w:hAnsi="Times New Roman" w:cs="Times New Roman"/>
          <w:sz w:val="24"/>
          <w:szCs w:val="24"/>
        </w:rPr>
        <w:tab/>
        <w:t>145</w:t>
      </w:r>
    </w:p>
    <w:p w:rsidR="00A62610" w:rsidRDefault="00D55975"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E: Conclusion</w:t>
      </w:r>
      <w:r>
        <w:rPr>
          <w:rFonts w:ascii="Times New Roman" w:hAnsi="Times New Roman" w:cs="Times New Roman"/>
          <w:sz w:val="24"/>
          <w:szCs w:val="24"/>
        </w:rPr>
        <w:tab/>
        <w:t>147</w:t>
      </w:r>
    </w:p>
    <w:p w:rsidR="00A62610" w:rsidRDefault="00462EA5"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Chapter 4</w:t>
      </w:r>
      <w:r w:rsidR="00414606">
        <w:rPr>
          <w:rFonts w:ascii="Times New Roman" w:hAnsi="Times New Roman" w:cs="Times New Roman"/>
          <w:sz w:val="24"/>
          <w:szCs w:val="24"/>
        </w:rPr>
        <w:t xml:space="preserve">: The Auchinleck Scribes </w:t>
      </w:r>
      <w:r w:rsidR="00A9720C">
        <w:rPr>
          <w:rFonts w:ascii="Times New Roman" w:hAnsi="Times New Roman" w:cs="Times New Roman"/>
          <w:sz w:val="24"/>
          <w:szCs w:val="24"/>
        </w:rPr>
        <w:t xml:space="preserve">&amp; </w:t>
      </w:r>
      <w:r w:rsidR="00857E3C">
        <w:rPr>
          <w:rFonts w:ascii="Times New Roman" w:hAnsi="Times New Roman" w:cs="Times New Roman"/>
          <w:sz w:val="24"/>
          <w:szCs w:val="24"/>
        </w:rPr>
        <w:t xml:space="preserve">their </w:t>
      </w:r>
      <w:r w:rsidR="00A9720C">
        <w:rPr>
          <w:rFonts w:ascii="Times New Roman" w:hAnsi="Times New Roman" w:cs="Times New Roman"/>
          <w:sz w:val="24"/>
          <w:szCs w:val="24"/>
        </w:rPr>
        <w:t>Production</w:t>
      </w:r>
      <w:r w:rsidR="00857E3C">
        <w:rPr>
          <w:rFonts w:ascii="Times New Roman" w:hAnsi="Times New Roman" w:cs="Times New Roman"/>
          <w:sz w:val="24"/>
          <w:szCs w:val="24"/>
        </w:rPr>
        <w:t xml:space="preserve"> Process</w:t>
      </w:r>
      <w:r w:rsidR="00414606">
        <w:rPr>
          <w:rFonts w:ascii="Times New Roman" w:hAnsi="Times New Roman" w:cs="Times New Roman"/>
          <w:sz w:val="24"/>
          <w:szCs w:val="24"/>
        </w:rPr>
        <w:tab/>
      </w:r>
      <w:r w:rsidR="000B670D">
        <w:rPr>
          <w:rFonts w:ascii="Times New Roman" w:hAnsi="Times New Roman" w:cs="Times New Roman"/>
          <w:sz w:val="24"/>
          <w:szCs w:val="24"/>
        </w:rPr>
        <w:t>150</w:t>
      </w:r>
    </w:p>
    <w:p w:rsidR="00414606" w:rsidRDefault="00F959E6"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A: Scribal Collaboration</w:t>
      </w:r>
      <w:r>
        <w:rPr>
          <w:rFonts w:ascii="Times New Roman" w:hAnsi="Times New Roman" w:cs="Times New Roman"/>
          <w:sz w:val="24"/>
          <w:szCs w:val="24"/>
        </w:rPr>
        <w:tab/>
      </w:r>
      <w:r w:rsidR="000B670D">
        <w:rPr>
          <w:rFonts w:ascii="Times New Roman" w:hAnsi="Times New Roman" w:cs="Times New Roman"/>
          <w:sz w:val="24"/>
          <w:szCs w:val="24"/>
        </w:rPr>
        <w:t>151</w:t>
      </w:r>
    </w:p>
    <w:p w:rsidR="00F959E6" w:rsidRDefault="00FE26A9"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B: The Senior Scribal Team</w:t>
      </w:r>
      <w:r>
        <w:rPr>
          <w:rFonts w:ascii="Times New Roman" w:hAnsi="Times New Roman" w:cs="Times New Roman"/>
          <w:sz w:val="24"/>
          <w:szCs w:val="24"/>
        </w:rPr>
        <w:tab/>
      </w:r>
      <w:r w:rsidR="000B670D">
        <w:rPr>
          <w:rFonts w:ascii="Times New Roman" w:hAnsi="Times New Roman" w:cs="Times New Roman"/>
          <w:sz w:val="24"/>
          <w:szCs w:val="24"/>
        </w:rPr>
        <w:t>154</w:t>
      </w:r>
    </w:p>
    <w:p w:rsidR="00FE26A9" w:rsidRDefault="00DC7743"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C: The Junior Scribal Team</w:t>
      </w:r>
      <w:r>
        <w:rPr>
          <w:rFonts w:ascii="Times New Roman" w:hAnsi="Times New Roman" w:cs="Times New Roman"/>
          <w:sz w:val="24"/>
          <w:szCs w:val="24"/>
        </w:rPr>
        <w:tab/>
      </w:r>
      <w:r w:rsidR="000B670D">
        <w:rPr>
          <w:rFonts w:ascii="Times New Roman" w:hAnsi="Times New Roman" w:cs="Times New Roman"/>
          <w:sz w:val="24"/>
          <w:szCs w:val="24"/>
        </w:rPr>
        <w:t>163</w:t>
      </w:r>
    </w:p>
    <w:p w:rsidR="00DC7743" w:rsidRDefault="00DC7743"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D: The Scribal Court Hands</w:t>
      </w:r>
      <w:r>
        <w:rPr>
          <w:rFonts w:ascii="Times New Roman" w:hAnsi="Times New Roman" w:cs="Times New Roman"/>
          <w:sz w:val="24"/>
          <w:szCs w:val="24"/>
        </w:rPr>
        <w:tab/>
      </w:r>
      <w:r w:rsidR="000B670D">
        <w:rPr>
          <w:rFonts w:ascii="Times New Roman" w:hAnsi="Times New Roman" w:cs="Times New Roman"/>
          <w:sz w:val="24"/>
          <w:szCs w:val="24"/>
        </w:rPr>
        <w:t>167</w:t>
      </w:r>
    </w:p>
    <w:p w:rsidR="00DC7743" w:rsidRDefault="00DC7743"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E: Scribe 2</w:t>
      </w:r>
      <w:r>
        <w:rPr>
          <w:rFonts w:ascii="Times New Roman" w:hAnsi="Times New Roman" w:cs="Times New Roman"/>
          <w:sz w:val="24"/>
          <w:szCs w:val="24"/>
        </w:rPr>
        <w:tab/>
      </w:r>
      <w:r w:rsidR="000B670D">
        <w:rPr>
          <w:rFonts w:ascii="Times New Roman" w:hAnsi="Times New Roman" w:cs="Times New Roman"/>
          <w:sz w:val="24"/>
          <w:szCs w:val="24"/>
        </w:rPr>
        <w:t>178</w:t>
      </w:r>
    </w:p>
    <w:p w:rsidR="00DC7743" w:rsidRDefault="00DC7743"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F: The Auchinleck Production Process</w:t>
      </w:r>
      <w:r>
        <w:rPr>
          <w:rFonts w:ascii="Times New Roman" w:hAnsi="Times New Roman" w:cs="Times New Roman"/>
          <w:sz w:val="24"/>
          <w:szCs w:val="24"/>
        </w:rPr>
        <w:tab/>
      </w:r>
      <w:r w:rsidR="000B670D">
        <w:rPr>
          <w:rFonts w:ascii="Times New Roman" w:hAnsi="Times New Roman" w:cs="Times New Roman"/>
          <w:sz w:val="24"/>
          <w:szCs w:val="24"/>
        </w:rPr>
        <w:t>186</w:t>
      </w:r>
    </w:p>
    <w:p w:rsidR="00DC7743" w:rsidRDefault="00DC7743"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G: Conclusion</w:t>
      </w:r>
      <w:r>
        <w:rPr>
          <w:rFonts w:ascii="Times New Roman" w:hAnsi="Times New Roman" w:cs="Times New Roman"/>
          <w:sz w:val="24"/>
          <w:szCs w:val="24"/>
        </w:rPr>
        <w:tab/>
      </w:r>
      <w:r w:rsidR="000B670D">
        <w:rPr>
          <w:rFonts w:ascii="Times New Roman" w:hAnsi="Times New Roman" w:cs="Times New Roman"/>
          <w:sz w:val="24"/>
          <w:szCs w:val="24"/>
        </w:rPr>
        <w:t>190</w:t>
      </w:r>
    </w:p>
    <w:p w:rsidR="00DC7743" w:rsidRDefault="00462EA5"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Chapter 5</w:t>
      </w:r>
      <w:r w:rsidR="00DC7743">
        <w:rPr>
          <w:rFonts w:ascii="Times New Roman" w:hAnsi="Times New Roman" w:cs="Times New Roman"/>
          <w:sz w:val="24"/>
          <w:szCs w:val="24"/>
        </w:rPr>
        <w:t xml:space="preserve">: </w:t>
      </w:r>
      <w:r w:rsidR="00891033">
        <w:rPr>
          <w:rFonts w:ascii="Times New Roman" w:hAnsi="Times New Roman" w:cs="Times New Roman"/>
          <w:sz w:val="24"/>
          <w:szCs w:val="24"/>
        </w:rPr>
        <w:t>The Beauchamps &amp; the Chancery</w:t>
      </w:r>
      <w:r w:rsidR="00891033">
        <w:rPr>
          <w:rFonts w:ascii="Times New Roman" w:hAnsi="Times New Roman" w:cs="Times New Roman"/>
          <w:sz w:val="24"/>
          <w:szCs w:val="24"/>
        </w:rPr>
        <w:tab/>
      </w:r>
      <w:r w:rsidR="000B670D">
        <w:rPr>
          <w:rFonts w:ascii="Times New Roman" w:hAnsi="Times New Roman" w:cs="Times New Roman"/>
          <w:sz w:val="24"/>
          <w:szCs w:val="24"/>
        </w:rPr>
        <w:t>192</w:t>
      </w:r>
    </w:p>
    <w:p w:rsidR="00891033" w:rsidRDefault="00891033"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 xml:space="preserve">A: The Auchinleck </w:t>
      </w:r>
      <w:r w:rsidR="008E2D3B">
        <w:rPr>
          <w:rFonts w:ascii="Times New Roman" w:hAnsi="Times New Roman" w:cs="Times New Roman"/>
          <w:sz w:val="24"/>
          <w:szCs w:val="24"/>
        </w:rPr>
        <w:t>Patron</w:t>
      </w:r>
      <w:r>
        <w:rPr>
          <w:rFonts w:ascii="Times New Roman" w:hAnsi="Times New Roman" w:cs="Times New Roman"/>
          <w:sz w:val="24"/>
          <w:szCs w:val="24"/>
        </w:rPr>
        <w:tab/>
      </w:r>
      <w:r w:rsidR="000B670D">
        <w:rPr>
          <w:rFonts w:ascii="Times New Roman" w:hAnsi="Times New Roman" w:cs="Times New Roman"/>
          <w:sz w:val="24"/>
          <w:szCs w:val="24"/>
        </w:rPr>
        <w:t>192</w:t>
      </w:r>
    </w:p>
    <w:p w:rsidR="00891033" w:rsidRDefault="006C4942"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 xml:space="preserve">B: The </w:t>
      </w:r>
      <w:r w:rsidR="00914212">
        <w:rPr>
          <w:rFonts w:ascii="Times New Roman" w:hAnsi="Times New Roman" w:cs="Times New Roman"/>
          <w:sz w:val="24"/>
          <w:szCs w:val="24"/>
        </w:rPr>
        <w:t>Guy of Warwick Legend as Propaganda</w:t>
      </w:r>
      <w:r>
        <w:rPr>
          <w:rFonts w:ascii="Times New Roman" w:hAnsi="Times New Roman" w:cs="Times New Roman"/>
          <w:sz w:val="24"/>
          <w:szCs w:val="24"/>
        </w:rPr>
        <w:tab/>
      </w:r>
      <w:r w:rsidR="000B670D">
        <w:rPr>
          <w:rFonts w:ascii="Times New Roman" w:hAnsi="Times New Roman" w:cs="Times New Roman"/>
          <w:sz w:val="24"/>
          <w:szCs w:val="24"/>
        </w:rPr>
        <w:t>198</w:t>
      </w:r>
    </w:p>
    <w:p w:rsidR="006C4942" w:rsidRDefault="00A34892"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C: The Beauchamps in the Auchinleck Manuscript</w:t>
      </w:r>
      <w:r>
        <w:rPr>
          <w:rFonts w:ascii="Times New Roman" w:hAnsi="Times New Roman" w:cs="Times New Roman"/>
          <w:sz w:val="24"/>
          <w:szCs w:val="24"/>
        </w:rPr>
        <w:tab/>
      </w:r>
      <w:r w:rsidR="000B670D">
        <w:rPr>
          <w:rFonts w:ascii="Times New Roman" w:hAnsi="Times New Roman" w:cs="Times New Roman"/>
          <w:sz w:val="24"/>
          <w:szCs w:val="24"/>
        </w:rPr>
        <w:t>207</w:t>
      </w:r>
    </w:p>
    <w:p w:rsidR="00A34892" w:rsidRDefault="00CE015E"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D: The Auchinleck Manuscript and the Warwick Region</w:t>
      </w:r>
      <w:r>
        <w:rPr>
          <w:rFonts w:ascii="Times New Roman" w:hAnsi="Times New Roman" w:cs="Times New Roman"/>
          <w:sz w:val="24"/>
          <w:szCs w:val="24"/>
        </w:rPr>
        <w:tab/>
      </w:r>
      <w:r w:rsidR="000B670D">
        <w:rPr>
          <w:rFonts w:ascii="Times New Roman" w:hAnsi="Times New Roman" w:cs="Times New Roman"/>
          <w:sz w:val="24"/>
          <w:szCs w:val="24"/>
        </w:rPr>
        <w:t>216</w:t>
      </w:r>
    </w:p>
    <w:p w:rsidR="00CE015E" w:rsidRDefault="005B5A67"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E: Auchinleck Themes and Thomas de Beauchamp</w:t>
      </w:r>
      <w:r>
        <w:rPr>
          <w:rFonts w:ascii="Times New Roman" w:hAnsi="Times New Roman" w:cs="Times New Roman"/>
          <w:sz w:val="24"/>
          <w:szCs w:val="24"/>
        </w:rPr>
        <w:tab/>
      </w:r>
      <w:r w:rsidR="00F627B1">
        <w:rPr>
          <w:rFonts w:ascii="Times New Roman" w:hAnsi="Times New Roman" w:cs="Times New Roman"/>
          <w:sz w:val="24"/>
          <w:szCs w:val="24"/>
        </w:rPr>
        <w:t>223</w:t>
      </w:r>
    </w:p>
    <w:p w:rsidR="005B5A67" w:rsidRDefault="0092448D"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F: Thomas de Beauchamp, Edward III, and Auchinleck Nationalism</w:t>
      </w:r>
      <w:r>
        <w:rPr>
          <w:rFonts w:ascii="Times New Roman" w:hAnsi="Times New Roman" w:cs="Times New Roman"/>
          <w:sz w:val="24"/>
          <w:szCs w:val="24"/>
        </w:rPr>
        <w:tab/>
      </w:r>
      <w:r w:rsidR="00F627B1">
        <w:rPr>
          <w:rFonts w:ascii="Times New Roman" w:hAnsi="Times New Roman" w:cs="Times New Roman"/>
          <w:sz w:val="24"/>
          <w:szCs w:val="24"/>
        </w:rPr>
        <w:t>228</w:t>
      </w:r>
    </w:p>
    <w:p w:rsidR="00E2398D" w:rsidRDefault="00E2398D"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G: Auchinleck Themes and the Beauchamps</w:t>
      </w:r>
      <w:r>
        <w:rPr>
          <w:rFonts w:ascii="Times New Roman" w:hAnsi="Times New Roman" w:cs="Times New Roman"/>
          <w:sz w:val="24"/>
          <w:szCs w:val="24"/>
        </w:rPr>
        <w:tab/>
      </w:r>
      <w:r w:rsidR="00F627B1">
        <w:rPr>
          <w:rFonts w:ascii="Times New Roman" w:hAnsi="Times New Roman" w:cs="Times New Roman"/>
          <w:sz w:val="24"/>
          <w:szCs w:val="24"/>
        </w:rPr>
        <w:t>239</w:t>
      </w:r>
    </w:p>
    <w:p w:rsidR="00E2398D" w:rsidRDefault="00520457"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H: The Young Patron</w:t>
      </w:r>
      <w:r w:rsidR="00172275">
        <w:rPr>
          <w:rFonts w:ascii="Times New Roman" w:hAnsi="Times New Roman" w:cs="Times New Roman"/>
          <w:sz w:val="24"/>
          <w:szCs w:val="24"/>
        </w:rPr>
        <w:t xml:space="preserve"> of the Bespoke Model</w:t>
      </w:r>
      <w:r w:rsidR="00172275">
        <w:rPr>
          <w:rFonts w:ascii="Times New Roman" w:hAnsi="Times New Roman" w:cs="Times New Roman"/>
          <w:sz w:val="24"/>
          <w:szCs w:val="24"/>
        </w:rPr>
        <w:tab/>
      </w:r>
      <w:r w:rsidR="00F627B1">
        <w:rPr>
          <w:rFonts w:ascii="Times New Roman" w:hAnsi="Times New Roman" w:cs="Times New Roman"/>
          <w:sz w:val="24"/>
          <w:szCs w:val="24"/>
        </w:rPr>
        <w:t>243</w:t>
      </w:r>
    </w:p>
    <w:p w:rsidR="00172275" w:rsidRDefault="00172275"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I: The Chancery Production of the Auchinleck</w:t>
      </w:r>
      <w:r>
        <w:rPr>
          <w:rFonts w:ascii="Times New Roman" w:hAnsi="Times New Roman" w:cs="Times New Roman"/>
          <w:sz w:val="24"/>
          <w:szCs w:val="24"/>
        </w:rPr>
        <w:tab/>
      </w:r>
      <w:r w:rsidR="00F627B1">
        <w:rPr>
          <w:rFonts w:ascii="Times New Roman" w:hAnsi="Times New Roman" w:cs="Times New Roman"/>
          <w:sz w:val="24"/>
          <w:szCs w:val="24"/>
        </w:rPr>
        <w:t>244</w:t>
      </w:r>
    </w:p>
    <w:p w:rsidR="00172275" w:rsidRPr="006C4942" w:rsidRDefault="00E55E25" w:rsidP="00A62610">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J: Conclusion</w:t>
      </w:r>
      <w:r>
        <w:rPr>
          <w:rFonts w:ascii="Times New Roman" w:hAnsi="Times New Roman" w:cs="Times New Roman"/>
          <w:sz w:val="24"/>
          <w:szCs w:val="24"/>
        </w:rPr>
        <w:tab/>
      </w:r>
      <w:r w:rsidR="00F627B1">
        <w:rPr>
          <w:rFonts w:ascii="Times New Roman" w:hAnsi="Times New Roman" w:cs="Times New Roman"/>
          <w:sz w:val="24"/>
          <w:szCs w:val="24"/>
        </w:rPr>
        <w:t>247</w:t>
      </w:r>
    </w:p>
    <w:p w:rsidR="008B7DFA" w:rsidRDefault="00907566" w:rsidP="003B4BF7">
      <w:pPr>
        <w:tabs>
          <w:tab w:val="right" w:leader="dot" w:pos="8640"/>
        </w:tabs>
        <w:rPr>
          <w:rFonts w:ascii="Times New Roman" w:hAnsi="Times New Roman" w:cs="Times New Roman"/>
          <w:sz w:val="24"/>
          <w:szCs w:val="24"/>
        </w:rPr>
      </w:pPr>
      <w:r>
        <w:rPr>
          <w:rFonts w:ascii="Times New Roman" w:hAnsi="Times New Roman" w:cs="Times New Roman"/>
          <w:sz w:val="24"/>
          <w:szCs w:val="24"/>
        </w:rPr>
        <w:t>Conclusion</w:t>
      </w:r>
      <w:r>
        <w:rPr>
          <w:rFonts w:ascii="Times New Roman" w:hAnsi="Times New Roman" w:cs="Times New Roman"/>
          <w:sz w:val="24"/>
          <w:szCs w:val="24"/>
        </w:rPr>
        <w:tab/>
      </w:r>
      <w:r w:rsidR="00F627B1">
        <w:rPr>
          <w:rFonts w:ascii="Times New Roman" w:hAnsi="Times New Roman" w:cs="Times New Roman"/>
          <w:sz w:val="24"/>
          <w:szCs w:val="24"/>
        </w:rPr>
        <w:t>249</w:t>
      </w:r>
      <w:r>
        <w:rPr>
          <w:rFonts w:ascii="Times New Roman" w:hAnsi="Times New Roman" w:cs="Times New Roman"/>
          <w:sz w:val="24"/>
          <w:szCs w:val="24"/>
        </w:rPr>
        <w:tab/>
      </w:r>
    </w:p>
    <w:p w:rsidR="009356D6" w:rsidRDefault="003B4BF7" w:rsidP="00835B58">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lastRenderedPageBreak/>
        <w:t>List of References</w:t>
      </w:r>
      <w:r w:rsidR="00E27AE0">
        <w:rPr>
          <w:rFonts w:ascii="Times New Roman" w:hAnsi="Times New Roman" w:cs="Times New Roman"/>
          <w:sz w:val="24"/>
          <w:szCs w:val="24"/>
        </w:rPr>
        <w:tab/>
      </w:r>
      <w:r w:rsidR="00F627B1">
        <w:rPr>
          <w:rFonts w:ascii="Times New Roman" w:hAnsi="Times New Roman" w:cs="Times New Roman"/>
          <w:sz w:val="24"/>
          <w:szCs w:val="24"/>
        </w:rPr>
        <w:t>262</w:t>
      </w:r>
    </w:p>
    <w:p w:rsidR="00947F8E" w:rsidRDefault="009356D6" w:rsidP="00835B58">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Primary Sources</w:t>
      </w:r>
      <w:r w:rsidR="00E27AE0">
        <w:rPr>
          <w:rFonts w:ascii="Times New Roman" w:hAnsi="Times New Roman" w:cs="Times New Roman"/>
          <w:sz w:val="24"/>
          <w:szCs w:val="24"/>
        </w:rPr>
        <w:tab/>
      </w:r>
      <w:r w:rsidR="00F627B1">
        <w:rPr>
          <w:rFonts w:ascii="Times New Roman" w:hAnsi="Times New Roman" w:cs="Times New Roman"/>
          <w:sz w:val="24"/>
          <w:szCs w:val="24"/>
        </w:rPr>
        <w:t>263</w:t>
      </w:r>
    </w:p>
    <w:p w:rsidR="009356D6" w:rsidRDefault="00F627B1" w:rsidP="00835B58">
      <w:pPr>
        <w:tabs>
          <w:tab w:val="left" w:pos="1080"/>
          <w:tab w:val="left" w:pos="1440"/>
          <w:tab w:val="right" w:leader="dot" w:pos="8640"/>
        </w:tabs>
        <w:rPr>
          <w:rFonts w:ascii="Times New Roman" w:hAnsi="Times New Roman" w:cs="Times New Roman"/>
          <w:sz w:val="24"/>
          <w:szCs w:val="24"/>
        </w:rPr>
      </w:pPr>
      <w:r>
        <w:rPr>
          <w:rFonts w:ascii="Times New Roman" w:hAnsi="Times New Roman" w:cs="Times New Roman"/>
          <w:sz w:val="24"/>
          <w:szCs w:val="24"/>
        </w:rPr>
        <w:tab/>
        <w:t>Secondary Sources</w:t>
      </w:r>
      <w:r>
        <w:rPr>
          <w:rFonts w:ascii="Times New Roman" w:hAnsi="Times New Roman" w:cs="Times New Roman"/>
          <w:sz w:val="24"/>
          <w:szCs w:val="24"/>
        </w:rPr>
        <w:tab/>
        <w:t>264</w:t>
      </w:r>
    </w:p>
    <w:p w:rsidR="00F67713" w:rsidRDefault="00F67713" w:rsidP="003B4BF7">
      <w:pPr>
        <w:tabs>
          <w:tab w:val="right" w:leader="dot" w:pos="8640"/>
        </w:tabs>
        <w:rPr>
          <w:rFonts w:ascii="Times New Roman" w:hAnsi="Times New Roman" w:cs="Times New Roman"/>
          <w:sz w:val="24"/>
          <w:szCs w:val="24"/>
        </w:rPr>
      </w:pPr>
      <w:r>
        <w:rPr>
          <w:rFonts w:ascii="Times New Roman" w:hAnsi="Times New Roman" w:cs="Times New Roman"/>
          <w:sz w:val="24"/>
          <w:szCs w:val="24"/>
        </w:rPr>
        <w:t>Appendices</w:t>
      </w:r>
      <w:r w:rsidR="00F627B1">
        <w:rPr>
          <w:rFonts w:ascii="Times New Roman" w:hAnsi="Times New Roman" w:cs="Times New Roman"/>
          <w:sz w:val="24"/>
          <w:szCs w:val="24"/>
        </w:rPr>
        <w:tab/>
        <w:t>277</w:t>
      </w:r>
    </w:p>
    <w:p w:rsidR="00F67713" w:rsidRDefault="00C13EA9" w:rsidP="00F67713">
      <w:pPr>
        <w:tabs>
          <w:tab w:val="left" w:pos="1080"/>
          <w:tab w:val="right" w:leader="dot" w:pos="8640"/>
        </w:tabs>
        <w:rPr>
          <w:rFonts w:ascii="Times New Roman" w:hAnsi="Times New Roman" w:cs="Times New Roman"/>
          <w:sz w:val="24"/>
          <w:szCs w:val="24"/>
        </w:rPr>
      </w:pPr>
      <w:r>
        <w:rPr>
          <w:rFonts w:ascii="Times New Roman" w:hAnsi="Times New Roman" w:cs="Times New Roman"/>
          <w:sz w:val="24"/>
          <w:szCs w:val="24"/>
        </w:rPr>
        <w:tab/>
      </w:r>
      <w:r w:rsidR="0098214D">
        <w:rPr>
          <w:rFonts w:ascii="Times New Roman" w:hAnsi="Times New Roman" w:cs="Times New Roman"/>
          <w:sz w:val="24"/>
          <w:szCs w:val="24"/>
        </w:rPr>
        <w:t xml:space="preserve">A: </w:t>
      </w:r>
      <w:r w:rsidR="00F67713">
        <w:rPr>
          <w:rFonts w:ascii="Times New Roman" w:hAnsi="Times New Roman" w:cs="Times New Roman"/>
          <w:sz w:val="24"/>
          <w:szCs w:val="24"/>
        </w:rPr>
        <w:t>List of Texts</w:t>
      </w:r>
      <w:r w:rsidR="0098214D">
        <w:rPr>
          <w:rFonts w:ascii="Times New Roman" w:hAnsi="Times New Roman" w:cs="Times New Roman"/>
          <w:sz w:val="24"/>
          <w:szCs w:val="24"/>
        </w:rPr>
        <w:t xml:space="preserve"> in the Auchinleck Manuscript</w:t>
      </w:r>
      <w:r w:rsidR="00F67713">
        <w:rPr>
          <w:rFonts w:ascii="Times New Roman" w:hAnsi="Times New Roman" w:cs="Times New Roman"/>
          <w:sz w:val="24"/>
          <w:szCs w:val="24"/>
        </w:rPr>
        <w:tab/>
      </w:r>
      <w:r w:rsidR="00F627B1">
        <w:rPr>
          <w:rFonts w:ascii="Times New Roman" w:hAnsi="Times New Roman" w:cs="Times New Roman"/>
          <w:sz w:val="24"/>
          <w:szCs w:val="24"/>
        </w:rPr>
        <w:t>278</w:t>
      </w:r>
    </w:p>
    <w:p w:rsidR="00FD6166" w:rsidRDefault="00F67713" w:rsidP="00F67713">
      <w:pPr>
        <w:tabs>
          <w:tab w:val="left" w:pos="1080"/>
          <w:tab w:val="right" w:leader="dot" w:pos="8640"/>
        </w:tabs>
        <w:rPr>
          <w:rFonts w:ascii="Times New Roman" w:hAnsi="Times New Roman" w:cs="Times New Roman"/>
          <w:sz w:val="24"/>
          <w:szCs w:val="24"/>
        </w:rPr>
      </w:pPr>
      <w:r>
        <w:rPr>
          <w:rFonts w:ascii="Times New Roman" w:hAnsi="Times New Roman" w:cs="Times New Roman"/>
          <w:sz w:val="24"/>
          <w:szCs w:val="24"/>
        </w:rPr>
        <w:tab/>
      </w:r>
      <w:r w:rsidR="00FD6166">
        <w:rPr>
          <w:rFonts w:ascii="Times New Roman" w:hAnsi="Times New Roman" w:cs="Times New Roman"/>
          <w:sz w:val="24"/>
          <w:szCs w:val="24"/>
        </w:rPr>
        <w:t>B: Recreation of the Gatherings</w:t>
      </w:r>
      <w:r w:rsidR="00FD6166">
        <w:rPr>
          <w:rFonts w:ascii="Times New Roman" w:hAnsi="Times New Roman" w:cs="Times New Roman"/>
          <w:sz w:val="24"/>
          <w:szCs w:val="24"/>
        </w:rPr>
        <w:tab/>
      </w:r>
      <w:r w:rsidR="00F627B1">
        <w:rPr>
          <w:rFonts w:ascii="Times New Roman" w:hAnsi="Times New Roman" w:cs="Times New Roman"/>
          <w:sz w:val="24"/>
          <w:szCs w:val="24"/>
        </w:rPr>
        <w:t>280</w:t>
      </w:r>
    </w:p>
    <w:p w:rsidR="00E27AE0" w:rsidRDefault="00FD6166" w:rsidP="00F67713">
      <w:pPr>
        <w:tabs>
          <w:tab w:val="left" w:pos="1080"/>
          <w:tab w:val="right" w:leader="dot" w:pos="8640"/>
        </w:tabs>
        <w:rPr>
          <w:rFonts w:ascii="Times New Roman" w:hAnsi="Times New Roman" w:cs="Times New Roman"/>
          <w:sz w:val="24"/>
          <w:szCs w:val="24"/>
        </w:rPr>
      </w:pPr>
      <w:r>
        <w:rPr>
          <w:rFonts w:ascii="Times New Roman" w:hAnsi="Times New Roman" w:cs="Times New Roman"/>
          <w:sz w:val="24"/>
          <w:szCs w:val="24"/>
        </w:rPr>
        <w:tab/>
        <w:t>C</w:t>
      </w:r>
      <w:r w:rsidR="0098214D">
        <w:rPr>
          <w:rFonts w:ascii="Times New Roman" w:hAnsi="Times New Roman" w:cs="Times New Roman"/>
          <w:sz w:val="24"/>
          <w:szCs w:val="24"/>
        </w:rPr>
        <w:t xml:space="preserve">: </w:t>
      </w:r>
      <w:r w:rsidR="00F67713">
        <w:rPr>
          <w:rFonts w:ascii="Times New Roman" w:hAnsi="Times New Roman" w:cs="Times New Roman"/>
          <w:sz w:val="24"/>
          <w:szCs w:val="24"/>
        </w:rPr>
        <w:t>Glossary</w:t>
      </w:r>
      <w:r w:rsidR="00C13EA9">
        <w:rPr>
          <w:rFonts w:ascii="Times New Roman" w:hAnsi="Times New Roman" w:cs="Times New Roman"/>
          <w:sz w:val="24"/>
          <w:szCs w:val="24"/>
        </w:rPr>
        <w:tab/>
      </w:r>
      <w:r w:rsidR="00F627B1">
        <w:rPr>
          <w:rFonts w:ascii="Times New Roman" w:hAnsi="Times New Roman" w:cs="Times New Roman"/>
          <w:sz w:val="24"/>
          <w:szCs w:val="24"/>
        </w:rPr>
        <w:t>284</w:t>
      </w:r>
    </w:p>
    <w:p w:rsidR="00F67713" w:rsidRDefault="00512AA7" w:rsidP="00F67713">
      <w:pPr>
        <w:tabs>
          <w:tab w:val="left" w:pos="1080"/>
          <w:tab w:val="right" w:leader="dot" w:pos="8640"/>
        </w:tabs>
        <w:rPr>
          <w:rFonts w:ascii="Times New Roman" w:hAnsi="Times New Roman" w:cs="Times New Roman"/>
          <w:sz w:val="24"/>
          <w:szCs w:val="24"/>
        </w:rPr>
      </w:pPr>
      <w:r>
        <w:rPr>
          <w:rFonts w:ascii="Times New Roman" w:hAnsi="Times New Roman" w:cs="Times New Roman"/>
          <w:sz w:val="24"/>
          <w:szCs w:val="24"/>
        </w:rPr>
        <w:tab/>
        <w:t>Table 3-14</w:t>
      </w:r>
      <w:r w:rsidR="00F67713">
        <w:rPr>
          <w:rFonts w:ascii="Times New Roman" w:hAnsi="Times New Roman" w:cs="Times New Roman"/>
          <w:sz w:val="24"/>
          <w:szCs w:val="24"/>
        </w:rPr>
        <w:tab/>
      </w:r>
      <w:r w:rsidR="00F627B1">
        <w:rPr>
          <w:rFonts w:ascii="Times New Roman" w:hAnsi="Times New Roman" w:cs="Times New Roman"/>
          <w:sz w:val="24"/>
          <w:szCs w:val="24"/>
        </w:rPr>
        <w:t>287</w:t>
      </w:r>
    </w:p>
    <w:p w:rsidR="00D4761D" w:rsidRDefault="00D4761D" w:rsidP="00AC2155">
      <w:pPr>
        <w:tabs>
          <w:tab w:val="right" w:leader="dot" w:pos="8640"/>
        </w:tabs>
        <w:rPr>
          <w:rFonts w:ascii="Times New Roman" w:hAnsi="Times New Roman" w:cs="Times New Roman"/>
          <w:sz w:val="24"/>
          <w:szCs w:val="24"/>
        </w:rPr>
      </w:pPr>
      <w:r>
        <w:rPr>
          <w:rFonts w:ascii="Times New Roman" w:hAnsi="Times New Roman" w:cs="Times New Roman"/>
          <w:sz w:val="24"/>
          <w:szCs w:val="24"/>
        </w:rPr>
        <w:t>Vita</w:t>
      </w:r>
      <w:r>
        <w:rPr>
          <w:rFonts w:ascii="Times New Roman" w:hAnsi="Times New Roman" w:cs="Times New Roman"/>
          <w:sz w:val="24"/>
          <w:szCs w:val="24"/>
        </w:rPr>
        <w:tab/>
      </w:r>
      <w:r w:rsidR="00F627B1">
        <w:rPr>
          <w:rFonts w:ascii="Times New Roman" w:hAnsi="Times New Roman" w:cs="Times New Roman"/>
          <w:sz w:val="24"/>
          <w:szCs w:val="24"/>
        </w:rPr>
        <w:t>304</w:t>
      </w:r>
    </w:p>
    <w:p w:rsidR="00947F8E" w:rsidRDefault="00947F8E" w:rsidP="00835B58">
      <w:pPr>
        <w:tabs>
          <w:tab w:val="left" w:pos="1080"/>
          <w:tab w:val="left" w:pos="1440"/>
          <w:tab w:val="right" w:leader="dot" w:pos="8640"/>
        </w:tabs>
        <w:rPr>
          <w:rFonts w:ascii="Times New Roman" w:hAnsi="Times New Roman" w:cs="Times New Roman"/>
          <w:sz w:val="24"/>
          <w:szCs w:val="24"/>
        </w:rPr>
      </w:pPr>
    </w:p>
    <w:p w:rsidR="005E56E1" w:rsidRDefault="005E56E1" w:rsidP="00835B58">
      <w:pPr>
        <w:tabs>
          <w:tab w:val="left" w:pos="1080"/>
          <w:tab w:val="left" w:pos="1440"/>
          <w:tab w:val="right" w:leader="dot" w:pos="8640"/>
        </w:tabs>
        <w:rPr>
          <w:rFonts w:ascii="Times New Roman" w:hAnsi="Times New Roman" w:cs="Times New Roman"/>
          <w:sz w:val="24"/>
          <w:szCs w:val="24"/>
        </w:rPr>
      </w:pPr>
    </w:p>
    <w:p w:rsidR="005E56E1" w:rsidRDefault="005E56E1" w:rsidP="00835B58">
      <w:pPr>
        <w:tabs>
          <w:tab w:val="left" w:pos="1080"/>
          <w:tab w:val="left" w:pos="1440"/>
          <w:tab w:val="right" w:leader="dot" w:pos="8640"/>
        </w:tabs>
        <w:rPr>
          <w:rFonts w:ascii="Times New Roman" w:hAnsi="Times New Roman" w:cs="Times New Roman"/>
          <w:sz w:val="24"/>
          <w:szCs w:val="24"/>
        </w:rPr>
      </w:pPr>
    </w:p>
    <w:p w:rsidR="00C73AD6" w:rsidRDefault="00C73AD6">
      <w:pPr>
        <w:rPr>
          <w:rFonts w:ascii="Times New Roman" w:hAnsi="Times New Roman" w:cs="Times New Roman"/>
          <w:sz w:val="24"/>
          <w:szCs w:val="24"/>
        </w:rPr>
      </w:pPr>
      <w:r>
        <w:rPr>
          <w:rFonts w:ascii="Times New Roman" w:hAnsi="Times New Roman" w:cs="Times New Roman"/>
          <w:sz w:val="24"/>
          <w:szCs w:val="24"/>
        </w:rPr>
        <w:br w:type="page"/>
      </w:r>
    </w:p>
    <w:p w:rsidR="0094666B" w:rsidRDefault="0094666B" w:rsidP="0094666B">
      <w:pPr>
        <w:tabs>
          <w:tab w:val="left" w:pos="1080"/>
          <w:tab w:val="left" w:pos="1440"/>
          <w:tab w:val="right" w:leader="dot" w:pos="8640"/>
        </w:tabs>
        <w:jc w:val="center"/>
        <w:rPr>
          <w:rFonts w:ascii="Times New Roman" w:hAnsi="Times New Roman" w:cs="Times New Roman"/>
          <w:sz w:val="24"/>
          <w:szCs w:val="24"/>
        </w:rPr>
      </w:pPr>
      <w:r>
        <w:rPr>
          <w:rFonts w:ascii="Times New Roman" w:hAnsi="Times New Roman" w:cs="Times New Roman"/>
          <w:sz w:val="24"/>
          <w:szCs w:val="24"/>
        </w:rPr>
        <w:lastRenderedPageBreak/>
        <w:t>List of Tables</w:t>
      </w:r>
    </w:p>
    <w:p w:rsidR="0094666B" w:rsidRDefault="0094666B" w:rsidP="0094666B">
      <w:pPr>
        <w:tabs>
          <w:tab w:val="right" w:leader="dot" w:pos="8640"/>
        </w:tabs>
        <w:rPr>
          <w:rFonts w:ascii="Times New Roman" w:hAnsi="Times New Roman" w:cs="Times New Roman"/>
          <w:sz w:val="24"/>
          <w:szCs w:val="24"/>
        </w:rPr>
      </w:pPr>
      <w:r>
        <w:rPr>
          <w:rFonts w:ascii="Times New Roman" w:hAnsi="Times New Roman" w:cs="Times New Roman"/>
          <w:sz w:val="24"/>
          <w:szCs w:val="24"/>
        </w:rPr>
        <w:t>Table 1</w:t>
      </w:r>
      <w:r w:rsidR="00CC4F3C">
        <w:rPr>
          <w:rFonts w:ascii="Times New Roman" w:hAnsi="Times New Roman" w:cs="Times New Roman"/>
          <w:sz w:val="24"/>
          <w:szCs w:val="24"/>
        </w:rPr>
        <w:t>: Six Different Paraph Hands</w:t>
      </w:r>
      <w:r w:rsidR="00CC4F3C">
        <w:rPr>
          <w:rFonts w:ascii="Times New Roman" w:hAnsi="Times New Roman" w:cs="Times New Roman"/>
          <w:sz w:val="24"/>
          <w:szCs w:val="24"/>
        </w:rPr>
        <w:tab/>
        <w:t>138</w:t>
      </w:r>
    </w:p>
    <w:p w:rsidR="0094666B" w:rsidRDefault="0094666B" w:rsidP="0094666B">
      <w:pPr>
        <w:tabs>
          <w:tab w:val="right" w:leader="dot" w:pos="8640"/>
        </w:tabs>
        <w:rPr>
          <w:rFonts w:ascii="Times New Roman" w:hAnsi="Times New Roman" w:cs="Times New Roman"/>
          <w:sz w:val="24"/>
          <w:szCs w:val="24"/>
        </w:rPr>
      </w:pPr>
      <w:r>
        <w:rPr>
          <w:rFonts w:ascii="Times New Roman" w:hAnsi="Times New Roman" w:cs="Times New Roman"/>
          <w:sz w:val="24"/>
          <w:szCs w:val="24"/>
        </w:rPr>
        <w:t>Table 2: Samples from</w:t>
      </w:r>
      <w:r w:rsidR="00CC4F3C">
        <w:rPr>
          <w:rFonts w:ascii="Times New Roman" w:hAnsi="Times New Roman" w:cs="Times New Roman"/>
          <w:sz w:val="24"/>
          <w:szCs w:val="24"/>
        </w:rPr>
        <w:t xml:space="preserve"> f.105v of Scribe 4’s Item 21</w:t>
      </w:r>
      <w:r w:rsidR="00CC4F3C">
        <w:rPr>
          <w:rFonts w:ascii="Times New Roman" w:hAnsi="Times New Roman" w:cs="Times New Roman"/>
          <w:sz w:val="24"/>
          <w:szCs w:val="24"/>
        </w:rPr>
        <w:tab/>
        <w:t>175</w:t>
      </w:r>
    </w:p>
    <w:p w:rsidR="0094666B" w:rsidRDefault="0094666B" w:rsidP="0094666B">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Table 3: A Later Hand Editing Scribe 1’s Couple </w:t>
      </w:r>
      <w:r>
        <w:rPr>
          <w:rFonts w:ascii="Times New Roman" w:hAnsi="Times New Roman" w:cs="Times New Roman"/>
          <w:i/>
          <w:sz w:val="24"/>
          <w:szCs w:val="24"/>
        </w:rPr>
        <w:t xml:space="preserve">Guy of Warwick </w:t>
      </w:r>
      <w:r w:rsidR="00CC4F3C">
        <w:rPr>
          <w:rFonts w:ascii="Times New Roman" w:hAnsi="Times New Roman" w:cs="Times New Roman"/>
          <w:sz w:val="24"/>
          <w:szCs w:val="24"/>
        </w:rPr>
        <w:t>(Item 22)</w:t>
      </w:r>
      <w:r w:rsidR="00CC4F3C">
        <w:rPr>
          <w:rFonts w:ascii="Times New Roman" w:hAnsi="Times New Roman" w:cs="Times New Roman"/>
          <w:sz w:val="24"/>
          <w:szCs w:val="24"/>
        </w:rPr>
        <w:tab/>
        <w:t>287</w:t>
      </w:r>
    </w:p>
    <w:p w:rsidR="0094666B" w:rsidRDefault="0094666B" w:rsidP="0094666B">
      <w:pPr>
        <w:tabs>
          <w:tab w:val="right" w:leader="dot" w:pos="8640"/>
        </w:tabs>
        <w:rPr>
          <w:rFonts w:ascii="Times New Roman" w:hAnsi="Times New Roman" w:cs="Times New Roman"/>
          <w:sz w:val="24"/>
          <w:szCs w:val="24"/>
        </w:rPr>
      </w:pPr>
      <w:r>
        <w:rPr>
          <w:rFonts w:ascii="Times New Roman" w:hAnsi="Times New Roman" w:cs="Times New Roman"/>
          <w:sz w:val="24"/>
          <w:szCs w:val="24"/>
        </w:rPr>
        <w:t>Table 4: Contemporary Court Hands Editing Scr</w:t>
      </w:r>
      <w:r w:rsidR="00CC4F3C">
        <w:rPr>
          <w:rFonts w:ascii="Times New Roman" w:hAnsi="Times New Roman" w:cs="Times New Roman"/>
          <w:sz w:val="24"/>
          <w:szCs w:val="24"/>
        </w:rPr>
        <w:t>ibe 1’s Items 13, 26, and 28</w:t>
      </w:r>
      <w:r w:rsidR="00CC4F3C">
        <w:rPr>
          <w:rFonts w:ascii="Times New Roman" w:hAnsi="Times New Roman" w:cs="Times New Roman"/>
          <w:sz w:val="24"/>
          <w:szCs w:val="24"/>
        </w:rPr>
        <w:tab/>
        <w:t>288</w:t>
      </w:r>
    </w:p>
    <w:p w:rsidR="0094666B" w:rsidRDefault="0094666B" w:rsidP="0094666B">
      <w:pPr>
        <w:tabs>
          <w:tab w:val="right" w:leader="dot" w:pos="8640"/>
        </w:tabs>
        <w:rPr>
          <w:rFonts w:ascii="Times New Roman" w:hAnsi="Times New Roman" w:cs="Times New Roman"/>
          <w:sz w:val="24"/>
          <w:szCs w:val="24"/>
        </w:rPr>
      </w:pPr>
      <w:r>
        <w:rPr>
          <w:rFonts w:ascii="Times New Roman" w:hAnsi="Times New Roman" w:cs="Times New Roman"/>
          <w:sz w:val="24"/>
          <w:szCs w:val="24"/>
        </w:rPr>
        <w:t>Table 5: Contemporary Bookhands Editing S</w:t>
      </w:r>
      <w:r w:rsidR="00CC4F3C">
        <w:rPr>
          <w:rFonts w:ascii="Times New Roman" w:hAnsi="Times New Roman" w:cs="Times New Roman"/>
          <w:sz w:val="24"/>
          <w:szCs w:val="24"/>
        </w:rPr>
        <w:t>cribe 1’s Items 2, 7, and 26</w:t>
      </w:r>
      <w:r w:rsidR="00CC4F3C">
        <w:rPr>
          <w:rFonts w:ascii="Times New Roman" w:hAnsi="Times New Roman" w:cs="Times New Roman"/>
          <w:sz w:val="24"/>
          <w:szCs w:val="24"/>
        </w:rPr>
        <w:tab/>
        <w:t>289</w:t>
      </w:r>
    </w:p>
    <w:p w:rsidR="0094666B" w:rsidRDefault="0094666B" w:rsidP="0094666B">
      <w:pPr>
        <w:tabs>
          <w:tab w:val="right" w:leader="dot" w:pos="8640"/>
        </w:tabs>
        <w:rPr>
          <w:rFonts w:ascii="Times New Roman" w:hAnsi="Times New Roman" w:cs="Times New Roman"/>
          <w:sz w:val="24"/>
          <w:szCs w:val="24"/>
        </w:rPr>
      </w:pPr>
      <w:r>
        <w:rPr>
          <w:rFonts w:ascii="Times New Roman" w:hAnsi="Times New Roman" w:cs="Times New Roman"/>
          <w:sz w:val="24"/>
          <w:szCs w:val="24"/>
        </w:rPr>
        <w:t>Table 6: The Auchinleck S</w:t>
      </w:r>
      <w:r w:rsidR="00CC4F3C">
        <w:rPr>
          <w:rFonts w:ascii="Times New Roman" w:hAnsi="Times New Roman" w:cs="Times New Roman"/>
          <w:sz w:val="24"/>
          <w:szCs w:val="24"/>
        </w:rPr>
        <w:t>ignatures</w:t>
      </w:r>
      <w:r w:rsidR="00CC4F3C">
        <w:rPr>
          <w:rFonts w:ascii="Times New Roman" w:hAnsi="Times New Roman" w:cs="Times New Roman"/>
          <w:sz w:val="24"/>
          <w:szCs w:val="24"/>
        </w:rPr>
        <w:tab/>
        <w:t>290</w:t>
      </w:r>
    </w:p>
    <w:p w:rsidR="0094666B" w:rsidRDefault="00CC4F3C" w:rsidP="0094666B">
      <w:pPr>
        <w:tabs>
          <w:tab w:val="right" w:leader="dot" w:pos="8640"/>
        </w:tabs>
        <w:rPr>
          <w:rFonts w:ascii="Times New Roman" w:hAnsi="Times New Roman" w:cs="Times New Roman"/>
          <w:sz w:val="24"/>
          <w:szCs w:val="24"/>
        </w:rPr>
      </w:pPr>
      <w:r>
        <w:rPr>
          <w:rFonts w:ascii="Times New Roman" w:hAnsi="Times New Roman" w:cs="Times New Roman"/>
          <w:sz w:val="24"/>
          <w:szCs w:val="24"/>
        </w:rPr>
        <w:t>Table 7: Titles &amp; Colophon</w:t>
      </w:r>
      <w:r>
        <w:rPr>
          <w:rFonts w:ascii="Times New Roman" w:hAnsi="Times New Roman" w:cs="Times New Roman"/>
          <w:sz w:val="24"/>
          <w:szCs w:val="24"/>
        </w:rPr>
        <w:tab/>
        <w:t>293</w:t>
      </w:r>
    </w:p>
    <w:p w:rsidR="0094666B" w:rsidRDefault="0094666B" w:rsidP="0094666B">
      <w:pPr>
        <w:tabs>
          <w:tab w:val="right" w:leader="dot" w:pos="8640"/>
        </w:tabs>
        <w:rPr>
          <w:rFonts w:ascii="Times New Roman" w:hAnsi="Times New Roman" w:cs="Times New Roman"/>
          <w:sz w:val="24"/>
          <w:szCs w:val="24"/>
        </w:rPr>
      </w:pPr>
      <w:r>
        <w:rPr>
          <w:rFonts w:ascii="Times New Roman" w:hAnsi="Times New Roman" w:cs="Times New Roman"/>
          <w:sz w:val="24"/>
          <w:szCs w:val="24"/>
        </w:rPr>
        <w:t>Table 8: H</w:t>
      </w:r>
      <w:r w:rsidR="00CC4F3C">
        <w:rPr>
          <w:rFonts w:ascii="Times New Roman" w:hAnsi="Times New Roman" w:cs="Times New Roman"/>
          <w:sz w:val="24"/>
          <w:szCs w:val="24"/>
        </w:rPr>
        <w:t>eadings &amp; Dialogue Markers</w:t>
      </w:r>
      <w:r w:rsidR="00CC4F3C">
        <w:rPr>
          <w:rFonts w:ascii="Times New Roman" w:hAnsi="Times New Roman" w:cs="Times New Roman"/>
          <w:sz w:val="24"/>
          <w:szCs w:val="24"/>
        </w:rPr>
        <w:tab/>
        <w:t>295</w:t>
      </w:r>
    </w:p>
    <w:p w:rsidR="0094666B" w:rsidRDefault="0094666B" w:rsidP="0094666B">
      <w:pPr>
        <w:tabs>
          <w:tab w:val="right" w:leader="dot" w:pos="8640"/>
        </w:tabs>
        <w:rPr>
          <w:rFonts w:ascii="Times New Roman" w:hAnsi="Times New Roman" w:cs="Times New Roman"/>
          <w:sz w:val="24"/>
          <w:szCs w:val="24"/>
        </w:rPr>
      </w:pPr>
      <w:r>
        <w:rPr>
          <w:rFonts w:ascii="Times New Roman" w:hAnsi="Times New Roman" w:cs="Times New Roman"/>
          <w:sz w:val="24"/>
          <w:szCs w:val="24"/>
        </w:rPr>
        <w:t>T</w:t>
      </w:r>
      <w:r w:rsidR="00CC4F3C">
        <w:rPr>
          <w:rFonts w:ascii="Times New Roman" w:hAnsi="Times New Roman" w:cs="Times New Roman"/>
          <w:sz w:val="24"/>
          <w:szCs w:val="24"/>
        </w:rPr>
        <w:t>able 9: Illustrated Initials</w:t>
      </w:r>
      <w:r w:rsidR="00CC4F3C">
        <w:rPr>
          <w:rFonts w:ascii="Times New Roman" w:hAnsi="Times New Roman" w:cs="Times New Roman"/>
          <w:sz w:val="24"/>
          <w:szCs w:val="24"/>
        </w:rPr>
        <w:tab/>
        <w:t>297</w:t>
      </w:r>
    </w:p>
    <w:p w:rsidR="0094666B" w:rsidRDefault="00CC4F3C" w:rsidP="0094666B">
      <w:pPr>
        <w:tabs>
          <w:tab w:val="right" w:leader="dot" w:pos="8640"/>
        </w:tabs>
        <w:rPr>
          <w:rFonts w:ascii="Times New Roman" w:hAnsi="Times New Roman" w:cs="Times New Roman"/>
          <w:sz w:val="24"/>
          <w:szCs w:val="24"/>
        </w:rPr>
      </w:pPr>
      <w:r>
        <w:rPr>
          <w:rFonts w:ascii="Times New Roman" w:hAnsi="Times New Roman" w:cs="Times New Roman"/>
          <w:sz w:val="24"/>
          <w:szCs w:val="24"/>
        </w:rPr>
        <w:t>Table 10: Miniatures</w:t>
      </w:r>
      <w:r>
        <w:rPr>
          <w:rFonts w:ascii="Times New Roman" w:hAnsi="Times New Roman" w:cs="Times New Roman"/>
          <w:sz w:val="24"/>
          <w:szCs w:val="24"/>
        </w:rPr>
        <w:tab/>
        <w:t>298</w:t>
      </w:r>
    </w:p>
    <w:p w:rsidR="0094666B" w:rsidRDefault="0094666B" w:rsidP="0094666B">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Table </w:t>
      </w:r>
      <w:r w:rsidR="00CC4F3C">
        <w:rPr>
          <w:rFonts w:ascii="Times New Roman" w:hAnsi="Times New Roman" w:cs="Times New Roman"/>
          <w:sz w:val="24"/>
          <w:szCs w:val="24"/>
        </w:rPr>
        <w:t>11: Standard Initial Capital</w:t>
      </w:r>
      <w:r w:rsidR="00CC4F3C">
        <w:rPr>
          <w:rFonts w:ascii="Times New Roman" w:hAnsi="Times New Roman" w:cs="Times New Roman"/>
          <w:sz w:val="24"/>
          <w:szCs w:val="24"/>
        </w:rPr>
        <w:tab/>
        <w:t>301</w:t>
      </w:r>
    </w:p>
    <w:p w:rsidR="0094666B" w:rsidRDefault="0094666B" w:rsidP="0094666B">
      <w:pPr>
        <w:tabs>
          <w:tab w:val="right" w:leader="dot" w:pos="8640"/>
        </w:tabs>
        <w:rPr>
          <w:rFonts w:ascii="Times New Roman" w:hAnsi="Times New Roman" w:cs="Times New Roman"/>
          <w:sz w:val="24"/>
          <w:szCs w:val="24"/>
        </w:rPr>
      </w:pPr>
      <w:r>
        <w:rPr>
          <w:rFonts w:ascii="Times New Roman" w:hAnsi="Times New Roman" w:cs="Times New Roman"/>
          <w:sz w:val="24"/>
          <w:szCs w:val="24"/>
        </w:rPr>
        <w:t>Table 12: Fou</w:t>
      </w:r>
      <w:r w:rsidR="00CC4F3C">
        <w:rPr>
          <w:rFonts w:ascii="Times New Roman" w:hAnsi="Times New Roman" w:cs="Times New Roman"/>
          <w:sz w:val="24"/>
          <w:szCs w:val="24"/>
        </w:rPr>
        <w:t>r Elaborate Initial Capitals</w:t>
      </w:r>
      <w:r w:rsidR="00CC4F3C">
        <w:rPr>
          <w:rFonts w:ascii="Times New Roman" w:hAnsi="Times New Roman" w:cs="Times New Roman"/>
          <w:sz w:val="24"/>
          <w:szCs w:val="24"/>
        </w:rPr>
        <w:tab/>
        <w:t>301</w:t>
      </w:r>
    </w:p>
    <w:p w:rsidR="0094666B" w:rsidRDefault="0094666B" w:rsidP="0094666B">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Table 13: Three All-Red </w:t>
      </w:r>
      <w:r w:rsidR="00CC4F3C">
        <w:rPr>
          <w:rFonts w:ascii="Times New Roman" w:hAnsi="Times New Roman" w:cs="Times New Roman"/>
          <w:sz w:val="24"/>
          <w:szCs w:val="24"/>
        </w:rPr>
        <w:t>Initial Capitals</w:t>
      </w:r>
      <w:r w:rsidR="00CC4F3C">
        <w:rPr>
          <w:rFonts w:ascii="Times New Roman" w:hAnsi="Times New Roman" w:cs="Times New Roman"/>
          <w:sz w:val="24"/>
          <w:szCs w:val="24"/>
        </w:rPr>
        <w:tab/>
        <w:t>303</w:t>
      </w:r>
    </w:p>
    <w:p w:rsidR="0094666B" w:rsidRDefault="0094666B" w:rsidP="0094666B">
      <w:pPr>
        <w:tabs>
          <w:tab w:val="right" w:leader="dot" w:pos="8640"/>
        </w:tabs>
        <w:rPr>
          <w:rFonts w:ascii="Times New Roman" w:hAnsi="Times New Roman" w:cs="Times New Roman"/>
          <w:sz w:val="24"/>
          <w:szCs w:val="24"/>
        </w:rPr>
      </w:pPr>
      <w:r>
        <w:rPr>
          <w:rFonts w:ascii="Times New Roman" w:hAnsi="Times New Roman" w:cs="Times New Roman"/>
          <w:sz w:val="24"/>
          <w:szCs w:val="24"/>
        </w:rPr>
        <w:t>Table 14: Two Unusual S</w:t>
      </w:r>
      <w:r w:rsidR="00CC4F3C">
        <w:rPr>
          <w:rFonts w:ascii="Times New Roman" w:hAnsi="Times New Roman" w:cs="Times New Roman"/>
          <w:sz w:val="24"/>
          <w:szCs w:val="24"/>
        </w:rPr>
        <w:t>ingle Color Initial Capitals</w:t>
      </w:r>
      <w:r w:rsidR="00CC4F3C">
        <w:rPr>
          <w:rFonts w:ascii="Times New Roman" w:hAnsi="Times New Roman" w:cs="Times New Roman"/>
          <w:sz w:val="24"/>
          <w:szCs w:val="24"/>
        </w:rPr>
        <w:tab/>
        <w:t>303</w:t>
      </w:r>
    </w:p>
    <w:p w:rsidR="0094666B" w:rsidRDefault="0094666B">
      <w:pPr>
        <w:rPr>
          <w:rFonts w:ascii="Times New Roman" w:hAnsi="Times New Roman" w:cs="Times New Roman"/>
          <w:sz w:val="24"/>
          <w:szCs w:val="24"/>
        </w:rPr>
      </w:pPr>
    </w:p>
    <w:p w:rsidR="0094666B" w:rsidRDefault="0094666B" w:rsidP="007A54A1">
      <w:pPr>
        <w:tabs>
          <w:tab w:val="right" w:leader="dot" w:pos="8640"/>
        </w:tabs>
        <w:jc w:val="center"/>
        <w:rPr>
          <w:rFonts w:ascii="Times New Roman" w:hAnsi="Times New Roman" w:cs="Times New Roman"/>
          <w:sz w:val="24"/>
          <w:szCs w:val="24"/>
        </w:rPr>
      </w:pPr>
    </w:p>
    <w:p w:rsidR="0094666B" w:rsidRDefault="0094666B">
      <w:pPr>
        <w:rPr>
          <w:rFonts w:ascii="Times New Roman" w:hAnsi="Times New Roman" w:cs="Times New Roman"/>
          <w:sz w:val="24"/>
          <w:szCs w:val="24"/>
        </w:rPr>
      </w:pPr>
      <w:r>
        <w:rPr>
          <w:rFonts w:ascii="Times New Roman" w:hAnsi="Times New Roman" w:cs="Times New Roman"/>
          <w:sz w:val="24"/>
          <w:szCs w:val="24"/>
        </w:rPr>
        <w:br w:type="page"/>
      </w:r>
    </w:p>
    <w:p w:rsidR="007A54A1" w:rsidRDefault="007A54A1" w:rsidP="007A54A1">
      <w:pPr>
        <w:tabs>
          <w:tab w:val="right" w:leader="dot" w:pos="8640"/>
        </w:tabs>
        <w:jc w:val="center"/>
        <w:rPr>
          <w:rFonts w:ascii="Times New Roman" w:hAnsi="Times New Roman" w:cs="Times New Roman"/>
          <w:sz w:val="24"/>
          <w:szCs w:val="24"/>
        </w:rPr>
      </w:pPr>
      <w:r>
        <w:rPr>
          <w:rFonts w:ascii="Times New Roman" w:hAnsi="Times New Roman" w:cs="Times New Roman"/>
          <w:sz w:val="24"/>
          <w:szCs w:val="24"/>
        </w:rPr>
        <w:lastRenderedPageBreak/>
        <w:t>List of Figures</w:t>
      </w:r>
      <w:r w:rsidR="00131A2B">
        <w:rPr>
          <w:rStyle w:val="FootnoteReference"/>
          <w:rFonts w:ascii="Times New Roman" w:hAnsi="Times New Roman" w:cs="Times New Roman"/>
          <w:sz w:val="24"/>
          <w:szCs w:val="24"/>
        </w:rPr>
        <w:footnoteReference w:id="1"/>
      </w:r>
    </w:p>
    <w:p w:rsidR="00131A2B" w:rsidRDefault="00131A2B" w:rsidP="00131A2B">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1: </w:t>
      </w:r>
      <w:r w:rsidRPr="00131A2B">
        <w:rPr>
          <w:rFonts w:ascii="Times New Roman" w:hAnsi="Times New Roman" w:cs="Times New Roman"/>
          <w:i/>
          <w:sz w:val="24"/>
          <w:szCs w:val="24"/>
        </w:rPr>
        <w:t>&amp; say</w:t>
      </w:r>
      <w:r>
        <w:rPr>
          <w:rFonts w:ascii="Times New Roman" w:hAnsi="Times New Roman" w:cs="Times New Roman"/>
          <w:sz w:val="24"/>
          <w:szCs w:val="24"/>
        </w:rPr>
        <w:t>, f.67r</w:t>
      </w:r>
      <w:r>
        <w:rPr>
          <w:rFonts w:ascii="Times New Roman" w:hAnsi="Times New Roman" w:cs="Times New Roman"/>
          <w:sz w:val="24"/>
          <w:szCs w:val="24"/>
        </w:rPr>
        <w:tab/>
      </w:r>
      <w:r w:rsidR="00CC4F3C">
        <w:rPr>
          <w:rFonts w:ascii="Times New Roman" w:hAnsi="Times New Roman" w:cs="Times New Roman"/>
          <w:sz w:val="24"/>
          <w:szCs w:val="24"/>
        </w:rPr>
        <w:t>38</w:t>
      </w:r>
    </w:p>
    <w:p w:rsidR="007A54A1" w:rsidRDefault="00131A2B"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2: </w:t>
      </w:r>
      <w:r w:rsidR="00CC4F3C">
        <w:rPr>
          <w:rFonts w:ascii="Times New Roman" w:hAnsi="Times New Roman" w:cs="Times New Roman"/>
          <w:i/>
          <w:sz w:val="24"/>
          <w:szCs w:val="24"/>
        </w:rPr>
        <w:t>mi</w:t>
      </w:r>
      <w:r>
        <w:rPr>
          <w:rFonts w:ascii="Times New Roman" w:hAnsi="Times New Roman" w:cs="Times New Roman"/>
          <w:i/>
          <w:sz w:val="24"/>
          <w:szCs w:val="24"/>
        </w:rPr>
        <w:t>sseyde</w:t>
      </w:r>
      <w:r>
        <w:rPr>
          <w:rFonts w:ascii="Times New Roman" w:hAnsi="Times New Roman" w:cs="Times New Roman"/>
          <w:sz w:val="24"/>
          <w:szCs w:val="24"/>
        </w:rPr>
        <w:t>, f.259r</w:t>
      </w:r>
      <w:r>
        <w:rPr>
          <w:rFonts w:ascii="Times New Roman" w:hAnsi="Times New Roman" w:cs="Times New Roman"/>
          <w:sz w:val="24"/>
          <w:szCs w:val="24"/>
        </w:rPr>
        <w:tab/>
      </w:r>
      <w:r w:rsidR="00CC4F3C">
        <w:rPr>
          <w:rFonts w:ascii="Times New Roman" w:hAnsi="Times New Roman" w:cs="Times New Roman"/>
          <w:sz w:val="24"/>
          <w:szCs w:val="24"/>
        </w:rPr>
        <w:t>38</w:t>
      </w:r>
    </w:p>
    <w:p w:rsidR="00131A2B" w:rsidRDefault="00131A2B"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3: </w:t>
      </w:r>
      <w:r>
        <w:rPr>
          <w:rFonts w:ascii="Times New Roman" w:hAnsi="Times New Roman" w:cs="Times New Roman"/>
          <w:i/>
          <w:sz w:val="24"/>
          <w:szCs w:val="24"/>
        </w:rPr>
        <w:t>nay</w:t>
      </w:r>
      <w:r>
        <w:rPr>
          <w:rFonts w:ascii="Times New Roman" w:hAnsi="Times New Roman" w:cs="Times New Roman"/>
          <w:sz w:val="24"/>
          <w:szCs w:val="24"/>
        </w:rPr>
        <w:t>, Scribe 1</w:t>
      </w:r>
      <w:r>
        <w:rPr>
          <w:rFonts w:ascii="Times New Roman" w:hAnsi="Times New Roman" w:cs="Times New Roman"/>
          <w:sz w:val="24"/>
          <w:szCs w:val="24"/>
        </w:rPr>
        <w:tab/>
      </w:r>
      <w:r w:rsidR="006077F4">
        <w:rPr>
          <w:rFonts w:ascii="Times New Roman" w:hAnsi="Times New Roman" w:cs="Times New Roman"/>
          <w:sz w:val="24"/>
          <w:szCs w:val="24"/>
        </w:rPr>
        <w:t>39</w:t>
      </w:r>
    </w:p>
    <w:p w:rsidR="00131A2B" w:rsidRDefault="00CA2265"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4: </w:t>
      </w:r>
      <w:r>
        <w:rPr>
          <w:rFonts w:ascii="Times New Roman" w:hAnsi="Times New Roman" w:cs="Times New Roman"/>
          <w:i/>
          <w:sz w:val="24"/>
          <w:szCs w:val="24"/>
        </w:rPr>
        <w:t>gates</w:t>
      </w:r>
      <w:r>
        <w:rPr>
          <w:rFonts w:ascii="Times New Roman" w:hAnsi="Times New Roman" w:cs="Times New Roman"/>
          <w:sz w:val="24"/>
          <w:szCs w:val="24"/>
        </w:rPr>
        <w:t>, f.233r</w:t>
      </w:r>
      <w:r>
        <w:rPr>
          <w:rFonts w:ascii="Times New Roman" w:hAnsi="Times New Roman" w:cs="Times New Roman"/>
          <w:sz w:val="24"/>
          <w:szCs w:val="24"/>
        </w:rPr>
        <w:tab/>
      </w:r>
      <w:r w:rsidR="006077F4">
        <w:rPr>
          <w:rFonts w:ascii="Times New Roman" w:hAnsi="Times New Roman" w:cs="Times New Roman"/>
          <w:sz w:val="24"/>
          <w:szCs w:val="24"/>
        </w:rPr>
        <w:t>40</w:t>
      </w:r>
    </w:p>
    <w:p w:rsidR="00CA2265" w:rsidRDefault="00CA2265"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5: </w:t>
      </w:r>
      <w:r>
        <w:rPr>
          <w:rFonts w:ascii="Times New Roman" w:hAnsi="Times New Roman" w:cs="Times New Roman"/>
          <w:i/>
          <w:sz w:val="24"/>
          <w:szCs w:val="24"/>
        </w:rPr>
        <w:t>a</w:t>
      </w:r>
      <w:r>
        <w:rPr>
          <w:rFonts w:ascii="Times New Roman" w:hAnsi="Times New Roman" w:cs="Times New Roman"/>
          <w:sz w:val="24"/>
          <w:szCs w:val="24"/>
        </w:rPr>
        <w:t>, Scribe 6</w:t>
      </w:r>
      <w:r>
        <w:rPr>
          <w:rFonts w:ascii="Times New Roman" w:hAnsi="Times New Roman" w:cs="Times New Roman"/>
          <w:sz w:val="24"/>
          <w:szCs w:val="24"/>
        </w:rPr>
        <w:tab/>
      </w:r>
      <w:r w:rsidR="005F7E5B">
        <w:rPr>
          <w:rFonts w:ascii="Times New Roman" w:hAnsi="Times New Roman" w:cs="Times New Roman"/>
          <w:sz w:val="24"/>
          <w:szCs w:val="24"/>
        </w:rPr>
        <w:t>40</w:t>
      </w:r>
    </w:p>
    <w:p w:rsidR="00CA2265" w:rsidRDefault="00953BB5"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6: Catchword,</w:t>
      </w:r>
      <w:r w:rsidR="00EA41AA">
        <w:rPr>
          <w:rFonts w:ascii="Times New Roman" w:hAnsi="Times New Roman" w:cs="Times New Roman"/>
          <w:sz w:val="24"/>
          <w:szCs w:val="24"/>
        </w:rPr>
        <w:t xml:space="preserve"> f.99v</w:t>
      </w:r>
      <w:r w:rsidR="00EA41AA">
        <w:rPr>
          <w:rFonts w:ascii="Times New Roman" w:hAnsi="Times New Roman" w:cs="Times New Roman"/>
          <w:sz w:val="24"/>
          <w:szCs w:val="24"/>
        </w:rPr>
        <w:tab/>
      </w:r>
      <w:r w:rsidR="005F7E5B">
        <w:rPr>
          <w:rFonts w:ascii="Times New Roman" w:hAnsi="Times New Roman" w:cs="Times New Roman"/>
          <w:sz w:val="24"/>
          <w:szCs w:val="24"/>
        </w:rPr>
        <w:t>43</w:t>
      </w:r>
    </w:p>
    <w:p w:rsidR="00DE2A0C" w:rsidRDefault="009F0E8E"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7: </w:t>
      </w:r>
      <w:r w:rsidR="00BA0AA3">
        <w:rPr>
          <w:rFonts w:ascii="Times New Roman" w:hAnsi="Times New Roman" w:cs="Times New Roman"/>
          <w:sz w:val="24"/>
          <w:szCs w:val="24"/>
        </w:rPr>
        <w:t>Stanza from Scribe 2’s</w:t>
      </w:r>
      <w:r w:rsidR="00F606B6">
        <w:rPr>
          <w:rFonts w:ascii="Times New Roman" w:hAnsi="Times New Roman" w:cs="Times New Roman"/>
          <w:sz w:val="24"/>
          <w:szCs w:val="24"/>
        </w:rPr>
        <w:t xml:space="preserve"> i</w:t>
      </w:r>
      <w:r w:rsidR="00BA0AA3">
        <w:rPr>
          <w:rFonts w:ascii="Times New Roman" w:hAnsi="Times New Roman" w:cs="Times New Roman"/>
          <w:sz w:val="24"/>
          <w:szCs w:val="24"/>
        </w:rPr>
        <w:t>tem 44, f.329r</w:t>
      </w:r>
      <w:r w:rsidR="00BA0AA3">
        <w:rPr>
          <w:rFonts w:ascii="Times New Roman" w:hAnsi="Times New Roman" w:cs="Times New Roman"/>
          <w:sz w:val="24"/>
          <w:szCs w:val="24"/>
        </w:rPr>
        <w:tab/>
      </w:r>
      <w:r w:rsidR="005F7E5B">
        <w:rPr>
          <w:rFonts w:ascii="Times New Roman" w:hAnsi="Times New Roman" w:cs="Times New Roman"/>
          <w:sz w:val="24"/>
          <w:szCs w:val="24"/>
        </w:rPr>
        <w:t>69</w:t>
      </w:r>
    </w:p>
    <w:p w:rsidR="00E5635A" w:rsidRDefault="00E5635A"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8: Two lines of text from Scribe 1’</w:t>
      </w:r>
      <w:r w:rsidR="00F606B6">
        <w:rPr>
          <w:rFonts w:ascii="Times New Roman" w:hAnsi="Times New Roman" w:cs="Times New Roman"/>
          <w:sz w:val="24"/>
          <w:szCs w:val="24"/>
        </w:rPr>
        <w:t>s i</w:t>
      </w:r>
      <w:r w:rsidR="005F7E5B">
        <w:rPr>
          <w:rFonts w:ascii="Times New Roman" w:hAnsi="Times New Roman" w:cs="Times New Roman"/>
          <w:sz w:val="24"/>
          <w:szCs w:val="24"/>
        </w:rPr>
        <w:t>tem 1, f.6r</w:t>
      </w:r>
      <w:r w:rsidR="005F7E5B">
        <w:rPr>
          <w:rFonts w:ascii="Times New Roman" w:hAnsi="Times New Roman" w:cs="Times New Roman"/>
          <w:sz w:val="24"/>
          <w:szCs w:val="24"/>
        </w:rPr>
        <w:tab/>
        <w:t>70</w:t>
      </w:r>
    </w:p>
    <w:p w:rsidR="00F606B6" w:rsidRDefault="00F606B6"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9: </w:t>
      </w:r>
      <w:r>
        <w:rPr>
          <w:rFonts w:ascii="Times New Roman" w:hAnsi="Times New Roman" w:cs="Times New Roman"/>
          <w:i/>
          <w:sz w:val="24"/>
          <w:szCs w:val="24"/>
        </w:rPr>
        <w:t xml:space="preserve">vii </w:t>
      </w:r>
      <w:r>
        <w:rPr>
          <w:rFonts w:ascii="Times New Roman" w:hAnsi="Times New Roman" w:cs="Times New Roman"/>
          <w:sz w:val="24"/>
          <w:szCs w:val="24"/>
        </w:rPr>
        <w:t>(now item 2)</w:t>
      </w:r>
      <w:r w:rsidR="005F7E5B">
        <w:rPr>
          <w:rFonts w:ascii="Times New Roman" w:hAnsi="Times New Roman" w:cs="Times New Roman"/>
          <w:sz w:val="24"/>
          <w:szCs w:val="24"/>
        </w:rPr>
        <w:t>, f.10r</w:t>
      </w:r>
      <w:r w:rsidR="005F7E5B">
        <w:rPr>
          <w:rFonts w:ascii="Times New Roman" w:hAnsi="Times New Roman" w:cs="Times New Roman"/>
          <w:sz w:val="24"/>
          <w:szCs w:val="24"/>
        </w:rPr>
        <w:tab/>
        <w:t>78</w:t>
      </w:r>
    </w:p>
    <w:p w:rsidR="00E55DF4" w:rsidRDefault="00E55DF4"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10: </w:t>
      </w:r>
      <w:r>
        <w:rPr>
          <w:rFonts w:ascii="Times New Roman" w:hAnsi="Times New Roman" w:cs="Times New Roman"/>
          <w:i/>
          <w:sz w:val="24"/>
          <w:szCs w:val="24"/>
        </w:rPr>
        <w:t>xvii</w:t>
      </w:r>
      <w:proofErr w:type="gramStart"/>
      <w:r>
        <w:rPr>
          <w:rFonts w:ascii="Times New Roman" w:hAnsi="Times New Roman" w:cs="Times New Roman"/>
          <w:i/>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 f.68r</w:t>
      </w:r>
      <w:r>
        <w:rPr>
          <w:rFonts w:ascii="Times New Roman" w:hAnsi="Times New Roman" w:cs="Times New Roman"/>
          <w:sz w:val="24"/>
          <w:szCs w:val="24"/>
        </w:rPr>
        <w:tab/>
      </w:r>
      <w:r w:rsidR="005F7E5B">
        <w:rPr>
          <w:rFonts w:ascii="Times New Roman" w:hAnsi="Times New Roman" w:cs="Times New Roman"/>
          <w:sz w:val="24"/>
          <w:szCs w:val="24"/>
        </w:rPr>
        <w:t>81</w:t>
      </w:r>
    </w:p>
    <w:p w:rsidR="00E55DF4" w:rsidRDefault="00E55DF4"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11: </w:t>
      </w:r>
      <w:r w:rsidR="007B0707">
        <w:rPr>
          <w:rFonts w:ascii="Times New Roman" w:hAnsi="Times New Roman" w:cs="Times New Roman"/>
          <w:i/>
          <w:sz w:val="24"/>
          <w:szCs w:val="24"/>
        </w:rPr>
        <w:t>xxvii</w:t>
      </w:r>
      <w:proofErr w:type="gramStart"/>
      <w:r w:rsidR="007B0707">
        <w:rPr>
          <w:rFonts w:ascii="Times New Roman" w:hAnsi="Times New Roman" w:cs="Times New Roman"/>
          <w:i/>
          <w:sz w:val="24"/>
          <w:szCs w:val="24"/>
        </w:rPr>
        <w:t>?</w:t>
      </w:r>
      <w:r w:rsidR="005F7E5B">
        <w:rPr>
          <w:rFonts w:ascii="Times New Roman" w:hAnsi="Times New Roman" w:cs="Times New Roman"/>
          <w:sz w:val="24"/>
          <w:szCs w:val="24"/>
        </w:rPr>
        <w:t>,</w:t>
      </w:r>
      <w:proofErr w:type="gramEnd"/>
      <w:r w:rsidR="005F7E5B">
        <w:rPr>
          <w:rFonts w:ascii="Times New Roman" w:hAnsi="Times New Roman" w:cs="Times New Roman"/>
          <w:sz w:val="24"/>
          <w:szCs w:val="24"/>
        </w:rPr>
        <w:t xml:space="preserve"> f.105r</w:t>
      </w:r>
      <w:r w:rsidR="005F7E5B">
        <w:rPr>
          <w:rFonts w:ascii="Times New Roman" w:hAnsi="Times New Roman" w:cs="Times New Roman"/>
          <w:sz w:val="24"/>
          <w:szCs w:val="24"/>
        </w:rPr>
        <w:tab/>
        <w:t>82</w:t>
      </w:r>
    </w:p>
    <w:p w:rsidR="007B0707" w:rsidRDefault="007B0707"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12: </w:t>
      </w:r>
      <w:r>
        <w:rPr>
          <w:rFonts w:ascii="Times New Roman" w:hAnsi="Times New Roman" w:cs="Times New Roman"/>
          <w:i/>
          <w:sz w:val="24"/>
          <w:szCs w:val="24"/>
        </w:rPr>
        <w:t>xxvii</w:t>
      </w:r>
      <w:r w:rsidR="005F7E5B">
        <w:rPr>
          <w:rFonts w:ascii="Times New Roman" w:hAnsi="Times New Roman" w:cs="Times New Roman"/>
          <w:sz w:val="24"/>
          <w:szCs w:val="24"/>
        </w:rPr>
        <w:t>, f.106r</w:t>
      </w:r>
      <w:r w:rsidR="005F7E5B">
        <w:rPr>
          <w:rFonts w:ascii="Times New Roman" w:hAnsi="Times New Roman" w:cs="Times New Roman"/>
          <w:sz w:val="24"/>
          <w:szCs w:val="24"/>
        </w:rPr>
        <w:tab/>
        <w:t>82</w:t>
      </w:r>
    </w:p>
    <w:p w:rsidR="007B0707" w:rsidRDefault="007C0DFE"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13: </w:t>
      </w:r>
      <w:r>
        <w:rPr>
          <w:rFonts w:ascii="Times New Roman" w:hAnsi="Times New Roman" w:cs="Times New Roman"/>
          <w:i/>
          <w:sz w:val="24"/>
          <w:szCs w:val="24"/>
        </w:rPr>
        <w:t>(x</w:t>
      </w:r>
      <w:proofErr w:type="gramStart"/>
      <w:r>
        <w:rPr>
          <w:rFonts w:ascii="Times New Roman" w:hAnsi="Times New Roman" w:cs="Times New Roman"/>
          <w:i/>
          <w:sz w:val="24"/>
          <w:szCs w:val="24"/>
        </w:rPr>
        <w:t>)xvi</w:t>
      </w:r>
      <w:proofErr w:type="gramEnd"/>
      <w:r w:rsidR="005F7E5B">
        <w:rPr>
          <w:rFonts w:ascii="Times New Roman" w:hAnsi="Times New Roman" w:cs="Times New Roman"/>
          <w:sz w:val="24"/>
          <w:szCs w:val="24"/>
        </w:rPr>
        <w:t>, f.101r</w:t>
      </w:r>
      <w:r w:rsidR="005F7E5B">
        <w:rPr>
          <w:rFonts w:ascii="Times New Roman" w:hAnsi="Times New Roman" w:cs="Times New Roman"/>
          <w:sz w:val="24"/>
          <w:szCs w:val="24"/>
        </w:rPr>
        <w:tab/>
        <w:t>83</w:t>
      </w:r>
    </w:p>
    <w:p w:rsidR="007C0DFE" w:rsidRDefault="007C0DFE"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14: </w:t>
      </w:r>
      <w:proofErr w:type="gramStart"/>
      <w:r>
        <w:rPr>
          <w:rFonts w:ascii="Times New Roman" w:hAnsi="Times New Roman" w:cs="Times New Roman"/>
          <w:i/>
          <w:sz w:val="24"/>
          <w:szCs w:val="24"/>
        </w:rPr>
        <w:t>xxvi(</w:t>
      </w:r>
      <w:proofErr w:type="gramEnd"/>
      <w:r>
        <w:rPr>
          <w:rFonts w:ascii="Times New Roman" w:hAnsi="Times New Roman" w:cs="Times New Roman"/>
          <w:i/>
          <w:sz w:val="24"/>
          <w:szCs w:val="24"/>
        </w:rPr>
        <w:t>)</w:t>
      </w:r>
      <w:r w:rsidR="005F7E5B">
        <w:rPr>
          <w:rFonts w:ascii="Times New Roman" w:hAnsi="Times New Roman" w:cs="Times New Roman"/>
          <w:sz w:val="24"/>
          <w:szCs w:val="24"/>
        </w:rPr>
        <w:t>, f.104r</w:t>
      </w:r>
      <w:r w:rsidR="005F7E5B">
        <w:rPr>
          <w:rFonts w:ascii="Times New Roman" w:hAnsi="Times New Roman" w:cs="Times New Roman"/>
          <w:sz w:val="24"/>
          <w:szCs w:val="24"/>
        </w:rPr>
        <w:tab/>
        <w:t>83</w:t>
      </w:r>
    </w:p>
    <w:p w:rsidR="007C0DFE" w:rsidRDefault="00233E2E"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15: </w:t>
      </w:r>
      <w:r>
        <w:rPr>
          <w:rFonts w:ascii="Times New Roman" w:hAnsi="Times New Roman" w:cs="Times New Roman"/>
          <w:i/>
          <w:sz w:val="24"/>
          <w:szCs w:val="24"/>
        </w:rPr>
        <w:t xml:space="preserve">King Richard </w:t>
      </w:r>
      <w:r w:rsidR="005F7E5B">
        <w:rPr>
          <w:rFonts w:ascii="Times New Roman" w:hAnsi="Times New Roman" w:cs="Times New Roman"/>
          <w:sz w:val="24"/>
          <w:szCs w:val="24"/>
        </w:rPr>
        <w:t>title, f.326r</w:t>
      </w:r>
      <w:r w:rsidR="005F7E5B">
        <w:rPr>
          <w:rFonts w:ascii="Times New Roman" w:hAnsi="Times New Roman" w:cs="Times New Roman"/>
          <w:sz w:val="24"/>
          <w:szCs w:val="24"/>
        </w:rPr>
        <w:tab/>
        <w:t>89</w:t>
      </w:r>
    </w:p>
    <w:p w:rsidR="00233E2E" w:rsidRDefault="00D539CB"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16</w:t>
      </w:r>
      <w:r w:rsidR="00233E2E">
        <w:rPr>
          <w:rFonts w:ascii="Times New Roman" w:hAnsi="Times New Roman" w:cs="Times New Roman"/>
          <w:sz w:val="24"/>
          <w:szCs w:val="24"/>
        </w:rPr>
        <w:t xml:space="preserve">: </w:t>
      </w:r>
      <w:r>
        <w:rPr>
          <w:rFonts w:ascii="Times New Roman" w:hAnsi="Times New Roman" w:cs="Times New Roman"/>
          <w:sz w:val="24"/>
          <w:szCs w:val="24"/>
        </w:rPr>
        <w:t>Ϸ</w:t>
      </w:r>
      <w:r w:rsidR="005F7E5B">
        <w:rPr>
          <w:rFonts w:ascii="Times New Roman" w:hAnsi="Times New Roman" w:cs="Times New Roman"/>
          <w:sz w:val="24"/>
          <w:szCs w:val="24"/>
        </w:rPr>
        <w:t>e Simonie title, f.328r</w:t>
      </w:r>
      <w:r w:rsidR="005F7E5B">
        <w:rPr>
          <w:rFonts w:ascii="Times New Roman" w:hAnsi="Times New Roman" w:cs="Times New Roman"/>
          <w:sz w:val="24"/>
          <w:szCs w:val="24"/>
        </w:rPr>
        <w:tab/>
        <w:t>89</w:t>
      </w:r>
    </w:p>
    <w:p w:rsidR="004500C3" w:rsidRDefault="004500C3"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17: </w:t>
      </w:r>
      <w:r>
        <w:rPr>
          <w:rFonts w:ascii="Times New Roman" w:hAnsi="Times New Roman" w:cs="Times New Roman"/>
          <w:i/>
          <w:sz w:val="24"/>
          <w:szCs w:val="24"/>
        </w:rPr>
        <w:t xml:space="preserve">Ϸe Pater Noster undo on Englissch </w:t>
      </w:r>
      <w:r>
        <w:rPr>
          <w:rFonts w:ascii="Times New Roman" w:hAnsi="Times New Roman" w:cs="Times New Roman"/>
          <w:sz w:val="24"/>
          <w:szCs w:val="24"/>
        </w:rPr>
        <w:t xml:space="preserve">title, </w:t>
      </w:r>
      <w:r w:rsidR="005F7E5B">
        <w:rPr>
          <w:rFonts w:ascii="Times New Roman" w:hAnsi="Times New Roman" w:cs="Times New Roman"/>
          <w:sz w:val="24"/>
          <w:szCs w:val="24"/>
        </w:rPr>
        <w:t>f.72r</w:t>
      </w:r>
      <w:r w:rsidR="005F7E5B">
        <w:rPr>
          <w:rFonts w:ascii="Times New Roman" w:hAnsi="Times New Roman" w:cs="Times New Roman"/>
          <w:sz w:val="24"/>
          <w:szCs w:val="24"/>
        </w:rPr>
        <w:tab/>
        <w:t>91</w:t>
      </w:r>
    </w:p>
    <w:p w:rsidR="004500C3" w:rsidRDefault="005123AD"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18: Detail from Scribe 1’</w:t>
      </w:r>
      <w:r w:rsidR="005F7E5B">
        <w:rPr>
          <w:rFonts w:ascii="Times New Roman" w:hAnsi="Times New Roman" w:cs="Times New Roman"/>
          <w:sz w:val="24"/>
          <w:szCs w:val="24"/>
        </w:rPr>
        <w:t>s heading for item 36, f.280v</w:t>
      </w:r>
      <w:r w:rsidR="005F7E5B">
        <w:rPr>
          <w:rFonts w:ascii="Times New Roman" w:hAnsi="Times New Roman" w:cs="Times New Roman"/>
          <w:sz w:val="24"/>
          <w:szCs w:val="24"/>
        </w:rPr>
        <w:tab/>
        <w:t>92</w:t>
      </w:r>
    </w:p>
    <w:p w:rsidR="005123AD" w:rsidRDefault="005123AD"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19: </w:t>
      </w:r>
      <w:r>
        <w:rPr>
          <w:rFonts w:ascii="Times New Roman" w:hAnsi="Times New Roman" w:cs="Times New Roman"/>
          <w:i/>
          <w:sz w:val="24"/>
          <w:szCs w:val="24"/>
        </w:rPr>
        <w:t>amé</w:t>
      </w:r>
      <w:r w:rsidR="005F7E5B">
        <w:rPr>
          <w:rFonts w:ascii="Times New Roman" w:hAnsi="Times New Roman" w:cs="Times New Roman"/>
          <w:sz w:val="24"/>
          <w:szCs w:val="24"/>
        </w:rPr>
        <w:t>, f.201r</w:t>
      </w:r>
      <w:r w:rsidR="005F7E5B">
        <w:rPr>
          <w:rFonts w:ascii="Times New Roman" w:hAnsi="Times New Roman" w:cs="Times New Roman"/>
          <w:sz w:val="24"/>
          <w:szCs w:val="24"/>
        </w:rPr>
        <w:tab/>
        <w:t>94</w:t>
      </w:r>
    </w:p>
    <w:p w:rsidR="005123AD" w:rsidRDefault="005123AD"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20: </w:t>
      </w:r>
      <w:r w:rsidRPr="005123AD">
        <w:rPr>
          <w:rFonts w:ascii="Times New Roman" w:hAnsi="Times New Roman" w:cs="Times New Roman"/>
          <w:i/>
          <w:sz w:val="24"/>
          <w:szCs w:val="24"/>
        </w:rPr>
        <w:t>A~M~E~N</w:t>
      </w:r>
      <w:r w:rsidR="005F7E5B">
        <w:rPr>
          <w:rFonts w:ascii="Times New Roman" w:hAnsi="Times New Roman" w:cs="Times New Roman"/>
          <w:sz w:val="24"/>
          <w:szCs w:val="24"/>
        </w:rPr>
        <w:t>, f.16r</w:t>
      </w:r>
      <w:r w:rsidR="005F7E5B">
        <w:rPr>
          <w:rFonts w:ascii="Times New Roman" w:hAnsi="Times New Roman" w:cs="Times New Roman"/>
          <w:sz w:val="24"/>
          <w:szCs w:val="24"/>
        </w:rPr>
        <w:tab/>
        <w:t>94</w:t>
      </w:r>
    </w:p>
    <w:p w:rsidR="005123AD" w:rsidRDefault="006A3FCC"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21: </w:t>
      </w:r>
      <w:r>
        <w:rPr>
          <w:rFonts w:ascii="Times New Roman" w:hAnsi="Times New Roman" w:cs="Times New Roman"/>
          <w:i/>
          <w:sz w:val="24"/>
          <w:szCs w:val="24"/>
        </w:rPr>
        <w:t>E-X-P-L-I-C-I-T</w:t>
      </w:r>
      <w:r w:rsidR="005F7E5B">
        <w:rPr>
          <w:rFonts w:ascii="Times New Roman" w:hAnsi="Times New Roman" w:cs="Times New Roman"/>
          <w:sz w:val="24"/>
          <w:szCs w:val="24"/>
        </w:rPr>
        <w:t>, f.104v</w:t>
      </w:r>
      <w:r w:rsidR="005F7E5B">
        <w:rPr>
          <w:rFonts w:ascii="Times New Roman" w:hAnsi="Times New Roman" w:cs="Times New Roman"/>
          <w:sz w:val="24"/>
          <w:szCs w:val="24"/>
        </w:rPr>
        <w:tab/>
        <w:t>95</w:t>
      </w:r>
    </w:p>
    <w:p w:rsidR="006A3FCC" w:rsidRDefault="00510EED"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22: Sir Beues </w:t>
      </w:r>
      <w:r w:rsidR="005F7E5B">
        <w:rPr>
          <w:rFonts w:ascii="Times New Roman" w:hAnsi="Times New Roman" w:cs="Times New Roman"/>
          <w:sz w:val="24"/>
          <w:szCs w:val="24"/>
        </w:rPr>
        <w:t>of Hamtoun, Auchinleck f.176r</w:t>
      </w:r>
      <w:r w:rsidR="005F7E5B">
        <w:rPr>
          <w:rFonts w:ascii="Times New Roman" w:hAnsi="Times New Roman" w:cs="Times New Roman"/>
          <w:sz w:val="24"/>
          <w:szCs w:val="24"/>
        </w:rPr>
        <w:tab/>
        <w:t>104</w:t>
      </w:r>
    </w:p>
    <w:p w:rsidR="00510EED" w:rsidRDefault="00510EED"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23: Priest </w:t>
      </w:r>
      <w:r w:rsidR="00BF591C">
        <w:rPr>
          <w:rFonts w:ascii="Times New Roman" w:hAnsi="Times New Roman" w:cs="Times New Roman"/>
          <w:sz w:val="24"/>
          <w:szCs w:val="24"/>
        </w:rPr>
        <w:t>Celebrating Mass</w:t>
      </w:r>
      <w:r>
        <w:rPr>
          <w:rFonts w:ascii="Times New Roman" w:hAnsi="Times New Roman" w:cs="Times New Roman"/>
          <w:sz w:val="24"/>
          <w:szCs w:val="24"/>
        </w:rPr>
        <w:t xml:space="preserve">, </w:t>
      </w:r>
      <w:r w:rsidR="005F7E5B">
        <w:rPr>
          <w:rFonts w:ascii="Times New Roman" w:hAnsi="Times New Roman" w:cs="Times New Roman"/>
          <w:sz w:val="24"/>
          <w:szCs w:val="24"/>
        </w:rPr>
        <w:t>Sherbrooke Missal f.1r</w:t>
      </w:r>
      <w:r w:rsidR="005F7E5B">
        <w:rPr>
          <w:rFonts w:ascii="Times New Roman" w:hAnsi="Times New Roman" w:cs="Times New Roman"/>
          <w:sz w:val="24"/>
          <w:szCs w:val="24"/>
        </w:rPr>
        <w:tab/>
        <w:t>104</w:t>
      </w:r>
    </w:p>
    <w:p w:rsidR="00510EED" w:rsidRDefault="00510EED"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lastRenderedPageBreak/>
        <w:t xml:space="preserve">Figure 24: Bishop </w:t>
      </w:r>
      <w:r w:rsidR="005F7E5B">
        <w:rPr>
          <w:rFonts w:ascii="Times New Roman" w:hAnsi="Times New Roman" w:cs="Times New Roman"/>
          <w:sz w:val="24"/>
          <w:szCs w:val="24"/>
        </w:rPr>
        <w:t>Anian, Bangor Pontifical f.8v</w:t>
      </w:r>
      <w:r w:rsidR="005F7E5B">
        <w:rPr>
          <w:rFonts w:ascii="Times New Roman" w:hAnsi="Times New Roman" w:cs="Times New Roman"/>
          <w:sz w:val="24"/>
          <w:szCs w:val="24"/>
        </w:rPr>
        <w:tab/>
        <w:t>104</w:t>
      </w:r>
    </w:p>
    <w:p w:rsidR="00510EED" w:rsidRDefault="00510EED"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25: King</w:t>
      </w:r>
      <w:r w:rsidR="005F7E5B">
        <w:rPr>
          <w:rFonts w:ascii="Times New Roman" w:hAnsi="Times New Roman" w:cs="Times New Roman"/>
          <w:sz w:val="24"/>
          <w:szCs w:val="24"/>
        </w:rPr>
        <w:t xml:space="preserve"> Richard I, Auchinleck f.326r</w:t>
      </w:r>
      <w:r w:rsidR="005F7E5B">
        <w:rPr>
          <w:rFonts w:ascii="Times New Roman" w:hAnsi="Times New Roman" w:cs="Times New Roman"/>
          <w:sz w:val="24"/>
          <w:szCs w:val="24"/>
        </w:rPr>
        <w:tab/>
        <w:t>104</w:t>
      </w:r>
    </w:p>
    <w:p w:rsidR="00510EED" w:rsidRDefault="00510EED"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26: </w:t>
      </w:r>
      <w:r w:rsidR="005F7E5B">
        <w:rPr>
          <w:rFonts w:ascii="Times New Roman" w:hAnsi="Times New Roman" w:cs="Times New Roman"/>
          <w:sz w:val="24"/>
          <w:szCs w:val="24"/>
        </w:rPr>
        <w:t>King of Tars, Auchinleck f.7r</w:t>
      </w:r>
      <w:r w:rsidR="005F7E5B">
        <w:rPr>
          <w:rFonts w:ascii="Times New Roman" w:hAnsi="Times New Roman" w:cs="Times New Roman"/>
          <w:sz w:val="24"/>
          <w:szCs w:val="24"/>
        </w:rPr>
        <w:tab/>
        <w:t>105</w:t>
      </w:r>
    </w:p>
    <w:p w:rsidR="00510EED" w:rsidRDefault="00510EED"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27: </w:t>
      </w:r>
      <w:r w:rsidR="00BF591C">
        <w:rPr>
          <w:rFonts w:ascii="Times New Roman" w:hAnsi="Times New Roman" w:cs="Times New Roman"/>
          <w:sz w:val="24"/>
          <w:szCs w:val="24"/>
        </w:rPr>
        <w:t>Priest Cele</w:t>
      </w:r>
      <w:r w:rsidR="005F7E5B">
        <w:rPr>
          <w:rFonts w:ascii="Times New Roman" w:hAnsi="Times New Roman" w:cs="Times New Roman"/>
          <w:sz w:val="24"/>
          <w:szCs w:val="24"/>
        </w:rPr>
        <w:t>brating Mass, Sherbrooke f.1r</w:t>
      </w:r>
      <w:r w:rsidR="005F7E5B">
        <w:rPr>
          <w:rFonts w:ascii="Times New Roman" w:hAnsi="Times New Roman" w:cs="Times New Roman"/>
          <w:sz w:val="24"/>
          <w:szCs w:val="24"/>
        </w:rPr>
        <w:tab/>
        <w:t>105</w:t>
      </w:r>
    </w:p>
    <w:p w:rsidR="00510EED" w:rsidRDefault="000B2E63"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28: Initial for </w:t>
      </w:r>
      <w:r w:rsidR="001632CE">
        <w:rPr>
          <w:rFonts w:ascii="Times New Roman" w:hAnsi="Times New Roman" w:cs="Times New Roman"/>
          <w:sz w:val="24"/>
          <w:szCs w:val="24"/>
        </w:rPr>
        <w:t>Psalm 11</w:t>
      </w:r>
      <w:r>
        <w:rPr>
          <w:rFonts w:ascii="Times New Roman" w:hAnsi="Times New Roman" w:cs="Times New Roman"/>
          <w:sz w:val="24"/>
          <w:szCs w:val="24"/>
        </w:rPr>
        <w:t>9, Queen</w:t>
      </w:r>
      <w:r w:rsidR="005F7E5B">
        <w:rPr>
          <w:rFonts w:ascii="Times New Roman" w:hAnsi="Times New Roman" w:cs="Times New Roman"/>
          <w:sz w:val="24"/>
          <w:szCs w:val="24"/>
        </w:rPr>
        <w:t xml:space="preserve"> Mary Psalter f.256v</w:t>
      </w:r>
      <w:r w:rsidR="005F7E5B">
        <w:rPr>
          <w:rFonts w:ascii="Times New Roman" w:hAnsi="Times New Roman" w:cs="Times New Roman"/>
          <w:sz w:val="24"/>
          <w:szCs w:val="24"/>
        </w:rPr>
        <w:tab/>
        <w:t>112</w:t>
      </w:r>
    </w:p>
    <w:p w:rsidR="000B2E63" w:rsidRDefault="000B2E63"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w:t>
      </w:r>
      <w:r w:rsidR="00E038B3">
        <w:rPr>
          <w:rFonts w:ascii="Times New Roman" w:hAnsi="Times New Roman" w:cs="Times New Roman"/>
          <w:sz w:val="24"/>
          <w:szCs w:val="24"/>
        </w:rPr>
        <w:t xml:space="preserve">e 29: Initial for Priest at Mass, Sherbrooke </w:t>
      </w:r>
      <w:r w:rsidR="005F7E5B">
        <w:rPr>
          <w:rFonts w:ascii="Times New Roman" w:hAnsi="Times New Roman" w:cs="Times New Roman"/>
          <w:sz w:val="24"/>
          <w:szCs w:val="24"/>
        </w:rPr>
        <w:t>Missal f.1r</w:t>
      </w:r>
      <w:r w:rsidR="005F7E5B">
        <w:rPr>
          <w:rFonts w:ascii="Times New Roman" w:hAnsi="Times New Roman" w:cs="Times New Roman"/>
          <w:sz w:val="24"/>
          <w:szCs w:val="24"/>
        </w:rPr>
        <w:tab/>
        <w:t>112</w:t>
      </w:r>
    </w:p>
    <w:p w:rsidR="000B2E63" w:rsidRDefault="000B2E63"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w:t>
      </w:r>
      <w:r w:rsidR="00CC4F3C">
        <w:rPr>
          <w:rFonts w:ascii="Times New Roman" w:hAnsi="Times New Roman" w:cs="Times New Roman"/>
          <w:sz w:val="24"/>
          <w:szCs w:val="24"/>
        </w:rPr>
        <w:t xml:space="preserve">ure 30: Initial for </w:t>
      </w:r>
      <w:r w:rsidR="00E038B3" w:rsidRPr="00CC4F3C">
        <w:rPr>
          <w:rFonts w:ascii="Times New Roman" w:hAnsi="Times New Roman" w:cs="Times New Roman"/>
          <w:i/>
          <w:sz w:val="24"/>
          <w:szCs w:val="24"/>
        </w:rPr>
        <w:t>Beues</w:t>
      </w:r>
      <w:r w:rsidR="005F7E5B">
        <w:rPr>
          <w:rFonts w:ascii="Times New Roman" w:hAnsi="Times New Roman" w:cs="Times New Roman"/>
          <w:sz w:val="24"/>
          <w:szCs w:val="24"/>
        </w:rPr>
        <w:tab/>
        <w:t>112</w:t>
      </w:r>
    </w:p>
    <w:p w:rsidR="000B2E63" w:rsidRDefault="001632CE"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31: Psalm 119 Historiated Initial Deta</w:t>
      </w:r>
      <w:r w:rsidR="00E038B3">
        <w:rPr>
          <w:rFonts w:ascii="Times New Roman" w:hAnsi="Times New Roman" w:cs="Times New Roman"/>
          <w:sz w:val="24"/>
          <w:szCs w:val="24"/>
        </w:rPr>
        <w:t>i</w:t>
      </w:r>
      <w:r w:rsidR="005F7E5B">
        <w:rPr>
          <w:rFonts w:ascii="Times New Roman" w:hAnsi="Times New Roman" w:cs="Times New Roman"/>
          <w:sz w:val="24"/>
          <w:szCs w:val="24"/>
        </w:rPr>
        <w:t>l, Queen Mary Psalter f.256v</w:t>
      </w:r>
      <w:r w:rsidR="005F7E5B">
        <w:rPr>
          <w:rFonts w:ascii="Times New Roman" w:hAnsi="Times New Roman" w:cs="Times New Roman"/>
          <w:sz w:val="24"/>
          <w:szCs w:val="24"/>
        </w:rPr>
        <w:tab/>
        <w:t>114</w:t>
      </w:r>
    </w:p>
    <w:p w:rsidR="001632CE" w:rsidRDefault="001632CE"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32: Sir Beues Historiated Initial Detail,</w:t>
      </w:r>
      <w:r w:rsidR="005F7E5B">
        <w:rPr>
          <w:rFonts w:ascii="Times New Roman" w:hAnsi="Times New Roman" w:cs="Times New Roman"/>
          <w:sz w:val="24"/>
          <w:szCs w:val="24"/>
        </w:rPr>
        <w:t xml:space="preserve"> Auchinleck f.176r</w:t>
      </w:r>
      <w:r w:rsidR="005F7E5B">
        <w:rPr>
          <w:rFonts w:ascii="Times New Roman" w:hAnsi="Times New Roman" w:cs="Times New Roman"/>
          <w:sz w:val="24"/>
          <w:szCs w:val="24"/>
        </w:rPr>
        <w:tab/>
        <w:t>114</w:t>
      </w:r>
    </w:p>
    <w:p w:rsidR="001632CE" w:rsidRDefault="0058304A"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33: Foliat</w:t>
      </w:r>
      <w:r w:rsidR="005A5714">
        <w:rPr>
          <w:rFonts w:ascii="Times New Roman" w:hAnsi="Times New Roman" w:cs="Times New Roman"/>
          <w:sz w:val="24"/>
          <w:szCs w:val="24"/>
        </w:rPr>
        <w:t>e</w:t>
      </w:r>
      <w:r w:rsidR="005F7E5B">
        <w:rPr>
          <w:rFonts w:ascii="Times New Roman" w:hAnsi="Times New Roman" w:cs="Times New Roman"/>
          <w:sz w:val="24"/>
          <w:szCs w:val="24"/>
        </w:rPr>
        <w:t>d Initial, Auchinleck f.304r</w:t>
      </w:r>
      <w:r w:rsidR="005F7E5B">
        <w:rPr>
          <w:rFonts w:ascii="Times New Roman" w:hAnsi="Times New Roman" w:cs="Times New Roman"/>
          <w:sz w:val="24"/>
          <w:szCs w:val="24"/>
        </w:rPr>
        <w:tab/>
        <w:t>114</w:t>
      </w:r>
    </w:p>
    <w:p w:rsidR="0058304A" w:rsidRDefault="0058304A"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34: Folia</w:t>
      </w:r>
      <w:r w:rsidR="00CC41F0">
        <w:rPr>
          <w:rFonts w:ascii="Times New Roman" w:hAnsi="Times New Roman" w:cs="Times New Roman"/>
          <w:sz w:val="24"/>
          <w:szCs w:val="24"/>
        </w:rPr>
        <w:t>ted Initial, Sherbrooke f.7</w:t>
      </w:r>
      <w:r w:rsidR="005F7E5B">
        <w:rPr>
          <w:rFonts w:ascii="Times New Roman" w:hAnsi="Times New Roman" w:cs="Times New Roman"/>
          <w:sz w:val="24"/>
          <w:szCs w:val="24"/>
        </w:rPr>
        <w:t>r</w:t>
      </w:r>
      <w:r w:rsidR="005F7E5B">
        <w:rPr>
          <w:rFonts w:ascii="Times New Roman" w:hAnsi="Times New Roman" w:cs="Times New Roman"/>
          <w:sz w:val="24"/>
          <w:szCs w:val="24"/>
        </w:rPr>
        <w:tab/>
        <w:t>115</w:t>
      </w:r>
    </w:p>
    <w:p w:rsidR="0058304A" w:rsidRDefault="00CA370F"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35: Imag</w:t>
      </w:r>
      <w:r w:rsidR="005A5714">
        <w:rPr>
          <w:rFonts w:ascii="Times New Roman" w:hAnsi="Times New Roman" w:cs="Times New Roman"/>
          <w:sz w:val="24"/>
          <w:szCs w:val="24"/>
        </w:rPr>
        <w:t>e</w:t>
      </w:r>
      <w:r w:rsidR="005F7E5B">
        <w:rPr>
          <w:rFonts w:ascii="Times New Roman" w:hAnsi="Times New Roman" w:cs="Times New Roman"/>
          <w:sz w:val="24"/>
          <w:szCs w:val="24"/>
        </w:rPr>
        <w:t xml:space="preserve"> of Christ, Auchinleck f.72r</w:t>
      </w:r>
      <w:r w:rsidR="005F7E5B">
        <w:rPr>
          <w:rFonts w:ascii="Times New Roman" w:hAnsi="Times New Roman" w:cs="Times New Roman"/>
          <w:sz w:val="24"/>
          <w:szCs w:val="24"/>
        </w:rPr>
        <w:tab/>
        <w:t>116</w:t>
      </w:r>
    </w:p>
    <w:p w:rsidR="00CA370F" w:rsidRDefault="00CA370F"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36: Image of St. P</w:t>
      </w:r>
      <w:r w:rsidR="005A5714">
        <w:rPr>
          <w:rFonts w:ascii="Times New Roman" w:hAnsi="Times New Roman" w:cs="Times New Roman"/>
          <w:sz w:val="24"/>
          <w:szCs w:val="24"/>
        </w:rPr>
        <w:t>e</w:t>
      </w:r>
      <w:r w:rsidR="005F7E5B">
        <w:rPr>
          <w:rFonts w:ascii="Times New Roman" w:hAnsi="Times New Roman" w:cs="Times New Roman"/>
          <w:sz w:val="24"/>
          <w:szCs w:val="24"/>
        </w:rPr>
        <w:t>ter, Chertsey Breviary f.28r</w:t>
      </w:r>
      <w:r w:rsidR="005F7E5B">
        <w:rPr>
          <w:rFonts w:ascii="Times New Roman" w:hAnsi="Times New Roman" w:cs="Times New Roman"/>
          <w:sz w:val="24"/>
          <w:szCs w:val="24"/>
        </w:rPr>
        <w:tab/>
        <w:t>117</w:t>
      </w:r>
    </w:p>
    <w:p w:rsidR="001A1100" w:rsidRDefault="001A1100"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37: Lower-left corner d</w:t>
      </w:r>
      <w:r w:rsidR="005F7E5B">
        <w:rPr>
          <w:rFonts w:ascii="Times New Roman" w:hAnsi="Times New Roman" w:cs="Times New Roman"/>
          <w:sz w:val="24"/>
          <w:szCs w:val="24"/>
        </w:rPr>
        <w:t>etail, Auchinleck f.167r</w:t>
      </w:r>
      <w:r w:rsidR="005F7E5B">
        <w:rPr>
          <w:rFonts w:ascii="Times New Roman" w:hAnsi="Times New Roman" w:cs="Times New Roman"/>
          <w:sz w:val="24"/>
          <w:szCs w:val="24"/>
        </w:rPr>
        <w:tab/>
        <w:t>118</w:t>
      </w:r>
    </w:p>
    <w:p w:rsidR="001A1100" w:rsidRDefault="001A1100"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38: King of Tars </w:t>
      </w:r>
      <w:r w:rsidR="009C0A7B">
        <w:rPr>
          <w:rFonts w:ascii="Times New Roman" w:hAnsi="Times New Roman" w:cs="Times New Roman"/>
          <w:sz w:val="24"/>
          <w:szCs w:val="24"/>
        </w:rPr>
        <w:t>split scene, Auchinl</w:t>
      </w:r>
      <w:r w:rsidR="005F7E5B">
        <w:rPr>
          <w:rFonts w:ascii="Times New Roman" w:hAnsi="Times New Roman" w:cs="Times New Roman"/>
          <w:sz w:val="24"/>
          <w:szCs w:val="24"/>
        </w:rPr>
        <w:t>eck f.7r</w:t>
      </w:r>
      <w:r w:rsidR="005F7E5B">
        <w:rPr>
          <w:rFonts w:ascii="Times New Roman" w:hAnsi="Times New Roman" w:cs="Times New Roman"/>
          <w:sz w:val="24"/>
          <w:szCs w:val="24"/>
        </w:rPr>
        <w:tab/>
        <w:t>118</w:t>
      </w:r>
    </w:p>
    <w:p w:rsidR="001A1100" w:rsidRDefault="008C6946"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39: Detail from King Richard miniature, Auchinleck f</w:t>
      </w:r>
      <w:r w:rsidR="005F7E5B">
        <w:rPr>
          <w:rFonts w:ascii="Times New Roman" w:hAnsi="Times New Roman" w:cs="Times New Roman"/>
          <w:sz w:val="24"/>
          <w:szCs w:val="24"/>
        </w:rPr>
        <w:t>.326r</w:t>
      </w:r>
      <w:r w:rsidR="005F7E5B">
        <w:rPr>
          <w:rFonts w:ascii="Times New Roman" w:hAnsi="Times New Roman" w:cs="Times New Roman"/>
          <w:sz w:val="24"/>
          <w:szCs w:val="24"/>
        </w:rPr>
        <w:tab/>
        <w:t>119</w:t>
      </w:r>
    </w:p>
    <w:p w:rsidR="0058496B" w:rsidRDefault="0058496B"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40: </w:t>
      </w:r>
      <w:r w:rsidRPr="0058496B">
        <w:rPr>
          <w:rFonts w:ascii="Times New Roman" w:hAnsi="Times New Roman" w:cs="Times New Roman"/>
          <w:i/>
          <w:sz w:val="24"/>
          <w:szCs w:val="24"/>
        </w:rPr>
        <w:t>Ϸ</w:t>
      </w:r>
      <w:r w:rsidR="005F7E5B">
        <w:rPr>
          <w:rFonts w:ascii="Times New Roman" w:hAnsi="Times New Roman" w:cs="Times New Roman"/>
          <w:sz w:val="24"/>
          <w:szCs w:val="24"/>
        </w:rPr>
        <w:t>, Auchinleck f.261r</w:t>
      </w:r>
      <w:r w:rsidR="005F7E5B">
        <w:rPr>
          <w:rFonts w:ascii="Times New Roman" w:hAnsi="Times New Roman" w:cs="Times New Roman"/>
          <w:sz w:val="24"/>
          <w:szCs w:val="24"/>
        </w:rPr>
        <w:tab/>
        <w:t>125</w:t>
      </w:r>
    </w:p>
    <w:p w:rsidR="0058496B" w:rsidRDefault="007C0437"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41: </w:t>
      </w:r>
      <w:r>
        <w:rPr>
          <w:rFonts w:ascii="Times New Roman" w:hAnsi="Times New Roman" w:cs="Times New Roman"/>
          <w:i/>
          <w:sz w:val="24"/>
          <w:szCs w:val="24"/>
        </w:rPr>
        <w:t>I</w:t>
      </w:r>
      <w:r w:rsidR="005F7E5B">
        <w:rPr>
          <w:rFonts w:ascii="Times New Roman" w:hAnsi="Times New Roman" w:cs="Times New Roman"/>
          <w:sz w:val="24"/>
          <w:szCs w:val="24"/>
        </w:rPr>
        <w:t>, Auchinleck f.281r</w:t>
      </w:r>
      <w:r w:rsidR="005F7E5B">
        <w:rPr>
          <w:rFonts w:ascii="Times New Roman" w:hAnsi="Times New Roman" w:cs="Times New Roman"/>
          <w:sz w:val="24"/>
          <w:szCs w:val="24"/>
        </w:rPr>
        <w:tab/>
        <w:t>129</w:t>
      </w:r>
    </w:p>
    <w:p w:rsidR="007C0437" w:rsidRDefault="007C0437"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42: </w:t>
      </w:r>
      <w:r>
        <w:rPr>
          <w:rFonts w:ascii="Times New Roman" w:hAnsi="Times New Roman" w:cs="Times New Roman"/>
          <w:i/>
          <w:sz w:val="24"/>
          <w:szCs w:val="24"/>
        </w:rPr>
        <w:t>I</w:t>
      </w:r>
      <w:r>
        <w:rPr>
          <w:rFonts w:ascii="Times New Roman" w:hAnsi="Times New Roman" w:cs="Times New Roman"/>
          <w:sz w:val="24"/>
          <w:szCs w:val="24"/>
        </w:rPr>
        <w:t xml:space="preserve">, Auchinleck </w:t>
      </w:r>
      <w:r w:rsidR="005F7E5B">
        <w:rPr>
          <w:rFonts w:ascii="Times New Roman" w:hAnsi="Times New Roman" w:cs="Times New Roman"/>
          <w:sz w:val="24"/>
          <w:szCs w:val="24"/>
        </w:rPr>
        <w:t>f.70r</w:t>
      </w:r>
      <w:r w:rsidR="005F7E5B">
        <w:rPr>
          <w:rFonts w:ascii="Times New Roman" w:hAnsi="Times New Roman" w:cs="Times New Roman"/>
          <w:sz w:val="24"/>
          <w:szCs w:val="24"/>
        </w:rPr>
        <w:tab/>
        <w:t>129</w:t>
      </w:r>
    </w:p>
    <w:p w:rsidR="007C0437" w:rsidRDefault="007C3A13"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43: P</w:t>
      </w:r>
      <w:r w:rsidRPr="007C3A13">
        <w:rPr>
          <w:rFonts w:ascii="Times New Roman" w:hAnsi="Times New Roman" w:cs="Times New Roman"/>
          <w:sz w:val="24"/>
          <w:szCs w:val="24"/>
        </w:rPr>
        <w:t>arted</w:t>
      </w:r>
      <w:r>
        <w:rPr>
          <w:rFonts w:ascii="Times New Roman" w:hAnsi="Times New Roman" w:cs="Times New Roman"/>
          <w:i/>
          <w:sz w:val="24"/>
          <w:szCs w:val="24"/>
        </w:rPr>
        <w:t xml:space="preserve"> h</w:t>
      </w:r>
      <w:r w:rsidR="005F7E5B">
        <w:rPr>
          <w:rFonts w:ascii="Times New Roman" w:hAnsi="Times New Roman" w:cs="Times New Roman"/>
          <w:sz w:val="24"/>
          <w:szCs w:val="24"/>
        </w:rPr>
        <w:t>, Auchinleck f.268r</w:t>
      </w:r>
      <w:r w:rsidR="005F7E5B">
        <w:rPr>
          <w:rFonts w:ascii="Times New Roman" w:hAnsi="Times New Roman" w:cs="Times New Roman"/>
          <w:sz w:val="24"/>
          <w:szCs w:val="24"/>
        </w:rPr>
        <w:tab/>
        <w:t>130</w:t>
      </w:r>
      <w:bookmarkStart w:id="0" w:name="_GoBack"/>
      <w:bookmarkEnd w:id="0"/>
    </w:p>
    <w:p w:rsidR="007C3A13" w:rsidRDefault="006363CE"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44: Parted </w:t>
      </w:r>
      <w:r>
        <w:rPr>
          <w:rFonts w:ascii="Times New Roman" w:hAnsi="Times New Roman" w:cs="Times New Roman"/>
          <w:i/>
          <w:sz w:val="24"/>
          <w:szCs w:val="24"/>
        </w:rPr>
        <w:t>h</w:t>
      </w:r>
      <w:r w:rsidR="00581D22">
        <w:rPr>
          <w:rFonts w:ascii="Times New Roman" w:hAnsi="Times New Roman" w:cs="Times New Roman"/>
          <w:sz w:val="24"/>
          <w:szCs w:val="24"/>
        </w:rPr>
        <w:t>, Auc</w:t>
      </w:r>
      <w:r w:rsidR="005F7E5B">
        <w:rPr>
          <w:rFonts w:ascii="Times New Roman" w:hAnsi="Times New Roman" w:cs="Times New Roman"/>
          <w:sz w:val="24"/>
          <w:szCs w:val="24"/>
        </w:rPr>
        <w:t>hinleck f.39r</w:t>
      </w:r>
      <w:r w:rsidR="005F7E5B">
        <w:rPr>
          <w:rFonts w:ascii="Times New Roman" w:hAnsi="Times New Roman" w:cs="Times New Roman"/>
          <w:sz w:val="24"/>
          <w:szCs w:val="24"/>
        </w:rPr>
        <w:tab/>
        <w:t>130</w:t>
      </w:r>
    </w:p>
    <w:p w:rsidR="006363CE" w:rsidRDefault="006363CE"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45: </w:t>
      </w:r>
      <w:r w:rsidR="004F4784">
        <w:rPr>
          <w:rFonts w:ascii="Times New Roman" w:hAnsi="Times New Roman" w:cs="Times New Roman"/>
          <w:sz w:val="24"/>
          <w:szCs w:val="24"/>
        </w:rPr>
        <w:t>All-r</w:t>
      </w:r>
      <w:r>
        <w:rPr>
          <w:rFonts w:ascii="Times New Roman" w:hAnsi="Times New Roman" w:cs="Times New Roman"/>
          <w:sz w:val="24"/>
          <w:szCs w:val="24"/>
        </w:rPr>
        <w:t xml:space="preserve">ed </w:t>
      </w:r>
      <w:r>
        <w:rPr>
          <w:rFonts w:ascii="Times New Roman" w:hAnsi="Times New Roman" w:cs="Times New Roman"/>
          <w:i/>
          <w:sz w:val="24"/>
          <w:szCs w:val="24"/>
        </w:rPr>
        <w:t>S</w:t>
      </w:r>
      <w:r w:rsidR="005F7E5B">
        <w:rPr>
          <w:rFonts w:ascii="Times New Roman" w:hAnsi="Times New Roman" w:cs="Times New Roman"/>
          <w:sz w:val="24"/>
          <w:szCs w:val="24"/>
        </w:rPr>
        <w:t>, Auchinleck f.157r</w:t>
      </w:r>
      <w:r w:rsidR="005F7E5B">
        <w:rPr>
          <w:rFonts w:ascii="Times New Roman" w:hAnsi="Times New Roman" w:cs="Times New Roman"/>
          <w:sz w:val="24"/>
          <w:szCs w:val="24"/>
        </w:rPr>
        <w:tab/>
        <w:t>131</w:t>
      </w:r>
    </w:p>
    <w:p w:rsidR="006363CE" w:rsidRDefault="004F4784"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46: All-b</w:t>
      </w:r>
      <w:r w:rsidR="00FE1896">
        <w:rPr>
          <w:rFonts w:ascii="Times New Roman" w:hAnsi="Times New Roman" w:cs="Times New Roman"/>
          <w:sz w:val="24"/>
          <w:szCs w:val="24"/>
        </w:rPr>
        <w:t xml:space="preserve">lue </w:t>
      </w:r>
      <w:r w:rsidR="00FE1896">
        <w:rPr>
          <w:rFonts w:ascii="Times New Roman" w:hAnsi="Times New Roman" w:cs="Times New Roman"/>
          <w:i/>
          <w:sz w:val="24"/>
          <w:szCs w:val="24"/>
        </w:rPr>
        <w:t>G</w:t>
      </w:r>
      <w:r w:rsidR="005F7E5B">
        <w:rPr>
          <w:rFonts w:ascii="Times New Roman" w:hAnsi="Times New Roman" w:cs="Times New Roman"/>
          <w:sz w:val="24"/>
          <w:szCs w:val="24"/>
        </w:rPr>
        <w:t>, Auchinleck f.3v</w:t>
      </w:r>
      <w:r w:rsidR="005F7E5B">
        <w:rPr>
          <w:rFonts w:ascii="Times New Roman" w:hAnsi="Times New Roman" w:cs="Times New Roman"/>
          <w:sz w:val="24"/>
          <w:szCs w:val="24"/>
        </w:rPr>
        <w:tab/>
        <w:t>132</w:t>
      </w:r>
    </w:p>
    <w:p w:rsidR="00FE1896" w:rsidRDefault="004F4784"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47: All-r</w:t>
      </w:r>
      <w:r w:rsidR="00FE1896">
        <w:rPr>
          <w:rFonts w:ascii="Times New Roman" w:hAnsi="Times New Roman" w:cs="Times New Roman"/>
          <w:sz w:val="24"/>
          <w:szCs w:val="24"/>
        </w:rPr>
        <w:t xml:space="preserve">ed </w:t>
      </w:r>
      <w:r w:rsidR="00FE1896">
        <w:rPr>
          <w:rFonts w:ascii="Times New Roman" w:hAnsi="Times New Roman" w:cs="Times New Roman"/>
          <w:i/>
          <w:sz w:val="24"/>
          <w:szCs w:val="24"/>
        </w:rPr>
        <w:t>h</w:t>
      </w:r>
      <w:r w:rsidR="005F7E5B">
        <w:rPr>
          <w:rFonts w:ascii="Times New Roman" w:hAnsi="Times New Roman" w:cs="Times New Roman"/>
          <w:sz w:val="24"/>
          <w:szCs w:val="24"/>
        </w:rPr>
        <w:t>, Auchinleck f.40r</w:t>
      </w:r>
      <w:r w:rsidR="005F7E5B">
        <w:rPr>
          <w:rFonts w:ascii="Times New Roman" w:hAnsi="Times New Roman" w:cs="Times New Roman"/>
          <w:sz w:val="24"/>
          <w:szCs w:val="24"/>
        </w:rPr>
        <w:tab/>
        <w:t>133</w:t>
      </w:r>
    </w:p>
    <w:p w:rsidR="00FE1896" w:rsidRDefault="00FE1896"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48: Decorative Curls, Scr</w:t>
      </w:r>
      <w:r w:rsidR="005F7E5B">
        <w:rPr>
          <w:rFonts w:ascii="Times New Roman" w:hAnsi="Times New Roman" w:cs="Times New Roman"/>
          <w:sz w:val="24"/>
          <w:szCs w:val="24"/>
        </w:rPr>
        <w:t>ibe 2’s texts (ff.39r, 105r)</w:t>
      </w:r>
      <w:r w:rsidR="005F7E5B">
        <w:rPr>
          <w:rFonts w:ascii="Times New Roman" w:hAnsi="Times New Roman" w:cs="Times New Roman"/>
          <w:sz w:val="24"/>
          <w:szCs w:val="24"/>
        </w:rPr>
        <w:tab/>
        <w:t>134</w:t>
      </w:r>
    </w:p>
    <w:p w:rsidR="00FE1896" w:rsidRDefault="001D748E"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lastRenderedPageBreak/>
        <w:t xml:space="preserve">Figure 49: </w:t>
      </w:r>
      <w:r w:rsidR="004F4784">
        <w:rPr>
          <w:rFonts w:ascii="Times New Roman" w:hAnsi="Times New Roman" w:cs="Times New Roman"/>
          <w:sz w:val="24"/>
          <w:szCs w:val="24"/>
        </w:rPr>
        <w:t>All-r</w:t>
      </w:r>
      <w:r>
        <w:rPr>
          <w:rFonts w:ascii="Times New Roman" w:hAnsi="Times New Roman" w:cs="Times New Roman"/>
          <w:sz w:val="24"/>
          <w:szCs w:val="24"/>
        </w:rPr>
        <w:t xml:space="preserve">ed </w:t>
      </w:r>
      <w:r>
        <w:rPr>
          <w:rFonts w:ascii="Times New Roman" w:hAnsi="Times New Roman" w:cs="Times New Roman"/>
          <w:i/>
          <w:sz w:val="24"/>
          <w:szCs w:val="24"/>
        </w:rPr>
        <w:t>n</w:t>
      </w:r>
      <w:r>
        <w:rPr>
          <w:rFonts w:ascii="Times New Roman" w:hAnsi="Times New Roman" w:cs="Times New Roman"/>
          <w:i/>
          <w:sz w:val="24"/>
          <w:szCs w:val="24"/>
        </w:rPr>
        <w:tab/>
      </w:r>
      <w:r w:rsidR="005F7E5B">
        <w:rPr>
          <w:rFonts w:ascii="Times New Roman" w:hAnsi="Times New Roman" w:cs="Times New Roman"/>
          <w:sz w:val="24"/>
          <w:szCs w:val="24"/>
        </w:rPr>
        <w:t>134</w:t>
      </w:r>
    </w:p>
    <w:p w:rsidR="001D748E" w:rsidRDefault="001D748E"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w:t>
      </w:r>
      <w:r w:rsidR="00EA6E0F">
        <w:rPr>
          <w:rFonts w:ascii="Times New Roman" w:hAnsi="Times New Roman" w:cs="Times New Roman"/>
          <w:sz w:val="24"/>
          <w:szCs w:val="24"/>
        </w:rPr>
        <w:t>ure 50: paraph,</w:t>
      </w:r>
      <w:r w:rsidR="005F7E5B">
        <w:rPr>
          <w:rFonts w:ascii="Times New Roman" w:hAnsi="Times New Roman" w:cs="Times New Roman"/>
          <w:sz w:val="24"/>
          <w:szCs w:val="24"/>
        </w:rPr>
        <w:t xml:space="preserve"> Bangor f.18v</w:t>
      </w:r>
      <w:r w:rsidR="005F7E5B">
        <w:rPr>
          <w:rFonts w:ascii="Times New Roman" w:hAnsi="Times New Roman" w:cs="Times New Roman"/>
          <w:sz w:val="24"/>
          <w:szCs w:val="24"/>
        </w:rPr>
        <w:tab/>
        <w:t>138</w:t>
      </w:r>
    </w:p>
    <w:p w:rsidR="004F4784" w:rsidRDefault="004F4784"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51: Al</w:t>
      </w:r>
      <w:r w:rsidR="00B2749D">
        <w:rPr>
          <w:rFonts w:ascii="Times New Roman" w:hAnsi="Times New Roman" w:cs="Times New Roman"/>
          <w:sz w:val="24"/>
          <w:szCs w:val="24"/>
        </w:rPr>
        <w:t>l-red artwork, HM 923 f.2</w:t>
      </w:r>
      <w:r w:rsidR="005F7E5B">
        <w:rPr>
          <w:rFonts w:ascii="Times New Roman" w:hAnsi="Times New Roman" w:cs="Times New Roman"/>
          <w:sz w:val="24"/>
          <w:szCs w:val="24"/>
        </w:rPr>
        <w:t>05r</w:t>
      </w:r>
      <w:r w:rsidR="005F7E5B">
        <w:rPr>
          <w:rFonts w:ascii="Times New Roman" w:hAnsi="Times New Roman" w:cs="Times New Roman"/>
          <w:sz w:val="24"/>
          <w:szCs w:val="24"/>
        </w:rPr>
        <w:tab/>
        <w:t>142</w:t>
      </w:r>
    </w:p>
    <w:p w:rsidR="00AC0282" w:rsidRDefault="00FF1D80"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52:</w:t>
      </w:r>
      <w:r w:rsidR="00AC0282">
        <w:rPr>
          <w:rFonts w:ascii="Times New Roman" w:hAnsi="Times New Roman" w:cs="Times New Roman"/>
          <w:sz w:val="24"/>
          <w:szCs w:val="24"/>
        </w:rPr>
        <w:t xml:space="preserve"> Scribe 2 using the normative </w:t>
      </w:r>
      <w:r w:rsidR="00AC0282">
        <w:rPr>
          <w:rFonts w:ascii="Times New Roman" w:hAnsi="Times New Roman" w:cs="Times New Roman"/>
          <w:i/>
          <w:sz w:val="24"/>
          <w:szCs w:val="24"/>
        </w:rPr>
        <w:t>mise-en-page</w:t>
      </w:r>
      <w:r w:rsidR="005F7E5B">
        <w:rPr>
          <w:rFonts w:ascii="Times New Roman" w:hAnsi="Times New Roman" w:cs="Times New Roman"/>
          <w:sz w:val="24"/>
          <w:szCs w:val="24"/>
        </w:rPr>
        <w:t>, f.105r</w:t>
      </w:r>
      <w:r w:rsidR="005F7E5B">
        <w:rPr>
          <w:rFonts w:ascii="Times New Roman" w:hAnsi="Times New Roman" w:cs="Times New Roman"/>
          <w:sz w:val="24"/>
          <w:szCs w:val="24"/>
        </w:rPr>
        <w:tab/>
        <w:t>159</w:t>
      </w:r>
      <w:r>
        <w:rPr>
          <w:rFonts w:ascii="Times New Roman" w:hAnsi="Times New Roman" w:cs="Times New Roman"/>
          <w:sz w:val="24"/>
          <w:szCs w:val="24"/>
        </w:rPr>
        <w:t xml:space="preserve"> </w:t>
      </w:r>
    </w:p>
    <w:p w:rsidR="00AC0282" w:rsidRPr="00AC0282" w:rsidRDefault="00AC0282"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 xml:space="preserve">Figure 53: Scribe 2 using a red dominated </w:t>
      </w:r>
      <w:r>
        <w:rPr>
          <w:rFonts w:ascii="Times New Roman" w:hAnsi="Times New Roman" w:cs="Times New Roman"/>
          <w:i/>
          <w:sz w:val="24"/>
          <w:szCs w:val="24"/>
        </w:rPr>
        <w:t>mise-en-page</w:t>
      </w:r>
      <w:r w:rsidR="005F7E5B">
        <w:rPr>
          <w:rFonts w:ascii="Times New Roman" w:hAnsi="Times New Roman" w:cs="Times New Roman"/>
          <w:sz w:val="24"/>
          <w:szCs w:val="24"/>
        </w:rPr>
        <w:t>, f.42r</w:t>
      </w:r>
      <w:r w:rsidR="005F7E5B">
        <w:rPr>
          <w:rFonts w:ascii="Times New Roman" w:hAnsi="Times New Roman" w:cs="Times New Roman"/>
          <w:sz w:val="24"/>
          <w:szCs w:val="24"/>
        </w:rPr>
        <w:tab/>
        <w:t>159</w:t>
      </w:r>
    </w:p>
    <w:p w:rsidR="00537C01" w:rsidRDefault="00537C01" w:rsidP="00C974AB">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54: Red dec</w:t>
      </w:r>
      <w:r w:rsidR="005F7E5B">
        <w:rPr>
          <w:rFonts w:ascii="Times New Roman" w:hAnsi="Times New Roman" w:cs="Times New Roman"/>
          <w:sz w:val="24"/>
          <w:szCs w:val="24"/>
        </w:rPr>
        <w:t>orative marks, HM 923 f.205r</w:t>
      </w:r>
      <w:r w:rsidR="005F7E5B">
        <w:rPr>
          <w:rFonts w:ascii="Times New Roman" w:hAnsi="Times New Roman" w:cs="Times New Roman"/>
          <w:sz w:val="24"/>
          <w:szCs w:val="24"/>
        </w:rPr>
        <w:tab/>
        <w:t>161</w:t>
      </w:r>
    </w:p>
    <w:p w:rsidR="00C974AB" w:rsidRDefault="00031838" w:rsidP="00C974AB">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55</w:t>
      </w:r>
      <w:r w:rsidR="00C974AB">
        <w:rPr>
          <w:rFonts w:ascii="Times New Roman" w:hAnsi="Times New Roman" w:cs="Times New Roman"/>
          <w:sz w:val="24"/>
          <w:szCs w:val="24"/>
        </w:rPr>
        <w:t xml:space="preserve">: </w:t>
      </w:r>
      <w:r w:rsidR="00D20AE1">
        <w:rPr>
          <w:rFonts w:ascii="Times New Roman" w:hAnsi="Times New Roman" w:cs="Times New Roman"/>
          <w:sz w:val="24"/>
          <w:szCs w:val="24"/>
        </w:rPr>
        <w:t>Scribe 4 r</w:t>
      </w:r>
      <w:r w:rsidR="00445738">
        <w:rPr>
          <w:rFonts w:ascii="Times New Roman" w:hAnsi="Times New Roman" w:cs="Times New Roman"/>
          <w:sz w:val="24"/>
          <w:szCs w:val="24"/>
        </w:rPr>
        <w:t>ewriting names</w:t>
      </w:r>
      <w:r w:rsidR="005F7E5B">
        <w:rPr>
          <w:rFonts w:ascii="Times New Roman" w:hAnsi="Times New Roman" w:cs="Times New Roman"/>
          <w:sz w:val="24"/>
          <w:szCs w:val="24"/>
        </w:rPr>
        <w:t>, f.105v</w:t>
      </w:r>
      <w:r w:rsidR="005F7E5B">
        <w:rPr>
          <w:rFonts w:ascii="Times New Roman" w:hAnsi="Times New Roman" w:cs="Times New Roman"/>
          <w:sz w:val="24"/>
          <w:szCs w:val="24"/>
        </w:rPr>
        <w:tab/>
        <w:t>163</w:t>
      </w:r>
    </w:p>
    <w:p w:rsidR="00FF1D80" w:rsidRDefault="00031838"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56</w:t>
      </w:r>
      <w:r w:rsidR="003A7B06">
        <w:rPr>
          <w:rFonts w:ascii="Times New Roman" w:hAnsi="Times New Roman" w:cs="Times New Roman"/>
          <w:sz w:val="24"/>
          <w:szCs w:val="24"/>
        </w:rPr>
        <w:t xml:space="preserve">: </w:t>
      </w:r>
      <w:r w:rsidR="00FF1D80">
        <w:rPr>
          <w:rFonts w:ascii="Times New Roman" w:hAnsi="Times New Roman" w:cs="Times New Roman"/>
          <w:sz w:val="24"/>
          <w:szCs w:val="24"/>
        </w:rPr>
        <w:t xml:space="preserve">Scribe switching between bookhand </w:t>
      </w:r>
      <w:r w:rsidR="005F7E5B">
        <w:rPr>
          <w:rFonts w:ascii="Times New Roman" w:hAnsi="Times New Roman" w:cs="Times New Roman"/>
          <w:sz w:val="24"/>
          <w:szCs w:val="24"/>
        </w:rPr>
        <w:t>and court hand, HM 923 f.25r</w:t>
      </w:r>
      <w:r w:rsidR="005F7E5B">
        <w:rPr>
          <w:rFonts w:ascii="Times New Roman" w:hAnsi="Times New Roman" w:cs="Times New Roman"/>
          <w:sz w:val="24"/>
          <w:szCs w:val="24"/>
        </w:rPr>
        <w:tab/>
        <w:t>168</w:t>
      </w:r>
    </w:p>
    <w:p w:rsidR="00FF1D80" w:rsidRDefault="00031838"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57</w:t>
      </w:r>
      <w:r w:rsidR="003A7B06">
        <w:rPr>
          <w:rFonts w:ascii="Times New Roman" w:hAnsi="Times New Roman" w:cs="Times New Roman"/>
          <w:sz w:val="24"/>
          <w:szCs w:val="24"/>
        </w:rPr>
        <w:t xml:space="preserve">: </w:t>
      </w:r>
      <w:r w:rsidR="00660267">
        <w:rPr>
          <w:rFonts w:ascii="Times New Roman" w:hAnsi="Times New Roman" w:cs="Times New Roman"/>
          <w:sz w:val="24"/>
          <w:szCs w:val="24"/>
        </w:rPr>
        <w:t xml:space="preserve">Sample </w:t>
      </w:r>
      <w:r w:rsidR="005F7E5B">
        <w:rPr>
          <w:rFonts w:ascii="Times New Roman" w:hAnsi="Times New Roman" w:cs="Times New Roman"/>
          <w:sz w:val="24"/>
          <w:szCs w:val="24"/>
        </w:rPr>
        <w:t>of Scribe 3’s writing, f.70r</w:t>
      </w:r>
      <w:r w:rsidR="005F7E5B">
        <w:rPr>
          <w:rFonts w:ascii="Times New Roman" w:hAnsi="Times New Roman" w:cs="Times New Roman"/>
          <w:sz w:val="24"/>
          <w:szCs w:val="24"/>
        </w:rPr>
        <w:tab/>
        <w:t>169</w:t>
      </w:r>
    </w:p>
    <w:p w:rsidR="00660267" w:rsidRDefault="00031838"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58</w:t>
      </w:r>
      <w:r w:rsidR="00286CF2">
        <w:rPr>
          <w:rFonts w:ascii="Times New Roman" w:hAnsi="Times New Roman" w:cs="Times New Roman"/>
          <w:sz w:val="24"/>
          <w:szCs w:val="24"/>
        </w:rPr>
        <w:t>: Sample of Scribe 2</w:t>
      </w:r>
      <w:r w:rsidR="00FC66DD">
        <w:rPr>
          <w:rFonts w:ascii="Times New Roman" w:hAnsi="Times New Roman" w:cs="Times New Roman"/>
          <w:sz w:val="24"/>
          <w:szCs w:val="24"/>
        </w:rPr>
        <w:t xml:space="preserve">’s writing, </w:t>
      </w:r>
      <w:r w:rsidR="003A1B85">
        <w:rPr>
          <w:rFonts w:ascii="Times New Roman" w:hAnsi="Times New Roman" w:cs="Times New Roman"/>
          <w:sz w:val="24"/>
          <w:szCs w:val="24"/>
        </w:rPr>
        <w:t>f.42v</w:t>
      </w:r>
      <w:r w:rsidR="005F7E5B">
        <w:rPr>
          <w:rFonts w:ascii="Times New Roman" w:hAnsi="Times New Roman" w:cs="Times New Roman"/>
          <w:sz w:val="24"/>
          <w:szCs w:val="24"/>
        </w:rPr>
        <w:tab/>
        <w:t>171</w:t>
      </w:r>
    </w:p>
    <w:p w:rsidR="00286CF2" w:rsidRDefault="00031838"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59</w:t>
      </w:r>
      <w:r w:rsidR="00286CF2">
        <w:rPr>
          <w:rFonts w:ascii="Times New Roman" w:hAnsi="Times New Roman" w:cs="Times New Roman"/>
          <w:sz w:val="24"/>
          <w:szCs w:val="24"/>
        </w:rPr>
        <w:t xml:space="preserve">: Sample </w:t>
      </w:r>
      <w:r w:rsidR="0005328B">
        <w:rPr>
          <w:rFonts w:ascii="Times New Roman" w:hAnsi="Times New Roman" w:cs="Times New Roman"/>
          <w:sz w:val="24"/>
          <w:szCs w:val="24"/>
        </w:rPr>
        <w:t>of Scribe 1’s writi</w:t>
      </w:r>
      <w:r w:rsidR="005F7E5B">
        <w:rPr>
          <w:rFonts w:ascii="Times New Roman" w:hAnsi="Times New Roman" w:cs="Times New Roman"/>
          <w:sz w:val="24"/>
          <w:szCs w:val="24"/>
        </w:rPr>
        <w:t>ng, f.67r</w:t>
      </w:r>
      <w:r w:rsidR="005F7E5B">
        <w:rPr>
          <w:rFonts w:ascii="Times New Roman" w:hAnsi="Times New Roman" w:cs="Times New Roman"/>
          <w:sz w:val="24"/>
          <w:szCs w:val="24"/>
        </w:rPr>
        <w:tab/>
        <w:t>172</w:t>
      </w:r>
    </w:p>
    <w:p w:rsidR="00286CF2" w:rsidRDefault="00031838" w:rsidP="007A54A1">
      <w:pPr>
        <w:tabs>
          <w:tab w:val="right" w:leader="dot" w:pos="8640"/>
        </w:tabs>
        <w:rPr>
          <w:rFonts w:ascii="Times New Roman" w:hAnsi="Times New Roman" w:cs="Times New Roman"/>
          <w:sz w:val="24"/>
          <w:szCs w:val="24"/>
        </w:rPr>
      </w:pPr>
      <w:r w:rsidRPr="00BE00D5">
        <w:rPr>
          <w:rFonts w:ascii="Times New Roman" w:hAnsi="Times New Roman" w:cs="Times New Roman"/>
          <w:sz w:val="24"/>
          <w:szCs w:val="24"/>
        </w:rPr>
        <w:t>Figure 60</w:t>
      </w:r>
      <w:r w:rsidR="00286CF2" w:rsidRPr="00BE00D5">
        <w:rPr>
          <w:rFonts w:ascii="Times New Roman" w:hAnsi="Times New Roman" w:cs="Times New Roman"/>
          <w:sz w:val="24"/>
          <w:szCs w:val="24"/>
        </w:rPr>
        <w:t>: Sample of Scrib</w:t>
      </w:r>
      <w:r w:rsidR="005F7E5B">
        <w:rPr>
          <w:rFonts w:ascii="Times New Roman" w:hAnsi="Times New Roman" w:cs="Times New Roman"/>
          <w:sz w:val="24"/>
          <w:szCs w:val="24"/>
        </w:rPr>
        <w:t>e 6’s writing, f.268r</w:t>
      </w:r>
      <w:r w:rsidR="005F7E5B">
        <w:rPr>
          <w:rFonts w:ascii="Times New Roman" w:hAnsi="Times New Roman" w:cs="Times New Roman"/>
          <w:sz w:val="24"/>
          <w:szCs w:val="24"/>
        </w:rPr>
        <w:tab/>
        <w:t>173</w:t>
      </w:r>
    </w:p>
    <w:p w:rsidR="00286CF2" w:rsidRDefault="00031838"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61</w:t>
      </w:r>
      <w:r w:rsidR="004B6826">
        <w:rPr>
          <w:rFonts w:ascii="Times New Roman" w:hAnsi="Times New Roman" w:cs="Times New Roman"/>
          <w:sz w:val="24"/>
          <w:szCs w:val="24"/>
        </w:rPr>
        <w:t>: Sample o</w:t>
      </w:r>
      <w:r w:rsidR="005F7E5B">
        <w:rPr>
          <w:rFonts w:ascii="Times New Roman" w:hAnsi="Times New Roman" w:cs="Times New Roman"/>
          <w:sz w:val="24"/>
          <w:szCs w:val="24"/>
        </w:rPr>
        <w:t>f Scribe 5’s writing, f.184r</w:t>
      </w:r>
      <w:r w:rsidR="005F7E5B">
        <w:rPr>
          <w:rFonts w:ascii="Times New Roman" w:hAnsi="Times New Roman" w:cs="Times New Roman"/>
          <w:sz w:val="24"/>
          <w:szCs w:val="24"/>
        </w:rPr>
        <w:tab/>
        <w:t>174</w:t>
      </w:r>
    </w:p>
    <w:p w:rsidR="004B6826" w:rsidRDefault="00031838" w:rsidP="007A54A1">
      <w:pPr>
        <w:tabs>
          <w:tab w:val="right" w:leader="dot" w:pos="8640"/>
        </w:tabs>
        <w:rPr>
          <w:rFonts w:ascii="Times New Roman" w:hAnsi="Times New Roman" w:cs="Times New Roman"/>
          <w:sz w:val="24"/>
          <w:szCs w:val="24"/>
        </w:rPr>
      </w:pPr>
      <w:r>
        <w:rPr>
          <w:rFonts w:ascii="Times New Roman" w:hAnsi="Times New Roman" w:cs="Times New Roman"/>
          <w:sz w:val="24"/>
          <w:szCs w:val="24"/>
        </w:rPr>
        <w:t>Figure 62</w:t>
      </w:r>
      <w:r w:rsidR="00F457D4">
        <w:rPr>
          <w:rFonts w:ascii="Times New Roman" w:hAnsi="Times New Roman" w:cs="Times New Roman"/>
          <w:sz w:val="24"/>
          <w:szCs w:val="24"/>
        </w:rPr>
        <w:t xml:space="preserve">: </w:t>
      </w:r>
      <w:r w:rsidR="00D32167">
        <w:rPr>
          <w:rFonts w:ascii="Times New Roman" w:hAnsi="Times New Roman" w:cs="Times New Roman"/>
          <w:sz w:val="24"/>
          <w:szCs w:val="24"/>
        </w:rPr>
        <w:t>Three Pa</w:t>
      </w:r>
      <w:r w:rsidR="006E62F7">
        <w:rPr>
          <w:rFonts w:ascii="Times New Roman" w:hAnsi="Times New Roman" w:cs="Times New Roman"/>
          <w:sz w:val="24"/>
          <w:szCs w:val="24"/>
        </w:rPr>
        <w:t xml:space="preserve">raph Styles, </w:t>
      </w:r>
      <w:proofErr w:type="gramStart"/>
      <w:r w:rsidR="006E62F7">
        <w:rPr>
          <w:rFonts w:ascii="Times New Roman" w:hAnsi="Times New Roman" w:cs="Times New Roman"/>
          <w:sz w:val="24"/>
          <w:szCs w:val="24"/>
        </w:rPr>
        <w:t>HM 31911 f.267r</w:t>
      </w:r>
      <w:proofErr w:type="gramEnd"/>
      <w:r w:rsidR="006E62F7">
        <w:rPr>
          <w:rFonts w:ascii="Times New Roman" w:hAnsi="Times New Roman" w:cs="Times New Roman"/>
          <w:sz w:val="24"/>
          <w:szCs w:val="24"/>
        </w:rPr>
        <w:tab/>
      </w:r>
      <w:r w:rsidR="005F7E5B">
        <w:rPr>
          <w:rFonts w:ascii="Times New Roman" w:hAnsi="Times New Roman" w:cs="Times New Roman"/>
          <w:sz w:val="24"/>
          <w:szCs w:val="24"/>
        </w:rPr>
        <w:t>177</w:t>
      </w:r>
    </w:p>
    <w:p w:rsidR="00D32167" w:rsidRDefault="00D32167" w:rsidP="007A54A1">
      <w:pPr>
        <w:tabs>
          <w:tab w:val="right" w:leader="dot" w:pos="8640"/>
        </w:tabs>
        <w:rPr>
          <w:rFonts w:ascii="Times New Roman" w:hAnsi="Times New Roman" w:cs="Times New Roman"/>
          <w:sz w:val="24"/>
          <w:szCs w:val="24"/>
        </w:rPr>
      </w:pPr>
    </w:p>
    <w:p w:rsidR="001D748E" w:rsidRPr="001D748E" w:rsidRDefault="001D748E" w:rsidP="007A54A1">
      <w:pPr>
        <w:tabs>
          <w:tab w:val="right" w:leader="dot" w:pos="8640"/>
        </w:tabs>
        <w:rPr>
          <w:rFonts w:ascii="Times New Roman" w:hAnsi="Times New Roman" w:cs="Times New Roman"/>
          <w:sz w:val="24"/>
          <w:szCs w:val="24"/>
        </w:rPr>
      </w:pPr>
    </w:p>
    <w:p w:rsidR="008C6946" w:rsidRPr="006A3FCC" w:rsidRDefault="008C6946" w:rsidP="007A54A1">
      <w:pPr>
        <w:tabs>
          <w:tab w:val="right" w:leader="dot" w:pos="8640"/>
        </w:tabs>
        <w:rPr>
          <w:rFonts w:ascii="Times New Roman" w:hAnsi="Times New Roman" w:cs="Times New Roman"/>
          <w:sz w:val="24"/>
          <w:szCs w:val="24"/>
        </w:rPr>
      </w:pPr>
    </w:p>
    <w:p w:rsidR="005123AD" w:rsidRPr="004500C3" w:rsidRDefault="005123AD" w:rsidP="007A54A1">
      <w:pPr>
        <w:tabs>
          <w:tab w:val="right" w:leader="dot" w:pos="8640"/>
        </w:tabs>
        <w:rPr>
          <w:rFonts w:ascii="Times New Roman" w:hAnsi="Times New Roman" w:cs="Times New Roman"/>
          <w:sz w:val="24"/>
          <w:szCs w:val="24"/>
        </w:rPr>
      </w:pPr>
    </w:p>
    <w:p w:rsidR="00E5635A" w:rsidRDefault="00E5635A" w:rsidP="007A54A1">
      <w:pPr>
        <w:tabs>
          <w:tab w:val="right" w:leader="dot" w:pos="8640"/>
        </w:tabs>
        <w:rPr>
          <w:rFonts w:ascii="Times New Roman" w:hAnsi="Times New Roman" w:cs="Times New Roman"/>
          <w:sz w:val="24"/>
          <w:szCs w:val="24"/>
        </w:rPr>
      </w:pPr>
    </w:p>
    <w:p w:rsidR="00BA0AA3" w:rsidRDefault="00BA0AA3" w:rsidP="007A54A1">
      <w:pPr>
        <w:tabs>
          <w:tab w:val="right" w:leader="dot" w:pos="8640"/>
        </w:tabs>
        <w:rPr>
          <w:rFonts w:ascii="Times New Roman" w:hAnsi="Times New Roman" w:cs="Times New Roman"/>
          <w:sz w:val="24"/>
          <w:szCs w:val="24"/>
        </w:rPr>
      </w:pPr>
    </w:p>
    <w:p w:rsidR="006275BD" w:rsidRDefault="006275BD">
      <w:pPr>
        <w:rPr>
          <w:rFonts w:ascii="Times New Roman" w:hAnsi="Times New Roman" w:cs="Times New Roman"/>
          <w:sz w:val="24"/>
          <w:szCs w:val="24"/>
        </w:rPr>
      </w:pPr>
      <w:r>
        <w:rPr>
          <w:rFonts w:ascii="Times New Roman" w:hAnsi="Times New Roman" w:cs="Times New Roman"/>
          <w:sz w:val="24"/>
          <w:szCs w:val="24"/>
        </w:rPr>
        <w:br w:type="page"/>
      </w:r>
    </w:p>
    <w:p w:rsidR="00CE5642" w:rsidRDefault="00CE5642" w:rsidP="0094666B">
      <w:pPr>
        <w:jc w:val="center"/>
        <w:rPr>
          <w:rFonts w:ascii="Times New Roman" w:hAnsi="Times New Roman" w:cs="Times New Roman"/>
          <w:sz w:val="24"/>
          <w:szCs w:val="24"/>
        </w:rPr>
        <w:sectPr w:rsidR="00CE5642" w:rsidSect="00AE4BB5">
          <w:headerReference w:type="default" r:id="rId11"/>
          <w:type w:val="continuous"/>
          <w:pgSz w:w="12240" w:h="15840"/>
          <w:pgMar w:top="1440" w:right="1440" w:bottom="1440" w:left="1440" w:header="720" w:footer="720" w:gutter="0"/>
          <w:pgNumType w:fmt="lowerRoman" w:start="2"/>
          <w:cols w:space="720"/>
          <w:docGrid w:linePitch="360"/>
        </w:sectPr>
      </w:pPr>
    </w:p>
    <w:p w:rsidR="00224619" w:rsidRPr="007A5D1D" w:rsidRDefault="00224619" w:rsidP="0094666B">
      <w:pPr>
        <w:jc w:val="center"/>
        <w:rPr>
          <w:rFonts w:ascii="Times New Roman" w:hAnsi="Times New Roman" w:cs="Times New Roman"/>
          <w:sz w:val="24"/>
          <w:szCs w:val="24"/>
        </w:rPr>
      </w:pPr>
      <w:r w:rsidRPr="007A5D1D">
        <w:rPr>
          <w:rFonts w:ascii="Times New Roman" w:hAnsi="Times New Roman" w:cs="Times New Roman"/>
          <w:sz w:val="24"/>
          <w:szCs w:val="24"/>
        </w:rPr>
        <w:lastRenderedPageBreak/>
        <w:t>Introduction</w:t>
      </w:r>
    </w:p>
    <w:p w:rsidR="00224619" w:rsidRDefault="00224619" w:rsidP="00224619">
      <w:pPr>
        <w:jc w:val="center"/>
        <w:rPr>
          <w:rFonts w:ascii="Times New Roman" w:hAnsi="Times New Roman" w:cs="Times New Roman"/>
          <w:sz w:val="24"/>
          <w:szCs w:val="24"/>
        </w:rPr>
      </w:pPr>
    </w:p>
    <w:p w:rsidR="00224619" w:rsidRDefault="00224619" w:rsidP="00224619">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Auchinleck Manuscript (National Library of Scotland Advocates MS. 19.2.1) has presented tantalizing mysteries for scholars for several centuries because the 334 extant folios of the Auchinleck Manuscript have not left solid evidence as to its provenance, date, scribes, master artist, or patron.  In fact, this manuscript has left individuals since at least Sir Walter Scott puzzling over such identifications.   Furthermore, although I argue that the manuscript can now be reliably dated to c.1331, the Auchinleck Manuscript still does not easily fit in the </w:t>
      </w:r>
      <w:r w:rsidRPr="006676F2">
        <w:rPr>
          <w:rFonts w:ascii="Times New Roman" w:hAnsi="Times New Roman" w:cs="Times New Roman"/>
          <w:i/>
          <w:sz w:val="24"/>
          <w:szCs w:val="24"/>
        </w:rPr>
        <w:t>milieu</w:t>
      </w:r>
      <w:r>
        <w:rPr>
          <w:rFonts w:ascii="Times New Roman" w:hAnsi="Times New Roman" w:cs="Times New Roman"/>
          <w:sz w:val="24"/>
          <w:szCs w:val="24"/>
        </w:rPr>
        <w:t xml:space="preserve"> of the early 14</w:t>
      </w:r>
      <w:r w:rsidRPr="006676F2">
        <w:rPr>
          <w:rFonts w:ascii="Times New Roman" w:hAnsi="Times New Roman" w:cs="Times New Roman"/>
          <w:sz w:val="24"/>
          <w:szCs w:val="24"/>
          <w:vertAlign w:val="superscript"/>
        </w:rPr>
        <w:t>th</w:t>
      </w:r>
      <w:r>
        <w:rPr>
          <w:rFonts w:ascii="Times New Roman" w:hAnsi="Times New Roman" w:cs="Times New Roman"/>
          <w:sz w:val="24"/>
          <w:szCs w:val="24"/>
        </w:rPr>
        <w:t xml:space="preserve"> century.  For example, the 44 extant poems are composed almost entirely in Middle English at a time when Middle English was just starting to emerge as a literary language.  In addition, the poems in the Auchinleck Manuscript are often regarded as the first extant versions or unique versions of the texts, so their sources cannot easily be determined.  Furthermore, the fact that the manuscript contains five extant miniatures and two illustrated initials (and evidence for at least thirteen more miniatures) causes this manuscript to stand out from most of the early 14</w:t>
      </w:r>
      <w:r w:rsidRPr="006676F2">
        <w:rPr>
          <w:rFonts w:ascii="Times New Roman" w:hAnsi="Times New Roman" w:cs="Times New Roman"/>
          <w:sz w:val="24"/>
          <w:szCs w:val="24"/>
          <w:vertAlign w:val="superscript"/>
        </w:rPr>
        <w:t>th</w:t>
      </w:r>
      <w:r>
        <w:rPr>
          <w:rFonts w:ascii="Times New Roman" w:hAnsi="Times New Roman" w:cs="Times New Roman"/>
          <w:sz w:val="24"/>
          <w:szCs w:val="24"/>
        </w:rPr>
        <w:t xml:space="preserve"> century codices because illustrations were generally too expensive to add to manuscripts, particularly vernacular manuscripts.  And yet, the illustrations themselves are too few and of too poor a quality to have drawn much notice from art historians.  Indeed, many fundamental questions still exist about this extraordinary manuscript.  Where was it written, by whom, and what patron was wealthy enough to finance its production?  </w:t>
      </w:r>
      <w:proofErr w:type="gramStart"/>
      <w:r>
        <w:rPr>
          <w:rFonts w:ascii="Times New Roman" w:hAnsi="Times New Roman" w:cs="Times New Roman"/>
          <w:sz w:val="24"/>
          <w:szCs w:val="24"/>
        </w:rPr>
        <w:t>And for what end?</w:t>
      </w:r>
      <w:proofErr w:type="gramEnd"/>
      <w:r>
        <w:rPr>
          <w:rFonts w:ascii="Times New Roman" w:hAnsi="Times New Roman" w:cs="Times New Roman"/>
          <w:sz w:val="24"/>
          <w:szCs w:val="24"/>
        </w:rPr>
        <w:t xml:space="preserve">  The only evidence we have to answer such questions is the manuscript itself.  Therefore, my dissertation presents a methodology (or a set of related methodologies) for ascertaining these identifications as well as the answers I propose to these long unsolved and tantalizing questions.</w:t>
      </w:r>
    </w:p>
    <w:p w:rsidR="00224619" w:rsidRDefault="00224619" w:rsidP="00224619">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As a prefix in his 1804 edition of </w:t>
      </w:r>
      <w:r>
        <w:rPr>
          <w:rFonts w:ascii="Times New Roman" w:hAnsi="Times New Roman" w:cs="Times New Roman"/>
          <w:i/>
          <w:sz w:val="24"/>
          <w:szCs w:val="24"/>
        </w:rPr>
        <w:t>Sir Tristrem</w:t>
      </w:r>
      <w:r>
        <w:rPr>
          <w:rFonts w:ascii="Times New Roman" w:hAnsi="Times New Roman" w:cs="Times New Roman"/>
          <w:sz w:val="24"/>
          <w:szCs w:val="24"/>
        </w:rPr>
        <w:t>, Sir Walter Scott presented the first physical analysis that we have of the Auchinleck Manuscript.</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Scott begins his description with:</w:t>
      </w:r>
    </w:p>
    <w:p w:rsidR="00224619" w:rsidRDefault="00224619" w:rsidP="00224619">
      <w:pPr>
        <w:spacing w:line="480" w:lineRule="auto"/>
        <w:ind w:left="720"/>
        <w:rPr>
          <w:rFonts w:ascii="Times New Roman" w:hAnsi="Times New Roman" w:cs="Times New Roman"/>
          <w:sz w:val="24"/>
          <w:szCs w:val="24"/>
        </w:rPr>
      </w:pPr>
      <w:r>
        <w:rPr>
          <w:rFonts w:ascii="Times New Roman" w:hAnsi="Times New Roman" w:cs="Times New Roman"/>
          <w:sz w:val="24"/>
          <w:szCs w:val="24"/>
        </w:rPr>
        <w:t>This valuable record of ancient poetry forms a thick quarto volume, containing 334 leaves, and 44 different pieces of poetry; some mere fragments, and others, works of great length.  The beginning of each poem has originally been adorned with an illumination: for sake of which the first leaf has in many cases been torn out, and in others cut and mutilated.  The MS. is written on parchment, in a distinct and beautiful hand, which the most able antiquaries are inclined to refer to the earlier part of the 13</w:t>
      </w:r>
      <w:r w:rsidRPr="00FB7227">
        <w:rPr>
          <w:rFonts w:ascii="Times New Roman" w:hAnsi="Times New Roman" w:cs="Times New Roman"/>
          <w:sz w:val="24"/>
          <w:szCs w:val="24"/>
          <w:vertAlign w:val="superscript"/>
        </w:rPr>
        <w:t>th</w:t>
      </w:r>
      <w:r>
        <w:rPr>
          <w:rFonts w:ascii="Times New Roman" w:hAnsi="Times New Roman" w:cs="Times New Roman"/>
          <w:sz w:val="24"/>
          <w:szCs w:val="24"/>
        </w:rPr>
        <w:t xml:space="preserve"> [14</w:t>
      </w:r>
      <w:r w:rsidRPr="00FB7227">
        <w:rPr>
          <w:rFonts w:ascii="Times New Roman" w:hAnsi="Times New Roman" w:cs="Times New Roman"/>
          <w:sz w:val="24"/>
          <w:szCs w:val="24"/>
          <w:vertAlign w:val="superscript"/>
        </w:rPr>
        <w:t>th</w:t>
      </w:r>
      <w:r>
        <w:rPr>
          <w:rFonts w:ascii="Times New Roman" w:hAnsi="Times New Roman" w:cs="Times New Roman"/>
          <w:sz w:val="24"/>
          <w:szCs w:val="24"/>
        </w:rPr>
        <w:t>] century</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 In two or three instances there occurs a variation of the hand-writing; but as the poems regularly follow each other, there is no reason to believe that such alterations indicate an earlier or later date than may be reasonably ascribed to the rest of the work … Many circumstances lead us to conclude that the MS. has been written in an Anglo-Norman convent. (xiii)</w:t>
      </w:r>
    </w:p>
    <w:p w:rsidR="00224619" w:rsidRDefault="00224619" w:rsidP="00224619">
      <w:pPr>
        <w:spacing w:line="480" w:lineRule="auto"/>
        <w:rPr>
          <w:rFonts w:ascii="Times New Roman" w:hAnsi="Times New Roman" w:cs="Times New Roman"/>
          <w:sz w:val="24"/>
          <w:szCs w:val="24"/>
        </w:rPr>
      </w:pPr>
      <w:r>
        <w:rPr>
          <w:rFonts w:ascii="Times New Roman" w:hAnsi="Times New Roman" w:cs="Times New Roman"/>
          <w:sz w:val="24"/>
          <w:szCs w:val="24"/>
        </w:rPr>
        <w:t xml:space="preserve">With Scott’s commendation, the Auchinleck Manuscript – and related speculation as to where it was created, when, and by whom – was thrust into a great spotlight.  Indeed, this impulse to </w:t>
      </w:r>
      <w:r>
        <w:rPr>
          <w:rFonts w:ascii="Times New Roman" w:hAnsi="Times New Roman" w:cs="Times New Roman"/>
          <w:i/>
          <w:sz w:val="24"/>
          <w:szCs w:val="24"/>
        </w:rPr>
        <w:t xml:space="preserve">describe </w:t>
      </w:r>
      <w:r>
        <w:rPr>
          <w:rFonts w:ascii="Times New Roman" w:hAnsi="Times New Roman" w:cs="Times New Roman"/>
          <w:sz w:val="24"/>
          <w:szCs w:val="24"/>
        </w:rPr>
        <w:t xml:space="preserve">the manuscript, its artwork, its handwriting, and its poems has been caught up in these larger mysteries of trying to determine who compiled this manuscript, for whom, and why.  </w:t>
      </w:r>
    </w:p>
    <w:p w:rsidR="006E63CE" w:rsidRDefault="00224619" w:rsidP="00224619">
      <w:pPr>
        <w:spacing w:line="480" w:lineRule="auto"/>
        <w:ind w:firstLine="720"/>
        <w:rPr>
          <w:rFonts w:ascii="Times New Roman" w:hAnsi="Times New Roman" w:cs="Times New Roman"/>
          <w:sz w:val="24"/>
          <w:szCs w:val="24"/>
        </w:rPr>
      </w:pPr>
      <w:r>
        <w:rPr>
          <w:rFonts w:ascii="Times New Roman" w:hAnsi="Times New Roman" w:cs="Times New Roman"/>
          <w:sz w:val="24"/>
          <w:szCs w:val="24"/>
        </w:rPr>
        <w:t>While fields such as codicology and paleography were not well-established in the early 19</w:t>
      </w:r>
      <w:r w:rsidRPr="005E079D">
        <w:rPr>
          <w:rFonts w:ascii="Times New Roman" w:hAnsi="Times New Roman" w:cs="Times New Roman"/>
          <w:sz w:val="24"/>
          <w:szCs w:val="24"/>
          <w:vertAlign w:val="superscript"/>
        </w:rPr>
        <w:t>th</w:t>
      </w:r>
      <w:r>
        <w:rPr>
          <w:rFonts w:ascii="Times New Roman" w:hAnsi="Times New Roman" w:cs="Times New Roman"/>
          <w:sz w:val="24"/>
          <w:szCs w:val="24"/>
        </w:rPr>
        <w:t xml:space="preserve"> century, Scott’s nineteen page overview of the Auchinleck is of interest to me methodologically as it weds the content of the folios with a description of them.  For example, </w:t>
      </w:r>
      <w:r>
        <w:rPr>
          <w:rFonts w:ascii="Times New Roman" w:hAnsi="Times New Roman" w:cs="Times New Roman"/>
          <w:sz w:val="24"/>
          <w:szCs w:val="24"/>
        </w:rPr>
        <w:lastRenderedPageBreak/>
        <w:t xml:space="preserve">when analyzing the Auchinleck’s item 20, now called </w:t>
      </w:r>
      <w:r>
        <w:rPr>
          <w:rFonts w:ascii="Times New Roman" w:hAnsi="Times New Roman" w:cs="Times New Roman"/>
          <w:i/>
          <w:sz w:val="24"/>
          <w:szCs w:val="24"/>
        </w:rPr>
        <w:t>The Sayings of the Four Philosophers</w:t>
      </w:r>
      <w:r>
        <w:rPr>
          <w:rFonts w:ascii="Times New Roman" w:hAnsi="Times New Roman" w:cs="Times New Roman"/>
          <w:sz w:val="24"/>
          <w:szCs w:val="24"/>
        </w:rPr>
        <w:t xml:space="preserve">, Scott succinctly asserts that the poem is: “apparently referring to the reign of Edward II. </w:t>
      </w:r>
      <w:proofErr w:type="gramStart"/>
      <w:r>
        <w:rPr>
          <w:rFonts w:ascii="Times New Roman" w:hAnsi="Times New Roman" w:cs="Times New Roman"/>
          <w:sz w:val="24"/>
          <w:szCs w:val="24"/>
        </w:rPr>
        <w:t>Perfect in one leaf.</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 introduction is in alternate French and English” (xxi).</w:t>
      </w:r>
      <w:proofErr w:type="gramEnd"/>
      <w:r>
        <w:rPr>
          <w:rFonts w:ascii="Times New Roman" w:hAnsi="Times New Roman" w:cs="Times New Roman"/>
          <w:sz w:val="24"/>
          <w:szCs w:val="24"/>
        </w:rPr>
        <w:t xml:space="preserve">  Scott’s assessment thus calls attention to the context, the length, and the language.  All too often modern scholarly analysis would split such assertions into three different fields: literary analysis, codicological analysis, and dialectical analysis.  And each of these fields, but particularly those providing physical descriptions of a manuscript, often condenses such information to the point where vital but simple details get lost.  The important commentary on Edward II’s reign contained in item 20, which I will return to throughout my dissertation, has been overlooked by many codicologists who assume that the short poem is merely “blatant filler” or some other such unimportant matter.  </w:t>
      </w:r>
    </w:p>
    <w:p w:rsidR="00224619" w:rsidRDefault="00224619" w:rsidP="0022461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addition, the fact that this poem is only one leaf often gets lost in the lists focusing on the scribal copying order.  For example, in Timothy A. Shonk’s influential article, “A Study of the Auchinleck Manuscript” (1985), he proposes that Scribe 2 was contracted at one point by Scribe 1 to copy just item 20.  Shonk’s assertion grows out of his theory that the Auchinleck was the product of an efficient, rapid, piecework production model.  In this, Shonk (and later scholars who build on his model) seldom pauses to consider the length of this poem – just one leaf.  If, according to this piecework production model, a scribe is an independent, </w:t>
      </w:r>
      <w:proofErr w:type="gramStart"/>
      <w:r>
        <w:rPr>
          <w:rFonts w:ascii="Times New Roman" w:hAnsi="Times New Roman" w:cs="Times New Roman"/>
          <w:sz w:val="24"/>
          <w:szCs w:val="24"/>
        </w:rPr>
        <w:t>freelancing</w:t>
      </w:r>
      <w:proofErr w:type="gramEnd"/>
      <w:r>
        <w:rPr>
          <w:rFonts w:ascii="Times New Roman" w:hAnsi="Times New Roman" w:cs="Times New Roman"/>
          <w:sz w:val="24"/>
          <w:szCs w:val="24"/>
        </w:rPr>
        <w:t xml:space="preserve"> contractor copying in his own small workshop,</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why would Scribe 2 be hired to copy just one leaf of filler?  According to Shonk’s production model, Scribe 1 would have to contact Scribe 2, send the related gathering to him, and then wait for the gathering to return, which would take more time </w:t>
      </w:r>
      <w:r>
        <w:rPr>
          <w:rFonts w:ascii="Times New Roman" w:hAnsi="Times New Roman" w:cs="Times New Roman"/>
          <w:sz w:val="24"/>
          <w:szCs w:val="24"/>
        </w:rPr>
        <w:lastRenderedPageBreak/>
        <w:t>than to copy the one leaf himself.  I believe that there is ample evidence, such as this point about item 20, to assert, instead, that the Auchinleck was created in a collaborative environment.  But numerous scholars have accepted Shonk’s model, including this flawed assertion related to item 20, because the important detail that item 20 was just one leaf has been lost in the theoretical production model that Shonk proposed.  And this is not the only such detail which has been left behind in modern Auchinleck scholarship; rather I have found that many critical details have been overlooked in favor of those which are most helpful to a given theory.</w:t>
      </w:r>
    </w:p>
    <w:p w:rsidR="00224619" w:rsidRPr="00F256AE" w:rsidRDefault="00224619" w:rsidP="00224619">
      <w:pPr>
        <w:spacing w:line="480" w:lineRule="auto"/>
        <w:ind w:firstLine="720"/>
        <w:rPr>
          <w:rFonts w:ascii="Times New Roman" w:hAnsi="Times New Roman" w:cs="Times New Roman"/>
          <w:sz w:val="24"/>
          <w:szCs w:val="24"/>
        </w:rPr>
      </w:pPr>
      <w:r>
        <w:rPr>
          <w:rFonts w:ascii="Times New Roman" w:hAnsi="Times New Roman" w:cs="Times New Roman"/>
          <w:sz w:val="24"/>
          <w:szCs w:val="24"/>
        </w:rPr>
        <w:t>Of course, Scott was not always or even often more insightful than modern scholars in his analysis of the Auchinleck.  Scott’s work may have been ahead of his time, but he made some missteps.  For example, not every text has illustrations at its beginning, there are certainly more than three scribal hands which have since been identified, and no one has seriously proposed an Anglo-Norman convent as the creator of the Auchinleck since Scott.</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However, Scott’s discussion of the content of the poems as well as the physical details of the folios has brought together details which are now often lacking in modern scholarship in which codicologists often focus on just the physical details and literary scholars often focus on just the content.  For example, while Shonk (in his 1981 dissertation) and Ralph Hanna (in his 2005 book </w:t>
      </w:r>
      <w:r>
        <w:rPr>
          <w:rFonts w:ascii="Times New Roman" w:hAnsi="Times New Roman" w:cs="Times New Roman"/>
          <w:i/>
          <w:sz w:val="24"/>
          <w:szCs w:val="24"/>
        </w:rPr>
        <w:t>London Literature</w:t>
      </w:r>
      <w:r>
        <w:rPr>
          <w:rFonts w:ascii="Times New Roman" w:hAnsi="Times New Roman" w:cs="Times New Roman"/>
          <w:sz w:val="24"/>
          <w:szCs w:val="24"/>
        </w:rPr>
        <w:t>)</w:t>
      </w:r>
      <w:r>
        <w:rPr>
          <w:rFonts w:ascii="Times New Roman" w:hAnsi="Times New Roman" w:cs="Times New Roman"/>
          <w:i/>
          <w:sz w:val="24"/>
          <w:szCs w:val="24"/>
        </w:rPr>
        <w:t xml:space="preserve"> </w:t>
      </w:r>
      <w:r>
        <w:rPr>
          <w:rFonts w:ascii="Times New Roman" w:hAnsi="Times New Roman" w:cs="Times New Roman"/>
          <w:sz w:val="24"/>
          <w:szCs w:val="24"/>
        </w:rPr>
        <w:t xml:space="preserve">cannot account for why f.69v was left mostly blank, Scott easily fills in the blank: item 13 is “incomplete, not from mutilation, as usual, but because the author or transcriber had tired of his task” (xviii).  Undoubtedly Scott’s off-hand remark about the scribe tiring of his task is pure speculation, but it does reveal that Scott had read with some sensitivity the entire manuscript before describing it, which was crucial to his analysis and description.  In this dissertation I have also tried to be mindful of the content of the poems while discussing their </w:t>
      </w:r>
      <w:r>
        <w:rPr>
          <w:rFonts w:ascii="Times New Roman" w:hAnsi="Times New Roman" w:cs="Times New Roman"/>
          <w:sz w:val="24"/>
          <w:szCs w:val="24"/>
        </w:rPr>
        <w:lastRenderedPageBreak/>
        <w:t xml:space="preserve">form on the folios.  Considering the words of the given literary work has often allowed me to assert more precise insight into the scribes’ intent and decision-making.  For example, rather than simply endorse previous scholarship which asserts that squeezing the miniature between columns </w:t>
      </w:r>
      <w:proofErr w:type="gramStart"/>
      <w:r>
        <w:rPr>
          <w:rFonts w:ascii="Times New Roman" w:hAnsi="Times New Roman" w:cs="Times New Roman"/>
          <w:sz w:val="24"/>
          <w:szCs w:val="24"/>
        </w:rPr>
        <w:t>a and</w:t>
      </w:r>
      <w:proofErr w:type="gramEnd"/>
      <w:r>
        <w:rPr>
          <w:rFonts w:ascii="Times New Roman" w:hAnsi="Times New Roman" w:cs="Times New Roman"/>
          <w:sz w:val="24"/>
          <w:szCs w:val="24"/>
        </w:rPr>
        <w:t xml:space="preserve"> b of f.72r helped the folio fit in with the standardized </w:t>
      </w:r>
      <w:r w:rsidRPr="00F256AE">
        <w:rPr>
          <w:rFonts w:ascii="Times New Roman" w:hAnsi="Times New Roman" w:cs="Times New Roman"/>
          <w:sz w:val="24"/>
          <w:szCs w:val="24"/>
        </w:rPr>
        <w:t>layout</w:t>
      </w:r>
      <w:r>
        <w:rPr>
          <w:rFonts w:ascii="Times New Roman" w:hAnsi="Times New Roman" w:cs="Times New Roman"/>
          <w:sz w:val="24"/>
          <w:szCs w:val="24"/>
        </w:rPr>
        <w:t xml:space="preserve">, I address the fact that squeezing the small miniature between the columns makes it appear eccentric and memorable.  Furthermore, utilizing the scholarship of Mary Carruthers, Richard H. Rouse and Mary A. Rouse, I argue that the intent of the scribes was indeed to help this folio stand out.  After all, the poem in question on f.72r is </w:t>
      </w:r>
      <w:r>
        <w:rPr>
          <w:rFonts w:ascii="Times New Roman" w:hAnsi="Times New Roman" w:cs="Times New Roman"/>
          <w:i/>
          <w:sz w:val="24"/>
          <w:szCs w:val="24"/>
        </w:rPr>
        <w:t>The Paternoster</w:t>
      </w:r>
      <w:r>
        <w:rPr>
          <w:rFonts w:ascii="Times New Roman" w:hAnsi="Times New Roman" w:cs="Times New Roman"/>
          <w:sz w:val="24"/>
          <w:szCs w:val="24"/>
        </w:rPr>
        <w:t xml:space="preserve"> (item 15), which was surely an important prayer for the patron and one which he would want to be able to locate easily with the help of this eccentric miniature.</w:t>
      </w:r>
    </w:p>
    <w:p w:rsidR="00224619" w:rsidRDefault="00224619" w:rsidP="0022461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Of course, Scott had a luxury which modern scholars tend to lack, which is ample time to examine the Auchinleck.  O. D. Macrae-Gibson’s article “Walter Scott, the Auchinleck MS., and MS. Douce 124” (1966) demonstrates that Scott and his amanuensis, Robert Leyden, had immediate access to the Auchinleck for </w:t>
      </w:r>
      <w:r w:rsidR="003E1C63">
        <w:rPr>
          <w:rFonts w:ascii="Times New Roman" w:hAnsi="Times New Roman" w:cs="Times New Roman"/>
          <w:sz w:val="24"/>
          <w:szCs w:val="24"/>
        </w:rPr>
        <w:t xml:space="preserve">at least </w:t>
      </w:r>
      <w:r>
        <w:rPr>
          <w:rFonts w:ascii="Times New Roman" w:hAnsi="Times New Roman" w:cs="Times New Roman"/>
          <w:sz w:val="24"/>
          <w:szCs w:val="24"/>
        </w:rPr>
        <w:t>a year (1801-02).  They were transcribing items 32 (</w:t>
      </w:r>
      <w:r>
        <w:rPr>
          <w:rFonts w:ascii="Times New Roman" w:hAnsi="Times New Roman" w:cs="Times New Roman"/>
          <w:i/>
          <w:sz w:val="24"/>
          <w:szCs w:val="24"/>
        </w:rPr>
        <w:t>Otuel a Knight</w:t>
      </w:r>
      <w:r>
        <w:rPr>
          <w:rFonts w:ascii="Times New Roman" w:hAnsi="Times New Roman" w:cs="Times New Roman"/>
          <w:sz w:val="24"/>
          <w:szCs w:val="24"/>
        </w:rPr>
        <w:t>, 10 folios) and 26 (</w:t>
      </w:r>
      <w:r>
        <w:rPr>
          <w:rFonts w:ascii="Times New Roman" w:hAnsi="Times New Roman" w:cs="Times New Roman"/>
          <w:i/>
          <w:sz w:val="24"/>
          <w:szCs w:val="24"/>
        </w:rPr>
        <w:t>Of Arthour &amp; of Merlin</w:t>
      </w:r>
      <w:r>
        <w:rPr>
          <w:rFonts w:ascii="Times New Roman" w:hAnsi="Times New Roman" w:cs="Times New Roman"/>
          <w:sz w:val="24"/>
          <w:szCs w:val="24"/>
        </w:rPr>
        <w:t xml:space="preserve">, 56 folios) for the indefatigable literary antiquarian George Ellis (1753-1815) for use in that latter’s </w:t>
      </w:r>
      <w:r>
        <w:rPr>
          <w:rFonts w:ascii="Times New Roman" w:hAnsi="Times New Roman" w:cs="Times New Roman"/>
          <w:i/>
          <w:sz w:val="24"/>
          <w:szCs w:val="24"/>
        </w:rPr>
        <w:t xml:space="preserve">Specimens of Early English Metrical Romances </w:t>
      </w:r>
      <w:r>
        <w:rPr>
          <w:rFonts w:ascii="Times New Roman" w:hAnsi="Times New Roman" w:cs="Times New Roman"/>
          <w:sz w:val="24"/>
          <w:szCs w:val="24"/>
        </w:rPr>
        <w:t>(1805).  Even more strikingly, Scott’s letters to Ellis indicate that Scott and Leyden actually were able to borrow the manuscript and to travel with the Auchinleck from place to place, living with the manuscript on a daily basis in such a way that revealed nuances and details about the Auchinleck which less intimate contact cannot.  This is an important point which I will return to momentarily; first I want to give a brief overview of how the Auchinleck discourse has progressed since Scott, taking into account the related issues of each scholar’s access to and focus on the Auchinleck Manuscript.</w:t>
      </w:r>
    </w:p>
    <w:p w:rsidR="00224619" w:rsidRDefault="00224619" w:rsidP="00224619">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After Sir Walter Scott, the next influential figure to describe the manuscript, Eugen Kölbing, similarly had immediate access to the Auchinleck for many years.  In his “Vier Romanzen-Handschriften” (1884), Kölbing provided a physical description of the Auchinleck and first proposed a serious paleographical study of the different scribal hands.  He proposed five scribes (α-ε) due to his careful analysis and comparison of all of the folios of the manuscript.</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That Kölbing had extensive access to the Auchinleck Manuscript is made clear by the seventeen years he took to produce his volumes on the edition of </w:t>
      </w:r>
      <w:r>
        <w:rPr>
          <w:rFonts w:ascii="Times New Roman" w:hAnsi="Times New Roman" w:cs="Times New Roman"/>
          <w:i/>
          <w:sz w:val="24"/>
          <w:szCs w:val="24"/>
        </w:rPr>
        <w:t xml:space="preserve">Sir Beues of Hamtoun </w:t>
      </w:r>
      <w:r>
        <w:rPr>
          <w:rFonts w:ascii="Times New Roman" w:hAnsi="Times New Roman" w:cs="Times New Roman"/>
          <w:sz w:val="24"/>
          <w:szCs w:val="24"/>
        </w:rPr>
        <w:t xml:space="preserve">(item 25) present in the Auchinleck, complete with careful analysis of this text in relation to other versions.  Thus, as with Scott, Kölbing’s codicological analysis intersects with his interest in the contents of the manuscript.  In fact, Kölbing was the first serious scholar of the Auchinleck to suggest that unaccountable variations in item 25 were due to scribal agency: after years of careful dissection and analysis, Kölbing could find no other solution to the additions and editing found in Auchinleck’s version of </w:t>
      </w:r>
      <w:r>
        <w:rPr>
          <w:rFonts w:ascii="Times New Roman" w:hAnsi="Times New Roman" w:cs="Times New Roman"/>
          <w:i/>
          <w:sz w:val="24"/>
          <w:szCs w:val="24"/>
        </w:rPr>
        <w:t xml:space="preserve">Sir Beues </w:t>
      </w:r>
      <w:r>
        <w:rPr>
          <w:rFonts w:ascii="Times New Roman" w:hAnsi="Times New Roman" w:cs="Times New Roman"/>
          <w:sz w:val="24"/>
          <w:szCs w:val="24"/>
        </w:rPr>
        <w:t>than that Scribe 5 had adapted his exemplar.</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In this we see that intimacy with many details of a literary work within the Auchin</w:t>
      </w:r>
      <w:r w:rsidR="006E63CE">
        <w:rPr>
          <w:rFonts w:ascii="Times New Roman" w:hAnsi="Times New Roman" w:cs="Times New Roman"/>
          <w:sz w:val="24"/>
          <w:szCs w:val="24"/>
        </w:rPr>
        <w:t>leck caused Kölbing to assert a</w:t>
      </w:r>
      <w:r>
        <w:rPr>
          <w:rFonts w:ascii="Times New Roman" w:hAnsi="Times New Roman" w:cs="Times New Roman"/>
          <w:sz w:val="24"/>
          <w:szCs w:val="24"/>
        </w:rPr>
        <w:t xml:space="preserve"> scribal model which challenged conventions about scribal work, but Kölbing found this unconventional suggestion necessary because no other scribal production model had the flexibility needed to account for the evidence in the actual manuscript.</w:t>
      </w:r>
    </w:p>
    <w:p w:rsidR="00224619" w:rsidRPr="006968B4" w:rsidRDefault="00224619" w:rsidP="00224619">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Since Sir Walter Scott’s and Eugen Kölbing’s years spent pouring over the Auchinleck Manuscript, our scholarly consideration and understanding of material culture has advanced considerably: paleography, dialect analysis, art history, and codicology have matured into fields </w:t>
      </w:r>
      <w:r>
        <w:rPr>
          <w:rFonts w:ascii="Times New Roman" w:hAnsi="Times New Roman" w:cs="Times New Roman"/>
          <w:sz w:val="24"/>
          <w:szCs w:val="24"/>
        </w:rPr>
        <w:lastRenderedPageBreak/>
        <w:t xml:space="preserve">with their own technical vocabulary, assessments, and categorizations.  While scholars can no longer take the Auchinleck Manuscript home with them for a few years to consider at their leisure, they can approach the manuscript in shorter durations with a </w:t>
      </w:r>
      <w:proofErr w:type="gramStart"/>
      <w:r>
        <w:rPr>
          <w:rFonts w:ascii="Times New Roman" w:hAnsi="Times New Roman" w:cs="Times New Roman"/>
          <w:sz w:val="24"/>
          <w:szCs w:val="24"/>
        </w:rPr>
        <w:t>very</w:t>
      </w:r>
      <w:proofErr w:type="gramEnd"/>
      <w:r>
        <w:rPr>
          <w:rFonts w:ascii="Times New Roman" w:hAnsi="Times New Roman" w:cs="Times New Roman"/>
          <w:sz w:val="24"/>
          <w:szCs w:val="24"/>
        </w:rPr>
        <w:t xml:space="preserve"> studied eye.  In his “Notes on the Auchinleck Manuscript” (1951), A. J. Bliss demonstrated just how far things had progressed when he studied the Auchinleck </w:t>
      </w:r>
      <w:r>
        <w:rPr>
          <w:rFonts w:ascii="Times New Roman" w:hAnsi="Times New Roman" w:cs="Times New Roman"/>
          <w:i/>
          <w:sz w:val="24"/>
          <w:szCs w:val="24"/>
        </w:rPr>
        <w:t xml:space="preserve">in situ </w:t>
      </w:r>
      <w:r>
        <w:rPr>
          <w:rFonts w:ascii="Times New Roman" w:hAnsi="Times New Roman" w:cs="Times New Roman"/>
          <w:sz w:val="24"/>
          <w:szCs w:val="24"/>
        </w:rPr>
        <w:t xml:space="preserve">and successfully identified six scribal hands (1-6) and the makeup of the gatherings in a mere ten page article.  Pamela Robinson similarly concisely and yet expertly described important aspects of the Auchinleck in her 1972 Oxford thesis where she introduced the important concept of manuscript booklets.  However, their skillful descriptions were also narrowly focused, demonstrating how these scholars could produce an expert analysis but only within a small scope.  Neither scholar was able to study the Auchinleck </w:t>
      </w:r>
      <w:r>
        <w:rPr>
          <w:rFonts w:ascii="Times New Roman" w:hAnsi="Times New Roman" w:cs="Times New Roman"/>
          <w:i/>
          <w:sz w:val="24"/>
          <w:szCs w:val="24"/>
        </w:rPr>
        <w:t xml:space="preserve">in situ </w:t>
      </w:r>
      <w:r>
        <w:rPr>
          <w:rFonts w:ascii="Times New Roman" w:hAnsi="Times New Roman" w:cs="Times New Roman"/>
          <w:sz w:val="24"/>
          <w:szCs w:val="24"/>
        </w:rPr>
        <w:t>long enough to sort through its many complexities or to produce sufficient evidence to answer its long unsolved mysteries about the identification of its date, provenance, scribes, artist, or patron.</w:t>
      </w:r>
    </w:p>
    <w:p w:rsidR="00224619" w:rsidRDefault="00224619" w:rsidP="0022461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If time with the Auchinleck Manuscript naturally contracted over the years, Derek Pearsall and Ian Cunningham utilized technology to make the Auchinleck accessible for codicological analysis in a new way via their 1977 facsimile edition of the Auchinleck.  While Pearsall and Cunningham summarized much of the Auchinleck scholarship to that point in their introduction and added some additional analysis, their black-and-white facsimile edition spawned a new kind of intensive study well beyond what Pearsall and Cunningham themselves included in the introduction.  Within four years, two dissertations, by Judith C. Mordkoff and Timothy A. Shonk, were submitted detailing hundreds of pages of new physical observations.  The facsimile edition essentially allowed a portal for these scholars to spend more time with the physical manuscript which in turn allowed the physical descriptions of the manuscript to now </w:t>
      </w:r>
      <w:r>
        <w:rPr>
          <w:rFonts w:ascii="Times New Roman" w:hAnsi="Times New Roman" w:cs="Times New Roman"/>
          <w:sz w:val="24"/>
          <w:szCs w:val="24"/>
        </w:rPr>
        <w:lastRenderedPageBreak/>
        <w:t xml:space="preserve">reflect the fairly mature fields of codicology and paleography.  Shonk’s 1985 article in </w:t>
      </w:r>
      <w:r>
        <w:rPr>
          <w:rFonts w:ascii="Times New Roman" w:hAnsi="Times New Roman" w:cs="Times New Roman"/>
          <w:i/>
          <w:sz w:val="24"/>
          <w:szCs w:val="24"/>
        </w:rPr>
        <w:t xml:space="preserve">Speculum </w:t>
      </w:r>
      <w:r>
        <w:rPr>
          <w:rFonts w:ascii="Times New Roman" w:hAnsi="Times New Roman" w:cs="Times New Roman"/>
          <w:sz w:val="24"/>
          <w:szCs w:val="24"/>
        </w:rPr>
        <w:t xml:space="preserve">(summarizing much of his dissertation’s findings) came to be recognized as the most up-to-date important scholarship on the manuscript as Shonk had been able to study the facsimile edition with the most progressive techniques and production theories while also traveling to Scotland to study the actual manuscript </w:t>
      </w:r>
      <w:r>
        <w:rPr>
          <w:rFonts w:ascii="Times New Roman" w:hAnsi="Times New Roman" w:cs="Times New Roman"/>
          <w:i/>
          <w:sz w:val="24"/>
          <w:szCs w:val="24"/>
        </w:rPr>
        <w:t>in situ</w:t>
      </w:r>
      <w:r>
        <w:rPr>
          <w:rFonts w:ascii="Times New Roman" w:hAnsi="Times New Roman" w:cs="Times New Roman"/>
          <w:sz w:val="24"/>
          <w:szCs w:val="24"/>
        </w:rPr>
        <w:t xml:space="preserve">.  </w:t>
      </w:r>
    </w:p>
    <w:p w:rsidR="00224619" w:rsidRDefault="00224619" w:rsidP="00224619">
      <w:pPr>
        <w:spacing w:line="480" w:lineRule="auto"/>
        <w:ind w:firstLine="720"/>
        <w:rPr>
          <w:rFonts w:ascii="Times New Roman" w:hAnsi="Times New Roman" w:cs="Times New Roman"/>
          <w:sz w:val="24"/>
          <w:szCs w:val="24"/>
        </w:rPr>
      </w:pPr>
      <w:r>
        <w:rPr>
          <w:rFonts w:ascii="Times New Roman" w:hAnsi="Times New Roman" w:cs="Times New Roman"/>
          <w:sz w:val="24"/>
          <w:szCs w:val="24"/>
        </w:rPr>
        <w:t>Since the 1980’s, discussions of the physical manuscript have relied on this foundation provided by Shonk, sometimes with reference to Judith Mordkoff’s quite different interpretation of the Auchinleck.  Scholars, like Ralph Hanna and Alison Wiggins tend to refer to both of these figures as the experts on the Auchinleck and rely on Mordkoff and Shonk for their codicological theories.  However, a careful consideration of both Mordkoff’s and Shonk’s work together demonstrates that the Auchinleck’s attendant mysteries were not yet solved: Mordkoff was convinced that the Auchinleck was produced in a collaborative monastic scriptorium while Shonk was convinced that secular scriveners worked in separate locations as freelance scribes.  Indeed, the codicological analyses of Mordkoff and Shonk often challenge each other, and neither theory allowed either scholar to assert much more than a provenance and a vague identification for the date and the scribes. Thus, examination of their scholarship demonstrates that more work needs to be done to resolve the mysteries related to the Auchinleck’s provenance, scribes, the master artist, the date, and the patron.</w:t>
      </w:r>
    </w:p>
    <w:p w:rsidR="00224619" w:rsidRDefault="00224619" w:rsidP="0022461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Alison Wiggins, in her utilization of technology to present a new way to study the Auchinleck, has become a figure similar to Pearsall and Cunningham in the history of the Auchinleck Manuscript: while her 2000 dissertation summarizes much of the scholarship at that point and adds her own analysis, Wiggins created an on-line portal which allows for more immediate access to the Auchinleck when she collected edited versions of the texts, transcribed </w:t>
      </w:r>
      <w:r>
        <w:rPr>
          <w:rFonts w:ascii="Times New Roman" w:hAnsi="Times New Roman" w:cs="Times New Roman"/>
          <w:sz w:val="24"/>
          <w:szCs w:val="24"/>
        </w:rPr>
        <w:lastRenderedPageBreak/>
        <w:t>the manuscript, digitized it, and placed the entire manuscript on-line.</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While Wiggins’s own introductory material to this on-line version resembles some of the same conservative tendencies of Pearsall and Cunningham’s introduction to their facsimile edition, her work to produce an image of each folio as well as an edited version of the text in an easily accessible format allows for the next wave of scholarship.  The color images can be zoomed in to a very high degree, and scholars can once again “live” with a very good proxy of this manuscript and study it at their leisure in a manner not viable since Scott traveled around with the Auchinleck.  </w:t>
      </w:r>
      <w:r w:rsidR="0072462E">
        <w:rPr>
          <w:rFonts w:ascii="Times New Roman" w:hAnsi="Times New Roman" w:cs="Times New Roman"/>
          <w:sz w:val="24"/>
          <w:szCs w:val="24"/>
        </w:rPr>
        <w:t xml:space="preserve">Whenever there is a question, a detail to check, or a concern about another scholar’s assertions, I have been able to access a high quality color image of the folio in question from my computer.  </w:t>
      </w:r>
      <w:r>
        <w:rPr>
          <w:rFonts w:ascii="Times New Roman" w:hAnsi="Times New Roman" w:cs="Times New Roman"/>
          <w:sz w:val="24"/>
          <w:szCs w:val="24"/>
        </w:rPr>
        <w:t>In fact, with the use of the “zoom” feature, even ambiguous letter-forms can be identified and details on the faces in the artwork can be scrutinized.  This on-line edition has also been crucial for my analysis because it has allowed me to share my theories with knowledgeable codicologist Thomas Heffernan and noted early 14</w:t>
      </w:r>
      <w:r w:rsidRPr="001A29BB">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art historian Lynda Dennison, both of whom could then check these images easily themselves and give their feedback promptly.  Indeed, I think the potential for collaborative scholarship due to digitized versions of manuscripts is immense.  </w:t>
      </w:r>
    </w:p>
    <w:p w:rsidR="00224619" w:rsidRDefault="00224619" w:rsidP="0022461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Of course, in addition to this online access to the Auchinleck, there have also been further developments in manuscript scholarship since the 1980’s.  For example, while Mordkoff and Shonk unselfconsciously assume that the primary goal for the scribes was to standardize the look of every folio as much as possible, more recent scholarly developments by Carruthers, Rouse and Rouse have allowed me to challenge such assertions.  And so, in this dissertation, I return back to Scott’s method of wedding text to physical artifact.  Like him, I wed the content of the </w:t>
      </w:r>
      <w:r>
        <w:rPr>
          <w:rFonts w:ascii="Times New Roman" w:hAnsi="Times New Roman" w:cs="Times New Roman"/>
          <w:sz w:val="24"/>
          <w:szCs w:val="24"/>
        </w:rPr>
        <w:lastRenderedPageBreak/>
        <w:t xml:space="preserve">manuscript with its material culture.  Like him, I have also had the privilege to live with the manuscript for a good while.  However, I also employ the most relevant scholarship – codicological, dialectical, literary, and from the fields of art history and history – to my own Auchinleck analysis.  Synthesizing this wealth of resources has allowed me to propose a production model for the Auchinleck which fits the complex evidence and also answers the five perennial questions concerning the Auchinleck related to its date, provenance, scribal identities, the master artist, and the patron.  Furthermore, I believe I understand why the Auchinleck was commissioned and propose a theory about the impact </w:t>
      </w:r>
      <w:r w:rsidR="00D94F14">
        <w:rPr>
          <w:rFonts w:ascii="Times New Roman" w:hAnsi="Times New Roman" w:cs="Times New Roman"/>
          <w:sz w:val="24"/>
          <w:szCs w:val="24"/>
        </w:rPr>
        <w:t xml:space="preserve">on </w:t>
      </w:r>
      <w:r>
        <w:rPr>
          <w:rFonts w:ascii="Times New Roman" w:hAnsi="Times New Roman" w:cs="Times New Roman"/>
          <w:sz w:val="24"/>
          <w:szCs w:val="24"/>
        </w:rPr>
        <w:t>and value to its patron.</w:t>
      </w:r>
    </w:p>
    <w:p w:rsidR="00224619" w:rsidRDefault="00224619" w:rsidP="0022461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Specifically, by carefully reconsidering all aspects of the Auchinleck Manuscript, and in particular the physical folios in Chapters 1-4, I have constructed a production model which fits the extant evidence thoroughly.  In Chapter 1, I give an overview on the manuscript, including a confirmation of previous scholarship that the provenance of the manuscript is London with new additional evidence; this London identification becomes significant in later chapters as I consider who precisely the scribes may be.  I also take up two issues widely neglected in Auchinleck scholarship: an identification of proofreading hands that are not scribal hands and signatures at the bottoms of folios.  Both the alien proofreading hands and the signatures help me to establish the collaborative nature of the production environment.  In Chapter 2, by focusing on variations in the </w:t>
      </w:r>
      <w:r>
        <w:rPr>
          <w:rFonts w:ascii="Times New Roman" w:hAnsi="Times New Roman" w:cs="Times New Roman"/>
          <w:i/>
          <w:sz w:val="24"/>
          <w:szCs w:val="24"/>
        </w:rPr>
        <w:t>mise-en-page</w:t>
      </w:r>
      <w:r>
        <w:rPr>
          <w:rFonts w:ascii="Times New Roman" w:hAnsi="Times New Roman" w:cs="Times New Roman"/>
          <w:sz w:val="24"/>
          <w:szCs w:val="24"/>
        </w:rPr>
        <w:t>,</w:t>
      </w:r>
      <w:r>
        <w:rPr>
          <w:rFonts w:ascii="Times New Roman" w:hAnsi="Times New Roman" w:cs="Times New Roman"/>
          <w:i/>
          <w:sz w:val="24"/>
          <w:szCs w:val="24"/>
        </w:rPr>
        <w:t xml:space="preserve"> </w:t>
      </w:r>
      <w:r>
        <w:rPr>
          <w:rFonts w:ascii="Times New Roman" w:hAnsi="Times New Roman" w:cs="Times New Roman"/>
          <w:sz w:val="24"/>
          <w:szCs w:val="24"/>
        </w:rPr>
        <w:t xml:space="preserve">I add solid new evidence that the scribes worked in a collaborative manner, thus helping to establish their relationships as well as their production process.  In addition, my analysis establishes that there were two sets of scribes, including a set of senior scribes – Scribes 1, 2, and 3 – who negotiated their working habits with each other and who played a supervisory role in the manuscript’s production.  In Chapter 3, I have identified the master artist of the Auchinleck to be the Subsidiary Queen Mary Artist, so named by art historian Lynda Dennison </w:t>
      </w:r>
      <w:r>
        <w:rPr>
          <w:rFonts w:ascii="Times New Roman" w:hAnsi="Times New Roman" w:cs="Times New Roman"/>
          <w:sz w:val="24"/>
          <w:szCs w:val="24"/>
        </w:rPr>
        <w:lastRenderedPageBreak/>
        <w:t>because his style was similar to and yet distinct from those who painted the famous Queen Mary Psalter</w:t>
      </w:r>
      <w:r w:rsidR="00734D84">
        <w:rPr>
          <w:rFonts w:ascii="Times New Roman" w:hAnsi="Times New Roman" w:cs="Times New Roman"/>
          <w:sz w:val="24"/>
          <w:szCs w:val="24"/>
        </w:rPr>
        <w:t xml:space="preserve"> </w:t>
      </w:r>
      <w:r w:rsidR="00734D84" w:rsidRPr="008F2C6C">
        <w:rPr>
          <w:rFonts w:ascii="Times New Roman" w:hAnsi="Times New Roman" w:cs="Times New Roman"/>
          <w:sz w:val="24"/>
          <w:szCs w:val="24"/>
        </w:rPr>
        <w:t>(</w:t>
      </w:r>
      <w:r w:rsidR="00734D84">
        <w:rPr>
          <w:rFonts w:ascii="Times New Roman" w:hAnsi="Times New Roman" w:cs="Times New Roman"/>
          <w:sz w:val="24"/>
          <w:szCs w:val="24"/>
        </w:rPr>
        <w:t>London BL MS. Royal 2 B vii)</w:t>
      </w:r>
      <w:r>
        <w:rPr>
          <w:rFonts w:ascii="Times New Roman" w:hAnsi="Times New Roman" w:cs="Times New Roman"/>
          <w:sz w:val="24"/>
          <w:szCs w:val="24"/>
        </w:rPr>
        <w:t>.  Although most of his influen</w:t>
      </w:r>
      <w:r w:rsidR="00734D84">
        <w:rPr>
          <w:rFonts w:ascii="Times New Roman" w:hAnsi="Times New Roman" w:cs="Times New Roman"/>
          <w:sz w:val="24"/>
          <w:szCs w:val="24"/>
        </w:rPr>
        <w:t>ce o</w:t>
      </w:r>
      <w:r>
        <w:rPr>
          <w:rFonts w:ascii="Times New Roman" w:hAnsi="Times New Roman" w:cs="Times New Roman"/>
          <w:sz w:val="24"/>
          <w:szCs w:val="24"/>
        </w:rPr>
        <w:t>n the Auchinleck artwork is indirect, this artist’s involvement helps to date the Auchinleck to the early 1330’s and not later than 1335.</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I also propose that at least four Auchinleck scribes, mostly the junior scribes (Scribes 4, 5, and 6), helped with simpler artistic efforts.  In Chapter 4, I further develop my theory that there </w:t>
      </w:r>
      <w:r w:rsidR="00734D84">
        <w:rPr>
          <w:rFonts w:ascii="Times New Roman" w:hAnsi="Times New Roman" w:cs="Times New Roman"/>
          <w:sz w:val="24"/>
          <w:szCs w:val="24"/>
        </w:rPr>
        <w:t xml:space="preserve">were </w:t>
      </w:r>
      <w:r>
        <w:rPr>
          <w:rFonts w:ascii="Times New Roman" w:hAnsi="Times New Roman" w:cs="Times New Roman"/>
          <w:sz w:val="24"/>
          <w:szCs w:val="24"/>
        </w:rPr>
        <w:t>senior and junior scribal team</w:t>
      </w:r>
      <w:r w:rsidR="00734D84">
        <w:rPr>
          <w:rFonts w:ascii="Times New Roman" w:hAnsi="Times New Roman" w:cs="Times New Roman"/>
          <w:sz w:val="24"/>
          <w:szCs w:val="24"/>
        </w:rPr>
        <w:t>s</w:t>
      </w:r>
      <w:r>
        <w:rPr>
          <w:rFonts w:ascii="Times New Roman" w:hAnsi="Times New Roman" w:cs="Times New Roman"/>
          <w:sz w:val="24"/>
          <w:szCs w:val="24"/>
        </w:rPr>
        <w:t xml:space="preserve">.  And with my paleographical and historical analysis, in Chapters 4-5 I provide evidence that the scribes were trained at the Chancery, that they adapted their exemplars, and that they possibly worked at the Chancery collaboratively on the manuscript.  Finally, in Chapter 5, I present solid and compelling new evidence that Thomas de Beauchamp commissioned the Auchinleck Manuscript from the Chancery </w:t>
      </w:r>
      <w:proofErr w:type="gramStart"/>
      <w:r>
        <w:rPr>
          <w:rFonts w:ascii="Times New Roman" w:hAnsi="Times New Roman" w:cs="Times New Roman"/>
          <w:sz w:val="24"/>
          <w:szCs w:val="24"/>
        </w:rPr>
        <w:t>clerks</w:t>
      </w:r>
      <w:proofErr w:type="gramEnd"/>
      <w:r>
        <w:rPr>
          <w:rFonts w:ascii="Times New Roman" w:hAnsi="Times New Roman" w:cs="Times New Roman"/>
          <w:sz w:val="24"/>
          <w:szCs w:val="24"/>
        </w:rPr>
        <w:t xml:space="preserve"> c.1331.</w:t>
      </w:r>
    </w:p>
    <w:p w:rsidR="00224619" w:rsidRPr="00E74A99" w:rsidRDefault="00224619" w:rsidP="0022461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addition to presenting answers to many of the questions surrounding the Auchinleck Manuscript, I hope that this dissertation also provides a sample methodology for studying codicology in the digital age.  We have more resources available to us than scholars ever have had before.  While Scott may have been able to take the Auchinleck Manuscript home with him, he could </w:t>
      </w:r>
      <w:r w:rsidR="00B60704">
        <w:rPr>
          <w:rFonts w:ascii="Times New Roman" w:hAnsi="Times New Roman" w:cs="Times New Roman"/>
          <w:sz w:val="24"/>
          <w:szCs w:val="24"/>
        </w:rPr>
        <w:t xml:space="preserve">not at the same time, without enormous and possibly insurmountable difficulty, </w:t>
      </w:r>
      <w:r>
        <w:rPr>
          <w:rFonts w:ascii="Times New Roman" w:hAnsi="Times New Roman" w:cs="Times New Roman"/>
          <w:sz w:val="24"/>
          <w:szCs w:val="24"/>
        </w:rPr>
        <w:t xml:space="preserve">have taken home the Queen Mary Psalter, the </w:t>
      </w:r>
      <w:r w:rsidRPr="00C44F8F">
        <w:rPr>
          <w:rFonts w:ascii="Times New Roman" w:hAnsi="Times New Roman" w:cs="Times New Roman"/>
          <w:iCs/>
          <w:sz w:val="24"/>
          <w:szCs w:val="24"/>
        </w:rPr>
        <w:t>Breviary of Chertsey Abbey</w:t>
      </w:r>
      <w:r>
        <w:rPr>
          <w:rFonts w:ascii="Times New Roman" w:hAnsi="Times New Roman" w:cs="Times New Roman"/>
          <w:i/>
          <w:iCs/>
          <w:sz w:val="24"/>
          <w:szCs w:val="24"/>
        </w:rPr>
        <w:t xml:space="preserve"> </w:t>
      </w:r>
      <w:r>
        <w:rPr>
          <w:rFonts w:ascii="Times New Roman" w:hAnsi="Times New Roman" w:cs="Times New Roman"/>
          <w:iCs/>
          <w:sz w:val="24"/>
          <w:szCs w:val="24"/>
        </w:rPr>
        <w:t>(Oxford, Bodleian Library MS. Lat. liturg. d. 42)</w:t>
      </w:r>
      <w:r>
        <w:rPr>
          <w:rFonts w:ascii="Times New Roman" w:hAnsi="Times New Roman" w:cs="Times New Roman"/>
          <w:sz w:val="24"/>
          <w:szCs w:val="24"/>
        </w:rPr>
        <w:t xml:space="preserve">, the Sherbrooke Missal (NLW MS. 15536E), Bangor Pontifical </w:t>
      </w:r>
      <w:r>
        <w:rPr>
          <w:rFonts w:ascii="Times New Roman" w:hAnsi="Times New Roman" w:cs="Times New Roman"/>
          <w:bCs/>
          <w:sz w:val="24"/>
          <w:szCs w:val="24"/>
        </w:rPr>
        <w:t>(GB-Bangor, Cathedral Dean and Chapter, MS. 1)</w:t>
      </w:r>
      <w:r>
        <w:rPr>
          <w:rFonts w:ascii="Times New Roman" w:hAnsi="Times New Roman" w:cs="Times New Roman"/>
          <w:sz w:val="24"/>
          <w:szCs w:val="24"/>
        </w:rPr>
        <w:t>, and a variety of legal manuscripts found at the Huntington Library.</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While I studied the Huntington Library manuscripts </w:t>
      </w:r>
      <w:r>
        <w:rPr>
          <w:rFonts w:ascii="Times New Roman" w:hAnsi="Times New Roman" w:cs="Times New Roman"/>
          <w:i/>
          <w:sz w:val="24"/>
          <w:szCs w:val="24"/>
        </w:rPr>
        <w:t>in situ</w:t>
      </w:r>
      <w:r>
        <w:rPr>
          <w:rFonts w:ascii="Times New Roman" w:hAnsi="Times New Roman" w:cs="Times New Roman"/>
          <w:sz w:val="24"/>
          <w:szCs w:val="24"/>
        </w:rPr>
        <w:t xml:space="preserve">, overall my analysis demonstrates the strength of utilizing digital versions of manuscripts being made </w:t>
      </w:r>
      <w:r>
        <w:rPr>
          <w:rFonts w:ascii="Times New Roman" w:hAnsi="Times New Roman" w:cs="Times New Roman"/>
          <w:sz w:val="24"/>
          <w:szCs w:val="24"/>
        </w:rPr>
        <w:lastRenderedPageBreak/>
        <w:t>available by generous academic libraries and scholars the world over.  Many times I have been able to compare high quality color images from two different manuscripts directly next to each other; this ability has been invaluable particularly in studying both the artwork and the paleography of the Auchinleck.  The wealth of information can be overwhelming at times, but I have organized the important details of my manuscript scholarship in an orderly fashion throughout my chapters.  With such a systematic method, this information can be digested and can present new compelling arguments, analysis, and theories, as I hope I have done here.</w:t>
      </w:r>
    </w:p>
    <w:p w:rsidR="00224619" w:rsidRPr="00E16314" w:rsidRDefault="00224619" w:rsidP="00224619">
      <w:pPr>
        <w:spacing w:line="480" w:lineRule="auto"/>
        <w:rPr>
          <w:rFonts w:ascii="Times New Roman" w:hAnsi="Times New Roman" w:cs="Times New Roman"/>
          <w:sz w:val="24"/>
          <w:szCs w:val="24"/>
        </w:rPr>
      </w:pPr>
    </w:p>
    <w:p w:rsidR="00224619" w:rsidRDefault="00224619" w:rsidP="00224619">
      <w:pPr>
        <w:jc w:val="center"/>
      </w:pPr>
    </w:p>
    <w:p w:rsidR="00224619" w:rsidRDefault="00224619">
      <w:pPr>
        <w:rPr>
          <w:rFonts w:ascii="Times New Roman" w:hAnsi="Times New Roman" w:cs="Times New Roman"/>
          <w:sz w:val="24"/>
          <w:szCs w:val="24"/>
        </w:rPr>
      </w:pPr>
      <w:r>
        <w:rPr>
          <w:rFonts w:ascii="Times New Roman" w:hAnsi="Times New Roman" w:cs="Times New Roman"/>
          <w:sz w:val="24"/>
          <w:szCs w:val="24"/>
        </w:rPr>
        <w:br w:type="page"/>
      </w:r>
    </w:p>
    <w:p w:rsidR="00224619" w:rsidRDefault="00224619" w:rsidP="00224619">
      <w:pPr>
        <w:spacing w:line="480" w:lineRule="auto"/>
        <w:jc w:val="center"/>
        <w:rPr>
          <w:rFonts w:ascii="Times New Roman" w:hAnsi="Times New Roman" w:cs="Times New Roman"/>
          <w:b/>
          <w:sz w:val="24"/>
          <w:szCs w:val="24"/>
        </w:rPr>
        <w:sectPr w:rsidR="00224619" w:rsidSect="00CE5642">
          <w:type w:val="continuous"/>
          <w:pgSz w:w="12240" w:h="15840"/>
          <w:pgMar w:top="1440" w:right="1440" w:bottom="1440" w:left="1440" w:header="720" w:footer="720" w:gutter="0"/>
          <w:pgNumType w:start="1"/>
          <w:cols w:space="720"/>
          <w:docGrid w:linePitch="360"/>
        </w:sectPr>
      </w:pPr>
    </w:p>
    <w:p w:rsidR="00224619" w:rsidRPr="009011C5" w:rsidRDefault="00224619" w:rsidP="003368EE">
      <w:pPr>
        <w:spacing w:line="480" w:lineRule="auto"/>
        <w:jc w:val="center"/>
        <w:rPr>
          <w:rFonts w:ascii="Times New Roman" w:hAnsi="Times New Roman" w:cs="Times New Roman"/>
          <w:b/>
          <w:sz w:val="24"/>
          <w:szCs w:val="24"/>
        </w:rPr>
      </w:pPr>
      <w:r w:rsidRPr="009011C5">
        <w:rPr>
          <w:rFonts w:ascii="Times New Roman" w:hAnsi="Times New Roman" w:cs="Times New Roman"/>
          <w:b/>
          <w:sz w:val="24"/>
          <w:szCs w:val="24"/>
        </w:rPr>
        <w:lastRenderedPageBreak/>
        <w:t>Chapter 1: An Introduction to the Auchinleck Manuscript</w:t>
      </w:r>
    </w:p>
    <w:p w:rsidR="00224619" w:rsidRPr="009011C5" w:rsidRDefault="00224619" w:rsidP="00372123">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The Auchinleck Manuscript (National Library of Scotland Advocates MS 19.2.1) was </w:t>
      </w:r>
      <w:r w:rsidR="00372123">
        <w:rPr>
          <w:rFonts w:ascii="Times New Roman" w:hAnsi="Times New Roman" w:cs="Times New Roman"/>
          <w:sz w:val="24"/>
          <w:szCs w:val="24"/>
        </w:rPr>
        <w:t>written in London by six scribes</w:t>
      </w:r>
      <w:r w:rsidRPr="009011C5">
        <w:rPr>
          <w:rStyle w:val="FootnoteReference"/>
          <w:rFonts w:ascii="Times New Roman" w:hAnsi="Times New Roman" w:cs="Times New Roman"/>
          <w:sz w:val="24"/>
          <w:szCs w:val="24"/>
        </w:rPr>
        <w:footnoteReference w:id="11"/>
      </w:r>
      <w:r w:rsidRPr="009011C5">
        <w:rPr>
          <w:rFonts w:ascii="Times New Roman" w:hAnsi="Times New Roman" w:cs="Times New Roman"/>
          <w:sz w:val="24"/>
          <w:szCs w:val="24"/>
        </w:rPr>
        <w:t xml:space="preserve"> and contains 44 extant texts.  This manuscript is an early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English manuscript (c.1331) best known for its many unique and first versions of texts, such as the first version of the Breton lay </w:t>
      </w:r>
      <w:r w:rsidRPr="009011C5">
        <w:rPr>
          <w:rFonts w:ascii="Times New Roman" w:hAnsi="Times New Roman" w:cs="Times New Roman"/>
          <w:i/>
          <w:sz w:val="24"/>
          <w:szCs w:val="24"/>
        </w:rPr>
        <w:t>Sir Orfeo</w:t>
      </w:r>
      <w:r w:rsidRPr="009011C5">
        <w:rPr>
          <w:rFonts w:ascii="Times New Roman" w:hAnsi="Times New Roman" w:cs="Times New Roman"/>
          <w:sz w:val="24"/>
          <w:szCs w:val="24"/>
        </w:rPr>
        <w:t>, a Breton adaptation of the Orpheus legend.  It is also the first literary manuscript we have that is written almost entirely in English after the Norman Conquest (1066).</w:t>
      </w:r>
      <w:r w:rsidRPr="009011C5">
        <w:rPr>
          <w:rStyle w:val="FootnoteReference"/>
          <w:rFonts w:ascii="Times New Roman" w:hAnsi="Times New Roman" w:cs="Times New Roman"/>
          <w:sz w:val="24"/>
          <w:szCs w:val="24"/>
        </w:rPr>
        <w:footnoteReference w:id="12"/>
      </w:r>
      <w:r w:rsidRPr="009011C5">
        <w:rPr>
          <w:rFonts w:ascii="Times New Roman" w:hAnsi="Times New Roman" w:cs="Times New Roman"/>
          <w:sz w:val="24"/>
          <w:szCs w:val="24"/>
        </w:rPr>
        <w:t xml:space="preserve">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Though the poetry of this early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codex cannot be attributed to any named authors, the Auchinleck Manuscript has been connected with several famous literary figures over its history.  The Auchinleck Manuscript first drew the attention of antiquarians due to Lord Alexander Boswell of Auchinleck (1707-1782), who rescued the codex from a university professor who was tearing out folios to use in binding; Boswell then indicated his ownership by adding his signature within the first blank folios of the codex: Alexander Boswell Auchinleck 1740.</w:t>
      </w:r>
      <w:r w:rsidRPr="009011C5">
        <w:rPr>
          <w:rStyle w:val="FootnoteReference"/>
          <w:rFonts w:ascii="Times New Roman" w:hAnsi="Times New Roman" w:cs="Times New Roman"/>
          <w:sz w:val="24"/>
          <w:szCs w:val="24"/>
        </w:rPr>
        <w:footnoteReference w:id="13"/>
      </w:r>
      <w:r w:rsidRPr="009011C5">
        <w:rPr>
          <w:rFonts w:ascii="Times New Roman" w:hAnsi="Times New Roman" w:cs="Times New Roman"/>
          <w:sz w:val="24"/>
          <w:szCs w:val="24"/>
        </w:rPr>
        <w:t xml:space="preserve">  This Lord Auchinleck is often noted by Auchinleck scholars for being the father of James Boswell (1740-1795), the well-known biographer of Samuel Johnson (1709-1784); the manuscript was thus named after Lord Auchinleck when he donated it to the Faculty of Advocates in 1744.</w:t>
      </w:r>
      <w:r w:rsidRPr="009011C5">
        <w:rPr>
          <w:rStyle w:val="FootnoteReference"/>
          <w:rFonts w:ascii="Times New Roman" w:hAnsi="Times New Roman" w:cs="Times New Roman"/>
          <w:sz w:val="24"/>
          <w:szCs w:val="24"/>
        </w:rPr>
        <w:footnoteReference w:id="14"/>
      </w:r>
      <w:r w:rsidRPr="009011C5">
        <w:rPr>
          <w:rFonts w:ascii="Times New Roman" w:hAnsi="Times New Roman" w:cs="Times New Roman"/>
          <w:sz w:val="24"/>
          <w:szCs w:val="24"/>
        </w:rPr>
        <w:t xml:space="preserve">  The next literary figure connected with the Auchinleck Manuscript is Sir </w:t>
      </w:r>
      <w:r w:rsidRPr="009011C5">
        <w:rPr>
          <w:rFonts w:ascii="Times New Roman" w:hAnsi="Times New Roman" w:cs="Times New Roman"/>
          <w:sz w:val="24"/>
          <w:szCs w:val="24"/>
        </w:rPr>
        <w:lastRenderedPageBreak/>
        <w:t xml:space="preserve">Walter Scott (1771-1832), who was fascinated by many of its contents, including the Auchinleck’s version of </w:t>
      </w:r>
      <w:r w:rsidRPr="009011C5">
        <w:rPr>
          <w:rFonts w:ascii="Times New Roman" w:hAnsi="Times New Roman" w:cs="Times New Roman"/>
          <w:i/>
          <w:sz w:val="24"/>
          <w:szCs w:val="24"/>
        </w:rPr>
        <w:t xml:space="preserve">Sir Tristrem </w:t>
      </w:r>
      <w:r w:rsidRPr="009011C5">
        <w:rPr>
          <w:rFonts w:ascii="Times New Roman" w:hAnsi="Times New Roman" w:cs="Times New Roman"/>
          <w:sz w:val="24"/>
          <w:szCs w:val="24"/>
        </w:rPr>
        <w:t xml:space="preserve">(item 37).  Scott later adapted this text, added an ending to it, and attributed it to Thomas of Erceldonne in his own </w:t>
      </w:r>
      <w:r w:rsidRPr="009011C5">
        <w:rPr>
          <w:rFonts w:ascii="Times New Roman" w:hAnsi="Times New Roman" w:cs="Times New Roman"/>
          <w:i/>
          <w:sz w:val="24"/>
          <w:szCs w:val="24"/>
        </w:rPr>
        <w:t>Sir Tristrem</w:t>
      </w:r>
      <w:r w:rsidRPr="009011C5">
        <w:rPr>
          <w:rFonts w:ascii="Times New Roman" w:hAnsi="Times New Roman" w:cs="Times New Roman"/>
          <w:sz w:val="24"/>
          <w:szCs w:val="24"/>
        </w:rPr>
        <w:t xml:space="preserve"> (1804). Scott also wrote the first description of the Auchinleck Manuscript as an appendix to the first edition of </w:t>
      </w:r>
      <w:r w:rsidRPr="009011C5">
        <w:rPr>
          <w:rFonts w:ascii="Times New Roman" w:hAnsi="Times New Roman" w:cs="Times New Roman"/>
          <w:i/>
          <w:sz w:val="24"/>
          <w:szCs w:val="24"/>
        </w:rPr>
        <w:t xml:space="preserve">Sir Tristrem </w:t>
      </w:r>
      <w:r w:rsidRPr="009011C5">
        <w:rPr>
          <w:rFonts w:ascii="Times New Roman" w:hAnsi="Times New Roman" w:cs="Times New Roman"/>
          <w:sz w:val="24"/>
          <w:szCs w:val="24"/>
        </w:rPr>
        <w:t xml:space="preserve">(David Laing i-iii).  The Auchinleck’s best-known literary connection remains Laura Hibbard Loomis’s assertion of a connection between Geoffrey Chaucer (c.1340-1400) and the Auchinleck Manuscript in her “Chaucer and the Auchinleck Manuscript: </w:t>
      </w:r>
      <w:r w:rsidRPr="009011C5">
        <w:rPr>
          <w:rFonts w:ascii="Times New Roman" w:hAnsi="Times New Roman" w:cs="Times New Roman"/>
          <w:i/>
          <w:sz w:val="24"/>
          <w:szCs w:val="24"/>
        </w:rPr>
        <w:t xml:space="preserve">Thopas </w:t>
      </w:r>
      <w:r w:rsidRPr="009011C5">
        <w:rPr>
          <w:rFonts w:ascii="Times New Roman" w:hAnsi="Times New Roman" w:cs="Times New Roman"/>
          <w:sz w:val="24"/>
          <w:szCs w:val="24"/>
        </w:rPr>
        <w:t xml:space="preserve">and </w:t>
      </w:r>
      <w:r w:rsidRPr="009011C5">
        <w:rPr>
          <w:rFonts w:ascii="Times New Roman" w:hAnsi="Times New Roman" w:cs="Times New Roman"/>
          <w:i/>
          <w:sz w:val="24"/>
          <w:szCs w:val="24"/>
        </w:rPr>
        <w:t>Guy of Warwick</w:t>
      </w:r>
      <w:r w:rsidRPr="009011C5">
        <w:rPr>
          <w:rFonts w:ascii="Times New Roman" w:hAnsi="Times New Roman" w:cs="Times New Roman"/>
          <w:sz w:val="24"/>
          <w:szCs w:val="24"/>
        </w:rPr>
        <w:t xml:space="preserve">” (1940).  Loomis viewed the similarity of edited passages between Auchinleck’s </w:t>
      </w:r>
      <w:r w:rsidRPr="009011C5">
        <w:rPr>
          <w:rFonts w:ascii="Times New Roman" w:hAnsi="Times New Roman" w:cs="Times New Roman"/>
          <w:i/>
          <w:sz w:val="24"/>
          <w:szCs w:val="24"/>
        </w:rPr>
        <w:t xml:space="preserve">Guy of Warwick </w:t>
      </w:r>
      <w:r w:rsidRPr="009011C5">
        <w:rPr>
          <w:rFonts w:ascii="Times New Roman" w:hAnsi="Times New Roman" w:cs="Times New Roman"/>
          <w:sz w:val="24"/>
          <w:szCs w:val="24"/>
        </w:rPr>
        <w:t xml:space="preserve">and Chaucer’s </w:t>
      </w:r>
      <w:r w:rsidRPr="009011C5">
        <w:rPr>
          <w:rFonts w:ascii="Times New Roman" w:hAnsi="Times New Roman" w:cs="Times New Roman"/>
          <w:i/>
          <w:sz w:val="24"/>
          <w:szCs w:val="24"/>
        </w:rPr>
        <w:t>Sir Thopas</w:t>
      </w:r>
      <w:r w:rsidRPr="009011C5">
        <w:rPr>
          <w:rFonts w:ascii="Times New Roman" w:hAnsi="Times New Roman" w:cs="Times New Roman"/>
          <w:sz w:val="24"/>
          <w:szCs w:val="24"/>
        </w:rPr>
        <w:t xml:space="preserve"> as evidence that Chaucer had read the Auchinleck Manuscript and had been inspired by it, a theory still sparking discussion today.</w:t>
      </w:r>
      <w:r w:rsidRPr="009011C5">
        <w:rPr>
          <w:rStyle w:val="FootnoteReference"/>
          <w:rFonts w:ascii="Times New Roman" w:hAnsi="Times New Roman" w:cs="Times New Roman"/>
          <w:sz w:val="24"/>
          <w:szCs w:val="24"/>
        </w:rPr>
        <w:footnoteReference w:id="15"/>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While the authors of the Auchinleck poetic texts themselves remain anonymous, the poems of the Auchinleck Manuscript are worthy of study in their own right.  The Auchinleck Manuscript has received a good amount of attention from antiquarians and scholars, especially since Loomis’s articles in the 1940’s.  Derek Pearsall proclaims that:</w:t>
      </w:r>
    </w:p>
    <w:p w:rsidR="00224619" w:rsidRPr="009011C5" w:rsidRDefault="00224619" w:rsidP="00224619">
      <w:pPr>
        <w:spacing w:line="480" w:lineRule="auto"/>
        <w:ind w:left="720"/>
        <w:rPr>
          <w:rFonts w:ascii="Times New Roman" w:hAnsi="Times New Roman" w:cs="Times New Roman"/>
          <w:sz w:val="24"/>
          <w:szCs w:val="24"/>
        </w:rPr>
      </w:pPr>
      <w:r w:rsidRPr="009011C5">
        <w:rPr>
          <w:rFonts w:ascii="Times New Roman" w:hAnsi="Times New Roman" w:cs="Times New Roman"/>
          <w:sz w:val="24"/>
          <w:szCs w:val="24"/>
        </w:rPr>
        <w:t>It has long been recognized that the Auchinleck Manuscript is one of the most important surviving manuscripts of medieval English poetry.  Perhaps only MS. Harley 2253 (British Library), of manuscripts produced before the late fourteenth century, is of equivalent importance. Its significance is in its early date, in the range, variety and intrinsic interest in its contents, and in the evidence it provides, for English poetry, of book-production and readership in the period before Chaucer. (Introduction vii)</w:t>
      </w:r>
    </w:p>
    <w:p w:rsidR="00224619" w:rsidRPr="009011C5" w:rsidRDefault="00224619" w:rsidP="00224619">
      <w:pPr>
        <w:spacing w:line="480" w:lineRule="auto"/>
        <w:rPr>
          <w:rFonts w:ascii="Times New Roman" w:hAnsi="Times New Roman" w:cs="Times New Roman"/>
          <w:sz w:val="24"/>
          <w:szCs w:val="24"/>
        </w:rPr>
      </w:pPr>
      <w:r w:rsidRPr="009011C5">
        <w:rPr>
          <w:rFonts w:ascii="Times New Roman" w:hAnsi="Times New Roman" w:cs="Times New Roman"/>
          <w:sz w:val="24"/>
          <w:szCs w:val="24"/>
        </w:rPr>
        <w:lastRenderedPageBreak/>
        <w:t>Thus, due to the clues it provides as to manuscript production, to its unique and earliest versions of texts, and to its being the first early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literary manuscript written almost exclusively in English,</w:t>
      </w:r>
      <w:r w:rsidRPr="009011C5">
        <w:rPr>
          <w:rStyle w:val="FootnoteReference"/>
          <w:rFonts w:ascii="Times New Roman" w:hAnsi="Times New Roman" w:cs="Times New Roman"/>
          <w:sz w:val="24"/>
          <w:szCs w:val="24"/>
        </w:rPr>
        <w:footnoteReference w:id="16"/>
      </w:r>
      <w:r w:rsidRPr="009011C5">
        <w:rPr>
          <w:rFonts w:ascii="Times New Roman" w:hAnsi="Times New Roman" w:cs="Times New Roman"/>
          <w:sz w:val="24"/>
          <w:szCs w:val="24"/>
        </w:rPr>
        <w:t xml:space="preserve"> the Auchinleck Manuscript has attracted the attention of numerous scholars.  Of course, the lack of identification within the Auchinleck of its scribes, artist, patron, provenance, or precise date has further drawn scholarly interest to these mysteries of this manuscript.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I will address each of these aspects of the Auchinleck Manuscript – manuscript production, its distinctive texts, and its use of English language – throughout this dissertation.  Through careful attention to the extant material evidence, I will demonstrate for the Auchinleck Manuscript that the</w:t>
      </w:r>
      <w:r w:rsidRPr="009011C5">
        <w:rPr>
          <w:rFonts w:ascii="Times New Roman" w:hAnsi="Times New Roman" w:cs="Times New Roman"/>
          <w:i/>
          <w:sz w:val="24"/>
          <w:szCs w:val="24"/>
        </w:rPr>
        <w:t xml:space="preserve"> mise-en-page</w:t>
      </w:r>
      <w:r w:rsidRPr="009011C5">
        <w:rPr>
          <w:rFonts w:ascii="Times New Roman" w:hAnsi="Times New Roman" w:cs="Times New Roman"/>
          <w:sz w:val="24"/>
          <w:szCs w:val="24"/>
        </w:rPr>
        <w:t xml:space="preserve">, the work of the artists, the handwriting of the scribes, the unique content of the texts, and the nuanced focus on national identity establish that the scribes and artists were working collaboratively to create this literary English manuscript and were conscious of its political impact. More precisely, I believe that professional scriveners, most likely trained at the Chancery, were commissioned as a team to produce the Auchinleck Manuscript for Thomas de Beauchamp and his family c.1331.  Indeed, the Auchinleck’s production methods, evident </w:t>
      </w:r>
      <w:proofErr w:type="gramStart"/>
      <w:r w:rsidRPr="009011C5">
        <w:rPr>
          <w:rFonts w:ascii="Times New Roman" w:hAnsi="Times New Roman" w:cs="Times New Roman"/>
          <w:sz w:val="24"/>
          <w:szCs w:val="24"/>
        </w:rPr>
        <w:t>decision-making,</w:t>
      </w:r>
      <w:proofErr w:type="gramEnd"/>
      <w:r w:rsidRPr="009011C5">
        <w:rPr>
          <w:rFonts w:ascii="Times New Roman" w:hAnsi="Times New Roman" w:cs="Times New Roman"/>
          <w:sz w:val="24"/>
          <w:szCs w:val="24"/>
        </w:rPr>
        <w:t xml:space="preserve"> and innovative texts sometimes give the palpable feel of the exciting – if sometimes messy – process which the scribes and artists negotiated as they tailored this codex for their patron.  </w:t>
      </w:r>
    </w:p>
    <w:p w:rsidR="00224619" w:rsidRPr="009011C5" w:rsidRDefault="00224619" w:rsidP="00224619">
      <w:pPr>
        <w:spacing w:line="480" w:lineRule="auto"/>
        <w:rPr>
          <w:rFonts w:ascii="Times New Roman" w:hAnsi="Times New Roman" w:cs="Times New Roman"/>
          <w:b/>
          <w:sz w:val="24"/>
          <w:szCs w:val="24"/>
        </w:rPr>
      </w:pPr>
      <w:r w:rsidRPr="009011C5">
        <w:rPr>
          <w:rFonts w:ascii="Times New Roman" w:hAnsi="Times New Roman" w:cs="Times New Roman"/>
          <w:b/>
          <w:sz w:val="24"/>
          <w:szCs w:val="24"/>
        </w:rPr>
        <w:t>A. The Auchinleck Discourse</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In these first three chapters, I will focus just on the clues the Auchinleck Manuscript provides for manuscript production.</w:t>
      </w:r>
      <w:r w:rsidRPr="009011C5">
        <w:rPr>
          <w:rStyle w:val="FootnoteReference"/>
          <w:rFonts w:ascii="Times New Roman" w:hAnsi="Times New Roman" w:cs="Times New Roman"/>
          <w:sz w:val="24"/>
          <w:szCs w:val="24"/>
        </w:rPr>
        <w:footnoteReference w:id="17"/>
      </w:r>
      <w:r w:rsidRPr="009011C5">
        <w:rPr>
          <w:rFonts w:ascii="Times New Roman" w:hAnsi="Times New Roman" w:cs="Times New Roman"/>
          <w:sz w:val="24"/>
          <w:szCs w:val="24"/>
        </w:rPr>
        <w:t xml:space="preserve">  The early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is known to be an obscure period for </w:t>
      </w:r>
      <w:r w:rsidRPr="009011C5">
        <w:rPr>
          <w:rFonts w:ascii="Times New Roman" w:hAnsi="Times New Roman" w:cs="Times New Roman"/>
          <w:sz w:val="24"/>
          <w:szCs w:val="24"/>
        </w:rPr>
        <w:lastRenderedPageBreak/>
        <w:t>our understanding of the processes of manuscript production.  It occurs in the gap between the dominance of the monastic scriptorium, which diminished after the 12</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and the secular professional model of the 15</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w:t>
      </w:r>
      <w:r w:rsidRPr="009011C5">
        <w:rPr>
          <w:rStyle w:val="FootnoteReference"/>
          <w:rFonts w:ascii="Times New Roman" w:hAnsi="Times New Roman" w:cs="Times New Roman"/>
          <w:sz w:val="24"/>
          <w:szCs w:val="24"/>
        </w:rPr>
        <w:footnoteReference w:id="18"/>
      </w:r>
      <w:r w:rsidRPr="009011C5">
        <w:rPr>
          <w:rFonts w:ascii="Times New Roman" w:hAnsi="Times New Roman" w:cs="Times New Roman"/>
          <w:sz w:val="24"/>
          <w:szCs w:val="24"/>
        </w:rPr>
        <w:t xml:space="preserve">  Certainly in the early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some monasteries were still producing manuscripts, some professionals were copying texts for the universities, and some wealthy households employed their own scribe to compose or copy texts as they desired, but the Auchinleck does not meet any of the characteristics for any of these production venues.</w:t>
      </w:r>
      <w:r w:rsidRPr="009011C5">
        <w:rPr>
          <w:rStyle w:val="FootnoteReference"/>
          <w:rFonts w:ascii="Times New Roman" w:hAnsi="Times New Roman" w:cs="Times New Roman"/>
          <w:sz w:val="24"/>
          <w:szCs w:val="24"/>
        </w:rPr>
        <w:footnoteReference w:id="19"/>
      </w:r>
      <w:r w:rsidRPr="009011C5">
        <w:rPr>
          <w:rFonts w:ascii="Times New Roman" w:hAnsi="Times New Roman" w:cs="Times New Roman"/>
          <w:sz w:val="24"/>
          <w:szCs w:val="24"/>
        </w:rPr>
        <w:t xml:space="preserve">  In addition to her theory about Chaucer and the Auchinleck, Loomis drew attention to the Auchinleck in relation to early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manuscript production when she asserted that the Auchinleck Manuscript was created in a secular bookshop in the early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w:t>
      </w:r>
      <w:r w:rsidRPr="009011C5">
        <w:rPr>
          <w:rStyle w:val="FootnoteReference"/>
          <w:rFonts w:ascii="Times New Roman" w:hAnsi="Times New Roman" w:cs="Times New Roman"/>
          <w:sz w:val="24"/>
          <w:szCs w:val="24"/>
        </w:rPr>
        <w:footnoteReference w:id="20"/>
      </w:r>
      <w:r w:rsidRPr="009011C5">
        <w:rPr>
          <w:rFonts w:ascii="Times New Roman" w:hAnsi="Times New Roman" w:cs="Times New Roman"/>
          <w:sz w:val="24"/>
          <w:szCs w:val="24"/>
        </w:rPr>
        <w:t xml:space="preserve">  Due to the secular nature and the innovative content of the texts, Loomis believed that the only possible production process for the Auchinleck was a kind of collaborative bookshop where the scribes utilized some techniques from a monastic scriptorium but also were free to adapt and edit many of the texts for the Auchinleck.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Unfortunately, Loomis’s Auchinleck scholarship tended towards sweeping generalizations rather than thorough analysis, with scholars like Judith Mordkoff, Timothy Shonk, Fred Porcheddu, and Allison Wiggins later challenging the holes in Loomis’s theories. In </w:t>
      </w:r>
      <w:r w:rsidRPr="009011C5">
        <w:rPr>
          <w:rFonts w:ascii="Times New Roman" w:hAnsi="Times New Roman" w:cs="Times New Roman"/>
          <w:sz w:val="24"/>
          <w:szCs w:val="24"/>
        </w:rPr>
        <w:lastRenderedPageBreak/>
        <w:t>her 1981 dissertation, Mordkoff insisted that there was no proof of secular scriptoriums in the early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and so asserted the Auchinleck Manuscript must have been produced in a monastic scriptorium. In his 1981 dissertation and 1985 article, Shonk argued again that there was no proof of a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bookshop and so asserted that early 14th century manuscript production was actually similar to the then dominant 15</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piecework production model.</w:t>
      </w:r>
      <w:r w:rsidRPr="009011C5">
        <w:rPr>
          <w:rStyle w:val="FootnoteReference"/>
          <w:rFonts w:ascii="Times New Roman" w:hAnsi="Times New Roman" w:cs="Times New Roman"/>
          <w:sz w:val="24"/>
          <w:szCs w:val="24"/>
        </w:rPr>
        <w:footnoteReference w:id="21"/>
      </w:r>
      <w:r w:rsidRPr="009011C5">
        <w:rPr>
          <w:rFonts w:ascii="Times New Roman" w:hAnsi="Times New Roman" w:cs="Times New Roman"/>
          <w:sz w:val="24"/>
          <w:szCs w:val="24"/>
        </w:rPr>
        <w:t xml:space="preserve"> Lastly, in his 1994 dissertation and 2001 article, Porcheddu undermined Loomis’s credibility by pointing to her sole use of edited texts and to her rhetoric of absolutes; thus Porcheddu asserts that we should no longer consider Loomis’s scholarship accurate, although he does not have any evidence to counter the bookshop theory specifically. In her scholarship since 2000, Alison Wiggins has built upon Shonk’s and Mordkoff’s codicological analysis and her own expertise in dialect analysis in order to assert that scribes worked as independent contractors who formed networks to not only find jobs but to also circulate manuscripts.</w:t>
      </w:r>
      <w:r w:rsidRPr="009011C5">
        <w:rPr>
          <w:rStyle w:val="FootnoteReference"/>
          <w:rFonts w:ascii="Times New Roman" w:hAnsi="Times New Roman" w:cs="Times New Roman"/>
          <w:sz w:val="24"/>
          <w:szCs w:val="24"/>
        </w:rPr>
        <w:footnoteReference w:id="22"/>
      </w:r>
      <w:r w:rsidRPr="009011C5">
        <w:rPr>
          <w:rFonts w:ascii="Times New Roman" w:hAnsi="Times New Roman" w:cs="Times New Roman"/>
          <w:sz w:val="24"/>
          <w:szCs w:val="24"/>
        </w:rPr>
        <w:t xml:space="preserve">    Thus, since Loomis, the manuscript production scholars have sought to move the Auchinleck discourse away from this “romantic” bookshop theory towards something more concrete and verifiable.</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Yet, the bookshop theory has haunted Auchinleck scholarship, with Wiggins classifying the romantic bookshop idea as “one of those ‘persistent images’ of reading medieval texts which </w:t>
      </w:r>
      <w:r w:rsidRPr="009011C5">
        <w:rPr>
          <w:rFonts w:ascii="Times New Roman" w:hAnsi="Times New Roman" w:cs="Times New Roman"/>
          <w:sz w:val="24"/>
          <w:szCs w:val="24"/>
        </w:rPr>
        <w:lastRenderedPageBreak/>
        <w:t>are difficult to eradicate once they become established.”</w:t>
      </w:r>
      <w:r w:rsidRPr="009011C5">
        <w:rPr>
          <w:rStyle w:val="FootnoteReference"/>
          <w:rFonts w:ascii="Times New Roman" w:hAnsi="Times New Roman" w:cs="Times New Roman"/>
          <w:sz w:val="24"/>
          <w:szCs w:val="24"/>
        </w:rPr>
        <w:footnoteReference w:id="23"/>
      </w:r>
      <w:r w:rsidRPr="009011C5">
        <w:rPr>
          <w:rFonts w:ascii="Times New Roman" w:hAnsi="Times New Roman" w:cs="Times New Roman"/>
          <w:sz w:val="24"/>
          <w:szCs w:val="24"/>
        </w:rPr>
        <w:t xml:space="preserve">   Literary scholars are drawn not only to its simplicity in explaining the type of creative environment where scribes were free to adapt their exemplars at will, but also as a mechanism to explain the many intertextual borrowings literary scholars have identified between various Auchinleck texts.</w:t>
      </w:r>
      <w:r w:rsidRPr="009011C5">
        <w:rPr>
          <w:rStyle w:val="FootnoteReference"/>
          <w:rFonts w:ascii="Times New Roman" w:hAnsi="Times New Roman" w:cs="Times New Roman"/>
          <w:sz w:val="24"/>
          <w:szCs w:val="24"/>
        </w:rPr>
        <w:footnoteReference w:id="24"/>
      </w:r>
      <w:r w:rsidRPr="009011C5">
        <w:rPr>
          <w:rFonts w:ascii="Times New Roman" w:hAnsi="Times New Roman" w:cs="Times New Roman"/>
          <w:sz w:val="24"/>
          <w:szCs w:val="24"/>
        </w:rPr>
        <w:t xml:space="preserve">  In addition, art history has long accepted lay </w:t>
      </w:r>
      <w:r w:rsidRPr="009011C5">
        <w:rPr>
          <w:rFonts w:ascii="Times New Roman" w:hAnsi="Times New Roman" w:cs="Times New Roman"/>
          <w:i/>
          <w:sz w:val="24"/>
          <w:szCs w:val="24"/>
        </w:rPr>
        <w:t xml:space="preserve">ateliers </w:t>
      </w:r>
      <w:r w:rsidRPr="009011C5">
        <w:rPr>
          <w:rFonts w:ascii="Times New Roman" w:hAnsi="Times New Roman" w:cs="Times New Roman"/>
          <w:sz w:val="24"/>
          <w:szCs w:val="24"/>
        </w:rPr>
        <w:t>working on early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manuscripts, which seems to indicate that secular professional opportunities were available for skilled artisans; Lynda Dennison specifically mentions a South London fraternity in the bustling medieval area of Cripplegate where illustrators and painters lived and worked together.</w:t>
      </w:r>
      <w:r w:rsidRPr="009011C5">
        <w:rPr>
          <w:rStyle w:val="FootnoteReference"/>
          <w:rFonts w:ascii="Times New Roman" w:hAnsi="Times New Roman" w:cs="Times New Roman"/>
          <w:sz w:val="24"/>
          <w:szCs w:val="24"/>
        </w:rPr>
        <w:footnoteReference w:id="25"/>
      </w:r>
      <w:r w:rsidRPr="009011C5">
        <w:rPr>
          <w:rFonts w:ascii="Times New Roman" w:hAnsi="Times New Roman" w:cs="Times New Roman"/>
          <w:sz w:val="24"/>
          <w:szCs w:val="24"/>
        </w:rPr>
        <w:t xml:space="preserve">  More recently, Linne Mooney and Estelle Stubbs have used paleographical evidence to ground late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and early 15</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manuscript production in the London Guildhall by identifying some of the scribal hands of the literary manuscripts as the same hands as those found in the city records.  Therefore, there is a growing body of evidence to suggest that Loomis’s bookshop theory about a collaborative, secular production environment may have had merit after all. I would suggest that a fraternity or an administrative office in London such as the Chancery may be a more appropriate location than a bookshop for the collaborative environment, but Loomis was clear that she used the term “bookshop” as a placeholder to describe the secular, collaborative nature of the production </w:t>
      </w:r>
      <w:r w:rsidRPr="009011C5">
        <w:rPr>
          <w:rFonts w:ascii="Times New Roman" w:hAnsi="Times New Roman" w:cs="Times New Roman"/>
          <w:sz w:val="24"/>
          <w:szCs w:val="24"/>
        </w:rPr>
        <w:lastRenderedPageBreak/>
        <w:t>environment.  Her main goal was to explain how the scribes were able to collaborate, make decisions together, and adapt passages from each other’s works.</w:t>
      </w:r>
      <w:r w:rsidRPr="009011C5">
        <w:rPr>
          <w:rStyle w:val="FootnoteReference"/>
          <w:rFonts w:ascii="Times New Roman" w:hAnsi="Times New Roman" w:cs="Times New Roman"/>
          <w:sz w:val="24"/>
          <w:szCs w:val="24"/>
        </w:rPr>
        <w:footnoteReference w:id="26"/>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However, it would be a mistake to jump straight into the manuscript production discourse for the Auchinleck Manuscript without understanding the evidence foundational to that discourse. So we must first turn to the very basics of codicology.   Otherwise, the “messy”</w:t>
      </w:r>
      <w:r w:rsidRPr="009011C5">
        <w:rPr>
          <w:rStyle w:val="FootnoteReference"/>
          <w:rFonts w:ascii="Times New Roman" w:hAnsi="Times New Roman" w:cs="Times New Roman"/>
          <w:sz w:val="24"/>
          <w:szCs w:val="24"/>
        </w:rPr>
        <w:footnoteReference w:id="27"/>
      </w:r>
      <w:r w:rsidRPr="009011C5">
        <w:rPr>
          <w:rFonts w:ascii="Times New Roman" w:hAnsi="Times New Roman" w:cs="Times New Roman"/>
          <w:sz w:val="24"/>
          <w:szCs w:val="24"/>
        </w:rPr>
        <w:t xml:space="preserve"> nature of the Auchinleck quickly can lead any of us to draw conclusions that support our desired manuscript production theories without considering the evidence fully with its proper context.</w:t>
      </w:r>
      <w:r w:rsidRPr="009011C5">
        <w:rPr>
          <w:rStyle w:val="FootnoteReference"/>
          <w:rFonts w:ascii="Times New Roman" w:hAnsi="Times New Roman" w:cs="Times New Roman"/>
          <w:sz w:val="24"/>
          <w:szCs w:val="24"/>
        </w:rPr>
        <w:footnoteReference w:id="28"/>
      </w:r>
      <w:r w:rsidRPr="009011C5">
        <w:rPr>
          <w:rFonts w:ascii="Times New Roman" w:hAnsi="Times New Roman" w:cs="Times New Roman"/>
          <w:sz w:val="24"/>
          <w:szCs w:val="24"/>
        </w:rPr>
        <w:t xml:space="preserve">   In Chapters 2, 3, and 4, I will address more contested codicological issues, including the </w:t>
      </w:r>
      <w:r w:rsidRPr="009011C5">
        <w:rPr>
          <w:rFonts w:ascii="Times New Roman" w:hAnsi="Times New Roman" w:cs="Times New Roman"/>
          <w:i/>
          <w:sz w:val="24"/>
          <w:szCs w:val="24"/>
        </w:rPr>
        <w:t>mise-en-page</w:t>
      </w:r>
      <w:r w:rsidRPr="009011C5">
        <w:rPr>
          <w:rFonts w:ascii="Times New Roman" w:hAnsi="Times New Roman" w:cs="Times New Roman"/>
          <w:sz w:val="24"/>
          <w:szCs w:val="24"/>
        </w:rPr>
        <w:t>, artwork, and production processes which have been based on this analysis.  In Chapter 4 I will also propose the production process which I think is most accurate for the Auchinleck, given the codicological evidence and scholarship about other early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manuscripts.  The physical aspects of the Auchinleck Manuscript discussed in this chapter will focus on the most basic aspects of the manuscript, including those details not intentionally transmitted by the scribes to their audience, as this information is also helpful in understanding the scribes, their processes, and interestingly also the patron.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When scholars discuss Auchinleck codicology, they typically start with Eugen Kölbing’s codicology of the Auchinleck from 1884 and then jump to A. J. Bliss’s article from 1951; from there Robinson’s thesis from 1972, Cunningham’s work beginning in 1972, and Pearsall’s </w:t>
      </w:r>
      <w:r w:rsidRPr="009011C5">
        <w:rPr>
          <w:rFonts w:ascii="Times New Roman" w:hAnsi="Times New Roman" w:cs="Times New Roman"/>
          <w:sz w:val="24"/>
          <w:szCs w:val="24"/>
        </w:rPr>
        <w:lastRenderedPageBreak/>
        <w:t xml:space="preserve">contributions with Cunningham in the 1977 facsimile edition of the Auchinleck Manuscript have been foundational to descriptions of the Auchinleck.  The two most extensive studies of the physical manuscript are Mordkoff’s and Shonk’s dissertations from 1981; and Shonk’s 1985 article, distilled from his dissertation, has been foundational for Ralph Hanna’s and Wiggins’s individual scholarship starting in 2000.  </w:t>
      </w:r>
    </w:p>
    <w:p w:rsidR="00224619" w:rsidRPr="009011C5" w:rsidRDefault="00224619" w:rsidP="00224619">
      <w:pPr>
        <w:spacing w:line="480" w:lineRule="auto"/>
        <w:ind w:firstLine="720"/>
        <w:rPr>
          <w:rFonts w:ascii="Times New Roman" w:hAnsi="Times New Roman" w:cs="Times New Roman"/>
          <w:sz w:val="24"/>
          <w:szCs w:val="24"/>
        </w:rPr>
      </w:pPr>
      <w:r w:rsidRPr="00AC18C8">
        <w:rPr>
          <w:rFonts w:ascii="Times New Roman" w:hAnsi="Times New Roman" w:cs="Times New Roman"/>
          <w:sz w:val="24"/>
          <w:szCs w:val="24"/>
        </w:rPr>
        <w:t>While these scholars have each added excellent insights about the manuscript, in my descriptions below I have tried to broaden my range of scholars a bit in order to add new perspectives into the discussion.  Since the 1980’s, Dennison has written compelling work about early 14</w:t>
      </w:r>
      <w:r w:rsidRPr="00AC18C8">
        <w:rPr>
          <w:rFonts w:ascii="Times New Roman" w:hAnsi="Times New Roman" w:cs="Times New Roman"/>
          <w:sz w:val="24"/>
          <w:szCs w:val="24"/>
          <w:vertAlign w:val="superscript"/>
        </w:rPr>
        <w:t>th</w:t>
      </w:r>
      <w:r w:rsidRPr="00AC18C8">
        <w:rPr>
          <w:rFonts w:ascii="Times New Roman" w:hAnsi="Times New Roman" w:cs="Times New Roman"/>
          <w:sz w:val="24"/>
          <w:szCs w:val="24"/>
        </w:rPr>
        <w:t xml:space="preserve"> century manuscripts, typically focused on art history but also addressing manuscript production as well.  </w:t>
      </w:r>
      <w:r w:rsidR="00AC18C8" w:rsidRPr="00AC18C8">
        <w:rPr>
          <w:rFonts w:ascii="Times New Roman" w:hAnsi="Times New Roman" w:cs="Times New Roman"/>
          <w:sz w:val="24"/>
          <w:szCs w:val="24"/>
        </w:rPr>
        <w:t xml:space="preserve">Likewise Richard H. Rouse and Mary A. Rouse have continually published studies of manuscripts, such as their recent </w:t>
      </w:r>
      <w:r w:rsidR="00AC18C8" w:rsidRPr="00AC18C8">
        <w:rPr>
          <w:rFonts w:ascii="Times New Roman" w:hAnsi="Times New Roman" w:cs="Times New Roman"/>
          <w:i/>
          <w:sz w:val="24"/>
          <w:szCs w:val="24"/>
        </w:rPr>
        <w:t xml:space="preserve">Bound Fast with Letters </w:t>
      </w:r>
      <w:r w:rsidR="00AC18C8" w:rsidRPr="00AC18C8">
        <w:rPr>
          <w:rFonts w:ascii="Times New Roman" w:hAnsi="Times New Roman" w:cs="Times New Roman"/>
          <w:sz w:val="24"/>
          <w:szCs w:val="24"/>
        </w:rPr>
        <w:t xml:space="preserve">(2013), which reflect not only their detailed analyses </w:t>
      </w:r>
      <w:r w:rsidRPr="009011C5">
        <w:rPr>
          <w:rFonts w:ascii="Times New Roman" w:hAnsi="Times New Roman" w:cs="Times New Roman"/>
          <w:sz w:val="24"/>
          <w:szCs w:val="24"/>
        </w:rPr>
        <w:t>of numerous manuscripts but also their broader interest that we must not forget the real patrons and real scribes who brought such manuscripts into being.  In addition, Mary Carruthers has contributed interesting perspectives to manuscript production due to her work on medieval theories about memory.  In her 1984 dissertation Jean H. Burrows touches on the Auchinleck production and the scribes in her in-depth thematic and content analysis of six Auchinleck texts.   And Sir Walter Scott and David Laing provide interesting insights and analysis from a 19</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perspective that are sometimes surprisingly helpful.  The insights of these scholars, along with a handful of others, will be integrated with the more commonly cited Auchinleck scholars as I seek to methodically and holistically describe and assess the Auchinleck manuscript.  In doing so, I will demonstrate the first important part of my thesis, which is that the Auchinleck Manuscript was the product of collaboration, and moreover that no text was started without some discussion and negotiation with fellow Auchinleck creators.  The </w:t>
      </w:r>
      <w:r w:rsidRPr="009011C5">
        <w:rPr>
          <w:rFonts w:ascii="Times New Roman" w:hAnsi="Times New Roman" w:cs="Times New Roman"/>
          <w:sz w:val="24"/>
          <w:szCs w:val="24"/>
        </w:rPr>
        <w:lastRenderedPageBreak/>
        <w:t xml:space="preserve">collaborative working habits appear in many surprising aspects of the Auchinleck, not the least of which </w:t>
      </w:r>
      <w:proofErr w:type="gramStart"/>
      <w:r w:rsidRPr="009011C5">
        <w:rPr>
          <w:rFonts w:ascii="Times New Roman" w:hAnsi="Times New Roman" w:cs="Times New Roman"/>
          <w:sz w:val="24"/>
          <w:szCs w:val="24"/>
        </w:rPr>
        <w:t>are</w:t>
      </w:r>
      <w:proofErr w:type="gramEnd"/>
      <w:r w:rsidRPr="009011C5">
        <w:rPr>
          <w:rFonts w:ascii="Times New Roman" w:hAnsi="Times New Roman" w:cs="Times New Roman"/>
          <w:sz w:val="24"/>
          <w:szCs w:val="24"/>
        </w:rPr>
        <w:t xml:space="preserve"> the proofreading and signatures discussed in this chapter. The collaborative nature of this work will then be foundational to my assertions about the manuscript production, agency of the artisans, the identification of the scribes, the patron, and the intended political impact of the Auchinleck Manuscript.</w:t>
      </w:r>
    </w:p>
    <w:p w:rsidR="00224619" w:rsidRPr="009011C5" w:rsidRDefault="00224619" w:rsidP="00224619">
      <w:pPr>
        <w:spacing w:line="480" w:lineRule="auto"/>
        <w:rPr>
          <w:rFonts w:ascii="Times New Roman" w:hAnsi="Times New Roman" w:cs="Times New Roman"/>
          <w:b/>
          <w:sz w:val="24"/>
          <w:szCs w:val="24"/>
        </w:rPr>
      </w:pPr>
      <w:r w:rsidRPr="009011C5">
        <w:rPr>
          <w:rFonts w:ascii="Times New Roman" w:hAnsi="Times New Roman" w:cs="Times New Roman"/>
          <w:b/>
          <w:sz w:val="24"/>
          <w:szCs w:val="24"/>
        </w:rPr>
        <w:t>B. The Auchinleck Manuscript, Basic Codicology</w:t>
      </w:r>
    </w:p>
    <w:p w:rsidR="00224619" w:rsidRPr="009011C5" w:rsidRDefault="00224619" w:rsidP="00224619">
      <w:pPr>
        <w:spacing w:line="480" w:lineRule="auto"/>
        <w:rPr>
          <w:rFonts w:ascii="Times New Roman" w:hAnsi="Times New Roman" w:cs="Times New Roman"/>
          <w:b/>
          <w:sz w:val="24"/>
          <w:szCs w:val="24"/>
        </w:rPr>
      </w:pPr>
      <w:r w:rsidRPr="009011C5">
        <w:rPr>
          <w:rFonts w:ascii="Times New Roman" w:hAnsi="Times New Roman" w:cs="Times New Roman"/>
          <w:b/>
          <w:sz w:val="24"/>
          <w:szCs w:val="24"/>
        </w:rPr>
        <w:t xml:space="preserve">1. Date </w:t>
      </w:r>
    </w:p>
    <w:p w:rsidR="00224619" w:rsidRPr="009011C5" w:rsidRDefault="00224619" w:rsidP="00224619">
      <w:pPr>
        <w:spacing w:line="480" w:lineRule="auto"/>
        <w:ind w:firstLine="720"/>
        <w:rPr>
          <w:rFonts w:ascii="Times New Roman" w:hAnsi="Times New Roman" w:cs="Times New Roman"/>
          <w:bCs/>
          <w:sz w:val="24"/>
          <w:szCs w:val="24"/>
        </w:rPr>
      </w:pPr>
      <w:r w:rsidRPr="009011C5">
        <w:rPr>
          <w:rFonts w:ascii="Times New Roman" w:hAnsi="Times New Roman" w:cs="Times New Roman"/>
          <w:sz w:val="24"/>
          <w:szCs w:val="24"/>
        </w:rPr>
        <w:t>By 1804 the Auchinleck Manuscript was dated to the mid-14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on the basis of its contents, and on paleographical grounds the scholarly consensus is that the Auchinleck was written from 1330 to 1340.  As early as 1804, Sir Walter Scott asserted the manuscript’s earliest possible date to be 1327 due to a reference in </w:t>
      </w:r>
      <w:r w:rsidRPr="009011C5">
        <w:rPr>
          <w:rFonts w:ascii="Times New Roman" w:hAnsi="Times New Roman" w:cs="Times New Roman"/>
          <w:i/>
          <w:sz w:val="24"/>
          <w:szCs w:val="24"/>
        </w:rPr>
        <w:t>The Anonymous Short English Metrical Chronicle</w:t>
      </w:r>
      <w:r w:rsidRPr="009011C5">
        <w:rPr>
          <w:rFonts w:ascii="Times New Roman" w:hAnsi="Times New Roman" w:cs="Times New Roman"/>
          <w:sz w:val="24"/>
          <w:szCs w:val="24"/>
        </w:rPr>
        <w:t xml:space="preserve"> (item 40) to King Edward II’s reign and a prayer for young King Edward III.  Helen Cooper now believes that the earliest date is 1331 due to Thorlac Turville-Petre’s observation that </w:t>
      </w:r>
      <w:r w:rsidRPr="009011C5">
        <w:rPr>
          <w:rFonts w:ascii="Times New Roman" w:hAnsi="Times New Roman" w:cs="Times New Roman"/>
          <w:bCs/>
          <w:sz w:val="24"/>
          <w:szCs w:val="24"/>
        </w:rPr>
        <w:t xml:space="preserve">an event in the Auchinleck’s </w:t>
      </w:r>
      <w:r w:rsidRPr="009011C5">
        <w:rPr>
          <w:rFonts w:ascii="Times New Roman" w:hAnsi="Times New Roman" w:cs="Times New Roman"/>
          <w:bCs/>
          <w:i/>
          <w:sz w:val="24"/>
          <w:szCs w:val="24"/>
        </w:rPr>
        <w:t>The Short Chronicle</w:t>
      </w:r>
      <w:r w:rsidRPr="009011C5">
        <w:rPr>
          <w:rFonts w:ascii="Times New Roman" w:hAnsi="Times New Roman" w:cs="Times New Roman"/>
          <w:bCs/>
          <w:sz w:val="24"/>
          <w:szCs w:val="24"/>
        </w:rPr>
        <w:t xml:space="preserve"> (item 40) is reminiscent of an event in October 1330 when Roger Mortimer and Queen Isabella barricaded themselves into Nottingham Castle.</w:t>
      </w:r>
      <w:r w:rsidRPr="009011C5">
        <w:rPr>
          <w:rStyle w:val="FootnoteReference"/>
          <w:rFonts w:ascii="Times New Roman" w:hAnsi="Times New Roman" w:cs="Times New Roman"/>
          <w:bCs/>
          <w:sz w:val="24"/>
          <w:szCs w:val="24"/>
        </w:rPr>
        <w:footnoteReference w:id="29"/>
      </w:r>
      <w:r w:rsidRPr="009011C5">
        <w:rPr>
          <w:rFonts w:ascii="Times New Roman" w:hAnsi="Times New Roman" w:cs="Times New Roman"/>
          <w:bCs/>
          <w:sz w:val="24"/>
          <w:szCs w:val="24"/>
        </w:rPr>
        <w:t xml:space="preserve">  I concur that based on the paleography of the texts that the Auchinleck was almost certainly written </w:t>
      </w:r>
      <w:proofErr w:type="gramStart"/>
      <w:r w:rsidRPr="009011C5">
        <w:rPr>
          <w:rFonts w:ascii="Times New Roman" w:hAnsi="Times New Roman" w:cs="Times New Roman"/>
          <w:bCs/>
          <w:sz w:val="24"/>
          <w:szCs w:val="24"/>
        </w:rPr>
        <w:t>between 1330-40,</w:t>
      </w:r>
      <w:proofErr w:type="gramEnd"/>
      <w:r w:rsidRPr="009011C5">
        <w:rPr>
          <w:rStyle w:val="FootnoteReference"/>
          <w:rFonts w:ascii="Times New Roman" w:hAnsi="Times New Roman" w:cs="Times New Roman"/>
          <w:bCs/>
          <w:sz w:val="24"/>
          <w:szCs w:val="24"/>
        </w:rPr>
        <w:footnoteReference w:id="30"/>
      </w:r>
      <w:r w:rsidRPr="009011C5">
        <w:rPr>
          <w:rFonts w:ascii="Times New Roman" w:hAnsi="Times New Roman" w:cs="Times New Roman"/>
          <w:bCs/>
          <w:sz w:val="24"/>
          <w:szCs w:val="24"/>
        </w:rPr>
        <w:t xml:space="preserve"> and it is likely closer to 1331 due to political references, which I address in Chapter 5, and my identification of the artist, which I address in Chapter 3.</w:t>
      </w:r>
      <w:r w:rsidRPr="009011C5">
        <w:rPr>
          <w:rStyle w:val="FootnoteReference"/>
          <w:rFonts w:ascii="Times New Roman" w:hAnsi="Times New Roman" w:cs="Times New Roman"/>
          <w:bCs/>
          <w:sz w:val="24"/>
          <w:szCs w:val="24"/>
        </w:rPr>
        <w:footnoteReference w:id="31"/>
      </w:r>
    </w:p>
    <w:p w:rsidR="00224619" w:rsidRPr="009011C5" w:rsidRDefault="00224619" w:rsidP="00224619">
      <w:pPr>
        <w:spacing w:line="480" w:lineRule="auto"/>
        <w:rPr>
          <w:rFonts w:ascii="Times New Roman" w:hAnsi="Times New Roman" w:cs="Times New Roman"/>
          <w:b/>
          <w:sz w:val="24"/>
          <w:szCs w:val="24"/>
        </w:rPr>
      </w:pPr>
      <w:r w:rsidRPr="009011C5">
        <w:rPr>
          <w:rFonts w:ascii="Times New Roman" w:hAnsi="Times New Roman" w:cs="Times New Roman"/>
          <w:b/>
          <w:sz w:val="24"/>
          <w:szCs w:val="24"/>
        </w:rPr>
        <w:lastRenderedPageBreak/>
        <w:t xml:space="preserve">2. Provenance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There is nothing definitive in the actual manuscript to connect the production of the Auchinleck Manuscript to London, but London has generally been considered a commercial center appropriate for the secular production of the manuscript.  I would add that London also was quickly becoming a strong bureaucratic center as both the London and royal administrations were growing rapidly, and the royal administration was beginning to establish roots in London when not traveling with the royal court, and more and more scholarship is indicating the likely connection between administrative clerks and the development of literature.</w:t>
      </w:r>
      <w:r w:rsidRPr="009011C5">
        <w:rPr>
          <w:rStyle w:val="FootnoteReference"/>
          <w:rFonts w:ascii="Times New Roman" w:hAnsi="Times New Roman" w:cs="Times New Roman"/>
          <w:sz w:val="24"/>
          <w:szCs w:val="24"/>
        </w:rPr>
        <w:footnoteReference w:id="32"/>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The London connection is strengthened by dialect analysis situating Scribe 1, the main scribe of the manuscript, in Middlesex, Scribe 3 in London proper, and Scribe 5 in the very western edge of Essex. Scribe 3 is the second largest contributor to the manuscript and one whose hand shows evidence of Chancery training, and so scholars have suggested that he earned his living in the Chancery or another of London’s government offices. Further, multiple Auchinleck texts provide very detailed descriptions of streets and shops of London, such as Charring Cross.</w:t>
      </w:r>
      <w:r w:rsidRPr="009011C5">
        <w:rPr>
          <w:rStyle w:val="FootnoteReference"/>
          <w:rFonts w:ascii="Times New Roman" w:hAnsi="Times New Roman" w:cs="Times New Roman"/>
          <w:sz w:val="24"/>
          <w:szCs w:val="24"/>
        </w:rPr>
        <w:footnoteReference w:id="33"/>
      </w:r>
      <w:r w:rsidRPr="009011C5">
        <w:rPr>
          <w:rFonts w:ascii="Times New Roman" w:hAnsi="Times New Roman" w:cs="Times New Roman"/>
          <w:sz w:val="24"/>
          <w:szCs w:val="24"/>
        </w:rPr>
        <w:t xml:space="preserve">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I would suggest that there is a further, unique, and strange account in the Auchinleck’s </w:t>
      </w:r>
      <w:r w:rsidRPr="009011C5">
        <w:rPr>
          <w:rFonts w:ascii="Times New Roman" w:hAnsi="Times New Roman" w:cs="Times New Roman"/>
          <w:i/>
          <w:sz w:val="24"/>
          <w:szCs w:val="24"/>
        </w:rPr>
        <w:t xml:space="preserve">The Anonymous Short English Metrical Chronicle </w:t>
      </w:r>
      <w:r w:rsidRPr="009011C5">
        <w:rPr>
          <w:rFonts w:ascii="Times New Roman" w:hAnsi="Times New Roman" w:cs="Times New Roman"/>
          <w:sz w:val="24"/>
          <w:szCs w:val="24"/>
        </w:rPr>
        <w:t xml:space="preserve">(item 40, referred to as </w:t>
      </w:r>
      <w:r w:rsidRPr="009011C5">
        <w:rPr>
          <w:rFonts w:ascii="Times New Roman" w:hAnsi="Times New Roman" w:cs="Times New Roman"/>
          <w:i/>
          <w:sz w:val="24"/>
          <w:szCs w:val="24"/>
        </w:rPr>
        <w:t xml:space="preserve">The Short Chronicle </w:t>
      </w:r>
      <w:r w:rsidRPr="009011C5">
        <w:rPr>
          <w:rFonts w:ascii="Times New Roman" w:hAnsi="Times New Roman" w:cs="Times New Roman"/>
          <w:sz w:val="24"/>
          <w:szCs w:val="24"/>
        </w:rPr>
        <w:t xml:space="preserve">hereafter) which seems to connect the Auchinleck Manuscript with the well-known chamberlain of London, Andrew Horn (c.1275-1328), a fishmonger from Bridge Street who served in that </w:t>
      </w:r>
      <w:r w:rsidRPr="009011C5">
        <w:rPr>
          <w:rFonts w:ascii="Times New Roman" w:hAnsi="Times New Roman" w:cs="Times New Roman"/>
          <w:sz w:val="24"/>
          <w:szCs w:val="24"/>
        </w:rPr>
        <w:lastRenderedPageBreak/>
        <w:t>office until he died.</w:t>
      </w:r>
      <w:r w:rsidRPr="009011C5">
        <w:rPr>
          <w:rStyle w:val="FootnoteReference"/>
          <w:rFonts w:ascii="Times New Roman" w:hAnsi="Times New Roman" w:cs="Times New Roman"/>
          <w:sz w:val="24"/>
          <w:szCs w:val="24"/>
        </w:rPr>
        <w:footnoteReference w:id="34"/>
      </w:r>
      <w:r w:rsidRPr="009011C5">
        <w:rPr>
          <w:rFonts w:ascii="Times New Roman" w:hAnsi="Times New Roman" w:cs="Times New Roman"/>
          <w:sz w:val="24"/>
          <w:szCs w:val="24"/>
        </w:rPr>
        <w:t xml:space="preserve">  In this strange account in </w:t>
      </w:r>
      <w:r w:rsidRPr="009011C5">
        <w:rPr>
          <w:rFonts w:ascii="Times New Roman" w:hAnsi="Times New Roman" w:cs="Times New Roman"/>
          <w:i/>
          <w:sz w:val="24"/>
          <w:szCs w:val="24"/>
        </w:rPr>
        <w:t>The Short Chronicle</w:t>
      </w:r>
      <w:r w:rsidRPr="009011C5">
        <w:rPr>
          <w:rFonts w:ascii="Times New Roman" w:hAnsi="Times New Roman" w:cs="Times New Roman"/>
          <w:sz w:val="24"/>
          <w:szCs w:val="24"/>
        </w:rPr>
        <w:t>, St. Peter himself blesses Westminster Abbey after he secretly catches a ride with a local fish merchant across the Thames to bless the Abbey, and then afterward St. Peter fishes with the fisherman. In fact, Peter’s final comment in this episode, in addition to a blessing for King Seberd, is: “</w:t>
      </w:r>
      <w:r w:rsidRPr="009011C5">
        <w:rPr>
          <w:rFonts w:ascii="Times New Roman" w:eastAsia="Times New Roman" w:hAnsi="Times New Roman" w:cs="Times New Roman"/>
          <w:sz w:val="24"/>
          <w:szCs w:val="24"/>
        </w:rPr>
        <w:t>Loke þat neuer bi al þi miȝt / No fische nouȝt on þe sonne niȝt” (ll.1221-22), which refers to the fishing laws in for the Thames London of that time.</w:t>
      </w:r>
      <w:r w:rsidRPr="009011C5">
        <w:rPr>
          <w:rStyle w:val="FootnoteReference"/>
          <w:rFonts w:ascii="Times New Roman" w:hAnsi="Times New Roman" w:cs="Times New Roman"/>
          <w:sz w:val="24"/>
          <w:szCs w:val="24"/>
        </w:rPr>
        <w:footnoteReference w:id="35"/>
      </w:r>
      <w:r w:rsidRPr="009011C5">
        <w:rPr>
          <w:rFonts w:ascii="Times New Roman" w:hAnsi="Times New Roman" w:cs="Times New Roman"/>
          <w:sz w:val="24"/>
          <w:szCs w:val="24"/>
        </w:rPr>
        <w:t xml:space="preserve">  As Horn represented Londoners and specifically businessmen, in government affairs, the unusual concern with a fisherman and fishing laws in relation to St. Peter’s miraculous arrival to bless Westminster in Auchinleck’s </w:t>
      </w:r>
      <w:r w:rsidRPr="009011C5">
        <w:rPr>
          <w:rFonts w:ascii="Times New Roman" w:hAnsi="Times New Roman" w:cs="Times New Roman"/>
          <w:i/>
          <w:sz w:val="24"/>
          <w:szCs w:val="24"/>
        </w:rPr>
        <w:t xml:space="preserve">Short Chronicle </w:t>
      </w:r>
      <w:r w:rsidRPr="009011C5">
        <w:rPr>
          <w:rFonts w:ascii="Times New Roman" w:hAnsi="Times New Roman" w:cs="Times New Roman"/>
          <w:sz w:val="24"/>
          <w:szCs w:val="24"/>
        </w:rPr>
        <w:t>seems to be a gesture to this popular man who died around the time the Auchinleck Manuscript was begun.</w:t>
      </w:r>
      <w:r w:rsidRPr="009011C5">
        <w:rPr>
          <w:rStyle w:val="FootnoteReference"/>
          <w:rFonts w:ascii="Times New Roman" w:hAnsi="Times New Roman" w:cs="Times New Roman"/>
          <w:sz w:val="24"/>
          <w:szCs w:val="24"/>
        </w:rPr>
        <w:footnoteReference w:id="36"/>
      </w:r>
      <w:r w:rsidRPr="009011C5">
        <w:rPr>
          <w:rFonts w:ascii="Times New Roman" w:hAnsi="Times New Roman" w:cs="Times New Roman"/>
          <w:sz w:val="24"/>
          <w:szCs w:val="24"/>
        </w:rPr>
        <w:t xml:space="preserve">  In fact, this nod to Horn, or perhaps the powerful fishmongers at that time more broadly,</w:t>
      </w:r>
      <w:r w:rsidRPr="009011C5">
        <w:rPr>
          <w:rStyle w:val="FootnoteReference"/>
          <w:rFonts w:ascii="Times New Roman" w:hAnsi="Times New Roman" w:cs="Times New Roman"/>
          <w:sz w:val="24"/>
          <w:szCs w:val="24"/>
        </w:rPr>
        <w:footnoteReference w:id="37"/>
      </w:r>
      <w:r w:rsidRPr="009011C5">
        <w:rPr>
          <w:rFonts w:ascii="Times New Roman" w:hAnsi="Times New Roman" w:cs="Times New Roman"/>
          <w:sz w:val="24"/>
          <w:szCs w:val="24"/>
        </w:rPr>
        <w:t xml:space="preserve"> seems to be indicated clearly with King Seberd’s final thoughts on Peter’s appearance, promising a:</w:t>
      </w:r>
    </w:p>
    <w:p w:rsidR="00224619" w:rsidRPr="009011C5" w:rsidRDefault="00224619" w:rsidP="00224619">
      <w:pPr>
        <w:spacing w:after="0" w:line="480" w:lineRule="auto"/>
        <w:ind w:firstLine="720"/>
        <w:rPr>
          <w:rFonts w:ascii="Times New Roman" w:eastAsia="Times New Roman" w:hAnsi="Times New Roman" w:cs="Times New Roman"/>
          <w:sz w:val="24"/>
          <w:szCs w:val="24"/>
        </w:rPr>
      </w:pPr>
      <w:r w:rsidRPr="009011C5">
        <w:rPr>
          <w:rFonts w:ascii="Times New Roman" w:eastAsia="Times New Roman" w:hAnsi="Times New Roman" w:cs="Times New Roman"/>
          <w:sz w:val="24"/>
          <w:szCs w:val="24"/>
        </w:rPr>
        <w:t>'</w:t>
      </w:r>
      <w:proofErr w:type="gramStart"/>
      <w:r w:rsidRPr="009011C5">
        <w:rPr>
          <w:rFonts w:ascii="Times New Roman" w:eastAsia="Times New Roman" w:hAnsi="Times New Roman" w:cs="Times New Roman"/>
          <w:sz w:val="24"/>
          <w:szCs w:val="24"/>
        </w:rPr>
        <w:t>couenaunt</w:t>
      </w:r>
      <w:proofErr w:type="gramEnd"/>
      <w:r w:rsidRPr="009011C5">
        <w:rPr>
          <w:rFonts w:ascii="Times New Roman" w:eastAsia="Times New Roman" w:hAnsi="Times New Roman" w:cs="Times New Roman"/>
          <w:sz w:val="24"/>
          <w:szCs w:val="24"/>
        </w:rPr>
        <w:t xml:space="preserve"> ichil þe hold</w:t>
      </w:r>
    </w:p>
    <w:p w:rsidR="00224619" w:rsidRPr="009011C5" w:rsidRDefault="00224619" w:rsidP="00224619">
      <w:pPr>
        <w:spacing w:after="0" w:line="480" w:lineRule="auto"/>
        <w:ind w:firstLine="720"/>
        <w:rPr>
          <w:rFonts w:ascii="Times New Roman" w:eastAsia="Times New Roman" w:hAnsi="Times New Roman" w:cs="Times New Roman"/>
          <w:sz w:val="24"/>
          <w:szCs w:val="24"/>
        </w:rPr>
      </w:pPr>
      <w:r w:rsidRPr="009011C5">
        <w:rPr>
          <w:rFonts w:ascii="Times New Roman" w:eastAsia="Times New Roman" w:hAnsi="Times New Roman" w:cs="Times New Roman"/>
          <w:sz w:val="24"/>
          <w:szCs w:val="24"/>
        </w:rPr>
        <w:t xml:space="preserve">For þe tiding þou </w:t>
      </w:r>
      <w:proofErr w:type="gramStart"/>
      <w:r w:rsidRPr="009011C5">
        <w:rPr>
          <w:rFonts w:ascii="Times New Roman" w:eastAsia="Times New Roman" w:hAnsi="Times New Roman" w:cs="Times New Roman"/>
          <w:sz w:val="24"/>
          <w:szCs w:val="24"/>
        </w:rPr>
        <w:t>hast</w:t>
      </w:r>
      <w:proofErr w:type="gramEnd"/>
      <w:r w:rsidRPr="009011C5">
        <w:rPr>
          <w:rFonts w:ascii="Times New Roman" w:eastAsia="Times New Roman" w:hAnsi="Times New Roman" w:cs="Times New Roman"/>
          <w:sz w:val="24"/>
          <w:szCs w:val="24"/>
        </w:rPr>
        <w:t xml:space="preserve"> me told; </w:t>
      </w:r>
    </w:p>
    <w:p w:rsidR="00224619" w:rsidRPr="009011C5" w:rsidRDefault="00224619" w:rsidP="00224619">
      <w:pPr>
        <w:spacing w:after="0" w:line="480" w:lineRule="auto"/>
        <w:ind w:firstLine="720"/>
        <w:rPr>
          <w:rFonts w:ascii="Times New Roman" w:eastAsia="Times New Roman" w:hAnsi="Times New Roman" w:cs="Times New Roman"/>
          <w:sz w:val="24"/>
          <w:szCs w:val="24"/>
        </w:rPr>
      </w:pPr>
      <w:r w:rsidRPr="009011C5">
        <w:rPr>
          <w:rFonts w:ascii="Times New Roman" w:eastAsia="Times New Roman" w:hAnsi="Times New Roman" w:cs="Times New Roman"/>
          <w:sz w:val="24"/>
          <w:szCs w:val="24"/>
        </w:rPr>
        <w:t>Riche man þan schaltow be</w:t>
      </w:r>
    </w:p>
    <w:p w:rsidR="00224619" w:rsidRPr="009011C5" w:rsidRDefault="00224619" w:rsidP="00224619">
      <w:pPr>
        <w:spacing w:after="0" w:line="480" w:lineRule="auto"/>
        <w:ind w:firstLine="720"/>
        <w:rPr>
          <w:rFonts w:ascii="Times New Roman" w:eastAsia="Times New Roman" w:hAnsi="Times New Roman" w:cs="Times New Roman"/>
          <w:sz w:val="24"/>
          <w:szCs w:val="24"/>
        </w:rPr>
      </w:pPr>
      <w:proofErr w:type="gramStart"/>
      <w:r w:rsidRPr="009011C5">
        <w:rPr>
          <w:rFonts w:ascii="Times New Roman" w:eastAsia="Times New Roman" w:hAnsi="Times New Roman" w:cs="Times New Roman"/>
          <w:sz w:val="24"/>
          <w:szCs w:val="24"/>
        </w:rPr>
        <w:t>&amp; al þine ofspring after þe.’</w:t>
      </w:r>
      <w:proofErr w:type="gramEnd"/>
      <w:r w:rsidRPr="009011C5">
        <w:rPr>
          <w:rFonts w:ascii="Times New Roman" w:eastAsia="Times New Roman" w:hAnsi="Times New Roman" w:cs="Times New Roman"/>
          <w:sz w:val="24"/>
          <w:szCs w:val="24"/>
        </w:rPr>
        <w:t xml:space="preserve">  (</w:t>
      </w:r>
      <w:proofErr w:type="gramStart"/>
      <w:r w:rsidRPr="009011C5">
        <w:rPr>
          <w:rFonts w:ascii="Times New Roman" w:eastAsia="Times New Roman" w:hAnsi="Times New Roman" w:cs="Times New Roman"/>
          <w:sz w:val="24"/>
          <w:szCs w:val="24"/>
        </w:rPr>
        <w:t>ll</w:t>
      </w:r>
      <w:proofErr w:type="gramEnd"/>
      <w:r w:rsidRPr="009011C5">
        <w:rPr>
          <w:rFonts w:ascii="Times New Roman" w:eastAsia="Times New Roman" w:hAnsi="Times New Roman" w:cs="Times New Roman"/>
          <w:sz w:val="24"/>
          <w:szCs w:val="24"/>
        </w:rPr>
        <w:t>. 1249-52)</w:t>
      </w:r>
    </w:p>
    <w:p w:rsidR="00224619" w:rsidRPr="009011C5" w:rsidRDefault="00224619" w:rsidP="00224619">
      <w:pPr>
        <w:spacing w:before="240" w:line="480" w:lineRule="auto"/>
        <w:rPr>
          <w:rFonts w:ascii="Times New Roman" w:eastAsia="Times New Roman" w:hAnsi="Times New Roman" w:cs="Times New Roman"/>
          <w:sz w:val="24"/>
          <w:szCs w:val="24"/>
        </w:rPr>
      </w:pPr>
      <w:r w:rsidRPr="009011C5">
        <w:rPr>
          <w:rFonts w:ascii="Times New Roman" w:eastAsia="Times New Roman" w:hAnsi="Times New Roman" w:cs="Times New Roman"/>
          <w:sz w:val="24"/>
          <w:szCs w:val="24"/>
        </w:rPr>
        <w:lastRenderedPageBreak/>
        <w:t>Thus, this unusual episode not only brings Saint Peter to London to bless Westminster, but it supports the wealth and prominence of fishmongers in the city of London.</w:t>
      </w:r>
    </w:p>
    <w:p w:rsidR="00224619" w:rsidRPr="009011C5" w:rsidRDefault="00224619" w:rsidP="00224619">
      <w:pPr>
        <w:spacing w:line="480" w:lineRule="auto"/>
        <w:ind w:firstLine="720"/>
        <w:rPr>
          <w:rFonts w:ascii="Times New Roman" w:hAnsi="Times New Roman" w:cs="Times New Roman"/>
          <w:b/>
          <w:sz w:val="24"/>
          <w:szCs w:val="24"/>
        </w:rPr>
      </w:pPr>
      <w:r w:rsidRPr="009011C5">
        <w:rPr>
          <w:rFonts w:ascii="Times New Roman" w:hAnsi="Times New Roman" w:cs="Times New Roman"/>
          <w:sz w:val="24"/>
          <w:szCs w:val="24"/>
        </w:rPr>
        <w:t>The Auchinleck Manuscript and Horn may be even more tightly bound together as Horn was responsible for initiating manuscript projects related to English history and English laws which he donated to the City of London on his death.</w:t>
      </w:r>
      <w:r w:rsidRPr="009011C5">
        <w:rPr>
          <w:rStyle w:val="FootnoteReference"/>
          <w:rFonts w:ascii="Times New Roman" w:hAnsi="Times New Roman" w:cs="Times New Roman"/>
          <w:sz w:val="24"/>
          <w:szCs w:val="24"/>
        </w:rPr>
        <w:footnoteReference w:id="38"/>
      </w:r>
      <w:r w:rsidRPr="009011C5">
        <w:rPr>
          <w:rFonts w:ascii="Times New Roman" w:hAnsi="Times New Roman" w:cs="Times New Roman"/>
          <w:sz w:val="24"/>
          <w:szCs w:val="24"/>
        </w:rPr>
        <w:t xml:space="preserve">  Due to his initiating manuscript projects related to the London Guildhall, it is tempting to try to connect Horn to the Auchinleck more directly by suggesting the London Guildhall as the likely location of production, as Hanna has been pursuing in his scholarship.  However, after my in-depth research and analysis, outside of the influence of a master artist,</w:t>
      </w:r>
      <w:r w:rsidRPr="009011C5">
        <w:rPr>
          <w:rStyle w:val="FootnoteReference"/>
          <w:rFonts w:ascii="Times New Roman" w:hAnsi="Times New Roman" w:cs="Times New Roman"/>
          <w:sz w:val="24"/>
          <w:szCs w:val="24"/>
        </w:rPr>
        <w:footnoteReference w:id="39"/>
      </w:r>
      <w:r w:rsidRPr="009011C5">
        <w:rPr>
          <w:rFonts w:ascii="Times New Roman" w:hAnsi="Times New Roman" w:cs="Times New Roman"/>
          <w:sz w:val="24"/>
          <w:szCs w:val="24"/>
        </w:rPr>
        <w:t xml:space="preserve"> I did not find any evidence to connect the Auchinleck to the London Guildhall.  Therefore, this gesture to Horn in the Auchinleck must reflect Horn’s widespread popularity in London and even his legacy for attempting to constrain the corruption of King Edward II (1284-1327) from his position as chamberlain.  Thus, this reference in item 40 to a fishmonger who earned great respect and wealth confirms the London provenance and also suggests the political leanings of the contents, which tend to criticize Edward II’s reign and to support those who opposed Edward II, which I address more thoroughly in Chapter 5.</w:t>
      </w:r>
      <w:r w:rsidRPr="009011C5">
        <w:rPr>
          <w:rStyle w:val="FootnoteReference"/>
          <w:rFonts w:ascii="Times New Roman" w:hAnsi="Times New Roman" w:cs="Times New Roman"/>
          <w:sz w:val="24"/>
          <w:szCs w:val="24"/>
        </w:rPr>
        <w:footnoteReference w:id="40"/>
      </w:r>
    </w:p>
    <w:p w:rsidR="00224619" w:rsidRPr="009011C5" w:rsidRDefault="00224619" w:rsidP="00224619">
      <w:pPr>
        <w:spacing w:line="480" w:lineRule="auto"/>
        <w:rPr>
          <w:rFonts w:ascii="Times New Roman" w:hAnsi="Times New Roman" w:cs="Times New Roman"/>
          <w:b/>
          <w:sz w:val="24"/>
          <w:szCs w:val="24"/>
        </w:rPr>
      </w:pPr>
      <w:r w:rsidRPr="009011C5">
        <w:rPr>
          <w:rFonts w:ascii="Times New Roman" w:hAnsi="Times New Roman" w:cs="Times New Roman"/>
          <w:b/>
          <w:sz w:val="24"/>
          <w:szCs w:val="24"/>
        </w:rPr>
        <w:lastRenderedPageBreak/>
        <w:t>3. Vellum</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The vellum of the Auchinleck has been observed to be of a consistent good quality.  The flesh sides of the vellum, which are white, are placed facing outside of the gathering, and the yellowish hair sides are facing in. However, the wear over time has made it somewhat difficult to discern the difference.  There are a couple of exceptions to the consistency of the vellum, including scuff marks and small patches.</w:t>
      </w:r>
      <w:r w:rsidRPr="009011C5">
        <w:rPr>
          <w:rStyle w:val="FootnoteReference"/>
          <w:rFonts w:ascii="Times New Roman" w:hAnsi="Times New Roman" w:cs="Times New Roman"/>
          <w:sz w:val="24"/>
          <w:szCs w:val="24"/>
        </w:rPr>
        <w:footnoteReference w:id="41"/>
      </w:r>
      <w:r w:rsidRPr="009011C5">
        <w:rPr>
          <w:rFonts w:ascii="Times New Roman" w:hAnsi="Times New Roman" w:cs="Times New Roman"/>
          <w:sz w:val="24"/>
          <w:szCs w:val="24"/>
        </w:rPr>
        <w:t xml:space="preserve">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It has also been noted that gathering 7, which Scribe 2 uses for most of his item 10, consists of slightly heavier vellum.  However, the heavy vellum for item 10 is an example of the kind of information which can be used selectively to support a manuscript production theory. Mordkoff and Wiggins both suggest that the difference in the vellum could support their views that Scribe 2 copied item 10 before the Auchinleck Manuscript project began.</w:t>
      </w:r>
      <w:r w:rsidRPr="009011C5">
        <w:rPr>
          <w:rStyle w:val="FootnoteReference"/>
          <w:rFonts w:ascii="Times New Roman" w:hAnsi="Times New Roman" w:cs="Times New Roman"/>
          <w:sz w:val="24"/>
          <w:szCs w:val="24"/>
        </w:rPr>
        <w:footnoteReference w:id="42"/>
      </w:r>
      <w:r w:rsidRPr="009011C5">
        <w:rPr>
          <w:rFonts w:ascii="Times New Roman" w:hAnsi="Times New Roman" w:cs="Times New Roman"/>
          <w:sz w:val="24"/>
          <w:szCs w:val="24"/>
        </w:rPr>
        <w:t xml:space="preserve">  However, I do not find their arguments convincing. For example, Mordkoff admits a further inconsistency in the thickness of the vellum: the vellum for gatherings 30-31 is “also somewhat heavier (although not so strikingly so) than the rest of the manuscript” (Mordkoff 107).   Gatherings 30-31 are in the middle of Scribe 1’s </w:t>
      </w:r>
      <w:r w:rsidRPr="009011C5">
        <w:rPr>
          <w:rFonts w:ascii="Times New Roman" w:hAnsi="Times New Roman" w:cs="Times New Roman"/>
          <w:i/>
          <w:sz w:val="24"/>
          <w:szCs w:val="24"/>
        </w:rPr>
        <w:t xml:space="preserve">Of Arthour &amp; of Merlin </w:t>
      </w:r>
      <w:r w:rsidRPr="009011C5">
        <w:rPr>
          <w:rFonts w:ascii="Times New Roman" w:hAnsi="Times New Roman" w:cs="Times New Roman"/>
          <w:sz w:val="24"/>
          <w:szCs w:val="24"/>
        </w:rPr>
        <w:t>(item 26),</w:t>
      </w:r>
      <w:r w:rsidRPr="009011C5">
        <w:rPr>
          <w:rStyle w:val="FootnoteReference"/>
          <w:rFonts w:ascii="Times New Roman" w:hAnsi="Times New Roman" w:cs="Times New Roman"/>
          <w:sz w:val="24"/>
          <w:szCs w:val="24"/>
        </w:rPr>
        <w:footnoteReference w:id="43"/>
      </w:r>
      <w:r w:rsidRPr="009011C5">
        <w:rPr>
          <w:rFonts w:ascii="Times New Roman" w:hAnsi="Times New Roman" w:cs="Times New Roman"/>
          <w:sz w:val="24"/>
          <w:szCs w:val="24"/>
        </w:rPr>
        <w:t xml:space="preserve"> which no one believes was copied earlier than the rest of the Auchinleck. Thus the heavier weight vellum for these three gatherings suggests only that the vellum that was attained for the manuscript varied although great effort was exerted to keep it as consistent as possible.</w:t>
      </w:r>
    </w:p>
    <w:p w:rsidR="00224619" w:rsidRPr="009011C5" w:rsidRDefault="00224619" w:rsidP="00224619">
      <w:pPr>
        <w:spacing w:line="480" w:lineRule="auto"/>
        <w:rPr>
          <w:rFonts w:ascii="Times New Roman" w:hAnsi="Times New Roman" w:cs="Times New Roman"/>
          <w:b/>
          <w:sz w:val="24"/>
          <w:szCs w:val="24"/>
        </w:rPr>
      </w:pPr>
      <w:r w:rsidRPr="009011C5">
        <w:rPr>
          <w:rFonts w:ascii="Times New Roman" w:hAnsi="Times New Roman" w:cs="Times New Roman"/>
          <w:b/>
          <w:sz w:val="24"/>
          <w:szCs w:val="24"/>
        </w:rPr>
        <w:lastRenderedPageBreak/>
        <w:t xml:space="preserve">4. Binding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Cunningham and Pearsall had the enviable ability to study the manuscript when it was taken apart and rebound in 1971. They noted that there have been at least three bindings: sewing holes which may be original, a second binding of cords which is likely from the 1820’s when the Advocates’ Library rebound older manuscripts, and the recent binding of the manuscript in 1971 following their examination.</w:t>
      </w:r>
      <w:r w:rsidRPr="009011C5">
        <w:rPr>
          <w:rStyle w:val="FootnoteReference"/>
          <w:rFonts w:ascii="Times New Roman" w:hAnsi="Times New Roman" w:cs="Times New Roman"/>
          <w:sz w:val="24"/>
          <w:szCs w:val="24"/>
        </w:rPr>
        <w:footnoteReference w:id="44"/>
      </w:r>
      <w:r w:rsidRPr="009011C5">
        <w:rPr>
          <w:rFonts w:ascii="Times New Roman" w:hAnsi="Times New Roman" w:cs="Times New Roman"/>
          <w:sz w:val="24"/>
          <w:szCs w:val="24"/>
        </w:rPr>
        <w:t xml:space="preserve">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The historical commentary on the binding provides more insight into the Auchinleck’s history.  For example, in 1857 David Laing commented on the binding he found on the manuscript and the repairs done: </w:t>
      </w:r>
    </w:p>
    <w:p w:rsidR="00224619" w:rsidRPr="009011C5" w:rsidRDefault="00224619" w:rsidP="00224619">
      <w:pPr>
        <w:spacing w:line="480" w:lineRule="auto"/>
        <w:ind w:left="720"/>
        <w:rPr>
          <w:rFonts w:ascii="Times New Roman" w:hAnsi="Times New Roman" w:cs="Times New Roman"/>
          <w:sz w:val="24"/>
          <w:szCs w:val="24"/>
        </w:rPr>
      </w:pPr>
      <w:r w:rsidRPr="009011C5">
        <w:rPr>
          <w:rFonts w:ascii="Times New Roman" w:hAnsi="Times New Roman" w:cs="Times New Roman"/>
          <w:sz w:val="24"/>
          <w:szCs w:val="24"/>
        </w:rPr>
        <w:t xml:space="preserve">Probably attaching much less importance to the volume than it has obtained, it was bound in the plainest manner, some of the leaves were misplaced, and, when compared with the recovered fragments, of which the parts folded over boards are preserved, it must have suffered in the binding, by being rather unsparingly cut in the edges.  The volume is now rebound in morocco, in a style more suitable to its worth. (iii)  </w:t>
      </w:r>
    </w:p>
    <w:p w:rsidR="00224619" w:rsidRPr="009011C5" w:rsidRDefault="00224619" w:rsidP="00224619">
      <w:pPr>
        <w:spacing w:line="480" w:lineRule="auto"/>
        <w:rPr>
          <w:rFonts w:ascii="Times New Roman" w:hAnsi="Times New Roman" w:cs="Times New Roman"/>
          <w:sz w:val="24"/>
          <w:szCs w:val="24"/>
        </w:rPr>
      </w:pPr>
      <w:r w:rsidRPr="009011C5">
        <w:rPr>
          <w:rFonts w:ascii="Times New Roman" w:hAnsi="Times New Roman" w:cs="Times New Roman"/>
          <w:sz w:val="24"/>
          <w:szCs w:val="24"/>
        </w:rPr>
        <w:t xml:space="preserve">It seems that this new “morocco binding” that Laing mentions in the nineteenth century is the one that Cunningham surmised was from the 1820’s and one which he described as “red morocco” (“Notes” 97, Introduction xvi).  It is not clear if the new “morocco binding” that Laing refers to is from the 1820’s, as is often cited by Auchinleck scholars, but I would suggest that the red morocco binding was added closer to his 1857 publication as he himself seemed to see the older binding.  I would also suggest that the previous binding “in the plainest manner,” which </w:t>
      </w:r>
      <w:r w:rsidRPr="009011C5">
        <w:rPr>
          <w:rFonts w:ascii="Times New Roman" w:hAnsi="Times New Roman" w:cs="Times New Roman"/>
          <w:sz w:val="24"/>
          <w:szCs w:val="24"/>
        </w:rPr>
        <w:lastRenderedPageBreak/>
        <w:t xml:space="preserve">Laing observed prior to the red morocco one, is not the original one but represents a fourth binding, because he indicates that the manuscript was cropped to fit this binding and that fragments preserved separately were larger.  </w:t>
      </w:r>
    </w:p>
    <w:p w:rsidR="00224619" w:rsidRPr="009011C5" w:rsidRDefault="00224619" w:rsidP="00224619">
      <w:pPr>
        <w:spacing w:line="480" w:lineRule="auto"/>
        <w:rPr>
          <w:rFonts w:ascii="Times New Roman" w:hAnsi="Times New Roman" w:cs="Times New Roman"/>
          <w:b/>
          <w:sz w:val="24"/>
          <w:szCs w:val="24"/>
        </w:rPr>
      </w:pPr>
      <w:r w:rsidRPr="009011C5">
        <w:rPr>
          <w:rFonts w:ascii="Times New Roman" w:hAnsi="Times New Roman" w:cs="Times New Roman"/>
          <w:b/>
          <w:sz w:val="24"/>
          <w:szCs w:val="24"/>
        </w:rPr>
        <w:t xml:space="preserve">5. Condition, Damage, and Losses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There are now 44 extant texts found in 334 extant folios as well as stubs for fourteen other folios in the Auchinleck Manuscript though the manuscript once contained well more than 386 folios.</w:t>
      </w:r>
      <w:r w:rsidRPr="009011C5">
        <w:rPr>
          <w:rStyle w:val="FootnoteReference"/>
          <w:rFonts w:ascii="Times New Roman" w:hAnsi="Times New Roman" w:cs="Times New Roman"/>
          <w:sz w:val="24"/>
          <w:szCs w:val="24"/>
        </w:rPr>
        <w:footnoteReference w:id="45"/>
      </w:r>
      <w:r w:rsidRPr="009011C5">
        <w:rPr>
          <w:rFonts w:ascii="Times New Roman" w:hAnsi="Times New Roman" w:cs="Times New Roman"/>
          <w:sz w:val="24"/>
          <w:szCs w:val="24"/>
        </w:rPr>
        <w:t xml:space="preserve"> The folios are now approximately 250x190 mm with the written space closer to 200x140 mm.</w:t>
      </w:r>
      <w:r w:rsidRPr="009011C5">
        <w:rPr>
          <w:rStyle w:val="FootnoteReference"/>
          <w:rFonts w:ascii="Times New Roman" w:hAnsi="Times New Roman" w:cs="Times New Roman"/>
          <w:sz w:val="24"/>
          <w:szCs w:val="24"/>
        </w:rPr>
        <w:footnoteReference w:id="46"/>
      </w:r>
      <w:r w:rsidRPr="009011C5">
        <w:rPr>
          <w:rFonts w:ascii="Times New Roman" w:hAnsi="Times New Roman" w:cs="Times New Roman"/>
          <w:sz w:val="24"/>
          <w:szCs w:val="24"/>
        </w:rPr>
        <w:t xml:space="preserve"> </w:t>
      </w:r>
      <w:proofErr w:type="gramStart"/>
      <w:r w:rsidRPr="009011C5">
        <w:rPr>
          <w:rFonts w:ascii="Times New Roman" w:hAnsi="Times New Roman" w:cs="Times New Roman"/>
          <w:sz w:val="24"/>
          <w:szCs w:val="24"/>
        </w:rPr>
        <w:t>One</w:t>
      </w:r>
      <w:proofErr w:type="gramEnd"/>
      <w:r w:rsidRPr="009011C5">
        <w:rPr>
          <w:rFonts w:ascii="Times New Roman" w:hAnsi="Times New Roman" w:cs="Times New Roman"/>
          <w:sz w:val="24"/>
          <w:szCs w:val="24"/>
        </w:rPr>
        <w:t xml:space="preserve"> bifolium, preserved separately as the Saint Andrew University Library fragment of </w:t>
      </w:r>
      <w:r w:rsidRPr="009011C5">
        <w:rPr>
          <w:rFonts w:ascii="Times New Roman" w:hAnsi="Times New Roman" w:cs="Times New Roman"/>
          <w:i/>
          <w:sz w:val="24"/>
          <w:szCs w:val="24"/>
        </w:rPr>
        <w:t xml:space="preserve">King Richard </w:t>
      </w:r>
      <w:r w:rsidRPr="009011C5">
        <w:rPr>
          <w:rFonts w:ascii="Times New Roman" w:hAnsi="Times New Roman" w:cs="Times New Roman"/>
          <w:sz w:val="24"/>
          <w:szCs w:val="24"/>
        </w:rPr>
        <w:t>(S R.4), may be closer to the original folio size as it measures 264x203 mm.</w:t>
      </w:r>
      <w:r w:rsidRPr="009011C5">
        <w:rPr>
          <w:rStyle w:val="FootnoteReference"/>
          <w:rFonts w:ascii="Times New Roman" w:hAnsi="Times New Roman" w:cs="Times New Roman"/>
          <w:sz w:val="24"/>
          <w:szCs w:val="24"/>
        </w:rPr>
        <w:footnoteReference w:id="47"/>
      </w:r>
      <w:r w:rsidRPr="009011C5">
        <w:rPr>
          <w:rFonts w:ascii="Times New Roman" w:hAnsi="Times New Roman" w:cs="Times New Roman"/>
          <w:sz w:val="24"/>
          <w:szCs w:val="24"/>
        </w:rPr>
        <w:t xml:space="preserve">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There are forty-six gatherings of eight folios each. There is an additional gathering, gathering 38, which has ten folios; gathering 38 is currently self-contained as it is entirely copied </w:t>
      </w:r>
      <w:r w:rsidRPr="009011C5">
        <w:rPr>
          <w:rFonts w:ascii="Times New Roman" w:hAnsi="Times New Roman" w:cs="Times New Roman"/>
          <w:sz w:val="24"/>
          <w:szCs w:val="24"/>
        </w:rPr>
        <w:lastRenderedPageBreak/>
        <w:t xml:space="preserve">by Scribe 6 and only contains the single text </w:t>
      </w:r>
      <w:r w:rsidRPr="009011C5">
        <w:rPr>
          <w:rFonts w:ascii="Times New Roman" w:hAnsi="Times New Roman" w:cs="Times New Roman"/>
          <w:i/>
          <w:sz w:val="24"/>
          <w:szCs w:val="24"/>
        </w:rPr>
        <w:t xml:space="preserve">Otuel a Knight </w:t>
      </w:r>
      <w:r w:rsidRPr="009011C5">
        <w:rPr>
          <w:rFonts w:ascii="Times New Roman" w:hAnsi="Times New Roman" w:cs="Times New Roman"/>
          <w:sz w:val="24"/>
          <w:szCs w:val="24"/>
        </w:rPr>
        <w:t>(item 32).</w:t>
      </w:r>
      <w:r w:rsidRPr="009011C5">
        <w:rPr>
          <w:rStyle w:val="FootnoteReference"/>
          <w:rFonts w:ascii="Times New Roman" w:hAnsi="Times New Roman" w:cs="Times New Roman"/>
          <w:sz w:val="24"/>
          <w:szCs w:val="24"/>
        </w:rPr>
        <w:footnoteReference w:id="48"/>
      </w:r>
      <w:r w:rsidRPr="009011C5">
        <w:rPr>
          <w:rFonts w:ascii="Times New Roman" w:hAnsi="Times New Roman" w:cs="Times New Roman"/>
          <w:sz w:val="24"/>
          <w:szCs w:val="24"/>
        </w:rPr>
        <w:t xml:space="preserve">  However, item 32 is incomplete, and at least one gathering has been lost after it; therefore, it is possible that at least one more gathering also had ten folios.  I have adapted Pearsall and Cunningham’s original diagram reconstructing each known gathering (see Appendix B); my recreation of this diagram includes modern gathering numbers, folio numbers for each gathering, booklet numbers, scribal stints, and details about stubs and about fragments preserved externally.</w:t>
      </w:r>
      <w:r w:rsidRPr="009011C5">
        <w:rPr>
          <w:rStyle w:val="FootnoteReference"/>
          <w:rFonts w:ascii="Times New Roman" w:hAnsi="Times New Roman" w:cs="Times New Roman"/>
          <w:sz w:val="24"/>
          <w:szCs w:val="24"/>
        </w:rPr>
        <w:footnoteReference w:id="49"/>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Ten folios, or five bifolium, have been discovered and exist separately from the Auchinleck manuscript; all are damaged and worn a good bit more than the rest of the manuscript, as might be expected.  There are two bifolia at Edinburgh University Library (whose folio numbers begin with E): the third and fourth folios for gathering 3’s </w:t>
      </w:r>
      <w:r w:rsidRPr="009011C5">
        <w:rPr>
          <w:rFonts w:ascii="Times New Roman" w:hAnsi="Times New Roman" w:cs="Times New Roman"/>
          <w:i/>
          <w:sz w:val="24"/>
          <w:szCs w:val="24"/>
        </w:rPr>
        <w:t xml:space="preserve">The Life of Adam and Eve </w:t>
      </w:r>
      <w:r w:rsidRPr="009011C5">
        <w:rPr>
          <w:rFonts w:ascii="Times New Roman" w:hAnsi="Times New Roman" w:cs="Times New Roman"/>
          <w:sz w:val="24"/>
          <w:szCs w:val="24"/>
        </w:rPr>
        <w:t xml:space="preserve">(item 3), and the second and seventh folios for gathering 48’s </w:t>
      </w:r>
      <w:r w:rsidRPr="009011C5">
        <w:rPr>
          <w:rFonts w:ascii="Times New Roman" w:hAnsi="Times New Roman" w:cs="Times New Roman"/>
          <w:i/>
          <w:sz w:val="24"/>
          <w:szCs w:val="24"/>
        </w:rPr>
        <w:t xml:space="preserve">King Richard </w:t>
      </w:r>
      <w:r w:rsidRPr="009011C5">
        <w:rPr>
          <w:rFonts w:ascii="Times New Roman" w:hAnsi="Times New Roman" w:cs="Times New Roman"/>
          <w:sz w:val="24"/>
          <w:szCs w:val="24"/>
        </w:rPr>
        <w:t>(item 43). There are two bifolia at St. Andrews University Library (whose folio numbers begin with SR or SA): the fourth and fifth folios of gathering 40’s</w:t>
      </w:r>
      <w:r w:rsidRPr="009011C5">
        <w:rPr>
          <w:rFonts w:ascii="Times New Roman" w:hAnsi="Times New Roman" w:cs="Times New Roman"/>
          <w:i/>
          <w:sz w:val="24"/>
          <w:szCs w:val="24"/>
        </w:rPr>
        <w:t xml:space="preserve"> King Alisaunder </w:t>
      </w:r>
      <w:r w:rsidRPr="009011C5">
        <w:rPr>
          <w:rFonts w:ascii="Times New Roman" w:hAnsi="Times New Roman" w:cs="Times New Roman"/>
          <w:sz w:val="24"/>
          <w:szCs w:val="24"/>
        </w:rPr>
        <w:t xml:space="preserve">(item 33), and the fourth and fifth folios of gathering 48’s </w:t>
      </w:r>
      <w:r w:rsidRPr="009011C5">
        <w:rPr>
          <w:rFonts w:ascii="Times New Roman" w:hAnsi="Times New Roman" w:cs="Times New Roman"/>
          <w:i/>
          <w:sz w:val="24"/>
          <w:szCs w:val="24"/>
        </w:rPr>
        <w:t xml:space="preserve">King Richard </w:t>
      </w:r>
      <w:r w:rsidRPr="009011C5">
        <w:rPr>
          <w:rFonts w:ascii="Times New Roman" w:hAnsi="Times New Roman" w:cs="Times New Roman"/>
          <w:sz w:val="24"/>
          <w:szCs w:val="24"/>
        </w:rPr>
        <w:t>(item 43). There is one bifolium at the University of London Library (whose folio numbers begin with L): the third and sixth folios of gathering 40’s</w:t>
      </w:r>
      <w:r w:rsidRPr="009011C5">
        <w:rPr>
          <w:rFonts w:ascii="Times New Roman" w:hAnsi="Times New Roman" w:cs="Times New Roman"/>
          <w:i/>
          <w:sz w:val="24"/>
          <w:szCs w:val="24"/>
        </w:rPr>
        <w:t xml:space="preserve"> King Alisaunder </w:t>
      </w:r>
      <w:r w:rsidRPr="009011C5">
        <w:rPr>
          <w:rFonts w:ascii="Times New Roman" w:hAnsi="Times New Roman" w:cs="Times New Roman"/>
          <w:sz w:val="24"/>
          <w:szCs w:val="24"/>
        </w:rPr>
        <w:t>(item 33).</w:t>
      </w:r>
      <w:r w:rsidRPr="009011C5">
        <w:rPr>
          <w:rStyle w:val="FootnoteReference"/>
          <w:rFonts w:ascii="Times New Roman" w:hAnsi="Times New Roman" w:cs="Times New Roman"/>
          <w:sz w:val="24"/>
          <w:szCs w:val="24"/>
        </w:rPr>
        <w:footnoteReference w:id="50"/>
      </w:r>
      <w:r w:rsidRPr="009011C5">
        <w:rPr>
          <w:rFonts w:ascii="Times New Roman" w:hAnsi="Times New Roman" w:cs="Times New Roman"/>
          <w:sz w:val="24"/>
          <w:szCs w:val="24"/>
        </w:rPr>
        <w:t xml:space="preserve">  The Saint Andrew’s bifolium for </w:t>
      </w:r>
      <w:r w:rsidRPr="009011C5">
        <w:rPr>
          <w:rFonts w:ascii="Times New Roman" w:hAnsi="Times New Roman" w:cs="Times New Roman"/>
          <w:i/>
          <w:sz w:val="24"/>
          <w:szCs w:val="24"/>
        </w:rPr>
        <w:t xml:space="preserve">King Alisaunder </w:t>
      </w:r>
      <w:r w:rsidRPr="009011C5">
        <w:rPr>
          <w:rFonts w:ascii="Times New Roman" w:hAnsi="Times New Roman" w:cs="Times New Roman"/>
          <w:sz w:val="24"/>
          <w:szCs w:val="24"/>
        </w:rPr>
        <w:t>(item 33) contains just two long horizontal strips. The other four bifolia are in decent shape, missing a few lines and readable on one side of the bifolium, with the other side partially readable.</w:t>
      </w:r>
      <w:r w:rsidRPr="009011C5">
        <w:rPr>
          <w:rStyle w:val="FootnoteReference"/>
          <w:rFonts w:ascii="Times New Roman" w:hAnsi="Times New Roman" w:cs="Times New Roman"/>
          <w:sz w:val="24"/>
          <w:szCs w:val="24"/>
        </w:rPr>
        <w:footnoteReference w:id="51"/>
      </w:r>
      <w:r w:rsidRPr="009011C5">
        <w:rPr>
          <w:rFonts w:ascii="Times New Roman" w:hAnsi="Times New Roman" w:cs="Times New Roman"/>
          <w:sz w:val="24"/>
          <w:szCs w:val="24"/>
        </w:rPr>
        <w:t xml:space="preserve">   David </w:t>
      </w:r>
      <w:r w:rsidRPr="009011C5">
        <w:rPr>
          <w:rFonts w:ascii="Times New Roman" w:hAnsi="Times New Roman" w:cs="Times New Roman"/>
          <w:sz w:val="24"/>
          <w:szCs w:val="24"/>
        </w:rPr>
        <w:lastRenderedPageBreak/>
        <w:t>Laing notes that he is responsible for recovering two of the fragments: one set was given to him to consider, which helped him remember another set “having been employed as covers of blank paper-books, which were purchased for note-books by a Professor in the University of St Andrews, before the middle of last century [c.1750]” (iii).</w:t>
      </w:r>
      <w:r w:rsidRPr="009011C5">
        <w:rPr>
          <w:rStyle w:val="FootnoteReference"/>
          <w:rFonts w:ascii="Times New Roman" w:hAnsi="Times New Roman" w:cs="Times New Roman"/>
          <w:sz w:val="24"/>
          <w:szCs w:val="24"/>
        </w:rPr>
        <w:footnoteReference w:id="52"/>
      </w:r>
      <w:r w:rsidRPr="009011C5">
        <w:rPr>
          <w:rFonts w:ascii="Times New Roman" w:hAnsi="Times New Roman" w:cs="Times New Roman"/>
          <w:sz w:val="24"/>
          <w:szCs w:val="24"/>
        </w:rPr>
        <w:t xml:space="preserve">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Due to damage to the Auchinleck Manuscript, fourteen poems are acephalous, ten have lost their conclusion, and three have lost both.  In fact, when internal damage to texts is also considered, only eleven texts of the extant 44 texts are complete from beginning to end, and only five of these do not have a patch at the beginning or end where presumably a miniature is missing.</w:t>
      </w:r>
      <w:r w:rsidRPr="009011C5">
        <w:rPr>
          <w:rStyle w:val="FootnoteReference"/>
          <w:rFonts w:ascii="Times New Roman" w:hAnsi="Times New Roman" w:cs="Times New Roman"/>
          <w:sz w:val="24"/>
          <w:szCs w:val="24"/>
        </w:rPr>
        <w:footnoteReference w:id="53"/>
      </w:r>
      <w:r w:rsidRPr="009011C5">
        <w:rPr>
          <w:rFonts w:ascii="Times New Roman" w:hAnsi="Times New Roman" w:cs="Times New Roman"/>
          <w:sz w:val="24"/>
          <w:szCs w:val="24"/>
        </w:rPr>
        <w:t xml:space="preserve">  At least twenty-three folios have been lost, including works at the beginning of the manuscript, at the end of the manuscript, and often folios at the beginning of a text where the entire folio was removed.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Laing notes that, “the mutilated leaves have been carefully mended” (iii), which suggests that some of the damage was repaired before he saw the manuscript in 1857.  The most obvious repairs are the small red-ruled vellum rectangles preceding 13 texts, which range from 30-50 mm high and 55-70 mm wide (a column’s width).  These patches almost certainly replaced miniatures that were excised, which also frequently caused the loss of seven to thirteen lines on the other side of the folios.</w:t>
      </w:r>
      <w:r w:rsidRPr="009011C5">
        <w:rPr>
          <w:rStyle w:val="FootnoteReference"/>
          <w:rFonts w:ascii="Times New Roman" w:hAnsi="Times New Roman" w:cs="Times New Roman"/>
          <w:sz w:val="24"/>
          <w:szCs w:val="24"/>
        </w:rPr>
        <w:footnoteReference w:id="54"/>
      </w:r>
      <w:r w:rsidRPr="009011C5">
        <w:rPr>
          <w:rFonts w:ascii="Times New Roman" w:hAnsi="Times New Roman" w:cs="Times New Roman"/>
          <w:sz w:val="24"/>
          <w:szCs w:val="24"/>
        </w:rPr>
        <w:t xml:space="preserve">  Unfortunately, greater damage was sustained when entire folios </w:t>
      </w:r>
      <w:r w:rsidRPr="009011C5">
        <w:rPr>
          <w:rFonts w:ascii="Times New Roman" w:hAnsi="Times New Roman" w:cs="Times New Roman"/>
          <w:sz w:val="24"/>
          <w:szCs w:val="24"/>
        </w:rPr>
        <w:lastRenderedPageBreak/>
        <w:t>were removed, with stubs preceding the first extant folio of eleven texts, which are thus acephalous.</w:t>
      </w:r>
      <w:r w:rsidRPr="009011C5">
        <w:rPr>
          <w:rStyle w:val="FootnoteReference"/>
          <w:rFonts w:ascii="Times New Roman" w:hAnsi="Times New Roman" w:cs="Times New Roman"/>
          <w:sz w:val="24"/>
          <w:szCs w:val="24"/>
        </w:rPr>
        <w:footnoteReference w:id="55"/>
      </w:r>
      <w:r w:rsidRPr="009011C5">
        <w:rPr>
          <w:rFonts w:ascii="Times New Roman" w:hAnsi="Times New Roman" w:cs="Times New Roman"/>
          <w:sz w:val="24"/>
          <w:szCs w:val="24"/>
        </w:rPr>
        <w:t xml:space="preserve"> Six works have their entire preceding folio or even gathering missing so it is hard to know what may have been lost.</w:t>
      </w:r>
      <w:r w:rsidRPr="009011C5">
        <w:rPr>
          <w:rStyle w:val="FootnoteReference"/>
          <w:rFonts w:ascii="Times New Roman" w:hAnsi="Times New Roman" w:cs="Times New Roman"/>
          <w:sz w:val="24"/>
          <w:szCs w:val="24"/>
        </w:rPr>
        <w:footnoteReference w:id="56"/>
      </w:r>
      <w:r w:rsidRPr="009011C5">
        <w:rPr>
          <w:rFonts w:ascii="Times New Roman" w:hAnsi="Times New Roman" w:cs="Times New Roman"/>
          <w:sz w:val="24"/>
          <w:szCs w:val="24"/>
        </w:rPr>
        <w:t xml:space="preserve">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In addition to stubs, rectangle patches, and missing folios at the beginnings of texts, the Auchinleck has sustained other damage.  Marginal cropping has caused the loss of some important information, such as some of the medieval item numbers, signatures, and catchwords.  One folio of </w:t>
      </w:r>
      <w:r w:rsidRPr="009011C5">
        <w:rPr>
          <w:rFonts w:ascii="Times New Roman" w:hAnsi="Times New Roman" w:cs="Times New Roman"/>
          <w:i/>
          <w:sz w:val="24"/>
          <w:szCs w:val="24"/>
        </w:rPr>
        <w:t xml:space="preserve">ϸe Wenche ϸat loved ϸe King </w:t>
      </w:r>
      <w:r w:rsidRPr="009011C5">
        <w:rPr>
          <w:rFonts w:ascii="Times New Roman" w:hAnsi="Times New Roman" w:cs="Times New Roman"/>
          <w:sz w:val="24"/>
          <w:szCs w:val="24"/>
        </w:rPr>
        <w:t>(item 27) has been heavily scraped, and its only other folio has mostly been cut away, likely due to some kind of censorship.</w:t>
      </w:r>
      <w:r w:rsidRPr="009011C5">
        <w:rPr>
          <w:rStyle w:val="FootnoteReference"/>
          <w:rFonts w:ascii="Times New Roman" w:hAnsi="Times New Roman" w:cs="Times New Roman"/>
          <w:sz w:val="24"/>
          <w:szCs w:val="24"/>
        </w:rPr>
        <w:footnoteReference w:id="57"/>
      </w:r>
      <w:r w:rsidRPr="009011C5">
        <w:rPr>
          <w:rFonts w:ascii="Times New Roman" w:hAnsi="Times New Roman" w:cs="Times New Roman"/>
          <w:sz w:val="24"/>
          <w:szCs w:val="24"/>
        </w:rPr>
        <w:t xml:space="preserve"> </w:t>
      </w:r>
      <w:r w:rsidRPr="009011C5">
        <w:rPr>
          <w:rFonts w:ascii="Times New Roman" w:hAnsi="Times New Roman" w:cs="Times New Roman"/>
          <w:i/>
          <w:sz w:val="24"/>
          <w:szCs w:val="24"/>
        </w:rPr>
        <w:t xml:space="preserve">Alphabetical Praise of Women </w:t>
      </w:r>
      <w:r w:rsidRPr="009011C5">
        <w:rPr>
          <w:rFonts w:ascii="Times New Roman" w:hAnsi="Times New Roman" w:cs="Times New Roman"/>
          <w:sz w:val="24"/>
          <w:szCs w:val="24"/>
        </w:rPr>
        <w:t xml:space="preserve">(item 42) has had about one third of f.325 cut away in a sweeping arc. This appears to reflect use as f.325 is opposite </w:t>
      </w:r>
      <w:r w:rsidRPr="009011C5">
        <w:rPr>
          <w:rFonts w:ascii="Times New Roman" w:hAnsi="Times New Roman" w:cs="Times New Roman"/>
          <w:i/>
          <w:sz w:val="24"/>
          <w:szCs w:val="24"/>
        </w:rPr>
        <w:t xml:space="preserve">King Richard </w:t>
      </w:r>
      <w:r w:rsidRPr="009011C5">
        <w:rPr>
          <w:rFonts w:ascii="Times New Roman" w:hAnsi="Times New Roman" w:cs="Times New Roman"/>
          <w:sz w:val="24"/>
          <w:szCs w:val="24"/>
        </w:rPr>
        <w:t xml:space="preserve">(item 43) and the first folio of </w:t>
      </w:r>
      <w:r w:rsidRPr="009011C5">
        <w:rPr>
          <w:rFonts w:ascii="Times New Roman" w:hAnsi="Times New Roman" w:cs="Times New Roman"/>
          <w:i/>
          <w:sz w:val="24"/>
          <w:szCs w:val="24"/>
        </w:rPr>
        <w:t xml:space="preserve">King Richard, </w:t>
      </w:r>
      <w:r w:rsidRPr="009011C5">
        <w:rPr>
          <w:rFonts w:ascii="Times New Roman" w:hAnsi="Times New Roman" w:cs="Times New Roman"/>
          <w:sz w:val="24"/>
          <w:szCs w:val="24"/>
        </w:rPr>
        <w:t xml:space="preserve">f.326r, shows remarkable wear; this suggests that the manuscript was flipped open to these folios for a long period of time and so were vulnerable to destructive handling over time. The first folio of </w:t>
      </w:r>
      <w:r w:rsidRPr="009011C5">
        <w:rPr>
          <w:rFonts w:ascii="Times New Roman" w:hAnsi="Times New Roman" w:cs="Times New Roman"/>
          <w:i/>
          <w:sz w:val="24"/>
          <w:szCs w:val="24"/>
        </w:rPr>
        <w:t xml:space="preserve">The Paternoster </w:t>
      </w:r>
      <w:r w:rsidRPr="009011C5">
        <w:rPr>
          <w:rFonts w:ascii="Times New Roman" w:hAnsi="Times New Roman" w:cs="Times New Roman"/>
          <w:sz w:val="24"/>
          <w:szCs w:val="24"/>
        </w:rPr>
        <w:t xml:space="preserve">(item 15), f.72r, is also quite faded and stained, and the miniature seems quite </w:t>
      </w:r>
      <w:r w:rsidRPr="009011C5">
        <w:rPr>
          <w:rFonts w:ascii="Times New Roman" w:hAnsi="Times New Roman" w:cs="Times New Roman"/>
          <w:sz w:val="24"/>
          <w:szCs w:val="24"/>
        </w:rPr>
        <w:lastRenderedPageBreak/>
        <w:t>dirty which also suggests that this Christian prayer could have been a highly sought item within the manuscript.</w:t>
      </w:r>
      <w:r w:rsidRPr="009011C5">
        <w:rPr>
          <w:rStyle w:val="FootnoteReference"/>
          <w:rFonts w:ascii="Times New Roman" w:hAnsi="Times New Roman" w:cs="Times New Roman"/>
          <w:sz w:val="24"/>
          <w:szCs w:val="24"/>
        </w:rPr>
        <w:footnoteReference w:id="58"/>
      </w:r>
      <w:r w:rsidRPr="009011C5">
        <w:rPr>
          <w:rFonts w:ascii="Times New Roman" w:hAnsi="Times New Roman" w:cs="Times New Roman"/>
          <w:sz w:val="24"/>
          <w:szCs w:val="24"/>
        </w:rPr>
        <w:t xml:space="preserve">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In addition, there are notes taken on the margins throughout the Auchinleck and names of people which appear from different centuries which could represent various owners and scholars working with the manuscript.</w:t>
      </w:r>
      <w:r w:rsidRPr="009011C5">
        <w:rPr>
          <w:rStyle w:val="FootnoteReference"/>
          <w:rFonts w:ascii="Times New Roman" w:hAnsi="Times New Roman" w:cs="Times New Roman"/>
          <w:sz w:val="24"/>
          <w:szCs w:val="24"/>
        </w:rPr>
        <w:footnoteReference w:id="59"/>
      </w:r>
      <w:r w:rsidRPr="009011C5">
        <w:rPr>
          <w:rFonts w:ascii="Times New Roman" w:hAnsi="Times New Roman" w:cs="Times New Roman"/>
          <w:sz w:val="24"/>
          <w:szCs w:val="24"/>
        </w:rPr>
        <w:t xml:space="preserve"> These marginal hands have been dated from the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to 18</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centuries, with the earliest hands writing mostly names.</w:t>
      </w:r>
      <w:r w:rsidRPr="009011C5">
        <w:rPr>
          <w:rStyle w:val="FootnoteReference"/>
          <w:rFonts w:ascii="Times New Roman" w:hAnsi="Times New Roman" w:cs="Times New Roman"/>
          <w:sz w:val="24"/>
          <w:szCs w:val="24"/>
        </w:rPr>
        <w:footnoteReference w:id="60"/>
      </w:r>
      <w:r w:rsidRPr="009011C5">
        <w:rPr>
          <w:rFonts w:ascii="Times New Roman" w:hAnsi="Times New Roman" w:cs="Times New Roman"/>
          <w:sz w:val="24"/>
          <w:szCs w:val="24"/>
        </w:rPr>
        <w:t xml:space="preserve">  One of the latest hands to write on the Auchinleck is Joseph Ritson, who wrote “a short description and list of the contents,” which he signed and dated “Edinb. </w:t>
      </w:r>
      <w:proofErr w:type="gramStart"/>
      <w:r w:rsidRPr="009011C5">
        <w:rPr>
          <w:rFonts w:ascii="Times New Roman" w:hAnsi="Times New Roman" w:cs="Times New Roman"/>
          <w:sz w:val="24"/>
          <w:szCs w:val="24"/>
        </w:rPr>
        <w:t>22</w:t>
      </w:r>
      <w:r w:rsidRPr="009011C5">
        <w:rPr>
          <w:rFonts w:ascii="Times New Roman" w:hAnsi="Times New Roman" w:cs="Times New Roman"/>
          <w:sz w:val="24"/>
          <w:szCs w:val="24"/>
          <w:vertAlign w:val="superscript"/>
        </w:rPr>
        <w:t>nd</w:t>
      </w:r>
      <w:r w:rsidRPr="009011C5">
        <w:rPr>
          <w:rFonts w:ascii="Times New Roman" w:hAnsi="Times New Roman" w:cs="Times New Roman"/>
          <w:sz w:val="24"/>
          <w:szCs w:val="24"/>
        </w:rPr>
        <w:t xml:space="preserve"> Aug. 1792” (H.M. Smyser 261).</w:t>
      </w:r>
      <w:proofErr w:type="gramEnd"/>
      <w:r w:rsidRPr="009011C5">
        <w:rPr>
          <w:rStyle w:val="FootnoteReference"/>
          <w:rFonts w:ascii="Times New Roman" w:hAnsi="Times New Roman" w:cs="Times New Roman"/>
          <w:sz w:val="24"/>
          <w:szCs w:val="24"/>
        </w:rPr>
        <w:footnoteReference w:id="61"/>
      </w:r>
      <w:r w:rsidRPr="009011C5">
        <w:rPr>
          <w:rFonts w:ascii="Times New Roman" w:hAnsi="Times New Roman" w:cs="Times New Roman"/>
          <w:sz w:val="24"/>
          <w:szCs w:val="24"/>
        </w:rPr>
        <w:t xml:space="preserve"> The heaviest amount of marginal notation is on the first quarter of the text </w:t>
      </w:r>
      <w:r w:rsidRPr="009011C5">
        <w:rPr>
          <w:rFonts w:ascii="Times New Roman" w:hAnsi="Times New Roman" w:cs="Times New Roman"/>
          <w:i/>
          <w:sz w:val="24"/>
          <w:szCs w:val="24"/>
        </w:rPr>
        <w:t xml:space="preserve">Of Arthour &amp; of Merlin </w:t>
      </w:r>
      <w:r w:rsidRPr="009011C5">
        <w:rPr>
          <w:rFonts w:ascii="Times New Roman" w:hAnsi="Times New Roman" w:cs="Times New Roman"/>
          <w:sz w:val="24"/>
          <w:szCs w:val="24"/>
        </w:rPr>
        <w:t>(item 26); these scholarly annotations are estimated to be from the 16</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or 17</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Interestingly, while most of the text in item 26 is considered unique, the first quarter of item 26 has been found in four later manuscripts, including the early 15</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Lincoln’s Inn 150 (Lincoln’s Inn Library Hale MS 150).</w:t>
      </w:r>
      <w:r w:rsidRPr="009011C5">
        <w:rPr>
          <w:rStyle w:val="FootnoteReference"/>
          <w:rFonts w:ascii="Times New Roman" w:hAnsi="Times New Roman" w:cs="Times New Roman"/>
          <w:sz w:val="24"/>
          <w:szCs w:val="24"/>
        </w:rPr>
        <w:footnoteReference w:id="62"/>
      </w:r>
      <w:r w:rsidRPr="009011C5">
        <w:rPr>
          <w:rFonts w:ascii="Times New Roman" w:hAnsi="Times New Roman" w:cs="Times New Roman"/>
          <w:sz w:val="24"/>
          <w:szCs w:val="24"/>
        </w:rPr>
        <w:t xml:space="preserve">   Therefore, well before Sir Walter Scott and George Ellis (1753-1815) also </w:t>
      </w:r>
      <w:r w:rsidRPr="009011C5">
        <w:rPr>
          <w:rFonts w:ascii="Times New Roman" w:hAnsi="Times New Roman" w:cs="Times New Roman"/>
          <w:sz w:val="24"/>
          <w:szCs w:val="24"/>
        </w:rPr>
        <w:lastRenderedPageBreak/>
        <w:t xml:space="preserve">discovered a connection between the Auchinleck </w:t>
      </w:r>
      <w:r w:rsidRPr="009011C5">
        <w:rPr>
          <w:rFonts w:ascii="Times New Roman" w:hAnsi="Times New Roman" w:cs="Times New Roman"/>
          <w:i/>
          <w:sz w:val="24"/>
          <w:szCs w:val="24"/>
        </w:rPr>
        <w:t xml:space="preserve">Of Arthour &amp; of Merlin </w:t>
      </w:r>
      <w:r w:rsidRPr="009011C5">
        <w:rPr>
          <w:rFonts w:ascii="Times New Roman" w:hAnsi="Times New Roman" w:cs="Times New Roman"/>
          <w:sz w:val="24"/>
          <w:szCs w:val="24"/>
        </w:rPr>
        <w:t>text and the Lincoln’s Inn fragment in 1801, it seems likely that the 16</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or 17</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scholars had identified that the first part of the Auchinleck text was related to at least one of the fragments and had written extensive notes in the Auchinleck Manuscript about the different versions.</w:t>
      </w:r>
      <w:r w:rsidRPr="009011C5">
        <w:rPr>
          <w:rStyle w:val="FootnoteReference"/>
          <w:rFonts w:ascii="Times New Roman" w:hAnsi="Times New Roman" w:cs="Times New Roman"/>
          <w:sz w:val="24"/>
          <w:szCs w:val="24"/>
        </w:rPr>
        <w:footnoteReference w:id="63"/>
      </w:r>
      <w:r w:rsidRPr="009011C5">
        <w:rPr>
          <w:rFonts w:ascii="Times New Roman" w:hAnsi="Times New Roman" w:cs="Times New Roman"/>
          <w:sz w:val="24"/>
          <w:szCs w:val="24"/>
        </w:rPr>
        <w:t xml:space="preserve">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Due to the amount of damage in the Auchinleck Manuscript, scholars have utilized various parts of the damage to justify their codicological interpretation and resulting production theories.  Outside of Laing, other Auchinleck scholars – including Scott, Cunningham, Mordkoff, Shonk, Evans, Wiggins, Melissa Furrow, and Porcheddu – who mention the damage done to the Auchinleck manuscript assert that much of the damage to individual folios is due to fortune-hunters removing miniatures and even entire folios containing miniatures in order to sell them. I would caution that we should be careful about assuming that we understood why damage happened.  If miniatures were sought by vandals to sell, why would they have left the very large and seemingly desirable miniature before </w:t>
      </w:r>
      <w:r w:rsidRPr="009011C5">
        <w:rPr>
          <w:rFonts w:ascii="Times New Roman" w:hAnsi="Times New Roman" w:cs="Times New Roman"/>
          <w:i/>
          <w:sz w:val="24"/>
          <w:szCs w:val="24"/>
        </w:rPr>
        <w:t xml:space="preserve">Reinbroun </w:t>
      </w:r>
      <w:r w:rsidRPr="009011C5">
        <w:rPr>
          <w:rFonts w:ascii="Times New Roman" w:hAnsi="Times New Roman" w:cs="Times New Roman"/>
          <w:sz w:val="24"/>
          <w:szCs w:val="24"/>
        </w:rPr>
        <w:t>(item 24) on f.167r?  Furthermore, if the miniatures were wanted for their gold backgrounds, it seems the defaced miniature on f.256v would have been taken first because it has a large space of undisturbed gold.</w:t>
      </w:r>
      <w:r w:rsidRPr="009011C5">
        <w:rPr>
          <w:rStyle w:val="FootnoteReference"/>
          <w:rFonts w:ascii="Times New Roman" w:hAnsi="Times New Roman" w:cs="Times New Roman"/>
          <w:sz w:val="24"/>
          <w:szCs w:val="24"/>
        </w:rPr>
        <w:footnoteReference w:id="64"/>
      </w:r>
      <w:r w:rsidRPr="009011C5">
        <w:rPr>
          <w:rFonts w:ascii="Times New Roman" w:hAnsi="Times New Roman" w:cs="Times New Roman"/>
          <w:sz w:val="24"/>
          <w:szCs w:val="24"/>
        </w:rPr>
        <w:t xml:space="preserve">  Laing’s observation seems at least as possible in that: </w:t>
      </w:r>
    </w:p>
    <w:p w:rsidR="00224619" w:rsidRPr="009011C5" w:rsidRDefault="00224619" w:rsidP="00224619">
      <w:pPr>
        <w:spacing w:line="480" w:lineRule="auto"/>
        <w:ind w:left="720"/>
        <w:rPr>
          <w:rFonts w:ascii="Times New Roman" w:hAnsi="Times New Roman" w:cs="Times New Roman"/>
          <w:sz w:val="24"/>
          <w:szCs w:val="24"/>
        </w:rPr>
      </w:pPr>
      <w:r w:rsidRPr="009011C5">
        <w:rPr>
          <w:rFonts w:ascii="Times New Roman" w:hAnsi="Times New Roman" w:cs="Times New Roman"/>
          <w:sz w:val="24"/>
          <w:szCs w:val="24"/>
        </w:rPr>
        <w:t xml:space="preserve">it may be conjectured that the volume had fallen into the hands of an ignorant binder, who was in the process of cutting it up for the purposes of his trade, when so many of the </w:t>
      </w:r>
      <w:r w:rsidRPr="009011C5">
        <w:rPr>
          <w:rFonts w:ascii="Times New Roman" w:hAnsi="Times New Roman" w:cs="Times New Roman"/>
          <w:sz w:val="24"/>
          <w:szCs w:val="24"/>
        </w:rPr>
        <w:lastRenderedPageBreak/>
        <w:t xml:space="preserve">illuminations were taken out, as things of no value, before the most considerable portion of the volume was fortunately rescued from complete destruction. (ii)  </w:t>
      </w:r>
    </w:p>
    <w:p w:rsidR="00224619" w:rsidRPr="009011C5" w:rsidRDefault="00224619" w:rsidP="00224619">
      <w:pPr>
        <w:spacing w:line="480" w:lineRule="auto"/>
        <w:rPr>
          <w:rFonts w:ascii="Times New Roman" w:hAnsi="Times New Roman" w:cs="Times New Roman"/>
          <w:sz w:val="24"/>
          <w:szCs w:val="24"/>
        </w:rPr>
      </w:pPr>
      <w:r w:rsidRPr="009011C5">
        <w:rPr>
          <w:rFonts w:ascii="Times New Roman" w:hAnsi="Times New Roman" w:cs="Times New Roman"/>
          <w:sz w:val="24"/>
          <w:szCs w:val="24"/>
        </w:rPr>
        <w:t>Thus, it is possible that binders, whom we know damaged the manuscript because Laing discovered various fragments in the binding of notebooks, would not have valued the miniatures.</w:t>
      </w:r>
      <w:r w:rsidRPr="009011C5">
        <w:rPr>
          <w:rStyle w:val="FootnoteReference"/>
          <w:rFonts w:ascii="Times New Roman" w:hAnsi="Times New Roman" w:cs="Times New Roman"/>
          <w:sz w:val="24"/>
          <w:szCs w:val="24"/>
        </w:rPr>
        <w:footnoteReference w:id="65"/>
      </w:r>
      <w:r w:rsidRPr="009011C5">
        <w:rPr>
          <w:rFonts w:ascii="Times New Roman" w:hAnsi="Times New Roman" w:cs="Times New Roman"/>
          <w:sz w:val="24"/>
          <w:szCs w:val="24"/>
        </w:rPr>
        <w:t xml:space="preserve">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Focusing on these miniatures as the main reason for damage to the Auchinleck has caused some scholars to try to use them explain why Auchinleck texts are shorter than other versions. For example, even though the Queen Mary Psalter (London, BLMS Royal 2B vii), which is considered a parent book for the Auchinleck, uses historiated initials and miniatures only to head texts, Mordkoff theorizes about miniatures appearing midway through texts – including a folio-sized large illustration – to account for folios missing in the middle of texts and to account for “missing lines” when the Auchinleck texts are short compared with other versions of the poems.</w:t>
      </w:r>
      <w:r w:rsidRPr="009011C5">
        <w:rPr>
          <w:rStyle w:val="FootnoteReference"/>
          <w:rFonts w:ascii="Times New Roman" w:hAnsi="Times New Roman" w:cs="Times New Roman"/>
          <w:sz w:val="24"/>
          <w:szCs w:val="24"/>
        </w:rPr>
        <w:footnoteReference w:id="66"/>
      </w:r>
      <w:r w:rsidRPr="009011C5">
        <w:rPr>
          <w:rFonts w:ascii="Times New Roman" w:hAnsi="Times New Roman" w:cs="Times New Roman"/>
          <w:sz w:val="24"/>
          <w:szCs w:val="24"/>
        </w:rPr>
        <w:t xml:space="preserve">  Her theory here demonstrates her reluctance to recognize that many Auchinleck texts are unique versions because Mordkoff believes that monks copied the texts from exemplars and therefore cannot imagine those scribes innovating in that context.  While Mordkoff herself acknowledges that there is no solid evidence to suggest miniatures in the middle of poems or full page illustrations for the Auchinleck,</w:t>
      </w:r>
      <w:r w:rsidRPr="009011C5">
        <w:rPr>
          <w:rStyle w:val="FootnoteReference"/>
          <w:rFonts w:ascii="Times New Roman" w:hAnsi="Times New Roman" w:cs="Times New Roman"/>
          <w:sz w:val="24"/>
          <w:szCs w:val="24"/>
        </w:rPr>
        <w:footnoteReference w:id="67"/>
      </w:r>
      <w:r w:rsidRPr="009011C5">
        <w:rPr>
          <w:rFonts w:ascii="Times New Roman" w:hAnsi="Times New Roman" w:cs="Times New Roman"/>
          <w:sz w:val="24"/>
          <w:szCs w:val="24"/>
        </w:rPr>
        <w:t xml:space="preserve"> other scholars have repeated this idea of folios being </w:t>
      </w:r>
      <w:r w:rsidRPr="009011C5">
        <w:rPr>
          <w:rFonts w:ascii="Times New Roman" w:hAnsi="Times New Roman" w:cs="Times New Roman"/>
          <w:sz w:val="24"/>
          <w:szCs w:val="24"/>
        </w:rPr>
        <w:lastRenderedPageBreak/>
        <w:t>removed from the middle of texts for miniatures when they desire to explain “missing lines” in the Auchinleck version of a text.</w:t>
      </w:r>
      <w:r w:rsidRPr="009011C5">
        <w:rPr>
          <w:rStyle w:val="FootnoteReference"/>
          <w:rFonts w:ascii="Times New Roman" w:hAnsi="Times New Roman" w:cs="Times New Roman"/>
          <w:sz w:val="24"/>
          <w:szCs w:val="24"/>
        </w:rPr>
        <w:footnoteReference w:id="68"/>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Another reason to be careful about unproven assumptions regarding the miniature vandals is that these speculations quickly become the foundation for assumptions about the </w:t>
      </w:r>
      <w:r w:rsidRPr="009011C5">
        <w:rPr>
          <w:rFonts w:ascii="Times New Roman" w:hAnsi="Times New Roman" w:cs="Times New Roman"/>
          <w:i/>
          <w:sz w:val="24"/>
          <w:szCs w:val="24"/>
        </w:rPr>
        <w:t>mise-en-page</w:t>
      </w:r>
      <w:r w:rsidRPr="009011C5">
        <w:rPr>
          <w:rFonts w:ascii="Times New Roman" w:hAnsi="Times New Roman" w:cs="Times New Roman"/>
          <w:sz w:val="24"/>
          <w:szCs w:val="24"/>
        </w:rPr>
        <w:t>, or layout of the manuscript.  For example, Shonk asserts, “of the 44 items in the volume, 35 probably were, at one time, preceded by miniatures” (“Investigations” 92) in order to support his idea that the Auchinleck Manuscript had a predetermined standardized layout which Scribe 1 communicated to the other scribes when he hired them as independent contract workers.  There are only five extant miniatures and patches for thirteen more, meaning that we only have evidence that 18 poems began with miniatures.</w:t>
      </w:r>
      <w:r w:rsidRPr="009011C5">
        <w:rPr>
          <w:rStyle w:val="FootnoteReference"/>
          <w:rFonts w:ascii="Times New Roman" w:hAnsi="Times New Roman" w:cs="Times New Roman"/>
          <w:sz w:val="24"/>
          <w:szCs w:val="24"/>
        </w:rPr>
        <w:footnoteReference w:id="69"/>
      </w:r>
      <w:r w:rsidRPr="009011C5">
        <w:rPr>
          <w:rFonts w:ascii="Times New Roman" w:hAnsi="Times New Roman" w:cs="Times New Roman"/>
          <w:sz w:val="24"/>
          <w:szCs w:val="24"/>
        </w:rPr>
        <w:t xml:space="preserve">  With Shonk’s assertion of there once being 35 miniatures, we see that the assumption that art vandals damaged the manuscript seeking only miniatures is utilized by Shonk to argue that now damaged poems once had miniatures, which matches his idea of the standardized </w:t>
      </w:r>
      <w:r w:rsidRPr="009011C5">
        <w:rPr>
          <w:rFonts w:ascii="Times New Roman" w:hAnsi="Times New Roman" w:cs="Times New Roman"/>
          <w:i/>
          <w:sz w:val="24"/>
          <w:szCs w:val="24"/>
        </w:rPr>
        <w:t xml:space="preserve">mise-en-page </w:t>
      </w:r>
      <w:r w:rsidRPr="009011C5">
        <w:rPr>
          <w:rFonts w:ascii="Times New Roman" w:hAnsi="Times New Roman" w:cs="Times New Roman"/>
          <w:sz w:val="24"/>
          <w:szCs w:val="24"/>
        </w:rPr>
        <w:t xml:space="preserve">of the Auchinleck.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Similar to the theory of Mordkoff, Maldwyn Mills, and Wiggins about immaterial and unprecedented miniatures mid-way through the texts to account for the shorter lengths of Auchinleck versions of poems, Shonk utilizes this theory about the miniatures to further his streamlined production model in which a centralized editor distributes the exemplars and the precise instructions about page layouts to contract scribes.  Thus, even such basic assumptions, </w:t>
      </w:r>
      <w:r w:rsidRPr="009011C5">
        <w:rPr>
          <w:rFonts w:ascii="Times New Roman" w:hAnsi="Times New Roman" w:cs="Times New Roman"/>
          <w:sz w:val="24"/>
          <w:szCs w:val="24"/>
        </w:rPr>
        <w:lastRenderedPageBreak/>
        <w:t>here about how many miniatures may have been included in the Auchinleck, need to be challenged.  Further, standard decorative layouts in the Queen Mary group of manuscripts during the early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indicate the prevalence of historiated initials, foliated initials, and foliated borders along with miniatures, and the Auchinleck contains such initials and foliated borders, as will be discussed in Chapter 3.</w:t>
      </w:r>
      <w:r w:rsidRPr="009011C5">
        <w:rPr>
          <w:rStyle w:val="FootnoteReference"/>
          <w:rFonts w:ascii="Times New Roman" w:hAnsi="Times New Roman" w:cs="Times New Roman"/>
          <w:sz w:val="24"/>
          <w:szCs w:val="24"/>
        </w:rPr>
        <w:footnoteReference w:id="70"/>
      </w:r>
      <w:r w:rsidRPr="009011C5">
        <w:rPr>
          <w:rFonts w:ascii="Times New Roman" w:hAnsi="Times New Roman" w:cs="Times New Roman"/>
          <w:sz w:val="24"/>
          <w:szCs w:val="24"/>
        </w:rPr>
        <w:t xml:space="preserve"> And so we should recognize that any art vandals may not solely have cut the manuscript for miniatures when seventeen folios were removed at the start of texts, indicating that the target could have been elaborate borders and initials as well.</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When considering the damage to the Auchinleck Manuscript, an important foundational idea is that the Auchinleck Manuscript was not</w:t>
      </w:r>
      <w:r w:rsidRPr="009011C5">
        <w:rPr>
          <w:rFonts w:ascii="Times New Roman" w:hAnsi="Times New Roman" w:cs="Times New Roman"/>
          <w:strike/>
          <w:sz w:val="24"/>
          <w:szCs w:val="24"/>
        </w:rPr>
        <w:t xml:space="preserve"> </w:t>
      </w:r>
      <w:r w:rsidRPr="009011C5">
        <w:rPr>
          <w:rFonts w:ascii="Times New Roman" w:hAnsi="Times New Roman" w:cs="Times New Roman"/>
          <w:sz w:val="24"/>
          <w:szCs w:val="24"/>
        </w:rPr>
        <w:t>a luxury manuscript commissioned to be preserved carefully in a library like the Queen Mary Psalter, nor was it fortunate enough to be donated to the Chamber of the Guildhall, such as those manuscripts we have today due to Andrew Horn’s bequest.</w:t>
      </w:r>
      <w:r w:rsidRPr="009011C5">
        <w:rPr>
          <w:rStyle w:val="FootnoteReference"/>
          <w:rFonts w:ascii="Times New Roman" w:hAnsi="Times New Roman" w:cs="Times New Roman"/>
          <w:sz w:val="24"/>
          <w:szCs w:val="24"/>
        </w:rPr>
        <w:footnoteReference w:id="71"/>
      </w:r>
      <w:r w:rsidRPr="009011C5">
        <w:rPr>
          <w:rFonts w:ascii="Times New Roman" w:hAnsi="Times New Roman" w:cs="Times New Roman"/>
          <w:sz w:val="24"/>
          <w:szCs w:val="24"/>
        </w:rPr>
        <w:t xml:space="preserve">  The manuscript has suffered damage, first likely in the household of a noble family, and then perhaps to other locations within that region, and later to business centers before being rescued by Lord Auchinleck in 1740.  Thus we see that f.3 has three wedge-shaped lacunae cut into it near the inner margin for no apparent reason, and, as mentioned above, f.325 has had a good third sliced out of it cleanly though not for a miniature as it goes through columns of text on both sides.  Damage and loss are part of the ravages of time, and likely many people damaged the manuscript for a variety of purposes, some no doubt accidentally and not all of whom we should expect were connoisseurs of art when they handled the old codex.</w:t>
      </w:r>
      <w:r w:rsidRPr="009011C5">
        <w:rPr>
          <w:rStyle w:val="FootnoteReference"/>
          <w:rFonts w:ascii="Times New Roman" w:hAnsi="Times New Roman" w:cs="Times New Roman"/>
          <w:sz w:val="24"/>
          <w:szCs w:val="24"/>
        </w:rPr>
        <w:footnoteReference w:id="72"/>
      </w:r>
      <w:r w:rsidRPr="009011C5">
        <w:rPr>
          <w:rFonts w:ascii="Times New Roman" w:hAnsi="Times New Roman" w:cs="Times New Roman"/>
          <w:sz w:val="24"/>
          <w:szCs w:val="24"/>
        </w:rPr>
        <w:t xml:space="preserve">  We can probably say that a good bit of damage was done to the manuscript due to people focused on the </w:t>
      </w:r>
      <w:r w:rsidRPr="009011C5">
        <w:rPr>
          <w:rFonts w:ascii="Times New Roman" w:hAnsi="Times New Roman" w:cs="Times New Roman"/>
          <w:sz w:val="24"/>
          <w:szCs w:val="24"/>
        </w:rPr>
        <w:lastRenderedPageBreak/>
        <w:t>miniatures, especially where the rectangular patches have been added; or, more broadly, we can assert that various people were targeting illustrations, including historiated initials, foliated initials, and foliated borders, when cutting up the manuscript. However, I would not argue that the desire for miniature</w:t>
      </w:r>
      <w:r w:rsidRPr="009011C5">
        <w:rPr>
          <w:rFonts w:ascii="Times New Roman" w:hAnsi="Times New Roman" w:cs="Times New Roman"/>
          <w:strike/>
          <w:sz w:val="24"/>
          <w:szCs w:val="24"/>
        </w:rPr>
        <w:t>s</w:t>
      </w:r>
      <w:r w:rsidRPr="009011C5">
        <w:rPr>
          <w:rFonts w:ascii="Times New Roman" w:hAnsi="Times New Roman" w:cs="Times New Roman"/>
          <w:sz w:val="24"/>
          <w:szCs w:val="24"/>
        </w:rPr>
        <w:t xml:space="preserve"> was the primary motivation for damage, and I would hesitate before promoting any composition or </w:t>
      </w:r>
      <w:r w:rsidRPr="009011C5">
        <w:rPr>
          <w:rFonts w:ascii="Times New Roman" w:hAnsi="Times New Roman" w:cs="Times New Roman"/>
          <w:i/>
          <w:sz w:val="24"/>
          <w:szCs w:val="24"/>
        </w:rPr>
        <w:t xml:space="preserve">mise-en-page </w:t>
      </w:r>
      <w:r w:rsidRPr="009011C5">
        <w:rPr>
          <w:rFonts w:ascii="Times New Roman" w:hAnsi="Times New Roman" w:cs="Times New Roman"/>
          <w:sz w:val="24"/>
          <w:szCs w:val="24"/>
        </w:rPr>
        <w:t>theory based on that assumption.</w:t>
      </w:r>
    </w:p>
    <w:p w:rsidR="00224619" w:rsidRPr="009011C5" w:rsidRDefault="00224619" w:rsidP="00224619">
      <w:pPr>
        <w:spacing w:line="480" w:lineRule="auto"/>
        <w:rPr>
          <w:rFonts w:ascii="Times New Roman" w:hAnsi="Times New Roman" w:cs="Times New Roman"/>
          <w:b/>
          <w:sz w:val="24"/>
          <w:szCs w:val="24"/>
        </w:rPr>
      </w:pPr>
      <w:r w:rsidRPr="009011C5">
        <w:rPr>
          <w:rFonts w:ascii="Times New Roman" w:hAnsi="Times New Roman" w:cs="Times New Roman"/>
          <w:b/>
          <w:sz w:val="24"/>
          <w:szCs w:val="24"/>
        </w:rPr>
        <w:t xml:space="preserve">6. Proofreading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The proofreading of the Auchinleck indicates that the Auchinleck was proofread by the scribes themselves at some point during the production process, by other contemporary figures, and possibly by later hands. First, each scribe corrected his own texts, which demonstrates that each scribe read his work at some unknown point during production.</w:t>
      </w:r>
      <w:r w:rsidRPr="009011C5">
        <w:rPr>
          <w:rStyle w:val="FootnoteReference"/>
          <w:rFonts w:ascii="Times New Roman" w:hAnsi="Times New Roman" w:cs="Times New Roman"/>
          <w:sz w:val="24"/>
          <w:szCs w:val="24"/>
        </w:rPr>
        <w:footnoteReference w:id="73"/>
      </w:r>
      <w:r w:rsidRPr="009011C5">
        <w:rPr>
          <w:rFonts w:ascii="Times New Roman" w:hAnsi="Times New Roman" w:cs="Times New Roman"/>
          <w:sz w:val="24"/>
          <w:szCs w:val="24"/>
        </w:rPr>
        <w:t xml:space="preserve">  The scribes used a variety of indicators to correct their mistakes.  For Scribe 1, on ff.255v and 317r you can see the a+/b+ tactic used to add in a line marked b+ in the location marked a+ with </w:t>
      </w:r>
      <w:proofErr w:type="gramStart"/>
      <w:r w:rsidRPr="009011C5">
        <w:rPr>
          <w:rFonts w:ascii="Times New Roman" w:hAnsi="Times New Roman" w:cs="Times New Roman"/>
          <w:sz w:val="24"/>
          <w:szCs w:val="24"/>
        </w:rPr>
        <w:t xml:space="preserve">the </w:t>
      </w:r>
      <w:r w:rsidRPr="009011C5">
        <w:rPr>
          <w:rFonts w:ascii="Times New Roman" w:hAnsi="Times New Roman" w:cs="Times New Roman"/>
          <w:i/>
          <w:sz w:val="24"/>
          <w:szCs w:val="24"/>
        </w:rPr>
        <w:t>a</w:t>
      </w:r>
      <w:proofErr w:type="gramEnd"/>
      <w:r w:rsidRPr="009011C5">
        <w:rPr>
          <w:rFonts w:ascii="Times New Roman" w:hAnsi="Times New Roman" w:cs="Times New Roman"/>
          <w:sz w:val="24"/>
          <w:szCs w:val="24"/>
        </w:rPr>
        <w:t xml:space="preserve"> and </w:t>
      </w:r>
      <w:r w:rsidRPr="009011C5">
        <w:rPr>
          <w:rFonts w:ascii="Times New Roman" w:hAnsi="Times New Roman" w:cs="Times New Roman"/>
          <w:i/>
          <w:sz w:val="24"/>
          <w:szCs w:val="24"/>
        </w:rPr>
        <w:t>b</w:t>
      </w:r>
      <w:r w:rsidRPr="009011C5">
        <w:rPr>
          <w:rFonts w:ascii="Times New Roman" w:hAnsi="Times New Roman" w:cs="Times New Roman"/>
          <w:sz w:val="24"/>
          <w:szCs w:val="24"/>
        </w:rPr>
        <w:t xml:space="preserve"> written in the margin in red ink.  However, Scribe 1 also sometimes squeezed words in above the line such as the word </w:t>
      </w:r>
      <w:r w:rsidRPr="009011C5">
        <w:rPr>
          <w:rFonts w:ascii="Times New Roman" w:hAnsi="Times New Roman" w:cs="Times New Roman"/>
          <w:i/>
          <w:sz w:val="24"/>
          <w:szCs w:val="24"/>
        </w:rPr>
        <w:t xml:space="preserve">her </w:t>
      </w:r>
      <w:r w:rsidRPr="009011C5">
        <w:rPr>
          <w:rFonts w:ascii="Times New Roman" w:hAnsi="Times New Roman" w:cs="Times New Roman"/>
          <w:sz w:val="24"/>
          <w:szCs w:val="24"/>
        </w:rPr>
        <w:t>added with a caret on f.201v, and an entire line above another line, such as on ff.36r and 303v.</w:t>
      </w:r>
      <w:r w:rsidRPr="009011C5">
        <w:rPr>
          <w:rStyle w:val="FootnoteReference"/>
          <w:rFonts w:ascii="Times New Roman" w:hAnsi="Times New Roman" w:cs="Times New Roman"/>
          <w:sz w:val="24"/>
          <w:szCs w:val="24"/>
        </w:rPr>
        <w:footnoteReference w:id="74"/>
      </w:r>
      <w:r w:rsidRPr="009011C5">
        <w:rPr>
          <w:rFonts w:ascii="Times New Roman" w:hAnsi="Times New Roman" w:cs="Times New Roman"/>
          <w:sz w:val="24"/>
          <w:szCs w:val="24"/>
        </w:rPr>
        <w:t xml:space="preserve">  And on f.324r you can see an example of where Scribe 1 wrote over an erased area.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Scribe 2 used a couple different techniques as well.  He used a caret to insert word on f.39r, and he seemed to indicate that he wrote two stanzas out of order on f.333v as one stanza has a brown </w:t>
      </w:r>
      <w:r w:rsidRPr="009011C5">
        <w:rPr>
          <w:rFonts w:ascii="Times New Roman" w:hAnsi="Times New Roman" w:cs="Times New Roman"/>
          <w:i/>
          <w:sz w:val="24"/>
          <w:szCs w:val="24"/>
        </w:rPr>
        <w:t xml:space="preserve">b </w:t>
      </w:r>
      <w:r w:rsidRPr="009011C5">
        <w:rPr>
          <w:rFonts w:ascii="Times New Roman" w:hAnsi="Times New Roman" w:cs="Times New Roman"/>
          <w:sz w:val="24"/>
          <w:szCs w:val="24"/>
        </w:rPr>
        <w:t xml:space="preserve">in the margin, the next has an </w:t>
      </w:r>
      <w:r w:rsidRPr="009011C5">
        <w:rPr>
          <w:rFonts w:ascii="Times New Roman" w:hAnsi="Times New Roman" w:cs="Times New Roman"/>
          <w:i/>
          <w:sz w:val="24"/>
          <w:szCs w:val="24"/>
        </w:rPr>
        <w:t>a</w:t>
      </w:r>
      <w:r w:rsidRPr="009011C5">
        <w:rPr>
          <w:rFonts w:ascii="Times New Roman" w:hAnsi="Times New Roman" w:cs="Times New Roman"/>
          <w:sz w:val="24"/>
          <w:szCs w:val="24"/>
        </w:rPr>
        <w:t xml:space="preserve">, and the final one a </w:t>
      </w:r>
      <w:r w:rsidRPr="009011C5">
        <w:rPr>
          <w:rFonts w:ascii="Times New Roman" w:hAnsi="Times New Roman" w:cs="Times New Roman"/>
          <w:i/>
          <w:sz w:val="24"/>
          <w:szCs w:val="24"/>
        </w:rPr>
        <w:t>c</w:t>
      </w:r>
      <w:r w:rsidRPr="009011C5">
        <w:rPr>
          <w:rFonts w:ascii="Times New Roman" w:hAnsi="Times New Roman" w:cs="Times New Roman"/>
          <w:sz w:val="24"/>
          <w:szCs w:val="24"/>
        </w:rPr>
        <w:t xml:space="preserve">, to indicate apparently where the natural order picks up again.  A red mark seems to indicate awkwardly inserted letters on f.44r.  In his dissertation, Shonk describes other corrections of Scribe 2 as inserting a word to the </w:t>
      </w:r>
      <w:r w:rsidRPr="009011C5">
        <w:rPr>
          <w:rFonts w:ascii="Times New Roman" w:hAnsi="Times New Roman" w:cs="Times New Roman"/>
          <w:sz w:val="24"/>
          <w:szCs w:val="24"/>
        </w:rPr>
        <w:lastRenderedPageBreak/>
        <w:t xml:space="preserve">left of a column on f.40v, striking through a repeated line on f.41v, and inserting a red </w:t>
      </w:r>
      <w:r w:rsidRPr="009011C5">
        <w:rPr>
          <w:rFonts w:ascii="Times New Roman" w:hAnsi="Times New Roman" w:cs="Times New Roman"/>
          <w:i/>
          <w:sz w:val="24"/>
          <w:szCs w:val="24"/>
        </w:rPr>
        <w:t xml:space="preserve">d </w:t>
      </w:r>
      <w:r w:rsidRPr="009011C5">
        <w:rPr>
          <w:rFonts w:ascii="Times New Roman" w:hAnsi="Times New Roman" w:cs="Times New Roman"/>
          <w:sz w:val="24"/>
          <w:szCs w:val="24"/>
        </w:rPr>
        <w:t>on a word on f.46r (87).  In his utilizing different techniques from Scribe 1, Scribe 2’s proofreading efforts seem to indicate that he was not trained as a scribe along with Scribe 1.  In fact, Scribe 2’s autonomy here seems to indicate his agency in approaching his work according to his own methods.</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Scribes 3, 5, and 6 seem to be trained in a manner similar to Scribe 1, as they also erased words, wrote letters above the line, or wrote over a letter without erasing.  However, Scribe 3’s frequent use of erasures, sometimes writing over the space, could be a sign that he was particularly meticulous and proofread while he copied.</w:t>
      </w:r>
      <w:r w:rsidRPr="009011C5">
        <w:rPr>
          <w:rStyle w:val="FootnoteReference"/>
          <w:rFonts w:ascii="Times New Roman" w:hAnsi="Times New Roman" w:cs="Times New Roman"/>
          <w:sz w:val="24"/>
          <w:szCs w:val="24"/>
        </w:rPr>
        <w:t xml:space="preserve"> </w:t>
      </w:r>
      <w:r w:rsidRPr="009011C5">
        <w:rPr>
          <w:rStyle w:val="FootnoteReference"/>
          <w:rFonts w:ascii="Times New Roman" w:hAnsi="Times New Roman" w:cs="Times New Roman"/>
          <w:sz w:val="24"/>
          <w:szCs w:val="24"/>
        </w:rPr>
        <w:footnoteReference w:id="75"/>
      </w:r>
      <w:r w:rsidRPr="009011C5">
        <w:rPr>
          <w:rFonts w:ascii="Times New Roman" w:hAnsi="Times New Roman" w:cs="Times New Roman"/>
          <w:sz w:val="24"/>
          <w:szCs w:val="24"/>
        </w:rPr>
        <w:t xml:space="preserve">  Scribe 5 also used the a+/b+ notation of Scribe 1 for an omitted line, but on f.197r he used four dots in the left margin (one set just visible under the initial capital) to note where an omitted line should be added instead.  Scribe 6 squeezed one missing line in to the right margin.  Scribe 6 also inserts </w:t>
      </w:r>
      <w:proofErr w:type="gramStart"/>
      <w:r w:rsidRPr="009011C5">
        <w:rPr>
          <w:rFonts w:ascii="Times New Roman" w:hAnsi="Times New Roman" w:cs="Times New Roman"/>
          <w:sz w:val="24"/>
          <w:szCs w:val="24"/>
        </w:rPr>
        <w:t xml:space="preserve">an </w:t>
      </w:r>
      <w:r w:rsidRPr="009011C5">
        <w:rPr>
          <w:rFonts w:ascii="Times New Roman" w:hAnsi="Times New Roman" w:cs="Times New Roman"/>
          <w:i/>
          <w:sz w:val="24"/>
          <w:szCs w:val="24"/>
        </w:rPr>
        <w:t>i</w:t>
      </w:r>
      <w:proofErr w:type="gramEnd"/>
      <w:r w:rsidRPr="009011C5">
        <w:rPr>
          <w:rFonts w:ascii="Times New Roman" w:hAnsi="Times New Roman" w:cs="Times New Roman"/>
          <w:i/>
          <w:sz w:val="24"/>
          <w:szCs w:val="24"/>
        </w:rPr>
        <w:t xml:space="preserve"> </w:t>
      </w:r>
      <w:r w:rsidRPr="009011C5">
        <w:rPr>
          <w:rFonts w:ascii="Times New Roman" w:hAnsi="Times New Roman" w:cs="Times New Roman"/>
          <w:sz w:val="24"/>
          <w:szCs w:val="24"/>
        </w:rPr>
        <w:t xml:space="preserve">next a </w:t>
      </w:r>
      <w:r w:rsidRPr="009011C5">
        <w:rPr>
          <w:rFonts w:ascii="Times New Roman" w:hAnsi="Times New Roman" w:cs="Times New Roman"/>
          <w:i/>
          <w:sz w:val="24"/>
          <w:szCs w:val="24"/>
        </w:rPr>
        <w:t xml:space="preserve">B </w:t>
      </w:r>
      <w:r w:rsidRPr="009011C5">
        <w:rPr>
          <w:rFonts w:ascii="Times New Roman" w:hAnsi="Times New Roman" w:cs="Times New Roman"/>
          <w:sz w:val="24"/>
          <w:szCs w:val="24"/>
        </w:rPr>
        <w:t xml:space="preserve">below the initial capital on f.271v and uses the same red </w:t>
      </w:r>
      <w:r w:rsidRPr="009011C5">
        <w:rPr>
          <w:rFonts w:ascii="Times New Roman" w:hAnsi="Times New Roman" w:cs="Times New Roman"/>
          <w:i/>
          <w:sz w:val="24"/>
          <w:szCs w:val="24"/>
        </w:rPr>
        <w:t xml:space="preserve">a/b </w:t>
      </w:r>
      <w:r w:rsidRPr="009011C5">
        <w:rPr>
          <w:rFonts w:ascii="Times New Roman" w:hAnsi="Times New Roman" w:cs="Times New Roman"/>
          <w:sz w:val="24"/>
          <w:szCs w:val="24"/>
        </w:rPr>
        <w:t xml:space="preserve">notation of Scribe 1 on that folio but without the + signs for a further correction. The similarity of </w:t>
      </w:r>
      <w:proofErr w:type="gramStart"/>
      <w:r w:rsidRPr="009011C5">
        <w:rPr>
          <w:rFonts w:ascii="Times New Roman" w:hAnsi="Times New Roman" w:cs="Times New Roman"/>
          <w:sz w:val="24"/>
          <w:szCs w:val="24"/>
        </w:rPr>
        <w:t>the a/</w:t>
      </w:r>
      <w:proofErr w:type="gramEnd"/>
      <w:r w:rsidRPr="009011C5">
        <w:rPr>
          <w:rFonts w:ascii="Times New Roman" w:hAnsi="Times New Roman" w:cs="Times New Roman"/>
          <w:sz w:val="24"/>
          <w:szCs w:val="24"/>
        </w:rPr>
        <w:t>b method could indicate that Scribe 1 instructed these scribes, and particularly Scribes 5 and 6, in their proofreading.  Interestingly, Scribe 4, who just wrote a list of names, simply wrote the name again if he was mistaken without even crossing out his first attempt.</w:t>
      </w:r>
      <w:r w:rsidRPr="009011C5">
        <w:rPr>
          <w:rStyle w:val="FootnoteReference"/>
          <w:rFonts w:ascii="Times New Roman" w:hAnsi="Times New Roman" w:cs="Times New Roman"/>
          <w:sz w:val="24"/>
          <w:szCs w:val="24"/>
        </w:rPr>
        <w:footnoteReference w:id="76"/>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By far the most fascinating issue with the proofreading is that at least seven new hands – and by “new” I mean these hands are not one of the six scribal hands already associated with the manuscript – can be found proofreading Scribe 1’s work.</w:t>
      </w:r>
      <w:r w:rsidRPr="009011C5">
        <w:rPr>
          <w:rStyle w:val="FootnoteReference"/>
          <w:rFonts w:ascii="Times New Roman" w:hAnsi="Times New Roman" w:cs="Times New Roman"/>
          <w:sz w:val="24"/>
          <w:szCs w:val="24"/>
        </w:rPr>
        <w:footnoteReference w:id="77"/>
      </w:r>
      <w:r w:rsidRPr="009011C5">
        <w:rPr>
          <w:rFonts w:ascii="Times New Roman" w:hAnsi="Times New Roman" w:cs="Times New Roman"/>
          <w:sz w:val="24"/>
          <w:szCs w:val="24"/>
        </w:rPr>
        <w:t xml:space="preserve">   In Tables 3-5 in the appendix I </w:t>
      </w:r>
      <w:r w:rsidRPr="009011C5">
        <w:rPr>
          <w:rFonts w:ascii="Times New Roman" w:hAnsi="Times New Roman" w:cs="Times New Roman"/>
          <w:sz w:val="24"/>
          <w:szCs w:val="24"/>
        </w:rPr>
        <w:lastRenderedPageBreak/>
        <w:t xml:space="preserve">provide images of each of the unusual hands that Shonk identifies in Scribe 1’s texts, plus one additional instance, although this list is not exhaustive.  After analyzing these instances of additional hands proofreading Scribe 1’s work, I would say that just one insertion is that of a later hand.  This later hand proofreading Scribe 1’s work </w:t>
      </w:r>
      <w:proofErr w:type="gramStart"/>
      <w:r w:rsidRPr="009011C5">
        <w:rPr>
          <w:rFonts w:ascii="Times New Roman" w:hAnsi="Times New Roman" w:cs="Times New Roman"/>
          <w:sz w:val="24"/>
          <w:szCs w:val="24"/>
        </w:rPr>
        <w:t>adds</w:t>
      </w:r>
      <w:proofErr w:type="gramEnd"/>
      <w:r w:rsidRPr="009011C5">
        <w:rPr>
          <w:rFonts w:ascii="Times New Roman" w:hAnsi="Times New Roman" w:cs="Times New Roman"/>
          <w:sz w:val="24"/>
          <w:szCs w:val="24"/>
        </w:rPr>
        <w:t xml:space="preserve"> “bi” before a line on f.136r (see Table 3 in the appendix). The tapering, upright stem of the </w:t>
      </w:r>
      <w:r w:rsidRPr="009011C5">
        <w:rPr>
          <w:rFonts w:ascii="Times New Roman" w:hAnsi="Times New Roman" w:cs="Times New Roman"/>
          <w:i/>
          <w:sz w:val="24"/>
          <w:szCs w:val="24"/>
        </w:rPr>
        <w:t xml:space="preserve">b </w:t>
      </w:r>
      <w:r w:rsidRPr="009011C5">
        <w:rPr>
          <w:rFonts w:ascii="Times New Roman" w:hAnsi="Times New Roman" w:cs="Times New Roman"/>
          <w:sz w:val="24"/>
          <w:szCs w:val="24"/>
        </w:rPr>
        <w:t xml:space="preserve">does not match any contemporary handwriting styles I am familiar with, although the ligature to </w:t>
      </w:r>
      <w:proofErr w:type="gramStart"/>
      <w:r w:rsidRPr="009011C5">
        <w:rPr>
          <w:rFonts w:ascii="Times New Roman" w:hAnsi="Times New Roman" w:cs="Times New Roman"/>
          <w:sz w:val="24"/>
          <w:szCs w:val="24"/>
        </w:rPr>
        <w:t xml:space="preserve">the </w:t>
      </w:r>
      <w:r w:rsidRPr="009011C5">
        <w:rPr>
          <w:rFonts w:ascii="Times New Roman" w:hAnsi="Times New Roman" w:cs="Times New Roman"/>
          <w:i/>
          <w:sz w:val="24"/>
          <w:szCs w:val="24"/>
        </w:rPr>
        <w:t>I</w:t>
      </w:r>
      <w:proofErr w:type="gramEnd"/>
      <w:r w:rsidRPr="009011C5">
        <w:rPr>
          <w:rFonts w:ascii="Times New Roman" w:hAnsi="Times New Roman" w:cs="Times New Roman"/>
          <w:i/>
          <w:sz w:val="24"/>
          <w:szCs w:val="24"/>
        </w:rPr>
        <w:t xml:space="preserve"> </w:t>
      </w:r>
      <w:r w:rsidRPr="009011C5">
        <w:rPr>
          <w:rFonts w:ascii="Times New Roman" w:hAnsi="Times New Roman" w:cs="Times New Roman"/>
          <w:sz w:val="24"/>
          <w:szCs w:val="24"/>
        </w:rPr>
        <w:t>suggests familiarity writing in a cursive hand.  This editing mark could indicate that later owners and/or scholars of the Auchinleck could have edited Scribe 1’s work, as Shonk suggests.</w:t>
      </w:r>
      <w:r w:rsidRPr="009011C5">
        <w:rPr>
          <w:rStyle w:val="FootnoteReference"/>
          <w:rFonts w:ascii="Times New Roman" w:hAnsi="Times New Roman" w:cs="Times New Roman"/>
          <w:sz w:val="24"/>
          <w:szCs w:val="24"/>
        </w:rPr>
        <w:footnoteReference w:id="78"/>
      </w:r>
      <w:r w:rsidRPr="009011C5">
        <w:rPr>
          <w:rFonts w:ascii="Times New Roman" w:hAnsi="Times New Roman" w:cs="Times New Roman"/>
          <w:sz w:val="24"/>
          <w:szCs w:val="24"/>
        </w:rPr>
        <w:t xml:space="preserve">  </w:t>
      </w:r>
    </w:p>
    <w:p w:rsidR="00224619" w:rsidRPr="009011C5" w:rsidRDefault="00224619" w:rsidP="000938EA">
      <w:pPr>
        <w:tabs>
          <w:tab w:val="left" w:pos="6750"/>
          <w:tab w:val="left" w:pos="7470"/>
        </w:tabs>
        <w:spacing w:line="480" w:lineRule="auto"/>
        <w:ind w:firstLine="720"/>
        <w:rPr>
          <w:rFonts w:ascii="Times New Roman" w:hAnsi="Times New Roman" w:cs="Times New Roman"/>
          <w:sz w:val="24"/>
          <w:szCs w:val="24"/>
        </w:rPr>
      </w:pPr>
      <w:r w:rsidRPr="009011C5">
        <w:rPr>
          <w:rFonts w:ascii="Times New Roman" w:hAnsi="Times New Roman" w:cs="Times New Roman"/>
          <w:noProof/>
          <w:sz w:val="24"/>
          <w:szCs w:val="24"/>
        </w:rPr>
        <mc:AlternateContent>
          <mc:Choice Requires="wpg">
            <w:drawing>
              <wp:anchor distT="274320" distB="457200" distL="457200" distR="457200" simplePos="0" relativeHeight="251659264" behindDoc="0" locked="0" layoutInCell="1" allowOverlap="1" wp14:anchorId="56B2E81F" wp14:editId="287FC6C4">
                <wp:simplePos x="0" y="0"/>
                <wp:positionH relativeFrom="column">
                  <wp:posOffset>3312795</wp:posOffset>
                </wp:positionH>
                <wp:positionV relativeFrom="paragraph">
                  <wp:posOffset>1681480</wp:posOffset>
                </wp:positionV>
                <wp:extent cx="2583180" cy="1005840"/>
                <wp:effectExtent l="0" t="0" r="7620" b="3810"/>
                <wp:wrapSquare wrapText="bothSides"/>
                <wp:docPr id="9" name="Group 9"/>
                <wp:cNvGraphicFramePr/>
                <a:graphic xmlns:a="http://schemas.openxmlformats.org/drawingml/2006/main">
                  <a:graphicData uri="http://schemas.microsoft.com/office/word/2010/wordprocessingGroup">
                    <wpg:wgp>
                      <wpg:cNvGrpSpPr/>
                      <wpg:grpSpPr>
                        <a:xfrm>
                          <a:off x="0" y="0"/>
                          <a:ext cx="2583180" cy="1005840"/>
                          <a:chOff x="-379462" y="0"/>
                          <a:chExt cx="2579737" cy="1009650"/>
                        </a:xfrm>
                      </wpg:grpSpPr>
                      <pic:pic xmlns:pic="http://schemas.openxmlformats.org/drawingml/2006/picture">
                        <pic:nvPicPr>
                          <pic:cNvPr id="59" name="Picture 59"/>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379462" y="0"/>
                            <a:ext cx="981075" cy="552450"/>
                          </a:xfrm>
                          <a:prstGeom prst="rect">
                            <a:avLst/>
                          </a:prstGeom>
                        </pic:spPr>
                      </pic:pic>
                      <wps:wsp>
                        <wps:cNvPr id="307" name="Text Box 2"/>
                        <wps:cNvSpPr txBox="1">
                          <a:spLocks noChangeArrowheads="1"/>
                        </wps:cNvSpPr>
                        <wps:spPr bwMode="auto">
                          <a:xfrm>
                            <a:off x="-379462" y="525032"/>
                            <a:ext cx="1038225" cy="457200"/>
                          </a:xfrm>
                          <a:prstGeom prst="rect">
                            <a:avLst/>
                          </a:prstGeom>
                          <a:solidFill>
                            <a:srgbClr val="FFFFFF"/>
                          </a:solidFill>
                          <a:ln w="9525">
                            <a:noFill/>
                            <a:miter lim="800000"/>
                            <a:headEnd/>
                            <a:tailEnd/>
                          </a:ln>
                        </wps:spPr>
                        <wps:txbx>
                          <w:txbxContent>
                            <w:p w:rsidR="00AD624E" w:rsidRPr="0010143D" w:rsidRDefault="00AD624E" w:rsidP="00224619">
                              <w:pPr>
                                <w:spacing w:after="0"/>
                                <w:jc w:val="center"/>
                                <w:rPr>
                                  <w:i/>
                                  <w:sz w:val="20"/>
                                </w:rPr>
                              </w:pPr>
                              <w:r w:rsidRPr="0010143D">
                                <w:rPr>
                                  <w:sz w:val="20"/>
                                </w:rPr>
                                <w:t xml:space="preserve">Figure 1: </w:t>
                              </w:r>
                              <w:r w:rsidRPr="0010143D">
                                <w:rPr>
                                  <w:i/>
                                  <w:sz w:val="20"/>
                                </w:rPr>
                                <w:t>&amp; say</w:t>
                              </w:r>
                            </w:p>
                            <w:p w:rsidR="00AD624E" w:rsidRPr="0010143D" w:rsidRDefault="00AD624E" w:rsidP="00224619">
                              <w:pPr>
                                <w:jc w:val="center"/>
                                <w:rPr>
                                  <w:sz w:val="20"/>
                                </w:rPr>
                              </w:pPr>
                              <w:r w:rsidRPr="0010143D">
                                <w:rPr>
                                  <w:sz w:val="20"/>
                                </w:rPr>
                                <w:t>f.67v</w:t>
                              </w:r>
                            </w:p>
                            <w:p w:rsidR="00AD624E" w:rsidRDefault="00AD624E" w:rsidP="00224619"/>
                          </w:txbxContent>
                        </wps:txbx>
                        <wps:bodyPr rot="0" vert="horz" wrap="square" lIns="91440" tIns="45720" rIns="91440" bIns="45720" anchor="t" anchorCtr="0">
                          <a:noAutofit/>
                        </wps:bodyPr>
                      </wps:wsp>
                      <pic:pic xmlns:pic="http://schemas.openxmlformats.org/drawingml/2006/picture">
                        <pic:nvPicPr>
                          <pic:cNvPr id="63" name="Picture 63"/>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1019175" y="0"/>
                            <a:ext cx="1181100" cy="590550"/>
                          </a:xfrm>
                          <a:prstGeom prst="rect">
                            <a:avLst/>
                          </a:prstGeom>
                        </pic:spPr>
                      </pic:pic>
                      <wps:wsp>
                        <wps:cNvPr id="4" name="Text Box 2"/>
                        <wps:cNvSpPr txBox="1">
                          <a:spLocks noChangeArrowheads="1"/>
                        </wps:cNvSpPr>
                        <wps:spPr bwMode="auto">
                          <a:xfrm>
                            <a:off x="1038225" y="571500"/>
                            <a:ext cx="1162050" cy="438150"/>
                          </a:xfrm>
                          <a:prstGeom prst="rect">
                            <a:avLst/>
                          </a:prstGeom>
                          <a:solidFill>
                            <a:srgbClr val="FFFFFF"/>
                          </a:solidFill>
                          <a:ln w="9525">
                            <a:noFill/>
                            <a:miter lim="800000"/>
                            <a:headEnd/>
                            <a:tailEnd/>
                          </a:ln>
                        </wps:spPr>
                        <wps:txbx>
                          <w:txbxContent>
                            <w:p w:rsidR="00AD624E" w:rsidRDefault="00AD624E" w:rsidP="00224619">
                              <w:pPr>
                                <w:spacing w:after="0" w:line="240" w:lineRule="auto"/>
                                <w:jc w:val="center"/>
                                <w:rPr>
                                  <w:i/>
                                  <w:sz w:val="20"/>
                                </w:rPr>
                              </w:pPr>
                              <w:r w:rsidRPr="0010143D">
                                <w:rPr>
                                  <w:sz w:val="20"/>
                                </w:rPr>
                                <w:t xml:space="preserve">Figure 2: </w:t>
                              </w:r>
                              <w:r w:rsidRPr="0010143D">
                                <w:rPr>
                                  <w:i/>
                                  <w:sz w:val="20"/>
                                </w:rPr>
                                <w:t>misseyde</w:t>
                              </w:r>
                            </w:p>
                            <w:p w:rsidR="00AD624E" w:rsidRPr="0010143D" w:rsidRDefault="00AD624E" w:rsidP="00224619">
                              <w:pPr>
                                <w:spacing w:after="0" w:line="240" w:lineRule="auto"/>
                                <w:jc w:val="center"/>
                                <w:rPr>
                                  <w:sz w:val="20"/>
                                </w:rPr>
                              </w:pPr>
                              <w:r w:rsidRPr="0010143D">
                                <w:rPr>
                                  <w:sz w:val="20"/>
                                </w:rPr>
                                <w:t>f.259r</w:t>
                              </w:r>
                            </w:p>
                            <w:p w:rsidR="00AD624E" w:rsidRDefault="00AD624E" w:rsidP="00224619"/>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9" o:spid="_x0000_s1026" style="position:absolute;left:0;text-align:left;margin-left:260.85pt;margin-top:132.4pt;width:203.4pt;height:79.2pt;z-index:251659264;mso-wrap-distance-left:36pt;mso-wrap-distance-top:21.6pt;mso-wrap-distance-right:36pt;mso-wrap-distance-bottom:36pt;mso-width-relative:margin;mso-height-relative:margin" coordorigin="-3794" coordsize="25797,10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 o:spid="_x0000_s1027" type="#_x0000_t75" style="position:absolute;left:-3794;width:9810;height:5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iiQQ7FAAAA2wAAAA8AAABkcnMvZG93bnJldi54bWxEj0FrwkAUhO+F/oflFbzVjcWkmrpKEcVe&#10;ekjaIt5es88kmH0bsquJ/75bEDwOM/MNs1gNphEX6lxtWcFkHIEgLqyuuVTw/bV9noFwHlljY5kU&#10;XMnBavn4sMBU254zuuS+FAHCLkUFlfdtKqUrKjLoxrYlDt7RdgZ9kF0pdYd9gJtGvkRRIg3WHBYq&#10;bGldUXHKz0bBbBr/7l/x5OzPZ1tvDkm8y6KDUqOn4f0NhKfB38O39odWEM/h/0v4AXL5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IokEOxQAAANsAAAAPAAAAAAAAAAAAAAAA&#10;AJ8CAABkcnMvZG93bnJldi54bWxQSwUGAAAAAAQABAD3AAAAkQMAAAAA&#10;">
                  <v:imagedata r:id="rId14" o:title=""/>
                  <v:path arrowok="t"/>
                </v:shape>
                <v:shapetype id="_x0000_t202" coordsize="21600,21600" o:spt="202" path="m,l,21600r21600,l21600,xe">
                  <v:stroke joinstyle="miter"/>
                  <v:path gradientshapeok="t" o:connecttype="rect"/>
                </v:shapetype>
                <v:shape id="_x0000_s1028" type="#_x0000_t202" style="position:absolute;left:-3794;top:5250;width:1038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G5hMUA&#10;AADcAAAADwAAAGRycy9kb3ducmV2LnhtbESP3WrCQBSE74W+w3IKvZG6sbZGo2tohZbcxvoAx+wx&#10;CWbPhuyan7fvFgq9HGbmG2afjqYRPXWutqxguYhAEBdW11wqOH9/Pm9AOI+ssbFMCiZykB4eZntM&#10;tB04p/7kSxEg7BJUUHnfJlK6oiKDbmFb4uBdbWfQB9mVUnc4BLhp5EsUraXBmsNChS0dKypup7tR&#10;cM2G+dt2uHz5c5y/rj+wji92UurpcXzfgfA0+v/wXzvTClZRDL9nwhGQh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sbmExQAAANwAAAAPAAAAAAAAAAAAAAAAAJgCAABkcnMv&#10;ZG93bnJldi54bWxQSwUGAAAAAAQABAD1AAAAigMAAAAA&#10;" stroked="f">
                  <v:textbox>
                    <w:txbxContent>
                      <w:p w:rsidR="00AD624E" w:rsidRPr="0010143D" w:rsidRDefault="00AD624E" w:rsidP="00224619">
                        <w:pPr>
                          <w:spacing w:after="0"/>
                          <w:jc w:val="center"/>
                          <w:rPr>
                            <w:i/>
                            <w:sz w:val="20"/>
                          </w:rPr>
                        </w:pPr>
                        <w:r w:rsidRPr="0010143D">
                          <w:rPr>
                            <w:sz w:val="20"/>
                          </w:rPr>
                          <w:t xml:space="preserve">Figure 1: </w:t>
                        </w:r>
                        <w:r w:rsidRPr="0010143D">
                          <w:rPr>
                            <w:i/>
                            <w:sz w:val="20"/>
                          </w:rPr>
                          <w:t>&amp; say</w:t>
                        </w:r>
                      </w:p>
                      <w:p w:rsidR="00AD624E" w:rsidRPr="0010143D" w:rsidRDefault="00AD624E" w:rsidP="00224619">
                        <w:pPr>
                          <w:jc w:val="center"/>
                          <w:rPr>
                            <w:sz w:val="20"/>
                          </w:rPr>
                        </w:pPr>
                        <w:r w:rsidRPr="0010143D">
                          <w:rPr>
                            <w:sz w:val="20"/>
                          </w:rPr>
                          <w:t>f.67v</w:t>
                        </w:r>
                      </w:p>
                      <w:p w:rsidR="00AD624E" w:rsidRDefault="00AD624E" w:rsidP="00224619"/>
                    </w:txbxContent>
                  </v:textbox>
                </v:shape>
                <v:shape id="Picture 63" o:spid="_x0000_s1029" type="#_x0000_t75" style="position:absolute;left:10191;width:11811;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EwQXDAAAA2wAAAA8AAABkcnMvZG93bnJldi54bWxEj91KAzEUhO8F3yEcwTubtUJd1qZFpIq4&#10;F9KfBzgmp5vFzcmyObbbt2+EQi+HmW+GmS/H0KkDDamNbOBxUoAittG13BjYbd8fSlBJkB12kcnA&#10;iRIsF7c3c6xcPPKaDhtpVC7hVKEBL9JXWifrKWCaxJ44e/s4BJQsh0a7AY+5PHR6WhQzHbDlvOCx&#10;pzdP9nfzFwzMZFdr++FxJd8/X+V0X9vVc23M/d34+gJKaJRr+EJ/usw9wf+X/AP04gw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4TBBcMAAADbAAAADwAAAAAAAAAAAAAAAACf&#10;AgAAZHJzL2Rvd25yZXYueG1sUEsFBgAAAAAEAAQA9wAAAI8DAAAAAA==&#10;">
                  <v:imagedata r:id="rId15" o:title=""/>
                  <v:path arrowok="t"/>
                </v:shape>
                <v:shape id="_x0000_s1030" type="#_x0000_t202" style="position:absolute;left:10382;top:5715;width:11620;height:4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AD624E" w:rsidRDefault="00AD624E" w:rsidP="00224619">
                        <w:pPr>
                          <w:spacing w:after="0" w:line="240" w:lineRule="auto"/>
                          <w:jc w:val="center"/>
                          <w:rPr>
                            <w:i/>
                            <w:sz w:val="20"/>
                          </w:rPr>
                        </w:pPr>
                        <w:r w:rsidRPr="0010143D">
                          <w:rPr>
                            <w:sz w:val="20"/>
                          </w:rPr>
                          <w:t xml:space="preserve">Figure 2: </w:t>
                        </w:r>
                        <w:r w:rsidRPr="0010143D">
                          <w:rPr>
                            <w:i/>
                            <w:sz w:val="20"/>
                          </w:rPr>
                          <w:t>misseyde</w:t>
                        </w:r>
                      </w:p>
                      <w:p w:rsidR="00AD624E" w:rsidRPr="0010143D" w:rsidRDefault="00AD624E" w:rsidP="00224619">
                        <w:pPr>
                          <w:spacing w:after="0" w:line="240" w:lineRule="auto"/>
                          <w:jc w:val="center"/>
                          <w:rPr>
                            <w:sz w:val="20"/>
                          </w:rPr>
                        </w:pPr>
                        <w:r w:rsidRPr="0010143D">
                          <w:rPr>
                            <w:sz w:val="20"/>
                          </w:rPr>
                          <w:t>f.259r</w:t>
                        </w:r>
                      </w:p>
                      <w:p w:rsidR="00AD624E" w:rsidRDefault="00AD624E" w:rsidP="00224619"/>
                    </w:txbxContent>
                  </v:textbox>
                </v:shape>
                <w10:wrap type="square"/>
              </v:group>
            </w:pict>
          </mc:Fallback>
        </mc:AlternateContent>
      </w:r>
      <w:r w:rsidRPr="009011C5">
        <w:rPr>
          <w:rFonts w:ascii="Times New Roman" w:hAnsi="Times New Roman" w:cs="Times New Roman"/>
          <w:sz w:val="24"/>
          <w:szCs w:val="24"/>
        </w:rPr>
        <w:t>However, this still leaves us six contemporary hands to consider.  I would say at least one of them is actually a court hand, possibly contemporary, due to the script (see Table 4 in the appendix for images of the court hand proofreading marks).</w:t>
      </w:r>
      <w:r w:rsidRPr="009011C5">
        <w:rPr>
          <w:rStyle w:val="FootnoteReference"/>
          <w:rFonts w:ascii="Times New Roman" w:hAnsi="Times New Roman" w:cs="Times New Roman"/>
          <w:sz w:val="24"/>
          <w:szCs w:val="24"/>
        </w:rPr>
        <w:footnoteReference w:id="79"/>
      </w:r>
      <w:r w:rsidRPr="009011C5">
        <w:rPr>
          <w:rFonts w:ascii="Times New Roman" w:hAnsi="Times New Roman" w:cs="Times New Roman"/>
          <w:sz w:val="24"/>
          <w:szCs w:val="24"/>
        </w:rPr>
        <w:t xml:space="preserve">  </w:t>
      </w:r>
      <w:proofErr w:type="gramStart"/>
      <w:r w:rsidRPr="009011C5">
        <w:rPr>
          <w:rFonts w:ascii="Times New Roman" w:hAnsi="Times New Roman" w:cs="Times New Roman"/>
          <w:sz w:val="24"/>
          <w:szCs w:val="24"/>
        </w:rPr>
        <w:t>This hand is responsible for “&amp; say</w:t>
      </w:r>
      <w:proofErr w:type="gramEnd"/>
      <w:r w:rsidRPr="009011C5">
        <w:rPr>
          <w:rFonts w:ascii="Times New Roman" w:hAnsi="Times New Roman" w:cs="Times New Roman"/>
          <w:sz w:val="24"/>
          <w:szCs w:val="24"/>
        </w:rPr>
        <w:t xml:space="preserve">,” shown in Figure 1, and for the three different marks to item 28, such as the </w:t>
      </w:r>
      <w:r w:rsidRPr="009011C5">
        <w:rPr>
          <w:rFonts w:ascii="Times New Roman" w:hAnsi="Times New Roman" w:cs="Times New Roman"/>
          <w:i/>
          <w:sz w:val="24"/>
          <w:szCs w:val="24"/>
        </w:rPr>
        <w:t xml:space="preserve">y </w:t>
      </w:r>
      <w:r w:rsidRPr="009011C5">
        <w:rPr>
          <w:rFonts w:ascii="Times New Roman" w:hAnsi="Times New Roman" w:cs="Times New Roman"/>
          <w:sz w:val="24"/>
          <w:szCs w:val="24"/>
        </w:rPr>
        <w:t>shown in Figure 2.  Consider, for example, the “&amp; say” and “misse[y]de”, as</w:t>
      </w:r>
      <w:r w:rsidRPr="009011C5">
        <w:rPr>
          <w:rFonts w:ascii="Times New Roman" w:hAnsi="Times New Roman" w:cs="Times New Roman"/>
          <w:noProof/>
          <w:sz w:val="24"/>
          <w:szCs w:val="24"/>
        </w:rPr>
        <w:t xml:space="preserve"> </w:t>
      </w:r>
      <w:r w:rsidRPr="009011C5">
        <w:rPr>
          <w:rFonts w:ascii="Times New Roman" w:hAnsi="Times New Roman" w:cs="Times New Roman"/>
          <w:sz w:val="24"/>
          <w:szCs w:val="24"/>
        </w:rPr>
        <w:t>shown in Figures 1 and 2;</w:t>
      </w:r>
      <w:r w:rsidR="00392EB3">
        <w:rPr>
          <w:rStyle w:val="FootnoteReference"/>
          <w:rFonts w:ascii="Times New Roman" w:hAnsi="Times New Roman" w:cs="Times New Roman"/>
          <w:sz w:val="24"/>
          <w:szCs w:val="24"/>
        </w:rPr>
        <w:footnoteReference w:id="80"/>
      </w:r>
      <w:r w:rsidRPr="009011C5">
        <w:rPr>
          <w:rFonts w:ascii="Times New Roman" w:hAnsi="Times New Roman" w:cs="Times New Roman"/>
          <w:sz w:val="24"/>
          <w:szCs w:val="24"/>
        </w:rPr>
        <w:t xml:space="preserve"> the thin letters, the sharp </w:t>
      </w:r>
      <w:r w:rsidRPr="009011C5">
        <w:rPr>
          <w:rFonts w:ascii="Times New Roman" w:hAnsi="Times New Roman" w:cs="Times New Roman"/>
          <w:i/>
          <w:sz w:val="24"/>
          <w:szCs w:val="24"/>
        </w:rPr>
        <w:t xml:space="preserve">v </w:t>
      </w:r>
      <w:r w:rsidRPr="009011C5">
        <w:rPr>
          <w:rFonts w:ascii="Times New Roman" w:hAnsi="Times New Roman" w:cs="Times New Roman"/>
          <w:sz w:val="24"/>
          <w:szCs w:val="24"/>
        </w:rPr>
        <w:t xml:space="preserve">of the </w:t>
      </w:r>
      <w:r w:rsidRPr="009011C5">
        <w:rPr>
          <w:rFonts w:ascii="Times New Roman" w:hAnsi="Times New Roman" w:cs="Times New Roman"/>
          <w:i/>
          <w:sz w:val="24"/>
          <w:szCs w:val="24"/>
        </w:rPr>
        <w:t xml:space="preserve">y </w:t>
      </w:r>
      <w:r w:rsidRPr="009011C5">
        <w:rPr>
          <w:rFonts w:ascii="Times New Roman" w:hAnsi="Times New Roman" w:cs="Times New Roman"/>
          <w:sz w:val="24"/>
          <w:szCs w:val="24"/>
        </w:rPr>
        <w:t xml:space="preserve">with a looping descender, the double-chambered </w:t>
      </w:r>
      <w:r w:rsidRPr="009011C5">
        <w:rPr>
          <w:rFonts w:ascii="Times New Roman" w:hAnsi="Times New Roman" w:cs="Times New Roman"/>
          <w:i/>
          <w:sz w:val="24"/>
          <w:szCs w:val="24"/>
        </w:rPr>
        <w:t xml:space="preserve">a </w:t>
      </w:r>
      <w:r w:rsidRPr="009011C5">
        <w:rPr>
          <w:rFonts w:ascii="Times New Roman" w:hAnsi="Times New Roman" w:cs="Times New Roman"/>
          <w:sz w:val="24"/>
          <w:szCs w:val="24"/>
        </w:rPr>
        <w:lastRenderedPageBreak/>
        <w:t xml:space="preserve">rising above the line, and the ligature connecting the </w:t>
      </w:r>
      <w:proofErr w:type="gramStart"/>
      <w:r w:rsidRPr="009011C5">
        <w:rPr>
          <w:rFonts w:ascii="Times New Roman" w:hAnsi="Times New Roman" w:cs="Times New Roman"/>
          <w:i/>
          <w:sz w:val="24"/>
          <w:szCs w:val="24"/>
        </w:rPr>
        <w:t>sa</w:t>
      </w:r>
      <w:proofErr w:type="gramEnd"/>
      <w:r w:rsidRPr="009011C5">
        <w:rPr>
          <w:rFonts w:ascii="Times New Roman" w:hAnsi="Times New Roman" w:cs="Times New Roman"/>
          <w:i/>
          <w:sz w:val="24"/>
          <w:szCs w:val="24"/>
        </w:rPr>
        <w:t xml:space="preserve"> </w:t>
      </w:r>
      <w:r w:rsidRPr="009011C5">
        <w:rPr>
          <w:rFonts w:ascii="Times New Roman" w:hAnsi="Times New Roman" w:cs="Times New Roman"/>
          <w:sz w:val="24"/>
          <w:szCs w:val="24"/>
        </w:rPr>
        <w:t xml:space="preserve">are all characteristic of a court hand.  On the other hand, the heavy </w:t>
      </w:r>
      <w:r w:rsidRPr="009011C5">
        <w:rPr>
          <w:rFonts w:ascii="Times New Roman" w:hAnsi="Times New Roman" w:cs="Times New Roman"/>
          <w:i/>
          <w:sz w:val="24"/>
          <w:szCs w:val="24"/>
        </w:rPr>
        <w:t xml:space="preserve">v’s </w:t>
      </w:r>
      <w:r w:rsidRPr="009011C5">
        <w:rPr>
          <w:rFonts w:ascii="Times New Roman" w:hAnsi="Times New Roman" w:cs="Times New Roman"/>
          <w:sz w:val="24"/>
          <w:szCs w:val="24"/>
        </w:rPr>
        <w:t xml:space="preserve">with a thin downstroke for Scribe 1’s </w:t>
      </w:r>
      <w:r w:rsidRPr="009011C5">
        <w:rPr>
          <w:rFonts w:ascii="Times New Roman" w:hAnsi="Times New Roman" w:cs="Times New Roman"/>
          <w:i/>
          <w:sz w:val="24"/>
          <w:szCs w:val="24"/>
        </w:rPr>
        <w:t>y</w:t>
      </w:r>
      <w:r w:rsidRPr="009011C5">
        <w:rPr>
          <w:rFonts w:ascii="Times New Roman" w:hAnsi="Times New Roman" w:cs="Times New Roman"/>
          <w:sz w:val="24"/>
          <w:szCs w:val="24"/>
        </w:rPr>
        <w:t xml:space="preserve">, shown in Figure 3, is characteristic of the alternating thick and thin strokes used in a bookhand, as are the effort to draw each letter separately.  The presence of this clear court hand, not identified by other scholars, is very significant; this court hand suggests that the Auchinleck was being proofread in an environment where professionals had been trained by the Chancery for formal writing.  </w:t>
      </w:r>
    </w:p>
    <w:p w:rsidR="00224619" w:rsidRPr="009011C5" w:rsidRDefault="00AF35BF" w:rsidP="00224619">
      <w:pPr>
        <w:spacing w:line="480" w:lineRule="auto"/>
        <w:ind w:firstLine="720"/>
        <w:rPr>
          <w:rFonts w:ascii="Times New Roman" w:hAnsi="Times New Roman" w:cs="Times New Roman"/>
          <w:sz w:val="24"/>
          <w:szCs w:val="24"/>
        </w:rPr>
      </w:pPr>
      <w:r w:rsidRPr="009011C5">
        <w:rPr>
          <w:rFonts w:ascii="Times New Roman" w:hAnsi="Times New Roman" w:cs="Times New Roman"/>
          <w:noProof/>
          <w:sz w:val="24"/>
          <w:szCs w:val="24"/>
        </w:rPr>
        <mc:AlternateContent>
          <mc:Choice Requires="wpg">
            <w:drawing>
              <wp:anchor distT="274320" distB="457200" distL="457200" distR="457200" simplePos="0" relativeHeight="251660288" behindDoc="0" locked="0" layoutInCell="1" allowOverlap="1" wp14:anchorId="5D52019F" wp14:editId="2E150D73">
                <wp:simplePos x="0" y="0"/>
                <wp:positionH relativeFrom="margin">
                  <wp:posOffset>4751070</wp:posOffset>
                </wp:positionH>
                <wp:positionV relativeFrom="margin">
                  <wp:posOffset>76200</wp:posOffset>
                </wp:positionV>
                <wp:extent cx="950976" cy="877824"/>
                <wp:effectExtent l="0" t="0" r="1905" b="0"/>
                <wp:wrapSquare wrapText="bothSides"/>
                <wp:docPr id="8" name="Group 8"/>
                <wp:cNvGraphicFramePr/>
                <a:graphic xmlns:a="http://schemas.openxmlformats.org/drawingml/2006/main">
                  <a:graphicData uri="http://schemas.microsoft.com/office/word/2010/wordprocessingGroup">
                    <wpg:wgp>
                      <wpg:cNvGrpSpPr/>
                      <wpg:grpSpPr>
                        <a:xfrm>
                          <a:off x="0" y="0"/>
                          <a:ext cx="950976" cy="877824"/>
                          <a:chOff x="0" y="0"/>
                          <a:chExt cx="952500" cy="876300"/>
                        </a:xfrm>
                      </wpg:grpSpPr>
                      <pic:pic xmlns:pic="http://schemas.openxmlformats.org/drawingml/2006/picture">
                        <pic:nvPicPr>
                          <pic:cNvPr id="56" name="Picture 56"/>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47625" y="0"/>
                            <a:ext cx="847725" cy="495300"/>
                          </a:xfrm>
                          <a:prstGeom prst="rect">
                            <a:avLst/>
                          </a:prstGeom>
                        </pic:spPr>
                      </pic:pic>
                      <wps:wsp>
                        <wps:cNvPr id="7" name="Text Box 2"/>
                        <wps:cNvSpPr txBox="1">
                          <a:spLocks noChangeArrowheads="1"/>
                        </wps:cNvSpPr>
                        <wps:spPr bwMode="auto">
                          <a:xfrm>
                            <a:off x="0" y="466725"/>
                            <a:ext cx="952500" cy="409575"/>
                          </a:xfrm>
                          <a:prstGeom prst="rect">
                            <a:avLst/>
                          </a:prstGeom>
                          <a:solidFill>
                            <a:srgbClr val="FFFFFF"/>
                          </a:solidFill>
                          <a:ln w="9525">
                            <a:noFill/>
                            <a:miter lim="800000"/>
                            <a:headEnd/>
                            <a:tailEnd/>
                          </a:ln>
                        </wps:spPr>
                        <wps:txbx>
                          <w:txbxContent>
                            <w:p w:rsidR="00AD624E" w:rsidRDefault="00AD624E" w:rsidP="00224619">
                              <w:pPr>
                                <w:spacing w:after="0"/>
                                <w:jc w:val="center"/>
                                <w:rPr>
                                  <w:i/>
                                  <w:sz w:val="20"/>
                                </w:rPr>
                              </w:pPr>
                              <w:r w:rsidRPr="0010143D">
                                <w:rPr>
                                  <w:sz w:val="20"/>
                                </w:rPr>
                                <w:t xml:space="preserve">Figure 3: </w:t>
                              </w:r>
                              <w:r w:rsidRPr="0010143D">
                                <w:rPr>
                                  <w:i/>
                                  <w:sz w:val="20"/>
                                </w:rPr>
                                <w:t>nay</w:t>
                              </w:r>
                            </w:p>
                            <w:p w:rsidR="00AD624E" w:rsidRPr="00B56076" w:rsidRDefault="00AD624E" w:rsidP="00224619">
                              <w:pPr>
                                <w:spacing w:after="0"/>
                                <w:jc w:val="center"/>
                                <w:rPr>
                                  <w:sz w:val="20"/>
                                </w:rPr>
                              </w:pPr>
                              <w:r w:rsidRPr="00B56076">
                                <w:rPr>
                                  <w:sz w:val="20"/>
                                </w:rPr>
                                <w:t>Scribe 1</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8" o:spid="_x0000_s1031" style="position:absolute;left:0;text-align:left;margin-left:374.1pt;margin-top:6pt;width:74.9pt;height:69.1pt;z-index:251660288;mso-wrap-distance-left:36pt;mso-wrap-distance-top:21.6pt;mso-wrap-distance-right:36pt;mso-wrap-distance-bottom:36pt;mso-position-horizontal-relative:margin;mso-position-vertical-relative:margin;mso-width-relative:margin;mso-height-relative:margin" coordsize="9525,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">
                <v:shape id="Picture 56" o:spid="_x0000_s1032" type="#_x0000_t75" style="position:absolute;left:476;width:8477;height:49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qhBq3CAAAA2wAAAA8AAABkcnMvZG93bnJldi54bWxEj1FrwkAQhN8L/odjC32rlxSUknpKkRYq&#10;2Adtf8CS2+aCub2YXTX9955Q6OMwM98wi9UYO3OmQdrEDsppAYa4Tr7lxsH31/vjMxhRZI9dYnLw&#10;SwKr5eRugZVPF97Rea+NyRCWCh0E1b6yVupAEWWaeuLs/aQhomY5NNYPeMnw2NmnopjbiC3nhYA9&#10;rQPVh/0pOthupeRmI8Xn6SjhbW213B3UuYf78fUFjNKo/+G/9od3MJvD7Uv+AXZ5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6oQatwgAAANsAAAAPAAAAAAAAAAAAAAAAAJ8C&#10;AABkcnMvZG93bnJldi54bWxQSwUGAAAAAAQABAD3AAAAjgMAAAAA&#10;">
                  <v:imagedata r:id="rId17" o:title=""/>
                  <v:path arrowok="t"/>
                </v:shape>
                <v:shape id="_x0000_s1033" type="#_x0000_t202" style="position:absolute;top:4667;width:9525;height:4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IMIA&#10;AADaAAAADwAAAGRycy9kb3ducmV2LnhtbESP3YrCMBSE7wXfIZwFb0RTZbVut1FWQfHWnwc4Nqc/&#10;bHNSmqytb28WBC+HmfmGSTe9qcWdWldZVjCbRiCIM6srLhRcL/vJCoTzyBpry6TgQQ426+EgxUTb&#10;jk90P/tCBAi7BBWU3jeJlC4ryaCb2oY4eLltDfog20LqFrsAN7WcR9FSGqw4LJTY0K6k7Pf8ZxTk&#10;x268+OpuB3+NT5/LLVbxzT6UGn30P98gPPX+HX61j1pBDP9Xwg2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664gwgAAANoAAAAPAAAAAAAAAAAAAAAAAJgCAABkcnMvZG93&#10;bnJldi54bWxQSwUGAAAAAAQABAD1AAAAhwMAAAAA&#10;" stroked="f">
                  <v:textbox>
                    <w:txbxContent>
                      <w:p w:rsidR="00AD624E" w:rsidRDefault="00AD624E" w:rsidP="00224619">
                        <w:pPr>
                          <w:spacing w:after="0"/>
                          <w:jc w:val="center"/>
                          <w:rPr>
                            <w:i/>
                            <w:sz w:val="20"/>
                          </w:rPr>
                        </w:pPr>
                        <w:r w:rsidRPr="0010143D">
                          <w:rPr>
                            <w:sz w:val="20"/>
                          </w:rPr>
                          <w:t xml:space="preserve">Figure 3: </w:t>
                        </w:r>
                        <w:r w:rsidRPr="0010143D">
                          <w:rPr>
                            <w:i/>
                            <w:sz w:val="20"/>
                          </w:rPr>
                          <w:t>nay</w:t>
                        </w:r>
                      </w:p>
                      <w:p w:rsidR="00AD624E" w:rsidRPr="00B56076" w:rsidRDefault="00AD624E" w:rsidP="00224619">
                        <w:pPr>
                          <w:spacing w:after="0"/>
                          <w:jc w:val="center"/>
                          <w:rPr>
                            <w:sz w:val="20"/>
                          </w:rPr>
                        </w:pPr>
                        <w:r w:rsidRPr="00B56076">
                          <w:rPr>
                            <w:sz w:val="20"/>
                          </w:rPr>
                          <w:t>Scribe 1</w:t>
                        </w:r>
                      </w:p>
                    </w:txbxContent>
                  </v:textbox>
                </v:shape>
                <w10:wrap type="square" anchorx="margin" anchory="margin"/>
              </v:group>
            </w:pict>
          </mc:Fallback>
        </mc:AlternateContent>
      </w:r>
      <w:r w:rsidR="00224619" w:rsidRPr="009011C5">
        <w:rPr>
          <w:rFonts w:ascii="Times New Roman" w:hAnsi="Times New Roman" w:cs="Times New Roman"/>
          <w:sz w:val="24"/>
          <w:szCs w:val="24"/>
        </w:rPr>
        <w:t>The “ger” added on f.211v could be a later hand except the gap between the words seems too large to have been conveniently left for this later hand, and it looks like the “g” also has been written over a slightly erased area which would indicate a contemporary editing process (see Table 5 in the appendix).  I would suggest that this insertion on f.211 v is also by someone accustomed to writing a court hand but attempting to write in a bookhand, as each letter is drawn individually but with thin, rounded strokes.  Such a combination of bookhand and court hand techniques is actually prevalent throughout the Auchinleck, as I discuss in Chapter 4, Section D: “The Scribal Court Hands” because at least five of the Auchinleck scribes also demonstrate tendencies of both styles of handwriting.  The presence of court hands and hands with court hand tendencies confirms other evidence I will present that the Auchinleck was created in a collaborative environment and that this environment was likely tied to royal administration, such as the Chancery itself.  I will address these issues further in Chapters 2-5.</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In addition to the court hand proofreading insertions, there are four bookhand additions which look fairly similar to other Auchinleck scribal hands, indicating that the additions were contemporary and possibly by other Auchinleck scribes (see Table 5 in the appendix for images </w:t>
      </w:r>
      <w:r w:rsidRPr="009011C5">
        <w:rPr>
          <w:rFonts w:ascii="Times New Roman" w:hAnsi="Times New Roman" w:cs="Times New Roman"/>
          <w:sz w:val="24"/>
          <w:szCs w:val="24"/>
        </w:rPr>
        <w:lastRenderedPageBreak/>
        <w:t>and further descriptions).  The first contemporary hand is a bookhand which adds “seyd” to f.11r at the end of the line but indicates with parallel lines where the word should be inserted within the line (see Table 3 in the appendix); this hand looks similar to both Scribe 1’s</w:t>
      </w:r>
      <w:r w:rsidRPr="009011C5">
        <w:rPr>
          <w:rStyle w:val="FootnoteReference"/>
          <w:rFonts w:ascii="Times New Roman" w:hAnsi="Times New Roman" w:cs="Times New Roman"/>
          <w:sz w:val="24"/>
          <w:szCs w:val="24"/>
        </w:rPr>
        <w:footnoteReference w:id="81"/>
      </w:r>
      <w:r w:rsidRPr="009011C5">
        <w:rPr>
          <w:rFonts w:ascii="Times New Roman" w:hAnsi="Times New Roman" w:cs="Times New Roman"/>
          <w:sz w:val="24"/>
          <w:szCs w:val="24"/>
        </w:rPr>
        <w:t xml:space="preserve"> and Scribe 6’s hand but is not a precise match for either.  Another hand adds a fairly stout, straight hand adds “br” on f.34v over what seems to be an erased area; the original stem from Scribe 1 with a hook to the left at the tip can be seen at the top, and the bumpy letters seem to indicate uneven vellum, likely due to the scrubbing of the vellum. Due to the addition over the erased area, it seems that this addition was also contemporary.  In addition, the </w:t>
      </w:r>
      <w:r w:rsidRPr="009011C5">
        <w:rPr>
          <w:rFonts w:ascii="Times New Roman" w:hAnsi="Times New Roman" w:cs="Times New Roman"/>
          <w:i/>
          <w:sz w:val="24"/>
          <w:szCs w:val="24"/>
        </w:rPr>
        <w:t>b</w:t>
      </w:r>
      <w:r w:rsidRPr="009011C5">
        <w:rPr>
          <w:rFonts w:ascii="Times New Roman" w:hAnsi="Times New Roman" w:cs="Times New Roman"/>
          <w:sz w:val="24"/>
          <w:szCs w:val="24"/>
        </w:rPr>
        <w:t xml:space="preserve"> added to f.222v is superficially similar to Scribe 2’s script, but the </w:t>
      </w:r>
      <w:r w:rsidRPr="009011C5">
        <w:rPr>
          <w:rFonts w:ascii="Times New Roman" w:hAnsi="Times New Roman" w:cs="Times New Roman"/>
          <w:i/>
          <w:sz w:val="24"/>
          <w:szCs w:val="24"/>
        </w:rPr>
        <w:t xml:space="preserve">b </w:t>
      </w:r>
      <w:r w:rsidRPr="009011C5">
        <w:rPr>
          <w:rFonts w:ascii="Times New Roman" w:hAnsi="Times New Roman" w:cs="Times New Roman"/>
          <w:sz w:val="24"/>
          <w:szCs w:val="24"/>
        </w:rPr>
        <w:t xml:space="preserve">in Scribe 2’s handwriting is more angular and shorter; this </w:t>
      </w:r>
      <w:r w:rsidRPr="009011C5">
        <w:rPr>
          <w:rFonts w:ascii="Times New Roman" w:hAnsi="Times New Roman" w:cs="Times New Roman"/>
          <w:i/>
          <w:sz w:val="24"/>
          <w:szCs w:val="24"/>
        </w:rPr>
        <w:t xml:space="preserve">b </w:t>
      </w:r>
      <w:r w:rsidRPr="009011C5">
        <w:rPr>
          <w:rFonts w:ascii="Times New Roman" w:hAnsi="Times New Roman" w:cs="Times New Roman"/>
          <w:sz w:val="24"/>
          <w:szCs w:val="24"/>
        </w:rPr>
        <w:t xml:space="preserve">also is bumpy and seems to be inserted over scrubbed vellum.  Thus, the </w:t>
      </w:r>
      <w:r w:rsidR="006B78E7" w:rsidRPr="009011C5">
        <w:rPr>
          <w:rFonts w:ascii="Times New Roman" w:hAnsi="Times New Roman" w:cs="Times New Roman"/>
          <w:noProof/>
          <w:sz w:val="24"/>
          <w:szCs w:val="24"/>
        </w:rPr>
        <mc:AlternateContent>
          <mc:Choice Requires="wpg">
            <w:drawing>
              <wp:anchor distT="274320" distB="457200" distL="457200" distR="457200" simplePos="0" relativeHeight="251661312" behindDoc="0" locked="0" layoutInCell="1" allowOverlap="1" wp14:anchorId="731B8966" wp14:editId="0272FC2A">
                <wp:simplePos x="0" y="0"/>
                <wp:positionH relativeFrom="margin">
                  <wp:posOffset>4638040</wp:posOffset>
                </wp:positionH>
                <wp:positionV relativeFrom="margin">
                  <wp:posOffset>3650615</wp:posOffset>
                </wp:positionV>
                <wp:extent cx="1252220" cy="960120"/>
                <wp:effectExtent l="0" t="0" r="5080" b="0"/>
                <wp:wrapSquare wrapText="bothSides"/>
                <wp:docPr id="11" name="Group 11"/>
                <wp:cNvGraphicFramePr/>
                <a:graphic xmlns:a="http://schemas.openxmlformats.org/drawingml/2006/main">
                  <a:graphicData uri="http://schemas.microsoft.com/office/word/2010/wordprocessingGroup">
                    <wpg:wgp>
                      <wpg:cNvGrpSpPr/>
                      <wpg:grpSpPr>
                        <a:xfrm>
                          <a:off x="0" y="0"/>
                          <a:ext cx="1252220" cy="960120"/>
                          <a:chOff x="0" y="0"/>
                          <a:chExt cx="1247775" cy="963294"/>
                        </a:xfrm>
                      </wpg:grpSpPr>
                      <pic:pic xmlns:pic="http://schemas.openxmlformats.org/drawingml/2006/picture">
                        <pic:nvPicPr>
                          <pic:cNvPr id="67" name="Picture 67"/>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247775" cy="561975"/>
                          </a:xfrm>
                          <a:prstGeom prst="rect">
                            <a:avLst/>
                          </a:prstGeom>
                        </pic:spPr>
                      </pic:pic>
                      <wps:wsp>
                        <wps:cNvPr id="10" name="Text Box 2"/>
                        <wps:cNvSpPr txBox="1">
                          <a:spLocks noChangeArrowheads="1"/>
                        </wps:cNvSpPr>
                        <wps:spPr bwMode="auto">
                          <a:xfrm>
                            <a:off x="76200" y="552450"/>
                            <a:ext cx="1115059" cy="410844"/>
                          </a:xfrm>
                          <a:prstGeom prst="rect">
                            <a:avLst/>
                          </a:prstGeom>
                          <a:solidFill>
                            <a:srgbClr val="FFFFFF"/>
                          </a:solidFill>
                          <a:ln w="9525">
                            <a:noFill/>
                            <a:miter lim="800000"/>
                            <a:headEnd/>
                            <a:tailEnd/>
                          </a:ln>
                        </wps:spPr>
                        <wps:txbx>
                          <w:txbxContent>
                            <w:p w:rsidR="00AD624E" w:rsidRPr="0010143D" w:rsidRDefault="00AD624E" w:rsidP="00224619">
                              <w:pPr>
                                <w:spacing w:after="0" w:line="240" w:lineRule="auto"/>
                                <w:jc w:val="center"/>
                                <w:rPr>
                                  <w:sz w:val="20"/>
                                </w:rPr>
                              </w:pPr>
                              <w:r w:rsidRPr="0010143D">
                                <w:rPr>
                                  <w:sz w:val="20"/>
                                </w:rPr>
                                <w:t xml:space="preserve">Figure 4: </w:t>
                              </w:r>
                              <w:r w:rsidRPr="0010143D">
                                <w:rPr>
                                  <w:i/>
                                  <w:sz w:val="20"/>
                                </w:rPr>
                                <w:t>gates</w:t>
                              </w:r>
                            </w:p>
                            <w:p w:rsidR="00AD624E" w:rsidRPr="0010143D" w:rsidRDefault="00AD624E" w:rsidP="00224619">
                              <w:pPr>
                                <w:spacing w:after="0" w:line="240" w:lineRule="auto"/>
                                <w:jc w:val="center"/>
                                <w:rPr>
                                  <w:sz w:val="20"/>
                                </w:rPr>
                              </w:pPr>
                              <w:r w:rsidRPr="0010143D">
                                <w:rPr>
                                  <w:sz w:val="20"/>
                                </w:rPr>
                                <w:t>f.233r</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11" o:spid="_x0000_s1034" style="position:absolute;left:0;text-align:left;margin-left:365.2pt;margin-top:287.45pt;width:98.6pt;height:75.6pt;z-index:251661312;mso-wrap-distance-left:36pt;mso-wrap-distance-top:21.6pt;mso-wrap-distance-right:36pt;mso-wrap-distance-bottom:36pt;mso-position-horizontal-relative:margin;mso-position-vertical-relative:margin;mso-width-relative:margin;mso-height-relative:margin" coordsize="12477,96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">
                <v:shape id="Picture 67" o:spid="_x0000_s1035" type="#_x0000_t75" style="position:absolute;width:12477;height:56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MXurCAAAA2wAAAA8AAABkcnMvZG93bnJldi54bWxEj09rAjEUxO+C3yE8wZtm9bCVrVGKf9Cr&#10;dqE9Pjavm6Wbl7iJun77RhB6HGZ+M8xy3dtW3KgLjWMFs2kGgrhyuuFaQfm5nyxAhIissXVMCh4U&#10;YL0aDpZYaHfnE93OsRaphEOBCkyMvpAyVIYshqnzxMn7cZ3FmGRXS93hPZXbVs6zLJcWG04LBj1t&#10;DFW/56tVkPvDV9Ua/32xfMy3i0OZlaedUuNR//EOIlIf/8Mv+qgT9wbPL+kHyN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nDF7qwgAAANsAAAAPAAAAAAAAAAAAAAAAAJ8C&#10;AABkcnMvZG93bnJldi54bWxQSwUGAAAAAAQABAD3AAAAjgMAAAAA&#10;">
                  <v:imagedata r:id="rId19" o:title=""/>
                  <v:path arrowok="t"/>
                </v:shape>
                <v:shape id="_x0000_s1036" type="#_x0000_t202" style="position:absolute;left:762;top:5524;width:11150;height:4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n1sMA&#10;AADbAAAADwAAAGRycy9kb3ducmV2LnhtbESPTWvDMAyG74P+B6PCbovTwcrI4pRSKIzRw9r1sKOI&#10;tThLLKex22b/fjoUepPQ+/GoXE2+VxcaYxvYwCLLQRHXwbbcGDh+bZ9eQcWEbLEPTAb+KMKqmj2U&#10;WNhw5T1dDqlREsKxQAMupaHQOtaOPMYsDMRy+wmjxyTr2Gg74lXCfa+f83ypPbYsDQ4H2jiqu8PZ&#10;S8ku1ud9OP0udp3+dt0SXz7dhzGP82n9BirRlO7im/vdCr7Qyy8yg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hjn1sMAAADbAAAADwAAAAAAAAAAAAAAAACYAgAAZHJzL2Rv&#10;d25yZXYueG1sUEsFBgAAAAAEAAQA9QAAAIgDAAAAAA==&#10;" stroked="f">
                  <v:textbox style="mso-fit-shape-to-text:t">
                    <w:txbxContent>
                      <w:p w:rsidR="00AD624E" w:rsidRPr="0010143D" w:rsidRDefault="00AD624E" w:rsidP="00224619">
                        <w:pPr>
                          <w:spacing w:after="0" w:line="240" w:lineRule="auto"/>
                          <w:jc w:val="center"/>
                          <w:rPr>
                            <w:sz w:val="20"/>
                          </w:rPr>
                        </w:pPr>
                        <w:r w:rsidRPr="0010143D">
                          <w:rPr>
                            <w:sz w:val="20"/>
                          </w:rPr>
                          <w:t xml:space="preserve">Figure 4: </w:t>
                        </w:r>
                        <w:r w:rsidRPr="0010143D">
                          <w:rPr>
                            <w:i/>
                            <w:sz w:val="20"/>
                          </w:rPr>
                          <w:t>gates</w:t>
                        </w:r>
                      </w:p>
                      <w:p w:rsidR="00AD624E" w:rsidRPr="0010143D" w:rsidRDefault="00AD624E" w:rsidP="00224619">
                        <w:pPr>
                          <w:spacing w:after="0" w:line="240" w:lineRule="auto"/>
                          <w:jc w:val="center"/>
                          <w:rPr>
                            <w:sz w:val="20"/>
                          </w:rPr>
                        </w:pPr>
                        <w:r w:rsidRPr="0010143D">
                          <w:rPr>
                            <w:sz w:val="20"/>
                          </w:rPr>
                          <w:t>f.233r</w:t>
                        </w:r>
                      </w:p>
                    </w:txbxContent>
                  </v:textbox>
                </v:shape>
                <w10:wrap type="square" anchorx="margin" anchory="margin"/>
              </v:group>
            </w:pict>
          </mc:Fallback>
        </mc:AlternateContent>
      </w:r>
      <w:r w:rsidRPr="009011C5">
        <w:rPr>
          <w:rFonts w:ascii="Times New Roman" w:hAnsi="Times New Roman" w:cs="Times New Roman"/>
          <w:sz w:val="24"/>
          <w:szCs w:val="24"/>
        </w:rPr>
        <w:t xml:space="preserve">similarity to Scribe 2’s hand and the insertion over an erased area seem to indicate a contemporary editing process.  Finally, and surprisingly, the straight-line </w:t>
      </w:r>
      <w:proofErr w:type="gramStart"/>
      <w:r w:rsidRPr="009011C5">
        <w:rPr>
          <w:rFonts w:ascii="Times New Roman" w:hAnsi="Times New Roman" w:cs="Times New Roman"/>
          <w:i/>
          <w:sz w:val="24"/>
          <w:szCs w:val="24"/>
        </w:rPr>
        <w:t>a</w:t>
      </w:r>
      <w:proofErr w:type="gramEnd"/>
      <w:r w:rsidRPr="009011C5">
        <w:rPr>
          <w:rFonts w:ascii="Times New Roman" w:hAnsi="Times New Roman" w:cs="Times New Roman"/>
          <w:i/>
          <w:sz w:val="24"/>
          <w:szCs w:val="24"/>
        </w:rPr>
        <w:t xml:space="preserve"> </w:t>
      </w:r>
      <w:r w:rsidRPr="009011C5">
        <w:rPr>
          <w:rFonts w:ascii="Times New Roman" w:hAnsi="Times New Roman" w:cs="Times New Roman"/>
          <w:sz w:val="24"/>
          <w:szCs w:val="24"/>
        </w:rPr>
        <w:t>in</w:t>
      </w:r>
      <w:r w:rsidRPr="009011C5">
        <w:rPr>
          <w:rFonts w:ascii="Times New Roman" w:hAnsi="Times New Roman" w:cs="Times New Roman"/>
          <w:i/>
          <w:sz w:val="24"/>
          <w:szCs w:val="24"/>
        </w:rPr>
        <w:t xml:space="preserve"> </w:t>
      </w:r>
      <w:r w:rsidRPr="009011C5">
        <w:rPr>
          <w:rFonts w:ascii="Times New Roman" w:hAnsi="Times New Roman" w:cs="Times New Roman"/>
          <w:sz w:val="24"/>
          <w:szCs w:val="24"/>
        </w:rPr>
        <w:t xml:space="preserve">“gates,” shown in Figure 4, is quite similar (if we allow for uneven writing) to the straight-side, </w:t>
      </w:r>
      <w:r w:rsidR="005030A5" w:rsidRPr="009011C5">
        <w:rPr>
          <w:rFonts w:ascii="Times New Roman" w:hAnsi="Times New Roman" w:cs="Times New Roman"/>
          <w:noProof/>
          <w:sz w:val="24"/>
          <w:szCs w:val="24"/>
        </w:rPr>
        <mc:AlternateContent>
          <mc:Choice Requires="wpg">
            <w:drawing>
              <wp:anchor distT="274320" distB="457200" distL="457200" distR="457200" simplePos="0" relativeHeight="251664384" behindDoc="0" locked="0" layoutInCell="1" allowOverlap="1" wp14:anchorId="1932233C" wp14:editId="337E7815">
                <wp:simplePos x="0" y="0"/>
                <wp:positionH relativeFrom="column">
                  <wp:posOffset>5184775</wp:posOffset>
                </wp:positionH>
                <wp:positionV relativeFrom="paragraph">
                  <wp:posOffset>5130800</wp:posOffset>
                </wp:positionV>
                <wp:extent cx="813435" cy="914400"/>
                <wp:effectExtent l="0" t="0" r="5715" b="0"/>
                <wp:wrapSquare wrapText="bothSides"/>
                <wp:docPr id="16" name="Group 16"/>
                <wp:cNvGraphicFramePr/>
                <a:graphic xmlns:a="http://schemas.openxmlformats.org/drawingml/2006/main">
                  <a:graphicData uri="http://schemas.microsoft.com/office/word/2010/wordprocessingGroup">
                    <wpg:wgp>
                      <wpg:cNvGrpSpPr/>
                      <wpg:grpSpPr>
                        <a:xfrm>
                          <a:off x="0" y="0"/>
                          <a:ext cx="813435" cy="914400"/>
                          <a:chOff x="0" y="0"/>
                          <a:chExt cx="810259" cy="910731"/>
                        </a:xfrm>
                      </wpg:grpSpPr>
                      <wps:wsp>
                        <wps:cNvPr id="12" name="Text Box 2"/>
                        <wps:cNvSpPr txBox="1">
                          <a:spLocks noChangeArrowheads="1"/>
                        </wps:cNvSpPr>
                        <wps:spPr bwMode="auto">
                          <a:xfrm>
                            <a:off x="0" y="499730"/>
                            <a:ext cx="810259" cy="411001"/>
                          </a:xfrm>
                          <a:prstGeom prst="rect">
                            <a:avLst/>
                          </a:prstGeom>
                          <a:solidFill>
                            <a:srgbClr val="FFFFFF"/>
                          </a:solidFill>
                          <a:ln w="9525">
                            <a:noFill/>
                            <a:miter lim="800000"/>
                            <a:headEnd/>
                            <a:tailEnd/>
                          </a:ln>
                        </wps:spPr>
                        <wps:txbx>
                          <w:txbxContent>
                            <w:p w:rsidR="00AD624E" w:rsidRDefault="00AD624E" w:rsidP="00224619">
                              <w:pPr>
                                <w:spacing w:after="0" w:line="240" w:lineRule="auto"/>
                                <w:jc w:val="center"/>
                                <w:rPr>
                                  <w:i/>
                                  <w:sz w:val="20"/>
                                </w:rPr>
                              </w:pPr>
                              <w:r w:rsidRPr="0010143D">
                                <w:rPr>
                                  <w:sz w:val="20"/>
                                </w:rPr>
                                <w:t xml:space="preserve">Figure 5: </w:t>
                              </w:r>
                              <w:r w:rsidRPr="0010143D">
                                <w:rPr>
                                  <w:i/>
                                  <w:sz w:val="20"/>
                                </w:rPr>
                                <w:t>a</w:t>
                              </w:r>
                            </w:p>
                            <w:p w:rsidR="00AD624E" w:rsidRPr="00E958C2" w:rsidRDefault="00AD624E" w:rsidP="00224619">
                              <w:pPr>
                                <w:spacing w:after="0" w:line="240" w:lineRule="auto"/>
                                <w:jc w:val="center"/>
                                <w:rPr>
                                  <w:sz w:val="20"/>
                                </w:rPr>
                              </w:pPr>
                              <w:r w:rsidRPr="00E958C2">
                                <w:rPr>
                                  <w:sz w:val="20"/>
                                </w:rPr>
                                <w:t>Scribe 6</w:t>
                              </w:r>
                            </w:p>
                          </w:txbxContent>
                        </wps:txbx>
                        <wps:bodyPr rot="0" vert="horz" wrap="square" lIns="91440" tIns="45720" rIns="91440" bIns="45720" anchor="t" anchorCtr="0">
                          <a:spAutoFit/>
                        </wps:bodyPr>
                      </wps:wsp>
                      <pic:pic xmlns:pic="http://schemas.openxmlformats.org/drawingml/2006/picture">
                        <pic:nvPicPr>
                          <pic:cNvPr id="6" name="Picture 6"/>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191389" y="0"/>
                            <a:ext cx="457200" cy="510363"/>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16" o:spid="_x0000_s1037" style="position:absolute;left:0;text-align:left;margin-left:408.25pt;margin-top:404pt;width:64.05pt;height:1in;z-index:251664384;mso-wrap-distance-left:36pt;mso-wrap-distance-top:21.6pt;mso-wrap-distance-right:36pt;mso-wrap-distance-bottom:36pt;mso-width-relative:margin;mso-height-relative:margin" coordsize="8102,91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">
                <v:shape id="_x0000_s1038" type="#_x0000_t202" style="position:absolute;top:4997;width:8102;height:4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bcOsQA&#10;AADbAAAADwAAAGRycy9kb3ducmV2LnhtbESPQWvDMAyF74P+B6PCbovTwkJJ44QxGIzRw9L20KOI&#10;tThLLGex22b/vi4MdpN4T+97KqrZDuJCk+8cK1glKQjixumOWwXHw9vTBoQPyBoHx6TglzxU5eKh&#10;wFy7K9d02YdWxBD2OSowIYy5lL4xZNEnbiSO2pebLIa4Tq3UE15juB3kOk0zabHjSDA40quhpt+f&#10;bYTsfHOu3c/3atfLk+kzfP40H0o9LueXLYhAc/g3/12/61h/Dfdf4gCy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G3DrEAAAA2wAAAA8AAAAAAAAAAAAAAAAAmAIAAGRycy9k&#10;b3ducmV2LnhtbFBLBQYAAAAABAAEAPUAAACJAwAAAAA=&#10;" stroked="f">
                  <v:textbox style="mso-fit-shape-to-text:t">
                    <w:txbxContent>
                      <w:p w:rsidR="00AD624E" w:rsidRDefault="00AD624E" w:rsidP="00224619">
                        <w:pPr>
                          <w:spacing w:after="0" w:line="240" w:lineRule="auto"/>
                          <w:jc w:val="center"/>
                          <w:rPr>
                            <w:i/>
                            <w:sz w:val="20"/>
                          </w:rPr>
                        </w:pPr>
                        <w:r w:rsidRPr="0010143D">
                          <w:rPr>
                            <w:sz w:val="20"/>
                          </w:rPr>
                          <w:t xml:space="preserve">Figure 5: </w:t>
                        </w:r>
                        <w:r w:rsidRPr="0010143D">
                          <w:rPr>
                            <w:i/>
                            <w:sz w:val="20"/>
                          </w:rPr>
                          <w:t>a</w:t>
                        </w:r>
                      </w:p>
                      <w:p w:rsidR="00AD624E" w:rsidRPr="00E958C2" w:rsidRDefault="00AD624E" w:rsidP="00224619">
                        <w:pPr>
                          <w:spacing w:after="0" w:line="240" w:lineRule="auto"/>
                          <w:jc w:val="center"/>
                          <w:rPr>
                            <w:sz w:val="20"/>
                          </w:rPr>
                        </w:pPr>
                        <w:r w:rsidRPr="00E958C2">
                          <w:rPr>
                            <w:sz w:val="20"/>
                          </w:rPr>
                          <w:t>Scribe 6</w:t>
                        </w:r>
                      </w:p>
                    </w:txbxContent>
                  </v:textbox>
                </v:shape>
                <v:shape id="Picture 6" o:spid="_x0000_s1039" type="#_x0000_t75" style="position:absolute;left:1913;width:4572;height:51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vN6jEAAAA2gAAAA8AAABkcnMvZG93bnJldi54bWxEj0FrwkAUhO9C/8PyCr2IbvQgJWYNJa0g&#10;9VCaiudH9plNzL5Ns6vGf98tFHocZuYbJstH24krDb5xrGAxT0AQV043XCs4fG1nzyB8QNbYOSYF&#10;d/KQbx4mGaba3fiTrmWoRYSwT1GBCaFPpfSVIYt+7nri6J3cYDFEOdRSD3iLcNvJZZKspMWG44LB&#10;ngpD1bm82EiZvr3u9++6LPrld/vB7b04mkapp8fxZQ0i0Bj+w3/tnVawgt8r8QbIz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nvN6jEAAAA2gAAAA8AAAAAAAAAAAAAAAAA&#10;nwIAAGRycy9kb3ducmV2LnhtbFBLBQYAAAAABAAEAPcAAACQAwAAAAA=&#10;">
                  <v:imagedata r:id="rId21" o:title=""/>
                  <v:path arrowok="t"/>
                </v:shape>
                <w10:wrap type="square"/>
              </v:group>
            </w:pict>
          </mc:Fallback>
        </mc:AlternateContent>
      </w:r>
      <w:r w:rsidRPr="009011C5">
        <w:rPr>
          <w:rFonts w:ascii="Times New Roman" w:hAnsi="Times New Roman" w:cs="Times New Roman"/>
          <w:sz w:val="24"/>
          <w:szCs w:val="24"/>
        </w:rPr>
        <w:t xml:space="preserve">two-compartment </w:t>
      </w:r>
      <w:r w:rsidRPr="009011C5">
        <w:rPr>
          <w:rFonts w:ascii="Times New Roman" w:hAnsi="Times New Roman" w:cs="Times New Roman"/>
          <w:i/>
          <w:sz w:val="24"/>
          <w:szCs w:val="24"/>
        </w:rPr>
        <w:t xml:space="preserve">a </w:t>
      </w:r>
      <w:r w:rsidRPr="009011C5">
        <w:rPr>
          <w:rFonts w:ascii="Times New Roman" w:hAnsi="Times New Roman" w:cs="Times New Roman"/>
          <w:sz w:val="24"/>
          <w:szCs w:val="24"/>
        </w:rPr>
        <w:t xml:space="preserve">found in Scribe 6’s work, which is shown in Figure 5.  The erased text, similar ink, and match to Scribe 6’s hand substantiate that this is a contemporary addition, and an addition possibly by Scribe 6, which means at some point he helped out Scribe 1 by proofreading some of Scribe 1’s </w:t>
      </w:r>
      <w:r w:rsidRPr="009011C5">
        <w:rPr>
          <w:rFonts w:ascii="Times New Roman" w:hAnsi="Times New Roman" w:cs="Times New Roman"/>
          <w:i/>
          <w:sz w:val="24"/>
          <w:szCs w:val="24"/>
        </w:rPr>
        <w:t xml:space="preserve">Of Arthour &amp; of Merlin </w:t>
      </w:r>
      <w:r w:rsidRPr="009011C5">
        <w:rPr>
          <w:rFonts w:ascii="Times New Roman" w:hAnsi="Times New Roman" w:cs="Times New Roman"/>
          <w:sz w:val="24"/>
          <w:szCs w:val="24"/>
        </w:rPr>
        <w:t>(item 26).</w:t>
      </w:r>
      <w:r w:rsidRPr="009011C5">
        <w:rPr>
          <w:rStyle w:val="FootnoteReference"/>
          <w:rFonts w:ascii="Times New Roman" w:hAnsi="Times New Roman" w:cs="Times New Roman"/>
          <w:sz w:val="24"/>
          <w:szCs w:val="24"/>
        </w:rPr>
        <w:footnoteReference w:id="82"/>
      </w:r>
      <w:r w:rsidRPr="009011C5">
        <w:rPr>
          <w:rFonts w:ascii="Times New Roman" w:hAnsi="Times New Roman" w:cs="Times New Roman"/>
          <w:sz w:val="24"/>
          <w:szCs w:val="24"/>
        </w:rPr>
        <w:t xml:space="preserve">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Thus, close analysis of these eight proofreading additions indicates approximately seven different hands edited Scribe 1’s work in addition to Scribe 1 himself. One later hand was likely </w:t>
      </w:r>
      <w:r w:rsidRPr="009011C5">
        <w:rPr>
          <w:rFonts w:ascii="Times New Roman" w:hAnsi="Times New Roman" w:cs="Times New Roman"/>
          <w:sz w:val="24"/>
          <w:szCs w:val="24"/>
        </w:rPr>
        <w:lastRenderedPageBreak/>
        <w:t xml:space="preserve">a later owner and/or later </w:t>
      </w:r>
      <w:proofErr w:type="gramStart"/>
      <w:r w:rsidRPr="009011C5">
        <w:rPr>
          <w:rFonts w:ascii="Times New Roman" w:hAnsi="Times New Roman" w:cs="Times New Roman"/>
          <w:sz w:val="24"/>
          <w:szCs w:val="24"/>
        </w:rPr>
        <w:t>scribe</w:t>
      </w:r>
      <w:proofErr w:type="gramEnd"/>
      <w:r w:rsidRPr="009011C5">
        <w:rPr>
          <w:rFonts w:ascii="Times New Roman" w:hAnsi="Times New Roman" w:cs="Times New Roman"/>
          <w:sz w:val="24"/>
          <w:szCs w:val="24"/>
        </w:rPr>
        <w:t xml:space="preserve"> using the Auchinleck as an exemplar.  However, the six other sets of characters indicate that a number of contemporary hands were helping to proofread Scribe 1’s work; although Shonk, Mordkoff, Wiggins, Hanna, and even Loomis and Robinson (at times) see Scribe 1 as the central editor for the Auchinleck, it does make sense that he received help with proofreading as he copied over 70% of the folios himself.</w:t>
      </w:r>
      <w:r w:rsidRPr="009011C5">
        <w:rPr>
          <w:rStyle w:val="FootnoteReference"/>
          <w:rFonts w:ascii="Times New Roman" w:hAnsi="Times New Roman" w:cs="Times New Roman"/>
          <w:sz w:val="24"/>
          <w:szCs w:val="24"/>
        </w:rPr>
        <w:footnoteReference w:id="83"/>
      </w:r>
      <w:r w:rsidRPr="009011C5">
        <w:rPr>
          <w:rFonts w:ascii="Times New Roman" w:hAnsi="Times New Roman" w:cs="Times New Roman"/>
          <w:sz w:val="24"/>
          <w:szCs w:val="24"/>
        </w:rPr>
        <w:t xml:space="preserve">  The fact that Scribe 6 seems to have helped with at least one of these letters indicates importantly that he was working collaboratively with Scribe 1.  However, the fact that there are four other contemporary hands that do not seem to match any of the Auchinleck scribes, with at least one of these hands utilizing a court hand, indicates that their collaborative work area included more than just the six scribes and that they worked in an administrative office together, like the Chancery.  These conclusions will be corroborated by further analysis in the following chapters.</w:t>
      </w:r>
    </w:p>
    <w:p w:rsidR="00224619" w:rsidRPr="009011C5" w:rsidRDefault="00224619" w:rsidP="00224619">
      <w:pPr>
        <w:spacing w:line="480" w:lineRule="auto"/>
        <w:rPr>
          <w:rFonts w:ascii="Times New Roman" w:hAnsi="Times New Roman" w:cs="Times New Roman"/>
          <w:b/>
          <w:sz w:val="24"/>
          <w:szCs w:val="24"/>
        </w:rPr>
      </w:pPr>
      <w:r w:rsidRPr="009011C5">
        <w:rPr>
          <w:rFonts w:ascii="Times New Roman" w:hAnsi="Times New Roman" w:cs="Times New Roman"/>
          <w:b/>
          <w:sz w:val="24"/>
          <w:szCs w:val="24"/>
        </w:rPr>
        <w:t xml:space="preserve">7. Foliation and Collation: </w:t>
      </w:r>
    </w:p>
    <w:p w:rsidR="00224619" w:rsidRPr="009011C5" w:rsidRDefault="00224619" w:rsidP="00224619">
      <w:pPr>
        <w:spacing w:line="480" w:lineRule="auto"/>
        <w:ind w:firstLine="720"/>
        <w:rPr>
          <w:rFonts w:ascii="Times New Roman" w:hAnsi="Times New Roman" w:cs="Times New Roman"/>
          <w:b/>
          <w:sz w:val="24"/>
          <w:szCs w:val="24"/>
        </w:rPr>
      </w:pPr>
      <w:r w:rsidRPr="009011C5">
        <w:rPr>
          <w:rFonts w:ascii="Times New Roman" w:hAnsi="Times New Roman" w:cs="Times New Roman"/>
          <w:sz w:val="24"/>
          <w:szCs w:val="24"/>
        </w:rPr>
        <w:t>See</w:t>
      </w:r>
      <w:r w:rsidRPr="009011C5">
        <w:rPr>
          <w:rFonts w:ascii="Times New Roman" w:hAnsi="Times New Roman" w:cs="Times New Roman"/>
          <w:b/>
          <w:sz w:val="24"/>
          <w:szCs w:val="24"/>
        </w:rPr>
        <w:t xml:space="preserve"> </w:t>
      </w:r>
      <w:r w:rsidRPr="009011C5">
        <w:rPr>
          <w:rFonts w:ascii="Times New Roman" w:hAnsi="Times New Roman" w:cs="Times New Roman"/>
          <w:sz w:val="24"/>
          <w:szCs w:val="24"/>
        </w:rPr>
        <w:t>Appendix A for a list of texts, including modern titles (along with alternate titles) and modern and medieval item numbers.  See Appendix B for a diagram recreating of each gathering of the Auchinleck Manuscript, which includes information about the booklets and scribes.</w:t>
      </w:r>
    </w:p>
    <w:p w:rsidR="00224619" w:rsidRPr="009011C5" w:rsidRDefault="00224619" w:rsidP="00224619">
      <w:pPr>
        <w:spacing w:line="480" w:lineRule="auto"/>
        <w:rPr>
          <w:rFonts w:ascii="Times New Roman" w:hAnsi="Times New Roman" w:cs="Times New Roman"/>
          <w:sz w:val="24"/>
          <w:szCs w:val="24"/>
        </w:rPr>
      </w:pPr>
      <w:r w:rsidRPr="009011C5">
        <w:rPr>
          <w:rFonts w:ascii="Times New Roman" w:hAnsi="Times New Roman" w:cs="Times New Roman"/>
          <w:b/>
          <w:sz w:val="24"/>
          <w:szCs w:val="24"/>
        </w:rPr>
        <w:t>8. Catchwords:</w:t>
      </w:r>
      <w:r w:rsidRPr="009011C5">
        <w:rPr>
          <w:rFonts w:ascii="Times New Roman" w:hAnsi="Times New Roman" w:cs="Times New Roman"/>
          <w:sz w:val="24"/>
          <w:szCs w:val="24"/>
        </w:rPr>
        <w:t xml:space="preserve">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The catchwords have been important in helping us to determine that the leaves of the Auchinleck are currently (mostly) in the right order, which can assist my remarks on the </w:t>
      </w:r>
      <w:r w:rsidRPr="009011C5">
        <w:rPr>
          <w:rFonts w:ascii="Times New Roman" w:hAnsi="Times New Roman" w:cs="Times New Roman"/>
          <w:i/>
          <w:sz w:val="24"/>
          <w:szCs w:val="24"/>
        </w:rPr>
        <w:t xml:space="preserve">ordinatio </w:t>
      </w:r>
      <w:r w:rsidRPr="009011C5">
        <w:rPr>
          <w:rFonts w:ascii="Times New Roman" w:hAnsi="Times New Roman" w:cs="Times New Roman"/>
          <w:sz w:val="24"/>
          <w:szCs w:val="24"/>
        </w:rPr>
        <w:t xml:space="preserve">and </w:t>
      </w:r>
      <w:r w:rsidRPr="009011C5">
        <w:rPr>
          <w:rFonts w:ascii="Times New Roman" w:hAnsi="Times New Roman" w:cs="Times New Roman"/>
          <w:i/>
          <w:sz w:val="24"/>
          <w:szCs w:val="24"/>
        </w:rPr>
        <w:t xml:space="preserve">compilatio </w:t>
      </w:r>
      <w:r w:rsidRPr="009011C5">
        <w:rPr>
          <w:rFonts w:ascii="Times New Roman" w:hAnsi="Times New Roman" w:cs="Times New Roman"/>
          <w:sz w:val="24"/>
          <w:szCs w:val="24"/>
        </w:rPr>
        <w:t xml:space="preserve">of the Auchinleck.  In fact, although the manuscript was so tightly bound as to prevent Bliss’s analysis of the individual gatherings in the early 1950’s, Bliss accurately reconstructed most of the extant 47 gatherings of the Auchinleck using 37 extant </w:t>
      </w:r>
      <w:r w:rsidRPr="009011C5">
        <w:rPr>
          <w:rFonts w:ascii="Times New Roman" w:hAnsi="Times New Roman" w:cs="Times New Roman"/>
          <w:sz w:val="24"/>
          <w:szCs w:val="24"/>
        </w:rPr>
        <w:lastRenderedPageBreak/>
        <w:t>catchwords and a handful of other clues to in his “Notes on the Auchinleck Manuscript” (654-57).  When Cunningham was able to view the manuscript unbound in 1971, he confirmed Bliss’s reconstruction with just a few changes.</w:t>
      </w:r>
      <w:r w:rsidRPr="009011C5">
        <w:rPr>
          <w:rStyle w:val="FootnoteReference"/>
          <w:rFonts w:ascii="Times New Roman" w:hAnsi="Times New Roman" w:cs="Times New Roman"/>
          <w:sz w:val="24"/>
          <w:szCs w:val="24"/>
        </w:rPr>
        <w:footnoteReference w:id="84"/>
      </w:r>
      <w:r w:rsidRPr="009011C5">
        <w:rPr>
          <w:rFonts w:ascii="Times New Roman" w:hAnsi="Times New Roman" w:cs="Times New Roman"/>
          <w:sz w:val="24"/>
          <w:szCs w:val="24"/>
        </w:rPr>
        <w:t xml:space="preserve">  However, it is important to note that we do not have a catchword to link to our current final gathering, which contains Scribe 2’s </w:t>
      </w:r>
      <w:r w:rsidRPr="009011C5">
        <w:rPr>
          <w:rFonts w:ascii="Times New Roman" w:hAnsi="Times New Roman" w:cs="Times New Roman"/>
          <w:i/>
          <w:sz w:val="24"/>
          <w:szCs w:val="24"/>
        </w:rPr>
        <w:t xml:space="preserve">Ϸe Simonie </w:t>
      </w:r>
      <w:r w:rsidRPr="009011C5">
        <w:rPr>
          <w:rFonts w:ascii="Times New Roman" w:hAnsi="Times New Roman" w:cs="Times New Roman"/>
          <w:sz w:val="24"/>
          <w:szCs w:val="24"/>
        </w:rPr>
        <w:t>(item 44), meaning that this text may originally have been elsewhere in the manuscript.</w:t>
      </w:r>
      <w:r w:rsidRPr="009011C5">
        <w:rPr>
          <w:rStyle w:val="FootnoteReference"/>
          <w:rFonts w:ascii="Times New Roman" w:hAnsi="Times New Roman" w:cs="Times New Roman"/>
          <w:sz w:val="24"/>
          <w:szCs w:val="24"/>
        </w:rPr>
        <w:footnoteReference w:id="85"/>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Since there are some extant gatherings without any catchwords, it is likely that missing catchwords have been lost on the missing folios or have been cut during cropping. Thirty-five of the extant catchwords have been established to be in the hand of Scribe 1, which surprises no one because he copied over 70% of the manuscript; even Robinson allowed Scribe 1 (or D)</w:t>
      </w:r>
      <w:r w:rsidRPr="009011C5">
        <w:rPr>
          <w:rStyle w:val="FootnoteReference"/>
          <w:rFonts w:ascii="Times New Roman" w:hAnsi="Times New Roman" w:cs="Times New Roman"/>
          <w:sz w:val="24"/>
          <w:szCs w:val="24"/>
        </w:rPr>
        <w:footnoteReference w:id="86"/>
      </w:r>
      <w:r w:rsidRPr="009011C5">
        <w:rPr>
          <w:rFonts w:ascii="Times New Roman" w:hAnsi="Times New Roman" w:cs="Times New Roman"/>
          <w:sz w:val="24"/>
          <w:szCs w:val="24"/>
        </w:rPr>
        <w:t xml:space="preserve"> this bit of editorial work although she asserted that a different person was the compiler who directed most of the manuscript project.</w:t>
      </w:r>
      <w:r w:rsidRPr="009011C5">
        <w:rPr>
          <w:rStyle w:val="FootnoteReference"/>
          <w:rFonts w:ascii="Times New Roman" w:hAnsi="Times New Roman" w:cs="Times New Roman"/>
          <w:sz w:val="24"/>
          <w:szCs w:val="24"/>
        </w:rPr>
        <w:footnoteReference w:id="87"/>
      </w:r>
      <w:r w:rsidRPr="009011C5">
        <w:rPr>
          <w:rFonts w:ascii="Times New Roman" w:hAnsi="Times New Roman" w:cs="Times New Roman"/>
          <w:sz w:val="24"/>
          <w:szCs w:val="24"/>
        </w:rPr>
        <w:t xml:space="preserve">  Scribe 1’s responsibility for the catchwords is even more accepted since Mordkoff and Shonk independently asserted Scribe 1 to be the editor of the manuscript.</w:t>
      </w:r>
      <w:r w:rsidRPr="009011C5">
        <w:rPr>
          <w:rStyle w:val="FootnoteReference"/>
          <w:rFonts w:ascii="Times New Roman" w:hAnsi="Times New Roman" w:cs="Times New Roman"/>
          <w:sz w:val="24"/>
          <w:szCs w:val="24"/>
        </w:rPr>
        <w:footnoteReference w:id="88"/>
      </w:r>
      <w:r w:rsidRPr="009011C5">
        <w:rPr>
          <w:rFonts w:ascii="Times New Roman" w:hAnsi="Times New Roman" w:cs="Times New Roman"/>
          <w:sz w:val="24"/>
          <w:szCs w:val="24"/>
        </w:rPr>
        <w:t xml:space="preserve">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lastRenderedPageBreak/>
        <w:t>The two controversial catchwords appear in booklet 3, at the ends of gathering 14 on f.99v and gathering 16 on f.107v respectively. Bliss asserts that, “scribe 3 wrote only one catchword (gathering 14)” and that “one of the catchwords was written by Scribe 4” (657).</w:t>
      </w:r>
      <w:r w:rsidRPr="009011C5">
        <w:rPr>
          <w:rStyle w:val="FootnoteReference"/>
          <w:rFonts w:ascii="Times New Roman" w:hAnsi="Times New Roman" w:cs="Times New Roman"/>
          <w:sz w:val="24"/>
          <w:szCs w:val="24"/>
        </w:rPr>
        <w:footnoteReference w:id="89"/>
      </w:r>
      <w:r w:rsidRPr="009011C5">
        <w:rPr>
          <w:rFonts w:ascii="Times New Roman" w:hAnsi="Times New Roman" w:cs="Times New Roman"/>
          <w:sz w:val="24"/>
          <w:szCs w:val="24"/>
        </w:rPr>
        <w:t xml:space="preserve"> While these suggestions by Bliss have stirred some interesting discussion and while multiple hands writing catchwords would support my argument for a collaborative work environment,</w:t>
      </w:r>
      <w:r w:rsidRPr="009011C5">
        <w:rPr>
          <w:rStyle w:val="FootnoteReference"/>
          <w:rFonts w:ascii="Times New Roman" w:hAnsi="Times New Roman" w:cs="Times New Roman"/>
          <w:sz w:val="24"/>
          <w:szCs w:val="24"/>
        </w:rPr>
        <w:footnoteReference w:id="90"/>
      </w:r>
      <w:r w:rsidRPr="009011C5">
        <w:rPr>
          <w:rFonts w:ascii="Times New Roman" w:hAnsi="Times New Roman" w:cs="Times New Roman"/>
          <w:sz w:val="24"/>
          <w:szCs w:val="24"/>
        </w:rPr>
        <w:t xml:space="preserve"> I see no evidence that Scribe 3 copied the catchword on f.99v or that Scribe 4 copied the catchword on f.107v.   Of the two catchwords, the one on f.99v is the more questionable, and this catchword on f.99v thus has received the most attention; as always, the identification of this one catchword becomes the foundation for other theories about the manuscript.</w:t>
      </w:r>
      <w:r w:rsidRPr="009011C5">
        <w:rPr>
          <w:rStyle w:val="FootnoteReference"/>
          <w:rFonts w:ascii="Times New Roman" w:hAnsi="Times New Roman" w:cs="Times New Roman"/>
          <w:sz w:val="24"/>
          <w:szCs w:val="24"/>
        </w:rPr>
        <w:footnoteReference w:id="91"/>
      </w:r>
      <w:r w:rsidRPr="009011C5">
        <w:rPr>
          <w:rFonts w:ascii="Times New Roman" w:hAnsi="Times New Roman" w:cs="Times New Roman"/>
          <w:sz w:val="24"/>
          <w:szCs w:val="24"/>
        </w:rPr>
        <w:t xml:space="preserve">  </w:t>
      </w:r>
    </w:p>
    <w:p w:rsidR="00224619" w:rsidRPr="009011C5" w:rsidRDefault="00224619" w:rsidP="00CC2720">
      <w:pPr>
        <w:tabs>
          <w:tab w:val="left" w:pos="3870"/>
          <w:tab w:val="left" w:pos="4500"/>
        </w:tabs>
        <w:spacing w:line="480" w:lineRule="auto"/>
        <w:ind w:firstLine="720"/>
        <w:rPr>
          <w:rFonts w:ascii="Times New Roman" w:hAnsi="Times New Roman" w:cs="Times New Roman"/>
          <w:sz w:val="24"/>
          <w:szCs w:val="24"/>
        </w:rPr>
      </w:pPr>
      <w:r w:rsidRPr="009011C5">
        <w:rPr>
          <w:rFonts w:ascii="Times New Roman" w:hAnsi="Times New Roman" w:cs="Times New Roman"/>
          <w:noProof/>
          <w:sz w:val="24"/>
          <w:szCs w:val="24"/>
        </w:rPr>
        <mc:AlternateContent>
          <mc:Choice Requires="wpg">
            <w:drawing>
              <wp:anchor distT="274320" distB="457200" distL="457200" distR="457200" simplePos="0" relativeHeight="251663360" behindDoc="0" locked="0" layoutInCell="1" allowOverlap="1" wp14:anchorId="7DA05E75" wp14:editId="0C54B827">
                <wp:simplePos x="0" y="0"/>
                <wp:positionH relativeFrom="column">
                  <wp:posOffset>12065</wp:posOffset>
                </wp:positionH>
                <wp:positionV relativeFrom="paragraph">
                  <wp:posOffset>1360170</wp:posOffset>
                </wp:positionV>
                <wp:extent cx="2349500" cy="895985"/>
                <wp:effectExtent l="0" t="0" r="0" b="0"/>
                <wp:wrapSquare wrapText="bothSides"/>
                <wp:docPr id="5" name="Group 5"/>
                <wp:cNvGraphicFramePr/>
                <a:graphic xmlns:a="http://schemas.openxmlformats.org/drawingml/2006/main">
                  <a:graphicData uri="http://schemas.microsoft.com/office/word/2010/wordprocessingGroup">
                    <wpg:wgp>
                      <wpg:cNvGrpSpPr/>
                      <wpg:grpSpPr>
                        <a:xfrm>
                          <a:off x="0" y="0"/>
                          <a:ext cx="2349500" cy="895985"/>
                          <a:chOff x="0" y="0"/>
                          <a:chExt cx="2352675" cy="896316"/>
                        </a:xfrm>
                      </wpg:grpSpPr>
                      <pic:pic xmlns:pic="http://schemas.openxmlformats.org/drawingml/2006/picture">
                        <pic:nvPicPr>
                          <pic:cNvPr id="1" name="Picture 1"/>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2352675" cy="447675"/>
                          </a:xfrm>
                          <a:prstGeom prst="rect">
                            <a:avLst/>
                          </a:prstGeom>
                        </pic:spPr>
                      </pic:pic>
                      <wps:wsp>
                        <wps:cNvPr id="3" name="Text Box 2"/>
                        <wps:cNvSpPr txBox="1">
                          <a:spLocks noChangeArrowheads="1"/>
                        </wps:cNvSpPr>
                        <wps:spPr bwMode="auto">
                          <a:xfrm>
                            <a:off x="180975" y="438150"/>
                            <a:ext cx="1991359" cy="458166"/>
                          </a:xfrm>
                          <a:prstGeom prst="rect">
                            <a:avLst/>
                          </a:prstGeom>
                          <a:solidFill>
                            <a:srgbClr val="FFFFFF"/>
                          </a:solidFill>
                          <a:ln w="9525">
                            <a:noFill/>
                            <a:miter lim="800000"/>
                            <a:headEnd/>
                            <a:tailEnd/>
                          </a:ln>
                        </wps:spPr>
                        <wps:txbx>
                          <w:txbxContent>
                            <w:p w:rsidR="00AD624E" w:rsidRDefault="00AD624E" w:rsidP="00224619">
                              <w:pPr>
                                <w:spacing w:after="0"/>
                                <w:jc w:val="center"/>
                                <w:rPr>
                                  <w:sz w:val="20"/>
                                  <w:szCs w:val="20"/>
                                </w:rPr>
                              </w:pPr>
                              <w:r>
                                <w:rPr>
                                  <w:sz w:val="20"/>
                                  <w:szCs w:val="20"/>
                                </w:rPr>
                                <w:t>Figure 6: Catchword</w:t>
                              </w:r>
                            </w:p>
                            <w:p w:rsidR="00AD624E" w:rsidRPr="00C51B11" w:rsidRDefault="00AD624E" w:rsidP="00224619">
                              <w:pPr>
                                <w:spacing w:after="0"/>
                                <w:jc w:val="center"/>
                                <w:rPr>
                                  <w:sz w:val="20"/>
                                  <w:szCs w:val="20"/>
                                </w:rPr>
                              </w:pPr>
                              <w:r w:rsidRPr="00C51B11">
                                <w:rPr>
                                  <w:sz w:val="20"/>
                                  <w:szCs w:val="20"/>
                                </w:rPr>
                                <w:t>f.99v</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5" o:spid="_x0000_s1040" style="position:absolute;left:0;text-align:left;margin-left:.95pt;margin-top:107.1pt;width:185pt;height:70.55pt;z-index:251663360;mso-wrap-distance-left:36pt;mso-wrap-distance-top:21.6pt;mso-wrap-distance-right:36pt;mso-wrap-distance-bottom:36pt;mso-width-relative:margin;mso-height-relative:margin" coordsize="23526,89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">
                <v:shape id="Picture 1" o:spid="_x0000_s1041" type="#_x0000_t75" style="position:absolute;width:23526;height:44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SuybAAAAA2gAAAA8AAABkcnMvZG93bnJldi54bWxET01rwkAQvRf8D8sUems2sVhLdA1qFYs3&#10;jdTrkJ0mwexsyG5j/PeuUOhpeLzPmWeDaURPnastK0iiGARxYXXNpYJTvn39AOE8ssbGMim4kYNs&#10;MXqaY6rtlQ/UH30pQgi7FBVU3replK6oyKCLbEscuB/bGfQBdqXUHV5DuGnkOI7fpcGaQ0OFLa0r&#10;Ki7HX6Ng85aszms9Kff0/Zlf3LQ/uZ1U6uV5WM5AeBr8v/jP/aXDfHi88rhyc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ZK7JsAAAADaAAAADwAAAAAAAAAAAAAAAACfAgAA&#10;ZHJzL2Rvd25yZXYueG1sUEsFBgAAAAAEAAQA9wAAAIwDAAAAAA==&#10;">
                  <v:imagedata r:id="rId23" o:title=""/>
                  <v:path arrowok="t"/>
                </v:shape>
                <v:shape id="_x0000_s1042" type="#_x0000_t202" style="position:absolute;left:1809;top:4381;width:19914;height:4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Ls7sIA&#10;AADaAAAADwAAAGRycy9kb3ducmV2LnhtbESPX2vCMBTF3wf7DuEOfFtTHZbRGWUMBjJ8sLqHPV6S&#10;u6Zrc9M1Ueu3N4Lg4+H8+XEWq9F14khDaDwrmGY5CGLtTcO1gu/95/MriBCRDXaeScGZAqyWjw8L&#10;LI0/cUXHXaxFGuFQogIbY19KGbQlhyHzPXHyfv3gMCY51NIMeErjrpOzPC+kw4YTwWJPH5Z0uzu4&#10;BNkEfaj8/99008of2xY439ovpSZP4/sbiEhjvIdv7bVR8ALXK+kG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MuzuwgAAANoAAAAPAAAAAAAAAAAAAAAAAJgCAABkcnMvZG93&#10;bnJldi54bWxQSwUGAAAAAAQABAD1AAAAhwMAAAAA&#10;" stroked="f">
                  <v:textbox style="mso-fit-shape-to-text:t">
                    <w:txbxContent>
                      <w:p w:rsidR="00AD624E" w:rsidRDefault="00AD624E" w:rsidP="00224619">
                        <w:pPr>
                          <w:spacing w:after="0"/>
                          <w:jc w:val="center"/>
                          <w:rPr>
                            <w:sz w:val="20"/>
                            <w:szCs w:val="20"/>
                          </w:rPr>
                        </w:pPr>
                        <w:r>
                          <w:rPr>
                            <w:sz w:val="20"/>
                            <w:szCs w:val="20"/>
                          </w:rPr>
                          <w:t>Figure 6: Catchword</w:t>
                        </w:r>
                      </w:p>
                      <w:p w:rsidR="00AD624E" w:rsidRPr="00C51B11" w:rsidRDefault="00AD624E" w:rsidP="00224619">
                        <w:pPr>
                          <w:spacing w:after="0"/>
                          <w:jc w:val="center"/>
                          <w:rPr>
                            <w:sz w:val="20"/>
                            <w:szCs w:val="20"/>
                          </w:rPr>
                        </w:pPr>
                        <w:r w:rsidRPr="00C51B11">
                          <w:rPr>
                            <w:sz w:val="20"/>
                            <w:szCs w:val="20"/>
                          </w:rPr>
                          <w:t>f.99v</w:t>
                        </w:r>
                      </w:p>
                    </w:txbxContent>
                  </v:textbox>
                </v:shape>
                <w10:wrap type="square"/>
              </v:group>
            </w:pict>
          </mc:Fallback>
        </mc:AlternateContent>
      </w:r>
      <w:r w:rsidRPr="009011C5">
        <w:rPr>
          <w:rFonts w:ascii="Times New Roman" w:hAnsi="Times New Roman" w:cs="Times New Roman"/>
          <w:sz w:val="24"/>
          <w:szCs w:val="24"/>
        </w:rPr>
        <w:t xml:space="preserve">As you can see from Figure 6, there is a clear change in the heaviness of the ink after the first two letters of the catchword on f.99v and letter three’s thickness suggests the scribe has just dipped his pen.  However, all the letters are consistent with Scribe 1.  Even though the first two lighter letters echo the </w:t>
      </w:r>
      <w:proofErr w:type="gramStart"/>
      <w:r w:rsidRPr="009011C5">
        <w:rPr>
          <w:rFonts w:ascii="Times New Roman" w:hAnsi="Times New Roman" w:cs="Times New Roman"/>
          <w:sz w:val="24"/>
          <w:szCs w:val="24"/>
        </w:rPr>
        <w:t>more thin</w:t>
      </w:r>
      <w:proofErr w:type="gramEnd"/>
      <w:r w:rsidRPr="009011C5">
        <w:rPr>
          <w:rFonts w:ascii="Times New Roman" w:hAnsi="Times New Roman" w:cs="Times New Roman"/>
          <w:sz w:val="24"/>
          <w:szCs w:val="24"/>
        </w:rPr>
        <w:t xml:space="preserve">, tapering letters written by Scribe 3, the first letter, a </w:t>
      </w:r>
      <w:r w:rsidRPr="00E87FEC">
        <w:rPr>
          <w:rFonts w:ascii="Times New Roman" w:hAnsi="Times New Roman" w:cs="Times New Roman"/>
          <w:i/>
          <w:sz w:val="24"/>
          <w:szCs w:val="24"/>
        </w:rPr>
        <w:t>tironian nota</w:t>
      </w:r>
      <w:r w:rsidRPr="009011C5">
        <w:rPr>
          <w:rFonts w:ascii="Times New Roman" w:hAnsi="Times New Roman" w:cs="Times New Roman"/>
          <w:sz w:val="24"/>
          <w:szCs w:val="24"/>
        </w:rPr>
        <w:t xml:space="preserve">, and the second, </w:t>
      </w:r>
      <w:r w:rsidRPr="009011C5">
        <w:rPr>
          <w:rFonts w:ascii="Times New Roman" w:hAnsi="Times New Roman" w:cs="Times New Roman"/>
          <w:i/>
          <w:sz w:val="24"/>
          <w:szCs w:val="24"/>
        </w:rPr>
        <w:t>t</w:t>
      </w:r>
      <w:r w:rsidRPr="009011C5">
        <w:rPr>
          <w:rFonts w:ascii="Times New Roman" w:hAnsi="Times New Roman" w:cs="Times New Roman"/>
          <w:sz w:val="24"/>
          <w:szCs w:val="24"/>
        </w:rPr>
        <w:t xml:space="preserve">, are replicated throughout Scribe 1’s body of work (See Chapter 4 to compare this </w:t>
      </w:r>
      <w:r w:rsidRPr="009011C5">
        <w:rPr>
          <w:rFonts w:ascii="Times New Roman" w:hAnsi="Times New Roman" w:cs="Times New Roman"/>
          <w:sz w:val="24"/>
          <w:szCs w:val="24"/>
        </w:rPr>
        <w:lastRenderedPageBreak/>
        <w:t>with samples of the scribes’ handwriting.)  However, due to all of the missing catchwords on lost or cropped folios, it is possible that other scribes did write other catchwords.  What is clear is that in addition to copying many of the texts, Scribe 1 had some organizational role as he connected many of the gatherings in Auchinleck manuscript with his catchwords. Thus, even though I argue for a collaborative work environment as the production environment for the Auchinleck, this workplace likely involved a kind of hierarchy, with Scribe 1 acting as one of the senior scribes.</w:t>
      </w:r>
    </w:p>
    <w:p w:rsidR="00224619" w:rsidRPr="009011C5" w:rsidRDefault="00224619" w:rsidP="00224619">
      <w:pPr>
        <w:spacing w:line="480" w:lineRule="auto"/>
        <w:rPr>
          <w:rFonts w:ascii="Times New Roman" w:hAnsi="Times New Roman" w:cs="Times New Roman"/>
          <w:sz w:val="24"/>
          <w:szCs w:val="24"/>
        </w:rPr>
      </w:pPr>
      <w:r w:rsidRPr="009011C5">
        <w:rPr>
          <w:rFonts w:ascii="Times New Roman" w:hAnsi="Times New Roman" w:cs="Times New Roman"/>
          <w:noProof/>
          <w:sz w:val="24"/>
          <w:szCs w:val="24"/>
        </w:rPr>
        <mc:AlternateContent>
          <mc:Choice Requires="wpg">
            <w:drawing>
              <wp:anchor distT="0" distB="0" distL="114300" distR="114300" simplePos="0" relativeHeight="251662336" behindDoc="0" locked="0" layoutInCell="1" allowOverlap="1" wp14:anchorId="29295735" wp14:editId="32035815">
                <wp:simplePos x="0" y="0"/>
                <wp:positionH relativeFrom="margin">
                  <wp:posOffset>-95250</wp:posOffset>
                </wp:positionH>
                <wp:positionV relativeFrom="margin">
                  <wp:posOffset>-7629525</wp:posOffset>
                </wp:positionV>
                <wp:extent cx="2038350" cy="713104"/>
                <wp:effectExtent l="0" t="0" r="0" b="0"/>
                <wp:wrapSquare wrapText="bothSides"/>
                <wp:docPr id="15" name="Group 15"/>
                <wp:cNvGraphicFramePr/>
                <a:graphic xmlns:a="http://schemas.openxmlformats.org/drawingml/2006/main">
                  <a:graphicData uri="http://schemas.microsoft.com/office/word/2010/wordprocessingGroup">
                    <wpg:wgp>
                      <wpg:cNvGrpSpPr/>
                      <wpg:grpSpPr>
                        <a:xfrm>
                          <a:off x="0" y="0"/>
                          <a:ext cx="2038350" cy="713104"/>
                          <a:chOff x="9525" y="0"/>
                          <a:chExt cx="2038350" cy="713104"/>
                        </a:xfrm>
                      </wpg:grpSpPr>
                      <pic:pic xmlns:pic="http://schemas.openxmlformats.org/drawingml/2006/picture">
                        <pic:nvPicPr>
                          <pic:cNvPr id="2" name="Picture 2"/>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9525" y="0"/>
                            <a:ext cx="2038350" cy="542925"/>
                          </a:xfrm>
                          <a:prstGeom prst="rect">
                            <a:avLst/>
                          </a:prstGeom>
                        </pic:spPr>
                      </pic:pic>
                      <wps:wsp>
                        <wps:cNvPr id="14" name="Text Box 2"/>
                        <wps:cNvSpPr txBox="1">
                          <a:spLocks noChangeArrowheads="1"/>
                        </wps:cNvSpPr>
                        <wps:spPr bwMode="auto">
                          <a:xfrm>
                            <a:off x="114300" y="457200"/>
                            <a:ext cx="1838959" cy="255904"/>
                          </a:xfrm>
                          <a:prstGeom prst="rect">
                            <a:avLst/>
                          </a:prstGeom>
                          <a:solidFill>
                            <a:srgbClr val="FFFFFF"/>
                          </a:solidFill>
                          <a:ln w="9525">
                            <a:noFill/>
                            <a:miter lim="800000"/>
                            <a:headEnd/>
                            <a:tailEnd/>
                          </a:ln>
                        </wps:spPr>
                        <wps:txbx>
                          <w:txbxContent>
                            <w:p w:rsidR="00AD624E" w:rsidRPr="0031618B" w:rsidRDefault="00AD624E" w:rsidP="00224619">
                              <w:pPr>
                                <w:spacing w:after="0" w:line="240" w:lineRule="auto"/>
                                <w:jc w:val="center"/>
                                <w:rPr>
                                  <w:sz w:val="20"/>
                                </w:rPr>
                              </w:pPr>
                              <w:r w:rsidRPr="0031618B">
                                <w:rPr>
                                  <w:sz w:val="20"/>
                                </w:rPr>
                                <w:t>Figure 6: catchword on f.99v</w:t>
                              </w: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id="Group 15" o:spid="_x0000_s1043" style="position:absolute;margin-left:-7.5pt;margin-top:-600.75pt;width:160.5pt;height:56.15pt;z-index:251662336;mso-position-horizontal-relative:margin;mso-position-vertical-relative:margin;mso-height-relative:margin" coordorigin="95" coordsize="20383,71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">
                <v:shape id="Picture 2" o:spid="_x0000_s1044" type="#_x0000_t75" style="position:absolute;left:95;width:20383;height:5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HGWtLDAAAA2gAAAA8AAABkcnMvZG93bnJldi54bWxEj8FqwzAQRO+F/IPYQG6NHAdK40QJSbGh&#10;p0LdHpLbYm0sY2tlLNV2/74qFHocZuYNczjNthMjDb5xrGCzTkAQV043XCv4/Cgen0H4gKyxc0wK&#10;vsnD6bh4OGCm3cTvNJahFhHCPkMFJoQ+k9JXhiz6teuJo3d3g8UQ5VBLPeAU4baTaZI8SYsNxwWD&#10;Pb0Yqtryyypo72+X/DZvdnVj8muxdUWbUqfUajmf9yACzeE//Nd+1QpS+L0Sb4A8/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cZa0sMAAADaAAAADwAAAAAAAAAAAAAAAACf&#10;AgAAZHJzL2Rvd25yZXYueG1sUEsFBgAAAAAEAAQA9wAAAI8DAAAAAA==&#10;">
                  <v:imagedata r:id="rId25" o:title=""/>
                  <v:path arrowok="t"/>
                </v:shape>
                <v:shape id="_x0000_s1045" type="#_x0000_t202" style="position:absolute;left:1143;top:4572;width:18389;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Ph1cQA&#10;AADbAAAADwAAAGRycy9kb3ducmV2LnhtbESPQWvCQBCF74X+h2UK3pqNUkNJXaUUClI8GO2hx2F3&#10;mk2TnU2zq8Z/7wqCtxnem/e9WaxG14kjDaHxrGCa5SCItTcN1wq+95/PryBCRDbYeSYFZwqwWj4+&#10;LLA0/sQVHXexFimEQ4kKbIx9KWXQlhyGzPfESfv1g8OY1qGWZsBTCnednOV5IR02nAgWe/qwpNvd&#10;wSXIJuhD5f//pptW/ti2wPnWfik1eRrf30BEGuPdfLtem1T/Ba6/pAHk8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j4dXEAAAA2wAAAA8AAAAAAAAAAAAAAAAAmAIAAGRycy9k&#10;b3ducmV2LnhtbFBLBQYAAAAABAAEAPUAAACJAwAAAAA=&#10;" stroked="f">
                  <v:textbox style="mso-fit-shape-to-text:t">
                    <w:txbxContent>
                      <w:p w:rsidR="00AD624E" w:rsidRPr="0031618B" w:rsidRDefault="00AD624E" w:rsidP="00224619">
                        <w:pPr>
                          <w:spacing w:after="0" w:line="240" w:lineRule="auto"/>
                          <w:jc w:val="center"/>
                          <w:rPr>
                            <w:sz w:val="20"/>
                          </w:rPr>
                        </w:pPr>
                        <w:r w:rsidRPr="0031618B">
                          <w:rPr>
                            <w:sz w:val="20"/>
                          </w:rPr>
                          <w:t>Figure 6: catchword on f.99v</w:t>
                        </w:r>
                      </w:p>
                    </w:txbxContent>
                  </v:textbox>
                </v:shape>
                <w10:wrap type="square" anchorx="margin" anchory="margin"/>
              </v:group>
            </w:pict>
          </mc:Fallback>
        </mc:AlternateContent>
      </w:r>
      <w:r w:rsidRPr="009011C5">
        <w:rPr>
          <w:rFonts w:ascii="Times New Roman" w:hAnsi="Times New Roman" w:cs="Times New Roman"/>
          <w:b/>
          <w:sz w:val="24"/>
          <w:szCs w:val="24"/>
        </w:rPr>
        <w:t>9. Signatures</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For a fairly small and often hardly visible system of letters and symbols, the signatures of the Auchinleck Manuscript provide ample evidence for the collaborative relationships between scribes and artists.  While the Auchinleck appears typical for the early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in not having any scribal signatures,</w:t>
      </w:r>
      <w:r w:rsidRPr="009011C5">
        <w:rPr>
          <w:rStyle w:val="FootnoteReference"/>
          <w:rFonts w:ascii="Times New Roman" w:hAnsi="Times New Roman" w:cs="Times New Roman"/>
          <w:sz w:val="24"/>
          <w:szCs w:val="24"/>
        </w:rPr>
        <w:footnoteReference w:id="92"/>
      </w:r>
      <w:r w:rsidRPr="009011C5">
        <w:rPr>
          <w:rFonts w:ascii="Times New Roman" w:hAnsi="Times New Roman" w:cs="Times New Roman"/>
          <w:sz w:val="24"/>
          <w:szCs w:val="24"/>
        </w:rPr>
        <w:t xml:space="preserve"> it does have a system of marks and letters at the bottom of its folios.  These are typically taken by manuscript scholars to be the gathering or folio signatures of the Auchinleck, which would act as an established system of letters or numbers used to keep track of folios and gatherings and assist with the putting these in the proper order during compilation.  Mordkoff has pursued these signatures more than any other scholar by far,</w:t>
      </w:r>
      <w:r w:rsidRPr="009011C5">
        <w:rPr>
          <w:rStyle w:val="FootnoteReference"/>
          <w:rFonts w:ascii="Times New Roman" w:hAnsi="Times New Roman" w:cs="Times New Roman"/>
          <w:sz w:val="24"/>
          <w:szCs w:val="24"/>
        </w:rPr>
        <w:footnoteReference w:id="93"/>
      </w:r>
      <w:r w:rsidRPr="009011C5">
        <w:rPr>
          <w:rFonts w:ascii="Times New Roman" w:hAnsi="Times New Roman" w:cs="Times New Roman"/>
          <w:sz w:val="24"/>
          <w:szCs w:val="24"/>
        </w:rPr>
        <w:t xml:space="preserve">  and she published her findings with Cunningham, observing:</w:t>
      </w:r>
    </w:p>
    <w:p w:rsidR="00224619" w:rsidRPr="009011C5" w:rsidRDefault="00224619" w:rsidP="00224619">
      <w:pPr>
        <w:spacing w:line="480" w:lineRule="auto"/>
        <w:ind w:left="720"/>
        <w:rPr>
          <w:rFonts w:ascii="Times New Roman" w:hAnsi="Times New Roman" w:cs="Times New Roman"/>
          <w:sz w:val="24"/>
          <w:szCs w:val="24"/>
        </w:rPr>
      </w:pPr>
      <w:proofErr w:type="gramStart"/>
      <w:r w:rsidRPr="009011C5">
        <w:rPr>
          <w:rFonts w:ascii="Times New Roman" w:hAnsi="Times New Roman" w:cs="Times New Roman"/>
          <w:sz w:val="24"/>
          <w:szCs w:val="24"/>
        </w:rPr>
        <w:lastRenderedPageBreak/>
        <w:t>the</w:t>
      </w:r>
      <w:proofErr w:type="gramEnd"/>
      <w:r w:rsidRPr="009011C5">
        <w:rPr>
          <w:rFonts w:ascii="Times New Roman" w:hAnsi="Times New Roman" w:cs="Times New Roman"/>
          <w:sz w:val="24"/>
          <w:szCs w:val="24"/>
        </w:rPr>
        <w:t xml:space="preserve"> signatures of the manuscript do not present an easily deciphered or coherent picture. The present article does not fully explore this interesting matter: its purpose is to supplement the list formerly published and to provide descriptions of details not observable in the facsimile.  It should be noted that some marks described herein are not visible either under artificial light, and there are some of an ambiguous nature.</w:t>
      </w:r>
      <w:r w:rsidRPr="009011C5">
        <w:rPr>
          <w:rStyle w:val="FootnoteReference"/>
          <w:rFonts w:ascii="Times New Roman" w:hAnsi="Times New Roman" w:cs="Times New Roman"/>
          <w:sz w:val="24"/>
          <w:szCs w:val="24"/>
        </w:rPr>
        <w:footnoteReference w:id="94"/>
      </w:r>
      <w:r w:rsidRPr="009011C5">
        <w:rPr>
          <w:rFonts w:ascii="Times New Roman" w:hAnsi="Times New Roman" w:cs="Times New Roman"/>
          <w:sz w:val="24"/>
          <w:szCs w:val="24"/>
        </w:rPr>
        <w:t xml:space="preserve"> (282-83)</w:t>
      </w:r>
    </w:p>
    <w:p w:rsidR="00224619" w:rsidRPr="009011C5" w:rsidRDefault="00224619" w:rsidP="00224619">
      <w:pPr>
        <w:spacing w:line="480" w:lineRule="auto"/>
        <w:rPr>
          <w:rFonts w:ascii="Times New Roman" w:hAnsi="Times New Roman" w:cs="Times New Roman"/>
          <w:sz w:val="24"/>
          <w:szCs w:val="24"/>
        </w:rPr>
      </w:pPr>
      <w:r w:rsidRPr="009011C5">
        <w:rPr>
          <w:rFonts w:ascii="Times New Roman" w:hAnsi="Times New Roman" w:cs="Times New Roman"/>
          <w:sz w:val="24"/>
          <w:szCs w:val="24"/>
        </w:rPr>
        <w:t>All told, Cunningham and Mordkoff compiled a list of thirteen distinct letter signatures and forty distinct marks total; some of these distinct signatures and marks run on consecutive folios for a total somewhere on the order of sixty signatures and marks.</w:t>
      </w:r>
      <w:r w:rsidRPr="009011C5">
        <w:rPr>
          <w:rStyle w:val="FootnoteReference"/>
          <w:rFonts w:ascii="Times New Roman" w:hAnsi="Times New Roman" w:cs="Times New Roman"/>
          <w:sz w:val="24"/>
          <w:szCs w:val="24"/>
        </w:rPr>
        <w:footnoteReference w:id="95"/>
      </w:r>
      <w:r w:rsidRPr="009011C5">
        <w:rPr>
          <w:rFonts w:ascii="Times New Roman" w:hAnsi="Times New Roman" w:cs="Times New Roman"/>
          <w:sz w:val="24"/>
          <w:szCs w:val="24"/>
        </w:rPr>
        <w:t xml:space="preserve"> (See Table 6 in the appendix for a list of these signatures.) </w:t>
      </w:r>
    </w:p>
    <w:p w:rsidR="00224619" w:rsidRPr="009011C5" w:rsidRDefault="00224619" w:rsidP="00224619">
      <w:pPr>
        <w:spacing w:line="480" w:lineRule="auto"/>
        <w:ind w:firstLine="720"/>
        <w:rPr>
          <w:rFonts w:ascii="Times New Roman" w:hAnsi="Times New Roman" w:cs="Times New Roman"/>
          <w:b/>
          <w:sz w:val="24"/>
          <w:szCs w:val="24"/>
        </w:rPr>
      </w:pPr>
      <w:r w:rsidRPr="009011C5">
        <w:rPr>
          <w:rFonts w:ascii="Times New Roman" w:hAnsi="Times New Roman" w:cs="Times New Roman"/>
          <w:sz w:val="24"/>
          <w:szCs w:val="24"/>
        </w:rPr>
        <w:t>Despite efforts of Robinson, Mordkoff, Cunningham, and Wiggins, the signatures have not yet been decoded.  I believe this is due to manuscript scholars’ assumptions that the signatures should conform to their expectations of folio and gathering signatures which help scribes to put the gatherings in order.  For example, Robinson dismisses the system fairly quickly as “there is clearly no order to these signatures” (Robinson 128)</w:t>
      </w:r>
      <w:r w:rsidRPr="009011C5">
        <w:rPr>
          <w:rStyle w:val="FootnoteReference"/>
          <w:rFonts w:ascii="Times New Roman" w:hAnsi="Times New Roman" w:cs="Times New Roman"/>
          <w:sz w:val="24"/>
          <w:szCs w:val="24"/>
        </w:rPr>
        <w:footnoteReference w:id="96"/>
      </w:r>
      <w:r w:rsidRPr="009011C5">
        <w:rPr>
          <w:rFonts w:ascii="Times New Roman" w:hAnsi="Times New Roman" w:cs="Times New Roman"/>
          <w:sz w:val="24"/>
          <w:szCs w:val="24"/>
        </w:rPr>
        <w:t xml:space="preserve"> because the system did not follow her expectations. While placing the gatherings and booklets in a certain order was no doubt important to the scribes, assuming that the letters at the bottoms of the folios are just for </w:t>
      </w:r>
      <w:r w:rsidRPr="009011C5">
        <w:rPr>
          <w:rFonts w:ascii="Times New Roman" w:hAnsi="Times New Roman" w:cs="Times New Roman"/>
          <w:sz w:val="24"/>
          <w:szCs w:val="24"/>
        </w:rPr>
        <w:lastRenderedPageBreak/>
        <w:t>these functions during production is limiting: there were many other details that the scribes and artists were keeping track of and communicating with one another, especially as they were not necessarily following established signatures systems used elsewhere.</w:t>
      </w:r>
      <w:r w:rsidRPr="009011C5">
        <w:rPr>
          <w:rStyle w:val="FootnoteReference"/>
          <w:rFonts w:ascii="Times New Roman" w:hAnsi="Times New Roman" w:cs="Times New Roman"/>
          <w:sz w:val="24"/>
          <w:szCs w:val="24"/>
        </w:rPr>
        <w:footnoteReference w:id="97"/>
      </w:r>
      <w:r w:rsidRPr="009011C5">
        <w:rPr>
          <w:rFonts w:ascii="Times New Roman" w:hAnsi="Times New Roman" w:cs="Times New Roman"/>
          <w:sz w:val="24"/>
          <w:szCs w:val="24"/>
        </w:rPr>
        <w:t xml:space="preserve">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I believe that in order to understand these signatures that we need to think beyond the scope of folio and gathering signatures.  The scribes were part of a new initiative in order to create a literary manuscript almost entirely in English, and the newness of that enterprise as well as their unique versions of texts and intertextual borrowings would provide ample reason for the scribes to be leaving marks on the folios outside of the traditional folio and gatherings signatures.  As I consider these signatures and the Auchinleck Manuscript more broadly, two important ideas will guide my theorizing: </w:t>
      </w:r>
    </w:p>
    <w:p w:rsidR="00224619" w:rsidRPr="009011C5" w:rsidRDefault="00224619" w:rsidP="00224619">
      <w:pPr>
        <w:pStyle w:val="ListParagraph"/>
        <w:numPr>
          <w:ilvl w:val="0"/>
          <w:numId w:val="12"/>
        </w:numPr>
        <w:spacing w:line="480" w:lineRule="auto"/>
        <w:rPr>
          <w:rFonts w:ascii="Times New Roman" w:hAnsi="Times New Roman" w:cs="Times New Roman"/>
          <w:b/>
          <w:sz w:val="24"/>
          <w:szCs w:val="24"/>
        </w:rPr>
      </w:pPr>
      <w:r w:rsidRPr="009011C5">
        <w:rPr>
          <w:rFonts w:ascii="Times New Roman" w:hAnsi="Times New Roman" w:cs="Times New Roman"/>
          <w:sz w:val="24"/>
          <w:szCs w:val="24"/>
        </w:rPr>
        <w:t>The early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scribes (and, more broadly, manuscript creators, where that term is more applicable) were competent, intelligent problem-solvers.</w:t>
      </w:r>
      <w:r w:rsidRPr="009011C5">
        <w:rPr>
          <w:rStyle w:val="FootnoteReference"/>
          <w:rFonts w:ascii="Times New Roman" w:hAnsi="Times New Roman" w:cs="Times New Roman"/>
          <w:sz w:val="24"/>
          <w:szCs w:val="24"/>
        </w:rPr>
        <w:footnoteReference w:id="98"/>
      </w:r>
      <w:r w:rsidRPr="009011C5">
        <w:rPr>
          <w:rFonts w:ascii="Times New Roman" w:hAnsi="Times New Roman" w:cs="Times New Roman"/>
          <w:sz w:val="24"/>
          <w:szCs w:val="24"/>
        </w:rPr>
        <w:t xml:space="preserve">   </w:t>
      </w:r>
    </w:p>
    <w:p w:rsidR="00224619" w:rsidRPr="009011C5" w:rsidRDefault="00224619" w:rsidP="00224619">
      <w:pPr>
        <w:pStyle w:val="ListParagraph"/>
        <w:numPr>
          <w:ilvl w:val="0"/>
          <w:numId w:val="12"/>
        </w:numPr>
        <w:spacing w:line="480" w:lineRule="auto"/>
        <w:rPr>
          <w:rFonts w:ascii="Times New Roman" w:hAnsi="Times New Roman" w:cs="Times New Roman"/>
          <w:b/>
          <w:sz w:val="24"/>
          <w:szCs w:val="24"/>
        </w:rPr>
      </w:pPr>
      <w:r w:rsidRPr="009011C5">
        <w:rPr>
          <w:rFonts w:ascii="Times New Roman" w:hAnsi="Times New Roman" w:cs="Times New Roman"/>
          <w:sz w:val="24"/>
          <w:szCs w:val="24"/>
        </w:rPr>
        <w:t xml:space="preserve">Professional scribes and artists were able to </w:t>
      </w:r>
      <w:proofErr w:type="gramStart"/>
      <w:r w:rsidRPr="009011C5">
        <w:rPr>
          <w:rFonts w:ascii="Times New Roman" w:hAnsi="Times New Roman" w:cs="Times New Roman"/>
          <w:sz w:val="24"/>
          <w:szCs w:val="24"/>
        </w:rPr>
        <w:t>innovate</w:t>
      </w:r>
      <w:proofErr w:type="gramEnd"/>
      <w:r w:rsidRPr="009011C5">
        <w:rPr>
          <w:rFonts w:ascii="Times New Roman" w:hAnsi="Times New Roman" w:cs="Times New Roman"/>
          <w:sz w:val="24"/>
          <w:szCs w:val="24"/>
        </w:rPr>
        <w:t xml:space="preserve"> their processes in the early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As mentioned at the beginning of the chapter, there is an important gap between the dominance of the monastery scriptoriums of the 12</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and the more established commercialized book trade of the 15</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I am thus arguing that the Auchinleck was created in a professional environment that allowed the </w:t>
      </w:r>
      <w:r w:rsidRPr="009011C5">
        <w:rPr>
          <w:rFonts w:ascii="Times New Roman" w:hAnsi="Times New Roman" w:cs="Times New Roman"/>
          <w:sz w:val="24"/>
          <w:szCs w:val="24"/>
        </w:rPr>
        <w:lastRenderedPageBreak/>
        <w:t>scribes – or at least the senior ones – to be creative with things like layout, genre, composition, and other decisions relating to the manuscript.</w:t>
      </w:r>
      <w:r w:rsidRPr="009011C5">
        <w:rPr>
          <w:rStyle w:val="FootnoteReference"/>
          <w:rFonts w:ascii="Times New Roman" w:hAnsi="Times New Roman" w:cs="Times New Roman"/>
          <w:sz w:val="24"/>
          <w:szCs w:val="24"/>
        </w:rPr>
        <w:footnoteReference w:id="99"/>
      </w:r>
      <w:r w:rsidRPr="009011C5">
        <w:rPr>
          <w:rFonts w:ascii="Times New Roman" w:hAnsi="Times New Roman" w:cs="Times New Roman"/>
          <w:sz w:val="24"/>
          <w:szCs w:val="24"/>
        </w:rPr>
        <w:t xml:space="preserve"> </w:t>
      </w:r>
    </w:p>
    <w:p w:rsidR="00224619" w:rsidRPr="009011C5" w:rsidRDefault="00224619" w:rsidP="00224619">
      <w:pPr>
        <w:spacing w:line="480" w:lineRule="auto"/>
        <w:rPr>
          <w:rFonts w:ascii="Times New Roman" w:hAnsi="Times New Roman" w:cs="Times New Roman"/>
          <w:sz w:val="24"/>
          <w:szCs w:val="24"/>
        </w:rPr>
      </w:pPr>
      <w:r w:rsidRPr="009011C5">
        <w:rPr>
          <w:rFonts w:ascii="Times New Roman" w:hAnsi="Times New Roman" w:cs="Times New Roman"/>
          <w:sz w:val="24"/>
          <w:szCs w:val="24"/>
        </w:rPr>
        <w:t xml:space="preserve">With these concepts in mind, if all of the signatures are not in any order that corresponds with our current order of gatherings and booklets, then the logical conclusion seems to be that at least some of these marks and signatures do not have much to do with organizing folios and gatherings. Instead, the puzzling nature of these erratic signatures adds more weight to the theory that the scribes and artists were problem-solving as they created this manuscript, and so they left many different notes for themselves to keep track of things rather than following an established, prescribed production process.  </w:t>
      </w:r>
      <w:proofErr w:type="gramStart"/>
      <w:r w:rsidRPr="009011C5">
        <w:rPr>
          <w:rFonts w:ascii="Times New Roman" w:hAnsi="Times New Roman" w:cs="Times New Roman"/>
          <w:sz w:val="24"/>
          <w:szCs w:val="24"/>
        </w:rPr>
        <w:t>For example, when considering Scribe 1’s marks Cunningham and Mordkoff note, “The brown ink signatures are particularly neatly executed, suggesting that at this stage Scribe 1 was conducting his work with methodical care” (289).</w:t>
      </w:r>
      <w:proofErr w:type="gramEnd"/>
      <w:r w:rsidRPr="009011C5">
        <w:rPr>
          <w:rFonts w:ascii="Times New Roman" w:hAnsi="Times New Roman" w:cs="Times New Roman"/>
          <w:sz w:val="24"/>
          <w:szCs w:val="24"/>
        </w:rPr>
        <w:t xml:space="preserve">  Yet, these methodical marks contrast with other signatures which are more hastily executed, thus suggesting that the professionals involved wrote different systems of signatures at different stages of the manuscript production process as different needs came to mind.  The range of letters, sawtooth folio numbers, folio numbering strokes, and other strokes (often cropped) in red ink, brown ink, green ink, grey lead, and brown crayon demonstrate the impressive range of shorthand developed by the professionals in order to notate or communicate important information that was not meant to be seen by the end user. I would suggest, then, that numerous marks were meant to be cropped off, and that some that remain (partially) are the accident, which is part of the reason that the remaining notation does not fully make sense to us.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lastRenderedPageBreak/>
        <w:t xml:space="preserve">In addition, in a manuscript so heavily implicated with intertextual borrowings, and by this I mean similar passages and echoes of passages found in multiple texts </w:t>
      </w:r>
      <w:r w:rsidRPr="009011C5">
        <w:rPr>
          <w:rFonts w:ascii="Times New Roman" w:hAnsi="Times New Roman" w:cs="Times New Roman"/>
          <w:i/>
          <w:sz w:val="24"/>
          <w:szCs w:val="24"/>
        </w:rPr>
        <w:t xml:space="preserve">within </w:t>
      </w:r>
      <w:r w:rsidRPr="009011C5">
        <w:rPr>
          <w:rFonts w:ascii="Times New Roman" w:hAnsi="Times New Roman" w:cs="Times New Roman"/>
          <w:sz w:val="24"/>
          <w:szCs w:val="24"/>
        </w:rPr>
        <w:t xml:space="preserve">the Auchinleck Manuscript, it makes sense that at least some of these notations could be for scribes marking such passages that were to be repeated.  To this end, in Table 6 in the appendix, I added a column which indicates which other items the given text is associated with due to similar passages.  My hope is that broadening the scope of the information communicated with the signatures means that the some of the mysterious systems may be solved one day.  Interestingly, no marks have been found on </w:t>
      </w:r>
      <w:r w:rsidRPr="009011C5">
        <w:rPr>
          <w:rFonts w:ascii="Times New Roman" w:hAnsi="Times New Roman" w:cs="Times New Roman"/>
          <w:i/>
          <w:sz w:val="24"/>
          <w:szCs w:val="24"/>
        </w:rPr>
        <w:t xml:space="preserve">The Short Chronicle </w:t>
      </w:r>
      <w:r w:rsidRPr="009011C5">
        <w:rPr>
          <w:rFonts w:ascii="Times New Roman" w:hAnsi="Times New Roman" w:cs="Times New Roman"/>
          <w:sz w:val="24"/>
          <w:szCs w:val="24"/>
        </w:rPr>
        <w:t xml:space="preserve">(item 40), one of the texts most involved with other texts; however, as mentioned, I also think it’s possible that most of these marks were meant to be cropped off or rubbed out, and it is fortunate where some have been preserved.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 xml:space="preserve">While it is easy to focus on the scribes who copied these texts as those who were making and reading the signatures, Chapter 3 will explore the artists who worked on these </w:t>
      </w:r>
      <w:proofErr w:type="gramStart"/>
      <w:r w:rsidRPr="009011C5">
        <w:rPr>
          <w:rFonts w:ascii="Times New Roman" w:hAnsi="Times New Roman" w:cs="Times New Roman"/>
          <w:sz w:val="24"/>
          <w:szCs w:val="24"/>
        </w:rPr>
        <w:t>folios,</w:t>
      </w:r>
      <w:proofErr w:type="gramEnd"/>
      <w:r w:rsidRPr="009011C5">
        <w:rPr>
          <w:rFonts w:ascii="Times New Roman" w:hAnsi="Times New Roman" w:cs="Times New Roman"/>
          <w:sz w:val="24"/>
          <w:szCs w:val="24"/>
        </w:rPr>
        <w:t xml:space="preserve"> and the blurred distinction between scribes and artists in the early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While some of the marks may focus on ordering the poems and some marks may help the scribes locate passages to adapt in other narratives, it seems quite likely that the scribes and artists were also noting where decorative attention would be needed as well.  Thus, these marks seem to show evidence of the professionals’ collaboration, communication, and decision-making over a period of time, with the different writing instruments representing some combination of whichever instrument was at hand at the moment and a very complicated system of signifiers.</w:t>
      </w:r>
    </w:p>
    <w:p w:rsidR="00224619" w:rsidRPr="009011C5" w:rsidRDefault="00224619" w:rsidP="00224619">
      <w:pPr>
        <w:spacing w:line="480" w:lineRule="auto"/>
        <w:rPr>
          <w:rFonts w:ascii="Times New Roman" w:hAnsi="Times New Roman" w:cs="Times New Roman"/>
          <w:b/>
          <w:sz w:val="24"/>
          <w:szCs w:val="24"/>
        </w:rPr>
      </w:pPr>
      <w:r w:rsidRPr="009011C5">
        <w:rPr>
          <w:rFonts w:ascii="Times New Roman" w:hAnsi="Times New Roman" w:cs="Times New Roman"/>
          <w:b/>
          <w:sz w:val="24"/>
          <w:szCs w:val="24"/>
        </w:rPr>
        <w:t>C. Conclusion</w:t>
      </w:r>
    </w:p>
    <w:p w:rsidR="00224619" w:rsidRPr="009011C5" w:rsidRDefault="00224619" w:rsidP="00224619">
      <w:pPr>
        <w:spacing w:line="480" w:lineRule="auto"/>
        <w:rPr>
          <w:rFonts w:ascii="Times New Roman" w:hAnsi="Times New Roman" w:cs="Times New Roman"/>
          <w:sz w:val="24"/>
          <w:szCs w:val="24"/>
        </w:rPr>
      </w:pPr>
      <w:r w:rsidRPr="009011C5">
        <w:rPr>
          <w:rFonts w:ascii="Times New Roman" w:hAnsi="Times New Roman" w:cs="Times New Roman"/>
          <w:sz w:val="24"/>
          <w:szCs w:val="24"/>
        </w:rPr>
        <w:tab/>
        <w:t xml:space="preserve">This first chapter on the Auchinleck Manuscript has focused on some of the most basic aspects of the Auchinleck Manuscript.  The date, provenance, vellum, binding, current condition, </w:t>
      </w:r>
      <w:r w:rsidRPr="009011C5">
        <w:rPr>
          <w:rFonts w:ascii="Times New Roman" w:hAnsi="Times New Roman" w:cs="Times New Roman"/>
          <w:sz w:val="24"/>
          <w:szCs w:val="24"/>
        </w:rPr>
        <w:lastRenderedPageBreak/>
        <w:t xml:space="preserve">proofreading, catchwords, and signatures help us start to get a sense of the manuscript and those responsible for creating it.  The Auchinleck Manuscript seems to gesture to Andrew Horn, a fishmonger and important political figure in London in the decade before the Auchinleck’s creation.  However, this nod to the popular chamberlain may indicate more about the patron’s political leanings (supportive of anyone who challenged Edward II) than a direct link to the London Guildhall.  </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t>The proofreading and the signatures apparent in the Auchinleck paint a picture of a collaborative environment for the Auchinleck scribes and artists.  The four contemporary hands found proofreading Scribe 1’s work that do not belong to any of the other Auchinleck scribes seem to suggest a shared workspace with the presence of other figures outside of the scribes.  The court hand proofreading Scribe 1’s work indicates that this collaborative environment may have been an administrative office, such as the Chancery.  If Scribe 6 also added at least one letter to Scribe 1’s work, then we have further evidence that Scribe 6 was actively collaborating with Scribe 1 rather than copying his own work in a distant location.</w:t>
      </w:r>
      <w:r w:rsidRPr="009011C5">
        <w:rPr>
          <w:rStyle w:val="FootnoteReference"/>
          <w:rFonts w:ascii="Times New Roman" w:hAnsi="Times New Roman" w:cs="Times New Roman"/>
          <w:sz w:val="24"/>
          <w:szCs w:val="24"/>
        </w:rPr>
        <w:footnoteReference w:id="100"/>
      </w:r>
      <w:r w:rsidRPr="009011C5">
        <w:rPr>
          <w:rFonts w:ascii="Times New Roman" w:hAnsi="Times New Roman" w:cs="Times New Roman"/>
          <w:sz w:val="24"/>
          <w:szCs w:val="24"/>
        </w:rPr>
        <w:t xml:space="preserve">  The signatures do not follow the patterns manuscript production scholars expect for keeping track of folios or gatherings; however, the flurry of activity there indicates many systems of short-hands being used to denote and communicate information that was important to those working on the manuscript together.  I think it is likely that some of this information was not purely about ordering the texts, but also contained information relevant to intertextual passages being adapted, illustrations, and to various other details the workers needed to communicate with one another.</w:t>
      </w:r>
    </w:p>
    <w:p w:rsidR="00224619" w:rsidRPr="009011C5" w:rsidRDefault="00224619" w:rsidP="00224619">
      <w:pPr>
        <w:spacing w:line="480" w:lineRule="auto"/>
        <w:ind w:firstLine="720"/>
        <w:rPr>
          <w:rFonts w:ascii="Times New Roman" w:hAnsi="Times New Roman" w:cs="Times New Roman"/>
          <w:sz w:val="24"/>
          <w:szCs w:val="24"/>
        </w:rPr>
      </w:pPr>
      <w:r w:rsidRPr="009011C5">
        <w:rPr>
          <w:rFonts w:ascii="Times New Roman" w:hAnsi="Times New Roman" w:cs="Times New Roman"/>
          <w:sz w:val="24"/>
          <w:szCs w:val="24"/>
        </w:rPr>
        <w:lastRenderedPageBreak/>
        <w:t>The early 14</w:t>
      </w:r>
      <w:r w:rsidRPr="009011C5">
        <w:rPr>
          <w:rFonts w:ascii="Times New Roman" w:hAnsi="Times New Roman" w:cs="Times New Roman"/>
          <w:sz w:val="24"/>
          <w:szCs w:val="24"/>
          <w:vertAlign w:val="superscript"/>
        </w:rPr>
        <w:t>th</w:t>
      </w:r>
      <w:r w:rsidRPr="009011C5">
        <w:rPr>
          <w:rFonts w:ascii="Times New Roman" w:hAnsi="Times New Roman" w:cs="Times New Roman"/>
          <w:sz w:val="24"/>
          <w:szCs w:val="24"/>
        </w:rPr>
        <w:t xml:space="preserve"> century has been a somewhat obscure time for manuscript production because scholars have struggled to determine where manuscripts were made in this time period.  There are various possibilities, such as certain monasteries, wealthy households, and university towns, but none of these are fitting for a large literary manuscript produced in London like the Auchinleck.  And yet the activity of the Auchinleck scribes dovetails with emerging theories that this time period represents a time when professionals in the London Guildhall, fraternities, or other types of administrative positions experimented with their roles and texts.  While they held onto some of the traditional techniques and methods used in monastic scriptoriums, working on vernacular poetry rather than liturgical manuscripts seemed to encourage a kind of creativity, decision-making, and collaboration of efforts.  Perhaps the greatest indicator of this creativity, decision-making, and collaboration seen thus far is the flurry of activity found in the lower margins of the folios where those working on the manuscript created complex codes in order to communicate with one another.</w:t>
      </w:r>
    </w:p>
    <w:p w:rsidR="00372123" w:rsidRDefault="00372123">
      <w:pPr>
        <w:rPr>
          <w:rFonts w:ascii="Times New Roman" w:hAnsi="Times New Roman" w:cs="Times New Roman"/>
          <w:sz w:val="24"/>
          <w:szCs w:val="24"/>
        </w:rPr>
      </w:pPr>
      <w:r>
        <w:rPr>
          <w:rFonts w:ascii="Times New Roman" w:hAnsi="Times New Roman" w:cs="Times New Roman"/>
          <w:sz w:val="24"/>
          <w:szCs w:val="24"/>
        </w:rPr>
        <w:br w:type="page"/>
      </w:r>
    </w:p>
    <w:p w:rsidR="00372123" w:rsidRDefault="00372123" w:rsidP="007A54A1">
      <w:pPr>
        <w:tabs>
          <w:tab w:val="right" w:leader="dot" w:pos="8640"/>
        </w:tabs>
        <w:rPr>
          <w:rFonts w:ascii="Times New Roman" w:hAnsi="Times New Roman" w:cs="Times New Roman"/>
          <w:sz w:val="24"/>
          <w:szCs w:val="24"/>
        </w:rPr>
        <w:sectPr w:rsidR="00372123" w:rsidSect="002F55C1">
          <w:footnotePr>
            <w:numRestart w:val="eachSect"/>
          </w:footnotePr>
          <w:type w:val="continuous"/>
          <w:pgSz w:w="12240" w:h="15840"/>
          <w:pgMar w:top="1440" w:right="1440" w:bottom="1440" w:left="1440" w:header="720" w:footer="720" w:gutter="0"/>
          <w:cols w:space="720"/>
          <w:docGrid w:linePitch="360"/>
        </w:sectPr>
      </w:pPr>
    </w:p>
    <w:p w:rsidR="007235B0" w:rsidRPr="007D0DDB" w:rsidRDefault="007235B0" w:rsidP="007235B0">
      <w:pPr>
        <w:spacing w:line="480" w:lineRule="auto"/>
        <w:jc w:val="center"/>
        <w:rPr>
          <w:rFonts w:ascii="Times New Roman" w:hAnsi="Times New Roman" w:cs="Times New Roman"/>
          <w:b/>
          <w:sz w:val="24"/>
          <w:szCs w:val="24"/>
        </w:rPr>
      </w:pPr>
      <w:r w:rsidRPr="007D0DDB">
        <w:rPr>
          <w:rFonts w:ascii="Times New Roman" w:hAnsi="Times New Roman" w:cs="Times New Roman"/>
          <w:b/>
          <w:sz w:val="24"/>
          <w:szCs w:val="24"/>
        </w:rPr>
        <w:lastRenderedPageBreak/>
        <w:t xml:space="preserve">Chapter 2: The Scribal </w:t>
      </w:r>
      <w:r w:rsidRPr="007D0DDB">
        <w:rPr>
          <w:rFonts w:ascii="Times New Roman" w:hAnsi="Times New Roman" w:cs="Times New Roman"/>
          <w:b/>
          <w:i/>
          <w:sz w:val="24"/>
          <w:szCs w:val="24"/>
        </w:rPr>
        <w:t xml:space="preserve">Mise-en-Page </w:t>
      </w:r>
      <w:r w:rsidRPr="007D0DDB">
        <w:rPr>
          <w:rFonts w:ascii="Times New Roman" w:hAnsi="Times New Roman" w:cs="Times New Roman"/>
          <w:b/>
          <w:sz w:val="24"/>
          <w:szCs w:val="24"/>
        </w:rPr>
        <w:t>of the Auchinleck Manuscript</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While numerous scholars have made strong contributions to our understanding of the creation of the Auchinleck Manuscript for well over a century, too many scholars have assumed that the goal of the Auchinleck creators was to have an extremely standardized </w:t>
      </w:r>
      <w:r w:rsidRPr="007D0DDB">
        <w:rPr>
          <w:rFonts w:ascii="Times New Roman" w:hAnsi="Times New Roman" w:cs="Times New Roman"/>
          <w:i/>
          <w:sz w:val="24"/>
          <w:szCs w:val="24"/>
        </w:rPr>
        <w:t>mise-en-page</w:t>
      </w:r>
      <w:r w:rsidRPr="007D0DDB">
        <w:rPr>
          <w:rFonts w:ascii="Times New Roman" w:hAnsi="Times New Roman" w:cs="Times New Roman"/>
          <w:i/>
          <w:sz w:val="24"/>
          <w:szCs w:val="24"/>
        </w:rPr>
        <w:softHyphen/>
        <w:t xml:space="preserve">, </w:t>
      </w:r>
      <w:r w:rsidRPr="007D0DDB">
        <w:rPr>
          <w:rFonts w:ascii="Times New Roman" w:hAnsi="Times New Roman" w:cs="Times New Roman"/>
          <w:sz w:val="24"/>
          <w:szCs w:val="24"/>
        </w:rPr>
        <w:t>or</w:t>
      </w:r>
      <w:r w:rsidRPr="007D0DDB">
        <w:rPr>
          <w:rFonts w:ascii="Times New Roman" w:hAnsi="Times New Roman" w:cs="Times New Roman"/>
          <w:i/>
          <w:sz w:val="24"/>
          <w:szCs w:val="24"/>
        </w:rPr>
        <w:t xml:space="preserve"> </w:t>
      </w:r>
      <w:r w:rsidRPr="007D0DDB">
        <w:rPr>
          <w:rFonts w:ascii="Times New Roman" w:hAnsi="Times New Roman" w:cs="Times New Roman"/>
          <w:sz w:val="24"/>
          <w:szCs w:val="24"/>
        </w:rPr>
        <w:t xml:space="preserve">design layout, for the codex.  While certain anomalies to the design layout have been discussed by prior scholars, these anomalies are frequently discussed in relation to a theoretical ideal </w:t>
      </w:r>
      <w:r w:rsidRPr="007D0DDB">
        <w:rPr>
          <w:rFonts w:ascii="Times New Roman" w:hAnsi="Times New Roman" w:cs="Times New Roman"/>
          <w:i/>
          <w:sz w:val="24"/>
          <w:szCs w:val="24"/>
        </w:rPr>
        <w:t>mise-en-page</w:t>
      </w:r>
      <w:r w:rsidRPr="007D0DDB">
        <w:rPr>
          <w:rFonts w:ascii="Times New Roman" w:hAnsi="Times New Roman" w:cs="Times New Roman"/>
          <w:sz w:val="24"/>
          <w:szCs w:val="24"/>
        </w:rPr>
        <w:t xml:space="preserve">.  The idea that the Auchinleck Manuscript was designed to be presented as a codex with rigidly similar folio layouts has been particularly prominent in the scholarship since the 1980’s, when both Mordkoff and Shonk assumed that a standardized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was the goal for the scribes. In their work and in the scholarship since, anomalies to the theoretical ideal are either considered accidents to be explained away or evidence that the folio in question was begun before the official Auchinleck project – with the standardized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in place – was started.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In this chapter I will discuss the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for the Auchinleck, with a focus on the layout decisions, including those considered anomalous.  I will establish the generally understood ideal </w:t>
      </w:r>
      <w:r w:rsidRPr="007D0DDB">
        <w:rPr>
          <w:rFonts w:ascii="Times New Roman" w:hAnsi="Times New Roman" w:cs="Times New Roman"/>
          <w:i/>
          <w:sz w:val="24"/>
          <w:szCs w:val="24"/>
        </w:rPr>
        <w:t>mise-en-page</w:t>
      </w:r>
      <w:r w:rsidRPr="007D0DDB">
        <w:rPr>
          <w:rFonts w:ascii="Times New Roman" w:hAnsi="Times New Roman" w:cs="Times New Roman"/>
          <w:sz w:val="24"/>
          <w:szCs w:val="24"/>
        </w:rPr>
        <w:t>, note the exceptions to the ideal as efficiently as possible, assess important previous theories about these anomalies, and ultimately analyze these anomalies within the context of the manuscript.</w:t>
      </w:r>
      <w:r w:rsidRPr="007D0DDB">
        <w:rPr>
          <w:rStyle w:val="FootnoteReference"/>
          <w:rFonts w:ascii="Times New Roman" w:hAnsi="Times New Roman" w:cs="Times New Roman"/>
          <w:sz w:val="24"/>
          <w:szCs w:val="24"/>
        </w:rPr>
        <w:footnoteReference w:id="101"/>
      </w:r>
      <w:r w:rsidRPr="007D0DDB">
        <w:rPr>
          <w:rFonts w:ascii="Times New Roman" w:hAnsi="Times New Roman" w:cs="Times New Roman"/>
          <w:sz w:val="24"/>
          <w:szCs w:val="24"/>
        </w:rPr>
        <w:t xml:space="preserve">  One key variable which is currently missing in codicological analysis of the Auchinleck – and the reason for my detailed introduction to the </w:t>
      </w:r>
      <w:r w:rsidRPr="007D0DDB">
        <w:rPr>
          <w:rFonts w:ascii="Times New Roman" w:hAnsi="Times New Roman" w:cs="Times New Roman"/>
          <w:sz w:val="24"/>
          <w:szCs w:val="24"/>
        </w:rPr>
        <w:lastRenderedPageBreak/>
        <w:t xml:space="preserve">manuscript codicology and my citation of the work of previous scholars – is an appreciation that differences in the </w:t>
      </w:r>
      <w:r w:rsidRPr="007D0DDB">
        <w:rPr>
          <w:rFonts w:ascii="Times New Roman" w:hAnsi="Times New Roman" w:cs="Times New Roman"/>
          <w:i/>
          <w:sz w:val="24"/>
          <w:szCs w:val="24"/>
        </w:rPr>
        <w:t>mise-en-page</w:t>
      </w:r>
      <w:r w:rsidRPr="007D0DDB">
        <w:rPr>
          <w:rFonts w:ascii="Times New Roman" w:hAnsi="Times New Roman" w:cs="Times New Roman"/>
          <w:sz w:val="24"/>
          <w:szCs w:val="24"/>
        </w:rPr>
        <w:t xml:space="preserve"> may be an intentional signifier rather than merely deviation from an ideal, as will be discussed in this chapter</w:t>
      </w:r>
      <w:r w:rsidRPr="007D0DDB">
        <w:rPr>
          <w:rFonts w:ascii="Times New Roman" w:hAnsi="Times New Roman" w:cs="Times New Roman"/>
          <w:i/>
          <w:sz w:val="24"/>
          <w:szCs w:val="24"/>
        </w:rPr>
        <w:t xml:space="preserve">. </w:t>
      </w:r>
      <w:r w:rsidRPr="007D0DDB">
        <w:rPr>
          <w:rFonts w:ascii="Times New Roman" w:hAnsi="Times New Roman" w:cs="Times New Roman"/>
          <w:sz w:val="24"/>
          <w:szCs w:val="24"/>
        </w:rPr>
        <w:t xml:space="preserve"> When the assumption that the scribes were supposed to follow a standardized </w:t>
      </w:r>
      <w:r w:rsidRPr="007D0DDB">
        <w:rPr>
          <w:rFonts w:ascii="Times New Roman" w:hAnsi="Times New Roman" w:cs="Times New Roman"/>
          <w:i/>
          <w:sz w:val="24"/>
          <w:szCs w:val="24"/>
        </w:rPr>
        <w:t>mis-en-page</w:t>
      </w:r>
      <w:r w:rsidRPr="007D0DDB">
        <w:rPr>
          <w:rFonts w:ascii="Times New Roman" w:hAnsi="Times New Roman" w:cs="Times New Roman"/>
          <w:sz w:val="24"/>
          <w:szCs w:val="24"/>
        </w:rPr>
        <w:t xml:space="preserve"> is stripped away, I found that the codicological evidence most supported the fact that the scribes collaborated on and experimented with their layouts, which conflicts with the conclusions of Mordkoff, Shonk, and Wiggins.  Thus, in this chapter I will demonstrate that the scribes negotiated with one another, balancing individuality with standardization and innovation with organization, in order to bring about the layouts we find in the Auchinleck.  And I conclude that the Auchinleck Manuscript demonstrates that it was produced in a collaborative environment as the secular scribes created their English literary codex.  </w:t>
      </w:r>
    </w:p>
    <w:p w:rsidR="007235B0" w:rsidRPr="007D0DDB" w:rsidRDefault="007235B0" w:rsidP="007235B0">
      <w:pPr>
        <w:spacing w:line="480" w:lineRule="auto"/>
        <w:rPr>
          <w:rFonts w:ascii="Times New Roman" w:hAnsi="Times New Roman" w:cs="Times New Roman"/>
          <w:b/>
          <w:sz w:val="24"/>
          <w:szCs w:val="24"/>
        </w:rPr>
      </w:pPr>
      <w:r w:rsidRPr="007D0DDB">
        <w:rPr>
          <w:rFonts w:ascii="Times New Roman" w:hAnsi="Times New Roman" w:cs="Times New Roman"/>
          <w:b/>
          <w:sz w:val="24"/>
          <w:szCs w:val="24"/>
        </w:rPr>
        <w:t xml:space="preserve">A. </w:t>
      </w:r>
      <w:proofErr w:type="gramStart"/>
      <w:r w:rsidRPr="007D0DDB">
        <w:rPr>
          <w:rFonts w:ascii="Times New Roman" w:hAnsi="Times New Roman" w:cs="Times New Roman"/>
          <w:b/>
          <w:sz w:val="24"/>
          <w:szCs w:val="24"/>
        </w:rPr>
        <w:t>The</w:t>
      </w:r>
      <w:proofErr w:type="gramEnd"/>
      <w:r w:rsidRPr="007D0DDB">
        <w:rPr>
          <w:rFonts w:ascii="Times New Roman" w:hAnsi="Times New Roman" w:cs="Times New Roman"/>
          <w:b/>
          <w:sz w:val="24"/>
          <w:szCs w:val="24"/>
        </w:rPr>
        <w:t xml:space="preserve"> Auchinleck </w:t>
      </w:r>
      <w:r w:rsidRPr="007D0DDB">
        <w:rPr>
          <w:rFonts w:ascii="Times New Roman" w:hAnsi="Times New Roman" w:cs="Times New Roman"/>
          <w:b/>
          <w:i/>
          <w:sz w:val="24"/>
          <w:szCs w:val="24"/>
        </w:rPr>
        <w:t xml:space="preserve">Mise-en-Page </w:t>
      </w:r>
      <w:r w:rsidRPr="007D0DDB">
        <w:rPr>
          <w:rFonts w:ascii="Times New Roman" w:hAnsi="Times New Roman" w:cs="Times New Roman"/>
          <w:b/>
          <w:sz w:val="24"/>
          <w:szCs w:val="24"/>
        </w:rPr>
        <w:t>and the Bookmaking Discourse</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There are several important production theories about the Auchinleck Manuscript still in play in Auchinleck scholarship.  As mentioned in Chapter 1, Loomis argues that the Auchinleck was produced in a secular bookshop, although she did not assert this based on an examination of the codicology of the manuscript but rather based on the secular and intertextual nature of so many of the texts.  In addition to arguing for a secular collaborative work environment, known as the bookshop, Loomis also argues for scribal authorship or at least adaptation of many of the Auchinleck texts as they are frequently found to be first or unique versions of texts.  After Loomis, Pamela Robinson began a discourse that linked careful analysis of the codicology and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of the Auchinleck Manuscript with establishing the production process.  Robinson </w:t>
      </w:r>
      <w:r w:rsidRPr="007D0DDB">
        <w:rPr>
          <w:rFonts w:ascii="Times New Roman" w:hAnsi="Times New Roman" w:cs="Times New Roman"/>
          <w:sz w:val="24"/>
          <w:szCs w:val="24"/>
        </w:rPr>
        <w:lastRenderedPageBreak/>
        <w:t>also supported Loomis’s bookshop theory and argues for scribal composition and adaptation.</w:t>
      </w:r>
      <w:r w:rsidRPr="007D0DDB">
        <w:rPr>
          <w:rStyle w:val="FootnoteReference"/>
          <w:rFonts w:ascii="Times New Roman" w:hAnsi="Times New Roman" w:cs="Times New Roman"/>
          <w:sz w:val="24"/>
          <w:szCs w:val="24"/>
        </w:rPr>
        <w:footnoteReference w:id="102"/>
      </w:r>
      <w:r w:rsidRPr="007D0DDB">
        <w:rPr>
          <w:rFonts w:ascii="Times New Roman" w:hAnsi="Times New Roman" w:cs="Times New Roman"/>
          <w:sz w:val="24"/>
          <w:szCs w:val="24"/>
        </w:rPr>
        <w:t xml:space="preserve">  In addition, due to her analysis of the structure of the Auchinleck Manuscript as well as the design layout of certain folios, Robinson broke the manuscript into 12 self-contained units called booklets (and I believe a 13</w:t>
      </w:r>
      <w:r w:rsidRPr="007D0DDB">
        <w:rPr>
          <w:rFonts w:ascii="Times New Roman" w:hAnsi="Times New Roman" w:cs="Times New Roman"/>
          <w:sz w:val="24"/>
          <w:szCs w:val="24"/>
          <w:vertAlign w:val="superscript"/>
        </w:rPr>
        <w:t>th</w:t>
      </w:r>
      <w:r w:rsidRPr="007D0DDB">
        <w:rPr>
          <w:rFonts w:ascii="Times New Roman" w:hAnsi="Times New Roman" w:cs="Times New Roman"/>
          <w:sz w:val="24"/>
          <w:szCs w:val="24"/>
        </w:rPr>
        <w:t xml:space="preserve"> could be added),</w:t>
      </w:r>
      <w:r w:rsidRPr="007D0DDB">
        <w:rPr>
          <w:rStyle w:val="FootnoteReference"/>
          <w:rFonts w:ascii="Times New Roman" w:hAnsi="Times New Roman" w:cs="Times New Roman"/>
          <w:sz w:val="24"/>
          <w:szCs w:val="24"/>
        </w:rPr>
        <w:footnoteReference w:id="103"/>
      </w:r>
      <w:r w:rsidRPr="007D0DDB">
        <w:rPr>
          <w:rFonts w:ascii="Times New Roman" w:hAnsi="Times New Roman" w:cs="Times New Roman"/>
          <w:sz w:val="24"/>
          <w:szCs w:val="24"/>
        </w:rPr>
        <w:t xml:space="preserve">  but she also argues for collaboration among the scribes after these booklets were begun due to the way the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of various booklets begin to look more unified.  </w:t>
      </w:r>
    </w:p>
    <w:p w:rsidR="007235B0" w:rsidRPr="007D0DDB" w:rsidRDefault="007235B0" w:rsidP="007235B0">
      <w:pPr>
        <w:spacing w:line="480" w:lineRule="auto"/>
        <w:ind w:firstLine="720"/>
        <w:rPr>
          <w:rFonts w:ascii="Times New Roman" w:hAnsi="Times New Roman" w:cs="Times New Roman"/>
          <w:color w:val="FF0000"/>
          <w:sz w:val="24"/>
          <w:szCs w:val="24"/>
        </w:rPr>
      </w:pPr>
      <w:r w:rsidRPr="007D0DDB">
        <w:rPr>
          <w:rFonts w:ascii="Times New Roman" w:hAnsi="Times New Roman" w:cs="Times New Roman"/>
          <w:sz w:val="24"/>
          <w:szCs w:val="24"/>
        </w:rPr>
        <w:t>Robinson thus established many of the issues currently debated by Auchinleck scholars who seek codicological evidence for production theories about the Auchinleck Manuscript.</w:t>
      </w:r>
      <w:r w:rsidRPr="007D0DDB">
        <w:rPr>
          <w:rStyle w:val="FootnoteReference"/>
          <w:rFonts w:ascii="Times New Roman" w:hAnsi="Times New Roman" w:cs="Times New Roman"/>
          <w:sz w:val="24"/>
          <w:szCs w:val="24"/>
        </w:rPr>
        <w:footnoteReference w:id="104"/>
      </w:r>
      <w:r w:rsidRPr="007D0DDB">
        <w:rPr>
          <w:rFonts w:ascii="Times New Roman" w:hAnsi="Times New Roman" w:cs="Times New Roman"/>
          <w:sz w:val="24"/>
          <w:szCs w:val="24"/>
        </w:rPr>
        <w:t xml:space="preserve">   Specifically, there are several interrelated and complex issues to consider when analyzing the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of the Auchinleck Manuscript: booklets, scribal collaboration, scribal innovation, and manuscript unity.   Each scholar has contributed solid support for his or her theories, but at this point, only Robinson’s booklet theory is effectively established. Pearsall, Cunningham, Mordkoff, Hanna, Wiggins, Arthur Bahr, and Matthew Fisher, among others, all agree that the Auchinleck Manuscript is comprised of a series of booklets, and their utilization of this theory is well-founded as there is strong evidence to support booklets. For example, in the Auchinleck </w:t>
      </w:r>
      <w:r w:rsidRPr="007D0DDB">
        <w:rPr>
          <w:rFonts w:ascii="Times New Roman" w:hAnsi="Times New Roman" w:cs="Times New Roman"/>
          <w:sz w:val="24"/>
          <w:szCs w:val="24"/>
        </w:rPr>
        <w:lastRenderedPageBreak/>
        <w:t xml:space="preserve">Manuscript, there are 13 self-contained sets of gatherings, or booklets. While Robinson identified 12 booklets in the Auchinleck, I found that booklet 3 may further have been divided into 3A (Items 14-18) and 3B (Items 19-21).  However, I would argue that there is little foundation to assert, as Pearsall has in the “Introduction” to the facsimile </w:t>
      </w:r>
      <w:proofErr w:type="gramStart"/>
      <w:r w:rsidRPr="007D0DDB">
        <w:rPr>
          <w:rFonts w:ascii="Times New Roman" w:hAnsi="Times New Roman" w:cs="Times New Roman"/>
          <w:sz w:val="24"/>
          <w:szCs w:val="24"/>
        </w:rPr>
        <w:t>edition, that</w:t>
      </w:r>
      <w:proofErr w:type="gramEnd"/>
      <w:r w:rsidRPr="007D0DDB">
        <w:rPr>
          <w:rFonts w:ascii="Times New Roman" w:hAnsi="Times New Roman" w:cs="Times New Roman"/>
          <w:sz w:val="24"/>
          <w:szCs w:val="24"/>
        </w:rPr>
        <w:t xml:space="preserve"> a booklet production process necessitates that all of the booklets were produced independently, selected by a customer, and then assembled, according to his interpretation of the production model based on booklets. The booklets of the Auchinleck demonstrate too much active collaboration and integrated decision-making while they were being produced to support such as model.  Robinson also originally argued that the </w:t>
      </w:r>
      <w:r w:rsidRPr="007D0DDB">
        <w:rPr>
          <w:rFonts w:ascii="Times New Roman" w:hAnsi="Times New Roman" w:cs="Times New Roman"/>
          <w:i/>
          <w:sz w:val="24"/>
          <w:szCs w:val="24"/>
        </w:rPr>
        <w:t>mise-en-page</w:t>
      </w:r>
      <w:r w:rsidRPr="007D0DDB">
        <w:rPr>
          <w:rFonts w:ascii="Times New Roman" w:hAnsi="Times New Roman" w:cs="Times New Roman"/>
          <w:sz w:val="24"/>
          <w:szCs w:val="24"/>
        </w:rPr>
        <w:t xml:space="preserve"> demonstrates that the booklets were worked on collaboratively, and the detailed discussion in this chapter will demonstrate the integrated nature of the booklets.</w:t>
      </w:r>
      <w:r w:rsidRPr="007D0DDB">
        <w:rPr>
          <w:rStyle w:val="FootnoteReference"/>
          <w:rFonts w:ascii="Times New Roman" w:hAnsi="Times New Roman" w:cs="Times New Roman"/>
          <w:sz w:val="24"/>
          <w:szCs w:val="24"/>
        </w:rPr>
        <w:footnoteReference w:id="105"/>
      </w:r>
      <w:r w:rsidRPr="007D0DDB">
        <w:rPr>
          <w:rFonts w:ascii="Times New Roman" w:hAnsi="Times New Roman" w:cs="Times New Roman"/>
          <w:sz w:val="24"/>
          <w:szCs w:val="24"/>
        </w:rPr>
        <w:t xml:space="preserve">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The second issue in the Auchinleck production scholarship is whether the scribes worked in a collaborative environment or as independent contract workers.  When we consider innovation along with collaboration, we are seeking evidence in the </w:t>
      </w:r>
      <w:r w:rsidRPr="007D0DDB">
        <w:rPr>
          <w:rFonts w:ascii="Times New Roman" w:hAnsi="Times New Roman" w:cs="Times New Roman"/>
          <w:i/>
          <w:sz w:val="24"/>
          <w:szCs w:val="24"/>
        </w:rPr>
        <w:t>mise-en-page</w:t>
      </w:r>
      <w:r w:rsidRPr="007D0DDB">
        <w:rPr>
          <w:rFonts w:ascii="Times New Roman" w:hAnsi="Times New Roman" w:cs="Times New Roman"/>
          <w:sz w:val="24"/>
          <w:szCs w:val="24"/>
        </w:rPr>
        <w:t xml:space="preserve"> as to whether the scribes worked in a collaborative secular environment (allowing innovation), a collaborative monastic scriptorium (discouraging innovation), or as contract-based scribes in a piecework production model (with a predetermined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and exemplars, thus discouraging innovation).  As was discussed in Chapter 1, Loomis originally suggested the secular, innovative, collaborative environment for the Auchinleck scribes, known as her bookshop theory.  However, manuscript production scholars for the Auchinleck, led by the in-depth analysis of Mordkoff and Shonk, continually assert that there is little evidence to support Loomis’s collaborative and innovative secular workspace. Mordkoff provides one approach to manuscript historians for the </w:t>
      </w:r>
      <w:r w:rsidRPr="007D0DDB">
        <w:rPr>
          <w:rFonts w:ascii="Times New Roman" w:hAnsi="Times New Roman" w:cs="Times New Roman"/>
          <w:sz w:val="24"/>
          <w:szCs w:val="24"/>
        </w:rPr>
        <w:lastRenderedPageBreak/>
        <w:t xml:space="preserve">manuscript, which is to consider the evidence of collaboration evident in the Auchinleck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as supporting production in the collaborative monastic scriptorium.  Shonk has provided the more popular approach to the Auchinleck.  He adapted Doyle and Parkes’ 15</w:t>
      </w:r>
      <w:r w:rsidRPr="007D0DDB">
        <w:rPr>
          <w:rFonts w:ascii="Times New Roman" w:hAnsi="Times New Roman" w:cs="Times New Roman"/>
          <w:sz w:val="24"/>
          <w:szCs w:val="24"/>
          <w:vertAlign w:val="superscript"/>
        </w:rPr>
        <w:t>th</w:t>
      </w:r>
      <w:r w:rsidRPr="007D0DDB">
        <w:rPr>
          <w:rFonts w:ascii="Times New Roman" w:hAnsi="Times New Roman" w:cs="Times New Roman"/>
          <w:sz w:val="24"/>
          <w:szCs w:val="24"/>
        </w:rPr>
        <w:t xml:space="preserve"> century piecework production models for his early 14</w:t>
      </w:r>
      <w:r w:rsidRPr="007D0DDB">
        <w:rPr>
          <w:rFonts w:ascii="Times New Roman" w:hAnsi="Times New Roman" w:cs="Times New Roman"/>
          <w:sz w:val="24"/>
          <w:szCs w:val="24"/>
          <w:vertAlign w:val="superscript"/>
        </w:rPr>
        <w:t>th</w:t>
      </w:r>
      <w:r w:rsidRPr="007D0DDB">
        <w:rPr>
          <w:rFonts w:ascii="Times New Roman" w:hAnsi="Times New Roman" w:cs="Times New Roman"/>
          <w:sz w:val="24"/>
          <w:szCs w:val="24"/>
        </w:rPr>
        <w:t xml:space="preserve"> century Auchinleck production model, and manuscript historians invested in this approach focus on the aspects of the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which support a secular decision-making process with little scribal innovation or collaboration.</w:t>
      </w:r>
      <w:r w:rsidRPr="007D0DDB">
        <w:rPr>
          <w:rStyle w:val="FootnoteReference"/>
          <w:rFonts w:ascii="Times New Roman" w:hAnsi="Times New Roman" w:cs="Times New Roman"/>
          <w:sz w:val="24"/>
          <w:szCs w:val="24"/>
        </w:rPr>
        <w:footnoteReference w:id="106"/>
      </w:r>
      <w:r w:rsidRPr="007D0DDB">
        <w:rPr>
          <w:rFonts w:ascii="Times New Roman" w:hAnsi="Times New Roman" w:cs="Times New Roman"/>
          <w:sz w:val="24"/>
          <w:szCs w:val="24"/>
        </w:rPr>
        <w:t xml:space="preserve">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Recently, following in the steps of Mordkoff and Shonk, </w:t>
      </w:r>
      <w:proofErr w:type="gramStart"/>
      <w:r w:rsidRPr="007D0DDB">
        <w:rPr>
          <w:rFonts w:ascii="Times New Roman" w:hAnsi="Times New Roman" w:cs="Times New Roman"/>
          <w:sz w:val="24"/>
          <w:szCs w:val="24"/>
        </w:rPr>
        <w:t>Wiggins</w:t>
      </w:r>
      <w:proofErr w:type="gramEnd"/>
      <w:r w:rsidRPr="007D0DDB">
        <w:rPr>
          <w:rFonts w:ascii="Times New Roman" w:hAnsi="Times New Roman" w:cs="Times New Roman"/>
          <w:sz w:val="24"/>
          <w:szCs w:val="24"/>
        </w:rPr>
        <w:t xml:space="preserve"> attempts to undermine not only Loomis’s bookshop theory but also any scholars who still support a secular, collaborative, and innovative workspace.  As mentioned briefly in Chapter 1, Wiggins specifically sets up a dialectic between literary scholars, who still offer “a degree of support for the bookshop theory” and “manuscript historians, especially paleographers and codicologists, [who] have been far more skeptical and their work has convincingly demonstrated the theory’s fundamental flaws” (“</w:t>
      </w:r>
      <w:r w:rsidRPr="007D0DDB">
        <w:rPr>
          <w:rFonts w:ascii="Times New Roman" w:hAnsi="Times New Roman" w:cs="Times New Roman"/>
          <w:i/>
          <w:sz w:val="24"/>
          <w:szCs w:val="24"/>
        </w:rPr>
        <w:t>Guy of Warwick</w:t>
      </w:r>
      <w:r w:rsidRPr="007D0DDB">
        <w:rPr>
          <w:rFonts w:ascii="Times New Roman" w:hAnsi="Times New Roman" w:cs="Times New Roman"/>
          <w:sz w:val="24"/>
          <w:szCs w:val="24"/>
        </w:rPr>
        <w:t>” 123-24).</w:t>
      </w:r>
      <w:r w:rsidRPr="007D0DDB">
        <w:rPr>
          <w:rStyle w:val="FootnoteReference"/>
          <w:rFonts w:ascii="Times New Roman" w:hAnsi="Times New Roman" w:cs="Times New Roman"/>
          <w:sz w:val="24"/>
          <w:szCs w:val="24"/>
        </w:rPr>
        <w:footnoteReference w:id="107"/>
      </w:r>
      <w:r w:rsidRPr="007D0DDB">
        <w:rPr>
          <w:rFonts w:ascii="Times New Roman" w:hAnsi="Times New Roman" w:cs="Times New Roman"/>
          <w:sz w:val="24"/>
          <w:szCs w:val="24"/>
        </w:rPr>
        <w:t xml:space="preserve">  The sense which pervades Wiggins’s scholarship is that literary scholars are drawn to the romantic theory of a bookshop where scribes can inspire each other and </w:t>
      </w:r>
      <w:proofErr w:type="gramStart"/>
      <w:r w:rsidRPr="007D0DDB">
        <w:rPr>
          <w:rFonts w:ascii="Times New Roman" w:hAnsi="Times New Roman" w:cs="Times New Roman"/>
          <w:sz w:val="24"/>
          <w:szCs w:val="24"/>
        </w:rPr>
        <w:t>innovate</w:t>
      </w:r>
      <w:proofErr w:type="gramEnd"/>
      <w:r w:rsidRPr="007D0DDB">
        <w:rPr>
          <w:rFonts w:ascii="Times New Roman" w:hAnsi="Times New Roman" w:cs="Times New Roman"/>
          <w:sz w:val="24"/>
          <w:szCs w:val="24"/>
        </w:rPr>
        <w:t xml:space="preserve"> their texts, but those who know better – the manuscript historians – point to</w:t>
      </w:r>
      <w:r w:rsidRPr="007D0DDB">
        <w:rPr>
          <w:rFonts w:ascii="Times New Roman" w:hAnsi="Times New Roman" w:cs="Times New Roman"/>
          <w:color w:val="FF0000"/>
          <w:sz w:val="24"/>
          <w:szCs w:val="24"/>
        </w:rPr>
        <w:t xml:space="preserve"> </w:t>
      </w:r>
      <w:r w:rsidRPr="007D0DDB">
        <w:rPr>
          <w:rFonts w:ascii="Times New Roman" w:hAnsi="Times New Roman" w:cs="Times New Roman"/>
          <w:sz w:val="24"/>
          <w:szCs w:val="24"/>
        </w:rPr>
        <w:t>solid codicological facts.</w:t>
      </w:r>
      <w:r w:rsidRPr="007D0DDB">
        <w:rPr>
          <w:rStyle w:val="FootnoteReference"/>
          <w:rFonts w:ascii="Times New Roman" w:hAnsi="Times New Roman" w:cs="Times New Roman"/>
          <w:sz w:val="24"/>
          <w:szCs w:val="24"/>
        </w:rPr>
        <w:footnoteReference w:id="108"/>
      </w:r>
      <w:r w:rsidRPr="007D0DDB">
        <w:rPr>
          <w:rFonts w:ascii="Times New Roman" w:hAnsi="Times New Roman" w:cs="Times New Roman"/>
          <w:sz w:val="24"/>
          <w:szCs w:val="24"/>
        </w:rPr>
        <w:t xml:space="preserve">  Wiggins thus indicates that knowledgeable manuscript production scholars will wrestle with codicology in terms of Mordkoff’s collaborative monastic scriptorium or Shonk’s piecework production model as serious production models, with neither model allowing for any innovation or agency on the part of the scribes.  Because Shonk explicitly refutes a collaborative environment as well as the booklet </w:t>
      </w:r>
      <w:r w:rsidRPr="007D0DDB">
        <w:rPr>
          <w:rFonts w:ascii="Times New Roman" w:hAnsi="Times New Roman" w:cs="Times New Roman"/>
          <w:sz w:val="24"/>
          <w:szCs w:val="24"/>
        </w:rPr>
        <w:lastRenderedPageBreak/>
        <w:t xml:space="preserve">theory, it may seem that the codicological debate for the Auchinleck Manuscript is thus set up between Shonk’s piecework production model where contract scribes rely on a predetermined plan laid out for them and Mordkoff’s collaborative environment where scribes began writing distinct-looking booklets prior to the official Auchinleck project but then after a handful of texts are told specifically how they will unite their design layout.  </w:t>
      </w:r>
    </w:p>
    <w:p w:rsidR="007235B0" w:rsidRPr="007D0DDB" w:rsidRDefault="007235B0" w:rsidP="007235B0">
      <w:pPr>
        <w:spacing w:line="480" w:lineRule="auto"/>
        <w:ind w:firstLine="720"/>
        <w:rPr>
          <w:rFonts w:ascii="Times New Roman" w:hAnsi="Times New Roman" w:cs="Times New Roman"/>
          <w:color w:val="FF0000"/>
          <w:sz w:val="24"/>
          <w:szCs w:val="24"/>
        </w:rPr>
      </w:pPr>
      <w:r w:rsidRPr="007D0DDB">
        <w:rPr>
          <w:rFonts w:ascii="Times New Roman" w:hAnsi="Times New Roman" w:cs="Times New Roman"/>
          <w:bCs/>
          <w:sz w:val="24"/>
          <w:szCs w:val="24"/>
        </w:rPr>
        <w:t>Recent scholarship outside of the Auchinleck discourse seriously challenges both Mordkoff and Shonk’s theories, however.  For example, Doyle and Parkes’ 1978 influential article about the freelance-based piecework production model in 15</w:t>
      </w:r>
      <w:r w:rsidRPr="007D0DDB">
        <w:rPr>
          <w:rFonts w:ascii="Times New Roman" w:hAnsi="Times New Roman" w:cs="Times New Roman"/>
          <w:bCs/>
          <w:sz w:val="24"/>
          <w:szCs w:val="24"/>
          <w:vertAlign w:val="superscript"/>
        </w:rPr>
        <w:t>th</w:t>
      </w:r>
      <w:r w:rsidRPr="007D0DDB">
        <w:rPr>
          <w:rFonts w:ascii="Times New Roman" w:hAnsi="Times New Roman" w:cs="Times New Roman"/>
          <w:bCs/>
          <w:sz w:val="24"/>
          <w:szCs w:val="24"/>
        </w:rPr>
        <w:t xml:space="preserve"> century publishing – the basis of Shonk’s derivative model for the Auchinleck Manuscript production – has been directly challenged by Mooney and Stubbs’ </w:t>
      </w:r>
      <w:r w:rsidRPr="007D0DDB">
        <w:rPr>
          <w:rFonts w:ascii="Times New Roman" w:hAnsi="Times New Roman" w:cs="Times New Roman"/>
          <w:i/>
          <w:sz w:val="24"/>
          <w:szCs w:val="24"/>
        </w:rPr>
        <w:t xml:space="preserve">Scribes and the City </w:t>
      </w:r>
      <w:r w:rsidRPr="007D0DDB">
        <w:rPr>
          <w:rFonts w:ascii="Times New Roman" w:hAnsi="Times New Roman" w:cs="Times New Roman"/>
          <w:sz w:val="24"/>
          <w:szCs w:val="24"/>
        </w:rPr>
        <w:t>(2013)</w:t>
      </w:r>
      <w:r w:rsidRPr="007D0DDB">
        <w:rPr>
          <w:rFonts w:ascii="Times New Roman" w:hAnsi="Times New Roman" w:cs="Times New Roman"/>
          <w:i/>
          <w:sz w:val="24"/>
          <w:szCs w:val="24"/>
        </w:rPr>
        <w:t>.</w:t>
      </w:r>
      <w:r w:rsidRPr="007D0DDB">
        <w:rPr>
          <w:rFonts w:ascii="Times New Roman" w:hAnsi="Times New Roman" w:cs="Times New Roman"/>
          <w:bCs/>
          <w:color w:val="FF0000"/>
          <w:sz w:val="24"/>
          <w:szCs w:val="24"/>
        </w:rPr>
        <w:t xml:space="preserve"> </w:t>
      </w:r>
      <w:r w:rsidRPr="007D0DDB">
        <w:rPr>
          <w:rFonts w:ascii="Times New Roman" w:hAnsi="Times New Roman" w:cs="Times New Roman"/>
          <w:bCs/>
          <w:sz w:val="24"/>
          <w:szCs w:val="24"/>
        </w:rPr>
        <w:t>Mooney and Stubbs have established that paleographical evidence from the late 14</w:t>
      </w:r>
      <w:r w:rsidRPr="007D0DDB">
        <w:rPr>
          <w:rFonts w:ascii="Times New Roman" w:hAnsi="Times New Roman" w:cs="Times New Roman"/>
          <w:bCs/>
          <w:sz w:val="24"/>
          <w:szCs w:val="24"/>
          <w:vertAlign w:val="superscript"/>
        </w:rPr>
        <w:t>th</w:t>
      </w:r>
      <w:r w:rsidRPr="007D0DDB">
        <w:rPr>
          <w:rFonts w:ascii="Times New Roman" w:hAnsi="Times New Roman" w:cs="Times New Roman"/>
          <w:bCs/>
          <w:sz w:val="24"/>
          <w:szCs w:val="24"/>
        </w:rPr>
        <w:t xml:space="preserve"> and early 15</w:t>
      </w:r>
      <w:r w:rsidRPr="007D0DDB">
        <w:rPr>
          <w:rFonts w:ascii="Times New Roman" w:hAnsi="Times New Roman" w:cs="Times New Roman"/>
          <w:bCs/>
          <w:sz w:val="24"/>
          <w:szCs w:val="24"/>
          <w:vertAlign w:val="superscript"/>
        </w:rPr>
        <w:t>th</w:t>
      </w:r>
      <w:r w:rsidRPr="007D0DDB">
        <w:rPr>
          <w:rFonts w:ascii="Times New Roman" w:hAnsi="Times New Roman" w:cs="Times New Roman"/>
          <w:bCs/>
          <w:sz w:val="24"/>
          <w:szCs w:val="24"/>
        </w:rPr>
        <w:t xml:space="preserve"> century production demonstrates that the scribes and authors of literary manuscripts worked together at the London Guildhall. Mooney and Stubbs have identified the hands of Chaucer’s and Gower’s scribes along with Chaucer and Gower themselves as clerks working for the London government, which challenges Doyle, Parkes, and thus Shonk, who argue for piecework production contract-based arrangements.  Specifically, Mooney and Stubbs argue that the scribes, often co-workers at the London Guildhall, acted as a friendly, professional support network for one another and had access to a large amount of literary exemplars at the London Guildhall for their literary manuscripts as the Guildhall became a natural library for the literate men of London.  In addition, there is evidence, for example, that Adam Pinkhurst and John Marchaunt would have had privileged access to parts of Chaucer’s </w:t>
      </w:r>
      <w:r w:rsidRPr="007D0DDB">
        <w:rPr>
          <w:rFonts w:ascii="Times New Roman" w:hAnsi="Times New Roman" w:cs="Times New Roman"/>
          <w:bCs/>
          <w:i/>
          <w:sz w:val="24"/>
          <w:szCs w:val="24"/>
        </w:rPr>
        <w:t xml:space="preserve">Canterbury Tales </w:t>
      </w:r>
      <w:r w:rsidRPr="007D0DDB">
        <w:rPr>
          <w:rFonts w:ascii="Times New Roman" w:hAnsi="Times New Roman" w:cs="Times New Roman"/>
          <w:bCs/>
          <w:sz w:val="24"/>
          <w:szCs w:val="24"/>
        </w:rPr>
        <w:t xml:space="preserve">while Chaucer was alive due to their common connections to the London Guildhall. Further, it is likely that after Chaucer’s death that Pinkhurt and Marchaunt would have had access to Chaucer’s foul papers in order to </w:t>
      </w:r>
      <w:r w:rsidRPr="007D0DDB">
        <w:rPr>
          <w:rFonts w:ascii="Times New Roman" w:hAnsi="Times New Roman" w:cs="Times New Roman"/>
          <w:bCs/>
          <w:sz w:val="24"/>
          <w:szCs w:val="24"/>
        </w:rPr>
        <w:lastRenderedPageBreak/>
        <w:t xml:space="preserve">complete the </w:t>
      </w:r>
      <w:r w:rsidRPr="007D0DDB">
        <w:rPr>
          <w:rFonts w:ascii="Times New Roman" w:hAnsi="Times New Roman" w:cs="Times New Roman"/>
          <w:bCs/>
          <w:i/>
          <w:sz w:val="24"/>
          <w:szCs w:val="24"/>
        </w:rPr>
        <w:t xml:space="preserve">Tales </w:t>
      </w:r>
      <w:r w:rsidRPr="007D0DDB">
        <w:rPr>
          <w:rFonts w:ascii="Times New Roman" w:hAnsi="Times New Roman" w:cs="Times New Roman"/>
          <w:bCs/>
          <w:sz w:val="24"/>
          <w:szCs w:val="24"/>
        </w:rPr>
        <w:t>due to Chaucer’s son’s role of coroner for the City of London.  Thus, even the 15</w:t>
      </w:r>
      <w:r w:rsidRPr="007D0DDB">
        <w:rPr>
          <w:rFonts w:ascii="Times New Roman" w:hAnsi="Times New Roman" w:cs="Times New Roman"/>
          <w:bCs/>
          <w:sz w:val="24"/>
          <w:szCs w:val="24"/>
          <w:vertAlign w:val="superscript"/>
        </w:rPr>
        <w:t>th</w:t>
      </w:r>
      <w:r w:rsidRPr="007D0DDB">
        <w:rPr>
          <w:rFonts w:ascii="Times New Roman" w:hAnsi="Times New Roman" w:cs="Times New Roman"/>
          <w:bCs/>
          <w:sz w:val="24"/>
          <w:szCs w:val="24"/>
        </w:rPr>
        <w:t xml:space="preserve"> century production model now shows that the scribes not only worked with each other but also with the authors as they ordered and edited their works.</w:t>
      </w:r>
      <w:r w:rsidRPr="007D0DDB">
        <w:rPr>
          <w:rStyle w:val="FootnoteReference"/>
          <w:rFonts w:ascii="Times New Roman" w:hAnsi="Times New Roman" w:cs="Times New Roman"/>
          <w:bCs/>
          <w:sz w:val="24"/>
          <w:szCs w:val="24"/>
        </w:rPr>
        <w:footnoteReference w:id="109"/>
      </w:r>
      <w:r w:rsidRPr="007D0DDB">
        <w:rPr>
          <w:rFonts w:ascii="Times New Roman" w:hAnsi="Times New Roman" w:cs="Times New Roman"/>
          <w:bCs/>
          <w:sz w:val="24"/>
          <w:szCs w:val="24"/>
        </w:rPr>
        <w:t xml:space="preserve"> And I will demonstrate in this chapter that the Auchinleck does not support the sense of a predetermined </w:t>
      </w:r>
      <w:r w:rsidRPr="007D0DDB">
        <w:rPr>
          <w:rFonts w:ascii="Times New Roman" w:hAnsi="Times New Roman" w:cs="Times New Roman"/>
          <w:bCs/>
          <w:i/>
          <w:sz w:val="24"/>
          <w:szCs w:val="24"/>
        </w:rPr>
        <w:t xml:space="preserve">mise-en-page </w:t>
      </w:r>
      <w:r w:rsidRPr="007D0DDB">
        <w:rPr>
          <w:rFonts w:ascii="Times New Roman" w:hAnsi="Times New Roman" w:cs="Times New Roman"/>
          <w:bCs/>
          <w:i/>
          <w:sz w:val="24"/>
          <w:szCs w:val="24"/>
        </w:rPr>
        <w:softHyphen/>
      </w:r>
      <w:r w:rsidRPr="007D0DDB">
        <w:rPr>
          <w:rFonts w:ascii="Times New Roman" w:hAnsi="Times New Roman" w:cs="Times New Roman"/>
          <w:bCs/>
          <w:sz w:val="24"/>
          <w:szCs w:val="24"/>
        </w:rPr>
        <w:t>or even predetermined plan for the texts of the manuscript.</w:t>
      </w:r>
    </w:p>
    <w:p w:rsidR="007235B0" w:rsidRPr="007D0DDB" w:rsidRDefault="007235B0" w:rsidP="007235B0">
      <w:pPr>
        <w:spacing w:before="240"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In addition to these challenges to the piecework production theory, other recent scholarship has contested what is known about the 14</w:t>
      </w:r>
      <w:r w:rsidRPr="007D0DDB">
        <w:rPr>
          <w:rFonts w:ascii="Times New Roman" w:hAnsi="Times New Roman" w:cs="Times New Roman"/>
          <w:sz w:val="24"/>
          <w:szCs w:val="24"/>
          <w:vertAlign w:val="superscript"/>
        </w:rPr>
        <w:t>th</w:t>
      </w:r>
      <w:r w:rsidRPr="007D0DDB">
        <w:rPr>
          <w:rFonts w:ascii="Times New Roman" w:hAnsi="Times New Roman" w:cs="Times New Roman"/>
          <w:sz w:val="24"/>
          <w:szCs w:val="24"/>
        </w:rPr>
        <w:t xml:space="preserve"> manuscript production.  For example, Mordkoff asserted that the only viable collaborative environment for the Auchinleck is a monastic scriptorium due to the lack of evidence of a secular 14</w:t>
      </w:r>
      <w:r w:rsidRPr="007D0DDB">
        <w:rPr>
          <w:rFonts w:ascii="Times New Roman" w:hAnsi="Times New Roman" w:cs="Times New Roman"/>
          <w:sz w:val="24"/>
          <w:szCs w:val="24"/>
          <w:vertAlign w:val="superscript"/>
        </w:rPr>
        <w:t>th</w:t>
      </w:r>
      <w:r w:rsidRPr="007D0DDB">
        <w:rPr>
          <w:rFonts w:ascii="Times New Roman" w:hAnsi="Times New Roman" w:cs="Times New Roman"/>
          <w:sz w:val="24"/>
          <w:szCs w:val="24"/>
        </w:rPr>
        <w:t xml:space="preserve"> century scriptorium. Yet, e</w:t>
      </w:r>
      <w:r w:rsidRPr="007D0DDB">
        <w:rPr>
          <w:rFonts w:ascii="Times New Roman" w:hAnsi="Times New Roman" w:cs="Times New Roman"/>
          <w:szCs w:val="24"/>
        </w:rPr>
        <w:t>ven Mordkoff wondered why a manuscript produced by a monastery would be dominated by so many secular romances, have so many different scribes working on it, and be made into such an elaborate finished product.</w:t>
      </w:r>
      <w:r w:rsidRPr="007D0DDB">
        <w:rPr>
          <w:rStyle w:val="FootnoteReference"/>
          <w:rFonts w:ascii="Times New Roman" w:hAnsi="Times New Roman" w:cs="Times New Roman"/>
          <w:szCs w:val="24"/>
        </w:rPr>
        <w:footnoteReference w:id="110"/>
      </w:r>
      <w:r w:rsidRPr="007D0DDB">
        <w:rPr>
          <w:rFonts w:ascii="Times New Roman" w:hAnsi="Times New Roman" w:cs="Times New Roman"/>
          <w:szCs w:val="24"/>
        </w:rPr>
        <w:t xml:space="preserve">  In addition, as mentioned in Chapter 1, art historians have long argued for the presence of secular professional artists.  And s</w:t>
      </w:r>
      <w:r w:rsidRPr="007D0DDB">
        <w:rPr>
          <w:rFonts w:ascii="Times New Roman" w:hAnsi="Times New Roman" w:cs="Times New Roman"/>
          <w:sz w:val="24"/>
          <w:szCs w:val="24"/>
        </w:rPr>
        <w:t>ince Mordkoff’s dissertation in 1981, evidence has continued to surface to support a secular collaborative book production model in the early 14</w:t>
      </w:r>
      <w:r w:rsidRPr="007D0DDB">
        <w:rPr>
          <w:rFonts w:ascii="Times New Roman" w:hAnsi="Times New Roman" w:cs="Times New Roman"/>
          <w:sz w:val="24"/>
          <w:szCs w:val="24"/>
          <w:vertAlign w:val="superscript"/>
        </w:rPr>
        <w:t>th</w:t>
      </w:r>
      <w:r w:rsidRPr="007D0DDB">
        <w:rPr>
          <w:rFonts w:ascii="Times New Roman" w:hAnsi="Times New Roman" w:cs="Times New Roman"/>
          <w:sz w:val="24"/>
          <w:szCs w:val="24"/>
        </w:rPr>
        <w:t xml:space="preserve"> century.  For example, Michael A. Michael and Lynda Dennison have argued for the presence of two secular art workshops – the Queen Mary workshop in London and the East Anglican workshop likely based in Norwich – in the early 14</w:t>
      </w:r>
      <w:r w:rsidRPr="007D0DDB">
        <w:rPr>
          <w:rFonts w:ascii="Times New Roman" w:hAnsi="Times New Roman" w:cs="Times New Roman"/>
          <w:sz w:val="24"/>
          <w:szCs w:val="24"/>
          <w:vertAlign w:val="superscript"/>
        </w:rPr>
        <w:t>th</w:t>
      </w:r>
      <w:r w:rsidRPr="007D0DDB">
        <w:rPr>
          <w:rFonts w:ascii="Times New Roman" w:hAnsi="Times New Roman" w:cs="Times New Roman"/>
          <w:sz w:val="24"/>
          <w:szCs w:val="24"/>
        </w:rPr>
        <w:t xml:space="preserve"> century.  In addition, for lesser known artists, Lynda Dennison asserts evidence that, “By 1328 there was a fraternity of painters dedicated to St Luke in St Giles, Cripplegate, where apparently many of them lived, but the distinction between illuminators and painters, if indeed there was one at that date, is difficult to establish from surviving documents” (“Liber” 128-29).</w:t>
      </w:r>
      <w:r w:rsidRPr="007D0DDB">
        <w:rPr>
          <w:rStyle w:val="FootnoteReference"/>
          <w:rFonts w:ascii="Times New Roman" w:hAnsi="Times New Roman" w:cs="Times New Roman"/>
          <w:bCs/>
          <w:sz w:val="24"/>
          <w:szCs w:val="24"/>
        </w:rPr>
        <w:t xml:space="preserve"> </w:t>
      </w:r>
      <w:r w:rsidRPr="007D0DDB">
        <w:rPr>
          <w:rStyle w:val="FootnoteReference"/>
          <w:rFonts w:ascii="Times New Roman" w:hAnsi="Times New Roman" w:cs="Times New Roman"/>
          <w:bCs/>
          <w:sz w:val="24"/>
          <w:szCs w:val="24"/>
        </w:rPr>
        <w:footnoteReference w:id="111"/>
      </w:r>
      <w:r w:rsidRPr="007D0DDB">
        <w:rPr>
          <w:rFonts w:ascii="Times New Roman" w:hAnsi="Times New Roman" w:cs="Times New Roman"/>
          <w:bCs/>
          <w:sz w:val="24"/>
          <w:szCs w:val="24"/>
        </w:rPr>
        <w:t xml:space="preserve">  Thus, there is evidence for secular professionals </w:t>
      </w:r>
      <w:r w:rsidRPr="007D0DDB">
        <w:rPr>
          <w:rFonts w:ascii="Times New Roman" w:hAnsi="Times New Roman" w:cs="Times New Roman"/>
          <w:bCs/>
          <w:sz w:val="24"/>
          <w:szCs w:val="24"/>
        </w:rPr>
        <w:lastRenderedPageBreak/>
        <w:t>working together in the early 14</w:t>
      </w:r>
      <w:r w:rsidRPr="007D0DDB">
        <w:rPr>
          <w:rFonts w:ascii="Times New Roman" w:hAnsi="Times New Roman" w:cs="Times New Roman"/>
          <w:bCs/>
          <w:sz w:val="24"/>
          <w:szCs w:val="24"/>
          <w:vertAlign w:val="superscript"/>
        </w:rPr>
        <w:t>th</w:t>
      </w:r>
      <w:r w:rsidRPr="007D0DDB">
        <w:rPr>
          <w:rFonts w:ascii="Times New Roman" w:hAnsi="Times New Roman" w:cs="Times New Roman"/>
          <w:bCs/>
          <w:sz w:val="24"/>
          <w:szCs w:val="24"/>
        </w:rPr>
        <w:t xml:space="preserve"> century, and some of these professionals were scribes (or painters) as well as illustrators.</w:t>
      </w:r>
      <w:r w:rsidRPr="007D0DDB">
        <w:rPr>
          <w:rFonts w:ascii="Times New Roman" w:hAnsi="Times New Roman" w:cs="Times New Roman"/>
          <w:sz w:val="24"/>
          <w:szCs w:val="24"/>
        </w:rPr>
        <w:t xml:space="preserve">  </w:t>
      </w:r>
    </w:p>
    <w:p w:rsidR="007235B0" w:rsidRPr="007D0DDB" w:rsidRDefault="007235B0" w:rsidP="007235B0">
      <w:pPr>
        <w:spacing w:before="240"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The connection between London and the Auchinleck (explored further in Chapters 4 and 5) also suggests that the Auchinleck may have been an early literary project for professionals working in administration in London, such as at the Chancery or the London Guildhall.  If the Auchinleck Manuscript is connected with these professional scriveners, then the Auchinleck was an early literary project for the London government clerks, a model which Mooney and Stubbs argue was common later in the century.  </w:t>
      </w:r>
      <w:r w:rsidRPr="007D0DDB">
        <w:rPr>
          <w:rFonts w:ascii="Times New Roman" w:hAnsi="Times New Roman" w:cs="Times New Roman"/>
          <w:bCs/>
          <w:sz w:val="24"/>
          <w:szCs w:val="24"/>
        </w:rPr>
        <w:t xml:space="preserve">Therefore, Mordkoff’s codicology arguing for a collaborative environment (albeit a monastic one) can now be seen to support the idea of a secular collaborative environment, one which is rather like Loomis’s bookshop theory despite Wiggins’ claim that paleographers and codicologists would not support this theory. </w:t>
      </w:r>
    </w:p>
    <w:p w:rsidR="007235B0" w:rsidRPr="007D0DDB" w:rsidRDefault="007235B0" w:rsidP="007235B0">
      <w:pPr>
        <w:spacing w:line="480" w:lineRule="auto"/>
        <w:rPr>
          <w:rFonts w:ascii="Times New Roman" w:hAnsi="Times New Roman" w:cs="Times New Roman"/>
          <w:b/>
          <w:sz w:val="24"/>
          <w:szCs w:val="24"/>
        </w:rPr>
      </w:pPr>
      <w:r w:rsidRPr="007D0DDB">
        <w:rPr>
          <w:rFonts w:ascii="Times New Roman" w:hAnsi="Times New Roman" w:cs="Times New Roman"/>
          <w:b/>
          <w:sz w:val="24"/>
          <w:szCs w:val="24"/>
        </w:rPr>
        <w:t xml:space="preserve">B. </w:t>
      </w:r>
      <w:proofErr w:type="gramStart"/>
      <w:r w:rsidRPr="007D0DDB">
        <w:rPr>
          <w:rFonts w:ascii="Times New Roman" w:hAnsi="Times New Roman" w:cs="Times New Roman"/>
          <w:b/>
          <w:sz w:val="24"/>
          <w:szCs w:val="24"/>
        </w:rPr>
        <w:t>The</w:t>
      </w:r>
      <w:proofErr w:type="gramEnd"/>
      <w:r w:rsidRPr="007D0DDB">
        <w:rPr>
          <w:rFonts w:ascii="Times New Roman" w:hAnsi="Times New Roman" w:cs="Times New Roman"/>
          <w:b/>
          <w:sz w:val="24"/>
          <w:szCs w:val="24"/>
        </w:rPr>
        <w:t xml:space="preserve"> Problematic Auchinleck Standardized </w:t>
      </w:r>
      <w:r w:rsidRPr="007D0DDB">
        <w:rPr>
          <w:rFonts w:ascii="Times New Roman" w:hAnsi="Times New Roman" w:cs="Times New Roman"/>
          <w:b/>
          <w:i/>
          <w:sz w:val="24"/>
          <w:szCs w:val="24"/>
        </w:rPr>
        <w:t xml:space="preserve">Mise-en-Page </w:t>
      </w:r>
    </w:p>
    <w:p w:rsidR="007235B0" w:rsidRPr="007D0DDB" w:rsidRDefault="007235B0" w:rsidP="007235B0">
      <w:pPr>
        <w:spacing w:before="240"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While scholarship outside of the Auchinleck discussion challenges the conclusions about the Auchinleck production in important ways, the key to understanding the Auchinleck production process lies in understanding the Auchinleck codicology, with the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being central to this endeavor</w:t>
      </w:r>
      <w:r w:rsidRPr="007D0DDB">
        <w:rPr>
          <w:rFonts w:ascii="Times New Roman" w:hAnsi="Times New Roman" w:cs="Times New Roman"/>
          <w:i/>
          <w:sz w:val="24"/>
          <w:szCs w:val="24"/>
        </w:rPr>
        <w:t xml:space="preserve">.  </w:t>
      </w:r>
      <w:r w:rsidRPr="007D0DDB">
        <w:rPr>
          <w:rFonts w:ascii="Times New Roman" w:hAnsi="Times New Roman" w:cs="Times New Roman"/>
          <w:sz w:val="24"/>
          <w:szCs w:val="24"/>
        </w:rPr>
        <w:t>It may seem tempting to simply combine Shonk’s and Mordkoff’s core codicological analyses with more recent scholarship about manuscript production.  However, with the Auchinleck production freed from the confines of the monastic scriptorium as well as the theoretical 15</w:t>
      </w:r>
      <w:r w:rsidRPr="007D0DDB">
        <w:rPr>
          <w:rFonts w:ascii="Times New Roman" w:hAnsi="Times New Roman" w:cs="Times New Roman"/>
          <w:sz w:val="24"/>
          <w:szCs w:val="24"/>
          <w:vertAlign w:val="superscript"/>
        </w:rPr>
        <w:t>th</w:t>
      </w:r>
      <w:r w:rsidRPr="007D0DDB">
        <w:rPr>
          <w:rFonts w:ascii="Times New Roman" w:hAnsi="Times New Roman" w:cs="Times New Roman"/>
          <w:sz w:val="24"/>
          <w:szCs w:val="24"/>
        </w:rPr>
        <w:t xml:space="preserve"> century piecework production model, we are free to reconsider other important pieces of the puzzle: scribal innovation and manuscript unity.  </w:t>
      </w:r>
    </w:p>
    <w:p w:rsidR="007235B0" w:rsidRPr="007D0DDB" w:rsidRDefault="007235B0" w:rsidP="007235B0">
      <w:pPr>
        <w:spacing w:before="240"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I argue that the Auchinleck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demonstrates a process of negotiation and decision-making between the Auchinleck creators which establishes their agency.  In addition, </w:t>
      </w:r>
      <w:r w:rsidRPr="007D0DDB">
        <w:rPr>
          <w:rFonts w:ascii="Times New Roman" w:hAnsi="Times New Roman" w:cs="Times New Roman"/>
          <w:sz w:val="24"/>
          <w:szCs w:val="24"/>
        </w:rPr>
        <w:lastRenderedPageBreak/>
        <w:t xml:space="preserve">while there is definitely an effort to unify the manuscript to some extent, I do not believe that a perfectly unified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was ever the goal for the Auchinleck creators.  The central flaw to both Mordkoff’s and Shonk’s scholarship is that they both assume that the scribes were not allowed to innovate and so they assume that differences in the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denote a violation of an ideal standard </w:t>
      </w:r>
      <w:r w:rsidRPr="007D0DDB">
        <w:rPr>
          <w:rFonts w:ascii="Times New Roman" w:hAnsi="Times New Roman" w:cs="Times New Roman"/>
          <w:i/>
          <w:sz w:val="24"/>
          <w:szCs w:val="24"/>
        </w:rPr>
        <w:t>mise-en-page</w:t>
      </w:r>
      <w:r w:rsidRPr="007D0DDB">
        <w:rPr>
          <w:rFonts w:ascii="Times New Roman" w:hAnsi="Times New Roman" w:cs="Times New Roman"/>
          <w:sz w:val="24"/>
          <w:szCs w:val="24"/>
        </w:rPr>
        <w:t xml:space="preserve">.   In fact, Mordkoff, who supports a monastic scriptorium, and Shonk, who proposes the piecework production model, both argue for a kind of standardized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for the scribes to follow rather than an environment where the scribes had artistic freedom to innovate and make a series of collaborative decisions. For example, Mordkoff asserts:</w:t>
      </w:r>
    </w:p>
    <w:p w:rsidR="007235B0" w:rsidRPr="007D0DDB" w:rsidRDefault="007235B0" w:rsidP="007235B0">
      <w:pPr>
        <w:spacing w:line="480" w:lineRule="auto"/>
        <w:ind w:left="720"/>
        <w:rPr>
          <w:rFonts w:ascii="Times New Roman" w:hAnsi="Times New Roman" w:cs="Times New Roman"/>
          <w:sz w:val="24"/>
          <w:szCs w:val="24"/>
        </w:rPr>
      </w:pPr>
      <w:r w:rsidRPr="007D0DDB">
        <w:rPr>
          <w:rFonts w:ascii="Times New Roman" w:hAnsi="Times New Roman" w:cs="Times New Roman"/>
          <w:sz w:val="24"/>
          <w:szCs w:val="24"/>
        </w:rPr>
        <w:t>In fact, it seems more likely that after Scribe 2 had finished items 10 and 44, and shortly after Scribes 1, 3, and 5 had begun work on Fasc.I, III, and V [booklets 1, 3, and 5] respectively, something happened that led to a decision that henceforth decoration of all major poems should be uniform. (100)</w:t>
      </w:r>
    </w:p>
    <w:p w:rsidR="007235B0" w:rsidRPr="007D0DDB" w:rsidRDefault="007235B0" w:rsidP="007235B0">
      <w:pPr>
        <w:spacing w:line="480" w:lineRule="auto"/>
        <w:rPr>
          <w:rFonts w:ascii="Times New Roman" w:hAnsi="Times New Roman" w:cs="Times New Roman"/>
          <w:sz w:val="24"/>
          <w:szCs w:val="24"/>
        </w:rPr>
      </w:pPr>
      <w:r w:rsidRPr="007D0DDB">
        <w:rPr>
          <w:rFonts w:ascii="Times New Roman" w:hAnsi="Times New Roman" w:cs="Times New Roman"/>
          <w:sz w:val="24"/>
          <w:szCs w:val="24"/>
        </w:rPr>
        <w:t xml:space="preserve">Thus Mordkoff considers the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through the lens of identifying the moment when all of the scribes decided to use the same design template, no doubt decided upon by someone of rank in the monastic scriptorium, and orders her analysis and conclusions accordingly.</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This tendency to standardize the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seems to be particularly true since Shonk published his article “A Study of the Auchinleck Manuscript: Bookmen and Bookmaking in the Early Fourteenth Century” (1985), which is a streamlined version of his 1981 dissertation. In both pieces of scholarship, Shonk emphasizes that the Auchinleck scribes followed a piecework production model with a “predetermined design” plan; Shonk asserts ideas throughout his article along the lines that “the six scribes followed the same general format, which gives the book the </w:t>
      </w:r>
      <w:r w:rsidRPr="007D0DDB">
        <w:rPr>
          <w:rFonts w:ascii="Times New Roman" w:hAnsi="Times New Roman" w:cs="Times New Roman"/>
          <w:sz w:val="24"/>
          <w:szCs w:val="24"/>
        </w:rPr>
        <w:lastRenderedPageBreak/>
        <w:t xml:space="preserve">appearance of unity and raises the possibility of predetermined design” (“Bookmen” 77). The assertion of a standardized </w:t>
      </w:r>
      <w:r w:rsidRPr="007D0DDB">
        <w:rPr>
          <w:rFonts w:ascii="Times New Roman" w:hAnsi="Times New Roman" w:cs="Times New Roman"/>
          <w:i/>
          <w:sz w:val="24"/>
          <w:szCs w:val="24"/>
        </w:rPr>
        <w:t>mise-en-page</w:t>
      </w:r>
      <w:r w:rsidRPr="007D0DDB">
        <w:rPr>
          <w:rFonts w:ascii="Times New Roman" w:hAnsi="Times New Roman" w:cs="Times New Roman"/>
          <w:sz w:val="24"/>
          <w:szCs w:val="24"/>
        </w:rPr>
        <w:t xml:space="preserve"> is foundational to Shonk’s theory that the scribes did not work together in a collaborative environment; in Shonk’s piecework production model, each scribe was given both exemplars to copy as well as the layout he needed to follow, and Shonk argues that each scribe could and likely did complete his own work in a separate location, based on Doyle and Parkes’ assertion of one or two man workshops.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The assertion of a standardized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has now permeated many studies of the Auchinleck, particularly since 2000 when both Hanna and Wiggins both reassessed the codicology of the Auchinleck and largely agreed with Shonk.</w:t>
      </w:r>
      <w:r w:rsidRPr="007D0DDB">
        <w:rPr>
          <w:rStyle w:val="FootnoteReference"/>
          <w:rFonts w:ascii="Times New Roman" w:hAnsi="Times New Roman" w:cs="Times New Roman"/>
          <w:sz w:val="24"/>
          <w:szCs w:val="24"/>
        </w:rPr>
        <w:footnoteReference w:id="112"/>
      </w:r>
      <w:r w:rsidRPr="007D0DDB">
        <w:rPr>
          <w:rFonts w:ascii="Times New Roman" w:hAnsi="Times New Roman" w:cs="Times New Roman"/>
          <w:sz w:val="24"/>
          <w:szCs w:val="24"/>
        </w:rPr>
        <w:t xml:space="preserve">   Shonk’s assertion of a predetermined unified </w:t>
      </w:r>
      <w:r w:rsidRPr="007D0DDB">
        <w:rPr>
          <w:rFonts w:ascii="Times New Roman" w:hAnsi="Times New Roman" w:cs="Times New Roman"/>
          <w:i/>
          <w:sz w:val="24"/>
          <w:szCs w:val="24"/>
        </w:rPr>
        <w:t>mise-en-page</w:t>
      </w:r>
      <w:r w:rsidRPr="007D0DDB">
        <w:rPr>
          <w:rFonts w:ascii="Times New Roman" w:hAnsi="Times New Roman" w:cs="Times New Roman"/>
          <w:sz w:val="24"/>
          <w:szCs w:val="24"/>
        </w:rPr>
        <w:t>, where differences in the layout and details of Auchinleck folios are rationalized as “some minor variations in format and style” (“Bookmen” 72), has become the solid foundation of modern scholarship on the Auchinleck and even of early 14</w:t>
      </w:r>
      <w:r w:rsidRPr="007D0DDB">
        <w:rPr>
          <w:rFonts w:ascii="Times New Roman" w:hAnsi="Times New Roman" w:cs="Times New Roman"/>
          <w:sz w:val="24"/>
          <w:szCs w:val="24"/>
          <w:vertAlign w:val="superscript"/>
        </w:rPr>
        <w:t>th</w:t>
      </w:r>
      <w:r w:rsidRPr="007D0DDB">
        <w:rPr>
          <w:rFonts w:ascii="Times New Roman" w:hAnsi="Times New Roman" w:cs="Times New Roman"/>
          <w:sz w:val="24"/>
          <w:szCs w:val="24"/>
        </w:rPr>
        <w:t xml:space="preserve"> century bookmaking.  Hanna’s and Wiggin’s backing have given Shonk’s codicology an imprimatur of authority. Between reference to Shonk and Hanna (who bases his few codicological remarks about the Auchinleck on Shonk), the codicology in Shonk’s article has solely undergirded four studies</w:t>
      </w:r>
      <w:r w:rsidRPr="007D0DDB">
        <w:rPr>
          <w:rStyle w:val="FootnoteReference"/>
          <w:rFonts w:ascii="Times New Roman" w:hAnsi="Times New Roman" w:cs="Times New Roman"/>
          <w:sz w:val="24"/>
          <w:szCs w:val="24"/>
        </w:rPr>
        <w:t xml:space="preserve"> </w:t>
      </w:r>
      <w:r w:rsidRPr="007D0DDB">
        <w:rPr>
          <w:rFonts w:ascii="Times New Roman" w:hAnsi="Times New Roman" w:cs="Times New Roman"/>
          <w:sz w:val="24"/>
          <w:szCs w:val="24"/>
        </w:rPr>
        <w:t xml:space="preserve"> on the Auchinleck</w:t>
      </w:r>
      <w:r w:rsidRPr="007D0DDB">
        <w:rPr>
          <w:rStyle w:val="FootnoteReference"/>
          <w:rFonts w:ascii="Times New Roman" w:hAnsi="Times New Roman" w:cs="Times New Roman"/>
          <w:sz w:val="24"/>
          <w:szCs w:val="24"/>
        </w:rPr>
        <w:footnoteReference w:id="113"/>
      </w:r>
      <w:r w:rsidRPr="007D0DDB">
        <w:rPr>
          <w:rFonts w:ascii="Times New Roman" w:hAnsi="Times New Roman" w:cs="Times New Roman"/>
          <w:sz w:val="24"/>
          <w:szCs w:val="24"/>
        </w:rPr>
        <w:t xml:space="preserve"> and has been considered along with Cunningham’s brief observations in seven more studies.</w:t>
      </w:r>
      <w:r w:rsidRPr="007D0DDB">
        <w:rPr>
          <w:rStyle w:val="FootnoteReference"/>
          <w:rFonts w:ascii="Times New Roman" w:hAnsi="Times New Roman" w:cs="Times New Roman"/>
          <w:sz w:val="24"/>
          <w:szCs w:val="24"/>
        </w:rPr>
        <w:footnoteReference w:id="114"/>
      </w:r>
      <w:r w:rsidRPr="007D0DDB">
        <w:rPr>
          <w:rFonts w:ascii="Times New Roman" w:hAnsi="Times New Roman" w:cs="Times New Roman"/>
          <w:sz w:val="24"/>
          <w:szCs w:val="24"/>
        </w:rPr>
        <w:t xml:space="preserve">  In addition, when Mordkoff’s work is </w:t>
      </w:r>
      <w:r w:rsidRPr="007D0DDB">
        <w:rPr>
          <w:rFonts w:ascii="Times New Roman" w:hAnsi="Times New Roman" w:cs="Times New Roman"/>
          <w:sz w:val="24"/>
          <w:szCs w:val="24"/>
        </w:rPr>
        <w:lastRenderedPageBreak/>
        <w:t>referenced,</w:t>
      </w:r>
      <w:r w:rsidRPr="007D0DDB">
        <w:rPr>
          <w:rStyle w:val="FootnoteReference"/>
          <w:rFonts w:ascii="Times New Roman" w:hAnsi="Times New Roman" w:cs="Times New Roman"/>
          <w:sz w:val="24"/>
          <w:szCs w:val="24"/>
        </w:rPr>
        <w:footnoteReference w:id="115"/>
      </w:r>
      <w:r w:rsidRPr="007D0DDB">
        <w:rPr>
          <w:rFonts w:ascii="Times New Roman" w:hAnsi="Times New Roman" w:cs="Times New Roman"/>
          <w:sz w:val="24"/>
          <w:szCs w:val="24"/>
        </w:rPr>
        <w:t xml:space="preserve"> her idea that a standardized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was implemented after the work began still emphasizes the idea that there is an essential standardized </w:t>
      </w:r>
      <w:r w:rsidRPr="007D0DDB">
        <w:rPr>
          <w:rFonts w:ascii="Times New Roman" w:hAnsi="Times New Roman" w:cs="Times New Roman"/>
          <w:i/>
          <w:sz w:val="24"/>
          <w:szCs w:val="24"/>
        </w:rPr>
        <w:t xml:space="preserve">mise-en-page.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After all of my analysis, I realized that differences in the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should not necessarily be read as problematic.  My conclusion that differences could be important and intentional suddenly highlighted the faulty critical lens of previous scholars who chastise the scribes and their limitations. For Mordkoff, the monks were not in an environment which encouraged them to innovate and make independent decisions: thus, when Mordkoff analyzes slight differences in the height of Scribe 5’s initial capitals, she says, “perhaps one may best assume that Scribe 5 was insensitive to such aesthetic matters as consistency of decoration: his erratic hand shows no tendency toward awareness of such a sort” (105).  Similarly she suggests with little hard evidence that Scribe 2 was perhaps removed from the project because he just could not follow her ideals for the manuscript layout (170).  Shonk’s contact workers were also expected to exactly replicate a model layout: Shonk frequently berates Scribe 2, calling him “troublesome” in his article (78) and “rather inexperienced and undisciplined” in his dissertation (64) simply because Scribe 2’s layout did not match Shonk’s ideal and so complicated Shonk’s streamlined production model. And when trying to determine why Scribe 3 did not leave space for a miniature at one point, Shonk concludes that Scribe 3 forgot this important detail (“Bookmen” 82).  Thus both Mordkoff and Shonk value conformity to an exact standard, and the </w:t>
      </w:r>
      <w:r w:rsidRPr="007D0DDB">
        <w:rPr>
          <w:rFonts w:ascii="Times New Roman" w:hAnsi="Times New Roman" w:cs="Times New Roman"/>
          <w:sz w:val="24"/>
          <w:szCs w:val="24"/>
        </w:rPr>
        <w:lastRenderedPageBreak/>
        <w:t>scribes are to blame when anomalies are found.  Wiggins summarizes and perpetuates this sentiment so well with her assertion, “As with the miniatures, the format of the codex is dominated by a consistent design though some irregularities have been tolerated” (“</w:t>
      </w:r>
      <w:r w:rsidRPr="007D0DDB">
        <w:rPr>
          <w:rFonts w:ascii="Times New Roman" w:hAnsi="Times New Roman" w:cs="Times New Roman"/>
          <w:i/>
          <w:sz w:val="24"/>
          <w:szCs w:val="24"/>
        </w:rPr>
        <w:t>Guy of Warwick</w:t>
      </w:r>
      <w:r w:rsidRPr="007D0DDB">
        <w:rPr>
          <w:rFonts w:ascii="Times New Roman" w:hAnsi="Times New Roman" w:cs="Times New Roman"/>
          <w:sz w:val="24"/>
          <w:szCs w:val="24"/>
        </w:rPr>
        <w:t xml:space="preserve">”117).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Unfortunately, Mordkoff, Shonk, and Wiggins all assume that mass production of a standardized pattern is the natural ideal for the manuscript, which Shonk unselfconsciously confesses with his assertion that the work of Scribe 3 was more appealing to “our more modern desire for quality control” (64).  And, based on her embrace of Shonk and Mordkoff, Wiggins sums up the differences in the Auchinleck Manuscript </w:t>
      </w:r>
      <w:r w:rsidRPr="007D0DDB">
        <w:rPr>
          <w:rFonts w:ascii="Times New Roman" w:hAnsi="Times New Roman" w:cs="Times New Roman"/>
          <w:i/>
          <w:sz w:val="24"/>
          <w:szCs w:val="24"/>
        </w:rPr>
        <w:t>mise-en-page</w:t>
      </w:r>
      <w:r w:rsidRPr="007D0DDB">
        <w:rPr>
          <w:rFonts w:ascii="Times New Roman" w:hAnsi="Times New Roman" w:cs="Times New Roman"/>
          <w:sz w:val="24"/>
          <w:szCs w:val="24"/>
        </w:rPr>
        <w:t xml:space="preserve"> as: “the inconsistencies that occur have been explained by Mordkoff as the result of the very earliest stages of production, before the volume was planned, and as is described below, by Shonk as the inevitable result of piecework production.  Both of these are acceptable and it seems likely that a combination of both occurred” (“</w:t>
      </w:r>
      <w:r w:rsidRPr="007D0DDB">
        <w:rPr>
          <w:rFonts w:ascii="Times New Roman" w:hAnsi="Times New Roman" w:cs="Times New Roman"/>
          <w:i/>
          <w:sz w:val="24"/>
          <w:szCs w:val="24"/>
        </w:rPr>
        <w:t>Guy of Warwick</w:t>
      </w:r>
      <w:r w:rsidRPr="007D0DDB">
        <w:rPr>
          <w:rFonts w:ascii="Times New Roman" w:hAnsi="Times New Roman" w:cs="Times New Roman"/>
          <w:sz w:val="24"/>
          <w:szCs w:val="24"/>
        </w:rPr>
        <w:t xml:space="preserve">” 120).  But, Wiggins is critically wrong on this point; it is not expected conformity and then lackluster scribes which naturally leads to the layout anomalies we find in the Auchinleck Manuscript.  Rather the differences in design throughout the Auchinleck Manuscript, as my research shows, regularly suggest the active collaboration of engaged minds and the flexibility to allow independent decision-making of the scribes when sensible.  </w:t>
      </w:r>
    </w:p>
    <w:p w:rsidR="007235B0" w:rsidRPr="007D0DDB" w:rsidRDefault="007235B0" w:rsidP="007235B0">
      <w:pPr>
        <w:spacing w:line="480" w:lineRule="auto"/>
        <w:rPr>
          <w:rFonts w:ascii="Times New Roman" w:hAnsi="Times New Roman" w:cs="Times New Roman"/>
          <w:b/>
          <w:i/>
          <w:sz w:val="24"/>
          <w:szCs w:val="24"/>
        </w:rPr>
      </w:pPr>
      <w:r w:rsidRPr="007D0DDB">
        <w:rPr>
          <w:rFonts w:ascii="Times New Roman" w:hAnsi="Times New Roman" w:cs="Times New Roman"/>
          <w:b/>
          <w:sz w:val="24"/>
          <w:szCs w:val="24"/>
        </w:rPr>
        <w:t xml:space="preserve">C. Challenging the Standardized Auchinleck </w:t>
      </w:r>
      <w:r w:rsidRPr="007D0DDB">
        <w:rPr>
          <w:rFonts w:ascii="Times New Roman" w:hAnsi="Times New Roman" w:cs="Times New Roman"/>
          <w:b/>
          <w:i/>
          <w:sz w:val="24"/>
          <w:szCs w:val="24"/>
        </w:rPr>
        <w:t>Mise-en-Page</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Therefore, I want to reexamine and challenge the underlying “modern” assumption in the Auchinleck discourse that differences from some sort of ideal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demonstrate either ignorance or incompetence by the scribes.  Scholarship outside of the Auchinleck discourse again offers some interesting insight on this point.  For example, Mary and Richard Rouse argue </w:t>
      </w:r>
      <w:r w:rsidRPr="007D0DDB">
        <w:rPr>
          <w:rFonts w:ascii="Times New Roman" w:hAnsi="Times New Roman" w:cs="Times New Roman"/>
          <w:sz w:val="24"/>
          <w:szCs w:val="24"/>
        </w:rPr>
        <w:lastRenderedPageBreak/>
        <w:t>that after the start of universities, with larger class sizes and less time to read entire manuscripts slowly, there became a need to include finding aids in the manuscripts because readers could no longer rely on their memories of the texts gained by unhurried reading and individual tutelage.  The 13</w:t>
      </w:r>
      <w:r w:rsidRPr="007D0DDB">
        <w:rPr>
          <w:rFonts w:ascii="Times New Roman" w:hAnsi="Times New Roman" w:cs="Times New Roman"/>
          <w:sz w:val="24"/>
          <w:szCs w:val="24"/>
          <w:vertAlign w:val="superscript"/>
        </w:rPr>
        <w:t>th</w:t>
      </w:r>
      <w:r w:rsidRPr="007D0DDB">
        <w:rPr>
          <w:rFonts w:ascii="Times New Roman" w:hAnsi="Times New Roman" w:cs="Times New Roman"/>
          <w:sz w:val="24"/>
          <w:szCs w:val="24"/>
        </w:rPr>
        <w:t xml:space="preserve"> century thus saw a flourish of finding aids, including both rational and alphabetical indices of manuscripts.  However, page layout became very important as well; once a text finder was used (generally some sort of index), the folios themselves used layout techniques to help readers find their way through texts: “such techniques as running headlines, chapter titles in red, alternating red and blue initials and gradation in the size of initials, paragraph marks, cross-references, and citation of authors quoted” (Rouse and Rouse </w:t>
      </w:r>
      <w:r w:rsidRPr="007D0DDB">
        <w:rPr>
          <w:rFonts w:ascii="Times New Roman" w:hAnsi="Times New Roman" w:cs="Times New Roman"/>
          <w:i/>
          <w:sz w:val="24"/>
          <w:szCs w:val="24"/>
        </w:rPr>
        <w:t xml:space="preserve">Authentic Witnesses </w:t>
      </w:r>
      <w:r w:rsidRPr="007D0DDB">
        <w:rPr>
          <w:rFonts w:ascii="Times New Roman" w:hAnsi="Times New Roman" w:cs="Times New Roman"/>
          <w:sz w:val="24"/>
          <w:szCs w:val="24"/>
        </w:rPr>
        <w:t>198).  These layout techniques became integral in other manuscripts of the 13</w:t>
      </w:r>
      <w:r w:rsidRPr="007D0DDB">
        <w:rPr>
          <w:rFonts w:ascii="Times New Roman" w:hAnsi="Times New Roman" w:cs="Times New Roman"/>
          <w:sz w:val="24"/>
          <w:szCs w:val="24"/>
          <w:vertAlign w:val="superscript"/>
        </w:rPr>
        <w:t>th</w:t>
      </w:r>
      <w:r w:rsidRPr="007D0DDB">
        <w:rPr>
          <w:rFonts w:ascii="Times New Roman" w:hAnsi="Times New Roman" w:cs="Times New Roman"/>
          <w:sz w:val="24"/>
          <w:szCs w:val="24"/>
        </w:rPr>
        <w:t xml:space="preserve"> and14</w:t>
      </w:r>
      <w:r w:rsidRPr="007D0DDB">
        <w:rPr>
          <w:rFonts w:ascii="Times New Roman" w:hAnsi="Times New Roman" w:cs="Times New Roman"/>
          <w:sz w:val="24"/>
          <w:szCs w:val="24"/>
          <w:vertAlign w:val="superscript"/>
        </w:rPr>
        <w:t>th</w:t>
      </w:r>
      <w:r w:rsidRPr="007D0DDB">
        <w:rPr>
          <w:rFonts w:ascii="Times New Roman" w:hAnsi="Times New Roman" w:cs="Times New Roman"/>
          <w:sz w:val="24"/>
          <w:szCs w:val="24"/>
        </w:rPr>
        <w:t xml:space="preserve"> centuries as well; for example, “In the Auchinleck manuscript nearly every item was once illustrated and the illustrations or historiated initials at the beginning of each text together with titles and numbers enabled the reader to find his way about the book quickly” (Robinson 78).</w:t>
      </w:r>
      <w:r w:rsidRPr="007D0DDB">
        <w:rPr>
          <w:rStyle w:val="FootnoteReference"/>
          <w:rFonts w:ascii="Times New Roman" w:hAnsi="Times New Roman" w:cs="Times New Roman"/>
          <w:sz w:val="24"/>
          <w:szCs w:val="24"/>
        </w:rPr>
        <w:footnoteReference w:id="116"/>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In addition, the layouts used to aid readers in finding texts were not always identical.  For example, one study has demonstrated evidence that romances were decorated differently than other texts in the manuscripts; thus, we need to consider that different genres – defined according to how our scribes may have defined genres – may have intentionally rather than unwittingly received different treatment.  In addition, these differences were more than just aesthetic choices.  The notions of items being “orderly” and “distinct” were important medieval concepts for helping an audience to digest and retain information.  Mary Carruthers explains that, according to the understanding of medieval thinkers and writers, orderly, distinct visual and auditory cues </w:t>
      </w:r>
      <w:r w:rsidRPr="007D0DDB">
        <w:rPr>
          <w:rFonts w:ascii="Times New Roman" w:hAnsi="Times New Roman" w:cs="Times New Roman"/>
          <w:sz w:val="24"/>
          <w:szCs w:val="24"/>
        </w:rPr>
        <w:lastRenderedPageBreak/>
        <w:t xml:space="preserve">need to enter “one of the gates to </w:t>
      </w:r>
      <w:proofErr w:type="gramStart"/>
      <w:r w:rsidRPr="007D0DDB">
        <w:rPr>
          <w:rFonts w:ascii="Times New Roman" w:hAnsi="Times New Roman" w:cs="Times New Roman"/>
          <w:sz w:val="24"/>
          <w:szCs w:val="24"/>
        </w:rPr>
        <w:t>memory,</w:t>
      </w:r>
      <w:proofErr w:type="gramEnd"/>
      <w:r w:rsidRPr="007D0DDB">
        <w:rPr>
          <w:rFonts w:ascii="Times New Roman" w:hAnsi="Times New Roman" w:cs="Times New Roman"/>
          <w:sz w:val="24"/>
          <w:szCs w:val="24"/>
        </w:rPr>
        <w:t xml:space="preserve"> and the form it takes often has to do with what is useful not only to understand a text but to retain and recall it too” (</w:t>
      </w:r>
      <w:r w:rsidRPr="007D0DDB">
        <w:rPr>
          <w:rFonts w:ascii="Times New Roman" w:hAnsi="Times New Roman" w:cs="Times New Roman"/>
          <w:i/>
          <w:sz w:val="24"/>
          <w:szCs w:val="24"/>
        </w:rPr>
        <w:t xml:space="preserve">Book of Memory </w:t>
      </w:r>
      <w:r w:rsidRPr="007D0DDB">
        <w:rPr>
          <w:rFonts w:ascii="Times New Roman" w:hAnsi="Times New Roman" w:cs="Times New Roman"/>
          <w:sz w:val="24"/>
          <w:szCs w:val="24"/>
        </w:rPr>
        <w:t xml:space="preserve">281). The gates to the memory were considered to be the eyes and the ears, thus the visual and auditory nature of the texts (with the readers often reading aloud) were important.  Educated medieval thinkers valued unique visual and auditory cues in texts, the </w:t>
      </w:r>
      <w:r w:rsidRPr="007D0DDB">
        <w:rPr>
          <w:rFonts w:ascii="Times New Roman" w:hAnsi="Times New Roman" w:cs="Times New Roman"/>
          <w:i/>
          <w:sz w:val="24"/>
          <w:szCs w:val="24"/>
        </w:rPr>
        <w:t xml:space="preserve">painture </w:t>
      </w:r>
      <w:r w:rsidRPr="007D0DDB">
        <w:rPr>
          <w:rFonts w:ascii="Times New Roman" w:hAnsi="Times New Roman" w:cs="Times New Roman"/>
          <w:sz w:val="24"/>
          <w:szCs w:val="24"/>
        </w:rPr>
        <w:t xml:space="preserve">and </w:t>
      </w:r>
      <w:r w:rsidRPr="007D0DDB">
        <w:rPr>
          <w:rFonts w:ascii="Times New Roman" w:hAnsi="Times New Roman" w:cs="Times New Roman"/>
          <w:i/>
          <w:sz w:val="24"/>
          <w:szCs w:val="24"/>
        </w:rPr>
        <w:t xml:space="preserve">parole </w:t>
      </w:r>
      <w:r w:rsidRPr="007D0DDB">
        <w:rPr>
          <w:rFonts w:ascii="Times New Roman" w:hAnsi="Times New Roman" w:cs="Times New Roman"/>
          <w:sz w:val="24"/>
          <w:szCs w:val="24"/>
        </w:rPr>
        <w:t>of the text respectively, in order to be able to distinguish various texts (and parts of texts) in order to understand and remember them.</w:t>
      </w:r>
      <w:r w:rsidRPr="007D0DDB">
        <w:rPr>
          <w:rStyle w:val="FootnoteReference"/>
          <w:rFonts w:ascii="Times New Roman" w:hAnsi="Times New Roman" w:cs="Times New Roman"/>
          <w:sz w:val="24"/>
          <w:szCs w:val="24"/>
        </w:rPr>
        <w:footnoteReference w:id="117"/>
      </w:r>
      <w:r w:rsidRPr="007D0DDB">
        <w:rPr>
          <w:rFonts w:ascii="Times New Roman" w:hAnsi="Times New Roman" w:cs="Times New Roman"/>
          <w:sz w:val="24"/>
          <w:szCs w:val="24"/>
        </w:rPr>
        <w:t xml:space="preserve">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Aristotle, </w:t>
      </w:r>
      <w:proofErr w:type="gramStart"/>
      <w:r w:rsidRPr="007D0DDB">
        <w:rPr>
          <w:rFonts w:ascii="Times New Roman" w:hAnsi="Times New Roman" w:cs="Times New Roman"/>
          <w:sz w:val="24"/>
          <w:szCs w:val="24"/>
        </w:rPr>
        <w:t>Quintilian(</w:t>
      </w:r>
      <w:proofErr w:type="gramEnd"/>
      <w:r w:rsidRPr="007D0DDB">
        <w:rPr>
          <w:rFonts w:ascii="Times New Roman" w:hAnsi="Times New Roman" w:cs="Times New Roman"/>
          <w:sz w:val="24"/>
          <w:szCs w:val="24"/>
        </w:rPr>
        <w:t xml:space="preserve">us), Augustine, Aquinas, Dante, Richard de Fournival, Chaucer, and Lydgate all indicate that they considered the </w:t>
      </w:r>
      <w:r w:rsidRPr="007D0DDB">
        <w:rPr>
          <w:rFonts w:ascii="Times New Roman" w:hAnsi="Times New Roman" w:cs="Times New Roman"/>
          <w:i/>
          <w:sz w:val="24"/>
          <w:szCs w:val="24"/>
        </w:rPr>
        <w:t xml:space="preserve">painture </w:t>
      </w:r>
      <w:r w:rsidRPr="007D0DDB">
        <w:rPr>
          <w:rFonts w:ascii="Times New Roman" w:hAnsi="Times New Roman" w:cs="Times New Roman"/>
          <w:sz w:val="24"/>
          <w:szCs w:val="24"/>
        </w:rPr>
        <w:t xml:space="preserve">and </w:t>
      </w:r>
      <w:r w:rsidRPr="007D0DDB">
        <w:rPr>
          <w:rFonts w:ascii="Times New Roman" w:hAnsi="Times New Roman" w:cs="Times New Roman"/>
          <w:i/>
          <w:sz w:val="24"/>
          <w:szCs w:val="24"/>
        </w:rPr>
        <w:t xml:space="preserve">parole </w:t>
      </w:r>
      <w:r w:rsidRPr="007D0DDB">
        <w:rPr>
          <w:rFonts w:ascii="Times New Roman" w:hAnsi="Times New Roman" w:cs="Times New Roman"/>
          <w:sz w:val="24"/>
          <w:szCs w:val="24"/>
        </w:rPr>
        <w:t xml:space="preserve">of the text to help the ideas to enter the “house of memory.”  A few examples focused on the </w:t>
      </w:r>
      <w:r w:rsidRPr="007D0DDB">
        <w:rPr>
          <w:rFonts w:ascii="Times New Roman" w:hAnsi="Times New Roman" w:cs="Times New Roman"/>
          <w:i/>
          <w:sz w:val="24"/>
          <w:szCs w:val="24"/>
        </w:rPr>
        <w:t>painture</w:t>
      </w:r>
      <w:r w:rsidRPr="007D0DDB">
        <w:rPr>
          <w:rFonts w:ascii="Times New Roman" w:hAnsi="Times New Roman" w:cs="Times New Roman"/>
          <w:sz w:val="24"/>
          <w:szCs w:val="24"/>
        </w:rPr>
        <w:t>, the physical presentation of the text, will help to substantiate this point.  Richard de Fournival’s preface to his 13</w:t>
      </w:r>
      <w:r w:rsidRPr="007D0DDB">
        <w:rPr>
          <w:rFonts w:ascii="Times New Roman" w:hAnsi="Times New Roman" w:cs="Times New Roman"/>
          <w:sz w:val="24"/>
          <w:szCs w:val="24"/>
          <w:vertAlign w:val="superscript"/>
        </w:rPr>
        <w:t>th</w:t>
      </w:r>
      <w:r w:rsidRPr="007D0DDB">
        <w:rPr>
          <w:rFonts w:ascii="Times New Roman" w:hAnsi="Times New Roman" w:cs="Times New Roman"/>
          <w:sz w:val="24"/>
          <w:szCs w:val="24"/>
        </w:rPr>
        <w:t xml:space="preserve"> century </w:t>
      </w:r>
      <w:r w:rsidRPr="007D0DDB">
        <w:rPr>
          <w:rFonts w:ascii="Times New Roman" w:hAnsi="Times New Roman" w:cs="Times New Roman"/>
          <w:i/>
          <w:sz w:val="24"/>
          <w:szCs w:val="24"/>
        </w:rPr>
        <w:t>Li Bestiaire d’amours</w:t>
      </w:r>
      <w:r w:rsidRPr="007D0DDB">
        <w:rPr>
          <w:rFonts w:ascii="Times New Roman" w:hAnsi="Times New Roman" w:cs="Times New Roman"/>
          <w:sz w:val="24"/>
          <w:szCs w:val="24"/>
        </w:rPr>
        <w:t xml:space="preserve"> demonstrates that he valued the </w:t>
      </w:r>
      <w:r w:rsidRPr="007D0DDB">
        <w:rPr>
          <w:rFonts w:ascii="Times New Roman" w:hAnsi="Times New Roman" w:cs="Times New Roman"/>
          <w:i/>
          <w:sz w:val="24"/>
          <w:szCs w:val="24"/>
        </w:rPr>
        <w:t xml:space="preserve">painture </w:t>
      </w:r>
      <w:r w:rsidRPr="007D0DDB">
        <w:rPr>
          <w:rFonts w:ascii="Times New Roman" w:hAnsi="Times New Roman" w:cs="Times New Roman"/>
          <w:sz w:val="24"/>
          <w:szCs w:val="24"/>
        </w:rPr>
        <w:t>–</w:t>
      </w:r>
      <w:r w:rsidRPr="007D0DDB">
        <w:rPr>
          <w:rFonts w:ascii="Times New Roman" w:hAnsi="Times New Roman" w:cs="Times New Roman"/>
          <w:i/>
          <w:sz w:val="24"/>
          <w:szCs w:val="24"/>
        </w:rPr>
        <w:t xml:space="preserve"> </w:t>
      </w:r>
      <w:r w:rsidRPr="007D0DDB">
        <w:rPr>
          <w:rFonts w:ascii="Times New Roman" w:hAnsi="Times New Roman" w:cs="Times New Roman"/>
          <w:sz w:val="24"/>
          <w:szCs w:val="24"/>
        </w:rPr>
        <w:t>with the letters and punctuation necessarily painted on the page</w:t>
      </w:r>
      <w:r w:rsidRPr="007D0DDB">
        <w:rPr>
          <w:rStyle w:val="FootnoteReference"/>
          <w:rFonts w:ascii="Times New Roman" w:hAnsi="Times New Roman" w:cs="Times New Roman"/>
          <w:sz w:val="24"/>
          <w:szCs w:val="24"/>
        </w:rPr>
        <w:footnoteReference w:id="118"/>
      </w:r>
      <w:r w:rsidRPr="007D0DDB">
        <w:rPr>
          <w:rFonts w:ascii="Times New Roman" w:hAnsi="Times New Roman" w:cs="Times New Roman"/>
          <w:sz w:val="24"/>
          <w:szCs w:val="24"/>
        </w:rPr>
        <w:t xml:space="preserve"> – as important visuals to help him and his reader remember a text.</w:t>
      </w:r>
      <w:r w:rsidRPr="007D0DDB">
        <w:rPr>
          <w:rStyle w:val="FootnoteReference"/>
          <w:rFonts w:ascii="Times New Roman" w:hAnsi="Times New Roman" w:cs="Times New Roman"/>
          <w:sz w:val="24"/>
          <w:szCs w:val="24"/>
        </w:rPr>
        <w:footnoteReference w:id="119"/>
      </w:r>
      <w:r w:rsidRPr="007D0DDB">
        <w:rPr>
          <w:rFonts w:ascii="Times New Roman" w:hAnsi="Times New Roman" w:cs="Times New Roman"/>
          <w:sz w:val="24"/>
          <w:szCs w:val="24"/>
        </w:rPr>
        <w:t xml:space="preserve"> Dante pictured words in his memory under paraphs, a symbol used to indicate to a reader the start of a distinct subsection or stanza in a text.</w:t>
      </w:r>
      <w:r w:rsidRPr="007D0DDB">
        <w:rPr>
          <w:rStyle w:val="FootnoteReference"/>
          <w:rFonts w:ascii="Times New Roman" w:hAnsi="Times New Roman" w:cs="Times New Roman"/>
          <w:sz w:val="24"/>
          <w:szCs w:val="24"/>
        </w:rPr>
        <w:footnoteReference w:id="120"/>
      </w:r>
      <w:r w:rsidRPr="007D0DDB">
        <w:rPr>
          <w:rFonts w:ascii="Times New Roman" w:hAnsi="Times New Roman" w:cs="Times New Roman"/>
          <w:sz w:val="24"/>
          <w:szCs w:val="24"/>
        </w:rPr>
        <w:t xml:space="preserve">  John Lydgate pictured his text – including the illustration, red and black rubrics, paraphs, and the illustration – prior to writing it, </w:t>
      </w:r>
      <w:r w:rsidRPr="007D0DDB">
        <w:rPr>
          <w:rFonts w:ascii="Times New Roman" w:hAnsi="Times New Roman" w:cs="Times New Roman"/>
          <w:sz w:val="24"/>
          <w:szCs w:val="24"/>
        </w:rPr>
        <w:lastRenderedPageBreak/>
        <w:t>thus considering the layout as well as the words.</w:t>
      </w:r>
      <w:r w:rsidRPr="007D0DDB">
        <w:rPr>
          <w:rStyle w:val="FootnoteReference"/>
          <w:rFonts w:ascii="Times New Roman" w:hAnsi="Times New Roman" w:cs="Times New Roman"/>
          <w:sz w:val="24"/>
          <w:szCs w:val="24"/>
        </w:rPr>
        <w:footnoteReference w:id="121"/>
      </w:r>
      <w:r w:rsidRPr="007D0DDB">
        <w:rPr>
          <w:rFonts w:ascii="Times New Roman" w:hAnsi="Times New Roman" w:cs="Times New Roman"/>
          <w:sz w:val="24"/>
          <w:szCs w:val="24"/>
        </w:rPr>
        <w:t xml:space="preserve">  Finally Chaucer pictured the voices of his text </w:t>
      </w:r>
      <w:r w:rsidRPr="007D0DDB">
        <w:rPr>
          <w:rFonts w:ascii="Times New Roman" w:hAnsi="Times New Roman" w:cs="Times New Roman"/>
          <w:i/>
          <w:sz w:val="24"/>
          <w:szCs w:val="24"/>
        </w:rPr>
        <w:t xml:space="preserve">House of Fame </w:t>
      </w:r>
      <w:r w:rsidRPr="007D0DDB">
        <w:rPr>
          <w:rFonts w:ascii="Times New Roman" w:hAnsi="Times New Roman" w:cs="Times New Roman"/>
          <w:sz w:val="24"/>
          <w:szCs w:val="24"/>
        </w:rPr>
        <w:t>coming to life in red and black clothing, depending on the color of the ink used for the voice, demonstrating how critical the two colors of text are in helping him distinguish different disembodied voices.</w:t>
      </w:r>
      <w:r w:rsidRPr="007D0DDB">
        <w:rPr>
          <w:rStyle w:val="FootnoteReference"/>
          <w:rFonts w:ascii="Times New Roman" w:hAnsi="Times New Roman" w:cs="Times New Roman"/>
          <w:sz w:val="24"/>
          <w:szCs w:val="24"/>
        </w:rPr>
        <w:footnoteReference w:id="122"/>
      </w:r>
      <w:r w:rsidRPr="007D0DDB">
        <w:rPr>
          <w:rFonts w:ascii="Times New Roman" w:hAnsi="Times New Roman" w:cs="Times New Roman"/>
          <w:sz w:val="24"/>
          <w:szCs w:val="24"/>
        </w:rPr>
        <w:t xml:space="preserve"> Thus, these very painted words, paraphs, and illustrations, help authors and readers alike to distinguish, picture, and recall certain moments of the text.  </w:t>
      </w:r>
    </w:p>
    <w:p w:rsidR="007235B0" w:rsidRPr="007D0DDB" w:rsidRDefault="007235B0" w:rsidP="007235B0">
      <w:pPr>
        <w:spacing w:line="480" w:lineRule="auto"/>
        <w:ind w:firstLine="720"/>
        <w:rPr>
          <w:rFonts w:ascii="Times New Roman" w:hAnsi="Times New Roman" w:cs="Times New Roman"/>
          <w:color w:val="FF0000"/>
          <w:sz w:val="24"/>
          <w:szCs w:val="24"/>
        </w:rPr>
      </w:pPr>
      <w:r w:rsidRPr="007D0DDB">
        <w:rPr>
          <w:rFonts w:ascii="Times New Roman" w:hAnsi="Times New Roman" w:cs="Times New Roman"/>
          <w:sz w:val="24"/>
          <w:szCs w:val="24"/>
        </w:rPr>
        <w:t xml:space="preserve">From all of this we learn that, when we consider the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and decorative details of the Auchinleck, it is very important not to skim over differences or cut them out of the Auchinleck scholarship altogether.  Indeed, as Anne Rudloff Stanton considers the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of the Queen Mary Psalter, she notes the importance of “the page layout of the medieval book – including the size and shape of the words, the placement and organization of images” (7) when she explains the important and intentional design decisions made by the scribes and artists.  Distinct looking areas and folios in the Auchinleck Manuscript would be seen as important visual cues to help a given item be found and remembered.  As I describe the Auchinleck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below, I will argue and substantiate that the anomalies in decoration and layout in the Auchinleck Manuscript are often positive rather than negative signifiers. I believe that my concerted focus on the </w:t>
      </w:r>
      <w:r w:rsidRPr="007D0DDB">
        <w:rPr>
          <w:rFonts w:ascii="Times New Roman" w:hAnsi="Times New Roman" w:cs="Times New Roman"/>
          <w:i/>
          <w:sz w:val="24"/>
          <w:szCs w:val="24"/>
        </w:rPr>
        <w:t>mise-en-page</w:t>
      </w:r>
      <w:r w:rsidRPr="007D0DDB">
        <w:rPr>
          <w:rFonts w:ascii="Times New Roman" w:hAnsi="Times New Roman" w:cs="Times New Roman"/>
          <w:sz w:val="24"/>
          <w:szCs w:val="24"/>
        </w:rPr>
        <w:t xml:space="preserve">, including the anomalies, will clearly demonstrate how inconsistently the theoretical unified ideal is actually applied throughout the manuscript; instead, we shall find experimental, collaborative processes and decision-making as this manuscript was being produced.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lastRenderedPageBreak/>
        <w:t>An important part of the collaboration and decision-making is the ability and willingness of the scribes to make decisions, including aesthetic, pragmatic, and those indicative of the larger aims of the text and manuscript. These decisions and evidence of collaboration can best be observed in my critical analysis of the parts of the layout analyzed below referring specifically to scribal copying decisions.</w:t>
      </w:r>
      <w:r w:rsidRPr="007D0DDB">
        <w:rPr>
          <w:rStyle w:val="FootnoteReference"/>
          <w:rFonts w:ascii="Times New Roman" w:hAnsi="Times New Roman" w:cs="Times New Roman"/>
          <w:sz w:val="24"/>
          <w:szCs w:val="24"/>
        </w:rPr>
        <w:footnoteReference w:id="123"/>
      </w:r>
      <w:r w:rsidRPr="007D0DDB">
        <w:rPr>
          <w:rFonts w:ascii="Times New Roman" w:hAnsi="Times New Roman" w:cs="Times New Roman"/>
          <w:sz w:val="24"/>
          <w:szCs w:val="24"/>
        </w:rPr>
        <w:t xml:space="preserve">  The evidence of collaboration here, along with other recent scholarship that supports secular fraternities, the Chancery, the London Guildhall, professional </w:t>
      </w:r>
      <w:r w:rsidRPr="007D0DDB">
        <w:rPr>
          <w:rFonts w:ascii="Times New Roman" w:hAnsi="Times New Roman" w:cs="Times New Roman"/>
          <w:i/>
          <w:sz w:val="24"/>
          <w:szCs w:val="24"/>
        </w:rPr>
        <w:t>ateliers</w:t>
      </w:r>
      <w:r w:rsidRPr="007D0DDB">
        <w:rPr>
          <w:rFonts w:ascii="Times New Roman" w:hAnsi="Times New Roman" w:cs="Times New Roman"/>
          <w:sz w:val="24"/>
          <w:szCs w:val="24"/>
        </w:rPr>
        <w:t>, and other configurations producing early 14</w:t>
      </w:r>
      <w:r w:rsidRPr="007D0DDB">
        <w:rPr>
          <w:rFonts w:ascii="Times New Roman" w:hAnsi="Times New Roman" w:cs="Times New Roman"/>
          <w:sz w:val="24"/>
          <w:szCs w:val="24"/>
          <w:vertAlign w:val="superscript"/>
        </w:rPr>
        <w:t>th</w:t>
      </w:r>
      <w:r w:rsidRPr="007D0DDB">
        <w:rPr>
          <w:rFonts w:ascii="Times New Roman" w:hAnsi="Times New Roman" w:cs="Times New Roman"/>
          <w:sz w:val="24"/>
          <w:szCs w:val="24"/>
        </w:rPr>
        <w:t xml:space="preserve"> century manuscripts (as will be explored more in Chapters 3-5), demonstrate that the codicology of the Auchinleck Manuscript does, in fact, support Loomis’s suggestion of a secular, collaborative, innovative work environment.</w:t>
      </w:r>
    </w:p>
    <w:p w:rsidR="007235B0" w:rsidRPr="007D0DDB" w:rsidRDefault="007235B0" w:rsidP="007235B0">
      <w:pPr>
        <w:spacing w:line="480" w:lineRule="auto"/>
        <w:ind w:firstLine="720"/>
        <w:rPr>
          <w:rFonts w:ascii="Times New Roman" w:hAnsi="Times New Roman" w:cs="Times New Roman"/>
          <w:sz w:val="28"/>
          <w:szCs w:val="24"/>
        </w:rPr>
      </w:pPr>
      <w:r w:rsidRPr="007D0DDB">
        <w:rPr>
          <w:rFonts w:ascii="Times New Roman" w:hAnsi="Times New Roman" w:cs="Times New Roman"/>
          <w:sz w:val="24"/>
          <w:szCs w:val="24"/>
        </w:rPr>
        <w:t xml:space="preserve">One final important issue is that at least five folios of the Auchinleck Manuscript indicate that the manuscript was left unfinished.  </w:t>
      </w:r>
      <w:r w:rsidRPr="007D0DDB">
        <w:rPr>
          <w:rFonts w:ascii="Times New Roman" w:hAnsi="Times New Roman" w:cs="Times New Roman"/>
          <w:sz w:val="24"/>
        </w:rPr>
        <w:t xml:space="preserve">This sense of incomplete items turns up in several different ways.  As will be discussed below, the texts of items 13 and 39 appear to not have been completed.  In addition, f.256v shows an odd transition between items 26 and 27, with item 26 possibly not being completed before the miniature of item 27 was drawn in.  It is possible that some of the items are missing titles due to the fact that the scribes did not have time to finish the manuscript.  I shall also discuss in Chapter 3 several instances where the folios have unfinished illustrative work, including a lack of rubricated letters on f.21r and a lack of red paraphs on f.78r.  Sometimes these incomplete aspects of the Auchinleck have been misunderstood or misinterpreted by previous scholars, and so I want to introduce the concept that the Auchinleck was not quite finished and perhaps the scribes were rushed at the end of production or, more likely, were working on the manuscript </w:t>
      </w:r>
      <w:r w:rsidRPr="007D0DDB">
        <w:rPr>
          <w:rFonts w:ascii="Times New Roman" w:hAnsi="Times New Roman" w:cs="Times New Roman"/>
          <w:i/>
          <w:sz w:val="24"/>
        </w:rPr>
        <w:t xml:space="preserve">ad hoc </w:t>
      </w:r>
      <w:r w:rsidRPr="007D0DDB">
        <w:rPr>
          <w:rFonts w:ascii="Times New Roman" w:hAnsi="Times New Roman" w:cs="Times New Roman"/>
          <w:sz w:val="24"/>
        </w:rPr>
        <w:t>around their duties in administrative offices.</w:t>
      </w:r>
    </w:p>
    <w:p w:rsidR="007235B0" w:rsidRPr="007D0DDB" w:rsidRDefault="007235B0" w:rsidP="007235B0">
      <w:pPr>
        <w:spacing w:line="480" w:lineRule="auto"/>
        <w:rPr>
          <w:rFonts w:ascii="Times New Roman" w:hAnsi="Times New Roman" w:cs="Times New Roman"/>
          <w:b/>
          <w:i/>
          <w:sz w:val="24"/>
          <w:szCs w:val="24"/>
        </w:rPr>
      </w:pPr>
      <w:r w:rsidRPr="007D0DDB">
        <w:rPr>
          <w:rFonts w:ascii="Times New Roman" w:hAnsi="Times New Roman" w:cs="Times New Roman"/>
          <w:b/>
          <w:sz w:val="24"/>
          <w:szCs w:val="24"/>
        </w:rPr>
        <w:lastRenderedPageBreak/>
        <w:t xml:space="preserve">D. Components of the Scribal </w:t>
      </w:r>
      <w:r w:rsidRPr="007D0DDB">
        <w:rPr>
          <w:rFonts w:ascii="Times New Roman" w:hAnsi="Times New Roman" w:cs="Times New Roman"/>
          <w:b/>
          <w:i/>
          <w:sz w:val="24"/>
          <w:szCs w:val="24"/>
        </w:rPr>
        <w:t>Mise-en-Page</w:t>
      </w:r>
    </w:p>
    <w:p w:rsidR="007235B0" w:rsidRPr="007D0DDB" w:rsidRDefault="007235B0" w:rsidP="007235B0">
      <w:pPr>
        <w:spacing w:line="480" w:lineRule="auto"/>
        <w:rPr>
          <w:rFonts w:ascii="Times New Roman" w:hAnsi="Times New Roman" w:cs="Times New Roman"/>
          <w:sz w:val="24"/>
          <w:szCs w:val="24"/>
        </w:rPr>
      </w:pPr>
      <w:r w:rsidRPr="007D0DDB">
        <w:rPr>
          <w:rFonts w:ascii="Times New Roman" w:hAnsi="Times New Roman" w:cs="Times New Roman"/>
          <w:sz w:val="24"/>
          <w:szCs w:val="24"/>
        </w:rPr>
        <w:t xml:space="preserve">There are five crucial components of the </w:t>
      </w:r>
      <w:r w:rsidRPr="007D0DDB">
        <w:rPr>
          <w:rFonts w:ascii="Times New Roman" w:hAnsi="Times New Roman" w:cs="Times New Roman"/>
          <w:i/>
          <w:sz w:val="24"/>
          <w:szCs w:val="24"/>
        </w:rPr>
        <w:t>mise-en-page</w:t>
      </w:r>
      <w:r w:rsidRPr="007D0DDB">
        <w:rPr>
          <w:rFonts w:ascii="Times New Roman" w:hAnsi="Times New Roman" w:cs="Times New Roman"/>
          <w:sz w:val="24"/>
          <w:szCs w:val="24"/>
        </w:rPr>
        <w:t>,</w:t>
      </w:r>
      <w:r w:rsidRPr="007D0DDB">
        <w:rPr>
          <w:rFonts w:ascii="Times New Roman" w:hAnsi="Times New Roman" w:cs="Times New Roman"/>
          <w:i/>
          <w:sz w:val="24"/>
          <w:szCs w:val="24"/>
        </w:rPr>
        <w:t xml:space="preserve"> </w:t>
      </w:r>
      <w:r w:rsidRPr="007D0DDB">
        <w:rPr>
          <w:rFonts w:ascii="Times New Roman" w:hAnsi="Times New Roman" w:cs="Times New Roman"/>
          <w:sz w:val="24"/>
          <w:szCs w:val="24"/>
        </w:rPr>
        <w:t xml:space="preserve">related to the copying decisions (as opposed to artistic ones which shall be covered in Chapter 3).  These five components are: columns of text per folio, lines of text per column, item numbers, titles &amp; headings, and </w:t>
      </w:r>
      <w:r w:rsidRPr="007D0DDB">
        <w:rPr>
          <w:rFonts w:ascii="Times New Roman" w:hAnsi="Times New Roman" w:cs="Times New Roman"/>
          <w:i/>
          <w:sz w:val="24"/>
          <w:szCs w:val="24"/>
        </w:rPr>
        <w:t xml:space="preserve">Explicit </w:t>
      </w:r>
      <w:r w:rsidRPr="007D0DDB">
        <w:rPr>
          <w:rFonts w:ascii="Times New Roman" w:hAnsi="Times New Roman" w:cs="Times New Roman"/>
          <w:sz w:val="24"/>
          <w:szCs w:val="24"/>
        </w:rPr>
        <w:t xml:space="preserve">and </w:t>
      </w:r>
      <w:r w:rsidRPr="007D0DDB">
        <w:rPr>
          <w:rFonts w:ascii="Times New Roman" w:hAnsi="Times New Roman" w:cs="Times New Roman"/>
          <w:i/>
          <w:sz w:val="24"/>
          <w:szCs w:val="24"/>
        </w:rPr>
        <w:t>Amen</w:t>
      </w:r>
      <w:r w:rsidRPr="007D0DDB">
        <w:rPr>
          <w:rFonts w:ascii="Times New Roman" w:hAnsi="Times New Roman" w:cs="Times New Roman"/>
          <w:sz w:val="24"/>
          <w:szCs w:val="24"/>
        </w:rPr>
        <w:t>.  Each of these for the Auchinleck Manuscript will be described and discussed below.</w:t>
      </w:r>
    </w:p>
    <w:p w:rsidR="007235B0" w:rsidRPr="007D0DDB" w:rsidRDefault="007235B0" w:rsidP="007235B0">
      <w:pPr>
        <w:spacing w:line="480" w:lineRule="auto"/>
        <w:rPr>
          <w:rFonts w:ascii="Times New Roman" w:hAnsi="Times New Roman" w:cs="Times New Roman"/>
          <w:b/>
          <w:sz w:val="24"/>
          <w:szCs w:val="24"/>
        </w:rPr>
      </w:pPr>
      <w:r w:rsidRPr="007D0DDB">
        <w:rPr>
          <w:rFonts w:ascii="Times New Roman" w:hAnsi="Times New Roman" w:cs="Times New Roman"/>
          <w:b/>
          <w:sz w:val="24"/>
          <w:szCs w:val="24"/>
        </w:rPr>
        <w:t xml:space="preserve">1. Columns of Text per Folio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Auchinleck scholars have considered the standardized layout to be two columns of text ruled roughly 200 mm long and 70 mm wide with 10 mm between the columns.</w:t>
      </w:r>
      <w:r w:rsidRPr="007D0DDB">
        <w:rPr>
          <w:rStyle w:val="FootnoteReference"/>
          <w:rFonts w:ascii="Times New Roman" w:hAnsi="Times New Roman" w:cs="Times New Roman"/>
          <w:sz w:val="24"/>
          <w:szCs w:val="24"/>
        </w:rPr>
        <w:footnoteReference w:id="124"/>
      </w:r>
      <w:r w:rsidRPr="007D0DDB">
        <w:rPr>
          <w:rFonts w:ascii="Times New Roman" w:hAnsi="Times New Roman" w:cs="Times New Roman"/>
          <w:sz w:val="24"/>
          <w:szCs w:val="24"/>
        </w:rPr>
        <w:t xml:space="preserve"> Indeed, 41 out of 44 extant texts of the Auchinleck Manuscript have two columns, with the three exceptions being items 1, 21, and 44.  However, these three exceptions show us that the scribes implemented their decision to use two columns per folio with greater flexibility than scholars allow the scribes.  In addition, the variation in the measuremnt of the columns demonstrates that the scribes may have been given, or have decided upon, a rough sense of the dimensions to aim for, but each scribe was allowed to determine how he would go about attaining that goal.</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Scribe 4’s </w:t>
      </w:r>
      <w:r w:rsidRPr="007D0DDB">
        <w:rPr>
          <w:rFonts w:ascii="Times New Roman" w:hAnsi="Times New Roman" w:cs="Times New Roman"/>
          <w:i/>
          <w:sz w:val="24"/>
          <w:szCs w:val="24"/>
        </w:rPr>
        <w:t xml:space="preserve">Battle Abbey Roll </w:t>
      </w:r>
      <w:r w:rsidRPr="007D0DDB">
        <w:rPr>
          <w:rFonts w:ascii="Times New Roman" w:hAnsi="Times New Roman" w:cs="Times New Roman"/>
          <w:sz w:val="24"/>
          <w:szCs w:val="24"/>
        </w:rPr>
        <w:t xml:space="preserve">(item 21), a list of Norman names, is the easiest exception to the double-column standard to address.  Undoubtedly it would be economically wise for Scribe 4 to use four columns rather than two due to his ability to conserve expensive parchment; this decision may have been aesthetic as well for the list of names which are much shorter than a typical line of poetry.  Scribe 4 seems to have ruled his four-column work over the standard double-column format as the double columns as the original second column are just visible at the </w:t>
      </w:r>
      <w:r w:rsidRPr="007D0DDB">
        <w:rPr>
          <w:rFonts w:ascii="Times New Roman" w:hAnsi="Times New Roman" w:cs="Times New Roman"/>
          <w:sz w:val="24"/>
          <w:szCs w:val="24"/>
        </w:rPr>
        <w:lastRenderedPageBreak/>
        <w:t>top of certain folios.</w:t>
      </w:r>
      <w:r w:rsidRPr="007D0DDB">
        <w:rPr>
          <w:rStyle w:val="FootnoteReference"/>
          <w:rFonts w:ascii="Times New Roman" w:hAnsi="Times New Roman" w:cs="Times New Roman"/>
          <w:sz w:val="24"/>
          <w:szCs w:val="24"/>
        </w:rPr>
        <w:footnoteReference w:id="125"/>
      </w:r>
      <w:r w:rsidRPr="007D0DDB">
        <w:rPr>
          <w:rFonts w:ascii="Times New Roman" w:hAnsi="Times New Roman" w:cs="Times New Roman"/>
          <w:sz w:val="24"/>
          <w:szCs w:val="24"/>
        </w:rPr>
        <w:t xml:space="preserve"> Thus, we can conclude that pure conformity to some theoretical double-column ideal is not the only or greatest priority. The two-column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decision was balanced with other considerations; here, the Auchinleck decision-makers elected for four columns as they valued an efficient use of space over the unity of layout.</w:t>
      </w:r>
    </w:p>
    <w:p w:rsidR="007235B0" w:rsidRPr="007D0DDB" w:rsidRDefault="007235B0" w:rsidP="007235B0">
      <w:pPr>
        <w:spacing w:before="240" w:line="480" w:lineRule="auto"/>
        <w:ind w:firstLine="720"/>
        <w:rPr>
          <w:rFonts w:ascii="Times New Roman" w:hAnsi="Times New Roman" w:cs="Times New Roman"/>
          <w:color w:val="FF0000"/>
          <w:sz w:val="24"/>
          <w:szCs w:val="24"/>
        </w:rPr>
      </w:pPr>
      <w:r w:rsidRPr="007D0DDB">
        <w:rPr>
          <w:rFonts w:ascii="Times New Roman" w:hAnsi="Times New Roman" w:cs="Times New Roman"/>
          <w:sz w:val="24"/>
          <w:szCs w:val="24"/>
        </w:rPr>
        <w:t xml:space="preserve">The other two anomalies are single-column exceptions to the double-column standard that require further exploration: our first extant item, Scribe 1’s </w:t>
      </w:r>
      <w:r w:rsidRPr="007D0DDB">
        <w:rPr>
          <w:rFonts w:ascii="Times New Roman" w:hAnsi="Times New Roman" w:cs="Times New Roman"/>
          <w:i/>
          <w:sz w:val="24"/>
          <w:szCs w:val="24"/>
        </w:rPr>
        <w:t xml:space="preserve">The Legend of Pope Gregory </w:t>
      </w:r>
      <w:r w:rsidRPr="007D0DDB">
        <w:rPr>
          <w:rFonts w:ascii="Times New Roman" w:hAnsi="Times New Roman" w:cs="Times New Roman"/>
          <w:sz w:val="24"/>
          <w:szCs w:val="24"/>
        </w:rPr>
        <w:t xml:space="preserve">(item 1), and our last extant item, Scribe 2’s </w:t>
      </w:r>
      <w:r w:rsidRPr="007D0DDB">
        <w:rPr>
          <w:rFonts w:ascii="Times New Roman" w:hAnsi="Times New Roman" w:cs="Times New Roman"/>
          <w:i/>
          <w:sz w:val="24"/>
          <w:szCs w:val="24"/>
        </w:rPr>
        <w:t>Ϸe Simonie</w:t>
      </w:r>
      <w:r w:rsidRPr="007D0DDB">
        <w:rPr>
          <w:rFonts w:ascii="Times New Roman" w:hAnsi="Times New Roman" w:cs="Times New Roman"/>
          <w:sz w:val="24"/>
          <w:szCs w:val="24"/>
        </w:rPr>
        <w:t xml:space="preserve"> (item 44).</w:t>
      </w:r>
      <w:r w:rsidRPr="007D0DDB">
        <w:rPr>
          <w:rStyle w:val="FootnoteReference"/>
          <w:rFonts w:ascii="Times New Roman" w:hAnsi="Times New Roman" w:cs="Times New Roman"/>
          <w:sz w:val="24"/>
          <w:szCs w:val="24"/>
        </w:rPr>
        <w:footnoteReference w:id="126"/>
      </w:r>
      <w:r w:rsidRPr="007D0DDB">
        <w:rPr>
          <w:rFonts w:ascii="Times New Roman" w:hAnsi="Times New Roman" w:cs="Times New Roman"/>
          <w:sz w:val="24"/>
          <w:szCs w:val="24"/>
        </w:rPr>
        <w:t xml:space="preserve">  With these two texts, I believe we are dealing with two different issues.  Scribe 2’s item 44 is a bit easier to understand although previous scholars have been too quick to write item 44 off as one more anomaly tied to Scribe 2; Robinson, Mordkoff, Wiggins, and even Shonk (in his dissertation) all suggest that the single-column format of Scribe 2’s </w:t>
      </w:r>
      <w:r w:rsidRPr="007D0DDB">
        <w:rPr>
          <w:rFonts w:ascii="Times New Roman" w:hAnsi="Times New Roman" w:cs="Times New Roman"/>
          <w:i/>
          <w:sz w:val="24"/>
          <w:szCs w:val="24"/>
        </w:rPr>
        <w:t xml:space="preserve">Ϸe Simonie </w:t>
      </w:r>
      <w:r w:rsidRPr="007D0DDB">
        <w:rPr>
          <w:rFonts w:ascii="Times New Roman" w:hAnsi="Times New Roman" w:cs="Times New Roman"/>
          <w:sz w:val="24"/>
          <w:szCs w:val="24"/>
        </w:rPr>
        <w:t>(item 44)</w:t>
      </w:r>
      <w:r w:rsidRPr="007D0DDB">
        <w:rPr>
          <w:rFonts w:ascii="Times New Roman" w:hAnsi="Times New Roman" w:cs="Times New Roman"/>
          <w:i/>
          <w:sz w:val="24"/>
          <w:szCs w:val="24"/>
        </w:rPr>
        <w:t xml:space="preserve"> </w:t>
      </w:r>
      <w:r w:rsidRPr="007D0DDB">
        <w:rPr>
          <w:rFonts w:ascii="Times New Roman" w:hAnsi="Times New Roman" w:cs="Times New Roman"/>
          <w:sz w:val="24"/>
          <w:szCs w:val="24"/>
        </w:rPr>
        <w:t xml:space="preserve">indicates that this text was copied not only before the standardized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was put in place but also before Scribe 2 and this poem were officially part of the Auchinleck manuscript project.</w:t>
      </w:r>
      <w:r w:rsidRPr="007D0DDB">
        <w:rPr>
          <w:rStyle w:val="FootnoteReference"/>
          <w:rFonts w:ascii="Times New Roman" w:hAnsi="Times New Roman" w:cs="Times New Roman"/>
          <w:sz w:val="24"/>
          <w:szCs w:val="24"/>
        </w:rPr>
        <w:footnoteReference w:id="127"/>
      </w:r>
      <w:r w:rsidRPr="007D0DDB">
        <w:rPr>
          <w:rFonts w:ascii="Times New Roman" w:hAnsi="Times New Roman" w:cs="Times New Roman"/>
          <w:sz w:val="24"/>
          <w:szCs w:val="24"/>
        </w:rPr>
        <w:t xml:space="preserve"> As such, previous scholars have missed an important issue with this text which causes it to need a single column: the bob of the stanza, which so perplexed </w:t>
      </w:r>
      <w:proofErr w:type="gramStart"/>
      <w:r w:rsidRPr="007D0DDB">
        <w:rPr>
          <w:rFonts w:ascii="Times New Roman" w:hAnsi="Times New Roman" w:cs="Times New Roman"/>
          <w:sz w:val="24"/>
          <w:szCs w:val="24"/>
        </w:rPr>
        <w:t>Shonk,</w:t>
      </w:r>
      <w:proofErr w:type="gramEnd"/>
      <w:r w:rsidRPr="007D0DDB">
        <w:rPr>
          <w:rFonts w:ascii="Times New Roman" w:hAnsi="Times New Roman" w:cs="Times New Roman"/>
          <w:sz w:val="24"/>
          <w:szCs w:val="24"/>
        </w:rPr>
        <w:t xml:space="preserve"> complicates the space requirements because the one stress </w:t>
      </w:r>
      <w:r w:rsidRPr="007D0DDB">
        <w:rPr>
          <w:rFonts w:ascii="Times New Roman" w:hAnsi="Times New Roman" w:cs="Times New Roman"/>
          <w:sz w:val="24"/>
          <w:szCs w:val="24"/>
        </w:rPr>
        <w:lastRenderedPageBreak/>
        <w:t>bob has been written off to the right and marked with a red paraph for emphasis.</w:t>
      </w:r>
      <w:r w:rsidRPr="007D0DDB">
        <w:rPr>
          <w:rStyle w:val="FootnoteReference"/>
          <w:rFonts w:ascii="Times New Roman" w:hAnsi="Times New Roman" w:cs="Times New Roman"/>
          <w:sz w:val="24"/>
          <w:szCs w:val="24"/>
        </w:rPr>
        <w:footnoteReference w:id="128"/>
      </w:r>
      <w:r w:rsidRPr="007D0DDB">
        <w:rPr>
          <w:rFonts w:ascii="Times New Roman" w:hAnsi="Times New Roman" w:cs="Times New Roman"/>
          <w:sz w:val="24"/>
          <w:szCs w:val="24"/>
        </w:rPr>
        <w:t xml:space="preserve">   I therefore want to point out, as no scholar has previously, that the </w:t>
      </w:r>
      <w:r w:rsidRPr="007D0DDB">
        <w:rPr>
          <w:rFonts w:ascii="Times New Roman" w:hAnsi="Times New Roman" w:cs="Times New Roman"/>
          <w:i/>
          <w:sz w:val="24"/>
          <w:szCs w:val="24"/>
        </w:rPr>
        <w:t>Ϸe Simonie</w:t>
      </w:r>
      <w:r w:rsidRPr="007D0DDB">
        <w:rPr>
          <w:rFonts w:ascii="Times New Roman" w:hAnsi="Times New Roman" w:cs="Times New Roman"/>
          <w:sz w:val="24"/>
          <w:szCs w:val="24"/>
        </w:rPr>
        <w:t xml:space="preserve"> has thus been written with a unique poetic structure that would not work in a double column, even if its long-lines had been broken into smaller lines in order to fit them in a double column-format.  </w:t>
      </w:r>
    </w:p>
    <w:p w:rsidR="007235B0" w:rsidRPr="007D0DDB" w:rsidRDefault="007235B0" w:rsidP="00DE598E">
      <w:pPr>
        <w:tabs>
          <w:tab w:val="left" w:pos="2880"/>
          <w:tab w:val="left" w:pos="3600"/>
        </w:tabs>
        <w:spacing w:before="240" w:line="480" w:lineRule="auto"/>
        <w:ind w:firstLine="720"/>
        <w:rPr>
          <w:rFonts w:ascii="Times New Roman" w:hAnsi="Times New Roman" w:cs="Times New Roman"/>
          <w:sz w:val="24"/>
          <w:szCs w:val="24"/>
        </w:rPr>
      </w:pPr>
      <w:r w:rsidRPr="007D0DDB">
        <w:rPr>
          <w:rFonts w:ascii="Times New Roman" w:hAnsi="Times New Roman" w:cs="Times New Roman"/>
          <w:noProof/>
          <w:sz w:val="24"/>
          <w:szCs w:val="24"/>
        </w:rPr>
        <mc:AlternateContent>
          <mc:Choice Requires="wpg">
            <w:drawing>
              <wp:anchor distT="274320" distB="457200" distL="457200" distR="457200" simplePos="0" relativeHeight="251676672" behindDoc="0" locked="0" layoutInCell="1" allowOverlap="1" wp14:anchorId="577BE437" wp14:editId="46EEF902">
                <wp:simplePos x="0" y="0"/>
                <wp:positionH relativeFrom="column">
                  <wp:posOffset>2416810</wp:posOffset>
                </wp:positionH>
                <wp:positionV relativeFrom="paragraph">
                  <wp:posOffset>2940050</wp:posOffset>
                </wp:positionV>
                <wp:extent cx="3456305" cy="1179195"/>
                <wp:effectExtent l="0" t="0" r="0" b="1905"/>
                <wp:wrapSquare wrapText="bothSides"/>
                <wp:docPr id="297" name="Group 297"/>
                <wp:cNvGraphicFramePr/>
                <a:graphic xmlns:a="http://schemas.openxmlformats.org/drawingml/2006/main">
                  <a:graphicData uri="http://schemas.microsoft.com/office/word/2010/wordprocessingGroup">
                    <wpg:wgp>
                      <wpg:cNvGrpSpPr/>
                      <wpg:grpSpPr>
                        <a:xfrm>
                          <a:off x="0" y="0"/>
                          <a:ext cx="3456305" cy="1179195"/>
                          <a:chOff x="0" y="0"/>
                          <a:chExt cx="3457575" cy="1182116"/>
                        </a:xfrm>
                      </wpg:grpSpPr>
                      <pic:pic xmlns:pic="http://schemas.openxmlformats.org/drawingml/2006/picture">
                        <pic:nvPicPr>
                          <pic:cNvPr id="22" name="Picture 22"/>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3457575" cy="781050"/>
                          </a:xfrm>
                          <a:prstGeom prst="rect">
                            <a:avLst/>
                          </a:prstGeom>
                        </pic:spPr>
                      </pic:pic>
                      <wps:wsp>
                        <wps:cNvPr id="296" name="Text Box 2"/>
                        <wps:cNvSpPr txBox="1">
                          <a:spLocks noChangeArrowheads="1"/>
                        </wps:cNvSpPr>
                        <wps:spPr bwMode="auto">
                          <a:xfrm>
                            <a:off x="552450" y="771152"/>
                            <a:ext cx="2372359" cy="410964"/>
                          </a:xfrm>
                          <a:prstGeom prst="rect">
                            <a:avLst/>
                          </a:prstGeom>
                          <a:solidFill>
                            <a:srgbClr val="FFFFFF"/>
                          </a:solidFill>
                          <a:ln w="9525">
                            <a:noFill/>
                            <a:miter lim="800000"/>
                            <a:headEnd/>
                            <a:tailEnd/>
                          </a:ln>
                        </wps:spPr>
                        <wps:txbx>
                          <w:txbxContent>
                            <w:p w:rsidR="00AD624E" w:rsidRPr="00DC50A0" w:rsidRDefault="00AD624E" w:rsidP="007235B0">
                              <w:pPr>
                                <w:spacing w:after="0" w:line="240" w:lineRule="auto"/>
                                <w:jc w:val="center"/>
                                <w:rPr>
                                  <w:sz w:val="20"/>
                                </w:rPr>
                              </w:pPr>
                              <w:r w:rsidRPr="00DC50A0">
                                <w:rPr>
                                  <w:sz w:val="20"/>
                                </w:rPr>
                                <w:t xml:space="preserve">Figure 7: Stanza from </w:t>
                              </w:r>
                              <w:r>
                                <w:rPr>
                                  <w:sz w:val="20"/>
                                </w:rPr>
                                <w:t>Scribe 2’s i</w:t>
                              </w:r>
                              <w:r w:rsidRPr="00DC50A0">
                                <w:rPr>
                                  <w:sz w:val="20"/>
                                </w:rPr>
                                <w:t>tem 44</w:t>
                              </w:r>
                            </w:p>
                            <w:p w:rsidR="00AD624E" w:rsidRPr="00DC50A0" w:rsidRDefault="00AD624E" w:rsidP="007235B0">
                              <w:pPr>
                                <w:spacing w:after="0" w:line="240" w:lineRule="auto"/>
                                <w:jc w:val="center"/>
                                <w:rPr>
                                  <w:sz w:val="20"/>
                                </w:rPr>
                              </w:pPr>
                              <w:r w:rsidRPr="00DC50A0">
                                <w:rPr>
                                  <w:sz w:val="20"/>
                                </w:rPr>
                                <w:t>f.329r</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297" o:spid="_x0000_s1046" style="position:absolute;left:0;text-align:left;margin-left:190.3pt;margin-top:231.5pt;width:272.15pt;height:92.85pt;z-index:251676672;mso-wrap-distance-left:36pt;mso-wrap-distance-top:21.6pt;mso-wrap-distance-right:36pt;mso-wrap-distance-bottom:36pt;mso-width-relative:margin;mso-height-relative:margin" coordsize="34575,118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">
                <v:shape id="Picture 22" o:spid="_x0000_s1047" type="#_x0000_t75" style="position:absolute;width:34575;height:78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cxxEnCAAAA2wAAAA8AAABkcnMvZG93bnJldi54bWxEj0GLwjAUhO8L/ofwBC+iqYUVqUYRRfS4&#10;dhfU26N5ttXmpTRR6783grDHYWa+YWaL1lTiTo0rLSsYDSMQxJnVJecK/n43gwkI55E1VpZJwZMc&#10;LOadrxkm2j54T/fU5yJA2CWooPC+TqR0WUEG3dDWxME728agD7LJpW7wEeCmknEUjaXBksNCgTWt&#10;Csqu6c0o+IlO9Yov/fXTpemBv7fbye7ISvW67XIKwlPr/8Of9k4riGN4fwk/QM5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3McRJwgAAANsAAAAPAAAAAAAAAAAAAAAAAJ8C&#10;AABkcnMvZG93bnJldi54bWxQSwUGAAAAAAQABAD3AAAAjgMAAAAA&#10;">
                  <v:imagedata r:id="rId27" o:title=""/>
                  <v:path arrowok="t"/>
                </v:shape>
                <v:shape id="_x0000_s1048" type="#_x0000_t202" style="position:absolute;left:5524;top:7711;width:23724;height:4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CeWcQA&#10;AADcAAAADwAAAGRycy9kb3ducmV2LnhtbESPzWrCQBSF9wXfYbhCd3WSQENNHUWEQikuTNqFy0vm&#10;NhOTuRMzo6Zv7xQKXR7Oz8dZbSbbiyuNvnWsIF0kIIhrp1tuFHx9vj29gPABWWPvmBT8kIfNevaw&#10;wkK7G5d0rUIj4gj7AhWYEIZCSl8bsugXbiCO3rcbLYYox0bqEW9x3PYyS5JcWmw5EgwOtDNUd9XF&#10;Rsje15fSnU/pvpNH0+X4fDAfSj3Op+0riEBT+A//td+1gmyZw++Ze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gnlnEAAAA3AAAAA8AAAAAAAAAAAAAAAAAmAIAAGRycy9k&#10;b3ducmV2LnhtbFBLBQYAAAAABAAEAPUAAACJAwAAAAA=&#10;" stroked="f">
                  <v:textbox style="mso-fit-shape-to-text:t">
                    <w:txbxContent>
                      <w:p w:rsidR="00AD624E" w:rsidRPr="00DC50A0" w:rsidRDefault="00AD624E" w:rsidP="007235B0">
                        <w:pPr>
                          <w:spacing w:after="0" w:line="240" w:lineRule="auto"/>
                          <w:jc w:val="center"/>
                          <w:rPr>
                            <w:sz w:val="20"/>
                          </w:rPr>
                        </w:pPr>
                        <w:r w:rsidRPr="00DC50A0">
                          <w:rPr>
                            <w:sz w:val="20"/>
                          </w:rPr>
                          <w:t xml:space="preserve">Figure 7: Stanza from </w:t>
                        </w:r>
                        <w:r>
                          <w:rPr>
                            <w:sz w:val="20"/>
                          </w:rPr>
                          <w:t>Scribe 2’s i</w:t>
                        </w:r>
                        <w:r w:rsidRPr="00DC50A0">
                          <w:rPr>
                            <w:sz w:val="20"/>
                          </w:rPr>
                          <w:t>tem 44</w:t>
                        </w:r>
                      </w:p>
                      <w:p w:rsidR="00AD624E" w:rsidRPr="00DC50A0" w:rsidRDefault="00AD624E" w:rsidP="007235B0">
                        <w:pPr>
                          <w:spacing w:after="0" w:line="240" w:lineRule="auto"/>
                          <w:jc w:val="center"/>
                          <w:rPr>
                            <w:sz w:val="20"/>
                          </w:rPr>
                        </w:pPr>
                        <w:r w:rsidRPr="00DC50A0">
                          <w:rPr>
                            <w:sz w:val="20"/>
                          </w:rPr>
                          <w:t>f.329r</w:t>
                        </w:r>
                      </w:p>
                    </w:txbxContent>
                  </v:textbox>
                </v:shape>
                <w10:wrap type="square"/>
              </v:group>
            </w:pict>
          </mc:Fallback>
        </mc:AlternateContent>
      </w:r>
      <w:r w:rsidRPr="007D0DDB">
        <w:rPr>
          <w:rFonts w:ascii="Times New Roman" w:hAnsi="Times New Roman" w:cs="Times New Roman"/>
          <w:sz w:val="24"/>
          <w:szCs w:val="24"/>
        </w:rPr>
        <w:t xml:space="preserve">Importantly, these bobs in the stanza for item 44 both aurally and visually punctuate each stanza with a clear, bold thought, while the poem ranges over a number of issues. Indeed, item 44, titled </w:t>
      </w:r>
      <w:r w:rsidRPr="007D0DDB">
        <w:rPr>
          <w:rFonts w:ascii="Times New Roman" w:hAnsi="Times New Roman" w:cs="Times New Roman"/>
          <w:i/>
          <w:sz w:val="24"/>
          <w:szCs w:val="24"/>
        </w:rPr>
        <w:t>Ϸe Simonie</w:t>
      </w:r>
      <w:r w:rsidRPr="007D0DDB">
        <w:rPr>
          <w:rFonts w:ascii="Times New Roman" w:hAnsi="Times New Roman" w:cs="Times New Roman"/>
          <w:sz w:val="24"/>
          <w:szCs w:val="24"/>
        </w:rPr>
        <w:t>, is a bold poem airing grievances: “</w:t>
      </w:r>
      <w:r w:rsidRPr="007D0DDB">
        <w:rPr>
          <w:rFonts w:ascii="Times New Roman" w:hAnsi="Times New Roman" w:cs="Times New Roman"/>
          <w:i/>
          <w:sz w:val="24"/>
          <w:szCs w:val="24"/>
        </w:rPr>
        <w:t xml:space="preserve">The Simonie </w:t>
      </w:r>
      <w:r w:rsidRPr="007D0DDB">
        <w:rPr>
          <w:rFonts w:ascii="Times New Roman" w:hAnsi="Times New Roman" w:cs="Times New Roman"/>
          <w:sz w:val="24"/>
          <w:szCs w:val="24"/>
        </w:rPr>
        <w:t xml:space="preserve">is a Middle English evil-times complaint -- that is, a poem that attacks the ecclesiastical, political, economic, and social abuses of society and that despairs of society’s moral condition” (Dan Embree and Elizabeth Urquhart </w:t>
      </w:r>
      <w:r w:rsidRPr="007D0DDB">
        <w:rPr>
          <w:rFonts w:ascii="Times New Roman" w:hAnsi="Times New Roman" w:cs="Times New Roman"/>
          <w:i/>
          <w:sz w:val="24"/>
          <w:szCs w:val="24"/>
        </w:rPr>
        <w:t xml:space="preserve">Parallel-Text </w:t>
      </w:r>
      <w:r w:rsidRPr="007D0DDB">
        <w:rPr>
          <w:rFonts w:ascii="Times New Roman" w:hAnsi="Times New Roman" w:cs="Times New Roman"/>
          <w:sz w:val="24"/>
          <w:szCs w:val="24"/>
        </w:rPr>
        <w:t xml:space="preserve">7).  According to the concepts of the </w:t>
      </w:r>
      <w:r w:rsidRPr="007D0DDB">
        <w:rPr>
          <w:rFonts w:ascii="Times New Roman" w:hAnsi="Times New Roman" w:cs="Times New Roman"/>
          <w:i/>
          <w:sz w:val="24"/>
          <w:szCs w:val="24"/>
        </w:rPr>
        <w:t xml:space="preserve">painture </w:t>
      </w:r>
      <w:r w:rsidRPr="007D0DDB">
        <w:rPr>
          <w:rFonts w:ascii="Times New Roman" w:hAnsi="Times New Roman" w:cs="Times New Roman"/>
          <w:sz w:val="24"/>
          <w:szCs w:val="24"/>
        </w:rPr>
        <w:t xml:space="preserve">and </w:t>
      </w:r>
      <w:r w:rsidRPr="007D0DDB">
        <w:rPr>
          <w:rFonts w:ascii="Times New Roman" w:hAnsi="Times New Roman" w:cs="Times New Roman"/>
          <w:i/>
          <w:sz w:val="24"/>
          <w:szCs w:val="24"/>
        </w:rPr>
        <w:t>parole</w:t>
      </w:r>
      <w:r w:rsidRPr="007D0DDB">
        <w:rPr>
          <w:rFonts w:ascii="Times New Roman" w:hAnsi="Times New Roman" w:cs="Times New Roman"/>
          <w:sz w:val="24"/>
          <w:szCs w:val="24"/>
        </w:rPr>
        <w:t xml:space="preserve"> of a text (the visual and auditory components that influence how a text is recalled) discussed above, item 44 has been structured so that the visual bob is separated out in such a way as to enhance its auditory stress role in the stanza. Writing the poem in a single-column format with this visual and auditory bob, shown for a stanza in Figure 7, emphasizes a point for each stanza and thus enhances memorability.</w:t>
      </w:r>
      <w:r w:rsidRPr="007D0DDB">
        <w:rPr>
          <w:rStyle w:val="FootnoteReference"/>
          <w:rFonts w:ascii="Times New Roman" w:hAnsi="Times New Roman" w:cs="Times New Roman"/>
          <w:sz w:val="24"/>
          <w:szCs w:val="24"/>
        </w:rPr>
        <w:footnoteReference w:id="129"/>
      </w:r>
      <w:r w:rsidRPr="007D0DDB">
        <w:rPr>
          <w:rFonts w:ascii="Times New Roman" w:hAnsi="Times New Roman" w:cs="Times New Roman"/>
          <w:sz w:val="24"/>
          <w:szCs w:val="24"/>
        </w:rPr>
        <w:t xml:space="preserve">  Considering these aesthetic and practical concerns for </w:t>
      </w:r>
      <w:r w:rsidRPr="007D0DDB">
        <w:rPr>
          <w:rFonts w:ascii="Times New Roman" w:hAnsi="Times New Roman" w:cs="Times New Roman"/>
          <w:i/>
          <w:sz w:val="24"/>
          <w:szCs w:val="24"/>
        </w:rPr>
        <w:t xml:space="preserve">Ϸe Simonie </w:t>
      </w:r>
      <w:r w:rsidRPr="007D0DDB">
        <w:rPr>
          <w:rFonts w:ascii="Times New Roman" w:hAnsi="Times New Roman" w:cs="Times New Roman"/>
          <w:sz w:val="24"/>
          <w:szCs w:val="24"/>
        </w:rPr>
        <w:t xml:space="preserve">seems to have caused Scribe 2 to make the decision (perhaps along with a team working on the </w:t>
      </w:r>
      <w:r w:rsidRPr="007D0DDB">
        <w:rPr>
          <w:rFonts w:ascii="Times New Roman" w:hAnsi="Times New Roman" w:cs="Times New Roman"/>
          <w:sz w:val="24"/>
          <w:szCs w:val="24"/>
        </w:rPr>
        <w:lastRenderedPageBreak/>
        <w:t>manuscript) to adapt the double-column format to a single-column format with a bob, indicating that the Auchinleck decision-makers – likely including Scribe 1 – were again flexible enough to accept a variation in layout as needed.</w:t>
      </w:r>
    </w:p>
    <w:p w:rsidR="007235B0" w:rsidRPr="007D0DDB" w:rsidRDefault="007235B0" w:rsidP="009C5687">
      <w:pPr>
        <w:tabs>
          <w:tab w:val="left" w:pos="2520"/>
          <w:tab w:val="left" w:pos="3420"/>
        </w:tabs>
        <w:spacing w:line="480" w:lineRule="auto"/>
        <w:ind w:firstLine="720"/>
        <w:rPr>
          <w:rFonts w:ascii="Times New Roman" w:hAnsi="Times New Roman" w:cs="Times New Roman"/>
          <w:sz w:val="24"/>
          <w:szCs w:val="24"/>
        </w:rPr>
      </w:pPr>
      <w:r w:rsidRPr="007D0DDB">
        <w:rPr>
          <w:rFonts w:ascii="Times New Roman" w:hAnsi="Times New Roman" w:cs="Times New Roman"/>
          <w:noProof/>
          <w:sz w:val="24"/>
          <w:szCs w:val="24"/>
        </w:rPr>
        <mc:AlternateContent>
          <mc:Choice Requires="wpg">
            <w:drawing>
              <wp:anchor distT="274320" distB="457200" distL="457200" distR="457200" simplePos="0" relativeHeight="251677696" behindDoc="0" locked="0" layoutInCell="1" allowOverlap="1" wp14:anchorId="58D39233" wp14:editId="479C8B83">
                <wp:simplePos x="0" y="0"/>
                <wp:positionH relativeFrom="column">
                  <wp:posOffset>2181225</wp:posOffset>
                </wp:positionH>
                <wp:positionV relativeFrom="paragraph">
                  <wp:posOffset>1527175</wp:posOffset>
                </wp:positionV>
                <wp:extent cx="3730752" cy="758952"/>
                <wp:effectExtent l="0" t="0" r="3175" b="3175"/>
                <wp:wrapSquare wrapText="bothSides"/>
                <wp:docPr id="300" name="Group 300"/>
                <wp:cNvGraphicFramePr/>
                <a:graphic xmlns:a="http://schemas.openxmlformats.org/drawingml/2006/main">
                  <a:graphicData uri="http://schemas.microsoft.com/office/word/2010/wordprocessingGroup">
                    <wpg:wgp>
                      <wpg:cNvGrpSpPr/>
                      <wpg:grpSpPr>
                        <a:xfrm>
                          <a:off x="0" y="0"/>
                          <a:ext cx="3730752" cy="758952"/>
                          <a:chOff x="0" y="0"/>
                          <a:chExt cx="3733800" cy="763006"/>
                        </a:xfrm>
                      </wpg:grpSpPr>
                      <wps:wsp>
                        <wps:cNvPr id="299" name="Text Box 2"/>
                        <wps:cNvSpPr txBox="1">
                          <a:spLocks noChangeArrowheads="1"/>
                        </wps:cNvSpPr>
                        <wps:spPr bwMode="auto">
                          <a:xfrm>
                            <a:off x="504824" y="351966"/>
                            <a:ext cx="2829559" cy="411040"/>
                          </a:xfrm>
                          <a:prstGeom prst="rect">
                            <a:avLst/>
                          </a:prstGeom>
                          <a:solidFill>
                            <a:srgbClr val="FFFFFF"/>
                          </a:solidFill>
                          <a:ln w="9525">
                            <a:noFill/>
                            <a:miter lim="800000"/>
                            <a:headEnd/>
                            <a:tailEnd/>
                          </a:ln>
                        </wps:spPr>
                        <wps:txbx>
                          <w:txbxContent>
                            <w:p w:rsidR="00AD624E" w:rsidRPr="000F4A5E" w:rsidRDefault="00AD624E" w:rsidP="007235B0">
                              <w:pPr>
                                <w:spacing w:after="0" w:line="240" w:lineRule="auto"/>
                                <w:jc w:val="center"/>
                                <w:rPr>
                                  <w:sz w:val="20"/>
                                </w:rPr>
                              </w:pPr>
                              <w:r>
                                <w:rPr>
                                  <w:sz w:val="20"/>
                                </w:rPr>
                                <w:t>Figure 8: Two lines of text from</w:t>
                              </w:r>
                              <w:r w:rsidRPr="000F4A5E">
                                <w:rPr>
                                  <w:sz w:val="20"/>
                                </w:rPr>
                                <w:t xml:space="preserve"> </w:t>
                              </w:r>
                              <w:r>
                                <w:rPr>
                                  <w:sz w:val="20"/>
                                </w:rPr>
                                <w:t>Scribe 1’s i</w:t>
                              </w:r>
                              <w:r w:rsidRPr="000F4A5E">
                                <w:rPr>
                                  <w:sz w:val="20"/>
                                </w:rPr>
                                <w:t>tem 1</w:t>
                              </w:r>
                            </w:p>
                            <w:p w:rsidR="00AD624E" w:rsidRPr="000F4A5E" w:rsidRDefault="00AD624E" w:rsidP="007235B0">
                              <w:pPr>
                                <w:spacing w:after="0" w:line="240" w:lineRule="auto"/>
                                <w:jc w:val="center"/>
                                <w:rPr>
                                  <w:sz w:val="20"/>
                                </w:rPr>
                              </w:pPr>
                              <w:r w:rsidRPr="000F4A5E">
                                <w:rPr>
                                  <w:sz w:val="20"/>
                                </w:rPr>
                                <w:t>f.6r</w:t>
                              </w:r>
                            </w:p>
                          </w:txbxContent>
                        </wps:txbx>
                        <wps:bodyPr rot="0" vert="horz" wrap="square" lIns="91440" tIns="45720" rIns="91440" bIns="45720" anchor="t" anchorCtr="0">
                          <a:spAutoFit/>
                        </wps:bodyPr>
                      </wps:wsp>
                      <pic:pic xmlns:pic="http://schemas.openxmlformats.org/drawingml/2006/picture">
                        <pic:nvPicPr>
                          <pic:cNvPr id="298" name="Picture 298"/>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3733800" cy="3905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300" o:spid="_x0000_s1049" style="position:absolute;left:0;text-align:left;margin-left:171.75pt;margin-top:120.25pt;width:293.75pt;height:59.75pt;z-index:251677696;mso-wrap-distance-left:36pt;mso-wrap-distance-top:21.6pt;mso-wrap-distance-right:36pt;mso-wrap-distance-bottom:36pt;mso-width-relative:margin;mso-height-relative:margin" coordsize="37338,7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">
                <v:shape id="_x0000_s1050" type="#_x0000_t202" style="position:absolute;left:5048;top:3519;width:28295;height:41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8KK8QA&#10;AADcAAAADwAAAGRycy9kb3ducmV2LnhtbESPzWrCQBSF90LfYbiF7sxEoaFJM4oUBClZVO2iy0vm&#10;NhOTuZNmRk3fviMIXR7Oz8cp15PtxYVG3zpWsEhSEMS10y03Cj6P2/kLCB+QNfaOScEveVivHmYl&#10;FtpdeU+XQ2hEHGFfoAITwlBI6WtDFn3iBuLofbvRYohybKQe8RrHbS+XaZpJiy1HgsGB3gzV3eFs&#10;I6Ty9Xnvfk6LqpNfpsvw+cO8K/X0OG1eQQSawn/43t5pBcs8h9uZe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CivEAAAA3AAAAA8AAAAAAAAAAAAAAAAAmAIAAGRycy9k&#10;b3ducmV2LnhtbFBLBQYAAAAABAAEAPUAAACJAwAAAAA=&#10;" stroked="f">
                  <v:textbox style="mso-fit-shape-to-text:t">
                    <w:txbxContent>
                      <w:p w:rsidR="00AD624E" w:rsidRPr="000F4A5E" w:rsidRDefault="00AD624E" w:rsidP="007235B0">
                        <w:pPr>
                          <w:spacing w:after="0" w:line="240" w:lineRule="auto"/>
                          <w:jc w:val="center"/>
                          <w:rPr>
                            <w:sz w:val="20"/>
                          </w:rPr>
                        </w:pPr>
                        <w:r>
                          <w:rPr>
                            <w:sz w:val="20"/>
                          </w:rPr>
                          <w:t>Figure 8: Two lines of text from</w:t>
                        </w:r>
                        <w:r w:rsidRPr="000F4A5E">
                          <w:rPr>
                            <w:sz w:val="20"/>
                          </w:rPr>
                          <w:t xml:space="preserve"> </w:t>
                        </w:r>
                        <w:r>
                          <w:rPr>
                            <w:sz w:val="20"/>
                          </w:rPr>
                          <w:t>Scribe 1’s i</w:t>
                        </w:r>
                        <w:r w:rsidRPr="000F4A5E">
                          <w:rPr>
                            <w:sz w:val="20"/>
                          </w:rPr>
                          <w:t>tem 1</w:t>
                        </w:r>
                      </w:p>
                      <w:p w:rsidR="00AD624E" w:rsidRPr="000F4A5E" w:rsidRDefault="00AD624E" w:rsidP="007235B0">
                        <w:pPr>
                          <w:spacing w:after="0" w:line="240" w:lineRule="auto"/>
                          <w:jc w:val="center"/>
                          <w:rPr>
                            <w:sz w:val="20"/>
                          </w:rPr>
                        </w:pPr>
                        <w:r w:rsidRPr="000F4A5E">
                          <w:rPr>
                            <w:sz w:val="20"/>
                          </w:rPr>
                          <w:t>f.6r</w:t>
                        </w:r>
                      </w:p>
                    </w:txbxContent>
                  </v:textbox>
                </v:shape>
                <v:shape id="Picture 298" o:spid="_x0000_s1051" type="#_x0000_t75" style="position:absolute;width:37338;height:3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dhxhTBAAAA3AAAAA8AAABkcnMvZG93bnJldi54bWxET8uKwjAU3Q/4D+EK7sZUF6NWo4ioiDiI&#10;j4XLS3Ntis1Np4m1/v1kMTDLw3nPFq0tRUO1LxwrGPQTEMSZ0wXnCq6XzecYhA/IGkvHpOBNHhbz&#10;zscMU+1efKLmHHIRQ9inqMCEUKVS+syQRd93FXHk7q62GCKsc6lrfMVwW8phknxJiwXHBoMVrQxl&#10;j/PTKtjbw2hM283Pt/EHt74HeTtuG6V63XY5BRGoDf/iP/dOKxhO4tp4Jh4BOf8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dhxhTBAAAA3AAAAA8AAAAAAAAAAAAAAAAAnwIA&#10;AGRycy9kb3ducmV2LnhtbFBLBQYAAAAABAAEAPcAAACNAwAAAAA=&#10;">
                  <v:imagedata r:id="rId29" o:title=""/>
                  <v:path arrowok="t"/>
                </v:shape>
                <w10:wrap type="square"/>
              </v:group>
            </w:pict>
          </mc:Fallback>
        </mc:AlternateContent>
      </w:r>
      <w:r w:rsidRPr="007D0DDB">
        <w:rPr>
          <w:rFonts w:ascii="Times New Roman" w:hAnsi="Times New Roman" w:cs="Times New Roman"/>
          <w:sz w:val="24"/>
          <w:szCs w:val="24"/>
        </w:rPr>
        <w:t xml:space="preserve">The final non-standard column text, </w:t>
      </w:r>
      <w:r w:rsidRPr="007D0DDB">
        <w:rPr>
          <w:rFonts w:ascii="Times New Roman" w:hAnsi="Times New Roman" w:cs="Times New Roman"/>
          <w:i/>
          <w:sz w:val="24"/>
          <w:szCs w:val="24"/>
        </w:rPr>
        <w:t xml:space="preserve">The Legend of Pope Gregory </w:t>
      </w:r>
      <w:r w:rsidRPr="007D0DDB">
        <w:rPr>
          <w:rFonts w:ascii="Times New Roman" w:hAnsi="Times New Roman" w:cs="Times New Roman"/>
          <w:sz w:val="24"/>
          <w:szCs w:val="24"/>
        </w:rPr>
        <w:t>(item 1), demonstrates the willingness of another scribe to experiment with different layouts.  Our current item 1 does not have long lines which you may expect to be the reason for it to be copied in a single-column; rather two short lines of verse are written in one line together as is demonstrated by the rhyme scheme and is shown in Figure 8.</w:t>
      </w:r>
      <w:r w:rsidRPr="007D0DDB">
        <w:rPr>
          <w:rStyle w:val="FootnoteReference"/>
          <w:rFonts w:ascii="Times New Roman" w:hAnsi="Times New Roman" w:cs="Times New Roman"/>
          <w:sz w:val="24"/>
          <w:szCs w:val="24"/>
        </w:rPr>
        <w:footnoteReference w:id="130"/>
      </w:r>
      <w:r w:rsidRPr="007D0DDB">
        <w:rPr>
          <w:rFonts w:ascii="Times New Roman" w:hAnsi="Times New Roman" w:cs="Times New Roman"/>
          <w:sz w:val="24"/>
          <w:szCs w:val="24"/>
        </w:rPr>
        <w:t xml:space="preserve">  There has been some consensus that this single-column text was likely experimental</w:t>
      </w:r>
      <w:r w:rsidRPr="007D0DDB">
        <w:rPr>
          <w:rFonts w:ascii="Times New Roman" w:hAnsi="Times New Roman" w:cs="Times New Roman"/>
          <w:noProof/>
        </w:rPr>
        <w:t xml:space="preserve"> </w:t>
      </w:r>
      <w:r w:rsidRPr="007D0DDB">
        <w:rPr>
          <w:rFonts w:ascii="Times New Roman" w:hAnsi="Times New Roman" w:cs="Times New Roman"/>
          <w:sz w:val="24"/>
          <w:szCs w:val="24"/>
        </w:rPr>
        <w:t xml:space="preserve">and then later called into question, as after this point two columns are used where possible. While it is true that our current item 1 was probably the sixth text of the manuscript and thus a number of texts may have been copied in a single-column before this experimental format was rejected, the evidence for a decisive change in relation to the number of columns is compelling.  After this text in the manuscript, when necessary the scribes “divide a genuine long line (usually seven-stress, without medial rhyme, the type of line used in the </w:t>
      </w:r>
      <w:r w:rsidRPr="007D0DDB">
        <w:rPr>
          <w:rFonts w:ascii="Times New Roman" w:hAnsi="Times New Roman" w:cs="Times New Roman"/>
          <w:i/>
          <w:sz w:val="24"/>
          <w:szCs w:val="24"/>
        </w:rPr>
        <w:t>South English Legendary</w:t>
      </w:r>
      <w:r w:rsidRPr="007D0DDB">
        <w:rPr>
          <w:rFonts w:ascii="Times New Roman" w:hAnsi="Times New Roman" w:cs="Times New Roman"/>
          <w:sz w:val="24"/>
          <w:szCs w:val="24"/>
        </w:rPr>
        <w:t xml:space="preserve">) … into two short lines and rubricates the mono-rhymed quatrains in eights, so creating a stepping stone to the developed </w:t>
      </w:r>
      <w:r w:rsidRPr="007D0DDB">
        <w:rPr>
          <w:rFonts w:ascii="Times New Roman" w:hAnsi="Times New Roman" w:cs="Times New Roman"/>
          <w:i/>
          <w:sz w:val="24"/>
          <w:szCs w:val="24"/>
        </w:rPr>
        <w:t xml:space="preserve">abababab </w:t>
      </w:r>
      <w:r w:rsidRPr="007D0DDB">
        <w:rPr>
          <w:rFonts w:ascii="Times New Roman" w:hAnsi="Times New Roman" w:cs="Times New Roman"/>
          <w:sz w:val="24"/>
          <w:szCs w:val="24"/>
        </w:rPr>
        <w:t>stanza” (Pearsall and Cunningham viii).</w:t>
      </w:r>
      <w:r w:rsidRPr="007D0DDB">
        <w:rPr>
          <w:rStyle w:val="FootnoteReference"/>
          <w:rFonts w:ascii="Times New Roman" w:hAnsi="Times New Roman" w:cs="Times New Roman"/>
          <w:sz w:val="24"/>
          <w:szCs w:val="24"/>
        </w:rPr>
        <w:footnoteReference w:id="131"/>
      </w:r>
      <w:r w:rsidRPr="007D0DDB">
        <w:rPr>
          <w:rFonts w:ascii="Times New Roman" w:hAnsi="Times New Roman" w:cs="Times New Roman"/>
          <w:sz w:val="24"/>
          <w:szCs w:val="24"/>
        </w:rPr>
        <w:t xml:space="preserve">  Thus, after our current item 1, a decision </w:t>
      </w:r>
      <w:r w:rsidRPr="007D0DDB">
        <w:rPr>
          <w:rFonts w:ascii="Times New Roman" w:hAnsi="Times New Roman" w:cs="Times New Roman"/>
          <w:sz w:val="24"/>
          <w:szCs w:val="24"/>
        </w:rPr>
        <w:lastRenderedPageBreak/>
        <w:t>was made not to use a single-column format whenever a double-column format could be made to work.  The innovative approach to item 1 should be noted, however, because it is not the only time the scribes were willing to try out various layouts and decisions before changing course.  In fact, the experimental nature of this single-column item 1 suggests an environment where a trial-and-error method was acceptable.</w:t>
      </w:r>
    </w:p>
    <w:p w:rsidR="007235B0" w:rsidRPr="007D0DDB" w:rsidRDefault="007235B0" w:rsidP="007235B0">
      <w:pPr>
        <w:spacing w:before="240"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Ultimately, the evidence from the Auchinleck codicology just for the number of columns per folio indicates two things.  First, a decision was made, likely early on, and communicated to others to use two columns per folio when possible.  Second, this decision was flexible to the needs of a single column for item 44 and for four-columns for item 21.   This supports my general view that for certain parts of the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there is a kind of established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that is put in place as the scribes began their work.  However, I do not believe this ideal layout was the result of one great moment of instruction by an authority and then implemented rigidly across the remaining texts, as Robinson and Mordkoff argue.  Rather, a kind of plan for the manuscript was negotiated over a series of small decisions, and – importantly – unity also was not the only consideration; it is equally clear that the scribes had some agency to experiment with formats, such as Scribe 1’s playing with the single-column format, likely early in the production process, and Scribes 2 and 4’s deviating from that format for one text each.  Therefore, the evidence suggests an environment where communication and independent decision-making were supported, which indicates a collaborative environment where such decision-making negotiated.</w:t>
      </w:r>
    </w:p>
    <w:p w:rsidR="00C93BE4" w:rsidRDefault="00C93BE4" w:rsidP="007235B0">
      <w:pPr>
        <w:spacing w:before="240" w:line="480" w:lineRule="auto"/>
        <w:rPr>
          <w:rFonts w:ascii="Times New Roman" w:hAnsi="Times New Roman" w:cs="Times New Roman"/>
          <w:b/>
          <w:sz w:val="24"/>
          <w:szCs w:val="24"/>
        </w:rPr>
      </w:pPr>
    </w:p>
    <w:p w:rsidR="007235B0" w:rsidRPr="007D0DDB" w:rsidRDefault="007235B0" w:rsidP="007235B0">
      <w:pPr>
        <w:spacing w:before="240" w:line="480" w:lineRule="auto"/>
        <w:rPr>
          <w:rFonts w:ascii="Times New Roman" w:hAnsi="Times New Roman" w:cs="Times New Roman"/>
          <w:b/>
          <w:sz w:val="24"/>
          <w:szCs w:val="24"/>
        </w:rPr>
      </w:pPr>
      <w:r w:rsidRPr="007D0DDB">
        <w:rPr>
          <w:rFonts w:ascii="Times New Roman" w:hAnsi="Times New Roman" w:cs="Times New Roman"/>
          <w:b/>
          <w:sz w:val="24"/>
          <w:szCs w:val="24"/>
        </w:rPr>
        <w:lastRenderedPageBreak/>
        <w:t>2. Lines of Text per Column</w:t>
      </w:r>
    </w:p>
    <w:p w:rsidR="007235B0" w:rsidRPr="007D0DDB" w:rsidRDefault="007235B0" w:rsidP="007235B0">
      <w:pPr>
        <w:spacing w:before="240"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According to the standardized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asserted by scholars, there are 44 lines per column in the Auchinleck.</w:t>
      </w:r>
      <w:r w:rsidRPr="007D0DDB">
        <w:rPr>
          <w:rFonts w:ascii="Times New Roman" w:hAnsi="Times New Roman" w:cs="Times New Roman"/>
          <w:b/>
          <w:sz w:val="24"/>
          <w:szCs w:val="24"/>
        </w:rPr>
        <w:t xml:space="preserve">  </w:t>
      </w:r>
      <w:r w:rsidRPr="007D0DDB">
        <w:rPr>
          <w:rFonts w:ascii="Times New Roman" w:hAnsi="Times New Roman" w:cs="Times New Roman"/>
          <w:sz w:val="24"/>
          <w:szCs w:val="24"/>
        </w:rPr>
        <w:t>When assessing scribes who do not follow the 44 line per folio “ideal,”</w:t>
      </w:r>
      <w:r w:rsidRPr="007D0DDB">
        <w:rPr>
          <w:rFonts w:ascii="Times New Roman" w:hAnsi="Times New Roman" w:cs="Times New Roman"/>
          <w:b/>
          <w:sz w:val="24"/>
          <w:szCs w:val="24"/>
        </w:rPr>
        <w:t xml:space="preserve"> </w:t>
      </w:r>
      <w:r w:rsidRPr="007D0DDB">
        <w:rPr>
          <w:rFonts w:ascii="Times New Roman" w:hAnsi="Times New Roman" w:cs="Times New Roman"/>
          <w:sz w:val="24"/>
          <w:szCs w:val="24"/>
        </w:rPr>
        <w:t>many scholars tend to focus on Scribe 2 and rehearse something like Robinson’s succinct description: “Each scribe writes approximately 44 lines per page except Scribe B [or 2]</w:t>
      </w:r>
      <w:r w:rsidRPr="007D0DDB">
        <w:rPr>
          <w:rStyle w:val="FootnoteReference"/>
          <w:rFonts w:ascii="Times New Roman" w:hAnsi="Times New Roman" w:cs="Times New Roman"/>
          <w:sz w:val="24"/>
          <w:szCs w:val="24"/>
        </w:rPr>
        <w:footnoteReference w:id="132"/>
      </w:r>
      <w:r w:rsidRPr="007D0DDB">
        <w:rPr>
          <w:rFonts w:ascii="Times New Roman" w:hAnsi="Times New Roman" w:cs="Times New Roman"/>
          <w:sz w:val="24"/>
          <w:szCs w:val="24"/>
        </w:rPr>
        <w:t xml:space="preserve"> who writes approximately 24 lines per pages” (128).</w:t>
      </w:r>
      <w:r w:rsidRPr="007D0DDB">
        <w:rPr>
          <w:rStyle w:val="FootnoteReference"/>
          <w:rFonts w:ascii="Times New Roman" w:hAnsi="Times New Roman" w:cs="Times New Roman"/>
          <w:sz w:val="24"/>
          <w:szCs w:val="24"/>
        </w:rPr>
        <w:footnoteReference w:id="133"/>
      </w:r>
      <w:r w:rsidRPr="007D0DDB">
        <w:rPr>
          <w:rFonts w:ascii="Times New Roman" w:hAnsi="Times New Roman" w:cs="Times New Roman"/>
          <w:b/>
          <w:sz w:val="24"/>
          <w:szCs w:val="24"/>
        </w:rPr>
        <w:t xml:space="preserve">  </w:t>
      </w:r>
      <w:r w:rsidRPr="007D0DDB">
        <w:rPr>
          <w:rFonts w:ascii="Times New Roman" w:hAnsi="Times New Roman" w:cs="Times New Roman"/>
          <w:sz w:val="24"/>
          <w:szCs w:val="24"/>
        </w:rPr>
        <w:t xml:space="preserve">While the exact exception noted for Scribe 2 varies, the real issue scholars have not fully acknowledged is that there are a large number of folios that do not follow 44 lines, and not just those by Scribe 2.  When we let go of the idea that there was an ideal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what becomes apparent is that the 44 lines per folio was not the predetermined plan for the manuscript and that there was never a rigid standard number of lines for the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for the entire manuscript.  Rather, certain texts appear to be intentionally distinct, and certain decisions seem to be left to the scribes.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The evidence suggests that the scribes – particularly Scribes 1, 2, 3, and 4 – decided how they wanted to approach the lines per folios, sometimes not hitting anywhere near the 44 line per page norm on certain folios.  For example, scribes sometimes adjusted the lines for very specific folios, as they determined what was needed, and even precise Scribe 6 dabbled in this latter process.</w:t>
      </w:r>
      <w:r w:rsidRPr="007D0DDB">
        <w:rPr>
          <w:rStyle w:val="FootnoteReference"/>
          <w:rFonts w:ascii="Times New Roman" w:hAnsi="Times New Roman" w:cs="Times New Roman"/>
          <w:sz w:val="24"/>
          <w:szCs w:val="24"/>
        </w:rPr>
        <w:footnoteReference w:id="134"/>
      </w:r>
      <w:r w:rsidRPr="007D0DDB">
        <w:rPr>
          <w:rFonts w:ascii="Times New Roman" w:hAnsi="Times New Roman" w:cs="Times New Roman"/>
          <w:sz w:val="24"/>
          <w:szCs w:val="24"/>
        </w:rPr>
        <w:t xml:space="preserve">   In fact, only Scribe 5 did not vary his lines per folio at all, which is part of the reason that Shonk suggested, briefly in his dissertation, that Scribe 5 could be an apprentice of Scribe 1, </w:t>
      </w:r>
      <w:r w:rsidRPr="007D0DDB">
        <w:rPr>
          <w:rFonts w:ascii="Times New Roman" w:hAnsi="Times New Roman" w:cs="Times New Roman"/>
          <w:sz w:val="24"/>
          <w:szCs w:val="24"/>
        </w:rPr>
        <w:lastRenderedPageBreak/>
        <w:t>with Scribe 1 looking over his shoulder.</w:t>
      </w:r>
      <w:r w:rsidRPr="007D0DDB">
        <w:rPr>
          <w:rStyle w:val="FootnoteReference"/>
          <w:rFonts w:ascii="Times New Roman" w:hAnsi="Times New Roman" w:cs="Times New Roman"/>
          <w:sz w:val="24"/>
          <w:szCs w:val="24"/>
        </w:rPr>
        <w:footnoteReference w:id="135"/>
      </w:r>
      <w:r w:rsidRPr="007D0DDB">
        <w:rPr>
          <w:rFonts w:ascii="Times New Roman" w:hAnsi="Times New Roman" w:cs="Times New Roman"/>
          <w:sz w:val="24"/>
          <w:szCs w:val="24"/>
        </w:rPr>
        <w:t xml:space="preserve">  Thus, a lack of variation is not a signifier of scribal competence but of due diligence to a master scribe; in other words, it is natural and necessary to allow capable scribes to adjust their lines per folio as is necessary for each text.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When we consider the other five scribes, however, I believe scholars have been too hasty in concluding that variations in the lines per folio are mistakes or evidence of the texts being copied prior to a standardized </w:t>
      </w:r>
      <w:r w:rsidRPr="007D0DDB">
        <w:rPr>
          <w:rFonts w:ascii="Times New Roman" w:hAnsi="Times New Roman" w:cs="Times New Roman"/>
          <w:i/>
          <w:sz w:val="24"/>
          <w:szCs w:val="24"/>
        </w:rPr>
        <w:t>mise-en-page</w:t>
      </w:r>
      <w:r w:rsidRPr="007D0DDB">
        <w:rPr>
          <w:rFonts w:ascii="Times New Roman" w:hAnsi="Times New Roman" w:cs="Times New Roman"/>
          <w:sz w:val="24"/>
          <w:szCs w:val="24"/>
        </w:rPr>
        <w:t>.  First, differing aesthetic sensibilities may be in play.  For example, Scribe 3 has small and thin handwriting, and yet he seems to naturally prefer more space between his lines and fewer lines per folio than the 44 line tendency, as he ruled between 33 and 40 lines per folio for many of his folios.  Notably, a decision was made at some point during Scribe 3’s work in booklet 3A; for items 14-17 he ruled between 33 and 40 lines per folio, but starting with item 18 (the last text in booklet 3A) he ruled 44 lines per folio.</w:t>
      </w:r>
      <w:r w:rsidRPr="007D0DDB">
        <w:rPr>
          <w:rStyle w:val="FootnoteReference"/>
          <w:rFonts w:ascii="Times New Roman" w:hAnsi="Times New Roman" w:cs="Times New Roman"/>
          <w:sz w:val="24"/>
          <w:szCs w:val="24"/>
        </w:rPr>
        <w:footnoteReference w:id="136"/>
      </w:r>
      <w:r w:rsidRPr="007D0DDB">
        <w:rPr>
          <w:rFonts w:ascii="Times New Roman" w:hAnsi="Times New Roman" w:cs="Times New Roman"/>
          <w:sz w:val="24"/>
          <w:szCs w:val="24"/>
        </w:rPr>
        <w:t xml:space="preserve">  Wiggins suggests that Scribe 1 ruled the gathering of booklet 3B for Scribe 3, but Scribe 3 ruled his columns in a distinct manner.</w:t>
      </w:r>
      <w:r w:rsidRPr="007D0DDB">
        <w:rPr>
          <w:rStyle w:val="FootnoteReference"/>
          <w:rFonts w:ascii="Times New Roman" w:hAnsi="Times New Roman" w:cs="Times New Roman"/>
          <w:sz w:val="24"/>
          <w:szCs w:val="24"/>
        </w:rPr>
        <w:footnoteReference w:id="137"/>
      </w:r>
      <w:r w:rsidRPr="007D0DDB">
        <w:rPr>
          <w:rFonts w:ascii="Times New Roman" w:hAnsi="Times New Roman" w:cs="Times New Roman"/>
          <w:sz w:val="24"/>
          <w:szCs w:val="24"/>
        </w:rPr>
        <w:t xml:space="preserve"> Yet clearly Scribe 3 did not suddenly assume he should copy two items (18 and 19) with 44 lines per folio.  Also, as will be discussed in reference to item numbers </w:t>
      </w:r>
      <w:r w:rsidRPr="007D0DDB">
        <w:rPr>
          <w:rFonts w:ascii="Times New Roman" w:hAnsi="Times New Roman" w:cs="Times New Roman"/>
          <w:sz w:val="24"/>
          <w:szCs w:val="24"/>
        </w:rPr>
        <w:lastRenderedPageBreak/>
        <w:t xml:space="preserve">below, the contemporary item numbers written on four folios of item 19, Scribe 3’s only poem in booklet 3B, suggest that originally booklet 3B may have been incorporated earlier in the manuscript and so possibly was copied before booklet 3A.  Therefore, all we can conclude is that some sort of negotiation happened during Scribe 3’s copying of booklet 3A as there is a clear split in how the folios were ruled between his work between items 14-17 and items 18-19, but we do not know or have much evidence of what decision was made or even the order the booklets were copied in. We do know that this interference happened after the decision to copy most items in the Auchinleck Manuscript in two columns, however, because Scribe 3 copies all of his texts in a double-column format.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For the often repeated issue with Scribe 2’s large handwriting, there has been a consensus among Auchinleck scholars to claim that Scribe 2 ruled fewer lines per page because he was limited by his large handwriting</w:t>
      </w:r>
      <w:r w:rsidRPr="007D0DDB">
        <w:rPr>
          <w:rStyle w:val="FootnoteReference"/>
          <w:rFonts w:ascii="Times New Roman" w:hAnsi="Times New Roman" w:cs="Times New Roman"/>
          <w:sz w:val="24"/>
          <w:szCs w:val="24"/>
        </w:rPr>
        <w:footnoteReference w:id="138"/>
      </w:r>
      <w:r w:rsidRPr="007D0DDB">
        <w:rPr>
          <w:rFonts w:ascii="Times New Roman" w:hAnsi="Times New Roman" w:cs="Times New Roman"/>
          <w:sz w:val="24"/>
          <w:szCs w:val="24"/>
        </w:rPr>
        <w:t xml:space="preserve"> even though Scribe 3 rules as few as 33 lines per folio and has small handwriting.  In addition, each scholar has to admit that Scribe 2 wrote smaller and quite fine for his item 20, which actually has 44 lines per column.</w:t>
      </w:r>
      <w:r w:rsidRPr="007D0DDB">
        <w:rPr>
          <w:rStyle w:val="FootnoteReference"/>
          <w:rFonts w:ascii="Times New Roman" w:hAnsi="Times New Roman" w:cs="Times New Roman"/>
          <w:sz w:val="24"/>
          <w:szCs w:val="24"/>
        </w:rPr>
        <w:footnoteReference w:id="139"/>
      </w:r>
      <w:r w:rsidRPr="007D0DDB">
        <w:rPr>
          <w:rFonts w:ascii="Times New Roman" w:hAnsi="Times New Roman" w:cs="Times New Roman"/>
          <w:sz w:val="24"/>
          <w:szCs w:val="24"/>
        </w:rPr>
        <w:t xml:space="preserve">  Rather, I think we need to reconsider the possibility that Scribe 2 was making an intentional and significant decision for his items 10 and 44, where he ruled fewer lines per folio, in order to allow his texts to stand out.  It is true that Scribe 2’s script is an elaborate and time-consuming bookhand</w:t>
      </w:r>
      <w:r w:rsidRPr="007D0DDB">
        <w:rPr>
          <w:rStyle w:val="FootnoteReference"/>
          <w:rFonts w:ascii="Times New Roman" w:hAnsi="Times New Roman" w:cs="Times New Roman"/>
          <w:sz w:val="24"/>
          <w:szCs w:val="24"/>
        </w:rPr>
        <w:footnoteReference w:id="140"/>
      </w:r>
      <w:r w:rsidRPr="007D0DDB">
        <w:rPr>
          <w:rFonts w:ascii="Times New Roman" w:hAnsi="Times New Roman" w:cs="Times New Roman"/>
          <w:sz w:val="24"/>
          <w:szCs w:val="24"/>
        </w:rPr>
        <w:t xml:space="preserve"> and that his handwriting in items 10 and 44 is larger than that of most Auchinleck scribes.  However, his handwriting does not seem large compared to that found in the Queen Mary Psalter. And the comparison with the Queen Mary Psalter, a luxury psalter, seems appropriate here: writing in a </w:t>
      </w:r>
      <w:r w:rsidRPr="007D0DDB">
        <w:rPr>
          <w:rFonts w:ascii="Times New Roman" w:hAnsi="Times New Roman" w:cs="Times New Roman"/>
          <w:sz w:val="24"/>
          <w:szCs w:val="24"/>
        </w:rPr>
        <w:lastRenderedPageBreak/>
        <w:t>large hand can be viewed as an indicator of luxury and formality because it uses more precious parchment and ink and the large size would have allowed for ease of reading.  Therefore, I would assert that Scribe 2 was allowed to treat his items 10 and 44 as important texts. Rather than seeing his large handwriting and ruling as errors to be tolerated, we need to understand that Scribe 2’s items 10 and 44 are intentionally prominent in the manuscript, and this distinction would have been a mark of respect for him and his work as the large handwriting would allow his work to be identified, found, and remembered more easily than many other texts.</w:t>
      </w:r>
      <w:r w:rsidRPr="007D0DDB">
        <w:rPr>
          <w:rStyle w:val="FootnoteReference"/>
          <w:rFonts w:ascii="Times New Roman" w:hAnsi="Times New Roman" w:cs="Times New Roman"/>
          <w:sz w:val="24"/>
          <w:szCs w:val="24"/>
        </w:rPr>
        <w:footnoteReference w:id="141"/>
      </w:r>
      <w:r w:rsidRPr="007D0DDB">
        <w:rPr>
          <w:rFonts w:ascii="Times New Roman" w:hAnsi="Times New Roman" w:cs="Times New Roman"/>
          <w:sz w:val="24"/>
          <w:szCs w:val="24"/>
        </w:rPr>
        <w:t xml:space="preserve">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As mentioned above, Scribe 2’s </w:t>
      </w:r>
      <w:r w:rsidRPr="007D0DDB">
        <w:rPr>
          <w:rFonts w:ascii="Times New Roman" w:hAnsi="Times New Roman" w:cs="Times New Roman"/>
          <w:i/>
          <w:sz w:val="24"/>
          <w:szCs w:val="24"/>
        </w:rPr>
        <w:t xml:space="preserve">The Sayings of the Four Philosophers </w:t>
      </w:r>
      <w:r w:rsidRPr="007D0DDB">
        <w:rPr>
          <w:rFonts w:ascii="Times New Roman" w:hAnsi="Times New Roman" w:cs="Times New Roman"/>
          <w:sz w:val="24"/>
          <w:szCs w:val="24"/>
        </w:rPr>
        <w:t>(item 20) on f.105r does actually follow 44 lines per folio and represents his exception rather than his rule. It is likely that Scribe 3 ruled the entire gathering, as Scribe 2 copied after Scribe 3 completed item 19 and so adjusted the size of his handwriting in order to fit this ruling.</w:t>
      </w:r>
      <w:r w:rsidRPr="007D0DDB">
        <w:rPr>
          <w:rStyle w:val="FootnoteReference"/>
          <w:rFonts w:ascii="Times New Roman" w:hAnsi="Times New Roman" w:cs="Times New Roman"/>
          <w:sz w:val="24"/>
          <w:szCs w:val="24"/>
        </w:rPr>
        <w:footnoteReference w:id="142"/>
      </w:r>
      <w:r w:rsidRPr="007D0DDB">
        <w:rPr>
          <w:rFonts w:ascii="Times New Roman" w:hAnsi="Times New Roman" w:cs="Times New Roman"/>
          <w:sz w:val="24"/>
          <w:szCs w:val="24"/>
        </w:rPr>
        <w:t xml:space="preserve"> Due to Scribe 2’s small handwriting here and his sharing a gathering with Scribes 3 and 4, item 20 has naturally generated much discussion.  For example, Mordkoff and Robinson have concluded that Scribe 2 must have started on items 10 and 44 prior to the Auchinleck but was brought back in to work on this text, which was copied after the official Auchinleck project began. Wiggins agrees with their analysis of the two different time periods when Scribe 2 worked, and she further asserts that the evidence demonstrates that Scribe 2 was part of Scribe 1’s network of freelance workers who were called back repeatedly as needed.  I want to stress that Wiggins makes this assertion based just on Scribe 2’s small hand-writing in item 20. From there, she considers Scribe 2’s small </w:t>
      </w:r>
      <w:r w:rsidRPr="007D0DDB">
        <w:rPr>
          <w:rFonts w:ascii="Times New Roman" w:hAnsi="Times New Roman" w:cs="Times New Roman"/>
          <w:sz w:val="24"/>
          <w:szCs w:val="24"/>
        </w:rPr>
        <w:lastRenderedPageBreak/>
        <w:t>handwriting to be a metaphor of his being a “professional shape-changer,” being a professional scribe who assisted Scribe 1 as needed.</w:t>
      </w:r>
      <w:r w:rsidRPr="007D0DDB">
        <w:rPr>
          <w:rStyle w:val="FootnoteReference"/>
          <w:rFonts w:ascii="Times New Roman" w:hAnsi="Times New Roman" w:cs="Times New Roman"/>
          <w:sz w:val="24"/>
          <w:szCs w:val="24"/>
        </w:rPr>
        <w:footnoteReference w:id="143"/>
      </w:r>
      <w:r w:rsidRPr="007D0DDB">
        <w:rPr>
          <w:rFonts w:ascii="Times New Roman" w:hAnsi="Times New Roman" w:cs="Times New Roman"/>
          <w:sz w:val="24"/>
          <w:szCs w:val="24"/>
        </w:rPr>
        <w:t xml:space="preserve">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I believe that the assumption that Scribe 2 worked earlier than everyone else on items 10 and 44, whether as a contract worker or in a scriptorium, to be unfounded.  The difference in his handwriting really is the main change between Scribe 2’s item 20 and his items 10 and 44.  For example, Scribe 2’s item 20 still varies from the “ideal”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in that item 20 has no title, no miniature, and just one initial capital for which he did not leave room.  The assumption that Scribe 2 essentially copied two works, items 10 and 44, before there was an established Auchinleck project and then was added to the project again later – a judgment based mainly on the smaller size of his handwriting – is not demonstrable.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Furthermore, Scribe 2’s responsibility for item 20 actually is a strong indicator that he was working in a collaborative environment.  When Wiggins suggests that Scribe 2 returned to copy item 20, or when Shonk suggests that the gathering was sent to Scribe 2,</w:t>
      </w:r>
      <w:r w:rsidRPr="007D0DDB">
        <w:rPr>
          <w:rStyle w:val="FootnoteReference"/>
          <w:rFonts w:ascii="Times New Roman" w:hAnsi="Times New Roman" w:cs="Times New Roman"/>
          <w:sz w:val="24"/>
          <w:szCs w:val="24"/>
        </w:rPr>
        <w:footnoteReference w:id="144"/>
      </w:r>
      <w:r w:rsidRPr="007D0DDB">
        <w:rPr>
          <w:rFonts w:ascii="Times New Roman" w:hAnsi="Times New Roman" w:cs="Times New Roman"/>
          <w:sz w:val="24"/>
          <w:szCs w:val="24"/>
        </w:rPr>
        <w:t xml:space="preserve"> they neglect to mention that item 20 is a mere folio long, f.105r.  Conservatively estimating that Scribe 2’s copying rate, when he is copying with his large hand, is two to four folios a day,</w:t>
      </w:r>
      <w:r w:rsidRPr="007D0DDB">
        <w:rPr>
          <w:rStyle w:val="FootnoteReference"/>
          <w:rFonts w:ascii="Times New Roman" w:hAnsi="Times New Roman" w:cs="Times New Roman"/>
          <w:sz w:val="24"/>
          <w:szCs w:val="24"/>
        </w:rPr>
        <w:footnoteReference w:id="145"/>
      </w:r>
      <w:r w:rsidRPr="007D0DDB">
        <w:rPr>
          <w:rFonts w:ascii="Times New Roman" w:hAnsi="Times New Roman" w:cs="Times New Roman"/>
          <w:sz w:val="24"/>
          <w:szCs w:val="24"/>
        </w:rPr>
        <w:t xml:space="preserve"> this one folio with smaller handwriting represents less than half of a day’s work for Scribe 2.  Indeed, if we consider the piecework production model (Shonk’s model and the core of Wiggins’s model), it would presumably take longer to contact Scribe 2 and hire him again to copy the exemplar than to have central Scribe 1 just copy the one folio himself.  Thus, Scribe 2’s contribution for a single folio indicates that he was on hand for this copying work rather than a freelance professional who copied in an independent workshop.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lastRenderedPageBreak/>
        <w:t>Wiggins was on the right track when she considered Scribe 2 to be a professional shape-shifter, but her argument is too narrow.  The early 14</w:t>
      </w:r>
      <w:r w:rsidRPr="007D0DDB">
        <w:rPr>
          <w:rFonts w:ascii="Times New Roman" w:hAnsi="Times New Roman" w:cs="Times New Roman"/>
          <w:sz w:val="24"/>
          <w:szCs w:val="24"/>
          <w:vertAlign w:val="superscript"/>
        </w:rPr>
        <w:t>th</w:t>
      </w:r>
      <w:r w:rsidRPr="007D0DDB">
        <w:rPr>
          <w:rFonts w:ascii="Times New Roman" w:hAnsi="Times New Roman" w:cs="Times New Roman"/>
          <w:sz w:val="24"/>
          <w:szCs w:val="24"/>
        </w:rPr>
        <w:t xml:space="preserve"> century represents a time when the professionals in the book trade often wore many hats, and it is not even clear if there was a solid distinction between scribe and illustrator, as I shall show in Chapter 3. In the Auchinleck itself, I have detected Scribe 2’s hand in several places where I believe he was proofreading the folios to check that all the initial capitals were added, and he inserted at least one and possibly two initial capitals at different stages in the production process.  And rather than believing that Scribe 2 left the project and came back, we must remember he also was busy composing and/or adapting at least two of his three items as well as adding paraphs to his items 10 and 44, as I will show in Chapters 3 and 4.  Thus, Scribe 2 was an integral part of the Auchinleck project, as an author, scribe, proofreader, and illustrator.</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In conclusion, the evidence about the lines per folio indicates a couple of important things about the scribes and their work.  At some point, 44 lines per folio seems to have been negotiated as a goal for the Auchinleck folios, but every scribe outside of Scribe 5 had the agency and felt the need to adjust the exact number of lines per folio at times.  Scribes 2 and 3 notably adjusted their lines per folio the most, likely indicating their seniority as this represents an expensive decision which requires more vellum to execute.  Both Scribes 2 and 3 also seemed to prefer to have fewer lines per folio although Scribe 3’s handwriting is quite slender and small.  Scribe 2’s large, elaborate bookhand in his items 10 and 40 is likely an indicator of luxury, especially since both texts seems to be original adaptations by him.</w:t>
      </w:r>
      <w:r w:rsidRPr="007D0DDB">
        <w:rPr>
          <w:rStyle w:val="FootnoteReference"/>
          <w:rFonts w:ascii="Times New Roman" w:hAnsi="Times New Roman" w:cs="Times New Roman"/>
          <w:sz w:val="24"/>
          <w:szCs w:val="24"/>
        </w:rPr>
        <w:footnoteReference w:id="146"/>
      </w:r>
      <w:r w:rsidRPr="007D0DDB">
        <w:rPr>
          <w:rFonts w:ascii="Times New Roman" w:hAnsi="Times New Roman" w:cs="Times New Roman"/>
          <w:sz w:val="24"/>
          <w:szCs w:val="24"/>
        </w:rPr>
        <w:t xml:space="preserve">  Scribe 2’s writing with a smaller hand for item 20, which he copied at the end of Scribe 3’s stint in booklet 3B, indicates </w:t>
      </w:r>
      <w:r w:rsidRPr="007D0DDB">
        <w:rPr>
          <w:rFonts w:ascii="Times New Roman" w:hAnsi="Times New Roman" w:cs="Times New Roman"/>
          <w:sz w:val="24"/>
          <w:szCs w:val="24"/>
        </w:rPr>
        <w:lastRenderedPageBreak/>
        <w:t>not that he was hired at a later time to copy this one folio but, rather, that Scribe 2’s on hand availability to copy this one folio demonstrates a collaborative process.</w:t>
      </w:r>
    </w:p>
    <w:p w:rsidR="007235B0" w:rsidRPr="007D0DDB" w:rsidRDefault="007235B0" w:rsidP="00C93BE4">
      <w:pPr>
        <w:spacing w:after="0" w:line="240" w:lineRule="auto"/>
        <w:rPr>
          <w:rFonts w:ascii="Times New Roman" w:hAnsi="Times New Roman" w:cs="Times New Roman"/>
          <w:b/>
          <w:sz w:val="24"/>
          <w:szCs w:val="24"/>
        </w:rPr>
      </w:pPr>
    </w:p>
    <w:p w:rsidR="007235B0" w:rsidRPr="007D0DDB" w:rsidRDefault="00901A4E" w:rsidP="007235B0">
      <w:pPr>
        <w:spacing w:line="480" w:lineRule="auto"/>
        <w:rPr>
          <w:rFonts w:ascii="Times New Roman" w:hAnsi="Times New Roman" w:cs="Times New Roman"/>
          <w:b/>
          <w:sz w:val="24"/>
          <w:szCs w:val="24"/>
        </w:rPr>
      </w:pPr>
      <w:r w:rsidRPr="007D0DDB">
        <w:rPr>
          <w:rFonts w:ascii="Times New Roman" w:hAnsi="Times New Roman" w:cs="Times New Roman"/>
          <w:noProof/>
          <w:sz w:val="24"/>
          <w:szCs w:val="24"/>
        </w:rPr>
        <mc:AlternateContent>
          <mc:Choice Requires="wpg">
            <w:drawing>
              <wp:anchor distT="274320" distB="457200" distL="457200" distR="457200" simplePos="0" relativeHeight="251666432" behindDoc="0" locked="0" layoutInCell="1" allowOverlap="1" wp14:anchorId="1C4BB277" wp14:editId="1F0A4B10">
                <wp:simplePos x="0" y="0"/>
                <wp:positionH relativeFrom="margin">
                  <wp:posOffset>4505325</wp:posOffset>
                </wp:positionH>
                <wp:positionV relativeFrom="margin">
                  <wp:posOffset>1238250</wp:posOffset>
                </wp:positionV>
                <wp:extent cx="1544955" cy="977900"/>
                <wp:effectExtent l="0" t="0" r="0" b="0"/>
                <wp:wrapSquare wrapText="bothSides"/>
                <wp:docPr id="13" name="Group 13"/>
                <wp:cNvGraphicFramePr/>
                <a:graphic xmlns:a="http://schemas.openxmlformats.org/drawingml/2006/main">
                  <a:graphicData uri="http://schemas.microsoft.com/office/word/2010/wordprocessingGroup">
                    <wpg:wgp>
                      <wpg:cNvGrpSpPr/>
                      <wpg:grpSpPr>
                        <a:xfrm>
                          <a:off x="0" y="0"/>
                          <a:ext cx="1544955" cy="977900"/>
                          <a:chOff x="0" y="0"/>
                          <a:chExt cx="1543684" cy="982344"/>
                        </a:xfrm>
                      </wpg:grpSpPr>
                      <pic:pic xmlns:pic="http://schemas.openxmlformats.org/drawingml/2006/picture">
                        <pic:nvPicPr>
                          <pic:cNvPr id="17" name="Picture 17"/>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228600" y="0"/>
                            <a:ext cx="1047750" cy="638175"/>
                          </a:xfrm>
                          <a:prstGeom prst="rect">
                            <a:avLst/>
                          </a:prstGeom>
                        </pic:spPr>
                      </pic:pic>
                      <wps:wsp>
                        <wps:cNvPr id="18" name="Text Box 2"/>
                        <wps:cNvSpPr txBox="1">
                          <a:spLocks noChangeArrowheads="1"/>
                        </wps:cNvSpPr>
                        <wps:spPr bwMode="auto">
                          <a:xfrm>
                            <a:off x="0" y="571500"/>
                            <a:ext cx="1543684" cy="410844"/>
                          </a:xfrm>
                          <a:prstGeom prst="rect">
                            <a:avLst/>
                          </a:prstGeom>
                          <a:solidFill>
                            <a:srgbClr val="FFFFFF"/>
                          </a:solidFill>
                          <a:ln w="9525">
                            <a:noFill/>
                            <a:miter lim="800000"/>
                            <a:headEnd/>
                            <a:tailEnd/>
                          </a:ln>
                        </wps:spPr>
                        <wps:txbx>
                          <w:txbxContent>
                            <w:p w:rsidR="00AD624E" w:rsidRPr="001135AE" w:rsidRDefault="00AD624E" w:rsidP="007235B0">
                              <w:pPr>
                                <w:spacing w:after="0" w:line="240" w:lineRule="auto"/>
                                <w:jc w:val="center"/>
                                <w:rPr>
                                  <w:sz w:val="20"/>
                                </w:rPr>
                              </w:pPr>
                              <w:r>
                                <w:rPr>
                                  <w:sz w:val="20"/>
                                </w:rPr>
                                <w:t>Figure 9</w:t>
                              </w:r>
                              <w:r w:rsidRPr="001135AE">
                                <w:rPr>
                                  <w:sz w:val="20"/>
                                </w:rPr>
                                <w:t xml:space="preserve">: </w:t>
                              </w:r>
                              <w:r w:rsidRPr="001135AE">
                                <w:rPr>
                                  <w:i/>
                                  <w:sz w:val="20"/>
                                </w:rPr>
                                <w:t>vii</w:t>
                              </w:r>
                              <w:r>
                                <w:rPr>
                                  <w:i/>
                                  <w:sz w:val="20"/>
                                </w:rPr>
                                <w:t xml:space="preserve"> </w:t>
                              </w:r>
                              <w:r>
                                <w:rPr>
                                  <w:sz w:val="20"/>
                                </w:rPr>
                                <w:t>(now item 2)</w:t>
                              </w:r>
                            </w:p>
                            <w:p w:rsidR="00AD624E" w:rsidRPr="001135AE" w:rsidRDefault="00AD624E" w:rsidP="007235B0">
                              <w:pPr>
                                <w:spacing w:after="0" w:line="240" w:lineRule="auto"/>
                                <w:jc w:val="center"/>
                                <w:rPr>
                                  <w:sz w:val="20"/>
                                </w:rPr>
                              </w:pPr>
                              <w:r>
                                <w:rPr>
                                  <w:sz w:val="20"/>
                                </w:rPr>
                                <w:t>f</w:t>
                              </w:r>
                              <w:r w:rsidRPr="001135AE">
                                <w:rPr>
                                  <w:sz w:val="20"/>
                                </w:rPr>
                                <w:t xml:space="preserve">.10r </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13" o:spid="_x0000_s1052" style="position:absolute;margin-left:354.75pt;margin-top:97.5pt;width:121.65pt;height:77pt;z-index:251666432;mso-wrap-distance-left:36pt;mso-wrap-distance-top:21.6pt;mso-wrap-distance-right:36pt;mso-wrap-distance-bottom:36pt;mso-position-horizontal-relative:margin;mso-position-vertical-relative:margin;mso-width-relative:margin;mso-height-relative:margin" coordsize="15436,98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">
                <v:shape id="Picture 17" o:spid="_x0000_s1053" type="#_x0000_t75" style="position:absolute;left:2286;width:10477;height:63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JdFD/CAAAA2wAAAA8AAABkcnMvZG93bnJldi54bWxET99rwjAQfh/4P4QT9jZTJ2xSTUuRbQiD&#10;wdoKPh7N2RabS0ky7f77ZSD4dh/fz9vmkxnEhZzvLStYLhIQxI3VPbcK6ur9aQ3CB2SNg2VS8Ese&#10;8mz2sMVU2yt/06UMrYgh7FNU0IUwplL6piODfmFH4sidrDMYInSt1A6vMdwM8jlJXqTBnmNDhyPt&#10;OmrO5Y9RoD/4q5Kr6tO+rcrC1f3+UBRHpR7nU7EBEWgKd/HNvddx/iv8/xIPkNk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iXRQ/wgAAANsAAAAPAAAAAAAAAAAAAAAAAJ8C&#10;AABkcnMvZG93bnJldi54bWxQSwUGAAAAAAQABAD3AAAAjgMAAAAA&#10;">
                  <v:imagedata r:id="rId31" o:title=""/>
                  <v:path arrowok="t"/>
                </v:shape>
                <v:shape id="_x0000_s1054" type="#_x0000_t202" style="position:absolute;top:5715;width:15436;height:4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7r0MMA&#10;AADbAAAADwAAAGRycy9kb3ducmV2LnhtbESPTWvDMAyG74P+B6PCbovTwcrI4pRSKIzRw9r1sKOI&#10;tThLLKex22b/fjoUepPQ+/GoXE2+VxcaYxvYwCLLQRHXwbbcGDh+bZ9eQcWEbLEPTAb+KMKqmj2U&#10;WNhw5T1dDqlREsKxQAMupaHQOtaOPMYsDMRy+wmjxyTr2Gg74lXCfa+f83ypPbYsDQ4H2jiqu8PZ&#10;S8ku1ud9OP0udp3+dt0SXz7dhzGP82n9BirRlO7im/vdCr7Ayi8yg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7r0MMAAADbAAAADwAAAAAAAAAAAAAAAACYAgAAZHJzL2Rv&#10;d25yZXYueG1sUEsFBgAAAAAEAAQA9QAAAIgDAAAAAA==&#10;" stroked="f">
                  <v:textbox style="mso-fit-shape-to-text:t">
                    <w:txbxContent>
                      <w:p w:rsidR="00AD624E" w:rsidRPr="001135AE" w:rsidRDefault="00AD624E" w:rsidP="007235B0">
                        <w:pPr>
                          <w:spacing w:after="0" w:line="240" w:lineRule="auto"/>
                          <w:jc w:val="center"/>
                          <w:rPr>
                            <w:sz w:val="20"/>
                          </w:rPr>
                        </w:pPr>
                        <w:r>
                          <w:rPr>
                            <w:sz w:val="20"/>
                          </w:rPr>
                          <w:t>Figure 9</w:t>
                        </w:r>
                        <w:r w:rsidRPr="001135AE">
                          <w:rPr>
                            <w:sz w:val="20"/>
                          </w:rPr>
                          <w:t xml:space="preserve">: </w:t>
                        </w:r>
                        <w:r w:rsidRPr="001135AE">
                          <w:rPr>
                            <w:i/>
                            <w:sz w:val="20"/>
                          </w:rPr>
                          <w:t>vii</w:t>
                        </w:r>
                        <w:r>
                          <w:rPr>
                            <w:i/>
                            <w:sz w:val="20"/>
                          </w:rPr>
                          <w:t xml:space="preserve"> </w:t>
                        </w:r>
                        <w:r>
                          <w:rPr>
                            <w:sz w:val="20"/>
                          </w:rPr>
                          <w:t>(now item 2)</w:t>
                        </w:r>
                      </w:p>
                      <w:p w:rsidR="00AD624E" w:rsidRPr="001135AE" w:rsidRDefault="00AD624E" w:rsidP="007235B0">
                        <w:pPr>
                          <w:spacing w:after="0" w:line="240" w:lineRule="auto"/>
                          <w:jc w:val="center"/>
                          <w:rPr>
                            <w:sz w:val="20"/>
                          </w:rPr>
                        </w:pPr>
                        <w:r>
                          <w:rPr>
                            <w:sz w:val="20"/>
                          </w:rPr>
                          <w:t>f</w:t>
                        </w:r>
                        <w:r w:rsidRPr="001135AE">
                          <w:rPr>
                            <w:sz w:val="20"/>
                          </w:rPr>
                          <w:t xml:space="preserve">.10r </w:t>
                        </w:r>
                      </w:p>
                    </w:txbxContent>
                  </v:textbox>
                </v:shape>
                <w10:wrap type="square" anchorx="margin" anchory="margin"/>
              </v:group>
            </w:pict>
          </mc:Fallback>
        </mc:AlternateContent>
      </w:r>
      <w:r w:rsidR="007235B0" w:rsidRPr="007D0DDB">
        <w:rPr>
          <w:rFonts w:ascii="Times New Roman" w:hAnsi="Times New Roman" w:cs="Times New Roman"/>
          <w:b/>
          <w:sz w:val="24"/>
          <w:szCs w:val="24"/>
        </w:rPr>
        <w:t>3. Item Numbers</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Auchinleck scholars frequently note that a</w:t>
      </w:r>
      <w:r w:rsidRPr="007D0DDB">
        <w:rPr>
          <w:rFonts w:ascii="Times New Roman" w:hAnsi="Times New Roman" w:cs="Times New Roman"/>
          <w:b/>
          <w:sz w:val="24"/>
          <w:szCs w:val="24"/>
        </w:rPr>
        <w:t xml:space="preserve"> </w:t>
      </w:r>
      <w:r w:rsidRPr="007D0DDB">
        <w:rPr>
          <w:rFonts w:ascii="Times New Roman" w:hAnsi="Times New Roman" w:cs="Times New Roman"/>
          <w:sz w:val="24"/>
          <w:szCs w:val="24"/>
        </w:rPr>
        <w:t>contemporary</w:t>
      </w:r>
      <w:r w:rsidRPr="007D0DDB">
        <w:rPr>
          <w:rFonts w:ascii="Times New Roman" w:hAnsi="Times New Roman" w:cs="Times New Roman"/>
          <w:b/>
          <w:sz w:val="24"/>
          <w:szCs w:val="24"/>
        </w:rPr>
        <w:t xml:space="preserve"> </w:t>
      </w:r>
      <w:r w:rsidRPr="007D0DDB">
        <w:rPr>
          <w:rFonts w:ascii="Times New Roman" w:hAnsi="Times New Roman" w:cs="Times New Roman"/>
          <w:sz w:val="24"/>
          <w:szCs w:val="24"/>
        </w:rPr>
        <w:t>hand, likely Scribe 1, wrote the medieval item numbers in lower-case roman numerals in dark ink in the middle of the upper margin on the recto side, as shown in Figure 9.  There is a blue paraph sign to the left to these item numbers. The same item number is written on the upper recto margin of each folio of a text.</w:t>
      </w:r>
      <w:r w:rsidRPr="007D0DDB">
        <w:rPr>
          <w:rStyle w:val="FootnoteReference"/>
          <w:rFonts w:ascii="Times New Roman" w:hAnsi="Times New Roman" w:cs="Times New Roman"/>
          <w:sz w:val="24"/>
          <w:szCs w:val="24"/>
        </w:rPr>
        <w:footnoteReference w:id="147"/>
      </w:r>
      <w:r w:rsidRPr="007D0DDB">
        <w:rPr>
          <w:rFonts w:ascii="Times New Roman" w:hAnsi="Times New Roman" w:cs="Times New Roman"/>
          <w:sz w:val="24"/>
          <w:szCs w:val="24"/>
        </w:rPr>
        <w:t xml:space="preserve">   However, previous scholars have not studied these item numbers closely; most mention that the</w:t>
      </w:r>
      <w:r w:rsidRPr="007D0DDB">
        <w:rPr>
          <w:rFonts w:ascii="Times New Roman" w:hAnsi="Times New Roman" w:cs="Times New Roman"/>
          <w:b/>
          <w:sz w:val="24"/>
          <w:szCs w:val="24"/>
        </w:rPr>
        <w:t xml:space="preserve"> </w:t>
      </w:r>
      <w:r w:rsidRPr="007D0DDB">
        <w:rPr>
          <w:rFonts w:ascii="Times New Roman" w:hAnsi="Times New Roman" w:cs="Times New Roman"/>
          <w:sz w:val="24"/>
          <w:szCs w:val="24"/>
        </w:rPr>
        <w:t>item</w:t>
      </w:r>
      <w:r w:rsidRPr="007D0DDB">
        <w:rPr>
          <w:rFonts w:ascii="Times New Roman" w:hAnsi="Times New Roman" w:cs="Times New Roman"/>
          <w:b/>
          <w:sz w:val="24"/>
          <w:szCs w:val="24"/>
        </w:rPr>
        <w:t xml:space="preserve"> </w:t>
      </w:r>
      <w:r w:rsidRPr="007D0DDB">
        <w:rPr>
          <w:rFonts w:ascii="Times New Roman" w:hAnsi="Times New Roman" w:cs="Times New Roman"/>
          <w:sz w:val="24"/>
          <w:szCs w:val="24"/>
        </w:rPr>
        <w:t xml:space="preserve">numbers are complicated for a number of reasons, including the damage to and loss of numerous medieval numbers.  I would add that close analysis of the damaged item numbers indicate that the texts of the Auchinleck were not at all predetermined prior to the start of the project.  Rather, the complications in the item numbers indicate that the booklets were rearranged a bit and that item numbers started being assigned to texts before the scribes knew how long each text would be and how many texts would be needed to fill a booklet.  If the scribes were merely copying exemplars given to them, certainly Scribe 1 (or a central editor figure) could fairly accurately estimate how many texts were needed to fill each booklet and create the item numbers accordingly.  Instead, some of the problematic item numbers establish that </w:t>
      </w:r>
      <w:r w:rsidRPr="007D0DDB">
        <w:rPr>
          <w:rFonts w:ascii="Times New Roman" w:hAnsi="Times New Roman" w:cs="Times New Roman"/>
          <w:i/>
          <w:sz w:val="24"/>
          <w:szCs w:val="24"/>
        </w:rPr>
        <w:t xml:space="preserve">ad hoc </w:t>
      </w:r>
      <w:r w:rsidRPr="007D0DDB">
        <w:rPr>
          <w:rFonts w:ascii="Times New Roman" w:hAnsi="Times New Roman" w:cs="Times New Roman"/>
          <w:sz w:val="24"/>
          <w:szCs w:val="24"/>
        </w:rPr>
        <w:t>adjustments were being made and that the scribes were making a number of decisions while they were creating the Auchinleck.</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lastRenderedPageBreak/>
        <w:t>The damage to and loss of medieval item numbers are fairly substantial in the Auchinleck.  Numerous item numbers are cropped midway, and it is also believed that folios entirely missing item numbers have simply had them completely cropped off.</w:t>
      </w:r>
      <w:r w:rsidRPr="007D0DDB">
        <w:rPr>
          <w:rStyle w:val="FootnoteReference"/>
          <w:rFonts w:ascii="Times New Roman" w:hAnsi="Times New Roman" w:cs="Times New Roman"/>
          <w:sz w:val="24"/>
          <w:szCs w:val="24"/>
        </w:rPr>
        <w:footnoteReference w:id="148"/>
      </w:r>
      <w:r w:rsidRPr="007D0DDB">
        <w:rPr>
          <w:rFonts w:ascii="Times New Roman" w:hAnsi="Times New Roman" w:cs="Times New Roman"/>
          <w:sz w:val="24"/>
          <w:szCs w:val="24"/>
        </w:rPr>
        <w:t xml:space="preserve">  Due to this cropping, the following medieval item numbers do not exist in the current manuscript: </w:t>
      </w:r>
      <w:r w:rsidRPr="007D0DDB">
        <w:rPr>
          <w:rFonts w:ascii="Times New Roman" w:hAnsi="Times New Roman" w:cs="Times New Roman"/>
          <w:i/>
          <w:sz w:val="24"/>
          <w:szCs w:val="24"/>
        </w:rPr>
        <w:t>i-v, xviii-xxi</w:t>
      </w:r>
      <w:r w:rsidRPr="007D0DDB">
        <w:rPr>
          <w:rFonts w:ascii="Times New Roman" w:hAnsi="Times New Roman" w:cs="Times New Roman"/>
          <w:sz w:val="24"/>
          <w:szCs w:val="24"/>
        </w:rPr>
        <w:t xml:space="preserve">, </w:t>
      </w:r>
      <w:r w:rsidRPr="007D0DDB">
        <w:rPr>
          <w:rFonts w:ascii="Times New Roman" w:hAnsi="Times New Roman" w:cs="Times New Roman"/>
          <w:i/>
          <w:sz w:val="24"/>
          <w:szCs w:val="24"/>
        </w:rPr>
        <w:t>xxv</w:t>
      </w:r>
      <w:r w:rsidRPr="007D0DDB">
        <w:rPr>
          <w:rFonts w:ascii="Times New Roman" w:hAnsi="Times New Roman" w:cs="Times New Roman"/>
          <w:sz w:val="24"/>
          <w:szCs w:val="24"/>
        </w:rPr>
        <w:t xml:space="preserve">, </w:t>
      </w:r>
      <w:r w:rsidRPr="007D0DDB">
        <w:rPr>
          <w:rFonts w:ascii="Times New Roman" w:hAnsi="Times New Roman" w:cs="Times New Roman"/>
          <w:i/>
          <w:sz w:val="24"/>
          <w:szCs w:val="24"/>
        </w:rPr>
        <w:t>xxxii</w:t>
      </w:r>
      <w:r w:rsidRPr="007D0DDB">
        <w:rPr>
          <w:rFonts w:ascii="Times New Roman" w:hAnsi="Times New Roman" w:cs="Times New Roman"/>
          <w:sz w:val="24"/>
          <w:szCs w:val="24"/>
        </w:rPr>
        <w:t xml:space="preserve">, and </w:t>
      </w:r>
      <w:r w:rsidRPr="007D0DDB">
        <w:rPr>
          <w:rFonts w:ascii="Times New Roman" w:hAnsi="Times New Roman" w:cs="Times New Roman"/>
          <w:i/>
          <w:sz w:val="24"/>
          <w:szCs w:val="24"/>
        </w:rPr>
        <w:t>xxxvii-li</w:t>
      </w:r>
      <w:r w:rsidRPr="007D0DDB">
        <w:rPr>
          <w:rFonts w:ascii="Times New Roman" w:hAnsi="Times New Roman" w:cs="Times New Roman"/>
          <w:sz w:val="24"/>
          <w:szCs w:val="24"/>
        </w:rPr>
        <w:t xml:space="preserve">. The numbering system gets a bit more complicated when we consider lost folios and even lost gatherings.  Our current item 1, for example, is numbered </w:t>
      </w:r>
      <w:proofErr w:type="gramStart"/>
      <w:r w:rsidRPr="007D0DDB">
        <w:rPr>
          <w:rFonts w:ascii="Times New Roman" w:hAnsi="Times New Roman" w:cs="Times New Roman"/>
          <w:i/>
          <w:sz w:val="24"/>
          <w:szCs w:val="24"/>
        </w:rPr>
        <w:t>vi</w:t>
      </w:r>
      <w:proofErr w:type="gramEnd"/>
      <w:r w:rsidRPr="007D0DDB">
        <w:rPr>
          <w:rFonts w:ascii="Times New Roman" w:hAnsi="Times New Roman" w:cs="Times New Roman"/>
          <w:sz w:val="24"/>
          <w:szCs w:val="24"/>
        </w:rPr>
        <w:t>, leaving us to conclude that we are missing five texts from the beginning.  However, our current numbering system is not merely off by five numbers.  By the time we get to our modern item number 43 (</w:t>
      </w:r>
      <w:r w:rsidRPr="007D0DDB">
        <w:rPr>
          <w:rFonts w:ascii="Times New Roman" w:hAnsi="Times New Roman" w:cs="Times New Roman"/>
          <w:i/>
          <w:sz w:val="24"/>
          <w:szCs w:val="24"/>
        </w:rPr>
        <w:t>King Richard</w:t>
      </w:r>
      <w:r w:rsidRPr="007D0DDB">
        <w:rPr>
          <w:rFonts w:ascii="Times New Roman" w:hAnsi="Times New Roman" w:cs="Times New Roman"/>
          <w:sz w:val="24"/>
          <w:szCs w:val="24"/>
        </w:rPr>
        <w:t xml:space="preserve">), the medieval item number is </w:t>
      </w:r>
      <w:r w:rsidRPr="007D0DDB">
        <w:rPr>
          <w:rFonts w:ascii="Times New Roman" w:hAnsi="Times New Roman" w:cs="Times New Roman"/>
          <w:i/>
          <w:sz w:val="24"/>
          <w:szCs w:val="24"/>
        </w:rPr>
        <w:t>lvi</w:t>
      </w:r>
      <w:r w:rsidRPr="007D0DDB">
        <w:rPr>
          <w:rFonts w:ascii="Times New Roman" w:hAnsi="Times New Roman" w:cs="Times New Roman"/>
          <w:sz w:val="24"/>
          <w:szCs w:val="24"/>
        </w:rPr>
        <w:t>, and so we are at least thirteen items off.  Bliss, Cunningham, and Mordkoff have made valiant strides trying to determine, based on the manuscript and other versions of texts within the manuscript, how many gatherings, folios, lines, and items may have been lost, with Cunningham’s diagram reconstructing the codex.</w:t>
      </w:r>
      <w:r w:rsidRPr="007D0DDB">
        <w:rPr>
          <w:rStyle w:val="FootnoteReference"/>
          <w:rFonts w:ascii="Times New Roman" w:hAnsi="Times New Roman" w:cs="Times New Roman"/>
          <w:sz w:val="24"/>
          <w:szCs w:val="24"/>
        </w:rPr>
        <w:footnoteReference w:id="149"/>
      </w:r>
      <w:r w:rsidRPr="007D0DDB">
        <w:rPr>
          <w:rFonts w:ascii="Times New Roman" w:hAnsi="Times New Roman" w:cs="Times New Roman"/>
          <w:i/>
          <w:sz w:val="24"/>
          <w:szCs w:val="24"/>
        </w:rPr>
        <w:t xml:space="preserve"> </w:t>
      </w:r>
      <w:r w:rsidRPr="007D0DDB">
        <w:rPr>
          <w:rFonts w:ascii="Times New Roman" w:hAnsi="Times New Roman" w:cs="Times New Roman"/>
          <w:sz w:val="24"/>
          <w:szCs w:val="24"/>
        </w:rPr>
        <w:t xml:space="preserve">  </w:t>
      </w:r>
    </w:p>
    <w:p w:rsidR="007235B0" w:rsidRPr="007D0DDB" w:rsidRDefault="007235B0" w:rsidP="007235B0">
      <w:pPr>
        <w:spacing w:after="0"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However, I would assert that the issues with the item numbers that are most interesting and revealing are the sets of item numbers that are not sequential: </w:t>
      </w:r>
    </w:p>
    <w:p w:rsidR="007235B0" w:rsidRPr="007D0DDB" w:rsidRDefault="007235B0" w:rsidP="007235B0">
      <w:pPr>
        <w:pStyle w:val="ListParagraph"/>
        <w:numPr>
          <w:ilvl w:val="0"/>
          <w:numId w:val="17"/>
        </w:numPr>
        <w:rPr>
          <w:rFonts w:ascii="Times New Roman" w:hAnsi="Times New Roman" w:cs="Times New Roman"/>
          <w:sz w:val="24"/>
          <w:szCs w:val="24"/>
        </w:rPr>
      </w:pPr>
      <w:r w:rsidRPr="007D0DDB">
        <w:rPr>
          <w:rFonts w:ascii="Times New Roman" w:hAnsi="Times New Roman" w:cs="Times New Roman"/>
          <w:sz w:val="24"/>
          <w:szCs w:val="24"/>
        </w:rPr>
        <w:t xml:space="preserve">items 12 and 13 share </w:t>
      </w:r>
      <w:r w:rsidRPr="007D0DDB">
        <w:rPr>
          <w:rFonts w:ascii="Times New Roman" w:hAnsi="Times New Roman" w:cs="Times New Roman"/>
          <w:i/>
          <w:sz w:val="24"/>
          <w:szCs w:val="24"/>
        </w:rPr>
        <w:t>xvii</w:t>
      </w:r>
      <w:r w:rsidRPr="007D0DDB">
        <w:rPr>
          <w:rFonts w:ascii="Times New Roman" w:hAnsi="Times New Roman" w:cs="Times New Roman"/>
          <w:sz w:val="24"/>
          <w:szCs w:val="24"/>
        </w:rPr>
        <w:t xml:space="preserve"> </w:t>
      </w:r>
    </w:p>
    <w:p w:rsidR="007235B0" w:rsidRPr="007D0DDB" w:rsidRDefault="007235B0" w:rsidP="007235B0">
      <w:pPr>
        <w:pStyle w:val="ListParagraph"/>
        <w:numPr>
          <w:ilvl w:val="0"/>
          <w:numId w:val="17"/>
        </w:numPr>
        <w:rPr>
          <w:rFonts w:ascii="Times New Roman" w:hAnsi="Times New Roman" w:cs="Times New Roman"/>
          <w:sz w:val="24"/>
          <w:szCs w:val="24"/>
        </w:rPr>
      </w:pPr>
      <w:r w:rsidRPr="007D0DDB">
        <w:rPr>
          <w:rFonts w:ascii="Times New Roman" w:hAnsi="Times New Roman" w:cs="Times New Roman"/>
          <w:sz w:val="24"/>
          <w:szCs w:val="24"/>
        </w:rPr>
        <w:t>there seems to be at least two lost item numbers (</w:t>
      </w:r>
      <w:r w:rsidRPr="007D0DDB">
        <w:rPr>
          <w:rFonts w:ascii="Times New Roman" w:hAnsi="Times New Roman" w:cs="Times New Roman"/>
          <w:i/>
          <w:sz w:val="24"/>
          <w:szCs w:val="24"/>
        </w:rPr>
        <w:t xml:space="preserve">xix </w:t>
      </w:r>
      <w:r w:rsidRPr="007D0DDB">
        <w:rPr>
          <w:rFonts w:ascii="Times New Roman" w:hAnsi="Times New Roman" w:cs="Times New Roman"/>
          <w:sz w:val="24"/>
          <w:szCs w:val="24"/>
        </w:rPr>
        <w:t>and</w:t>
      </w:r>
      <w:r w:rsidRPr="007D0DDB">
        <w:rPr>
          <w:rFonts w:ascii="Times New Roman" w:hAnsi="Times New Roman" w:cs="Times New Roman"/>
          <w:i/>
          <w:sz w:val="24"/>
          <w:szCs w:val="24"/>
        </w:rPr>
        <w:t xml:space="preserve"> xx</w:t>
      </w:r>
      <w:r w:rsidRPr="007D0DDB">
        <w:rPr>
          <w:rFonts w:ascii="Times New Roman" w:hAnsi="Times New Roman" w:cs="Times New Roman"/>
          <w:sz w:val="24"/>
          <w:szCs w:val="24"/>
        </w:rPr>
        <w:t>) between item 13 and item 14</w:t>
      </w:r>
      <w:r w:rsidRPr="007D0DDB">
        <w:rPr>
          <w:rStyle w:val="FootnoteReference"/>
          <w:rFonts w:ascii="Times New Roman" w:hAnsi="Times New Roman" w:cs="Times New Roman"/>
          <w:sz w:val="24"/>
          <w:szCs w:val="24"/>
        </w:rPr>
        <w:footnoteReference w:id="150"/>
      </w:r>
      <w:r w:rsidRPr="007D0DDB">
        <w:rPr>
          <w:rFonts w:ascii="Times New Roman" w:hAnsi="Times New Roman" w:cs="Times New Roman"/>
          <w:sz w:val="24"/>
          <w:szCs w:val="24"/>
        </w:rPr>
        <w:t xml:space="preserve"> </w:t>
      </w:r>
    </w:p>
    <w:p w:rsidR="007235B0" w:rsidRPr="007D0DDB" w:rsidRDefault="007235B0" w:rsidP="007235B0">
      <w:pPr>
        <w:pStyle w:val="ListParagraph"/>
        <w:numPr>
          <w:ilvl w:val="0"/>
          <w:numId w:val="17"/>
        </w:numPr>
        <w:rPr>
          <w:rFonts w:ascii="Times New Roman" w:hAnsi="Times New Roman" w:cs="Times New Roman"/>
          <w:sz w:val="24"/>
          <w:szCs w:val="24"/>
        </w:rPr>
      </w:pPr>
      <w:r w:rsidRPr="007D0DDB">
        <w:rPr>
          <w:rFonts w:ascii="Times New Roman" w:hAnsi="Times New Roman" w:cs="Times New Roman"/>
          <w:sz w:val="24"/>
          <w:szCs w:val="24"/>
        </w:rPr>
        <w:t xml:space="preserve">items 22 and 23 share </w:t>
      </w:r>
      <w:r w:rsidRPr="007D0DDB">
        <w:rPr>
          <w:rFonts w:ascii="Times New Roman" w:hAnsi="Times New Roman" w:cs="Times New Roman"/>
          <w:i/>
          <w:sz w:val="24"/>
          <w:szCs w:val="24"/>
        </w:rPr>
        <w:t xml:space="preserve">xxviii, </w:t>
      </w:r>
      <w:r w:rsidRPr="007D0DDB">
        <w:rPr>
          <w:rFonts w:ascii="Times New Roman" w:hAnsi="Times New Roman" w:cs="Times New Roman"/>
          <w:sz w:val="24"/>
          <w:szCs w:val="24"/>
        </w:rPr>
        <w:t xml:space="preserve">which is not an error if you consider the couplet and stanzaic </w:t>
      </w:r>
      <w:r w:rsidRPr="007D0DDB">
        <w:rPr>
          <w:rFonts w:ascii="Times New Roman" w:hAnsi="Times New Roman" w:cs="Times New Roman"/>
          <w:i/>
          <w:sz w:val="24"/>
          <w:szCs w:val="24"/>
        </w:rPr>
        <w:t xml:space="preserve">Guy of Warwick </w:t>
      </w:r>
      <w:r w:rsidRPr="007D0DDB">
        <w:rPr>
          <w:rFonts w:ascii="Times New Roman" w:hAnsi="Times New Roman" w:cs="Times New Roman"/>
          <w:sz w:val="24"/>
          <w:szCs w:val="24"/>
        </w:rPr>
        <w:t>narratives to be one continuous item</w:t>
      </w:r>
      <w:r w:rsidRPr="007D0DDB">
        <w:rPr>
          <w:rStyle w:val="FootnoteReference"/>
          <w:rFonts w:ascii="Times New Roman" w:hAnsi="Times New Roman" w:cs="Times New Roman"/>
          <w:sz w:val="24"/>
          <w:szCs w:val="24"/>
        </w:rPr>
        <w:footnoteReference w:id="151"/>
      </w:r>
      <w:r w:rsidRPr="007D0DDB">
        <w:rPr>
          <w:rFonts w:ascii="Times New Roman" w:hAnsi="Times New Roman" w:cs="Times New Roman"/>
          <w:i/>
          <w:sz w:val="24"/>
          <w:szCs w:val="24"/>
        </w:rPr>
        <w:t xml:space="preserve"> </w:t>
      </w:r>
    </w:p>
    <w:p w:rsidR="007235B0" w:rsidRPr="007D0DDB" w:rsidRDefault="007235B0" w:rsidP="007235B0">
      <w:pPr>
        <w:pStyle w:val="ListParagraph"/>
        <w:numPr>
          <w:ilvl w:val="0"/>
          <w:numId w:val="17"/>
        </w:numPr>
        <w:rPr>
          <w:rFonts w:ascii="Times New Roman" w:hAnsi="Times New Roman" w:cs="Times New Roman"/>
          <w:sz w:val="24"/>
          <w:szCs w:val="24"/>
        </w:rPr>
      </w:pPr>
      <w:r w:rsidRPr="007D0DDB">
        <w:rPr>
          <w:rFonts w:ascii="Times New Roman" w:hAnsi="Times New Roman" w:cs="Times New Roman"/>
          <w:sz w:val="24"/>
          <w:szCs w:val="24"/>
        </w:rPr>
        <w:lastRenderedPageBreak/>
        <w:t xml:space="preserve">items 20 and 21 share </w:t>
      </w:r>
      <w:r w:rsidRPr="007D0DDB">
        <w:rPr>
          <w:rFonts w:ascii="Times New Roman" w:hAnsi="Times New Roman" w:cs="Times New Roman"/>
          <w:i/>
          <w:sz w:val="24"/>
          <w:szCs w:val="24"/>
        </w:rPr>
        <w:t>xxvii</w:t>
      </w:r>
      <w:r w:rsidRPr="007D0DDB">
        <w:rPr>
          <w:rStyle w:val="FootnoteReference"/>
          <w:rFonts w:ascii="Times New Roman" w:hAnsi="Times New Roman" w:cs="Times New Roman"/>
          <w:i/>
          <w:sz w:val="24"/>
          <w:szCs w:val="24"/>
        </w:rPr>
        <w:footnoteReference w:id="152"/>
      </w:r>
      <w:r w:rsidRPr="007D0DDB">
        <w:rPr>
          <w:rFonts w:ascii="Times New Roman" w:hAnsi="Times New Roman" w:cs="Times New Roman"/>
          <w:i/>
          <w:sz w:val="24"/>
          <w:szCs w:val="24"/>
        </w:rPr>
        <w:t xml:space="preserve"> </w:t>
      </w:r>
    </w:p>
    <w:p w:rsidR="007235B0" w:rsidRPr="007D0DDB" w:rsidRDefault="007235B0" w:rsidP="007235B0">
      <w:pPr>
        <w:pStyle w:val="ListParagraph"/>
        <w:numPr>
          <w:ilvl w:val="0"/>
          <w:numId w:val="17"/>
        </w:numPr>
        <w:rPr>
          <w:rFonts w:ascii="Times New Roman" w:hAnsi="Times New Roman" w:cs="Times New Roman"/>
          <w:sz w:val="24"/>
          <w:szCs w:val="24"/>
        </w:rPr>
      </w:pPr>
      <w:r w:rsidRPr="007D0DDB">
        <w:rPr>
          <w:rFonts w:ascii="Times New Roman" w:hAnsi="Times New Roman" w:cs="Times New Roman"/>
          <w:sz w:val="24"/>
          <w:szCs w:val="24"/>
        </w:rPr>
        <w:t xml:space="preserve">item 19 should be numbered </w:t>
      </w:r>
      <w:r w:rsidRPr="007D0DDB">
        <w:rPr>
          <w:rFonts w:ascii="Times New Roman" w:hAnsi="Times New Roman" w:cs="Times New Roman"/>
          <w:i/>
          <w:sz w:val="24"/>
          <w:szCs w:val="24"/>
        </w:rPr>
        <w:t xml:space="preserve">xxvi </w:t>
      </w:r>
      <w:r w:rsidRPr="007D0DDB">
        <w:rPr>
          <w:rFonts w:ascii="Times New Roman" w:hAnsi="Times New Roman" w:cs="Times New Roman"/>
          <w:sz w:val="24"/>
          <w:szCs w:val="24"/>
        </w:rPr>
        <w:t xml:space="preserve">but is numbered </w:t>
      </w:r>
      <w:r w:rsidRPr="007D0DDB">
        <w:rPr>
          <w:rFonts w:ascii="Times New Roman" w:hAnsi="Times New Roman" w:cs="Times New Roman"/>
          <w:i/>
          <w:sz w:val="24"/>
          <w:szCs w:val="24"/>
        </w:rPr>
        <w:t xml:space="preserve">xvi </w:t>
      </w:r>
      <w:r w:rsidRPr="007D0DDB">
        <w:rPr>
          <w:rFonts w:ascii="Times New Roman" w:hAnsi="Times New Roman" w:cs="Times New Roman"/>
          <w:sz w:val="24"/>
          <w:szCs w:val="24"/>
        </w:rPr>
        <w:t xml:space="preserve">for ff.101r,102r, and 103r </w:t>
      </w:r>
    </w:p>
    <w:p w:rsidR="007235B0" w:rsidRPr="007D0DDB" w:rsidRDefault="007235B0" w:rsidP="007235B0">
      <w:pPr>
        <w:pStyle w:val="ListParagraph"/>
        <w:numPr>
          <w:ilvl w:val="0"/>
          <w:numId w:val="17"/>
        </w:numPr>
        <w:rPr>
          <w:rFonts w:ascii="Times New Roman" w:hAnsi="Times New Roman" w:cs="Times New Roman"/>
          <w:sz w:val="24"/>
          <w:szCs w:val="24"/>
        </w:rPr>
      </w:pPr>
      <w:r w:rsidRPr="007D0DDB">
        <w:rPr>
          <w:rFonts w:ascii="Times New Roman" w:hAnsi="Times New Roman" w:cs="Times New Roman"/>
          <w:i/>
          <w:sz w:val="24"/>
          <w:szCs w:val="24"/>
        </w:rPr>
        <w:t xml:space="preserve">xviii </w:t>
      </w:r>
      <w:r w:rsidRPr="007D0DDB">
        <w:rPr>
          <w:rFonts w:ascii="Times New Roman" w:hAnsi="Times New Roman" w:cs="Times New Roman"/>
          <w:sz w:val="24"/>
          <w:szCs w:val="24"/>
        </w:rPr>
        <w:t xml:space="preserve">is written on one folio (f.149r) instead of </w:t>
      </w:r>
      <w:r w:rsidRPr="007D0DDB">
        <w:rPr>
          <w:rFonts w:ascii="Times New Roman" w:hAnsi="Times New Roman" w:cs="Times New Roman"/>
          <w:i/>
          <w:sz w:val="24"/>
          <w:szCs w:val="24"/>
        </w:rPr>
        <w:t xml:space="preserve">xxviii </w:t>
      </w:r>
      <w:r w:rsidRPr="007D0DDB">
        <w:rPr>
          <w:rFonts w:ascii="Times New Roman" w:hAnsi="Times New Roman" w:cs="Times New Roman"/>
          <w:sz w:val="24"/>
          <w:szCs w:val="24"/>
        </w:rPr>
        <w:t xml:space="preserve">(in the middle of item 23) </w:t>
      </w:r>
    </w:p>
    <w:p w:rsidR="007235B0" w:rsidRPr="007D0DDB" w:rsidRDefault="007235B0" w:rsidP="007235B0">
      <w:pPr>
        <w:pStyle w:val="ListParagraph"/>
        <w:numPr>
          <w:ilvl w:val="0"/>
          <w:numId w:val="17"/>
        </w:numPr>
        <w:rPr>
          <w:rFonts w:ascii="Times New Roman" w:hAnsi="Times New Roman" w:cs="Times New Roman"/>
          <w:sz w:val="24"/>
          <w:szCs w:val="24"/>
        </w:rPr>
      </w:pPr>
      <w:r w:rsidRPr="007D0DDB">
        <w:rPr>
          <w:rFonts w:ascii="Times New Roman" w:hAnsi="Times New Roman" w:cs="Times New Roman"/>
          <w:sz w:val="24"/>
          <w:szCs w:val="24"/>
        </w:rPr>
        <w:t xml:space="preserve">an item number has been skipped, with item 37 having </w:t>
      </w:r>
      <w:r w:rsidRPr="007D0DDB">
        <w:rPr>
          <w:rFonts w:ascii="Times New Roman" w:hAnsi="Times New Roman" w:cs="Times New Roman"/>
          <w:i/>
          <w:sz w:val="24"/>
          <w:szCs w:val="24"/>
        </w:rPr>
        <w:t>li</w:t>
      </w:r>
      <w:r w:rsidRPr="007D0DDB">
        <w:rPr>
          <w:rFonts w:ascii="Times New Roman" w:hAnsi="Times New Roman" w:cs="Times New Roman"/>
          <w:sz w:val="24"/>
          <w:szCs w:val="24"/>
        </w:rPr>
        <w:t xml:space="preserve"> while item 39 has </w:t>
      </w:r>
      <w:r w:rsidRPr="007D0DDB">
        <w:rPr>
          <w:rFonts w:ascii="Times New Roman" w:hAnsi="Times New Roman" w:cs="Times New Roman"/>
          <w:i/>
          <w:sz w:val="24"/>
          <w:szCs w:val="24"/>
        </w:rPr>
        <w:t>lii</w:t>
      </w:r>
      <w:r w:rsidRPr="007D0DDB">
        <w:rPr>
          <w:rStyle w:val="FootnoteReference"/>
          <w:rFonts w:ascii="Times New Roman" w:hAnsi="Times New Roman" w:cs="Times New Roman"/>
          <w:sz w:val="24"/>
          <w:szCs w:val="24"/>
        </w:rPr>
        <w:footnoteReference w:id="153"/>
      </w:r>
    </w:p>
    <w:p w:rsidR="007235B0" w:rsidRPr="007D0DDB" w:rsidRDefault="007235B0" w:rsidP="007235B0">
      <w:pPr>
        <w:spacing w:line="480" w:lineRule="auto"/>
        <w:rPr>
          <w:rFonts w:ascii="Times New Roman" w:hAnsi="Times New Roman" w:cs="Times New Roman"/>
          <w:sz w:val="24"/>
          <w:szCs w:val="24"/>
        </w:rPr>
      </w:pPr>
      <w:r w:rsidRPr="007D0DDB">
        <w:rPr>
          <w:rFonts w:ascii="Times New Roman" w:hAnsi="Times New Roman" w:cs="Times New Roman"/>
          <w:sz w:val="24"/>
          <w:szCs w:val="24"/>
        </w:rPr>
        <w:t>I believe that most of these “errors” in medieval item numbers are a strong indicator of how the 44 texts were being organized while the manuscript was being produced.  The concept of booklets, self-contained units, becomes very important here, as there are 13 extant booklets that could be rearranged at will (with some additional ones now lost). While Mordkoff, Shonk, Wiggins, and Hanna simply deferred to Cunningham’s assessment of problematic item numbers,</w:t>
      </w:r>
      <w:r w:rsidRPr="007D0DDB">
        <w:rPr>
          <w:rStyle w:val="FootnoteReference"/>
          <w:rFonts w:ascii="Times New Roman" w:hAnsi="Times New Roman" w:cs="Times New Roman"/>
          <w:sz w:val="24"/>
          <w:szCs w:val="24"/>
        </w:rPr>
        <w:footnoteReference w:id="154"/>
      </w:r>
      <w:r w:rsidRPr="007D0DDB">
        <w:rPr>
          <w:rFonts w:ascii="Times New Roman" w:hAnsi="Times New Roman" w:cs="Times New Roman"/>
          <w:sz w:val="24"/>
          <w:szCs w:val="24"/>
        </w:rPr>
        <w:t xml:space="preserve"> when I compared the booklets with the item number “mistakes,” I found that they are closely aligned.  In fact, when we consider repeated item numbers, with the exception of the two </w:t>
      </w:r>
      <w:r w:rsidRPr="007D0DDB">
        <w:rPr>
          <w:rFonts w:ascii="Times New Roman" w:hAnsi="Times New Roman" w:cs="Times New Roman"/>
          <w:i/>
          <w:sz w:val="24"/>
          <w:szCs w:val="24"/>
        </w:rPr>
        <w:t xml:space="preserve">Guy </w:t>
      </w:r>
      <w:r w:rsidRPr="007D0DDB">
        <w:rPr>
          <w:rFonts w:ascii="Times New Roman" w:hAnsi="Times New Roman" w:cs="Times New Roman"/>
          <w:sz w:val="24"/>
          <w:szCs w:val="24"/>
        </w:rPr>
        <w:t xml:space="preserve">texts which share one number, the repeated numbers only occur for the final two texts of a booklet.  I would therefore suggest that the various booklets were started, arranged in order, numbered, occasionally rearranged, and then the final gatherings of the booklet would be filled, sometimes with two items rather than the one planned. </w:t>
      </w:r>
    </w:p>
    <w:p w:rsidR="007235B0" w:rsidRPr="007D0DDB" w:rsidRDefault="007235B0" w:rsidP="007235B0">
      <w:pPr>
        <w:spacing w:before="240"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A more detailed explanation will demonstrate the connection between the repeated item numbers and the end of a booklet.  As far as Scribe 1’s items 12 (</w:t>
      </w:r>
      <w:r w:rsidRPr="007D0DDB">
        <w:rPr>
          <w:rFonts w:ascii="Times New Roman" w:hAnsi="Times New Roman" w:cs="Times New Roman"/>
          <w:i/>
          <w:sz w:val="24"/>
          <w:szCs w:val="24"/>
        </w:rPr>
        <w:t>The Life of St. Mary Magdelene</w:t>
      </w:r>
      <w:r w:rsidRPr="007D0DDB">
        <w:rPr>
          <w:rFonts w:ascii="Times New Roman" w:hAnsi="Times New Roman" w:cs="Times New Roman"/>
          <w:sz w:val="24"/>
          <w:szCs w:val="24"/>
        </w:rPr>
        <w:t>) and 13 (</w:t>
      </w:r>
      <w:r w:rsidRPr="007D0DDB">
        <w:rPr>
          <w:rFonts w:ascii="Times New Roman" w:hAnsi="Times New Roman" w:cs="Times New Roman"/>
          <w:i/>
          <w:sz w:val="24"/>
          <w:szCs w:val="24"/>
        </w:rPr>
        <w:t>The Nativity and Early Life of Mary</w:t>
      </w:r>
      <w:r w:rsidRPr="007D0DDB">
        <w:rPr>
          <w:rFonts w:ascii="Times New Roman" w:hAnsi="Times New Roman" w:cs="Times New Roman"/>
          <w:sz w:val="24"/>
          <w:szCs w:val="24"/>
        </w:rPr>
        <w:t>)</w:t>
      </w:r>
      <w:r w:rsidRPr="007D0DDB">
        <w:rPr>
          <w:rFonts w:ascii="Times New Roman" w:hAnsi="Times New Roman" w:cs="Times New Roman"/>
          <w:i/>
          <w:sz w:val="24"/>
          <w:szCs w:val="24"/>
        </w:rPr>
        <w:t xml:space="preserve"> </w:t>
      </w:r>
      <w:r w:rsidRPr="007D0DDB">
        <w:rPr>
          <w:rFonts w:ascii="Times New Roman" w:hAnsi="Times New Roman" w:cs="Times New Roman"/>
          <w:sz w:val="24"/>
          <w:szCs w:val="24"/>
        </w:rPr>
        <w:t xml:space="preserve">sharing </w:t>
      </w:r>
      <w:r w:rsidRPr="007D0DDB">
        <w:rPr>
          <w:rFonts w:ascii="Times New Roman" w:hAnsi="Times New Roman" w:cs="Times New Roman"/>
          <w:i/>
          <w:sz w:val="24"/>
          <w:szCs w:val="24"/>
        </w:rPr>
        <w:t xml:space="preserve">xvii </w:t>
      </w:r>
      <w:r w:rsidRPr="007D0DDB">
        <w:rPr>
          <w:rFonts w:ascii="Times New Roman" w:hAnsi="Times New Roman" w:cs="Times New Roman"/>
          <w:sz w:val="24"/>
          <w:szCs w:val="24"/>
        </w:rPr>
        <w:t xml:space="preserve">and then item numbers </w:t>
      </w:r>
      <w:r w:rsidRPr="007D0DDB">
        <w:rPr>
          <w:rFonts w:ascii="Times New Roman" w:hAnsi="Times New Roman" w:cs="Times New Roman"/>
          <w:sz w:val="24"/>
          <w:szCs w:val="24"/>
        </w:rPr>
        <w:lastRenderedPageBreak/>
        <w:t xml:space="preserve">being skipped until </w:t>
      </w:r>
      <w:r w:rsidRPr="007D0DDB">
        <w:rPr>
          <w:rFonts w:ascii="Times New Roman" w:hAnsi="Times New Roman" w:cs="Times New Roman"/>
          <w:i/>
          <w:sz w:val="24"/>
          <w:szCs w:val="24"/>
        </w:rPr>
        <w:t xml:space="preserve">xxii </w:t>
      </w:r>
      <w:r w:rsidRPr="007D0DDB">
        <w:rPr>
          <w:rFonts w:ascii="Times New Roman" w:hAnsi="Times New Roman" w:cs="Times New Roman"/>
          <w:sz w:val="24"/>
          <w:szCs w:val="24"/>
        </w:rPr>
        <w:t xml:space="preserve">turns up on item 15 (with Scribe 3’s item 14 likely being numbered </w:t>
      </w:r>
      <w:r w:rsidRPr="007D0DDB">
        <w:rPr>
          <w:rFonts w:ascii="Times New Roman" w:hAnsi="Times New Roman" w:cs="Times New Roman"/>
          <w:i/>
          <w:sz w:val="24"/>
          <w:szCs w:val="24"/>
        </w:rPr>
        <w:t>xxi</w:t>
      </w:r>
      <w:r w:rsidRPr="007D0DDB">
        <w:rPr>
          <w:rFonts w:ascii="Times New Roman" w:hAnsi="Times New Roman" w:cs="Times New Roman"/>
          <w:sz w:val="24"/>
          <w:szCs w:val="24"/>
        </w:rPr>
        <w:t xml:space="preserve">), the following points have not been made hitherto. First the item numbers for item 13 are extremely cropped, with only a partial item number shown in Figure 10 being in any way legible; it does seem like </w:t>
      </w:r>
      <w:r w:rsidRPr="007D0DDB">
        <w:rPr>
          <w:rFonts w:ascii="Times New Roman" w:hAnsi="Times New Roman" w:cs="Times New Roman"/>
          <w:i/>
          <w:sz w:val="24"/>
          <w:szCs w:val="24"/>
        </w:rPr>
        <w:t>xvii</w:t>
      </w:r>
      <w:r w:rsidRPr="007D0DDB">
        <w:rPr>
          <w:rFonts w:ascii="Times New Roman" w:hAnsi="Times New Roman" w:cs="Times New Roman"/>
          <w:sz w:val="24"/>
          <w:szCs w:val="24"/>
        </w:rPr>
        <w:t xml:space="preserve">, but if the last </w:t>
      </w:r>
      <w:r w:rsidRPr="007D0DDB">
        <w:rPr>
          <w:rFonts w:ascii="Times New Roman" w:hAnsi="Times New Roman" w:cs="Times New Roman"/>
          <w:i/>
          <w:sz w:val="24"/>
          <w:szCs w:val="24"/>
        </w:rPr>
        <w:t xml:space="preserve">i </w:t>
      </w:r>
      <w:r w:rsidRPr="007D0DDB">
        <w:rPr>
          <w:rFonts w:ascii="Times New Roman" w:hAnsi="Times New Roman" w:cs="Times New Roman"/>
          <w:sz w:val="24"/>
          <w:szCs w:val="24"/>
        </w:rPr>
        <w:t>was drawn</w:t>
      </w:r>
      <w:r w:rsidRPr="007D0DDB">
        <w:rPr>
          <w:rFonts w:ascii="Times New Roman" w:hAnsi="Times New Roman" w:cs="Times New Roman"/>
          <w:i/>
          <w:sz w:val="24"/>
          <w:szCs w:val="24"/>
        </w:rPr>
        <w:t xml:space="preserve"> </w:t>
      </w:r>
      <w:r w:rsidRPr="007D0DDB">
        <w:rPr>
          <w:rFonts w:ascii="Times New Roman" w:hAnsi="Times New Roman" w:cs="Times New Roman"/>
          <w:sz w:val="24"/>
          <w:szCs w:val="24"/>
        </w:rPr>
        <w:t xml:space="preserve">slightly higher than the others, which sometimes happens, then we would not be able to see it now. </w:t>
      </w:r>
    </w:p>
    <w:p w:rsidR="007235B0" w:rsidRPr="007D0DDB" w:rsidRDefault="007235B0" w:rsidP="007235B0">
      <w:pPr>
        <w:spacing w:before="240" w:line="480" w:lineRule="auto"/>
        <w:ind w:firstLine="720"/>
        <w:rPr>
          <w:rFonts w:ascii="Times New Roman" w:hAnsi="Times New Roman" w:cs="Times New Roman"/>
          <w:sz w:val="24"/>
          <w:szCs w:val="24"/>
        </w:rPr>
      </w:pPr>
      <w:r w:rsidRPr="007D0DDB">
        <w:rPr>
          <w:rFonts w:ascii="Times New Roman" w:hAnsi="Times New Roman" w:cs="Times New Roman"/>
          <w:noProof/>
          <w:sz w:val="24"/>
          <w:szCs w:val="24"/>
        </w:rPr>
        <mc:AlternateContent>
          <mc:Choice Requires="wpg">
            <w:drawing>
              <wp:anchor distT="274320" distB="457200" distL="457200" distR="457200" simplePos="0" relativeHeight="251667456" behindDoc="0" locked="0" layoutInCell="1" allowOverlap="1" wp14:anchorId="6111E2A5" wp14:editId="0630BE58">
                <wp:simplePos x="0" y="0"/>
                <wp:positionH relativeFrom="margin">
                  <wp:posOffset>4543425</wp:posOffset>
                </wp:positionH>
                <wp:positionV relativeFrom="margin">
                  <wp:posOffset>114300</wp:posOffset>
                </wp:positionV>
                <wp:extent cx="1271016" cy="676656"/>
                <wp:effectExtent l="0" t="0" r="5715" b="9525"/>
                <wp:wrapSquare wrapText="bothSides"/>
                <wp:docPr id="19" name="Group 19"/>
                <wp:cNvGraphicFramePr/>
                <a:graphic xmlns:a="http://schemas.openxmlformats.org/drawingml/2006/main">
                  <a:graphicData uri="http://schemas.microsoft.com/office/word/2010/wordprocessingGroup">
                    <wpg:wgp>
                      <wpg:cNvGrpSpPr/>
                      <wpg:grpSpPr>
                        <a:xfrm>
                          <a:off x="0" y="0"/>
                          <a:ext cx="1271016" cy="676656"/>
                          <a:chOff x="0" y="0"/>
                          <a:chExt cx="1266825" cy="677544"/>
                        </a:xfrm>
                      </wpg:grpSpPr>
                      <pic:pic xmlns:pic="http://schemas.openxmlformats.org/drawingml/2006/picture">
                        <pic:nvPicPr>
                          <pic:cNvPr id="20" name="Picture 20"/>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1266825" cy="304800"/>
                          </a:xfrm>
                          <a:prstGeom prst="rect">
                            <a:avLst/>
                          </a:prstGeom>
                        </pic:spPr>
                      </pic:pic>
                      <wps:wsp>
                        <wps:cNvPr id="21" name="Text Box 2"/>
                        <wps:cNvSpPr txBox="1">
                          <a:spLocks noChangeArrowheads="1"/>
                        </wps:cNvSpPr>
                        <wps:spPr bwMode="auto">
                          <a:xfrm>
                            <a:off x="180975" y="266700"/>
                            <a:ext cx="1000759" cy="410844"/>
                          </a:xfrm>
                          <a:prstGeom prst="rect">
                            <a:avLst/>
                          </a:prstGeom>
                          <a:solidFill>
                            <a:srgbClr val="FFFFFF"/>
                          </a:solidFill>
                          <a:ln w="9525">
                            <a:noFill/>
                            <a:miter lim="800000"/>
                            <a:headEnd/>
                            <a:tailEnd/>
                          </a:ln>
                        </wps:spPr>
                        <wps:txbx>
                          <w:txbxContent>
                            <w:p w:rsidR="00AD624E" w:rsidRPr="00491E58" w:rsidRDefault="00AD624E" w:rsidP="007235B0">
                              <w:pPr>
                                <w:spacing w:after="0" w:line="240" w:lineRule="auto"/>
                                <w:jc w:val="center"/>
                                <w:rPr>
                                  <w:i/>
                                  <w:sz w:val="20"/>
                                </w:rPr>
                              </w:pPr>
                              <w:r>
                                <w:rPr>
                                  <w:sz w:val="20"/>
                                </w:rPr>
                                <w:t>Figure 10</w:t>
                              </w:r>
                              <w:r w:rsidRPr="00491E58">
                                <w:rPr>
                                  <w:sz w:val="20"/>
                                </w:rPr>
                                <w:t xml:space="preserve">: </w:t>
                              </w:r>
                              <w:r w:rsidRPr="00491E58">
                                <w:rPr>
                                  <w:i/>
                                  <w:sz w:val="20"/>
                                </w:rPr>
                                <w:t>xvii?</w:t>
                              </w:r>
                            </w:p>
                            <w:p w:rsidR="00AD624E" w:rsidRPr="00491E58" w:rsidRDefault="00AD624E" w:rsidP="007235B0">
                              <w:pPr>
                                <w:spacing w:after="0" w:line="240" w:lineRule="auto"/>
                                <w:jc w:val="center"/>
                                <w:rPr>
                                  <w:sz w:val="20"/>
                                </w:rPr>
                              </w:pPr>
                              <w:r w:rsidRPr="00491E58">
                                <w:rPr>
                                  <w:sz w:val="20"/>
                                </w:rPr>
                                <w:t>f.68r</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19" o:spid="_x0000_s1055" style="position:absolute;left:0;text-align:left;margin-left:357.75pt;margin-top:9pt;width:100.1pt;height:53.3pt;z-index:251667456;mso-wrap-distance-left:36pt;mso-wrap-distance-top:21.6pt;mso-wrap-distance-right:36pt;mso-wrap-distance-bottom:36pt;mso-position-horizontal-relative:margin;mso-position-vertical-relative:margin;mso-width-relative:margin;mso-height-relative:margin" coordsize="12668,6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">
                <v:shape id="Picture 20" o:spid="_x0000_s1056" type="#_x0000_t75" style="position:absolute;width:12668;height:30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zAHzAAAAA2wAAAA8AAABkcnMvZG93bnJldi54bWxET8uKwjAU3Qv+Q7iCGxnTURGpRnEEH7NS&#10;O/MBd5prW2xuShK1/r1ZDLg8nPdi1Zpa3Mn5yrKCz2ECgji3uuJCwe/P9mMGwgdkjbVlUvAkD6tl&#10;t7PAVNsHn+mehULEEPYpKihDaFIpfV6SQT+0DXHkLtYZDBG6QmqHjxhuajlKkqk0WHFsKLGhTUn5&#10;NbsZBROLYTrIZs3X8bQ3f248OX7vrFL9XruegwjUhrf4333QCkZxffwSf4Bcv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arMAfMAAAADbAAAADwAAAAAAAAAAAAAAAACfAgAA&#10;ZHJzL2Rvd25yZXYueG1sUEsFBgAAAAAEAAQA9wAAAIwDAAAAAA==&#10;">
                  <v:imagedata r:id="rId33" o:title=""/>
                  <v:path arrowok="t"/>
                </v:shape>
                <v:shape id="_x0000_s1057" type="#_x0000_t202" style="position:absolute;left:1809;top:2667;width:10008;height:4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iI8MEA&#10;AADbAAAADwAAAGRycy9kb3ducmV2LnhtbESPS4vCMBSF9wP+h3AFd2NaQZFqFBEEERe+Fi4vzbWp&#10;bW5qE7X++8nAwCwP5/Fx5svO1uJFrS8dK0iHCQji3OmSCwWX8+Z7CsIHZI21Y1LwIQ/LRe9rjpl2&#10;bz7S6xQKEUfYZ6jAhNBkUvrckEU/dA1x9G6utRiibAupW3zHcVvLUZJMpMWSI8FgQ2tDeXV62gjZ&#10;+/x5dI97uq/k1VQTHB/MTqlBv1vNQATqwn/4r73VCkYp/H6JP0Au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4iPDBAAAA2wAAAA8AAAAAAAAAAAAAAAAAmAIAAGRycy9kb3du&#10;cmV2LnhtbFBLBQYAAAAABAAEAPUAAACGAwAAAAA=&#10;" stroked="f">
                  <v:textbox style="mso-fit-shape-to-text:t">
                    <w:txbxContent>
                      <w:p w:rsidR="00AD624E" w:rsidRPr="00491E58" w:rsidRDefault="00AD624E" w:rsidP="007235B0">
                        <w:pPr>
                          <w:spacing w:after="0" w:line="240" w:lineRule="auto"/>
                          <w:jc w:val="center"/>
                          <w:rPr>
                            <w:i/>
                            <w:sz w:val="20"/>
                          </w:rPr>
                        </w:pPr>
                        <w:r>
                          <w:rPr>
                            <w:sz w:val="20"/>
                          </w:rPr>
                          <w:t>Figure 10</w:t>
                        </w:r>
                        <w:r w:rsidRPr="00491E58">
                          <w:rPr>
                            <w:sz w:val="20"/>
                          </w:rPr>
                          <w:t xml:space="preserve">: </w:t>
                        </w:r>
                        <w:r w:rsidRPr="00491E58">
                          <w:rPr>
                            <w:i/>
                            <w:sz w:val="20"/>
                          </w:rPr>
                          <w:t>xvii?</w:t>
                        </w:r>
                      </w:p>
                      <w:p w:rsidR="00AD624E" w:rsidRPr="00491E58" w:rsidRDefault="00AD624E" w:rsidP="007235B0">
                        <w:pPr>
                          <w:spacing w:after="0" w:line="240" w:lineRule="auto"/>
                          <w:jc w:val="center"/>
                          <w:rPr>
                            <w:sz w:val="20"/>
                          </w:rPr>
                        </w:pPr>
                        <w:r w:rsidRPr="00491E58">
                          <w:rPr>
                            <w:sz w:val="20"/>
                          </w:rPr>
                          <w:t>f.68r</w:t>
                        </w:r>
                      </w:p>
                    </w:txbxContent>
                  </v:textbox>
                </v:shape>
                <w10:wrap type="square" anchorx="margin" anchory="margin"/>
              </v:group>
            </w:pict>
          </mc:Fallback>
        </mc:AlternateContent>
      </w:r>
      <w:r w:rsidRPr="007D0DDB">
        <w:rPr>
          <w:rFonts w:ascii="Times New Roman" w:hAnsi="Times New Roman" w:cs="Times New Roman"/>
          <w:sz w:val="24"/>
          <w:szCs w:val="24"/>
        </w:rPr>
        <w:t>The second, related issue about the missing item numbers between items 13 and 14 occurs at this same place of transition between scribes and booklets: Scribe 1 copied items 12 and 13 at the end of booklet 2, and Scribe 3 copied the next items in booklet 3A. I agree with Robinson’s proposal that there was at least one additional tentative booklet which bridged the gap in item numbers between Scribe 1’s item 13 and Scribe 3’s item 14 in booklet 3A.</w:t>
      </w:r>
      <w:r w:rsidRPr="007D0DDB">
        <w:rPr>
          <w:rStyle w:val="FootnoteReference"/>
          <w:rFonts w:ascii="Times New Roman" w:hAnsi="Times New Roman" w:cs="Times New Roman"/>
          <w:sz w:val="24"/>
          <w:szCs w:val="24"/>
        </w:rPr>
        <w:footnoteReference w:id="155"/>
      </w:r>
      <w:r w:rsidRPr="007D0DDB">
        <w:rPr>
          <w:rFonts w:ascii="Times New Roman" w:hAnsi="Times New Roman" w:cs="Times New Roman"/>
          <w:sz w:val="24"/>
          <w:szCs w:val="24"/>
        </w:rPr>
        <w:t xml:space="preserve">  If in fact items 12 and 13 do share </w:t>
      </w:r>
      <w:r w:rsidRPr="007D0DDB">
        <w:rPr>
          <w:rFonts w:ascii="Times New Roman" w:hAnsi="Times New Roman" w:cs="Times New Roman"/>
          <w:i/>
          <w:sz w:val="24"/>
          <w:szCs w:val="24"/>
        </w:rPr>
        <w:t>xvii</w:t>
      </w:r>
      <w:r w:rsidRPr="007D0DDB">
        <w:rPr>
          <w:rFonts w:ascii="Times New Roman" w:hAnsi="Times New Roman" w:cs="Times New Roman"/>
          <w:sz w:val="24"/>
          <w:szCs w:val="24"/>
        </w:rPr>
        <w:t xml:space="preserve">, as the evidence is far from certain, I would further suggest that this tentative additional booklet would have contained items </w:t>
      </w:r>
      <w:r w:rsidRPr="007D0DDB">
        <w:rPr>
          <w:rFonts w:ascii="Times New Roman" w:hAnsi="Times New Roman" w:cs="Times New Roman"/>
          <w:i/>
          <w:sz w:val="24"/>
          <w:szCs w:val="24"/>
        </w:rPr>
        <w:t xml:space="preserve">xviii, xix, </w:t>
      </w:r>
      <w:r w:rsidRPr="007D0DDB">
        <w:rPr>
          <w:rFonts w:ascii="Times New Roman" w:hAnsi="Times New Roman" w:cs="Times New Roman"/>
          <w:sz w:val="24"/>
          <w:szCs w:val="24"/>
        </w:rPr>
        <w:t xml:space="preserve">and </w:t>
      </w:r>
      <w:r w:rsidRPr="007D0DDB">
        <w:rPr>
          <w:rFonts w:ascii="Times New Roman" w:hAnsi="Times New Roman" w:cs="Times New Roman"/>
          <w:i/>
          <w:sz w:val="24"/>
          <w:szCs w:val="24"/>
        </w:rPr>
        <w:t xml:space="preserve">xx </w:t>
      </w:r>
      <w:r w:rsidRPr="007D0DDB">
        <w:rPr>
          <w:rFonts w:ascii="Times New Roman" w:hAnsi="Times New Roman" w:cs="Times New Roman"/>
          <w:sz w:val="24"/>
          <w:szCs w:val="24"/>
        </w:rPr>
        <w:t xml:space="preserve">which were numbered before Scribe 1 finished copying items 12 and 13; thus, he copied the final two items of booklet 2 (items 12 and 13) towards the end of the production process, with only item number </w:t>
      </w:r>
      <w:r w:rsidRPr="007D0DDB">
        <w:rPr>
          <w:rFonts w:ascii="Times New Roman" w:hAnsi="Times New Roman" w:cs="Times New Roman"/>
          <w:i/>
          <w:sz w:val="24"/>
          <w:szCs w:val="24"/>
        </w:rPr>
        <w:t xml:space="preserve">xvii </w:t>
      </w:r>
      <w:r w:rsidRPr="007D0DDB">
        <w:rPr>
          <w:rFonts w:ascii="Times New Roman" w:hAnsi="Times New Roman" w:cs="Times New Roman"/>
          <w:sz w:val="24"/>
          <w:szCs w:val="24"/>
        </w:rPr>
        <w:t>available. This forced him to use the same item number for both texts, indicating that the Auchinleck creators were determining the number of texts that they needed while they were compiling the manuscript.  The fact that item 13 is left unfinished (a point I will substantiate in Part 5 below) furthers our sense that item 13 was one of the final texts being worked on.</w:t>
      </w:r>
    </w:p>
    <w:p w:rsidR="007235B0" w:rsidRPr="007D0DDB" w:rsidRDefault="007235B0" w:rsidP="007235B0">
      <w:pPr>
        <w:spacing w:line="480" w:lineRule="auto"/>
        <w:rPr>
          <w:rFonts w:ascii="Times New Roman" w:hAnsi="Times New Roman" w:cs="Times New Roman"/>
          <w:color w:val="FF0000"/>
          <w:sz w:val="24"/>
          <w:szCs w:val="24"/>
        </w:rPr>
      </w:pPr>
      <w:r w:rsidRPr="007D0DDB">
        <w:rPr>
          <w:rFonts w:ascii="Times New Roman" w:hAnsi="Times New Roman" w:cs="Times New Roman"/>
          <w:sz w:val="24"/>
          <w:szCs w:val="24"/>
        </w:rPr>
        <w:tab/>
        <w:t xml:space="preserve">In booklet 9 we confront a similar issue with medieval numbering for the final two texts of a booklet, though the booklet is very short.  In booklet 9, there are three texts but only item </w:t>
      </w:r>
      <w:r w:rsidRPr="007D0DDB">
        <w:rPr>
          <w:rFonts w:ascii="Times New Roman" w:hAnsi="Times New Roman" w:cs="Times New Roman"/>
          <w:sz w:val="24"/>
          <w:szCs w:val="24"/>
        </w:rPr>
        <w:lastRenderedPageBreak/>
        <w:t xml:space="preserve">numbers </w:t>
      </w:r>
      <w:r w:rsidRPr="007D0DDB">
        <w:rPr>
          <w:rFonts w:ascii="Times New Roman" w:hAnsi="Times New Roman" w:cs="Times New Roman"/>
          <w:i/>
          <w:sz w:val="24"/>
          <w:szCs w:val="24"/>
        </w:rPr>
        <w:t xml:space="preserve">li </w:t>
      </w:r>
      <w:r w:rsidRPr="007D0DDB">
        <w:rPr>
          <w:rFonts w:ascii="Times New Roman" w:hAnsi="Times New Roman" w:cs="Times New Roman"/>
          <w:sz w:val="24"/>
          <w:szCs w:val="24"/>
        </w:rPr>
        <w:t xml:space="preserve">and </w:t>
      </w:r>
      <w:r w:rsidRPr="007D0DDB">
        <w:rPr>
          <w:rFonts w:ascii="Times New Roman" w:hAnsi="Times New Roman" w:cs="Times New Roman"/>
          <w:i/>
          <w:sz w:val="24"/>
          <w:szCs w:val="24"/>
        </w:rPr>
        <w:t>lii</w:t>
      </w:r>
      <w:r w:rsidRPr="007D0DDB">
        <w:rPr>
          <w:rFonts w:ascii="Times New Roman" w:hAnsi="Times New Roman" w:cs="Times New Roman"/>
          <w:sz w:val="24"/>
          <w:szCs w:val="24"/>
        </w:rPr>
        <w:t>. Specifically, Scribe 1’s item 37 (</w:t>
      </w:r>
      <w:r w:rsidRPr="007D0DDB">
        <w:rPr>
          <w:rFonts w:ascii="Times New Roman" w:hAnsi="Times New Roman" w:cs="Times New Roman"/>
          <w:i/>
          <w:sz w:val="24"/>
          <w:szCs w:val="24"/>
        </w:rPr>
        <w:t>Sir Tristrem</w:t>
      </w:r>
      <w:r w:rsidRPr="007D0DDB">
        <w:rPr>
          <w:rFonts w:ascii="Times New Roman" w:hAnsi="Times New Roman" w:cs="Times New Roman"/>
          <w:sz w:val="24"/>
          <w:szCs w:val="24"/>
        </w:rPr>
        <w:t xml:space="preserve">) is numbered </w:t>
      </w:r>
      <w:r w:rsidRPr="007D0DDB">
        <w:rPr>
          <w:rFonts w:ascii="Times New Roman" w:hAnsi="Times New Roman" w:cs="Times New Roman"/>
          <w:i/>
          <w:sz w:val="24"/>
          <w:szCs w:val="24"/>
        </w:rPr>
        <w:t>li</w:t>
      </w:r>
      <w:r w:rsidRPr="007D0DDB">
        <w:rPr>
          <w:rFonts w:ascii="Times New Roman" w:hAnsi="Times New Roman" w:cs="Times New Roman"/>
          <w:sz w:val="24"/>
          <w:szCs w:val="24"/>
        </w:rPr>
        <w:t xml:space="preserve"> and begins booklet 9; his item 38 (</w:t>
      </w:r>
      <w:r w:rsidRPr="007D0DDB">
        <w:rPr>
          <w:rFonts w:ascii="Times New Roman" w:hAnsi="Times New Roman" w:cs="Times New Roman"/>
          <w:i/>
          <w:sz w:val="24"/>
          <w:szCs w:val="24"/>
        </w:rPr>
        <w:t>Sir Orfeo</w:t>
      </w:r>
      <w:r w:rsidRPr="007D0DDB">
        <w:rPr>
          <w:rFonts w:ascii="Times New Roman" w:hAnsi="Times New Roman" w:cs="Times New Roman"/>
          <w:sz w:val="24"/>
          <w:szCs w:val="24"/>
        </w:rPr>
        <w:t>) starts in the final gathering of the booklet but does not have an extant medieval item number.  Scribe 1’s item 39 (</w:t>
      </w:r>
      <w:r w:rsidRPr="007D0DDB">
        <w:rPr>
          <w:rFonts w:ascii="Times New Roman" w:hAnsi="Times New Roman" w:cs="Times New Roman"/>
          <w:i/>
          <w:sz w:val="24"/>
          <w:szCs w:val="24"/>
        </w:rPr>
        <w:t>The Four Foes of Mankind</w:t>
      </w:r>
      <w:r w:rsidRPr="007D0DDB">
        <w:rPr>
          <w:rFonts w:ascii="Times New Roman" w:hAnsi="Times New Roman" w:cs="Times New Roman"/>
          <w:sz w:val="24"/>
          <w:szCs w:val="24"/>
        </w:rPr>
        <w:t xml:space="preserve">) is numbered </w:t>
      </w:r>
      <w:r w:rsidRPr="007D0DDB">
        <w:rPr>
          <w:rFonts w:ascii="Times New Roman" w:hAnsi="Times New Roman" w:cs="Times New Roman"/>
          <w:i/>
          <w:sz w:val="24"/>
          <w:szCs w:val="24"/>
        </w:rPr>
        <w:t>lii</w:t>
      </w:r>
      <w:r w:rsidRPr="007D0DDB">
        <w:rPr>
          <w:rFonts w:ascii="Times New Roman" w:hAnsi="Times New Roman" w:cs="Times New Roman"/>
          <w:sz w:val="24"/>
          <w:szCs w:val="24"/>
        </w:rPr>
        <w:t xml:space="preserve"> and completes the gathering and booklet.  This booklet was inserted before Scribe 1’s item 40 (</w:t>
      </w:r>
      <w:r w:rsidRPr="007D0DDB">
        <w:rPr>
          <w:rFonts w:ascii="Times New Roman" w:hAnsi="Times New Roman" w:cs="Times New Roman"/>
          <w:i/>
          <w:sz w:val="24"/>
          <w:szCs w:val="24"/>
        </w:rPr>
        <w:t>The Short Chronicle</w:t>
      </w:r>
      <w:r w:rsidRPr="007D0DDB">
        <w:rPr>
          <w:rFonts w:ascii="Times New Roman" w:hAnsi="Times New Roman" w:cs="Times New Roman"/>
          <w:sz w:val="24"/>
          <w:szCs w:val="24"/>
        </w:rPr>
        <w:t xml:space="preserve">), which is numbered </w:t>
      </w:r>
      <w:r w:rsidRPr="007D0DDB">
        <w:rPr>
          <w:rFonts w:ascii="Times New Roman" w:hAnsi="Times New Roman" w:cs="Times New Roman"/>
          <w:i/>
          <w:sz w:val="24"/>
          <w:szCs w:val="24"/>
        </w:rPr>
        <w:t>liii</w:t>
      </w:r>
      <w:r w:rsidRPr="007D0DDB">
        <w:rPr>
          <w:rFonts w:ascii="Times New Roman" w:hAnsi="Times New Roman" w:cs="Times New Roman"/>
          <w:sz w:val="24"/>
          <w:szCs w:val="24"/>
        </w:rPr>
        <w:t xml:space="preserve"> and is the beginning of booklet 10.  Therefore, as in the situations above, as booklet 9 was inserted here before booklet 10, I believe that only item numbers </w:t>
      </w:r>
      <w:r w:rsidRPr="007D0DDB">
        <w:rPr>
          <w:rFonts w:ascii="Times New Roman" w:hAnsi="Times New Roman" w:cs="Times New Roman"/>
          <w:i/>
          <w:sz w:val="24"/>
          <w:szCs w:val="24"/>
        </w:rPr>
        <w:t xml:space="preserve">li </w:t>
      </w:r>
      <w:r w:rsidRPr="007D0DDB">
        <w:rPr>
          <w:rFonts w:ascii="Times New Roman" w:hAnsi="Times New Roman" w:cs="Times New Roman"/>
          <w:sz w:val="24"/>
          <w:szCs w:val="24"/>
        </w:rPr>
        <w:t xml:space="preserve">and </w:t>
      </w:r>
      <w:r w:rsidRPr="007D0DDB">
        <w:rPr>
          <w:rFonts w:ascii="Times New Roman" w:hAnsi="Times New Roman" w:cs="Times New Roman"/>
          <w:i/>
          <w:sz w:val="24"/>
          <w:szCs w:val="24"/>
        </w:rPr>
        <w:t xml:space="preserve">lii </w:t>
      </w:r>
      <w:r w:rsidRPr="007D0DDB">
        <w:rPr>
          <w:rFonts w:ascii="Times New Roman" w:hAnsi="Times New Roman" w:cs="Times New Roman"/>
          <w:sz w:val="24"/>
          <w:szCs w:val="24"/>
        </w:rPr>
        <w:t xml:space="preserve">were allotted for the booklet.  However, at some point it was determined that there was enough room for a third text, and so the two folio item 39 was added, and the final two items of the booklet had to share the number </w:t>
      </w:r>
      <w:r w:rsidRPr="007D0DDB">
        <w:rPr>
          <w:rFonts w:ascii="Times New Roman" w:hAnsi="Times New Roman" w:cs="Times New Roman"/>
          <w:i/>
          <w:sz w:val="24"/>
          <w:szCs w:val="24"/>
        </w:rPr>
        <w:t>lii</w:t>
      </w:r>
      <w:r w:rsidRPr="007D0DDB">
        <w:rPr>
          <w:rFonts w:ascii="Times New Roman" w:hAnsi="Times New Roman" w:cs="Times New Roman"/>
          <w:sz w:val="24"/>
          <w:szCs w:val="24"/>
        </w:rPr>
        <w:t>.</w:t>
      </w:r>
      <w:r w:rsidRPr="007D0DDB">
        <w:rPr>
          <w:rStyle w:val="FootnoteReference"/>
          <w:rFonts w:ascii="Times New Roman" w:hAnsi="Times New Roman" w:cs="Times New Roman"/>
          <w:sz w:val="24"/>
          <w:szCs w:val="24"/>
        </w:rPr>
        <w:footnoteReference w:id="156"/>
      </w:r>
      <w:r w:rsidRPr="007D0DDB">
        <w:rPr>
          <w:rFonts w:ascii="Times New Roman" w:hAnsi="Times New Roman" w:cs="Times New Roman"/>
          <w:sz w:val="24"/>
          <w:szCs w:val="24"/>
        </w:rPr>
        <w:t xml:space="preserve"> The fact that item 39 questionably also was left unfinished (as discussed in Part 5 below) further substantiates that this was one of the last texts being copied.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noProof/>
          <w:sz w:val="24"/>
          <w:szCs w:val="24"/>
        </w:rPr>
        <mc:AlternateContent>
          <mc:Choice Requires="wpg">
            <w:drawing>
              <wp:anchor distT="274320" distB="457200" distL="457200" distR="457200" simplePos="0" relativeHeight="251668480" behindDoc="0" locked="0" layoutInCell="1" allowOverlap="1" wp14:anchorId="0C16361A" wp14:editId="4B263FE9">
                <wp:simplePos x="0" y="0"/>
                <wp:positionH relativeFrom="column">
                  <wp:posOffset>4610100</wp:posOffset>
                </wp:positionH>
                <wp:positionV relativeFrom="paragraph">
                  <wp:posOffset>1332865</wp:posOffset>
                </wp:positionV>
                <wp:extent cx="1285875" cy="1917065"/>
                <wp:effectExtent l="0" t="0" r="9525" b="6985"/>
                <wp:wrapSquare wrapText="bothSides"/>
                <wp:docPr id="23" name="Group 23"/>
                <wp:cNvGraphicFramePr/>
                <a:graphic xmlns:a="http://schemas.openxmlformats.org/drawingml/2006/main">
                  <a:graphicData uri="http://schemas.microsoft.com/office/word/2010/wordprocessingGroup">
                    <wpg:wgp>
                      <wpg:cNvGrpSpPr/>
                      <wpg:grpSpPr>
                        <a:xfrm>
                          <a:off x="0" y="0"/>
                          <a:ext cx="1285875" cy="1917065"/>
                          <a:chOff x="19686" y="-416878"/>
                          <a:chExt cx="1285188" cy="1912998"/>
                        </a:xfrm>
                      </wpg:grpSpPr>
                      <wpg:grpSp>
                        <wpg:cNvPr id="24" name="Group 24"/>
                        <wpg:cNvGrpSpPr/>
                        <wpg:grpSpPr>
                          <a:xfrm>
                            <a:off x="19686" y="-416878"/>
                            <a:ext cx="1276350" cy="734485"/>
                            <a:chOff x="636" y="-417207"/>
                            <a:chExt cx="1276350" cy="735060"/>
                          </a:xfrm>
                        </wpg:grpSpPr>
                        <pic:pic xmlns:pic="http://schemas.openxmlformats.org/drawingml/2006/picture">
                          <pic:nvPicPr>
                            <pic:cNvPr id="25" name="Picture 25"/>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636" y="-417207"/>
                              <a:ext cx="1276350" cy="381000"/>
                            </a:xfrm>
                            <a:prstGeom prst="rect">
                              <a:avLst/>
                            </a:prstGeom>
                          </pic:spPr>
                        </pic:pic>
                        <wps:wsp>
                          <wps:cNvPr id="26" name="Text Box 2"/>
                          <wps:cNvSpPr txBox="1">
                            <a:spLocks noChangeArrowheads="1"/>
                          </wps:cNvSpPr>
                          <wps:spPr bwMode="auto">
                            <a:xfrm>
                              <a:off x="67311" y="-93313"/>
                              <a:ext cx="1143634" cy="411166"/>
                            </a:xfrm>
                            <a:prstGeom prst="rect">
                              <a:avLst/>
                            </a:prstGeom>
                            <a:solidFill>
                              <a:srgbClr val="FFFFFF"/>
                            </a:solidFill>
                            <a:ln w="9525">
                              <a:noFill/>
                              <a:miter lim="800000"/>
                              <a:headEnd/>
                              <a:tailEnd/>
                            </a:ln>
                          </wps:spPr>
                          <wps:txbx>
                            <w:txbxContent>
                              <w:p w:rsidR="00AD624E" w:rsidRPr="002C402E" w:rsidRDefault="00AD624E" w:rsidP="007235B0">
                                <w:pPr>
                                  <w:spacing w:after="0" w:line="240" w:lineRule="auto"/>
                                  <w:jc w:val="center"/>
                                  <w:rPr>
                                    <w:i/>
                                    <w:sz w:val="20"/>
                                  </w:rPr>
                                </w:pPr>
                                <w:r>
                                  <w:rPr>
                                    <w:sz w:val="20"/>
                                  </w:rPr>
                                  <w:t>Figure 11</w:t>
                                </w:r>
                                <w:r w:rsidRPr="002C402E">
                                  <w:rPr>
                                    <w:sz w:val="20"/>
                                  </w:rPr>
                                  <w:t xml:space="preserve">: </w:t>
                                </w:r>
                                <w:r w:rsidRPr="002C402E">
                                  <w:rPr>
                                    <w:i/>
                                    <w:sz w:val="20"/>
                                  </w:rPr>
                                  <w:t>xxvii?</w:t>
                                </w:r>
                              </w:p>
                              <w:p w:rsidR="00AD624E" w:rsidRPr="002C402E" w:rsidRDefault="00AD624E" w:rsidP="007235B0">
                                <w:pPr>
                                  <w:spacing w:after="0" w:line="240" w:lineRule="auto"/>
                                  <w:jc w:val="center"/>
                                  <w:rPr>
                                    <w:sz w:val="20"/>
                                  </w:rPr>
                                </w:pPr>
                                <w:r w:rsidRPr="002C402E">
                                  <w:rPr>
                                    <w:sz w:val="20"/>
                                  </w:rPr>
                                  <w:t>f.105r</w:t>
                                </w:r>
                              </w:p>
                            </w:txbxContent>
                          </wps:txbx>
                          <wps:bodyPr rot="0" vert="horz" wrap="square" lIns="91440" tIns="45720" rIns="91440" bIns="45720" anchor="t" anchorCtr="0">
                            <a:spAutoFit/>
                          </wps:bodyPr>
                        </wps:wsp>
                      </wpg:grpSp>
                      <wpg:grpSp>
                        <wpg:cNvPr id="27" name="Group 27"/>
                        <wpg:cNvGrpSpPr/>
                        <wpg:grpSpPr>
                          <a:xfrm>
                            <a:off x="38049" y="800100"/>
                            <a:ext cx="1266825" cy="696020"/>
                            <a:chOff x="38049" y="0"/>
                            <a:chExt cx="1266825" cy="696258"/>
                          </a:xfrm>
                        </wpg:grpSpPr>
                        <pic:pic xmlns:pic="http://schemas.openxmlformats.org/drawingml/2006/picture">
                          <pic:nvPicPr>
                            <pic:cNvPr id="28" name="Picture 28"/>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38049" y="0"/>
                              <a:ext cx="1266825" cy="352425"/>
                            </a:xfrm>
                            <a:prstGeom prst="rect">
                              <a:avLst/>
                            </a:prstGeom>
                          </pic:spPr>
                        </pic:pic>
                        <wps:wsp>
                          <wps:cNvPr id="29" name="Text Box 2"/>
                          <wps:cNvSpPr txBox="1">
                            <a:spLocks noChangeArrowheads="1"/>
                          </wps:cNvSpPr>
                          <wps:spPr bwMode="auto">
                            <a:xfrm>
                              <a:off x="190500" y="285273"/>
                              <a:ext cx="991234" cy="410985"/>
                            </a:xfrm>
                            <a:prstGeom prst="rect">
                              <a:avLst/>
                            </a:prstGeom>
                            <a:solidFill>
                              <a:srgbClr val="FFFFFF"/>
                            </a:solidFill>
                            <a:ln w="9525">
                              <a:noFill/>
                              <a:miter lim="800000"/>
                              <a:headEnd/>
                              <a:tailEnd/>
                            </a:ln>
                          </wps:spPr>
                          <wps:txbx>
                            <w:txbxContent>
                              <w:p w:rsidR="00AD624E" w:rsidRPr="002C402E" w:rsidRDefault="00AD624E" w:rsidP="007235B0">
                                <w:pPr>
                                  <w:spacing w:after="0" w:line="240" w:lineRule="auto"/>
                                  <w:jc w:val="center"/>
                                  <w:rPr>
                                    <w:i/>
                                    <w:sz w:val="20"/>
                                  </w:rPr>
                                </w:pPr>
                                <w:r>
                                  <w:rPr>
                                    <w:sz w:val="20"/>
                                  </w:rPr>
                                  <w:t>Figure 12</w:t>
                                </w:r>
                                <w:r w:rsidRPr="002C402E">
                                  <w:rPr>
                                    <w:sz w:val="20"/>
                                  </w:rPr>
                                  <w:t xml:space="preserve">: </w:t>
                                </w:r>
                                <w:r w:rsidRPr="008D15D1">
                                  <w:rPr>
                                    <w:i/>
                                    <w:sz w:val="20"/>
                                  </w:rPr>
                                  <w:t>x</w:t>
                                </w:r>
                                <w:r w:rsidRPr="002C402E">
                                  <w:rPr>
                                    <w:i/>
                                    <w:sz w:val="20"/>
                                  </w:rPr>
                                  <w:t>xvii</w:t>
                                </w:r>
                              </w:p>
                              <w:p w:rsidR="00AD624E" w:rsidRPr="002C402E" w:rsidRDefault="00AD624E" w:rsidP="007235B0">
                                <w:pPr>
                                  <w:spacing w:after="0" w:line="240" w:lineRule="auto"/>
                                  <w:jc w:val="center"/>
                                  <w:rPr>
                                    <w:sz w:val="20"/>
                                  </w:rPr>
                                </w:pPr>
                                <w:r w:rsidRPr="002C402E">
                                  <w:rPr>
                                    <w:sz w:val="20"/>
                                  </w:rPr>
                                  <w:t>f.106r</w:t>
                                </w:r>
                              </w:p>
                            </w:txbxContent>
                          </wps:txbx>
                          <wps:bodyPr rot="0" vert="horz" wrap="square" lIns="91440" tIns="45720" rIns="91440" bIns="45720" anchor="t" anchorCtr="0">
                            <a:spAutoFit/>
                          </wps:bodyPr>
                        </wps:wsp>
                      </wpg:grpSp>
                    </wpg:wgp>
                  </a:graphicData>
                </a:graphic>
                <wp14:sizeRelH relativeFrom="margin">
                  <wp14:pctWidth>0</wp14:pctWidth>
                </wp14:sizeRelH>
                <wp14:sizeRelV relativeFrom="margin">
                  <wp14:pctHeight>0</wp14:pctHeight>
                </wp14:sizeRelV>
              </wp:anchor>
            </w:drawing>
          </mc:Choice>
          <mc:Fallback>
            <w:pict>
              <v:group id="Group 23" o:spid="_x0000_s1058" style="position:absolute;left:0;text-align:left;margin-left:363pt;margin-top:104.95pt;width:101.25pt;height:150.95pt;z-index:251668480;mso-wrap-distance-left:36pt;mso-wrap-distance-top:21.6pt;mso-wrap-distance-right:36pt;mso-wrap-distance-bottom:36pt;mso-width-relative:margin;mso-height-relative:margin" coordorigin="196,-4168" coordsize="12851,19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">
                <v:group id="Group 24" o:spid="_x0000_s1059" style="position:absolute;left:196;top:-4168;width:12764;height:7344" coordorigin="6,-4172" coordsize="12763,73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Picture 25" o:spid="_x0000_s1060" type="#_x0000_t75" style="position:absolute;left:6;top:-4172;width:12763;height:38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eE6z7GAAAA2wAAAA8AAABkcnMvZG93bnJldi54bWxEj09rwkAUxO9Cv8PyCt50U/+hqauIGvCi&#10;0rQUentkn0lq9m3Irhq/fbcgeBxm5jfMfNmaSlypcaVlBW/9CARxZnXJuYKvz6Q3BeE8ssbKMim4&#10;k4Pl4qUzx1jbG3/QNfW5CBB2MSoovK9jKV1WkEHXtzVx8E62MeiDbHKpG7wFuKnkIIom0mDJYaHA&#10;mtYFZef0YhTsT8nvsTpPZunQTbejZPbzvTmMleq+tqt3EJ5a/ww/2jutYDCG/y/hB8jF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94TrPsYAAADbAAAADwAAAAAAAAAAAAAA&#10;AACfAgAAZHJzL2Rvd25yZXYueG1sUEsFBgAAAAAEAAQA9wAAAJIDAAAAAA==&#10;">
                    <v:imagedata r:id="rId36" o:title=""/>
                    <v:path arrowok="t"/>
                  </v:shape>
                  <v:shape id="_x0000_s1061" type="#_x0000_t202" style="position:absolute;left:673;top:-933;width:11436;height:41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EQhMMA&#10;AADbAAAADwAAAGRycy9kb3ducmV2LnhtbESPzWrDMBCE74G+g9hCb7GcQE1xo4QQKJTiQ53m0ONi&#10;bS3X1sq1FNt9+ygQyHGYn4/Z7GbbiZEG3zhWsEpSEMSV0w3XCk5fb8sXED4ga+wck4J/8rDbPiw2&#10;mGs3cUnjMdQijrDPUYEJoc+l9JUhiz5xPXH0ftxgMUQ51FIPOMVx28l1mmbSYsORYLCng6GqPZ5t&#10;hBS+Opfu73dVtPLbtBk+f5oPpZ4e5/0riEBzuIdv7XetYJ3B9Uv8AXJ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EQhMMAAADbAAAADwAAAAAAAAAAAAAAAACYAgAAZHJzL2Rv&#10;d25yZXYueG1sUEsFBgAAAAAEAAQA9QAAAIgDAAAAAA==&#10;" stroked="f">
                    <v:textbox style="mso-fit-shape-to-text:t">
                      <w:txbxContent>
                        <w:p w:rsidR="00AD624E" w:rsidRPr="002C402E" w:rsidRDefault="00AD624E" w:rsidP="007235B0">
                          <w:pPr>
                            <w:spacing w:after="0" w:line="240" w:lineRule="auto"/>
                            <w:jc w:val="center"/>
                            <w:rPr>
                              <w:i/>
                              <w:sz w:val="20"/>
                            </w:rPr>
                          </w:pPr>
                          <w:r>
                            <w:rPr>
                              <w:sz w:val="20"/>
                            </w:rPr>
                            <w:t>Figure 11</w:t>
                          </w:r>
                          <w:r w:rsidRPr="002C402E">
                            <w:rPr>
                              <w:sz w:val="20"/>
                            </w:rPr>
                            <w:t xml:space="preserve">: </w:t>
                          </w:r>
                          <w:r w:rsidRPr="002C402E">
                            <w:rPr>
                              <w:i/>
                              <w:sz w:val="20"/>
                            </w:rPr>
                            <w:t>xxvii?</w:t>
                          </w:r>
                        </w:p>
                        <w:p w:rsidR="00AD624E" w:rsidRPr="002C402E" w:rsidRDefault="00AD624E" w:rsidP="007235B0">
                          <w:pPr>
                            <w:spacing w:after="0" w:line="240" w:lineRule="auto"/>
                            <w:jc w:val="center"/>
                            <w:rPr>
                              <w:sz w:val="20"/>
                            </w:rPr>
                          </w:pPr>
                          <w:r w:rsidRPr="002C402E">
                            <w:rPr>
                              <w:sz w:val="20"/>
                            </w:rPr>
                            <w:t>f.105r</w:t>
                          </w:r>
                        </w:p>
                      </w:txbxContent>
                    </v:textbox>
                  </v:shape>
                </v:group>
                <v:group id="Group 27" o:spid="_x0000_s1062" style="position:absolute;left:380;top:8001;width:12668;height:6960" coordorigin="380" coordsize="12668,69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Picture 28" o:spid="_x0000_s1063" type="#_x0000_t75" style="position:absolute;left:380;width:12668;height:3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3WS/PBAAAA2wAAAA8AAABkcnMvZG93bnJldi54bWxET81qwkAQvhd8h2WE3urGHFobXUViSnsI&#10;SNUHGLJjEtydDdk1Sd++exA8fnz/m91kjRio961jBctFAoK4crrlWsHl/PW2AuEDskbjmBT8kYfd&#10;dvaywUy7kX9pOIVaxBD2GSpoQugyKX3VkEW/cB1x5K6utxgi7GupexxjuDUyTZJ3abHl2NBgR3lD&#10;1e10twoS+1kcymWZp8PZFfvvD2+Oxiv1Op/2axCBpvAUP9w/WkEax8Yv8QfI7T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3WS/PBAAAA2wAAAA8AAAAAAAAAAAAAAAAAnwIA&#10;AGRycy9kb3ducmV2LnhtbFBLBQYAAAAABAAEAPcAAACNAwAAAAA=&#10;">
                    <v:imagedata r:id="rId37" o:title=""/>
                    <v:path arrowok="t"/>
                  </v:shape>
                  <v:shape id="_x0000_s1064" type="#_x0000_t202" style="position:absolute;left:1905;top:2852;width:9912;height:4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6E9sIA&#10;AADbAAAADwAAAGRycy9kb3ducmV2LnhtbESPS4vCMBSF9wP+h3AFd9NUQRk7RhkEQcSFr4XLS3On&#10;6bS5qU3U+u+NIMzycB4fZ7bobC1u1PrSsYJhkoIgzp0uuVBwOq4+v0D4gKyxdkwKHuRhMe99zDDT&#10;7s57uh1CIeII+wwVmBCaTEqfG7LoE9cQR+/XtRZDlG0hdYv3OG5rOUrTibRYciQYbGhpKK8OVxsh&#10;W59f9+7yN9xW8myqCY53ZqPUoN/9fIMI1IX/8Lu91gpGU3h9iT9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ToT2wgAAANsAAAAPAAAAAAAAAAAAAAAAAJgCAABkcnMvZG93&#10;bnJldi54bWxQSwUGAAAAAAQABAD1AAAAhwMAAAAA&#10;" stroked="f">
                    <v:textbox style="mso-fit-shape-to-text:t">
                      <w:txbxContent>
                        <w:p w:rsidR="00AD624E" w:rsidRPr="002C402E" w:rsidRDefault="00AD624E" w:rsidP="007235B0">
                          <w:pPr>
                            <w:spacing w:after="0" w:line="240" w:lineRule="auto"/>
                            <w:jc w:val="center"/>
                            <w:rPr>
                              <w:i/>
                              <w:sz w:val="20"/>
                            </w:rPr>
                          </w:pPr>
                          <w:r>
                            <w:rPr>
                              <w:sz w:val="20"/>
                            </w:rPr>
                            <w:t>Figure 12</w:t>
                          </w:r>
                          <w:r w:rsidRPr="002C402E">
                            <w:rPr>
                              <w:sz w:val="20"/>
                            </w:rPr>
                            <w:t xml:space="preserve">: </w:t>
                          </w:r>
                          <w:r w:rsidRPr="008D15D1">
                            <w:rPr>
                              <w:i/>
                              <w:sz w:val="20"/>
                            </w:rPr>
                            <w:t>x</w:t>
                          </w:r>
                          <w:r w:rsidRPr="002C402E">
                            <w:rPr>
                              <w:i/>
                              <w:sz w:val="20"/>
                            </w:rPr>
                            <w:t>xvii</w:t>
                          </w:r>
                        </w:p>
                        <w:p w:rsidR="00AD624E" w:rsidRPr="002C402E" w:rsidRDefault="00AD624E" w:rsidP="007235B0">
                          <w:pPr>
                            <w:spacing w:after="0" w:line="240" w:lineRule="auto"/>
                            <w:jc w:val="center"/>
                            <w:rPr>
                              <w:sz w:val="20"/>
                            </w:rPr>
                          </w:pPr>
                          <w:r w:rsidRPr="002C402E">
                            <w:rPr>
                              <w:sz w:val="20"/>
                            </w:rPr>
                            <w:t>f.106r</w:t>
                          </w:r>
                        </w:p>
                      </w:txbxContent>
                    </v:textbox>
                  </v:shape>
                </v:group>
                <w10:wrap type="square"/>
              </v:group>
            </w:pict>
          </mc:Fallback>
        </mc:AlternateContent>
      </w:r>
      <w:r w:rsidRPr="007D0DDB">
        <w:rPr>
          <w:rFonts w:ascii="Times New Roman" w:hAnsi="Times New Roman" w:cs="Times New Roman"/>
          <w:sz w:val="24"/>
          <w:szCs w:val="24"/>
        </w:rPr>
        <w:t>This pattern of two items sharing a medieval item number occurs at the end of booklet 3B, but this situation is more complex.  First, the final two texts of booklet 3B, Scribe 2’s item 20 (</w:t>
      </w:r>
      <w:r w:rsidRPr="007D0DDB">
        <w:rPr>
          <w:rFonts w:ascii="Times New Roman" w:hAnsi="Times New Roman" w:cs="Times New Roman"/>
          <w:i/>
          <w:sz w:val="24"/>
          <w:szCs w:val="24"/>
        </w:rPr>
        <w:t>Sayings of the Four Philosophers</w:t>
      </w:r>
      <w:r w:rsidRPr="007D0DDB">
        <w:rPr>
          <w:rFonts w:ascii="Times New Roman" w:hAnsi="Times New Roman" w:cs="Times New Roman"/>
          <w:sz w:val="24"/>
          <w:szCs w:val="24"/>
        </w:rPr>
        <w:t>) and Scribe 4’s item 21 (</w:t>
      </w:r>
      <w:r w:rsidRPr="007D0DDB">
        <w:rPr>
          <w:rFonts w:ascii="Times New Roman" w:hAnsi="Times New Roman" w:cs="Times New Roman"/>
          <w:i/>
          <w:sz w:val="24"/>
          <w:szCs w:val="24"/>
        </w:rPr>
        <w:t>The Battle Abbey Roll</w:t>
      </w:r>
      <w:r w:rsidRPr="007D0DDB">
        <w:rPr>
          <w:rFonts w:ascii="Times New Roman" w:hAnsi="Times New Roman" w:cs="Times New Roman"/>
          <w:sz w:val="24"/>
          <w:szCs w:val="24"/>
        </w:rPr>
        <w:t xml:space="preserve">), likely share the medieval item number </w:t>
      </w:r>
      <w:r w:rsidRPr="007D0DDB">
        <w:rPr>
          <w:rFonts w:ascii="Times New Roman" w:hAnsi="Times New Roman" w:cs="Times New Roman"/>
          <w:i/>
          <w:sz w:val="24"/>
          <w:szCs w:val="24"/>
        </w:rPr>
        <w:t>xxvii</w:t>
      </w:r>
      <w:r w:rsidRPr="007D0DDB">
        <w:rPr>
          <w:rFonts w:ascii="Times New Roman" w:hAnsi="Times New Roman" w:cs="Times New Roman"/>
          <w:sz w:val="24"/>
          <w:szCs w:val="24"/>
        </w:rPr>
        <w:t>.</w:t>
      </w:r>
      <w:r w:rsidRPr="007D0DDB">
        <w:rPr>
          <w:rStyle w:val="FootnoteReference"/>
          <w:rFonts w:ascii="Times New Roman" w:hAnsi="Times New Roman" w:cs="Times New Roman"/>
          <w:sz w:val="24"/>
          <w:szCs w:val="24"/>
        </w:rPr>
        <w:footnoteReference w:id="157"/>
      </w:r>
      <w:r w:rsidRPr="007D0DDB">
        <w:rPr>
          <w:rFonts w:ascii="Times New Roman" w:hAnsi="Times New Roman" w:cs="Times New Roman"/>
          <w:sz w:val="24"/>
          <w:szCs w:val="24"/>
        </w:rPr>
        <w:t xml:space="preserve">  Figure 11 demonstrates how much the item number on f.105r (the only folio for item 20) has been cropped: only the bottom of two </w:t>
      </w:r>
      <w:proofErr w:type="gramStart"/>
      <w:r w:rsidRPr="007D0DDB">
        <w:rPr>
          <w:rFonts w:ascii="Times New Roman" w:hAnsi="Times New Roman" w:cs="Times New Roman"/>
          <w:i/>
          <w:sz w:val="24"/>
          <w:szCs w:val="24"/>
        </w:rPr>
        <w:t>x</w:t>
      </w:r>
      <w:r w:rsidRPr="007D0DDB">
        <w:rPr>
          <w:rFonts w:ascii="Times New Roman" w:hAnsi="Times New Roman" w:cs="Times New Roman"/>
          <w:sz w:val="24"/>
          <w:szCs w:val="24"/>
        </w:rPr>
        <w:t>’s</w:t>
      </w:r>
      <w:proofErr w:type="gramEnd"/>
      <w:r w:rsidRPr="007D0DDB">
        <w:rPr>
          <w:rFonts w:ascii="Times New Roman" w:hAnsi="Times New Roman" w:cs="Times New Roman"/>
          <w:sz w:val="24"/>
          <w:szCs w:val="24"/>
        </w:rPr>
        <w:t xml:space="preserve"> and a downstroke of a final </w:t>
      </w:r>
      <w:r w:rsidRPr="007D0DDB">
        <w:rPr>
          <w:rFonts w:ascii="Times New Roman" w:hAnsi="Times New Roman" w:cs="Times New Roman"/>
          <w:i/>
          <w:sz w:val="24"/>
          <w:szCs w:val="24"/>
        </w:rPr>
        <w:t>i</w:t>
      </w:r>
      <w:r w:rsidRPr="007D0DDB">
        <w:rPr>
          <w:rFonts w:ascii="Times New Roman" w:hAnsi="Times New Roman" w:cs="Times New Roman"/>
          <w:sz w:val="24"/>
          <w:szCs w:val="24"/>
        </w:rPr>
        <w:t xml:space="preserve"> can be seen and so we assume the </w:t>
      </w:r>
      <w:r w:rsidRPr="007D0DDB">
        <w:rPr>
          <w:rFonts w:ascii="Times New Roman" w:hAnsi="Times New Roman" w:cs="Times New Roman"/>
          <w:i/>
          <w:sz w:val="24"/>
          <w:szCs w:val="24"/>
        </w:rPr>
        <w:t xml:space="preserve">v </w:t>
      </w:r>
      <w:r w:rsidRPr="007D0DDB">
        <w:rPr>
          <w:rFonts w:ascii="Times New Roman" w:hAnsi="Times New Roman" w:cs="Times New Roman"/>
          <w:sz w:val="24"/>
          <w:szCs w:val="24"/>
        </w:rPr>
        <w:t xml:space="preserve">was written a bit higher.  However, if you compare the space between those </w:t>
      </w:r>
      <w:r w:rsidRPr="007D0DDB">
        <w:rPr>
          <w:rFonts w:ascii="Times New Roman" w:hAnsi="Times New Roman" w:cs="Times New Roman"/>
          <w:i/>
          <w:sz w:val="24"/>
          <w:szCs w:val="24"/>
        </w:rPr>
        <w:t xml:space="preserve">xx’s </w:t>
      </w:r>
      <w:r w:rsidRPr="007D0DDB">
        <w:rPr>
          <w:rFonts w:ascii="Times New Roman" w:hAnsi="Times New Roman" w:cs="Times New Roman"/>
          <w:sz w:val="24"/>
          <w:szCs w:val="24"/>
        </w:rPr>
        <w:t xml:space="preserve">and the final </w:t>
      </w:r>
      <w:r w:rsidRPr="007D0DDB">
        <w:rPr>
          <w:rFonts w:ascii="Times New Roman" w:hAnsi="Times New Roman" w:cs="Times New Roman"/>
          <w:i/>
          <w:sz w:val="24"/>
          <w:szCs w:val="24"/>
        </w:rPr>
        <w:t>i</w:t>
      </w:r>
      <w:r w:rsidRPr="007D0DDB">
        <w:rPr>
          <w:rFonts w:ascii="Times New Roman" w:hAnsi="Times New Roman" w:cs="Times New Roman"/>
          <w:sz w:val="24"/>
          <w:szCs w:val="24"/>
        </w:rPr>
        <w:t xml:space="preserve"> in Figure 11 with the item number for item 21 in Figure 12, the spacing is larger for Figure 11 than Figure 12, which suggests that </w:t>
      </w:r>
      <w:r w:rsidRPr="007D0DDB">
        <w:rPr>
          <w:rFonts w:ascii="Times New Roman" w:hAnsi="Times New Roman" w:cs="Times New Roman"/>
          <w:sz w:val="24"/>
          <w:szCs w:val="24"/>
        </w:rPr>
        <w:lastRenderedPageBreak/>
        <w:t xml:space="preserve">the item number in Figure 11 can hold a </w:t>
      </w:r>
      <w:r w:rsidRPr="007D0DDB">
        <w:rPr>
          <w:rFonts w:ascii="Times New Roman" w:hAnsi="Times New Roman" w:cs="Times New Roman"/>
          <w:i/>
          <w:sz w:val="24"/>
          <w:szCs w:val="24"/>
        </w:rPr>
        <w:t xml:space="preserve">v </w:t>
      </w:r>
      <w:r w:rsidRPr="007D0DDB">
        <w:rPr>
          <w:rFonts w:ascii="Times New Roman" w:hAnsi="Times New Roman" w:cs="Times New Roman"/>
          <w:sz w:val="24"/>
          <w:szCs w:val="24"/>
        </w:rPr>
        <w:t xml:space="preserve">and additional </w:t>
      </w:r>
      <w:r w:rsidRPr="007D0DDB">
        <w:rPr>
          <w:rFonts w:ascii="Times New Roman" w:hAnsi="Times New Roman" w:cs="Times New Roman"/>
          <w:i/>
          <w:sz w:val="24"/>
          <w:szCs w:val="24"/>
        </w:rPr>
        <w:t>i</w:t>
      </w:r>
      <w:r w:rsidRPr="007D0DDB">
        <w:rPr>
          <w:rFonts w:ascii="Times New Roman" w:hAnsi="Times New Roman" w:cs="Times New Roman"/>
          <w:sz w:val="24"/>
          <w:szCs w:val="24"/>
        </w:rPr>
        <w:t>.</w:t>
      </w:r>
      <w:r w:rsidRPr="007D0DDB">
        <w:rPr>
          <w:rStyle w:val="FootnoteReference"/>
          <w:rFonts w:ascii="Times New Roman" w:hAnsi="Times New Roman" w:cs="Times New Roman"/>
          <w:sz w:val="24"/>
          <w:szCs w:val="24"/>
        </w:rPr>
        <w:footnoteReference w:id="158"/>
      </w:r>
      <w:r w:rsidRPr="007D0DDB">
        <w:rPr>
          <w:rFonts w:ascii="Times New Roman" w:hAnsi="Times New Roman" w:cs="Times New Roman"/>
          <w:sz w:val="24"/>
          <w:szCs w:val="24"/>
        </w:rPr>
        <w:t xml:space="preserve">  Therefore, I conclude that item 20 shares </w:t>
      </w:r>
      <w:r w:rsidRPr="007D0DDB">
        <w:rPr>
          <w:rFonts w:ascii="Times New Roman" w:hAnsi="Times New Roman" w:cs="Times New Roman"/>
          <w:i/>
          <w:sz w:val="24"/>
          <w:szCs w:val="24"/>
        </w:rPr>
        <w:t xml:space="preserve">xxvii </w:t>
      </w:r>
      <w:r w:rsidRPr="007D0DDB">
        <w:rPr>
          <w:rFonts w:ascii="Times New Roman" w:hAnsi="Times New Roman" w:cs="Times New Roman"/>
          <w:sz w:val="24"/>
          <w:szCs w:val="24"/>
        </w:rPr>
        <w:t>with item 21, and these are the last two items of booklet 3B.</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noProof/>
          <w:sz w:val="24"/>
          <w:szCs w:val="24"/>
        </w:rPr>
        <mc:AlternateContent>
          <mc:Choice Requires="wpg">
            <w:drawing>
              <wp:anchor distT="274320" distB="457200" distL="457200" distR="457200" simplePos="0" relativeHeight="251669504" behindDoc="0" locked="0" layoutInCell="1" allowOverlap="1" wp14:anchorId="156EBDE4" wp14:editId="54778B0D">
                <wp:simplePos x="0" y="0"/>
                <wp:positionH relativeFrom="column">
                  <wp:posOffset>4572000</wp:posOffset>
                </wp:positionH>
                <wp:positionV relativeFrom="paragraph">
                  <wp:posOffset>1048385</wp:posOffset>
                </wp:positionV>
                <wp:extent cx="1325880" cy="2120900"/>
                <wp:effectExtent l="0" t="0" r="7620" b="0"/>
                <wp:wrapSquare wrapText="bothSides"/>
                <wp:docPr id="30" name="Group 30"/>
                <wp:cNvGraphicFramePr/>
                <a:graphic xmlns:a="http://schemas.openxmlformats.org/drawingml/2006/main">
                  <a:graphicData uri="http://schemas.microsoft.com/office/word/2010/wordprocessingGroup">
                    <wpg:wgp>
                      <wpg:cNvGrpSpPr/>
                      <wpg:grpSpPr>
                        <a:xfrm>
                          <a:off x="0" y="0"/>
                          <a:ext cx="1325880" cy="2120900"/>
                          <a:chOff x="0" y="0"/>
                          <a:chExt cx="1323975" cy="1971919"/>
                        </a:xfrm>
                      </wpg:grpSpPr>
                      <wpg:grpSp>
                        <wpg:cNvPr id="31" name="Group 31"/>
                        <wpg:cNvGrpSpPr/>
                        <wpg:grpSpPr>
                          <a:xfrm>
                            <a:off x="0" y="0"/>
                            <a:ext cx="1304925" cy="828675"/>
                            <a:chOff x="0" y="0"/>
                            <a:chExt cx="1304925" cy="828675"/>
                          </a:xfrm>
                        </wpg:grpSpPr>
                        <pic:pic xmlns:pic="http://schemas.openxmlformats.org/drawingml/2006/picture">
                          <pic:nvPicPr>
                            <pic:cNvPr id="32" name="Picture 32"/>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0"/>
                              <a:ext cx="1304925" cy="419100"/>
                            </a:xfrm>
                            <a:prstGeom prst="rect">
                              <a:avLst/>
                            </a:prstGeom>
                          </pic:spPr>
                        </pic:pic>
                        <wps:wsp>
                          <wps:cNvPr id="33" name="Text Box 2"/>
                          <wps:cNvSpPr txBox="1">
                            <a:spLocks noChangeArrowheads="1"/>
                          </wps:cNvSpPr>
                          <wps:spPr bwMode="auto">
                            <a:xfrm>
                              <a:off x="180975" y="419100"/>
                              <a:ext cx="1038225" cy="409575"/>
                            </a:xfrm>
                            <a:prstGeom prst="rect">
                              <a:avLst/>
                            </a:prstGeom>
                            <a:solidFill>
                              <a:srgbClr val="FFFFFF"/>
                            </a:solidFill>
                            <a:ln w="9525">
                              <a:noFill/>
                              <a:miter lim="800000"/>
                              <a:headEnd/>
                              <a:tailEnd/>
                            </a:ln>
                          </wps:spPr>
                          <wps:txbx>
                            <w:txbxContent>
                              <w:p w:rsidR="00AD624E" w:rsidRPr="002C402E" w:rsidRDefault="00AD624E" w:rsidP="007235B0">
                                <w:pPr>
                                  <w:spacing w:after="0" w:line="240" w:lineRule="auto"/>
                                  <w:jc w:val="center"/>
                                  <w:rPr>
                                    <w:i/>
                                    <w:sz w:val="20"/>
                                  </w:rPr>
                                </w:pPr>
                                <w:r>
                                  <w:rPr>
                                    <w:sz w:val="20"/>
                                  </w:rPr>
                                  <w:t>Figure 13</w:t>
                                </w:r>
                                <w:r w:rsidRPr="002C402E">
                                  <w:rPr>
                                    <w:sz w:val="20"/>
                                  </w:rPr>
                                  <w:t xml:space="preserve">: </w:t>
                                </w:r>
                                <w:r w:rsidRPr="002C402E">
                                  <w:rPr>
                                    <w:i/>
                                    <w:sz w:val="20"/>
                                  </w:rPr>
                                  <w:t>(x</w:t>
                                </w:r>
                                <w:proofErr w:type="gramStart"/>
                                <w:r w:rsidRPr="002C402E">
                                  <w:rPr>
                                    <w:i/>
                                    <w:sz w:val="20"/>
                                  </w:rPr>
                                  <w:t>)xvi</w:t>
                                </w:r>
                                <w:proofErr w:type="gramEnd"/>
                              </w:p>
                              <w:p w:rsidR="00AD624E" w:rsidRPr="002C402E" w:rsidRDefault="00AD624E" w:rsidP="007235B0">
                                <w:pPr>
                                  <w:spacing w:after="0" w:line="240" w:lineRule="auto"/>
                                  <w:jc w:val="center"/>
                                  <w:rPr>
                                    <w:sz w:val="20"/>
                                  </w:rPr>
                                </w:pPr>
                                <w:r w:rsidRPr="002C402E">
                                  <w:rPr>
                                    <w:sz w:val="20"/>
                                  </w:rPr>
                                  <w:t>f.101r</w:t>
                                </w:r>
                              </w:p>
                            </w:txbxContent>
                          </wps:txbx>
                          <wps:bodyPr rot="0" vert="horz" wrap="square" lIns="91440" tIns="45720" rIns="91440" bIns="45720" anchor="t" anchorCtr="0">
                            <a:noAutofit/>
                          </wps:bodyPr>
                        </wps:wsp>
                      </wpg:grpSp>
                      <wpg:grpSp>
                        <wpg:cNvPr id="34" name="Group 34"/>
                        <wpg:cNvGrpSpPr/>
                        <wpg:grpSpPr>
                          <a:xfrm>
                            <a:off x="28575" y="1143244"/>
                            <a:ext cx="1295400" cy="828675"/>
                            <a:chOff x="9525" y="314569"/>
                            <a:chExt cx="1295400" cy="828675"/>
                          </a:xfrm>
                        </wpg:grpSpPr>
                        <pic:pic xmlns:pic="http://schemas.openxmlformats.org/drawingml/2006/picture">
                          <pic:nvPicPr>
                            <pic:cNvPr id="35" name="Picture 35"/>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9525" y="314569"/>
                              <a:ext cx="1295400" cy="533400"/>
                            </a:xfrm>
                            <a:prstGeom prst="rect">
                              <a:avLst/>
                            </a:prstGeom>
                          </pic:spPr>
                        </pic:pic>
                        <wps:wsp>
                          <wps:cNvPr id="36" name="Text Box 2"/>
                          <wps:cNvSpPr txBox="1">
                            <a:spLocks noChangeArrowheads="1"/>
                          </wps:cNvSpPr>
                          <wps:spPr bwMode="auto">
                            <a:xfrm>
                              <a:off x="161925" y="781294"/>
                              <a:ext cx="1038859" cy="361950"/>
                            </a:xfrm>
                            <a:prstGeom prst="rect">
                              <a:avLst/>
                            </a:prstGeom>
                            <a:solidFill>
                              <a:srgbClr val="FFFFFF"/>
                            </a:solidFill>
                            <a:ln w="9525">
                              <a:noFill/>
                              <a:miter lim="800000"/>
                              <a:headEnd/>
                              <a:tailEnd/>
                            </a:ln>
                          </wps:spPr>
                          <wps:txbx>
                            <w:txbxContent>
                              <w:p w:rsidR="00AD624E" w:rsidRPr="002C402E" w:rsidRDefault="00AD624E" w:rsidP="007235B0">
                                <w:pPr>
                                  <w:spacing w:after="0" w:line="240" w:lineRule="auto"/>
                                  <w:jc w:val="center"/>
                                  <w:rPr>
                                    <w:i/>
                                    <w:sz w:val="20"/>
                                  </w:rPr>
                                </w:pPr>
                                <w:r w:rsidRPr="002C402E">
                                  <w:rPr>
                                    <w:sz w:val="20"/>
                                  </w:rPr>
                                  <w:t>Figure 1</w:t>
                                </w:r>
                                <w:r>
                                  <w:rPr>
                                    <w:sz w:val="20"/>
                                  </w:rPr>
                                  <w:t>4</w:t>
                                </w:r>
                                <w:r w:rsidRPr="002C402E">
                                  <w:rPr>
                                    <w:sz w:val="20"/>
                                  </w:rPr>
                                  <w:t xml:space="preserve">: </w:t>
                                </w:r>
                                <w:proofErr w:type="gramStart"/>
                                <w:r>
                                  <w:rPr>
                                    <w:i/>
                                    <w:sz w:val="20"/>
                                  </w:rPr>
                                  <w:t>x</w:t>
                                </w:r>
                                <w:r w:rsidRPr="002C402E">
                                  <w:rPr>
                                    <w:i/>
                                    <w:sz w:val="20"/>
                                  </w:rPr>
                                  <w:t>xvi</w:t>
                                </w:r>
                                <w:r>
                                  <w:rPr>
                                    <w:i/>
                                    <w:sz w:val="20"/>
                                  </w:rPr>
                                  <w:t>()</w:t>
                                </w:r>
                                <w:proofErr w:type="gramEnd"/>
                              </w:p>
                              <w:p w:rsidR="00AD624E" w:rsidRPr="002C402E" w:rsidRDefault="00AD624E" w:rsidP="007235B0">
                                <w:pPr>
                                  <w:spacing w:after="0" w:line="240" w:lineRule="auto"/>
                                  <w:jc w:val="center"/>
                                  <w:rPr>
                                    <w:sz w:val="20"/>
                                  </w:rPr>
                                </w:pPr>
                                <w:r>
                                  <w:rPr>
                                    <w:sz w:val="20"/>
                                  </w:rPr>
                                  <w:t>f.104</w:t>
                                </w:r>
                                <w:r w:rsidRPr="002C402E">
                                  <w:rPr>
                                    <w:sz w:val="20"/>
                                  </w:rPr>
                                  <w:t>r</w:t>
                                </w:r>
                              </w:p>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id="Group 30" o:spid="_x0000_s1065" style="position:absolute;left:0;text-align:left;margin-left:5in;margin-top:82.55pt;width:104.4pt;height:167pt;z-index:251669504;mso-wrap-distance-left:36pt;mso-wrap-distance-top:21.6pt;mso-wrap-distance-right:36pt;mso-wrap-distance-bottom:36pt;mso-width-relative:margin;mso-height-relative:margin" coordsize="13239,19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">
                <v:group id="Group 31" o:spid="_x0000_s1066" style="position:absolute;width:13049;height:8286" coordsize="13049,8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Picture 32" o:spid="_x0000_s1067" type="#_x0000_t75" style="position:absolute;width:13049;height:41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cPyK/BAAAA2wAAAA8AAABkcnMvZG93bnJldi54bWxEj19rwkAQxN+FfodjC30zl1oQiZ4igiB9&#10;q//axyW3JsHcbpq7muTb9wTBx2F+M8MsVr2r1Y1aXwkbeE9SUMS52IoLA8fDdjwD5QOyxVqYDAzk&#10;YbV8GS0ws9LxF932oVCxhH2GBsoQmkxrn5fk0CfSEEfvIq3DEGVbaNtiF8tdrSdpOtUOK44LJTa0&#10;KSm/7v+cgc3P+VuG4jREqkmlk9/PwwmNeXvt13NQgfrwhB/pnTXwMYH7l/gD9PI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cPyK/BAAAA2wAAAA8AAAAAAAAAAAAAAAAAnwIA&#10;AGRycy9kb3ducmV2LnhtbFBLBQYAAAAABAAEAPcAAACNAwAAAAA=&#10;">
                    <v:imagedata r:id="rId40" o:title=""/>
                    <v:path arrowok="t"/>
                  </v:shape>
                  <v:shape id="_x0000_s1068" type="#_x0000_t202" style="position:absolute;left:1809;top:4191;width:10383;height:4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Y5asEA&#10;AADbAAAADwAAAGRycy9kb3ducmV2LnhtbESP3YrCMBSE7xd8h3AEbxZN/ddqFBVWvPXnAY7NsS02&#10;J6WJtr79RhC8HGbmG2a5bkwhnlS53LKCfi8CQZxYnXOq4HL+685AOI+ssbBMCl7kYL1q/Swx1rbm&#10;Iz1PPhUBwi5GBZn3ZSylSzIy6Hq2JA7ezVYGfZBVKnWFdYCbQg6iaCIN5hwWMixpl1FyPz2Mgtuh&#10;/h3P6+veX6bH0WSL+fRqX0p12s1mAcJT47/hT/ugFQyH8P4SfoB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GOWrBAAAA2wAAAA8AAAAAAAAAAAAAAAAAmAIAAGRycy9kb3du&#10;cmV2LnhtbFBLBQYAAAAABAAEAPUAAACGAwAAAAA=&#10;" stroked="f">
                    <v:textbox>
                      <w:txbxContent>
                        <w:p w:rsidR="00AD624E" w:rsidRPr="002C402E" w:rsidRDefault="00AD624E" w:rsidP="007235B0">
                          <w:pPr>
                            <w:spacing w:after="0" w:line="240" w:lineRule="auto"/>
                            <w:jc w:val="center"/>
                            <w:rPr>
                              <w:i/>
                              <w:sz w:val="20"/>
                            </w:rPr>
                          </w:pPr>
                          <w:r>
                            <w:rPr>
                              <w:sz w:val="20"/>
                            </w:rPr>
                            <w:t>Figure 13</w:t>
                          </w:r>
                          <w:r w:rsidRPr="002C402E">
                            <w:rPr>
                              <w:sz w:val="20"/>
                            </w:rPr>
                            <w:t xml:space="preserve">: </w:t>
                          </w:r>
                          <w:r w:rsidRPr="002C402E">
                            <w:rPr>
                              <w:i/>
                              <w:sz w:val="20"/>
                            </w:rPr>
                            <w:t>(x</w:t>
                          </w:r>
                          <w:proofErr w:type="gramStart"/>
                          <w:r w:rsidRPr="002C402E">
                            <w:rPr>
                              <w:i/>
                              <w:sz w:val="20"/>
                            </w:rPr>
                            <w:t>)xvi</w:t>
                          </w:r>
                          <w:proofErr w:type="gramEnd"/>
                        </w:p>
                        <w:p w:rsidR="00AD624E" w:rsidRPr="002C402E" w:rsidRDefault="00AD624E" w:rsidP="007235B0">
                          <w:pPr>
                            <w:spacing w:after="0" w:line="240" w:lineRule="auto"/>
                            <w:jc w:val="center"/>
                            <w:rPr>
                              <w:sz w:val="20"/>
                            </w:rPr>
                          </w:pPr>
                          <w:r w:rsidRPr="002C402E">
                            <w:rPr>
                              <w:sz w:val="20"/>
                            </w:rPr>
                            <w:t>f.101r</w:t>
                          </w:r>
                        </w:p>
                      </w:txbxContent>
                    </v:textbox>
                  </v:shape>
                </v:group>
                <v:group id="Group 34" o:spid="_x0000_s1069" style="position:absolute;left:285;top:11432;width:12954;height:8287" coordorigin="95,3145" coordsize="12954,8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Picture 35" o:spid="_x0000_s1070" type="#_x0000_t75" style="position:absolute;left:95;top:3145;width:12954;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SumKnDAAAA2wAAAA8AAABkcnMvZG93bnJldi54bWxEj8FqwzAQRO+F/oPYQi8lkZOSUBzLwQQK&#10;gebSJL1vrI1lbK2MpMbu31eFQo7DzLxhiu1ke3EjH1rHChbzDARx7XTLjYLz6X32BiJEZI29Y1Lw&#10;QwG25eNDgbl2I3/S7RgbkSAcclRgYhxyKUNtyGKYu4E4eVfnLcYkfSO1xzHBbS+XWbaWFltOCwYH&#10;2hmqu+O3VXB48R+XsasOvfmqrp3T3TRezko9P03VBkSkKd7D/+29VvC6gr8v6QfI8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K6YqcMAAADbAAAADwAAAAAAAAAAAAAAAACf&#10;AgAAZHJzL2Rvd25yZXYueG1sUEsFBgAAAAAEAAQA9wAAAI8DAAAAAA==&#10;">
                    <v:imagedata r:id="rId41" o:title=""/>
                    <v:path arrowok="t"/>
                  </v:shape>
                  <v:shape id="_x0000_s1071" type="#_x0000_t202" style="position:absolute;left:1619;top:7812;width:10388;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a8sIA&#10;AADbAAAADwAAAGRycy9kb3ducmV2LnhtbESP3YrCMBSE7xd8h3AEbxZN/au7XaOooHjrzwMcm2Nb&#10;tjkpTbT17Y0geDnMzDfMfNmaUtypdoVlBcNBBII4tbrgTMH5tO3/gHAeWWNpmRQ8yMFy0fmaY6Jt&#10;wwe6H30mAoRdggpy76tESpfmZNANbEUcvKutDfog60zqGpsAN6UcRVEsDRYcFnKsaJNT+n+8GQXX&#10;ffM9/W0uO3+eHSbxGovZxT6U6nXb1R8IT63/hN/tvVYwj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cZrywgAAANsAAAAPAAAAAAAAAAAAAAAAAJgCAABkcnMvZG93&#10;bnJldi54bWxQSwUGAAAAAAQABAD1AAAAhwMAAAAA&#10;" stroked="f">
                    <v:textbox>
                      <w:txbxContent>
                        <w:p w:rsidR="00AD624E" w:rsidRPr="002C402E" w:rsidRDefault="00AD624E" w:rsidP="007235B0">
                          <w:pPr>
                            <w:spacing w:after="0" w:line="240" w:lineRule="auto"/>
                            <w:jc w:val="center"/>
                            <w:rPr>
                              <w:i/>
                              <w:sz w:val="20"/>
                            </w:rPr>
                          </w:pPr>
                          <w:r w:rsidRPr="002C402E">
                            <w:rPr>
                              <w:sz w:val="20"/>
                            </w:rPr>
                            <w:t>Figure 1</w:t>
                          </w:r>
                          <w:r>
                            <w:rPr>
                              <w:sz w:val="20"/>
                            </w:rPr>
                            <w:t>4</w:t>
                          </w:r>
                          <w:r w:rsidRPr="002C402E">
                            <w:rPr>
                              <w:sz w:val="20"/>
                            </w:rPr>
                            <w:t xml:space="preserve">: </w:t>
                          </w:r>
                          <w:proofErr w:type="gramStart"/>
                          <w:r>
                            <w:rPr>
                              <w:i/>
                              <w:sz w:val="20"/>
                            </w:rPr>
                            <w:t>x</w:t>
                          </w:r>
                          <w:r w:rsidRPr="002C402E">
                            <w:rPr>
                              <w:i/>
                              <w:sz w:val="20"/>
                            </w:rPr>
                            <w:t>xvi</w:t>
                          </w:r>
                          <w:r>
                            <w:rPr>
                              <w:i/>
                              <w:sz w:val="20"/>
                            </w:rPr>
                            <w:t>()</w:t>
                          </w:r>
                          <w:proofErr w:type="gramEnd"/>
                        </w:p>
                        <w:p w:rsidR="00AD624E" w:rsidRPr="002C402E" w:rsidRDefault="00AD624E" w:rsidP="007235B0">
                          <w:pPr>
                            <w:spacing w:after="0" w:line="240" w:lineRule="auto"/>
                            <w:jc w:val="center"/>
                            <w:rPr>
                              <w:sz w:val="20"/>
                            </w:rPr>
                          </w:pPr>
                          <w:r>
                            <w:rPr>
                              <w:sz w:val="20"/>
                            </w:rPr>
                            <w:t>f.104</w:t>
                          </w:r>
                          <w:r w:rsidRPr="002C402E">
                            <w:rPr>
                              <w:sz w:val="20"/>
                            </w:rPr>
                            <w:t>r</w:t>
                          </w:r>
                        </w:p>
                      </w:txbxContent>
                    </v:textbox>
                  </v:shape>
                </v:group>
                <w10:wrap type="square"/>
              </v:group>
            </w:pict>
          </mc:Fallback>
        </mc:AlternateContent>
      </w:r>
      <w:r w:rsidRPr="007D0DDB">
        <w:rPr>
          <w:rFonts w:ascii="Times New Roman" w:hAnsi="Times New Roman" w:cs="Times New Roman"/>
          <w:sz w:val="24"/>
          <w:szCs w:val="24"/>
        </w:rPr>
        <w:t xml:space="preserve">The issue of the items in booklet 3B are further complicated by the fact that item 19 in booklet 3B has </w:t>
      </w:r>
      <w:r w:rsidRPr="007D0DDB">
        <w:rPr>
          <w:rFonts w:ascii="Times New Roman" w:hAnsi="Times New Roman" w:cs="Times New Roman"/>
          <w:i/>
          <w:sz w:val="24"/>
          <w:szCs w:val="24"/>
        </w:rPr>
        <w:t xml:space="preserve">xvi </w:t>
      </w:r>
      <w:r w:rsidRPr="007D0DDB">
        <w:rPr>
          <w:rFonts w:ascii="Times New Roman" w:hAnsi="Times New Roman" w:cs="Times New Roman"/>
          <w:sz w:val="24"/>
          <w:szCs w:val="24"/>
        </w:rPr>
        <w:t xml:space="preserve">mistakenly written on four folios; I question that someone accidentally wrote </w:t>
      </w:r>
      <w:r w:rsidRPr="007D0DDB">
        <w:rPr>
          <w:rFonts w:ascii="Times New Roman" w:hAnsi="Times New Roman" w:cs="Times New Roman"/>
          <w:i/>
          <w:sz w:val="24"/>
          <w:szCs w:val="24"/>
        </w:rPr>
        <w:t>xvi</w:t>
      </w:r>
      <w:r w:rsidRPr="007D0DDB">
        <w:rPr>
          <w:rFonts w:ascii="Times New Roman" w:hAnsi="Times New Roman" w:cs="Times New Roman"/>
          <w:sz w:val="24"/>
          <w:szCs w:val="24"/>
        </w:rPr>
        <w:t xml:space="preserve"> for item 19 on four of five extant folios (definitely ff.101r-103r, possibly also on f.100r), as shown in Figure 13, and only realized on the final folio to number it </w:t>
      </w:r>
      <w:r w:rsidRPr="007D0DDB">
        <w:rPr>
          <w:rFonts w:ascii="Times New Roman" w:hAnsi="Times New Roman" w:cs="Times New Roman"/>
          <w:i/>
          <w:sz w:val="24"/>
          <w:szCs w:val="24"/>
        </w:rPr>
        <w:t>xxvi</w:t>
      </w:r>
      <w:r w:rsidRPr="007D0DDB">
        <w:rPr>
          <w:rFonts w:ascii="Times New Roman" w:hAnsi="Times New Roman" w:cs="Times New Roman"/>
          <w:sz w:val="24"/>
          <w:szCs w:val="24"/>
        </w:rPr>
        <w:t xml:space="preserve">, as shown in Figure 14.  Indeed, for both of these numbers, some kind of editing is obvious; for those folios originally numbered </w:t>
      </w:r>
      <w:r w:rsidRPr="007D0DDB">
        <w:rPr>
          <w:rFonts w:ascii="Times New Roman" w:hAnsi="Times New Roman" w:cs="Times New Roman"/>
          <w:i/>
          <w:sz w:val="24"/>
          <w:szCs w:val="24"/>
        </w:rPr>
        <w:t xml:space="preserve">xvi, </w:t>
      </w:r>
      <w:r w:rsidRPr="007D0DDB">
        <w:rPr>
          <w:rFonts w:ascii="Times New Roman" w:hAnsi="Times New Roman" w:cs="Times New Roman"/>
          <w:sz w:val="24"/>
          <w:szCs w:val="24"/>
        </w:rPr>
        <w:t xml:space="preserve">someone later tried to indicate that an additional </w:t>
      </w:r>
      <w:r w:rsidRPr="007D0DDB">
        <w:rPr>
          <w:rFonts w:ascii="Times New Roman" w:hAnsi="Times New Roman" w:cs="Times New Roman"/>
          <w:i/>
          <w:sz w:val="24"/>
          <w:szCs w:val="24"/>
        </w:rPr>
        <w:t xml:space="preserve">x </w:t>
      </w:r>
      <w:r w:rsidRPr="007D0DDB">
        <w:rPr>
          <w:rFonts w:ascii="Times New Roman" w:hAnsi="Times New Roman" w:cs="Times New Roman"/>
          <w:sz w:val="24"/>
          <w:szCs w:val="24"/>
        </w:rPr>
        <w:t xml:space="preserve">should be added, as can be seen in Figure 13.  In Figure 14, for the one folio “correctly” numbered </w:t>
      </w:r>
      <w:r w:rsidRPr="007D0DDB">
        <w:rPr>
          <w:rFonts w:ascii="Times New Roman" w:hAnsi="Times New Roman" w:cs="Times New Roman"/>
          <w:i/>
          <w:sz w:val="24"/>
          <w:szCs w:val="24"/>
        </w:rPr>
        <w:t>xxvi</w:t>
      </w:r>
      <w:r w:rsidRPr="007D0DDB">
        <w:rPr>
          <w:rFonts w:ascii="Times New Roman" w:hAnsi="Times New Roman" w:cs="Times New Roman"/>
          <w:sz w:val="24"/>
          <w:szCs w:val="24"/>
        </w:rPr>
        <w:t xml:space="preserve">, it seems that this folio was originally numbered </w:t>
      </w:r>
      <w:r w:rsidRPr="007D0DDB">
        <w:rPr>
          <w:rFonts w:ascii="Times New Roman" w:hAnsi="Times New Roman" w:cs="Times New Roman"/>
          <w:i/>
          <w:sz w:val="24"/>
          <w:szCs w:val="24"/>
        </w:rPr>
        <w:t>xxvii</w:t>
      </w:r>
      <w:r w:rsidRPr="007D0DDB">
        <w:rPr>
          <w:rFonts w:ascii="Times New Roman" w:hAnsi="Times New Roman" w:cs="Times New Roman"/>
          <w:sz w:val="24"/>
          <w:szCs w:val="24"/>
        </w:rPr>
        <w:t xml:space="preserve">, and then the final </w:t>
      </w:r>
      <w:r w:rsidRPr="007D0DDB">
        <w:rPr>
          <w:rFonts w:ascii="Times New Roman" w:hAnsi="Times New Roman" w:cs="Times New Roman"/>
          <w:i/>
          <w:sz w:val="24"/>
          <w:szCs w:val="24"/>
        </w:rPr>
        <w:t xml:space="preserve">i </w:t>
      </w:r>
      <w:r w:rsidRPr="007D0DDB">
        <w:rPr>
          <w:rFonts w:ascii="Times New Roman" w:hAnsi="Times New Roman" w:cs="Times New Roman"/>
          <w:sz w:val="24"/>
          <w:szCs w:val="24"/>
        </w:rPr>
        <w:t xml:space="preserve">was erased.  Both of these editing hands provide clues about the production of the manuscript: the evidence about the item numbers of these texts in booklet 3B indicates that the scribes were negotiating a series of decisions as to where these texts would be placed in the manuscript and how many texts were needed to fill the booklet.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Specifically, I would suggest that the longer poem in booklet 3B (Scribe 3’s item 19) was originally numbered </w:t>
      </w:r>
      <w:r w:rsidRPr="007D0DDB">
        <w:rPr>
          <w:rFonts w:ascii="Times New Roman" w:hAnsi="Times New Roman" w:cs="Times New Roman"/>
          <w:i/>
          <w:sz w:val="24"/>
          <w:szCs w:val="24"/>
        </w:rPr>
        <w:t xml:space="preserve">xvi, </w:t>
      </w:r>
      <w:r w:rsidRPr="007D0DDB">
        <w:rPr>
          <w:rFonts w:ascii="Times New Roman" w:hAnsi="Times New Roman" w:cs="Times New Roman"/>
          <w:sz w:val="24"/>
          <w:szCs w:val="24"/>
        </w:rPr>
        <w:t xml:space="preserve">and so the </w:t>
      </w:r>
      <w:r w:rsidRPr="007D0DDB">
        <w:rPr>
          <w:rFonts w:ascii="Times New Roman" w:hAnsi="Times New Roman" w:cs="Times New Roman"/>
          <w:i/>
          <w:sz w:val="24"/>
          <w:szCs w:val="24"/>
        </w:rPr>
        <w:t xml:space="preserve">xvi </w:t>
      </w:r>
      <w:r w:rsidRPr="007D0DDB">
        <w:rPr>
          <w:rFonts w:ascii="Times New Roman" w:hAnsi="Times New Roman" w:cs="Times New Roman"/>
          <w:sz w:val="24"/>
          <w:szCs w:val="24"/>
        </w:rPr>
        <w:t>on item 19 was not originally a mistake.</w:t>
      </w:r>
      <w:r w:rsidRPr="007D0DDB">
        <w:rPr>
          <w:rStyle w:val="FootnoteReference"/>
          <w:rFonts w:ascii="Times New Roman" w:hAnsi="Times New Roman" w:cs="Times New Roman"/>
          <w:sz w:val="24"/>
          <w:szCs w:val="24"/>
        </w:rPr>
        <w:footnoteReference w:id="159"/>
      </w:r>
      <w:r w:rsidRPr="007D0DDB">
        <w:rPr>
          <w:rFonts w:ascii="Times New Roman" w:hAnsi="Times New Roman" w:cs="Times New Roman"/>
          <w:sz w:val="24"/>
          <w:szCs w:val="24"/>
        </w:rPr>
        <w:t xml:space="preserve">  Scribe 3’s booklet 3B was therefore originally inserted earlier in the manuscript and possibly separate from </w:t>
      </w:r>
      <w:r w:rsidRPr="007D0DDB">
        <w:rPr>
          <w:rFonts w:ascii="Times New Roman" w:hAnsi="Times New Roman" w:cs="Times New Roman"/>
          <w:sz w:val="24"/>
          <w:szCs w:val="24"/>
        </w:rPr>
        <w:lastRenderedPageBreak/>
        <w:t>Scribe 3’s booklet 3A, with items 14-18.</w:t>
      </w:r>
      <w:r w:rsidRPr="007D0DDB">
        <w:rPr>
          <w:rStyle w:val="FootnoteReference"/>
          <w:rFonts w:ascii="Times New Roman" w:hAnsi="Times New Roman" w:cs="Times New Roman"/>
          <w:sz w:val="24"/>
          <w:szCs w:val="24"/>
        </w:rPr>
        <w:footnoteReference w:id="160"/>
      </w:r>
      <w:r w:rsidRPr="007D0DDB">
        <w:rPr>
          <w:rFonts w:ascii="Times New Roman" w:hAnsi="Times New Roman" w:cs="Times New Roman"/>
          <w:sz w:val="24"/>
          <w:szCs w:val="24"/>
        </w:rPr>
        <w:t xml:space="preserve">  In any case, booklet 3B was eventually moved to the current location, in between booklet 3A and the </w:t>
      </w:r>
      <w:r w:rsidRPr="007D0DDB">
        <w:rPr>
          <w:rFonts w:ascii="Times New Roman" w:hAnsi="Times New Roman" w:cs="Times New Roman"/>
          <w:i/>
          <w:sz w:val="24"/>
          <w:szCs w:val="24"/>
        </w:rPr>
        <w:t xml:space="preserve">Guy </w:t>
      </w:r>
      <w:r w:rsidRPr="007D0DDB">
        <w:rPr>
          <w:rFonts w:ascii="Times New Roman" w:hAnsi="Times New Roman" w:cs="Times New Roman"/>
          <w:sz w:val="24"/>
          <w:szCs w:val="24"/>
        </w:rPr>
        <w:t xml:space="preserve">romances, the latter of which are numbered </w:t>
      </w:r>
      <w:r w:rsidRPr="007D0DDB">
        <w:rPr>
          <w:rFonts w:ascii="Times New Roman" w:hAnsi="Times New Roman" w:cs="Times New Roman"/>
          <w:i/>
          <w:sz w:val="24"/>
          <w:szCs w:val="24"/>
        </w:rPr>
        <w:t>xxviii</w:t>
      </w:r>
      <w:r w:rsidRPr="007D0DDB">
        <w:rPr>
          <w:rFonts w:ascii="Times New Roman" w:hAnsi="Times New Roman" w:cs="Times New Roman"/>
          <w:sz w:val="24"/>
          <w:szCs w:val="24"/>
        </w:rPr>
        <w:t xml:space="preserve">.  The final folio of item 19, f.104r, was originally left unnumbered – perhaps as they halted to figure the next step – then numbered </w:t>
      </w:r>
      <w:r w:rsidRPr="007D0DDB">
        <w:rPr>
          <w:rFonts w:ascii="Times New Roman" w:hAnsi="Times New Roman" w:cs="Times New Roman"/>
          <w:i/>
          <w:sz w:val="24"/>
          <w:szCs w:val="24"/>
        </w:rPr>
        <w:t>xxvii</w:t>
      </w:r>
      <w:r w:rsidRPr="007D0DDB">
        <w:rPr>
          <w:rFonts w:ascii="Times New Roman" w:hAnsi="Times New Roman" w:cs="Times New Roman"/>
          <w:sz w:val="24"/>
          <w:szCs w:val="24"/>
        </w:rPr>
        <w:t xml:space="preserve">, and then changed to </w:t>
      </w:r>
      <w:r w:rsidRPr="007D0DDB">
        <w:rPr>
          <w:rFonts w:ascii="Times New Roman" w:hAnsi="Times New Roman" w:cs="Times New Roman"/>
          <w:i/>
          <w:sz w:val="24"/>
          <w:szCs w:val="24"/>
        </w:rPr>
        <w:t>xxvi</w:t>
      </w:r>
      <w:r w:rsidRPr="007D0DDB">
        <w:rPr>
          <w:rFonts w:ascii="Times New Roman" w:hAnsi="Times New Roman" w:cs="Times New Roman"/>
          <w:sz w:val="24"/>
          <w:szCs w:val="24"/>
        </w:rPr>
        <w:t xml:space="preserve">. This seems to indicate that the scribal team realized that item 19 would not fill the entirety of booklet 3B; the remaining folios were then numbered </w:t>
      </w:r>
      <w:r w:rsidRPr="007D0DDB">
        <w:rPr>
          <w:rFonts w:ascii="Times New Roman" w:hAnsi="Times New Roman" w:cs="Times New Roman"/>
          <w:i/>
          <w:sz w:val="24"/>
          <w:szCs w:val="24"/>
        </w:rPr>
        <w:t xml:space="preserve">xxvii, </w:t>
      </w:r>
      <w:r w:rsidRPr="007D0DDB">
        <w:rPr>
          <w:rFonts w:ascii="Times New Roman" w:hAnsi="Times New Roman" w:cs="Times New Roman"/>
          <w:sz w:val="24"/>
          <w:szCs w:val="24"/>
        </w:rPr>
        <w:t xml:space="preserve">with the assumption that one text would be used to fill the rest of booklet 3B or because at this point only number </w:t>
      </w:r>
      <w:r w:rsidRPr="007D0DDB">
        <w:rPr>
          <w:rFonts w:ascii="Times New Roman" w:hAnsi="Times New Roman" w:cs="Times New Roman"/>
          <w:i/>
          <w:sz w:val="24"/>
          <w:szCs w:val="24"/>
        </w:rPr>
        <w:t xml:space="preserve">xxvii </w:t>
      </w:r>
      <w:r w:rsidRPr="007D0DDB">
        <w:rPr>
          <w:rFonts w:ascii="Times New Roman" w:hAnsi="Times New Roman" w:cs="Times New Roman"/>
          <w:sz w:val="24"/>
          <w:szCs w:val="24"/>
        </w:rPr>
        <w:t>was available.  Finally, two works were copied in (Scribe 2’s item 20 and Scribe 4’s item 21) and again forced to share the same item number.  The fact that the list of Norman names for item 21 only fills 8 lines on f.107r and that f.107v is left entirely blank again supports the idea that these texts were some of the last to be copied as it seems that there was not time to find or compose of final text to fill the final folio and three-fourths of a folio of booklet 3B.</w:t>
      </w:r>
      <w:r w:rsidRPr="007D0DDB">
        <w:rPr>
          <w:rStyle w:val="FootnoteReference"/>
          <w:rFonts w:ascii="Times New Roman" w:hAnsi="Times New Roman" w:cs="Times New Roman"/>
          <w:sz w:val="24"/>
          <w:szCs w:val="24"/>
        </w:rPr>
        <w:footnoteReference w:id="161"/>
      </w:r>
      <w:r w:rsidRPr="007D0DDB">
        <w:rPr>
          <w:rFonts w:ascii="Times New Roman" w:hAnsi="Times New Roman" w:cs="Times New Roman"/>
          <w:sz w:val="24"/>
          <w:szCs w:val="24"/>
        </w:rPr>
        <w:t xml:space="preserve">  The number of individuals and different types of texts involved in these folios could help explain why there were so many changes made to the item numbers. Indeed, there is a collaborative effort in these folios as Scribe 3 copied a long romance through f.104v, Scribe 2 copied a one folio political poem on f.105r, Scribe 4 copied the list of Norman names for the final work, and Scribe 1 presumably added in the item numbers.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I believe the discrepancies in each of these numbering sequences substantiate that Scribe 1 was not in command of the process, dictating what everyone should copy from exemplars. Rather, the evidence suggests that Scribe 1 waited on textual decisions made by others while </w:t>
      </w:r>
      <w:r w:rsidRPr="007D0DDB">
        <w:rPr>
          <w:rFonts w:ascii="Times New Roman" w:hAnsi="Times New Roman" w:cs="Times New Roman"/>
          <w:sz w:val="24"/>
          <w:szCs w:val="24"/>
        </w:rPr>
        <w:lastRenderedPageBreak/>
        <w:t xml:space="preserve">trying to establish a numerical order. Importantly, he (and perhaps a team) was negotiating the item numbers while texts were still being added to the manuscript, which again adds to the very strong sense that the scribes were figuring out how to create this codex in an </w:t>
      </w:r>
      <w:r w:rsidRPr="007D0DDB">
        <w:rPr>
          <w:rFonts w:ascii="Times New Roman" w:hAnsi="Times New Roman" w:cs="Times New Roman"/>
          <w:i/>
          <w:sz w:val="24"/>
          <w:szCs w:val="24"/>
        </w:rPr>
        <w:t xml:space="preserve">ad hoc </w:t>
      </w:r>
      <w:r w:rsidRPr="007D0DDB">
        <w:rPr>
          <w:rFonts w:ascii="Times New Roman" w:hAnsi="Times New Roman" w:cs="Times New Roman"/>
          <w:sz w:val="24"/>
          <w:szCs w:val="24"/>
        </w:rPr>
        <w:t xml:space="preserve">fashion.  Item numbers must have been instrumental in keeping the material organized and so were not added at the end of the manuscript production process, but the project was not so organized that the item numbers had been settled in a predetermined plan, as Shonk would argue.  Rather, it seems like substantial changes to the order of texts were made at least once (to account for the missing item numbers between booklets 2 and 3A) and possible twice (to account for item 19 once being labeled </w:t>
      </w:r>
      <w:r w:rsidRPr="007D0DDB">
        <w:rPr>
          <w:rFonts w:ascii="Times New Roman" w:hAnsi="Times New Roman" w:cs="Times New Roman"/>
          <w:i/>
          <w:sz w:val="24"/>
          <w:szCs w:val="24"/>
        </w:rPr>
        <w:t>xvi</w:t>
      </w:r>
      <w:r w:rsidRPr="007D0DDB">
        <w:rPr>
          <w:rFonts w:ascii="Times New Roman" w:hAnsi="Times New Roman" w:cs="Times New Roman"/>
          <w:sz w:val="24"/>
          <w:szCs w:val="24"/>
        </w:rPr>
        <w:t xml:space="preserve">).  </w:t>
      </w:r>
      <w:r w:rsidRPr="007D0DDB">
        <w:rPr>
          <w:rFonts w:ascii="Times New Roman" w:hAnsi="Times New Roman" w:cs="Times New Roman"/>
          <w:b/>
          <w:sz w:val="24"/>
          <w:szCs w:val="24"/>
        </w:rPr>
        <w:t xml:space="preserve"> </w:t>
      </w:r>
      <w:r w:rsidRPr="007D0DDB">
        <w:rPr>
          <w:rFonts w:ascii="Times New Roman" w:hAnsi="Times New Roman" w:cs="Times New Roman"/>
          <w:sz w:val="24"/>
          <w:szCs w:val="24"/>
        </w:rPr>
        <w:t>My analysis of these item numbers suggests that large works and most booklets were copied first, with decisions about what would be copied and presumably who would copy works at the ends of booklets 2, 3B, and 9, being made very late in the production of the manuscript.  The fact that the final texts of booklets 2 and 9 appear to be unfinished and almost two folios were left blank at the end of booklet 3B supports the conclusion that these texts were some of the final folios that the scribes were working on when the Auchinleck project was terminated before the scribes had a chance to complete their work.</w:t>
      </w:r>
    </w:p>
    <w:p w:rsidR="007235B0" w:rsidRPr="007D0DDB" w:rsidRDefault="007235B0" w:rsidP="007235B0">
      <w:pPr>
        <w:spacing w:line="480" w:lineRule="auto"/>
        <w:rPr>
          <w:rFonts w:ascii="Times New Roman" w:hAnsi="Times New Roman" w:cs="Times New Roman"/>
          <w:b/>
          <w:sz w:val="24"/>
          <w:szCs w:val="24"/>
        </w:rPr>
      </w:pPr>
      <w:r w:rsidRPr="007D0DDB">
        <w:rPr>
          <w:rFonts w:ascii="Times New Roman" w:hAnsi="Times New Roman" w:cs="Times New Roman"/>
          <w:b/>
          <w:sz w:val="24"/>
          <w:szCs w:val="24"/>
        </w:rPr>
        <w:t>4. Titles and Headings</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Scholars have noted that brown ink of varying tones was used to copy the main text, and red ink was used for prominent words, particularly titles written by Scribe 1 and occasionally headings within a text.</w:t>
      </w:r>
      <w:r w:rsidRPr="007D0DDB">
        <w:rPr>
          <w:rStyle w:val="FootnoteReference"/>
          <w:rFonts w:ascii="Times New Roman" w:hAnsi="Times New Roman" w:cs="Times New Roman"/>
          <w:sz w:val="24"/>
          <w:szCs w:val="24"/>
        </w:rPr>
        <w:footnoteReference w:id="162"/>
      </w:r>
      <w:r w:rsidRPr="007D0DDB">
        <w:rPr>
          <w:rFonts w:ascii="Times New Roman" w:hAnsi="Times New Roman" w:cs="Times New Roman"/>
          <w:sz w:val="24"/>
          <w:szCs w:val="24"/>
        </w:rPr>
        <w:t xml:space="preserve">  However, there are problems with these generalizations.  First, there are five extant items without titles, suggesting that certain texts were not finished when the </w:t>
      </w:r>
      <w:r w:rsidRPr="007D0DDB">
        <w:rPr>
          <w:rFonts w:ascii="Times New Roman" w:hAnsi="Times New Roman" w:cs="Times New Roman"/>
          <w:sz w:val="24"/>
          <w:szCs w:val="24"/>
        </w:rPr>
        <w:lastRenderedPageBreak/>
        <w:t>manuscript left the shop or were considered by the scribes to be problematic.</w:t>
      </w:r>
      <w:r w:rsidRPr="007D0DDB">
        <w:rPr>
          <w:rStyle w:val="FootnoteReference"/>
          <w:rFonts w:ascii="Times New Roman" w:hAnsi="Times New Roman" w:cs="Times New Roman"/>
          <w:sz w:val="24"/>
          <w:szCs w:val="24"/>
        </w:rPr>
        <w:footnoteReference w:id="163"/>
      </w:r>
      <w:r w:rsidRPr="007D0DDB">
        <w:rPr>
          <w:rFonts w:ascii="Times New Roman" w:hAnsi="Times New Roman" w:cs="Times New Roman"/>
          <w:sz w:val="24"/>
          <w:szCs w:val="24"/>
        </w:rPr>
        <w:t xml:space="preserve">  In addition, the varying shades of red ink used for the titles also do not suggest that they were all written at one late stage by Scribe 1, as argued by Shonk, but rather throughout the production process.  Finally, Scribes 1, 2, and 3 demonstrate continued agency and independence as they make decisions about the headings of some of their works (See Tables 7 and 8 in the appendix for samples of titles and headings).</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To begin this analysis, it is difficult to assert conclusively why certain texts may not have titles, but the effort to consider each text is still worthwhile.  And we should consider the content of the works that are the exceptions, a continual blind spot for manuscript production scholars.  Scribe 1’s stanzaic </w:t>
      </w:r>
      <w:r w:rsidRPr="007D0DDB">
        <w:rPr>
          <w:rFonts w:ascii="Times New Roman" w:hAnsi="Times New Roman" w:cs="Times New Roman"/>
          <w:i/>
          <w:sz w:val="24"/>
          <w:szCs w:val="24"/>
        </w:rPr>
        <w:t xml:space="preserve">Guy of Warwick </w:t>
      </w:r>
      <w:r w:rsidRPr="007D0DDB">
        <w:rPr>
          <w:rFonts w:ascii="Times New Roman" w:hAnsi="Times New Roman" w:cs="Times New Roman"/>
          <w:sz w:val="24"/>
          <w:szCs w:val="24"/>
        </w:rPr>
        <w:t xml:space="preserve">(item 23) turns up as an exception again, this time for not having a title, but that text is again unique in that it can questionably be considered an experimental second half to the couplet </w:t>
      </w:r>
      <w:r w:rsidRPr="007D0DDB">
        <w:rPr>
          <w:rFonts w:ascii="Times New Roman" w:hAnsi="Times New Roman" w:cs="Times New Roman"/>
          <w:i/>
          <w:sz w:val="24"/>
          <w:szCs w:val="24"/>
        </w:rPr>
        <w:t xml:space="preserve">Guy of Warwick </w:t>
      </w:r>
      <w:r w:rsidRPr="007D0DDB">
        <w:rPr>
          <w:rFonts w:ascii="Times New Roman" w:hAnsi="Times New Roman" w:cs="Times New Roman"/>
          <w:sz w:val="24"/>
          <w:szCs w:val="24"/>
        </w:rPr>
        <w:t xml:space="preserve">text (item 22).  Scribe 4’s </w:t>
      </w:r>
      <w:r w:rsidRPr="007D0DDB">
        <w:rPr>
          <w:rFonts w:ascii="Times New Roman" w:hAnsi="Times New Roman" w:cs="Times New Roman"/>
          <w:i/>
          <w:sz w:val="24"/>
          <w:szCs w:val="24"/>
        </w:rPr>
        <w:t xml:space="preserve">Battle Abbey Roll </w:t>
      </w:r>
      <w:r w:rsidRPr="007D0DDB">
        <w:rPr>
          <w:rFonts w:ascii="Times New Roman" w:hAnsi="Times New Roman" w:cs="Times New Roman"/>
          <w:sz w:val="24"/>
          <w:szCs w:val="24"/>
        </w:rPr>
        <w:t xml:space="preserve">(item 21) seems to land in the exceptions list because it is and will be an exception to virtually every category of any notion of a standard </w:t>
      </w:r>
      <w:r w:rsidRPr="007D0DDB">
        <w:rPr>
          <w:rFonts w:ascii="Times New Roman" w:hAnsi="Times New Roman" w:cs="Times New Roman"/>
          <w:i/>
          <w:sz w:val="24"/>
          <w:szCs w:val="24"/>
        </w:rPr>
        <w:t>mise-en-page</w:t>
      </w:r>
      <w:r w:rsidRPr="007D0DDB">
        <w:rPr>
          <w:rFonts w:ascii="Times New Roman" w:hAnsi="Times New Roman" w:cs="Times New Roman"/>
          <w:sz w:val="24"/>
          <w:szCs w:val="24"/>
        </w:rPr>
        <w:t xml:space="preserve">; at the end of chapter 3, I will analyze the significance of this list in light of how much it stands out in the manuscript.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Of the remaining three texts without titles, Scribe 1’s </w:t>
      </w:r>
      <w:r w:rsidRPr="007D0DDB">
        <w:rPr>
          <w:rFonts w:ascii="Times New Roman" w:hAnsi="Times New Roman" w:cs="Times New Roman"/>
          <w:i/>
          <w:sz w:val="24"/>
          <w:szCs w:val="24"/>
        </w:rPr>
        <w:t xml:space="preserve">The Four Foes of Mankind </w:t>
      </w:r>
      <w:r w:rsidRPr="007D0DDB">
        <w:rPr>
          <w:rFonts w:ascii="Times New Roman" w:hAnsi="Times New Roman" w:cs="Times New Roman"/>
          <w:sz w:val="24"/>
          <w:szCs w:val="24"/>
        </w:rPr>
        <w:t xml:space="preserve">(item 39) contains one of the seemingly unfinished folios of the Auchinleck and so likely Scribe 1 ran out of time to add a title.  For item 39, the end of the poem on f.303v does not end with the standard </w:t>
      </w:r>
      <w:r w:rsidRPr="007D0DDB">
        <w:rPr>
          <w:rFonts w:ascii="Times New Roman" w:hAnsi="Times New Roman" w:cs="Times New Roman"/>
          <w:i/>
          <w:sz w:val="24"/>
          <w:szCs w:val="24"/>
        </w:rPr>
        <w:t xml:space="preserve">amen </w:t>
      </w:r>
      <w:r w:rsidRPr="007D0DDB">
        <w:rPr>
          <w:rFonts w:ascii="Times New Roman" w:hAnsi="Times New Roman" w:cs="Times New Roman"/>
          <w:sz w:val="24"/>
          <w:szCs w:val="24"/>
        </w:rPr>
        <w:t xml:space="preserve">or </w:t>
      </w:r>
      <w:r w:rsidRPr="007D0DDB">
        <w:rPr>
          <w:rFonts w:ascii="Times New Roman" w:hAnsi="Times New Roman" w:cs="Times New Roman"/>
          <w:i/>
          <w:sz w:val="24"/>
          <w:szCs w:val="24"/>
        </w:rPr>
        <w:t xml:space="preserve">explicit, </w:t>
      </w:r>
      <w:r w:rsidRPr="007D0DDB">
        <w:rPr>
          <w:rFonts w:ascii="Times New Roman" w:hAnsi="Times New Roman" w:cs="Times New Roman"/>
          <w:sz w:val="24"/>
          <w:szCs w:val="24"/>
        </w:rPr>
        <w:t xml:space="preserve">even though this is the end of the booklet as well as the text.  However, the text does seem to be winding down, as the final lines state: “Now haue y founden </w:t>
      </w:r>
      <w:r w:rsidRPr="007D0DDB">
        <w:rPr>
          <w:rFonts w:ascii="Times New Roman" w:hAnsi="Times New Roman" w:cs="Times New Roman"/>
          <w:sz w:val="24"/>
          <w:szCs w:val="24"/>
        </w:rPr>
        <w:lastRenderedPageBreak/>
        <w:t xml:space="preserve">ϸi fas / Finde tow ϸi frendes…” </w:t>
      </w:r>
      <w:proofErr w:type="gramStart"/>
      <w:r w:rsidRPr="007D0DDB">
        <w:rPr>
          <w:rFonts w:ascii="Times New Roman" w:hAnsi="Times New Roman" w:cs="Times New Roman"/>
          <w:sz w:val="24"/>
          <w:szCs w:val="24"/>
        </w:rPr>
        <w:t>(ll.111-12) with the last bit of the line smudged out.</w:t>
      </w:r>
      <w:proofErr w:type="gramEnd"/>
      <w:r w:rsidRPr="007D0DDB">
        <w:rPr>
          <w:rStyle w:val="FootnoteReference"/>
          <w:rFonts w:ascii="Times New Roman" w:hAnsi="Times New Roman" w:cs="Times New Roman"/>
          <w:sz w:val="24"/>
          <w:szCs w:val="24"/>
        </w:rPr>
        <w:footnoteReference w:id="164"/>
      </w:r>
      <w:r w:rsidRPr="007D0DDB">
        <w:rPr>
          <w:rFonts w:ascii="Times New Roman" w:hAnsi="Times New Roman" w:cs="Times New Roman"/>
          <w:sz w:val="24"/>
          <w:szCs w:val="24"/>
        </w:rPr>
        <w:t xml:space="preserve">  Indeed, we find below the final line that approximately 15 lines have been scrubbed, as if something else was planned or written and then halted.  This area could be roughly equivalent to a miniature if one were planned for item 40, which begins the next folio and booklet, or some other text.  This area could also be represent lines of the poem Scribe 1 altered as he wrote and then never finished, as if he did not have time to complete the complex poem the way he wanted to, which could explain why Scribe 1 also never added a title.</w:t>
      </w:r>
      <w:r w:rsidRPr="007D0DDB">
        <w:rPr>
          <w:rStyle w:val="FootnoteReference"/>
          <w:rFonts w:ascii="Times New Roman" w:hAnsi="Times New Roman" w:cs="Times New Roman"/>
          <w:sz w:val="24"/>
          <w:szCs w:val="24"/>
        </w:rPr>
        <w:footnoteReference w:id="165"/>
      </w:r>
    </w:p>
    <w:p w:rsidR="007235B0" w:rsidRPr="007D0DDB" w:rsidRDefault="007235B0" w:rsidP="007235B0">
      <w:pPr>
        <w:pStyle w:val="FootnoteText"/>
        <w:spacing w:line="480" w:lineRule="auto"/>
        <w:ind w:firstLine="720"/>
        <w:rPr>
          <w:rFonts w:ascii="Times New Roman" w:hAnsi="Times New Roman" w:cs="Times New Roman"/>
          <w:color w:val="FF0000"/>
          <w:sz w:val="24"/>
          <w:szCs w:val="24"/>
        </w:rPr>
      </w:pPr>
      <w:r w:rsidRPr="007D0DDB">
        <w:rPr>
          <w:rFonts w:ascii="Times New Roman" w:hAnsi="Times New Roman" w:cs="Times New Roman"/>
          <w:sz w:val="24"/>
          <w:szCs w:val="24"/>
        </w:rPr>
        <w:t xml:space="preserve">I am not sure why Scribe 1 did not add a title for Scribe 2’s </w:t>
      </w:r>
      <w:r w:rsidRPr="007D0DDB">
        <w:rPr>
          <w:rFonts w:ascii="Times New Roman" w:hAnsi="Times New Roman" w:cs="Times New Roman"/>
          <w:i/>
          <w:sz w:val="24"/>
          <w:szCs w:val="24"/>
        </w:rPr>
        <w:t xml:space="preserve">Speculum Gy </w:t>
      </w:r>
      <w:r w:rsidRPr="007D0DDB">
        <w:rPr>
          <w:rFonts w:ascii="Times New Roman" w:hAnsi="Times New Roman" w:cs="Times New Roman"/>
          <w:sz w:val="24"/>
          <w:szCs w:val="24"/>
        </w:rPr>
        <w:t xml:space="preserve">(item 10).  It is tempting to dismiss this as another aberration on the part of Scribe 2, as Wiggins does in her dissertation (113).  However, analyzing each of these design components separately allows us to understand that the titles appeared to be Scribe 1’s responsibility, not Scribe 2’s, and there was more than enough room in the upper margin for Scribe 1 to add a title.  Understanding that certain texts were left unfinished can vastly alter our understanding of the design intentions in place; however, I am not sure that Scribe 1 simply did not have time to add a title as item 10 is the first work copied in booklet 2, and there are works copied after it in booklet 2 which received a title.  As will be explored in Chapter 4, item 10 appears to be a unique composition which Burrows believes was specifically composed for the Auchinleck manuscript due to inspiration by the </w:t>
      </w:r>
      <w:r w:rsidRPr="007D0DDB">
        <w:rPr>
          <w:rFonts w:ascii="Times New Roman" w:hAnsi="Times New Roman" w:cs="Times New Roman"/>
          <w:i/>
          <w:sz w:val="24"/>
          <w:szCs w:val="24"/>
        </w:rPr>
        <w:t xml:space="preserve">Guy </w:t>
      </w:r>
      <w:r w:rsidRPr="007D0DDB">
        <w:rPr>
          <w:rFonts w:ascii="Times New Roman" w:hAnsi="Times New Roman" w:cs="Times New Roman"/>
          <w:sz w:val="24"/>
          <w:szCs w:val="24"/>
        </w:rPr>
        <w:t>romances.</w:t>
      </w:r>
      <w:r w:rsidRPr="007D0DDB">
        <w:rPr>
          <w:rStyle w:val="FootnoteReference"/>
          <w:rFonts w:ascii="Times New Roman" w:hAnsi="Times New Roman" w:cs="Times New Roman"/>
          <w:sz w:val="24"/>
          <w:szCs w:val="24"/>
        </w:rPr>
        <w:footnoteReference w:id="166"/>
      </w:r>
      <w:r w:rsidRPr="007D0DDB">
        <w:rPr>
          <w:rFonts w:ascii="Times New Roman" w:hAnsi="Times New Roman" w:cs="Times New Roman"/>
          <w:sz w:val="24"/>
          <w:szCs w:val="24"/>
        </w:rPr>
        <w:t xml:space="preserve">  But, again, I am not sure that this is a factor as to why the text did not receive a title; the lack of title for item 10 remains a mystery to me.</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lastRenderedPageBreak/>
        <w:t xml:space="preserve">As far as why Scribe 2’s item 20 does not have a title, as mentioned in the previous section, it appears that the items at the end of booklet 3B may contain some of the last texts to be copied.  In that scenario, Scribe 1 may simply have run out of time to add a title.  However, an additional possibility may be that the scribes did not want to draw undue attention to item 20.  Indeed, there may have been an effort to help Scribe 2’s item 20 blend in as much as possible as this text can be succinctly described as, “the bilingual poem on the king’s breaking Magna Carta” (Robinson 128). Thus, this one folio of text is actually a potentially controversial and politically charged work with several precursors which criticize the previous kings for specific incidents related to Magna Carta violations.  The scribes would have known that the work was politically volatile and may not have wanted to draw undue attention to this work and so sought to have it blend in as just another folio of </w:t>
      </w:r>
      <w:r w:rsidRPr="007D0DDB">
        <w:rPr>
          <w:rFonts w:ascii="Times New Roman" w:hAnsi="Times New Roman" w:cs="Times New Roman"/>
          <w:i/>
          <w:sz w:val="24"/>
          <w:szCs w:val="24"/>
        </w:rPr>
        <w:t xml:space="preserve">Floris and Blancheflour </w:t>
      </w:r>
      <w:r w:rsidRPr="007D0DDB">
        <w:rPr>
          <w:rFonts w:ascii="Times New Roman" w:hAnsi="Times New Roman" w:cs="Times New Roman"/>
          <w:sz w:val="24"/>
          <w:szCs w:val="24"/>
        </w:rPr>
        <w:t xml:space="preserve">(item 19). A desire to blend in could be another reason Scribe 2 adapted his hand to fit the 44 lines per folio ruling.  However, Scribe 2’s final work, </w:t>
      </w:r>
      <w:r w:rsidRPr="007D0DDB">
        <w:rPr>
          <w:rFonts w:ascii="Times New Roman" w:hAnsi="Times New Roman" w:cs="Times New Roman"/>
          <w:i/>
          <w:sz w:val="24"/>
          <w:szCs w:val="24"/>
        </w:rPr>
        <w:t>Ϸe Simonie</w:t>
      </w:r>
      <w:r w:rsidRPr="007D0DDB">
        <w:rPr>
          <w:rFonts w:ascii="Times New Roman" w:hAnsi="Times New Roman" w:cs="Times New Roman"/>
          <w:sz w:val="24"/>
          <w:szCs w:val="24"/>
        </w:rPr>
        <w:t xml:space="preserve"> (item 44) is also politically charged as it is also known as “On the Evil Times of Edward II” (Ross 173) and yet has received a title; but, notably, item 44’s title – </w:t>
      </w:r>
      <w:r w:rsidRPr="007D0DDB">
        <w:rPr>
          <w:rFonts w:ascii="Times New Roman" w:hAnsi="Times New Roman" w:cs="Times New Roman"/>
          <w:i/>
          <w:sz w:val="24"/>
          <w:szCs w:val="24"/>
        </w:rPr>
        <w:t>Ϸe Simonie</w:t>
      </w:r>
      <w:r w:rsidRPr="007D0DDB">
        <w:rPr>
          <w:rFonts w:ascii="Times New Roman" w:hAnsi="Times New Roman" w:cs="Times New Roman"/>
          <w:sz w:val="24"/>
          <w:szCs w:val="24"/>
        </w:rPr>
        <w:t xml:space="preserve"> – is fairly short in the Auchinleck and rather suggestive of critique only of the church and not the king. The hesitancy with long titles for items 20 and 44 therefore suggest that the Auchinleck creators were tentative to offend the court but not the church.  This select use of titles may indicate something about our audience and possibly our scribes and their professional vulnerability, especially if they were employed in the Chancery or the London Guildhall.</w:t>
      </w:r>
      <w:r w:rsidRPr="007D0DDB">
        <w:rPr>
          <w:rStyle w:val="FootnoteReference"/>
          <w:rFonts w:ascii="Times New Roman" w:hAnsi="Times New Roman" w:cs="Times New Roman"/>
          <w:sz w:val="24"/>
          <w:szCs w:val="24"/>
        </w:rPr>
        <w:footnoteReference w:id="167"/>
      </w:r>
      <w:r w:rsidRPr="007D0DDB">
        <w:rPr>
          <w:rFonts w:ascii="Times New Roman" w:hAnsi="Times New Roman" w:cs="Times New Roman"/>
          <w:sz w:val="24"/>
          <w:szCs w:val="24"/>
        </w:rPr>
        <w:t xml:space="preserve">  </w:t>
      </w:r>
    </w:p>
    <w:p w:rsidR="007235B0" w:rsidRPr="007D0DDB" w:rsidRDefault="00EB0E62" w:rsidP="007235B0">
      <w:pPr>
        <w:spacing w:line="480" w:lineRule="auto"/>
        <w:ind w:firstLine="720"/>
        <w:rPr>
          <w:rFonts w:ascii="Times New Roman" w:hAnsi="Times New Roman" w:cs="Times New Roman"/>
          <w:color w:val="FF0000"/>
          <w:sz w:val="24"/>
          <w:szCs w:val="24"/>
        </w:rPr>
      </w:pPr>
      <w:r w:rsidRPr="007D0DDB">
        <w:rPr>
          <w:rFonts w:ascii="Times New Roman" w:hAnsi="Times New Roman" w:cs="Times New Roman"/>
          <w:noProof/>
          <w:sz w:val="24"/>
          <w:szCs w:val="24"/>
        </w:rPr>
        <w:lastRenderedPageBreak/>
        <mc:AlternateContent>
          <mc:Choice Requires="wpg">
            <w:drawing>
              <wp:anchor distT="274320" distB="457200" distL="457200" distR="457200" simplePos="0" relativeHeight="251670528" behindDoc="0" locked="0" layoutInCell="1" allowOverlap="1" wp14:anchorId="0E7837FE" wp14:editId="3508BE86">
                <wp:simplePos x="0" y="0"/>
                <wp:positionH relativeFrom="column">
                  <wp:posOffset>3933825</wp:posOffset>
                </wp:positionH>
                <wp:positionV relativeFrom="paragraph">
                  <wp:posOffset>2810510</wp:posOffset>
                </wp:positionV>
                <wp:extent cx="2004060" cy="2213610"/>
                <wp:effectExtent l="0" t="0" r="0" b="0"/>
                <wp:wrapSquare wrapText="bothSides"/>
                <wp:docPr id="37" name="Group 37"/>
                <wp:cNvGraphicFramePr/>
                <a:graphic xmlns:a="http://schemas.openxmlformats.org/drawingml/2006/main">
                  <a:graphicData uri="http://schemas.microsoft.com/office/word/2010/wordprocessingGroup">
                    <wpg:wgp>
                      <wpg:cNvGrpSpPr/>
                      <wpg:grpSpPr>
                        <a:xfrm>
                          <a:off x="0" y="0"/>
                          <a:ext cx="2004060" cy="2213610"/>
                          <a:chOff x="0" y="0"/>
                          <a:chExt cx="2003159" cy="2211569"/>
                        </a:xfrm>
                      </wpg:grpSpPr>
                      <wpg:grpSp>
                        <wpg:cNvPr id="38" name="Group 38"/>
                        <wpg:cNvGrpSpPr/>
                        <wpg:grpSpPr>
                          <a:xfrm>
                            <a:off x="0" y="0"/>
                            <a:ext cx="1971675" cy="886687"/>
                            <a:chOff x="0" y="0"/>
                            <a:chExt cx="1971675" cy="887466"/>
                          </a:xfrm>
                        </wpg:grpSpPr>
                        <pic:pic xmlns:pic="http://schemas.openxmlformats.org/drawingml/2006/picture">
                          <pic:nvPicPr>
                            <pic:cNvPr id="39" name="Picture 39"/>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1971675" cy="533400"/>
                            </a:xfrm>
                            <a:prstGeom prst="rect">
                              <a:avLst/>
                            </a:prstGeom>
                          </pic:spPr>
                        </pic:pic>
                        <wps:wsp>
                          <wps:cNvPr id="40" name="Text Box 2"/>
                          <wps:cNvSpPr txBox="1">
                            <a:spLocks noChangeArrowheads="1"/>
                          </wps:cNvSpPr>
                          <wps:spPr bwMode="auto">
                            <a:xfrm>
                              <a:off x="28575" y="476250"/>
                              <a:ext cx="1877624" cy="411216"/>
                            </a:xfrm>
                            <a:prstGeom prst="rect">
                              <a:avLst/>
                            </a:prstGeom>
                            <a:solidFill>
                              <a:srgbClr val="FFFFFF"/>
                            </a:solidFill>
                            <a:ln w="9525">
                              <a:noFill/>
                              <a:miter lim="800000"/>
                              <a:headEnd/>
                              <a:tailEnd/>
                            </a:ln>
                          </wps:spPr>
                          <wps:txbx>
                            <w:txbxContent>
                              <w:p w:rsidR="00AD624E" w:rsidRDefault="00AD624E" w:rsidP="007235B0">
                                <w:pPr>
                                  <w:spacing w:after="0" w:line="240" w:lineRule="auto"/>
                                  <w:jc w:val="center"/>
                                  <w:rPr>
                                    <w:sz w:val="20"/>
                                  </w:rPr>
                                </w:pPr>
                                <w:r>
                                  <w:rPr>
                                    <w:sz w:val="20"/>
                                  </w:rPr>
                                  <w:t>Figure 15</w:t>
                                </w:r>
                                <w:r w:rsidRPr="00FD153A">
                                  <w:rPr>
                                    <w:sz w:val="20"/>
                                  </w:rPr>
                                  <w:t xml:space="preserve">: </w:t>
                                </w:r>
                                <w:r w:rsidRPr="00FD153A">
                                  <w:rPr>
                                    <w:i/>
                                    <w:sz w:val="20"/>
                                  </w:rPr>
                                  <w:t xml:space="preserve">King Richard </w:t>
                                </w:r>
                                <w:r w:rsidRPr="00FD153A">
                                  <w:rPr>
                                    <w:sz w:val="20"/>
                                  </w:rPr>
                                  <w:t>title</w:t>
                                </w:r>
                              </w:p>
                              <w:p w:rsidR="00AD624E" w:rsidRPr="00FD153A" w:rsidRDefault="00AD624E" w:rsidP="007235B0">
                                <w:pPr>
                                  <w:spacing w:after="0" w:line="240" w:lineRule="auto"/>
                                  <w:jc w:val="center"/>
                                  <w:rPr>
                                    <w:sz w:val="18"/>
                                  </w:rPr>
                                </w:pPr>
                                <w:r>
                                  <w:rPr>
                                    <w:sz w:val="20"/>
                                  </w:rPr>
                                  <w:t>f.326r</w:t>
                                </w:r>
                              </w:p>
                            </w:txbxContent>
                          </wps:txbx>
                          <wps:bodyPr rot="0" vert="horz" wrap="square" lIns="91440" tIns="45720" rIns="91440" bIns="45720" anchor="t" anchorCtr="0">
                            <a:spAutoFit/>
                          </wps:bodyPr>
                        </wps:wsp>
                      </wpg:grpSp>
                      <wpg:grpSp>
                        <wpg:cNvPr id="41" name="Group 41"/>
                        <wpg:cNvGrpSpPr/>
                        <wpg:grpSpPr>
                          <a:xfrm>
                            <a:off x="97001" y="1315525"/>
                            <a:ext cx="1906158" cy="896044"/>
                            <a:chOff x="30336" y="449138"/>
                            <a:chExt cx="1906792" cy="896820"/>
                          </a:xfrm>
                        </wpg:grpSpPr>
                        <pic:pic xmlns:pic="http://schemas.openxmlformats.org/drawingml/2006/picture">
                          <pic:nvPicPr>
                            <pic:cNvPr id="42" name="Picture 42"/>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30336" y="449138"/>
                              <a:ext cx="1905000" cy="552450"/>
                            </a:xfrm>
                            <a:prstGeom prst="rect">
                              <a:avLst/>
                            </a:prstGeom>
                          </pic:spPr>
                        </pic:pic>
                        <wps:wsp>
                          <wps:cNvPr id="43" name="Text Box 2"/>
                          <wps:cNvSpPr txBox="1">
                            <a:spLocks noChangeArrowheads="1"/>
                          </wps:cNvSpPr>
                          <wps:spPr bwMode="auto">
                            <a:xfrm>
                              <a:off x="58880" y="934747"/>
                              <a:ext cx="1878248" cy="411211"/>
                            </a:xfrm>
                            <a:prstGeom prst="rect">
                              <a:avLst/>
                            </a:prstGeom>
                            <a:solidFill>
                              <a:srgbClr val="FFFFFF"/>
                            </a:solidFill>
                            <a:ln w="9525">
                              <a:noFill/>
                              <a:miter lim="800000"/>
                              <a:headEnd/>
                              <a:tailEnd/>
                            </a:ln>
                          </wps:spPr>
                          <wps:txbx>
                            <w:txbxContent>
                              <w:p w:rsidR="00AD624E" w:rsidRDefault="00AD624E" w:rsidP="007235B0">
                                <w:pPr>
                                  <w:spacing w:after="0" w:line="240" w:lineRule="auto"/>
                                  <w:jc w:val="center"/>
                                  <w:rPr>
                                    <w:sz w:val="20"/>
                                  </w:rPr>
                                </w:pPr>
                                <w:r>
                                  <w:rPr>
                                    <w:sz w:val="20"/>
                                  </w:rPr>
                                  <w:t>Figure 16</w:t>
                                </w:r>
                                <w:r w:rsidRPr="00FD153A">
                                  <w:rPr>
                                    <w:sz w:val="20"/>
                                  </w:rPr>
                                  <w:t xml:space="preserve">: </w:t>
                                </w:r>
                                <w:r w:rsidRPr="00FD153A">
                                  <w:rPr>
                                    <w:i/>
                                    <w:sz w:val="20"/>
                                  </w:rPr>
                                  <w:t>Ϸe Simonie</w:t>
                                </w:r>
                                <w:r w:rsidRPr="00FD153A">
                                  <w:rPr>
                                    <w:sz w:val="20"/>
                                  </w:rPr>
                                  <w:t xml:space="preserve"> title</w:t>
                                </w:r>
                              </w:p>
                              <w:p w:rsidR="00AD624E" w:rsidRPr="00FD153A" w:rsidRDefault="00AD624E" w:rsidP="007235B0">
                                <w:pPr>
                                  <w:spacing w:after="0" w:line="240" w:lineRule="auto"/>
                                  <w:jc w:val="center"/>
                                  <w:rPr>
                                    <w:sz w:val="18"/>
                                  </w:rPr>
                                </w:pPr>
                                <w:r>
                                  <w:rPr>
                                    <w:sz w:val="20"/>
                                  </w:rPr>
                                  <w:t>f.328r</w:t>
                                </w:r>
                              </w:p>
                            </w:txbxContent>
                          </wps:txbx>
                          <wps:bodyPr rot="0" vert="horz" wrap="square" lIns="91440" tIns="45720" rIns="91440" bIns="45720" anchor="t" anchorCtr="0">
                            <a:spAutoFit/>
                          </wps:bodyPr>
                        </wps:wsp>
                      </wpg:grpSp>
                    </wpg:wgp>
                  </a:graphicData>
                </a:graphic>
                <wp14:sizeRelH relativeFrom="margin">
                  <wp14:pctWidth>0</wp14:pctWidth>
                </wp14:sizeRelH>
                <wp14:sizeRelV relativeFrom="margin">
                  <wp14:pctHeight>0</wp14:pctHeight>
                </wp14:sizeRelV>
              </wp:anchor>
            </w:drawing>
          </mc:Choice>
          <mc:Fallback>
            <w:pict>
              <v:group id="Group 37" o:spid="_x0000_s1072" style="position:absolute;left:0;text-align:left;margin-left:309.75pt;margin-top:221.3pt;width:157.8pt;height:174.3pt;z-index:251670528;mso-wrap-distance-left:36pt;mso-wrap-distance-top:21.6pt;mso-wrap-distance-right:36pt;mso-wrap-distance-bottom:36pt;mso-width-relative:margin;mso-height-relative:margin" coordsize="20031,22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">
                <v:group id="Group 38" o:spid="_x0000_s1073" style="position:absolute;width:19716;height:8866" coordsize="19716,88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Picture 39" o:spid="_x0000_s1074" type="#_x0000_t75" style="position:absolute;width:19716;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57sbfFAAAA2wAAAA8AAABkcnMvZG93bnJldi54bWxEj1trwkAUhN+F/oflCH3TjW3tJc0qUhB9&#10;K6ZFfDxkTy41ezZm1yT+e7cg+DjMzDdMshxMLTpqXWVZwWwagSDOrK64UPD7s568g3AeWWNtmRRc&#10;yMFy8TBKMNa25x11qS9EgLCLUUHpfRNL6bKSDLqpbYiDl9vWoA+yLaRusQ9wU8unKHqVBisOCyU2&#10;9FVSdkzPRkH6Mvvb7G3q55fvTX54s+vzydVKPY6H1ScIT4O/h2/trVbw/AH/X8IPkIsr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Oe7G3xQAAANsAAAAPAAAAAAAAAAAAAAAA&#10;AJ8CAABkcnMvZG93bnJldi54bWxQSwUGAAAAAAQABAD3AAAAkQMAAAAA&#10;">
                    <v:imagedata r:id="rId44" o:title=""/>
                    <v:path arrowok="t"/>
                  </v:shape>
                  <v:shape id="_x0000_s1075" type="#_x0000_t202" style="position:absolute;left:285;top:4762;width:18776;height:4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vIy8AA&#10;AADbAAAADwAAAGRycy9kb3ducmV2LnhtbERPTWvCQBC9F/wPywje6sZiRaKriFAQ8VBtDx6H7JiN&#10;yc7G7Krpv+8cCj0+3vdy3ftGPaiLVWADk3EGirgItuLSwPfXx+scVEzIFpvAZOCHIqxXg5cl5jY8&#10;+UiPUyqVhHDM0YBLqc21joUjj3EcWmLhLqHzmAR2pbYdPiXcN/oty2baY8XS4LClraOiPt29lBxi&#10;cT+G23VyqPXZ1TN8/3R7Y0bDfrMAlahP/+I/984amMp6+SI/QK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avIy8AAAADbAAAADwAAAAAAAAAAAAAAAACYAgAAZHJzL2Rvd25y&#10;ZXYueG1sUEsFBgAAAAAEAAQA9QAAAIUDAAAAAA==&#10;" stroked="f">
                    <v:textbox style="mso-fit-shape-to-text:t">
                      <w:txbxContent>
                        <w:p w:rsidR="00AD624E" w:rsidRDefault="00AD624E" w:rsidP="007235B0">
                          <w:pPr>
                            <w:spacing w:after="0" w:line="240" w:lineRule="auto"/>
                            <w:jc w:val="center"/>
                            <w:rPr>
                              <w:sz w:val="20"/>
                            </w:rPr>
                          </w:pPr>
                          <w:r>
                            <w:rPr>
                              <w:sz w:val="20"/>
                            </w:rPr>
                            <w:t>Figure 15</w:t>
                          </w:r>
                          <w:r w:rsidRPr="00FD153A">
                            <w:rPr>
                              <w:sz w:val="20"/>
                            </w:rPr>
                            <w:t xml:space="preserve">: </w:t>
                          </w:r>
                          <w:r w:rsidRPr="00FD153A">
                            <w:rPr>
                              <w:i/>
                              <w:sz w:val="20"/>
                            </w:rPr>
                            <w:t xml:space="preserve">King Richard </w:t>
                          </w:r>
                          <w:r w:rsidRPr="00FD153A">
                            <w:rPr>
                              <w:sz w:val="20"/>
                            </w:rPr>
                            <w:t>title</w:t>
                          </w:r>
                        </w:p>
                        <w:p w:rsidR="00AD624E" w:rsidRPr="00FD153A" w:rsidRDefault="00AD624E" w:rsidP="007235B0">
                          <w:pPr>
                            <w:spacing w:after="0" w:line="240" w:lineRule="auto"/>
                            <w:jc w:val="center"/>
                            <w:rPr>
                              <w:sz w:val="18"/>
                            </w:rPr>
                          </w:pPr>
                          <w:r>
                            <w:rPr>
                              <w:sz w:val="20"/>
                            </w:rPr>
                            <w:t>f.326r</w:t>
                          </w:r>
                        </w:p>
                      </w:txbxContent>
                    </v:textbox>
                  </v:shape>
                </v:group>
                <v:group id="Group 41" o:spid="_x0000_s1076" style="position:absolute;left:970;top:13155;width:19061;height:8960" coordorigin="303,4491" coordsize="19067,89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shape id="Picture 42" o:spid="_x0000_s1077" type="#_x0000_t75" style="position:absolute;left:303;top:4491;width:19050;height:5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AKCfEAAAA2wAAAA8AAABkcnMvZG93bnJldi54bWxEj0FrwkAUhO9C/8PyCt50UxGR1FWktFAo&#10;RYwS8PaafSbR7Nuwu5r037uC4HGYmW+Yxao3jbiS87VlBW/jBARxYXXNpYL97ms0B+EDssbGMin4&#10;Jw+r5ctggam2HW/pmoVSRAj7FBVUIbSplL6oyKAf25Y4ekfrDIYoXSm1wy7CTSMnSTKTBmuOCxW2&#10;9FFRcc4uRsG62LT2kF18jq77zf9On5n9OSs1fO3X7yAC9eEZfrS/tYLpBO5f4g+Qy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qAKCfEAAAA2wAAAA8AAAAAAAAAAAAAAAAA&#10;nwIAAGRycy9kb3ducmV2LnhtbFBLBQYAAAAABAAEAPcAAACQAwAAAAA=&#10;">
                    <v:imagedata r:id="rId45" o:title=""/>
                    <v:path arrowok="t"/>
                  </v:shape>
                  <v:shape id="_x0000_s1078" type="#_x0000_t202" style="position:absolute;left:588;top:9347;width:18783;height:4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lWvMQA&#10;AADbAAAADwAAAGRycy9kb3ducmV2LnhtbESPzWrCQBSF90LfYbiF7szEtoaSOooUBBEXNXbR5SVz&#10;m0mTuRMzY4xv3ykILg/n5+MsVqNtxUC9rx0rmCUpCOLS6ZorBV/HzfQNhA/IGlvHpOBKHlbLh8kC&#10;c+0ufKChCJWII+xzVGBC6HIpfWnIok9cRxy9H9dbDFH2ldQ9XuK4beVzmmbSYs2RYLCjD0NlU5xt&#10;hOx9eT640+9s38hv02Q4/zQ7pZ4ex/U7iEBjuIdv7a1W8PoC/1/iD5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5VrzEAAAA2wAAAA8AAAAAAAAAAAAAAAAAmAIAAGRycy9k&#10;b3ducmV2LnhtbFBLBQYAAAAABAAEAPUAAACJAwAAAAA=&#10;" stroked="f">
                    <v:textbox style="mso-fit-shape-to-text:t">
                      <w:txbxContent>
                        <w:p w:rsidR="00AD624E" w:rsidRDefault="00AD624E" w:rsidP="007235B0">
                          <w:pPr>
                            <w:spacing w:after="0" w:line="240" w:lineRule="auto"/>
                            <w:jc w:val="center"/>
                            <w:rPr>
                              <w:sz w:val="20"/>
                            </w:rPr>
                          </w:pPr>
                          <w:r>
                            <w:rPr>
                              <w:sz w:val="20"/>
                            </w:rPr>
                            <w:t>Figure 16</w:t>
                          </w:r>
                          <w:r w:rsidRPr="00FD153A">
                            <w:rPr>
                              <w:sz w:val="20"/>
                            </w:rPr>
                            <w:t xml:space="preserve">: </w:t>
                          </w:r>
                          <w:r w:rsidRPr="00FD153A">
                            <w:rPr>
                              <w:i/>
                              <w:sz w:val="20"/>
                            </w:rPr>
                            <w:t>Ϸe Simonie</w:t>
                          </w:r>
                          <w:r w:rsidRPr="00FD153A">
                            <w:rPr>
                              <w:sz w:val="20"/>
                            </w:rPr>
                            <w:t xml:space="preserve"> title</w:t>
                          </w:r>
                        </w:p>
                        <w:p w:rsidR="00AD624E" w:rsidRPr="00FD153A" w:rsidRDefault="00AD624E" w:rsidP="007235B0">
                          <w:pPr>
                            <w:spacing w:after="0" w:line="240" w:lineRule="auto"/>
                            <w:jc w:val="center"/>
                            <w:rPr>
                              <w:sz w:val="18"/>
                            </w:rPr>
                          </w:pPr>
                          <w:r>
                            <w:rPr>
                              <w:sz w:val="20"/>
                            </w:rPr>
                            <w:t>f.328r</w:t>
                          </w:r>
                        </w:p>
                      </w:txbxContent>
                    </v:textbox>
                  </v:shape>
                </v:group>
                <w10:wrap type="square"/>
              </v:group>
            </w:pict>
          </mc:Fallback>
        </mc:AlternateContent>
      </w:r>
      <w:r w:rsidR="007235B0" w:rsidRPr="007D0DDB">
        <w:rPr>
          <w:rFonts w:ascii="Times New Roman" w:hAnsi="Times New Roman" w:cs="Times New Roman"/>
          <w:sz w:val="24"/>
          <w:szCs w:val="24"/>
        </w:rPr>
        <w:t xml:space="preserve">For texts which do have titles, there is concern within Auchinleck scholarship as to when, in the production process, titles were added to the texts.  Cunningham has set the tone for the discussion of Auchinleck titles when he indicated that titles seemed to have been a last minute decisions. Seven titles – for items 4, 5, 7, 13, 24, 27, and 29 – have been identified where the titles are separated from the start of their text or squeezed in oddly with the explicit of the previous text.  One may be tempted, therefore, to think that the titles were added all at once at the end production process, as Shonk argues.  However, the red inks used for decorative details definitely vary, within a folio as well as across folios.  For example, the title of </w:t>
      </w:r>
      <w:r w:rsidR="007235B0" w:rsidRPr="007D0DDB">
        <w:rPr>
          <w:rFonts w:ascii="Times New Roman" w:hAnsi="Times New Roman" w:cs="Times New Roman"/>
          <w:i/>
          <w:sz w:val="24"/>
          <w:szCs w:val="24"/>
        </w:rPr>
        <w:t xml:space="preserve">King Richard </w:t>
      </w:r>
      <w:r w:rsidR="007235B0" w:rsidRPr="007D0DDB">
        <w:rPr>
          <w:rFonts w:ascii="Times New Roman" w:hAnsi="Times New Roman" w:cs="Times New Roman"/>
          <w:sz w:val="24"/>
          <w:szCs w:val="24"/>
        </w:rPr>
        <w:t xml:space="preserve">(item 43) has a very orange-red ink used, as seen in Figure 15, and the next title, </w:t>
      </w:r>
      <w:r w:rsidR="007235B0" w:rsidRPr="007D0DDB">
        <w:rPr>
          <w:rFonts w:ascii="Times New Roman" w:hAnsi="Times New Roman" w:cs="Times New Roman"/>
          <w:i/>
          <w:sz w:val="24"/>
          <w:szCs w:val="24"/>
        </w:rPr>
        <w:t xml:space="preserve">Ϸe Simonie </w:t>
      </w:r>
      <w:r w:rsidR="007235B0" w:rsidRPr="007D0DDB">
        <w:rPr>
          <w:rFonts w:ascii="Times New Roman" w:hAnsi="Times New Roman" w:cs="Times New Roman"/>
          <w:sz w:val="24"/>
          <w:szCs w:val="24"/>
        </w:rPr>
        <w:t>(item 44) has a purplish red ink, as seen in Figure 16.  The variation in red is not a determiner of distinct times or places when the titles were added as the differing shades of ink could merely be the result of different ink batches being mixed and used, even by the same scribe even in the same place.  The picture we have for the titles in the Auchinleck, however, is that there is no clear and easily definable pattern of distinct ink shades used within a folio, within a work, or across the manuscript.</w:t>
      </w:r>
      <w:r w:rsidR="007235B0" w:rsidRPr="007D0DDB">
        <w:rPr>
          <w:rStyle w:val="FootnoteReference"/>
          <w:rFonts w:ascii="Times New Roman" w:hAnsi="Times New Roman" w:cs="Times New Roman"/>
          <w:sz w:val="24"/>
          <w:szCs w:val="24"/>
        </w:rPr>
        <w:footnoteReference w:id="168"/>
      </w:r>
      <w:r w:rsidR="007235B0" w:rsidRPr="007D0DDB">
        <w:rPr>
          <w:rFonts w:ascii="Times New Roman" w:hAnsi="Times New Roman" w:cs="Times New Roman"/>
          <w:sz w:val="24"/>
          <w:szCs w:val="24"/>
        </w:rPr>
        <w:t xml:space="preserve">  For example, the titles are not all written in the same shade, and we cannot identify distinct groups of titles Scribe 1 wrote with one shade of ink, before he mixed a new batch and wrote another distinct set of titles. Therefore, we cannot easily conclude that all of the titles were written by Scribe 1 at once.  Likewise, as often the red of the title does not match the </w:t>
      </w:r>
      <w:r w:rsidR="007235B0" w:rsidRPr="007D0DDB">
        <w:rPr>
          <w:rFonts w:ascii="Times New Roman" w:hAnsi="Times New Roman" w:cs="Times New Roman"/>
          <w:sz w:val="24"/>
          <w:szCs w:val="24"/>
        </w:rPr>
        <w:lastRenderedPageBreak/>
        <w:t>rubrication of the folio, we cannot conclude Scribe 1 wrote the title at the same time as other red decorative work done on a folio in some sort of collaboration with the artists.</w:t>
      </w:r>
      <w:r w:rsidR="007235B0" w:rsidRPr="007D0DDB">
        <w:rPr>
          <w:rFonts w:ascii="Times New Roman" w:hAnsi="Times New Roman" w:cs="Times New Roman"/>
          <w:color w:val="FF0000"/>
          <w:sz w:val="24"/>
          <w:szCs w:val="24"/>
        </w:rPr>
        <w:t xml:space="preserve">  </w:t>
      </w:r>
      <w:r w:rsidR="007235B0" w:rsidRPr="007D0DDB">
        <w:rPr>
          <w:rFonts w:ascii="Times New Roman" w:hAnsi="Times New Roman" w:cs="Times New Roman"/>
          <w:sz w:val="24"/>
          <w:szCs w:val="24"/>
        </w:rPr>
        <w:t xml:space="preserve">Therefore, it seems that the red of the titles and headings were written as made sense to Scribe 1 but not to us, and the signatures discussed in Chapter 1 again may act as further evidence of all of the coordination needed and notes made to accomplish this.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The final issue related to texts and headings are the various individual decisions made by the scribes that do not follow the standard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as defined by Auchinleck scholars.  For example, Scribe 3 wrote his first and second title.  In addition, Scribe 2 wrote his own Latin headings in a larger hand than usual, even for him, for his item 10 in red while Scribe 3 wrote his Latin lines in his item 15 in brown and Scribe 1 has blue first initials on his red headings for his </w:t>
      </w:r>
      <w:r w:rsidRPr="007D0DDB">
        <w:rPr>
          <w:rFonts w:ascii="Times New Roman" w:hAnsi="Times New Roman" w:cs="Times New Roman"/>
          <w:i/>
          <w:sz w:val="24"/>
          <w:szCs w:val="24"/>
        </w:rPr>
        <w:t xml:space="preserve">Dauid the King </w:t>
      </w:r>
      <w:r w:rsidRPr="007D0DDB">
        <w:rPr>
          <w:rFonts w:ascii="Times New Roman" w:hAnsi="Times New Roman" w:cs="Times New Roman"/>
          <w:sz w:val="24"/>
          <w:szCs w:val="24"/>
        </w:rPr>
        <w:t xml:space="preserve">(item 36).  (See Tables 7 and 8 in the appendix for images of each of these anomalies.)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If we consider these titles, the fact that Scribe 3 wrote two titles points to an important flaw in Shonk’s overly rigid piecework production model.  Shonk asserts that, “As in the case of the item numbers, the titles were added after the decoration.  Since no room was allotted for the titles, the miniatures preceding major items occupying all available space, some titles were squeezed into curious places” (“Bookmen” 87).  As discussed above, the item numbers do not suggest that they were added all at once at the end of the production.  Shonk also asserts, “scribe III’s disappearance from the text at this point [f.105r] suggests that he had fulfilled his contract by copying his exemplar and was no longer connected with the production of the manuscript” (“Bookmen” 74).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noProof/>
          <w:sz w:val="24"/>
          <w:szCs w:val="24"/>
        </w:rPr>
        <w:lastRenderedPageBreak/>
        <mc:AlternateContent>
          <mc:Choice Requires="wpg">
            <w:drawing>
              <wp:anchor distT="274320" distB="457200" distL="457200" distR="457200" simplePos="0" relativeHeight="251671552" behindDoc="0" locked="0" layoutInCell="1" allowOverlap="1" wp14:anchorId="30697A43" wp14:editId="598437D3">
                <wp:simplePos x="0" y="0"/>
                <wp:positionH relativeFrom="margin">
                  <wp:posOffset>2562225</wp:posOffset>
                </wp:positionH>
                <wp:positionV relativeFrom="margin">
                  <wp:posOffset>2588260</wp:posOffset>
                </wp:positionV>
                <wp:extent cx="3337560" cy="786130"/>
                <wp:effectExtent l="0" t="0" r="0" b="0"/>
                <wp:wrapSquare wrapText="bothSides"/>
                <wp:docPr id="44" name="Group 44"/>
                <wp:cNvGraphicFramePr/>
                <a:graphic xmlns:a="http://schemas.openxmlformats.org/drawingml/2006/main">
                  <a:graphicData uri="http://schemas.microsoft.com/office/word/2010/wordprocessingGroup">
                    <wpg:wgp>
                      <wpg:cNvGrpSpPr/>
                      <wpg:grpSpPr>
                        <a:xfrm>
                          <a:off x="0" y="0"/>
                          <a:ext cx="3337560" cy="786130"/>
                          <a:chOff x="0" y="0"/>
                          <a:chExt cx="3333750" cy="786650"/>
                        </a:xfrm>
                      </wpg:grpSpPr>
                      <pic:pic xmlns:pic="http://schemas.openxmlformats.org/drawingml/2006/picture">
                        <pic:nvPicPr>
                          <pic:cNvPr id="45" name="Picture 45"/>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0" y="0"/>
                            <a:ext cx="3333750" cy="438150"/>
                          </a:xfrm>
                          <a:prstGeom prst="rect">
                            <a:avLst/>
                          </a:prstGeom>
                        </pic:spPr>
                      </pic:pic>
                      <wps:wsp>
                        <wps:cNvPr id="46" name="Text Box 2"/>
                        <wps:cNvSpPr txBox="1">
                          <a:spLocks noChangeArrowheads="1"/>
                        </wps:cNvSpPr>
                        <wps:spPr bwMode="auto">
                          <a:xfrm>
                            <a:off x="104775" y="390525"/>
                            <a:ext cx="3096259" cy="396125"/>
                          </a:xfrm>
                          <a:prstGeom prst="rect">
                            <a:avLst/>
                          </a:prstGeom>
                          <a:solidFill>
                            <a:srgbClr val="FFFFFF"/>
                          </a:solidFill>
                          <a:ln w="9525">
                            <a:noFill/>
                            <a:miter lim="800000"/>
                            <a:headEnd/>
                            <a:tailEnd/>
                          </a:ln>
                        </wps:spPr>
                        <wps:txbx>
                          <w:txbxContent>
                            <w:p w:rsidR="00AD624E" w:rsidRDefault="00AD624E" w:rsidP="007235B0">
                              <w:pPr>
                                <w:spacing w:after="0" w:line="240" w:lineRule="auto"/>
                                <w:jc w:val="center"/>
                                <w:rPr>
                                  <w:sz w:val="20"/>
                                </w:rPr>
                              </w:pPr>
                              <w:r>
                                <w:rPr>
                                  <w:sz w:val="20"/>
                                </w:rPr>
                                <w:t>Figure 17</w:t>
                              </w:r>
                              <w:r w:rsidRPr="00FD153A">
                                <w:rPr>
                                  <w:sz w:val="20"/>
                                </w:rPr>
                                <w:t xml:space="preserve">: </w:t>
                              </w:r>
                              <w:r w:rsidRPr="00FD153A">
                                <w:rPr>
                                  <w:i/>
                                  <w:sz w:val="20"/>
                                </w:rPr>
                                <w:t>Ϸe Pater Noster undo on Englissch</w:t>
                              </w:r>
                              <w:r w:rsidRPr="00FD153A">
                                <w:rPr>
                                  <w:sz w:val="20"/>
                                </w:rPr>
                                <w:t xml:space="preserve"> title</w:t>
                              </w:r>
                            </w:p>
                            <w:p w:rsidR="00AD624E" w:rsidRPr="00FD153A" w:rsidRDefault="00AD624E" w:rsidP="007235B0">
                              <w:pPr>
                                <w:spacing w:after="0" w:line="240" w:lineRule="auto"/>
                                <w:jc w:val="center"/>
                                <w:rPr>
                                  <w:sz w:val="18"/>
                                </w:rPr>
                              </w:pPr>
                              <w:r>
                                <w:rPr>
                                  <w:sz w:val="18"/>
                                </w:rPr>
                                <w:t>f.72r</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44" o:spid="_x0000_s1079" style="position:absolute;left:0;text-align:left;margin-left:201.75pt;margin-top:203.8pt;width:262.8pt;height:61.9pt;z-index:251671552;mso-wrap-distance-left:36pt;mso-wrap-distance-top:21.6pt;mso-wrap-distance-right:36pt;mso-wrap-distance-bottom:36pt;mso-position-horizontal-relative:margin;mso-position-vertical-relative:margin;mso-width-relative:margin;mso-height-relative:margin" coordsize="33337,7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">
                <v:shape id="Picture 45" o:spid="_x0000_s1080" type="#_x0000_t75" style="position:absolute;width:33337;height:43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7BI5fFAAAA2wAAAA8AAABkcnMvZG93bnJldi54bWxEj0FrwkAUhO8F/8PyhN7qxlBtia6ihUKx&#10;IGik9PiafSbB7NuQ3eqmv94VhB6HmfmGmS+DacSZOldbVjAeJSCIC6trLhUc8venVxDOI2tsLJOC&#10;nhwsF4OHOWbaXnhH570vRYSwy1BB5X2bSemKigy6kW2Jo3e0nUEfZVdK3eElwk0j0ySZSoM1x4UK&#10;W3qrqDjtf40C/ss/fzbt95b8IQ3r8NKnX9teqcdhWM1AeAr+P3xvf2gFzxO4fYk/QC6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OwSOXxQAAANsAAAAPAAAAAAAAAAAAAAAA&#10;AJ8CAABkcnMvZG93bnJldi54bWxQSwUGAAAAAAQABAD3AAAAkQMAAAAA&#10;">
                  <v:imagedata r:id="rId47" o:title=""/>
                  <v:path arrowok="t"/>
                </v:shape>
                <v:shape id="_x0000_s1081" type="#_x0000_t202" style="position:absolute;left:1047;top:3905;width:30963;height:39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71JMMA&#10;AADbAAAADwAAAGRycy9kb3ducmV2LnhtbESPzWrCQBSF9wXfYbiCu2ZiaUOJGUWEQilZNNqFy0vm&#10;monJ3Ekzo8a37xQKXR7Oz8cpNpPtxZVG3zpWsExSEMS10y03Cr4Ob4+vIHxA1tg7JgV38rBZzx4K&#10;zLW7cUXXfWhEHGGfowITwpBL6WtDFn3iBuLondxoMUQ5NlKPeIvjtpdPaZpJiy1HgsGBdobqbn+x&#10;EVL6+lK57/Oy7OTRdBm+fJoPpRbzabsCEWgK/+G/9rtW8JzB75f4A+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71JMMAAADbAAAADwAAAAAAAAAAAAAAAACYAgAAZHJzL2Rv&#10;d25yZXYueG1sUEsFBgAAAAAEAAQA9QAAAIgDAAAAAA==&#10;" stroked="f">
                  <v:textbox style="mso-fit-shape-to-text:t">
                    <w:txbxContent>
                      <w:p w:rsidR="00AD624E" w:rsidRDefault="00AD624E" w:rsidP="007235B0">
                        <w:pPr>
                          <w:spacing w:after="0" w:line="240" w:lineRule="auto"/>
                          <w:jc w:val="center"/>
                          <w:rPr>
                            <w:sz w:val="20"/>
                          </w:rPr>
                        </w:pPr>
                        <w:r>
                          <w:rPr>
                            <w:sz w:val="20"/>
                          </w:rPr>
                          <w:t>Figure 17</w:t>
                        </w:r>
                        <w:r w:rsidRPr="00FD153A">
                          <w:rPr>
                            <w:sz w:val="20"/>
                          </w:rPr>
                          <w:t xml:space="preserve">: </w:t>
                        </w:r>
                        <w:r w:rsidRPr="00FD153A">
                          <w:rPr>
                            <w:i/>
                            <w:sz w:val="20"/>
                          </w:rPr>
                          <w:t>Ϸe Pater Noster undo on Englissch</w:t>
                        </w:r>
                        <w:r w:rsidRPr="00FD153A">
                          <w:rPr>
                            <w:sz w:val="20"/>
                          </w:rPr>
                          <w:t xml:space="preserve"> title</w:t>
                        </w:r>
                      </w:p>
                      <w:p w:rsidR="00AD624E" w:rsidRPr="00FD153A" w:rsidRDefault="00AD624E" w:rsidP="007235B0">
                        <w:pPr>
                          <w:spacing w:after="0" w:line="240" w:lineRule="auto"/>
                          <w:jc w:val="center"/>
                          <w:rPr>
                            <w:sz w:val="18"/>
                          </w:rPr>
                        </w:pPr>
                        <w:r>
                          <w:rPr>
                            <w:sz w:val="18"/>
                          </w:rPr>
                          <w:t>f.72r</w:t>
                        </w:r>
                      </w:p>
                    </w:txbxContent>
                  </v:textbox>
                </v:shape>
                <w10:wrap type="square" anchorx="margin" anchory="margin"/>
              </v:group>
            </w:pict>
          </mc:Fallback>
        </mc:AlternateContent>
      </w:r>
      <w:r w:rsidRPr="007D0DDB">
        <w:rPr>
          <w:rFonts w:ascii="Times New Roman" w:hAnsi="Times New Roman" w:cs="Times New Roman"/>
          <w:sz w:val="24"/>
          <w:szCs w:val="24"/>
        </w:rPr>
        <w:t>Shonk speaks in such absolutes that his model cannot embrace Scribe 3’s writing of his own title.  First, if we consider the title shown in Figure 17, there is no doubt that Scribe 3 left room for the title as blank lines were left between the two texts on f.72r so that this title could be placed directly at the head of item 17.  More importantly, because Scribe 3 wrote the title in Figure 17 (which no one contests), we find a paradox according to Shonk’s model: either Scribe 3’s title was not written at the end of production or Scribe 3 did not disappear from the project after he finished his contract.  In the first scenario, the title in Figure 17 was not added after the illustrating, as Shonk argues, but sometime during the time when Scribe 3 was adding his texts to the Auchinleck. However, as soon as we consider that one title was not done at the end of production, what is the keep us from considering that other titles may have been added in stages throughout production as there is no solid evidence against this theory?  If we say, instead, that Scribe 3 wrote his title at the end of the production process when Scribe 1 wrote the other titles, then Scribe 3 did not disappear when he finished copying his texts because his contract was up, but rather was physically involved in the project at the end Scribe 1.</w:t>
      </w:r>
      <w:r w:rsidRPr="007D0DDB">
        <w:rPr>
          <w:rStyle w:val="FootnoteReference"/>
          <w:rFonts w:ascii="Times New Roman" w:hAnsi="Times New Roman" w:cs="Times New Roman"/>
          <w:sz w:val="24"/>
          <w:szCs w:val="24"/>
        </w:rPr>
        <w:footnoteReference w:id="169"/>
      </w:r>
      <w:r w:rsidRPr="007D0DDB">
        <w:rPr>
          <w:rFonts w:ascii="Times New Roman" w:hAnsi="Times New Roman" w:cs="Times New Roman"/>
          <w:sz w:val="24"/>
          <w:szCs w:val="24"/>
        </w:rPr>
        <w:t xml:space="preserve">  The first scenario seems the most likely, but with the realization that Scribe 3 wrote at least two titles as he copied, then we realize that Scribe 3 was able to make this decision for at least two of his texts.</w:t>
      </w:r>
      <w:r w:rsidRPr="007D0DDB">
        <w:rPr>
          <w:rStyle w:val="FootnoteReference"/>
          <w:rFonts w:ascii="Times New Roman" w:hAnsi="Times New Roman" w:cs="Times New Roman"/>
          <w:sz w:val="24"/>
          <w:szCs w:val="24"/>
        </w:rPr>
        <w:footnoteReference w:id="170"/>
      </w:r>
      <w:r w:rsidRPr="007D0DDB">
        <w:rPr>
          <w:rFonts w:ascii="Times New Roman" w:hAnsi="Times New Roman" w:cs="Times New Roman"/>
          <w:sz w:val="24"/>
          <w:szCs w:val="24"/>
        </w:rPr>
        <w:t xml:space="preserve">  Further, Scribe 3’s writing these titles as he went adds further evidence that </w:t>
      </w:r>
      <w:r w:rsidRPr="007D0DDB">
        <w:rPr>
          <w:rFonts w:ascii="Times New Roman" w:hAnsi="Times New Roman" w:cs="Times New Roman"/>
          <w:sz w:val="24"/>
          <w:szCs w:val="24"/>
        </w:rPr>
        <w:lastRenderedPageBreak/>
        <w:t>other titles were inserted while the manuscript texts were being copied rather than at the end of the production process.</w:t>
      </w:r>
    </w:p>
    <w:p w:rsidR="007235B0" w:rsidRPr="007D0DDB" w:rsidRDefault="00EB0E62" w:rsidP="007235B0">
      <w:pPr>
        <w:spacing w:line="480" w:lineRule="auto"/>
        <w:ind w:firstLine="720"/>
        <w:rPr>
          <w:rFonts w:ascii="Times New Roman" w:hAnsi="Times New Roman" w:cs="Times New Roman"/>
          <w:sz w:val="24"/>
          <w:szCs w:val="24"/>
        </w:rPr>
      </w:pPr>
      <w:r w:rsidRPr="007D0DDB">
        <w:rPr>
          <w:rFonts w:ascii="Times New Roman" w:hAnsi="Times New Roman" w:cs="Times New Roman"/>
          <w:noProof/>
          <w:sz w:val="24"/>
          <w:szCs w:val="24"/>
        </w:rPr>
        <mc:AlternateContent>
          <mc:Choice Requires="wpg">
            <w:drawing>
              <wp:anchor distT="274320" distB="457200" distL="457200" distR="457200" simplePos="0" relativeHeight="251672576" behindDoc="0" locked="0" layoutInCell="1" allowOverlap="1" wp14:anchorId="3B36DB7E" wp14:editId="428F4F8F">
                <wp:simplePos x="0" y="0"/>
                <wp:positionH relativeFrom="margin">
                  <wp:posOffset>47625</wp:posOffset>
                </wp:positionH>
                <wp:positionV relativeFrom="margin">
                  <wp:posOffset>1853565</wp:posOffset>
                </wp:positionV>
                <wp:extent cx="1389380" cy="1563370"/>
                <wp:effectExtent l="0" t="0" r="1270" b="0"/>
                <wp:wrapSquare wrapText="bothSides"/>
                <wp:docPr id="47" name="Group 47"/>
                <wp:cNvGraphicFramePr/>
                <a:graphic xmlns:a="http://schemas.openxmlformats.org/drawingml/2006/main">
                  <a:graphicData uri="http://schemas.microsoft.com/office/word/2010/wordprocessingGroup">
                    <wpg:wgp>
                      <wpg:cNvGrpSpPr/>
                      <wpg:grpSpPr>
                        <a:xfrm>
                          <a:off x="0" y="0"/>
                          <a:ext cx="1389380" cy="1563370"/>
                          <a:chOff x="104775" y="0"/>
                          <a:chExt cx="1390650" cy="1558937"/>
                        </a:xfrm>
                      </wpg:grpSpPr>
                      <pic:pic xmlns:pic="http://schemas.openxmlformats.org/drawingml/2006/picture">
                        <pic:nvPicPr>
                          <pic:cNvPr id="48" name="Picture 48"/>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104775" y="0"/>
                            <a:ext cx="1390650" cy="838200"/>
                          </a:xfrm>
                          <a:prstGeom prst="rect">
                            <a:avLst/>
                          </a:prstGeom>
                        </pic:spPr>
                      </pic:pic>
                      <wps:wsp>
                        <wps:cNvPr id="49" name="Text Box 2"/>
                        <wps:cNvSpPr txBox="1">
                          <a:spLocks noChangeArrowheads="1"/>
                        </wps:cNvSpPr>
                        <wps:spPr bwMode="auto">
                          <a:xfrm>
                            <a:off x="152362" y="837574"/>
                            <a:ext cx="1305481" cy="721363"/>
                          </a:xfrm>
                          <a:prstGeom prst="rect">
                            <a:avLst/>
                          </a:prstGeom>
                          <a:solidFill>
                            <a:srgbClr val="FFFFFF"/>
                          </a:solidFill>
                          <a:ln w="9525">
                            <a:noFill/>
                            <a:miter lim="800000"/>
                            <a:headEnd/>
                            <a:tailEnd/>
                          </a:ln>
                        </wps:spPr>
                        <wps:txbx>
                          <w:txbxContent>
                            <w:p w:rsidR="00AD624E" w:rsidRDefault="00AD624E" w:rsidP="007235B0">
                              <w:pPr>
                                <w:spacing w:after="0" w:line="240" w:lineRule="auto"/>
                                <w:jc w:val="center"/>
                                <w:rPr>
                                  <w:sz w:val="20"/>
                                </w:rPr>
                              </w:pPr>
                              <w:r>
                                <w:rPr>
                                  <w:sz w:val="20"/>
                                </w:rPr>
                                <w:t>Figure 18</w:t>
                              </w:r>
                              <w:r w:rsidRPr="00D63DA3">
                                <w:rPr>
                                  <w:sz w:val="20"/>
                                </w:rPr>
                                <w:t xml:space="preserve">: </w:t>
                              </w:r>
                              <w:r>
                                <w:rPr>
                                  <w:sz w:val="20"/>
                                </w:rPr>
                                <w:t>Detail from Scribe 1’s heading for item 36</w:t>
                              </w:r>
                            </w:p>
                            <w:p w:rsidR="00AD624E" w:rsidRPr="00D63DA3" w:rsidRDefault="00AD624E" w:rsidP="007235B0">
                              <w:pPr>
                                <w:spacing w:after="0" w:line="240" w:lineRule="auto"/>
                                <w:jc w:val="center"/>
                                <w:rPr>
                                  <w:sz w:val="20"/>
                                </w:rPr>
                              </w:pPr>
                              <w:r>
                                <w:rPr>
                                  <w:sz w:val="20"/>
                                </w:rPr>
                                <w:t>f.280v</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47" o:spid="_x0000_s1082" style="position:absolute;left:0;text-align:left;margin-left:3.75pt;margin-top:145.95pt;width:109.4pt;height:123.1pt;z-index:251672576;mso-wrap-distance-left:36pt;mso-wrap-distance-top:21.6pt;mso-wrap-distance-right:36pt;mso-wrap-distance-bottom:36pt;mso-position-horizontal-relative:margin;mso-position-vertical-relative:margin;mso-width-relative:margin;mso-height-relative:margin" coordorigin="1047" coordsize="13906,155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">
                <v:shape id="Picture 48" o:spid="_x0000_s1083" type="#_x0000_t75" style="position:absolute;left:1047;width:13907;height:8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xftfLAAAAA2wAAAA8AAABkcnMvZG93bnJldi54bWxET8uKwjAU3QvzD+EOuBFNlUGkmooIAy4c&#10;8PUBl+TaljY3tclonK83iwGXh/NeraNtxZ16XztWMJ1kIIi1MzWXCi7n7/EChA/IBlvHpOBJHtbF&#10;x2CFuXEPPtL9FEqRQtjnqKAKocul9Loii37iOuLEXV1vMSTYl9L0+EjhtpWzLJtLizWnhgo72lak&#10;m9OvVXD7uzT6uDDyEDdTLfejfax/tFLDz7hZgggUw1v8794ZBV9pbPqSfoAsX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vF+18sAAAADbAAAADwAAAAAAAAAAAAAAAACfAgAA&#10;ZHJzL2Rvd25yZXYueG1sUEsFBgAAAAAEAAQA9wAAAIwDAAAAAA==&#10;">
                  <v:imagedata r:id="rId49" o:title=""/>
                  <v:path arrowok="t"/>
                </v:shape>
                <v:shape id="_x0000_s1084" type="#_x0000_t202" style="position:absolute;left:1523;top:8375;width:13055;height:72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FhVsQA&#10;AADbAAAADwAAAGRycy9kb3ducmV2LnhtbESPzWrCQBSF9wXfYbiF7pqJpQ01ZhQRCqW4aLQLl5fM&#10;NZMmcydmRk3fviMILg/n5+MUy9F24kyDbxwrmCYpCOLK6YZrBT+7j+d3ED4ga+wck4I/8rBcTB4K&#10;zLW7cEnnbahFHGGfowITQp9L6StDFn3ieuLoHdxgMUQ51FIPeInjtpMvaZpJiw1HgsGe1oaqdnuy&#10;EbLx1al0x9/pppV702b49m2+lHp6HFdzEIHGcA/f2p9awesMrl/iD5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RYVbEAAAA2wAAAA8AAAAAAAAAAAAAAAAAmAIAAGRycy9k&#10;b3ducmV2LnhtbFBLBQYAAAAABAAEAPUAAACJAwAAAAA=&#10;" stroked="f">
                  <v:textbox style="mso-fit-shape-to-text:t">
                    <w:txbxContent>
                      <w:p w:rsidR="00AD624E" w:rsidRDefault="00AD624E" w:rsidP="007235B0">
                        <w:pPr>
                          <w:spacing w:after="0" w:line="240" w:lineRule="auto"/>
                          <w:jc w:val="center"/>
                          <w:rPr>
                            <w:sz w:val="20"/>
                          </w:rPr>
                        </w:pPr>
                        <w:r>
                          <w:rPr>
                            <w:sz w:val="20"/>
                          </w:rPr>
                          <w:t>Figure 18</w:t>
                        </w:r>
                        <w:r w:rsidRPr="00D63DA3">
                          <w:rPr>
                            <w:sz w:val="20"/>
                          </w:rPr>
                          <w:t xml:space="preserve">: </w:t>
                        </w:r>
                        <w:r>
                          <w:rPr>
                            <w:sz w:val="20"/>
                          </w:rPr>
                          <w:t>Detail from Scribe 1’s heading for item 36</w:t>
                        </w:r>
                      </w:p>
                      <w:p w:rsidR="00AD624E" w:rsidRPr="00D63DA3" w:rsidRDefault="00AD624E" w:rsidP="007235B0">
                        <w:pPr>
                          <w:spacing w:after="0" w:line="240" w:lineRule="auto"/>
                          <w:jc w:val="center"/>
                          <w:rPr>
                            <w:sz w:val="20"/>
                          </w:rPr>
                        </w:pPr>
                        <w:r>
                          <w:rPr>
                            <w:sz w:val="20"/>
                          </w:rPr>
                          <w:t>f.280v</w:t>
                        </w:r>
                      </w:p>
                    </w:txbxContent>
                  </v:textbox>
                </v:shape>
                <w10:wrap type="square" anchorx="margin" anchory="margin"/>
              </v:group>
            </w:pict>
          </mc:Fallback>
        </mc:AlternateContent>
      </w:r>
      <w:r w:rsidR="007235B0" w:rsidRPr="007D0DDB">
        <w:rPr>
          <w:rFonts w:ascii="Times New Roman" w:hAnsi="Times New Roman" w:cs="Times New Roman"/>
          <w:sz w:val="24"/>
          <w:szCs w:val="24"/>
        </w:rPr>
        <w:t>As I have been at pains to show that a streamlined order of operations was not in the works from the beginning of the Auchinleck project, we should consider some of the other anomalies with titles and headings.  Not only does Scribe 3 write the title of his item 15, but he also wrote the Latin headings in brown ink rather than red although he also indents these lines to be set off by initial capitals.  As Scribe 2 copied his item 10, he made a decision similar to Scribe 3’s to write headings himself, but he used red to write his Latin headings and left space for initial capitals below the headings.  The combination of an initial capital with a red heading is a format which is also used in Scribe 1’s items 7, 8, 34, and 36, and thus the initial capitals paired with headings seem to be a medieval convention intentionally followed for most Auchinleck texts, with a red heading representing a decision negotiated at some point during the process.</w:t>
      </w:r>
      <w:r w:rsidR="007235B0" w:rsidRPr="007D0DDB">
        <w:rPr>
          <w:rStyle w:val="FootnoteReference"/>
          <w:rFonts w:ascii="Times New Roman" w:hAnsi="Times New Roman" w:cs="Times New Roman"/>
          <w:sz w:val="24"/>
          <w:szCs w:val="24"/>
        </w:rPr>
        <w:footnoteReference w:id="171"/>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While Scribe 3’s independent use of brown Latin headings in his item 15 could be considered an early decision predating an agreement to use red headings, this kind of rationalization for an anomaly cannot be applied to Scribe 1’s item 36.  Indeed, all previous Auchinleck scholars have instead simply not mentioned the blue letters used for the first initials of the red headings of </w:t>
      </w:r>
      <w:r w:rsidRPr="007D0DDB">
        <w:rPr>
          <w:rFonts w:ascii="Times New Roman" w:hAnsi="Times New Roman" w:cs="Times New Roman"/>
          <w:i/>
          <w:sz w:val="24"/>
          <w:szCs w:val="24"/>
        </w:rPr>
        <w:t xml:space="preserve">Dauid the King </w:t>
      </w:r>
      <w:r w:rsidRPr="007D0DDB">
        <w:rPr>
          <w:rFonts w:ascii="Times New Roman" w:hAnsi="Times New Roman" w:cs="Times New Roman"/>
          <w:sz w:val="24"/>
          <w:szCs w:val="24"/>
        </w:rPr>
        <w:t xml:space="preserve">(item 36), shown in Figure 18.  I think scholars have passed over this point because item 36 is Scribe 1’s, is just two folios long, is the last text of </w:t>
      </w:r>
      <w:r w:rsidRPr="007D0DDB">
        <w:rPr>
          <w:rFonts w:ascii="Times New Roman" w:hAnsi="Times New Roman" w:cs="Times New Roman"/>
          <w:sz w:val="24"/>
          <w:szCs w:val="24"/>
        </w:rPr>
        <w:lastRenderedPageBreak/>
        <w:t>booklet 8, and follows other “filler” texts.</w:t>
      </w:r>
      <w:r w:rsidRPr="007D0DDB">
        <w:rPr>
          <w:rStyle w:val="FootnoteReference"/>
          <w:rFonts w:ascii="Times New Roman" w:hAnsi="Times New Roman" w:cs="Times New Roman"/>
          <w:sz w:val="24"/>
          <w:szCs w:val="24"/>
        </w:rPr>
        <w:footnoteReference w:id="172"/>
      </w:r>
      <w:r w:rsidRPr="007D0DDB">
        <w:rPr>
          <w:rFonts w:ascii="Times New Roman" w:hAnsi="Times New Roman" w:cs="Times New Roman"/>
          <w:sz w:val="24"/>
          <w:szCs w:val="24"/>
        </w:rPr>
        <w:t xml:space="preserve"> Therefore, according to rubrics set up by Robinson, Mordkoff, Shonk, and Wiggins, item 36 </w:t>
      </w:r>
      <w:r w:rsidRPr="007D0DDB">
        <w:rPr>
          <w:rFonts w:ascii="Times New Roman" w:hAnsi="Times New Roman" w:cs="Times New Roman"/>
          <w:i/>
          <w:sz w:val="24"/>
          <w:szCs w:val="24"/>
        </w:rPr>
        <w:t>should</w:t>
      </w:r>
      <w:r w:rsidRPr="007D0DDB">
        <w:rPr>
          <w:rFonts w:ascii="Times New Roman" w:hAnsi="Times New Roman" w:cs="Times New Roman"/>
          <w:sz w:val="24"/>
          <w:szCs w:val="24"/>
        </w:rPr>
        <w:t xml:space="preserve"> follow the standardized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that these scholars assert is in place by this point in the production process.  And yet, Scribe 1 clearly left brown initials on ff.280r-v to the left of the heading for the blue initials to be painted in directly above the initial capitals, as shown in Figure 18.</w:t>
      </w:r>
      <w:r w:rsidRPr="007D0DDB">
        <w:rPr>
          <w:rStyle w:val="FootnoteReference"/>
          <w:rFonts w:ascii="Times New Roman" w:hAnsi="Times New Roman" w:cs="Times New Roman"/>
          <w:sz w:val="24"/>
          <w:szCs w:val="24"/>
        </w:rPr>
        <w:footnoteReference w:id="173"/>
      </w:r>
      <w:r w:rsidRPr="007D0DDB">
        <w:rPr>
          <w:rFonts w:ascii="Times New Roman" w:hAnsi="Times New Roman" w:cs="Times New Roman"/>
          <w:sz w:val="24"/>
          <w:szCs w:val="24"/>
        </w:rPr>
        <w:t xml:space="preserve">  Thus, we see that Scribe 1 made the independent decision to have item 36, often considered a filler work, have more color used in its decoration than is found in almost any other text, which certainly makes this text distinct and memorable.  Scribe 1 also thus was not as concerned as modern scholars with the need to follow a standardized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to unify the Auchinleck Manuscript.</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What we have here, then, </w:t>
      </w:r>
      <w:proofErr w:type="gramStart"/>
      <w:r w:rsidRPr="007D0DDB">
        <w:rPr>
          <w:rFonts w:ascii="Times New Roman" w:hAnsi="Times New Roman" w:cs="Times New Roman"/>
          <w:sz w:val="24"/>
          <w:szCs w:val="24"/>
        </w:rPr>
        <w:t>are</w:t>
      </w:r>
      <w:proofErr w:type="gramEnd"/>
      <w:r w:rsidRPr="007D0DDB">
        <w:rPr>
          <w:rFonts w:ascii="Times New Roman" w:hAnsi="Times New Roman" w:cs="Times New Roman"/>
          <w:sz w:val="24"/>
          <w:szCs w:val="24"/>
        </w:rPr>
        <w:t xml:space="preserve"> a variety of factors – texts without titles, varying shades of red ink, titles not written by Scribe 1, and headings which do not follow a standard – which cannot easily be rationalized as to why they do not fit the “standardized” </w:t>
      </w:r>
      <w:r w:rsidRPr="007D0DDB">
        <w:rPr>
          <w:rFonts w:ascii="Times New Roman" w:hAnsi="Times New Roman" w:cs="Times New Roman"/>
          <w:i/>
          <w:sz w:val="24"/>
          <w:szCs w:val="24"/>
        </w:rPr>
        <w:t>mise-en-page</w:t>
      </w:r>
      <w:r w:rsidRPr="007D0DDB">
        <w:rPr>
          <w:rFonts w:ascii="Times New Roman" w:hAnsi="Times New Roman" w:cs="Times New Roman"/>
          <w:sz w:val="24"/>
          <w:szCs w:val="24"/>
        </w:rPr>
        <w:t xml:space="preserve">.  In addition to the manuscript not being completed, there is evidence of independent decision-making by Scribes 1, 2, and 3; these three scribes each made distinctive aesthetic choices, and these distinctions could mirror a desire to make their texts distinct and memorable.  However, there was also an effort to unify the look of the Auchinleck to some extent, such as an early pairing of red headings with initial capitals and a somewhat later decision to have Scribe 1 write most of the titles.  I would conclude then that, as with the item numbers, the titles and item </w:t>
      </w:r>
      <w:r w:rsidRPr="007D0DDB">
        <w:rPr>
          <w:rFonts w:ascii="Times New Roman" w:hAnsi="Times New Roman" w:cs="Times New Roman"/>
          <w:sz w:val="24"/>
          <w:szCs w:val="24"/>
        </w:rPr>
        <w:lastRenderedPageBreak/>
        <w:t xml:space="preserve">numbers do not present the picture of a streamlined order of operations with Scribe 1 handing out the instructions to everyone else. Rather the titles and headings were added in an environment where decisions were made and communicated while the scribes were all working, but some of those decisions prioritized individualizing texts rather the unification of the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of the Auchinleck Manuscript.  </w:t>
      </w:r>
    </w:p>
    <w:p w:rsidR="007235B0" w:rsidRPr="007D0DDB" w:rsidRDefault="007235B0" w:rsidP="007235B0">
      <w:pPr>
        <w:spacing w:line="480" w:lineRule="auto"/>
        <w:rPr>
          <w:rFonts w:ascii="Times New Roman" w:hAnsi="Times New Roman" w:cs="Times New Roman"/>
          <w:b/>
          <w:i/>
          <w:sz w:val="24"/>
          <w:szCs w:val="24"/>
        </w:rPr>
      </w:pPr>
      <w:r w:rsidRPr="007D0DDB">
        <w:rPr>
          <w:rFonts w:ascii="Times New Roman" w:hAnsi="Times New Roman" w:cs="Times New Roman"/>
          <w:b/>
          <w:sz w:val="24"/>
          <w:szCs w:val="24"/>
        </w:rPr>
        <w:t xml:space="preserve">5. </w:t>
      </w:r>
      <w:r w:rsidRPr="007D0DDB">
        <w:rPr>
          <w:rFonts w:ascii="Times New Roman" w:hAnsi="Times New Roman" w:cs="Times New Roman"/>
          <w:b/>
          <w:i/>
          <w:sz w:val="24"/>
          <w:szCs w:val="24"/>
        </w:rPr>
        <w:t>Explicit</w:t>
      </w:r>
      <w:r w:rsidRPr="007D0DDB">
        <w:rPr>
          <w:rFonts w:ascii="Times New Roman" w:hAnsi="Times New Roman" w:cs="Times New Roman"/>
          <w:b/>
          <w:sz w:val="24"/>
          <w:szCs w:val="24"/>
        </w:rPr>
        <w:t xml:space="preserve"> and </w:t>
      </w:r>
      <w:r w:rsidRPr="007D0DDB">
        <w:rPr>
          <w:rFonts w:ascii="Times New Roman" w:hAnsi="Times New Roman" w:cs="Times New Roman"/>
          <w:b/>
          <w:i/>
          <w:sz w:val="24"/>
          <w:szCs w:val="24"/>
        </w:rPr>
        <w:t>Amen</w:t>
      </w:r>
    </w:p>
    <w:p w:rsidR="007235B0" w:rsidRPr="007D0DDB" w:rsidRDefault="003553B1" w:rsidP="007235B0">
      <w:pPr>
        <w:spacing w:line="480" w:lineRule="auto"/>
        <w:ind w:firstLine="720"/>
        <w:rPr>
          <w:rFonts w:ascii="Times New Roman" w:hAnsi="Times New Roman" w:cs="Times New Roman"/>
          <w:b/>
          <w:sz w:val="24"/>
          <w:szCs w:val="24"/>
        </w:rPr>
      </w:pPr>
      <w:r w:rsidRPr="007D0DDB">
        <w:rPr>
          <w:rFonts w:ascii="Times New Roman" w:hAnsi="Times New Roman" w:cs="Times New Roman"/>
          <w:noProof/>
          <w:sz w:val="24"/>
          <w:szCs w:val="24"/>
        </w:rPr>
        <mc:AlternateContent>
          <mc:Choice Requires="wpg">
            <w:drawing>
              <wp:anchor distT="274320" distB="457200" distL="457200" distR="457200" simplePos="0" relativeHeight="251674624" behindDoc="0" locked="0" layoutInCell="1" allowOverlap="1" wp14:anchorId="1CF50155" wp14:editId="7E40CDF3">
                <wp:simplePos x="0" y="0"/>
                <wp:positionH relativeFrom="margin">
                  <wp:posOffset>3033395</wp:posOffset>
                </wp:positionH>
                <wp:positionV relativeFrom="margin">
                  <wp:posOffset>5617210</wp:posOffset>
                </wp:positionV>
                <wp:extent cx="2926080" cy="813435"/>
                <wp:effectExtent l="0" t="0" r="7620" b="5715"/>
                <wp:wrapSquare wrapText="bothSides"/>
                <wp:docPr id="53" name="Group 53"/>
                <wp:cNvGraphicFramePr/>
                <a:graphic xmlns:a="http://schemas.openxmlformats.org/drawingml/2006/main">
                  <a:graphicData uri="http://schemas.microsoft.com/office/word/2010/wordprocessingGroup">
                    <wpg:wgp>
                      <wpg:cNvGrpSpPr/>
                      <wpg:grpSpPr>
                        <a:xfrm>
                          <a:off x="0" y="0"/>
                          <a:ext cx="2926080" cy="813435"/>
                          <a:chOff x="0" y="0"/>
                          <a:chExt cx="2924175" cy="809625"/>
                        </a:xfrm>
                      </wpg:grpSpPr>
                      <pic:pic xmlns:pic="http://schemas.openxmlformats.org/drawingml/2006/picture">
                        <pic:nvPicPr>
                          <pic:cNvPr id="54" name="Picture 54"/>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0" y="0"/>
                            <a:ext cx="2924175" cy="428625"/>
                          </a:xfrm>
                          <a:prstGeom prst="rect">
                            <a:avLst/>
                          </a:prstGeom>
                        </pic:spPr>
                      </pic:pic>
                      <wps:wsp>
                        <wps:cNvPr id="55" name="Text Box 2"/>
                        <wps:cNvSpPr txBox="1">
                          <a:spLocks noChangeArrowheads="1"/>
                        </wps:cNvSpPr>
                        <wps:spPr bwMode="auto">
                          <a:xfrm>
                            <a:off x="447675" y="419100"/>
                            <a:ext cx="1990725" cy="390525"/>
                          </a:xfrm>
                          <a:prstGeom prst="rect">
                            <a:avLst/>
                          </a:prstGeom>
                          <a:solidFill>
                            <a:srgbClr val="FFFFFF"/>
                          </a:solidFill>
                          <a:ln w="9525">
                            <a:noFill/>
                            <a:miter lim="800000"/>
                            <a:headEnd/>
                            <a:tailEnd/>
                          </a:ln>
                        </wps:spPr>
                        <wps:txbx>
                          <w:txbxContent>
                            <w:p w:rsidR="00AD624E" w:rsidRDefault="00AD624E" w:rsidP="007235B0">
                              <w:pPr>
                                <w:spacing w:after="0" w:line="240" w:lineRule="auto"/>
                                <w:jc w:val="center"/>
                                <w:rPr>
                                  <w:i/>
                                  <w:sz w:val="20"/>
                                </w:rPr>
                              </w:pPr>
                              <w:r w:rsidRPr="00454A17">
                                <w:rPr>
                                  <w:sz w:val="20"/>
                                </w:rPr>
                                <w:t>F</w:t>
                              </w:r>
                              <w:r>
                                <w:rPr>
                                  <w:sz w:val="20"/>
                                </w:rPr>
                                <w:t>igure 20</w:t>
                              </w:r>
                              <w:r w:rsidRPr="00454A17">
                                <w:rPr>
                                  <w:sz w:val="20"/>
                                </w:rPr>
                                <w:t xml:space="preserve">: </w:t>
                              </w:r>
                              <w:r>
                                <w:rPr>
                                  <w:i/>
                                  <w:sz w:val="20"/>
                                </w:rPr>
                                <w:t>A~M~E~N</w:t>
                              </w:r>
                            </w:p>
                            <w:p w:rsidR="00AD624E" w:rsidRPr="00454A17" w:rsidRDefault="00AD624E" w:rsidP="007235B0">
                              <w:pPr>
                                <w:spacing w:after="0" w:line="240" w:lineRule="auto"/>
                                <w:jc w:val="center"/>
                                <w:rPr>
                                  <w:sz w:val="20"/>
                                </w:rPr>
                              </w:pPr>
                              <w:r>
                                <w:rPr>
                                  <w:sz w:val="20"/>
                                </w:rPr>
                                <w:t>f.16</w:t>
                              </w:r>
                              <w:r w:rsidRPr="00454A17">
                                <w:rPr>
                                  <w:sz w:val="20"/>
                                </w:rPr>
                                <w:t>r</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53" o:spid="_x0000_s1085" style="position:absolute;left:0;text-align:left;margin-left:238.85pt;margin-top:442.3pt;width:230.4pt;height:64.05pt;z-index:251674624;mso-wrap-distance-left:36pt;mso-wrap-distance-top:21.6pt;mso-wrap-distance-right:36pt;mso-wrap-distance-bottom:36pt;mso-position-horizontal-relative:margin;mso-position-vertical-relative:margin;mso-width-relative:margin;mso-height-relative:margin" coordsize="29241,8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">
                <v:shape id="Picture 54" o:spid="_x0000_s1086" type="#_x0000_t75" style="position:absolute;width:29241;height:4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WUMwLFAAAA2wAAAA8AAABkcnMvZG93bnJldi54bWxEj0FrwkAUhO8F/8PyBC9FN0orEl0lCELT&#10;Q6tRPD+yz2Qx+zbNbjX9991CweMwM98wq01vG3GjzhvHCqaTBARx6bThSsHpuBsvQPiArLFxTAp+&#10;yMNmPXhaYardnQ90K0IlIoR9igrqENpUSl/WZNFPXEscvYvrLIYou0rqDu8Rbhs5S5K5tGg4LtTY&#10;0ram8lp8WwXJ+7Exz3kWivzzK79+7PZmf86UGg37bAkiUB8e4f/2m1bw+gJ/X+IPkO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VlDMCxQAAANsAAAAPAAAAAAAAAAAAAAAA&#10;AJ8CAABkcnMvZG93bnJldi54bWxQSwUGAAAAAAQABAD3AAAAkQMAAAAA&#10;">
                  <v:imagedata r:id="rId51" o:title=""/>
                  <v:path arrowok="t"/>
                </v:shape>
                <v:shape id="_x0000_s1087" type="#_x0000_t202" style="position:absolute;left:4476;top:4191;width:19908;height:3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zhJcIA&#10;AADbAAAADwAAAGRycy9kb3ducmV2LnhtbESP3YrCMBSE7wXfIRzBG9FUsf5Uo7iCi7f+PMCxObbF&#10;5qQ0WVvf3iwIXg4z8w2z3ramFE+qXWFZwXgUgSBOrS44U3C9HIYLEM4jaywtk4IXOdhuup01Jto2&#10;fKLn2WciQNglqCD3vkqkdGlOBt3IVsTBu9vaoA+yzqSusQlwU8pJFM2kwYLDQo4V7XNKH+c/o+B+&#10;bAbxsrn9+uv8NJ39YDG/2ZdS/V67W4Hw1Ppv+NM+agVxDP9fwg+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fOElwgAAANsAAAAPAAAAAAAAAAAAAAAAAJgCAABkcnMvZG93&#10;bnJldi54bWxQSwUGAAAAAAQABAD1AAAAhwMAAAAA&#10;" stroked="f">
                  <v:textbox>
                    <w:txbxContent>
                      <w:p w:rsidR="00AD624E" w:rsidRDefault="00AD624E" w:rsidP="007235B0">
                        <w:pPr>
                          <w:spacing w:after="0" w:line="240" w:lineRule="auto"/>
                          <w:jc w:val="center"/>
                          <w:rPr>
                            <w:i/>
                            <w:sz w:val="20"/>
                          </w:rPr>
                        </w:pPr>
                        <w:r w:rsidRPr="00454A17">
                          <w:rPr>
                            <w:sz w:val="20"/>
                          </w:rPr>
                          <w:t>F</w:t>
                        </w:r>
                        <w:r>
                          <w:rPr>
                            <w:sz w:val="20"/>
                          </w:rPr>
                          <w:t>igure 20</w:t>
                        </w:r>
                        <w:r w:rsidRPr="00454A17">
                          <w:rPr>
                            <w:sz w:val="20"/>
                          </w:rPr>
                          <w:t xml:space="preserve">: </w:t>
                        </w:r>
                        <w:r>
                          <w:rPr>
                            <w:i/>
                            <w:sz w:val="20"/>
                          </w:rPr>
                          <w:t>A~M~E~N</w:t>
                        </w:r>
                      </w:p>
                      <w:p w:rsidR="00AD624E" w:rsidRPr="00454A17" w:rsidRDefault="00AD624E" w:rsidP="007235B0">
                        <w:pPr>
                          <w:spacing w:after="0" w:line="240" w:lineRule="auto"/>
                          <w:jc w:val="center"/>
                          <w:rPr>
                            <w:sz w:val="20"/>
                          </w:rPr>
                        </w:pPr>
                        <w:r>
                          <w:rPr>
                            <w:sz w:val="20"/>
                          </w:rPr>
                          <w:t>f.16</w:t>
                        </w:r>
                        <w:r w:rsidRPr="00454A17">
                          <w:rPr>
                            <w:sz w:val="20"/>
                          </w:rPr>
                          <w:t>r</w:t>
                        </w:r>
                      </w:p>
                    </w:txbxContent>
                  </v:textbox>
                </v:shape>
                <w10:wrap type="square" anchorx="margin" anchory="margin"/>
              </v:group>
            </w:pict>
          </mc:Fallback>
        </mc:AlternateContent>
      </w:r>
      <w:r w:rsidR="00EB0E62" w:rsidRPr="007D0DDB">
        <w:rPr>
          <w:rFonts w:ascii="Times New Roman" w:hAnsi="Times New Roman" w:cs="Times New Roman"/>
          <w:noProof/>
          <w:sz w:val="24"/>
          <w:szCs w:val="24"/>
        </w:rPr>
        <mc:AlternateContent>
          <mc:Choice Requires="wpg">
            <w:drawing>
              <wp:anchor distT="274320" distB="457200" distL="457200" distR="457200" simplePos="0" relativeHeight="251673600" behindDoc="0" locked="0" layoutInCell="1" allowOverlap="1" wp14:anchorId="10DD0D1D" wp14:editId="0B4CD0DA">
                <wp:simplePos x="0" y="0"/>
                <wp:positionH relativeFrom="margin">
                  <wp:posOffset>4895850</wp:posOffset>
                </wp:positionH>
                <wp:positionV relativeFrom="margin">
                  <wp:posOffset>3890645</wp:posOffset>
                </wp:positionV>
                <wp:extent cx="1097280" cy="840740"/>
                <wp:effectExtent l="0" t="0" r="7620" b="0"/>
                <wp:wrapSquare wrapText="bothSides"/>
                <wp:docPr id="50" name="Group 50"/>
                <wp:cNvGraphicFramePr/>
                <a:graphic xmlns:a="http://schemas.openxmlformats.org/drawingml/2006/main">
                  <a:graphicData uri="http://schemas.microsoft.com/office/word/2010/wordprocessingGroup">
                    <wpg:wgp>
                      <wpg:cNvGrpSpPr/>
                      <wpg:grpSpPr>
                        <a:xfrm>
                          <a:off x="0" y="0"/>
                          <a:ext cx="1097280" cy="840740"/>
                          <a:chOff x="0" y="0"/>
                          <a:chExt cx="1096009" cy="839469"/>
                        </a:xfrm>
                      </wpg:grpSpPr>
                      <pic:pic xmlns:pic="http://schemas.openxmlformats.org/drawingml/2006/picture">
                        <pic:nvPicPr>
                          <pic:cNvPr id="51" name="Picture 51"/>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47625" y="0"/>
                            <a:ext cx="1009650" cy="485775"/>
                          </a:xfrm>
                          <a:prstGeom prst="rect">
                            <a:avLst/>
                          </a:prstGeom>
                        </pic:spPr>
                      </pic:pic>
                      <wps:wsp>
                        <wps:cNvPr id="52" name="Text Box 2"/>
                        <wps:cNvSpPr txBox="1">
                          <a:spLocks noChangeArrowheads="1"/>
                        </wps:cNvSpPr>
                        <wps:spPr bwMode="auto">
                          <a:xfrm>
                            <a:off x="0" y="428625"/>
                            <a:ext cx="1096009" cy="410844"/>
                          </a:xfrm>
                          <a:prstGeom prst="rect">
                            <a:avLst/>
                          </a:prstGeom>
                          <a:solidFill>
                            <a:srgbClr val="FFFFFF"/>
                          </a:solidFill>
                          <a:ln w="9525">
                            <a:noFill/>
                            <a:miter lim="800000"/>
                            <a:headEnd/>
                            <a:tailEnd/>
                          </a:ln>
                        </wps:spPr>
                        <wps:txbx>
                          <w:txbxContent>
                            <w:p w:rsidR="00AD624E" w:rsidRDefault="00AD624E" w:rsidP="007235B0">
                              <w:pPr>
                                <w:spacing w:after="0" w:line="240" w:lineRule="auto"/>
                                <w:jc w:val="center"/>
                                <w:rPr>
                                  <w:i/>
                                  <w:sz w:val="20"/>
                                </w:rPr>
                              </w:pPr>
                              <w:r>
                                <w:rPr>
                                  <w:sz w:val="20"/>
                                </w:rPr>
                                <w:t>Figure 19</w:t>
                              </w:r>
                              <w:r w:rsidRPr="00454A17">
                                <w:rPr>
                                  <w:sz w:val="20"/>
                                </w:rPr>
                                <w:t xml:space="preserve">: </w:t>
                              </w:r>
                              <w:r w:rsidRPr="00454A17">
                                <w:rPr>
                                  <w:i/>
                                  <w:sz w:val="20"/>
                                </w:rPr>
                                <w:t>amé</w:t>
                              </w:r>
                            </w:p>
                            <w:p w:rsidR="00AD624E" w:rsidRPr="00454A17" w:rsidRDefault="00AD624E" w:rsidP="007235B0">
                              <w:pPr>
                                <w:spacing w:after="0" w:line="240" w:lineRule="auto"/>
                                <w:jc w:val="center"/>
                                <w:rPr>
                                  <w:sz w:val="20"/>
                                </w:rPr>
                              </w:pPr>
                              <w:r w:rsidRPr="00454A17">
                                <w:rPr>
                                  <w:sz w:val="20"/>
                                </w:rPr>
                                <w:t>f.201r</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50" o:spid="_x0000_s1088" style="position:absolute;left:0;text-align:left;margin-left:385.5pt;margin-top:306.35pt;width:86.4pt;height:66.2pt;z-index:251673600;mso-wrap-distance-left:36pt;mso-wrap-distance-top:21.6pt;mso-wrap-distance-right:36pt;mso-wrap-distance-bottom:36pt;mso-position-horizontal-relative:margin;mso-position-vertical-relative:margin;mso-width-relative:margin;mso-height-relative:margin" coordsize="10960,8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">
                <v:shape id="Picture 51" o:spid="_x0000_s1089" type="#_x0000_t75" style="position:absolute;left:476;width:10096;height:4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Sen87GAAAA2wAAAA8AAABkcnMvZG93bnJldi54bWxEj09rwkAUxO+FfoflCd7qxuI/YjaiBdFD&#10;i1RFPD6zzyQ1+zZk15h++26h0OMwM79hkkVnKtFS40rLCoaDCARxZnXJuYLjYf0yA+E8ssbKMin4&#10;JgeL9PkpwVjbB39Su/e5CBB2MSoovK9jKV1WkEE3sDVx8K62MeiDbHKpG3wEuKnkaxRNpMGSw0KB&#10;Nb0VlN32d6NgN51E7ep022zf8X64zEbnr4+xVarf65ZzEJ46/x/+a2+1gvEQfr+EHyDT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dJ6fzsYAAADbAAAADwAAAAAAAAAAAAAA&#10;AACfAgAAZHJzL2Rvd25yZXYueG1sUEsFBgAAAAAEAAQA9wAAAJIDAAAAAA==&#10;">
                  <v:imagedata r:id="rId53" o:title=""/>
                  <v:path arrowok="t"/>
                </v:shape>
                <v:shape id="_x0000_s1090" type="#_x0000_t202" style="position:absolute;top:4286;width:10960;height:4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l+sAA&#10;AADbAAAADwAAAGRycy9kb3ducmV2LnhtbESPzYrCMBSF94LvEK7gTlMFZahGEUEQcaGOC5eX5trU&#10;Nje1iVrffjIguDycn48zX7a2Ek9qfOFYwWiYgCDOnC44V3D+3Qx+QPiArLFyTAre5GG56HbmmGr3&#10;4iM9TyEXcYR9igpMCHUqpc8MWfRDVxNH7+oaiyHKJpe6wVcct5UcJ8lUWiw4EgzWtDaUlaeHjZC9&#10;zx5Hd7+N9qW8mHKKk4PZKdXvtasZiEBt+IY/7a1WMBnD/5f4A+Ti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xl+sAAAADbAAAADwAAAAAAAAAAAAAAAACYAgAAZHJzL2Rvd25y&#10;ZXYueG1sUEsFBgAAAAAEAAQA9QAAAIUDAAAAAA==&#10;" stroked="f">
                  <v:textbox style="mso-fit-shape-to-text:t">
                    <w:txbxContent>
                      <w:p w:rsidR="00AD624E" w:rsidRDefault="00AD624E" w:rsidP="007235B0">
                        <w:pPr>
                          <w:spacing w:after="0" w:line="240" w:lineRule="auto"/>
                          <w:jc w:val="center"/>
                          <w:rPr>
                            <w:i/>
                            <w:sz w:val="20"/>
                          </w:rPr>
                        </w:pPr>
                        <w:r>
                          <w:rPr>
                            <w:sz w:val="20"/>
                          </w:rPr>
                          <w:t>Figure 19</w:t>
                        </w:r>
                        <w:r w:rsidRPr="00454A17">
                          <w:rPr>
                            <w:sz w:val="20"/>
                          </w:rPr>
                          <w:t xml:space="preserve">: </w:t>
                        </w:r>
                        <w:r w:rsidRPr="00454A17">
                          <w:rPr>
                            <w:i/>
                            <w:sz w:val="20"/>
                          </w:rPr>
                          <w:t>amé</w:t>
                        </w:r>
                      </w:p>
                      <w:p w:rsidR="00AD624E" w:rsidRPr="00454A17" w:rsidRDefault="00AD624E" w:rsidP="007235B0">
                        <w:pPr>
                          <w:spacing w:after="0" w:line="240" w:lineRule="auto"/>
                          <w:jc w:val="center"/>
                          <w:rPr>
                            <w:sz w:val="20"/>
                          </w:rPr>
                        </w:pPr>
                        <w:r w:rsidRPr="00454A17">
                          <w:rPr>
                            <w:sz w:val="20"/>
                          </w:rPr>
                          <w:t>f.201r</w:t>
                        </w:r>
                      </w:p>
                    </w:txbxContent>
                  </v:textbox>
                </v:shape>
                <w10:wrap type="square" anchorx="margin" anchory="margin"/>
              </v:group>
            </w:pict>
          </mc:Fallback>
        </mc:AlternateContent>
      </w:r>
      <w:r w:rsidR="007235B0" w:rsidRPr="007D0DDB">
        <w:rPr>
          <w:rFonts w:ascii="Times New Roman" w:hAnsi="Times New Roman" w:cs="Times New Roman"/>
          <w:sz w:val="24"/>
          <w:szCs w:val="24"/>
        </w:rPr>
        <w:t xml:space="preserve">While no previous Auchinleck scholar has called attention to the ways the extant texts end, there is an assumption that texts will end with </w:t>
      </w:r>
      <w:r w:rsidR="007235B0" w:rsidRPr="007D0DDB">
        <w:rPr>
          <w:rFonts w:ascii="Times New Roman" w:hAnsi="Times New Roman" w:cs="Times New Roman"/>
          <w:i/>
          <w:sz w:val="24"/>
          <w:szCs w:val="24"/>
        </w:rPr>
        <w:t>explicit</w:t>
      </w:r>
      <w:r w:rsidR="007235B0" w:rsidRPr="007D0DDB">
        <w:rPr>
          <w:rFonts w:ascii="Times New Roman" w:hAnsi="Times New Roman" w:cs="Times New Roman"/>
          <w:sz w:val="24"/>
          <w:szCs w:val="24"/>
        </w:rPr>
        <w:t xml:space="preserve"> or </w:t>
      </w:r>
      <w:r w:rsidR="007235B0" w:rsidRPr="007D0DDB">
        <w:rPr>
          <w:rFonts w:ascii="Times New Roman" w:hAnsi="Times New Roman" w:cs="Times New Roman"/>
          <w:i/>
          <w:sz w:val="24"/>
          <w:szCs w:val="24"/>
        </w:rPr>
        <w:t>amen</w:t>
      </w:r>
      <w:r w:rsidR="007235B0" w:rsidRPr="007D0DDB">
        <w:rPr>
          <w:rFonts w:ascii="Times New Roman" w:hAnsi="Times New Roman" w:cs="Times New Roman"/>
          <w:sz w:val="24"/>
          <w:szCs w:val="24"/>
        </w:rPr>
        <w:t>.  The evidence, however, is a bit more complicated than we might imagine.</w:t>
      </w:r>
      <w:r w:rsidR="007235B0" w:rsidRPr="007D0DDB">
        <w:rPr>
          <w:rStyle w:val="FootnoteReference"/>
          <w:rFonts w:ascii="Times New Roman" w:hAnsi="Times New Roman" w:cs="Times New Roman"/>
          <w:sz w:val="24"/>
          <w:szCs w:val="24"/>
        </w:rPr>
        <w:footnoteReference w:id="174"/>
      </w:r>
      <w:r w:rsidR="007235B0" w:rsidRPr="007D0DDB">
        <w:rPr>
          <w:rFonts w:ascii="Times New Roman" w:hAnsi="Times New Roman" w:cs="Times New Roman"/>
          <w:sz w:val="24"/>
          <w:szCs w:val="24"/>
        </w:rPr>
        <w:t xml:space="preserve">  There are nine texts that finish with </w:t>
      </w:r>
      <w:r w:rsidR="007235B0" w:rsidRPr="007D0DDB">
        <w:rPr>
          <w:rFonts w:ascii="Times New Roman" w:hAnsi="Times New Roman" w:cs="Times New Roman"/>
          <w:i/>
          <w:sz w:val="24"/>
          <w:szCs w:val="24"/>
        </w:rPr>
        <w:t>amen</w:t>
      </w:r>
      <w:r w:rsidR="007235B0" w:rsidRPr="007D0DDB">
        <w:rPr>
          <w:rFonts w:ascii="Times New Roman" w:hAnsi="Times New Roman" w:cs="Times New Roman"/>
          <w:sz w:val="24"/>
          <w:szCs w:val="24"/>
        </w:rPr>
        <w:t xml:space="preserve">, three texts that finish with </w:t>
      </w:r>
      <w:r w:rsidR="007235B0" w:rsidRPr="007D0DDB">
        <w:rPr>
          <w:rFonts w:ascii="Times New Roman" w:hAnsi="Times New Roman" w:cs="Times New Roman"/>
          <w:i/>
          <w:sz w:val="24"/>
          <w:szCs w:val="24"/>
        </w:rPr>
        <w:t>explicit</w:t>
      </w:r>
      <w:r w:rsidR="007235B0" w:rsidRPr="007D0DDB">
        <w:rPr>
          <w:rFonts w:ascii="Times New Roman" w:hAnsi="Times New Roman" w:cs="Times New Roman"/>
          <w:sz w:val="24"/>
          <w:szCs w:val="24"/>
        </w:rPr>
        <w:t xml:space="preserve">, seven texts that finish with both </w:t>
      </w:r>
      <w:r w:rsidR="007235B0" w:rsidRPr="007D0DDB">
        <w:rPr>
          <w:rFonts w:ascii="Times New Roman" w:hAnsi="Times New Roman" w:cs="Times New Roman"/>
          <w:i/>
          <w:sz w:val="24"/>
          <w:szCs w:val="24"/>
        </w:rPr>
        <w:t xml:space="preserve">amen </w:t>
      </w:r>
      <w:r w:rsidR="007235B0" w:rsidRPr="007D0DDB">
        <w:rPr>
          <w:rFonts w:ascii="Times New Roman" w:hAnsi="Times New Roman" w:cs="Times New Roman"/>
          <w:sz w:val="24"/>
          <w:szCs w:val="24"/>
        </w:rPr>
        <w:t xml:space="preserve">and </w:t>
      </w:r>
      <w:r w:rsidR="007235B0" w:rsidRPr="007D0DDB">
        <w:rPr>
          <w:rFonts w:ascii="Times New Roman" w:hAnsi="Times New Roman" w:cs="Times New Roman"/>
          <w:i/>
          <w:sz w:val="24"/>
          <w:szCs w:val="24"/>
        </w:rPr>
        <w:t>explicit</w:t>
      </w:r>
      <w:r w:rsidR="007235B0" w:rsidRPr="007D0DDB">
        <w:rPr>
          <w:rFonts w:ascii="Times New Roman" w:hAnsi="Times New Roman" w:cs="Times New Roman"/>
          <w:sz w:val="24"/>
          <w:szCs w:val="24"/>
        </w:rPr>
        <w:t>.</w:t>
      </w:r>
      <w:r w:rsidR="007235B0" w:rsidRPr="007D0DDB">
        <w:rPr>
          <w:rStyle w:val="FootnoteReference"/>
          <w:rFonts w:ascii="Times New Roman" w:hAnsi="Times New Roman" w:cs="Times New Roman"/>
          <w:sz w:val="24"/>
          <w:szCs w:val="24"/>
        </w:rPr>
        <w:footnoteReference w:id="175"/>
      </w:r>
      <w:r w:rsidR="007235B0" w:rsidRPr="007D0DDB">
        <w:rPr>
          <w:rFonts w:ascii="Times New Roman" w:hAnsi="Times New Roman" w:cs="Times New Roman"/>
          <w:sz w:val="24"/>
          <w:szCs w:val="24"/>
        </w:rPr>
        <w:t xml:space="preserve">  The use of </w:t>
      </w:r>
      <w:r w:rsidR="007235B0" w:rsidRPr="007D0DDB">
        <w:rPr>
          <w:rFonts w:ascii="Times New Roman" w:hAnsi="Times New Roman" w:cs="Times New Roman"/>
          <w:i/>
          <w:sz w:val="24"/>
          <w:szCs w:val="24"/>
        </w:rPr>
        <w:t xml:space="preserve">amen </w:t>
      </w:r>
      <w:r w:rsidR="007235B0" w:rsidRPr="007D0DDB">
        <w:rPr>
          <w:rFonts w:ascii="Times New Roman" w:hAnsi="Times New Roman" w:cs="Times New Roman"/>
          <w:sz w:val="24"/>
          <w:szCs w:val="24"/>
        </w:rPr>
        <w:t xml:space="preserve">is therefore much more common, and there is a bit of range with the presentation with these </w:t>
      </w:r>
      <w:r w:rsidR="007235B0" w:rsidRPr="007D0DDB">
        <w:rPr>
          <w:rFonts w:ascii="Times New Roman" w:hAnsi="Times New Roman" w:cs="Times New Roman"/>
          <w:i/>
          <w:sz w:val="24"/>
          <w:szCs w:val="24"/>
        </w:rPr>
        <w:t xml:space="preserve">amen’s.  </w:t>
      </w:r>
      <w:r w:rsidR="007235B0" w:rsidRPr="007D0DDB">
        <w:rPr>
          <w:rFonts w:ascii="Times New Roman" w:hAnsi="Times New Roman" w:cs="Times New Roman"/>
          <w:sz w:val="24"/>
          <w:szCs w:val="24"/>
        </w:rPr>
        <w:t xml:space="preserve">Typically, </w:t>
      </w:r>
      <w:proofErr w:type="gramStart"/>
      <w:r w:rsidR="007235B0" w:rsidRPr="007D0DDB">
        <w:rPr>
          <w:rFonts w:ascii="Times New Roman" w:hAnsi="Times New Roman" w:cs="Times New Roman"/>
          <w:sz w:val="24"/>
          <w:szCs w:val="24"/>
        </w:rPr>
        <w:t xml:space="preserve">the </w:t>
      </w:r>
      <w:r w:rsidR="007235B0" w:rsidRPr="007D0DDB">
        <w:rPr>
          <w:rFonts w:ascii="Times New Roman" w:hAnsi="Times New Roman" w:cs="Times New Roman"/>
          <w:i/>
          <w:sz w:val="24"/>
          <w:szCs w:val="24"/>
        </w:rPr>
        <w:t>amen</w:t>
      </w:r>
      <w:proofErr w:type="gramEnd"/>
      <w:r w:rsidR="007235B0" w:rsidRPr="007D0DDB">
        <w:rPr>
          <w:rFonts w:ascii="Times New Roman" w:hAnsi="Times New Roman" w:cs="Times New Roman"/>
          <w:i/>
          <w:sz w:val="24"/>
          <w:szCs w:val="24"/>
        </w:rPr>
        <w:t xml:space="preserve"> </w:t>
      </w:r>
      <w:r w:rsidR="007235B0" w:rsidRPr="007D0DDB">
        <w:rPr>
          <w:rFonts w:ascii="Times New Roman" w:hAnsi="Times New Roman" w:cs="Times New Roman"/>
          <w:sz w:val="24"/>
          <w:szCs w:val="24"/>
        </w:rPr>
        <w:t xml:space="preserve">is written at the end of the line in brown ink, and sometimes is abbreviated, as shown in Figure 19.  However, for Scribe 3’s </w:t>
      </w:r>
      <w:r w:rsidR="007235B0" w:rsidRPr="007D0DDB">
        <w:rPr>
          <w:rFonts w:ascii="Times New Roman" w:hAnsi="Times New Roman" w:cs="Times New Roman"/>
          <w:i/>
          <w:sz w:val="24"/>
          <w:szCs w:val="24"/>
        </w:rPr>
        <w:t xml:space="preserve">On the Seven Deadly Sins </w:t>
      </w:r>
      <w:r w:rsidR="007235B0" w:rsidRPr="007D0DDB">
        <w:rPr>
          <w:rFonts w:ascii="Times New Roman" w:hAnsi="Times New Roman" w:cs="Times New Roman"/>
          <w:sz w:val="24"/>
          <w:szCs w:val="24"/>
        </w:rPr>
        <w:t xml:space="preserve">(item 14) </w:t>
      </w:r>
      <w:proofErr w:type="gramStart"/>
      <w:r w:rsidR="007235B0" w:rsidRPr="007D0DDB">
        <w:rPr>
          <w:rFonts w:ascii="Times New Roman" w:hAnsi="Times New Roman" w:cs="Times New Roman"/>
          <w:sz w:val="24"/>
          <w:szCs w:val="24"/>
        </w:rPr>
        <w:t xml:space="preserve">the </w:t>
      </w:r>
      <w:r w:rsidR="007235B0" w:rsidRPr="007D0DDB">
        <w:rPr>
          <w:rFonts w:ascii="Times New Roman" w:hAnsi="Times New Roman" w:cs="Times New Roman"/>
          <w:i/>
          <w:sz w:val="24"/>
          <w:szCs w:val="24"/>
        </w:rPr>
        <w:t>amen</w:t>
      </w:r>
      <w:proofErr w:type="gramEnd"/>
      <w:r w:rsidR="007235B0" w:rsidRPr="007D0DDB">
        <w:rPr>
          <w:rFonts w:ascii="Times New Roman" w:hAnsi="Times New Roman" w:cs="Times New Roman"/>
          <w:i/>
          <w:sz w:val="24"/>
          <w:szCs w:val="24"/>
        </w:rPr>
        <w:t xml:space="preserve"> </w:t>
      </w:r>
      <w:r w:rsidR="007235B0" w:rsidRPr="007D0DDB">
        <w:rPr>
          <w:rFonts w:ascii="Times New Roman" w:hAnsi="Times New Roman" w:cs="Times New Roman"/>
          <w:sz w:val="24"/>
          <w:szCs w:val="24"/>
        </w:rPr>
        <w:t xml:space="preserve">is rubricated.  In addition, the </w:t>
      </w:r>
      <w:r w:rsidR="007235B0" w:rsidRPr="007D0DDB">
        <w:rPr>
          <w:rFonts w:ascii="Times New Roman" w:hAnsi="Times New Roman" w:cs="Times New Roman"/>
          <w:i/>
          <w:sz w:val="24"/>
          <w:szCs w:val="24"/>
        </w:rPr>
        <w:t xml:space="preserve">AMEN </w:t>
      </w:r>
      <w:r w:rsidR="007235B0" w:rsidRPr="007D0DDB">
        <w:rPr>
          <w:rFonts w:ascii="Times New Roman" w:hAnsi="Times New Roman" w:cs="Times New Roman"/>
          <w:sz w:val="24"/>
          <w:szCs w:val="24"/>
        </w:rPr>
        <w:t xml:space="preserve">(partially excised) in Scribe 1’s hand is written in an elaborate hand below Scribe </w:t>
      </w:r>
      <w:r w:rsidR="007235B0" w:rsidRPr="007D0DDB">
        <w:rPr>
          <w:rFonts w:ascii="Times New Roman" w:hAnsi="Times New Roman" w:cs="Times New Roman"/>
          <w:sz w:val="24"/>
          <w:szCs w:val="24"/>
        </w:rPr>
        <w:lastRenderedPageBreak/>
        <w:t xml:space="preserve">1’s </w:t>
      </w:r>
      <w:r w:rsidR="007235B0" w:rsidRPr="007D0DDB">
        <w:rPr>
          <w:rFonts w:ascii="Times New Roman" w:hAnsi="Times New Roman" w:cs="Times New Roman"/>
          <w:i/>
          <w:sz w:val="24"/>
          <w:szCs w:val="24"/>
        </w:rPr>
        <w:t xml:space="preserve">Life of Adam and Eve </w:t>
      </w:r>
      <w:r w:rsidR="007235B0" w:rsidRPr="007D0DDB">
        <w:rPr>
          <w:rFonts w:ascii="Times New Roman" w:hAnsi="Times New Roman" w:cs="Times New Roman"/>
          <w:sz w:val="24"/>
          <w:szCs w:val="24"/>
        </w:rPr>
        <w:t xml:space="preserve">(item 3) (and below the title </w:t>
      </w:r>
      <w:r w:rsidR="007235B0" w:rsidRPr="007D0DDB">
        <w:rPr>
          <w:rFonts w:ascii="Times New Roman" w:hAnsi="Times New Roman" w:cs="Times New Roman"/>
          <w:i/>
          <w:sz w:val="24"/>
          <w:szCs w:val="24"/>
        </w:rPr>
        <w:t xml:space="preserve">Seynt Mergrete </w:t>
      </w:r>
      <w:r w:rsidR="007235B0" w:rsidRPr="007D0DDB">
        <w:rPr>
          <w:rFonts w:ascii="Times New Roman" w:hAnsi="Times New Roman" w:cs="Times New Roman"/>
          <w:sz w:val="24"/>
          <w:szCs w:val="24"/>
        </w:rPr>
        <w:t>squeezed in for the work which begins next), as shown in Figure 20.</w:t>
      </w:r>
      <w:r w:rsidR="007235B0" w:rsidRPr="007D0DDB">
        <w:rPr>
          <w:rStyle w:val="FootnoteReference"/>
          <w:rFonts w:ascii="Times New Roman" w:hAnsi="Times New Roman" w:cs="Times New Roman"/>
          <w:sz w:val="24"/>
          <w:szCs w:val="24"/>
        </w:rPr>
        <w:footnoteReference w:id="176"/>
      </w:r>
      <w:r w:rsidR="007235B0" w:rsidRPr="007D0DDB">
        <w:rPr>
          <w:rFonts w:ascii="Times New Roman" w:hAnsi="Times New Roman" w:cs="Times New Roman"/>
          <w:sz w:val="24"/>
          <w:szCs w:val="24"/>
        </w:rPr>
        <w:t xml:space="preserve">  In the rest of the manuscript, Scribe 1 writes in a bookhand with some court hand traces (see Chapter 4, Section D for further analysis), but the change in his handwriting here indicates his ability to switch his handwriting as needed.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noProof/>
          <w:sz w:val="24"/>
          <w:szCs w:val="24"/>
        </w:rPr>
        <mc:AlternateContent>
          <mc:Choice Requires="wpg">
            <w:drawing>
              <wp:anchor distT="274320" distB="457200" distL="457200" distR="457200" simplePos="0" relativeHeight="251678720" behindDoc="0" locked="0" layoutInCell="1" allowOverlap="1" wp14:anchorId="55201761" wp14:editId="4B2DB71C">
                <wp:simplePos x="0" y="0"/>
                <wp:positionH relativeFrom="margin">
                  <wp:posOffset>3634740</wp:posOffset>
                </wp:positionH>
                <wp:positionV relativeFrom="margin">
                  <wp:posOffset>4370070</wp:posOffset>
                </wp:positionV>
                <wp:extent cx="2267585" cy="749300"/>
                <wp:effectExtent l="0" t="0" r="0" b="0"/>
                <wp:wrapSquare wrapText="bothSides"/>
                <wp:docPr id="301" name="Group 301"/>
                <wp:cNvGraphicFramePr/>
                <a:graphic xmlns:a="http://schemas.openxmlformats.org/drawingml/2006/main">
                  <a:graphicData uri="http://schemas.microsoft.com/office/word/2010/wordprocessingGroup">
                    <wpg:wgp>
                      <wpg:cNvGrpSpPr/>
                      <wpg:grpSpPr>
                        <a:xfrm>
                          <a:off x="0" y="0"/>
                          <a:ext cx="2267585" cy="749300"/>
                          <a:chOff x="0" y="0"/>
                          <a:chExt cx="2266950" cy="753744"/>
                        </a:xfrm>
                      </wpg:grpSpPr>
                      <pic:pic xmlns:pic="http://schemas.openxmlformats.org/drawingml/2006/picture">
                        <pic:nvPicPr>
                          <pic:cNvPr id="302" name="Picture 302"/>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0"/>
                            <a:ext cx="2266950" cy="428625"/>
                          </a:xfrm>
                          <a:prstGeom prst="rect">
                            <a:avLst/>
                          </a:prstGeom>
                        </pic:spPr>
                      </pic:pic>
                      <wps:wsp>
                        <wps:cNvPr id="303" name="Text Box 2"/>
                        <wps:cNvSpPr txBox="1">
                          <a:spLocks noChangeArrowheads="1"/>
                        </wps:cNvSpPr>
                        <wps:spPr bwMode="auto">
                          <a:xfrm>
                            <a:off x="219075" y="342900"/>
                            <a:ext cx="1829434" cy="410844"/>
                          </a:xfrm>
                          <a:prstGeom prst="rect">
                            <a:avLst/>
                          </a:prstGeom>
                          <a:solidFill>
                            <a:srgbClr val="FFFFFF"/>
                          </a:solidFill>
                          <a:ln w="9525">
                            <a:noFill/>
                            <a:miter lim="800000"/>
                            <a:headEnd/>
                            <a:tailEnd/>
                          </a:ln>
                        </wps:spPr>
                        <wps:txbx>
                          <w:txbxContent>
                            <w:p w:rsidR="00AD624E" w:rsidRPr="00D62729" w:rsidRDefault="00AD624E" w:rsidP="007235B0">
                              <w:pPr>
                                <w:spacing w:after="0" w:line="240" w:lineRule="auto"/>
                                <w:jc w:val="center"/>
                                <w:rPr>
                                  <w:i/>
                                  <w:sz w:val="20"/>
                                </w:rPr>
                              </w:pPr>
                              <w:r w:rsidRPr="00454A17">
                                <w:rPr>
                                  <w:sz w:val="20"/>
                                </w:rPr>
                                <w:t>F</w:t>
                              </w:r>
                              <w:r>
                                <w:rPr>
                                  <w:sz w:val="20"/>
                                </w:rPr>
                                <w:t>igure 21</w:t>
                              </w:r>
                              <w:r w:rsidRPr="00454A17">
                                <w:rPr>
                                  <w:sz w:val="20"/>
                                </w:rPr>
                                <w:t xml:space="preserve">: </w:t>
                              </w:r>
                              <w:r>
                                <w:rPr>
                                  <w:i/>
                                  <w:sz w:val="20"/>
                                </w:rPr>
                                <w:t>E·X·P·L·I·C·I·T</w:t>
                              </w:r>
                            </w:p>
                            <w:p w:rsidR="00AD624E" w:rsidRPr="00454A17" w:rsidRDefault="00AD624E" w:rsidP="007235B0">
                              <w:pPr>
                                <w:spacing w:after="0" w:line="240" w:lineRule="auto"/>
                                <w:jc w:val="center"/>
                                <w:rPr>
                                  <w:sz w:val="20"/>
                                </w:rPr>
                              </w:pPr>
                              <w:r>
                                <w:rPr>
                                  <w:sz w:val="20"/>
                                </w:rPr>
                                <w:t>f.104v</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301" o:spid="_x0000_s1091" style="position:absolute;left:0;text-align:left;margin-left:286.2pt;margin-top:344.1pt;width:178.55pt;height:59pt;z-index:251678720;mso-wrap-distance-left:36pt;mso-wrap-distance-top:21.6pt;mso-wrap-distance-right:36pt;mso-wrap-distance-bottom:36pt;mso-position-horizontal-relative:margin;mso-position-vertical-relative:margin;mso-width-relative:margin;mso-height-relative:margin" coordsize="22669,75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">
                <v:shape id="Picture 302" o:spid="_x0000_s1092" type="#_x0000_t75" style="position:absolute;width:22669;height:4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7FPibCAAAA3AAAAA8AAABkcnMvZG93bnJldi54bWxEj0uLAjEQhO+C/yG04E0zRllkNIrIrnhb&#10;fIB4ayY9D5x0hknU8d9vBGGPRXV91bVcd7YWD2p95VjDZJyAIM6cqbjQcD79jOYgfEA2WDsmDS/y&#10;sF71e0tMjXvygR7HUIgIYZ+ihjKEJpXSZyVZ9GPXEEcvd63FEGVbSNPiM8JtLVWSfEmLFceGEhva&#10;lpTdjncb3zh1fN1cfov7xCk1ne1yr75zrYeDbrMAEagL/8ef9N5omCYK3mMiAeTq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xT4mwgAAANwAAAAPAAAAAAAAAAAAAAAAAJ8C&#10;AABkcnMvZG93bnJldi54bWxQSwUGAAAAAAQABAD3AAAAjgMAAAAA&#10;">
                  <v:imagedata r:id="rId55" o:title=""/>
                  <v:path arrowok="t"/>
                </v:shape>
                <v:shape id="_x0000_s1093" type="#_x0000_t202" style="position:absolute;left:2190;top:3429;width:18295;height:4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n28IA&#10;AADcAAAADwAAAGRycy9kb3ducmV2LnhtbESPzYrCMBSF94LvEK7gTlMVRTpGGQRBxIU6s3B5ae40&#10;nTY3tYla394IgsvD+fk4i1VrK3GjxheOFYyGCQjizOmCcwW/P5vBHIQPyBorx6TgQR5Wy25ngal2&#10;dz7S7RRyEUfYp6jAhFCnUvrMkEU/dDVx9P5cYzFE2eRSN3iP47aS4ySZSYsFR4LBmtaGsvJ0tRGy&#10;99n16C7/o30pz6ac4fRgdkr1e+33F4hAbfiE3+2tVjBJJvA6E4+AX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KfbwgAAANwAAAAPAAAAAAAAAAAAAAAAAJgCAABkcnMvZG93&#10;bnJldi54bWxQSwUGAAAAAAQABAD1AAAAhwMAAAAA&#10;" stroked="f">
                  <v:textbox style="mso-fit-shape-to-text:t">
                    <w:txbxContent>
                      <w:p w:rsidR="00AD624E" w:rsidRPr="00D62729" w:rsidRDefault="00AD624E" w:rsidP="007235B0">
                        <w:pPr>
                          <w:spacing w:after="0" w:line="240" w:lineRule="auto"/>
                          <w:jc w:val="center"/>
                          <w:rPr>
                            <w:i/>
                            <w:sz w:val="20"/>
                          </w:rPr>
                        </w:pPr>
                        <w:r w:rsidRPr="00454A17">
                          <w:rPr>
                            <w:sz w:val="20"/>
                          </w:rPr>
                          <w:t>F</w:t>
                        </w:r>
                        <w:r>
                          <w:rPr>
                            <w:sz w:val="20"/>
                          </w:rPr>
                          <w:t>igure 21</w:t>
                        </w:r>
                        <w:r w:rsidRPr="00454A17">
                          <w:rPr>
                            <w:sz w:val="20"/>
                          </w:rPr>
                          <w:t xml:space="preserve">: </w:t>
                        </w:r>
                        <w:r>
                          <w:rPr>
                            <w:i/>
                            <w:sz w:val="20"/>
                          </w:rPr>
                          <w:t>E·X·P·L·I·C·I·T</w:t>
                        </w:r>
                      </w:p>
                      <w:p w:rsidR="00AD624E" w:rsidRPr="00454A17" w:rsidRDefault="00AD624E" w:rsidP="007235B0">
                        <w:pPr>
                          <w:spacing w:after="0" w:line="240" w:lineRule="auto"/>
                          <w:jc w:val="center"/>
                          <w:rPr>
                            <w:sz w:val="20"/>
                          </w:rPr>
                        </w:pPr>
                        <w:r>
                          <w:rPr>
                            <w:sz w:val="20"/>
                          </w:rPr>
                          <w:t>f.104v</w:t>
                        </w:r>
                      </w:p>
                    </w:txbxContent>
                  </v:textbox>
                </v:shape>
                <w10:wrap type="square" anchorx="margin" anchory="margin"/>
              </v:group>
            </w:pict>
          </mc:Fallback>
        </mc:AlternateContent>
      </w:r>
      <w:r w:rsidRPr="007D0DDB">
        <w:rPr>
          <w:rFonts w:ascii="Times New Roman" w:hAnsi="Times New Roman" w:cs="Times New Roman"/>
          <w:sz w:val="24"/>
          <w:szCs w:val="24"/>
        </w:rPr>
        <w:t xml:space="preserve">When we consider the three works which just end with </w:t>
      </w:r>
      <w:r w:rsidRPr="007D0DDB">
        <w:rPr>
          <w:rFonts w:ascii="Times New Roman" w:hAnsi="Times New Roman" w:cs="Times New Roman"/>
          <w:i/>
          <w:sz w:val="24"/>
          <w:szCs w:val="24"/>
        </w:rPr>
        <w:t>explicit</w:t>
      </w:r>
      <w:r w:rsidRPr="007D0DDB">
        <w:rPr>
          <w:rFonts w:ascii="Times New Roman" w:hAnsi="Times New Roman" w:cs="Times New Roman"/>
          <w:sz w:val="24"/>
          <w:szCs w:val="24"/>
        </w:rPr>
        <w:t xml:space="preserve">, we only know that Scribe 1’s </w:t>
      </w:r>
      <w:r w:rsidRPr="007D0DDB">
        <w:rPr>
          <w:rFonts w:ascii="Times New Roman" w:hAnsi="Times New Roman" w:cs="Times New Roman"/>
          <w:i/>
          <w:sz w:val="24"/>
          <w:szCs w:val="24"/>
        </w:rPr>
        <w:t xml:space="preserve">Ϸe Desputisoun bitven ϸe bodi &amp; ϸe soule </w:t>
      </w:r>
      <w:r w:rsidRPr="007D0DDB">
        <w:rPr>
          <w:rFonts w:ascii="Times New Roman" w:hAnsi="Times New Roman" w:cs="Times New Roman"/>
          <w:sz w:val="24"/>
          <w:szCs w:val="24"/>
        </w:rPr>
        <w:t xml:space="preserve">(item 7) has an </w:t>
      </w:r>
      <w:r w:rsidRPr="007D0DDB">
        <w:rPr>
          <w:rFonts w:ascii="Times New Roman" w:hAnsi="Times New Roman" w:cs="Times New Roman"/>
          <w:i/>
          <w:sz w:val="24"/>
          <w:szCs w:val="24"/>
        </w:rPr>
        <w:t xml:space="preserve">explicit </w:t>
      </w:r>
      <w:r w:rsidRPr="007D0DDB">
        <w:rPr>
          <w:rFonts w:ascii="Times New Roman" w:hAnsi="Times New Roman" w:cs="Times New Roman"/>
          <w:sz w:val="24"/>
          <w:szCs w:val="24"/>
        </w:rPr>
        <w:t xml:space="preserve">because it survived in the bottom left hand corner of the recto side when most of stub f.35 was excised; it is possible and even quite likely that this text also had an </w:t>
      </w:r>
      <w:r w:rsidRPr="007D0DDB">
        <w:rPr>
          <w:rFonts w:ascii="Times New Roman" w:hAnsi="Times New Roman" w:cs="Times New Roman"/>
          <w:i/>
          <w:sz w:val="24"/>
          <w:szCs w:val="24"/>
        </w:rPr>
        <w:t xml:space="preserve">amen </w:t>
      </w:r>
      <w:r w:rsidRPr="007D0DDB">
        <w:rPr>
          <w:rFonts w:ascii="Times New Roman" w:hAnsi="Times New Roman" w:cs="Times New Roman"/>
          <w:sz w:val="24"/>
          <w:szCs w:val="24"/>
        </w:rPr>
        <w:t>further to the right where the text was excised due to the fact that 16 of the other 18 texts which have some sort of ending (</w:t>
      </w:r>
      <w:r w:rsidRPr="007D0DDB">
        <w:rPr>
          <w:rFonts w:ascii="Times New Roman" w:hAnsi="Times New Roman" w:cs="Times New Roman"/>
          <w:i/>
          <w:sz w:val="24"/>
          <w:szCs w:val="24"/>
        </w:rPr>
        <w:t xml:space="preserve">explicit </w:t>
      </w:r>
      <w:r w:rsidRPr="007D0DDB">
        <w:rPr>
          <w:rFonts w:ascii="Times New Roman" w:hAnsi="Times New Roman" w:cs="Times New Roman"/>
          <w:sz w:val="24"/>
          <w:szCs w:val="24"/>
        </w:rPr>
        <w:t xml:space="preserve">or </w:t>
      </w:r>
      <w:r w:rsidRPr="007D0DDB">
        <w:rPr>
          <w:rFonts w:ascii="Times New Roman" w:hAnsi="Times New Roman" w:cs="Times New Roman"/>
          <w:i/>
          <w:sz w:val="24"/>
          <w:szCs w:val="24"/>
        </w:rPr>
        <w:t xml:space="preserve">amen </w:t>
      </w:r>
      <w:r w:rsidRPr="007D0DDB">
        <w:rPr>
          <w:rFonts w:ascii="Times New Roman" w:hAnsi="Times New Roman" w:cs="Times New Roman"/>
          <w:sz w:val="24"/>
          <w:szCs w:val="24"/>
        </w:rPr>
        <w:t xml:space="preserve">or both) having an </w:t>
      </w:r>
      <w:r w:rsidRPr="007D0DDB">
        <w:rPr>
          <w:rFonts w:ascii="Times New Roman" w:hAnsi="Times New Roman" w:cs="Times New Roman"/>
          <w:i/>
          <w:sz w:val="24"/>
          <w:szCs w:val="24"/>
        </w:rPr>
        <w:t xml:space="preserve">amen </w:t>
      </w:r>
      <w:r w:rsidRPr="007D0DDB">
        <w:rPr>
          <w:rFonts w:ascii="Times New Roman" w:hAnsi="Times New Roman" w:cs="Times New Roman"/>
          <w:sz w:val="24"/>
          <w:szCs w:val="24"/>
        </w:rPr>
        <w:t xml:space="preserve">at the end.  Interestingly, the two other texts with only </w:t>
      </w:r>
      <w:r w:rsidRPr="007D0DDB">
        <w:rPr>
          <w:rFonts w:ascii="Times New Roman" w:hAnsi="Times New Roman" w:cs="Times New Roman"/>
          <w:i/>
          <w:sz w:val="24"/>
          <w:szCs w:val="24"/>
        </w:rPr>
        <w:t>explicit</w:t>
      </w:r>
      <w:r w:rsidRPr="007D0DDB">
        <w:rPr>
          <w:rFonts w:ascii="Times New Roman" w:hAnsi="Times New Roman" w:cs="Times New Roman"/>
          <w:sz w:val="24"/>
          <w:szCs w:val="24"/>
        </w:rPr>
        <w:t xml:space="preserve">, Scribe 3’s </w:t>
      </w:r>
      <w:r w:rsidRPr="007D0DDB">
        <w:rPr>
          <w:rFonts w:ascii="Times New Roman" w:hAnsi="Times New Roman" w:cs="Times New Roman"/>
          <w:i/>
          <w:sz w:val="24"/>
          <w:szCs w:val="24"/>
        </w:rPr>
        <w:t xml:space="preserve">Floris and Blancheflour </w:t>
      </w:r>
      <w:r w:rsidRPr="007D0DDB">
        <w:rPr>
          <w:rFonts w:ascii="Times New Roman" w:hAnsi="Times New Roman" w:cs="Times New Roman"/>
          <w:sz w:val="24"/>
          <w:szCs w:val="24"/>
        </w:rPr>
        <w:t xml:space="preserve">(item 19) and Scribe 1’s stanzaic </w:t>
      </w:r>
      <w:r w:rsidRPr="007D0DDB">
        <w:rPr>
          <w:rFonts w:ascii="Times New Roman" w:hAnsi="Times New Roman" w:cs="Times New Roman"/>
          <w:i/>
          <w:sz w:val="24"/>
          <w:szCs w:val="24"/>
        </w:rPr>
        <w:t xml:space="preserve">Guy of Warwick </w:t>
      </w:r>
      <w:r w:rsidRPr="007D0DDB">
        <w:rPr>
          <w:rFonts w:ascii="Times New Roman" w:hAnsi="Times New Roman" w:cs="Times New Roman"/>
          <w:sz w:val="24"/>
          <w:szCs w:val="24"/>
        </w:rPr>
        <w:t xml:space="preserve">(item 23), mark the end of a copying stint; Scribe 3 marks this ending emphatically with all capital letters with periods in between, as shown in Figure 21. However, when Scribe 5 ends </w:t>
      </w:r>
      <w:r w:rsidRPr="007D0DDB">
        <w:rPr>
          <w:rFonts w:ascii="Times New Roman" w:hAnsi="Times New Roman" w:cs="Times New Roman"/>
          <w:i/>
          <w:sz w:val="24"/>
          <w:szCs w:val="24"/>
        </w:rPr>
        <w:t>Sir Beues</w:t>
      </w:r>
      <w:r w:rsidRPr="007D0DDB">
        <w:rPr>
          <w:rFonts w:ascii="Times New Roman" w:hAnsi="Times New Roman" w:cs="Times New Roman"/>
          <w:sz w:val="24"/>
          <w:szCs w:val="24"/>
        </w:rPr>
        <w:t xml:space="preserve"> (item 25) and Scribe 1 starts </w:t>
      </w:r>
      <w:r w:rsidRPr="007D0DDB">
        <w:rPr>
          <w:rFonts w:ascii="Times New Roman" w:hAnsi="Times New Roman" w:cs="Times New Roman"/>
          <w:i/>
          <w:sz w:val="24"/>
          <w:szCs w:val="24"/>
        </w:rPr>
        <w:t xml:space="preserve">Of Arthour &amp; of Merlin </w:t>
      </w:r>
      <w:r w:rsidRPr="007D0DDB">
        <w:rPr>
          <w:rFonts w:ascii="Times New Roman" w:hAnsi="Times New Roman" w:cs="Times New Roman"/>
          <w:sz w:val="24"/>
          <w:szCs w:val="24"/>
        </w:rPr>
        <w:t xml:space="preserve">(item 26), Scribe 5 ends with just the abbreviated </w:t>
      </w:r>
      <w:r w:rsidRPr="007D0DDB">
        <w:rPr>
          <w:rFonts w:ascii="Times New Roman" w:hAnsi="Times New Roman" w:cs="Times New Roman"/>
          <w:i/>
          <w:sz w:val="24"/>
          <w:szCs w:val="24"/>
        </w:rPr>
        <w:t xml:space="preserve">amen </w:t>
      </w:r>
      <w:r w:rsidRPr="007D0DDB">
        <w:rPr>
          <w:rFonts w:ascii="Times New Roman" w:hAnsi="Times New Roman" w:cs="Times New Roman"/>
          <w:sz w:val="24"/>
          <w:szCs w:val="24"/>
        </w:rPr>
        <w:t>shown in Figure 19</w:t>
      </w:r>
      <w:r w:rsidRPr="007D0DDB">
        <w:rPr>
          <w:rFonts w:ascii="Times New Roman" w:hAnsi="Times New Roman" w:cs="Times New Roman"/>
          <w:i/>
          <w:sz w:val="24"/>
          <w:szCs w:val="24"/>
        </w:rPr>
        <w:t xml:space="preserve">, </w:t>
      </w:r>
      <w:r w:rsidRPr="007D0DDB">
        <w:rPr>
          <w:rFonts w:ascii="Times New Roman" w:hAnsi="Times New Roman" w:cs="Times New Roman"/>
          <w:sz w:val="24"/>
          <w:szCs w:val="24"/>
        </w:rPr>
        <w:t>and there are no other extant transitions between scribes within a booklet to consider.</w:t>
      </w:r>
    </w:p>
    <w:p w:rsidR="007235B0" w:rsidRPr="007D0DDB" w:rsidRDefault="007235B0" w:rsidP="007235B0">
      <w:pPr>
        <w:spacing w:after="0"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For texts ending with neither an </w:t>
      </w:r>
      <w:r w:rsidRPr="007D0DDB">
        <w:rPr>
          <w:rFonts w:ascii="Times New Roman" w:hAnsi="Times New Roman" w:cs="Times New Roman"/>
          <w:i/>
          <w:sz w:val="24"/>
          <w:szCs w:val="24"/>
        </w:rPr>
        <w:t xml:space="preserve">explicit </w:t>
      </w:r>
      <w:r w:rsidRPr="007D0DDB">
        <w:rPr>
          <w:rFonts w:ascii="Times New Roman" w:hAnsi="Times New Roman" w:cs="Times New Roman"/>
          <w:sz w:val="24"/>
          <w:szCs w:val="24"/>
        </w:rPr>
        <w:t xml:space="preserve">nor </w:t>
      </w:r>
      <w:proofErr w:type="gramStart"/>
      <w:r w:rsidRPr="007D0DDB">
        <w:rPr>
          <w:rFonts w:ascii="Times New Roman" w:hAnsi="Times New Roman" w:cs="Times New Roman"/>
          <w:sz w:val="24"/>
          <w:szCs w:val="24"/>
        </w:rPr>
        <w:t xml:space="preserve">an </w:t>
      </w:r>
      <w:r w:rsidRPr="007D0DDB">
        <w:rPr>
          <w:rFonts w:ascii="Times New Roman" w:hAnsi="Times New Roman" w:cs="Times New Roman"/>
          <w:i/>
          <w:sz w:val="24"/>
          <w:szCs w:val="24"/>
        </w:rPr>
        <w:t>amen</w:t>
      </w:r>
      <w:proofErr w:type="gramEnd"/>
      <w:r w:rsidRPr="007D0DDB">
        <w:rPr>
          <w:rFonts w:ascii="Times New Roman" w:hAnsi="Times New Roman" w:cs="Times New Roman"/>
          <w:sz w:val="24"/>
          <w:szCs w:val="24"/>
        </w:rPr>
        <w:t>, item 13 (</w:t>
      </w:r>
      <w:r w:rsidRPr="007D0DDB">
        <w:rPr>
          <w:rFonts w:ascii="Times New Roman" w:hAnsi="Times New Roman" w:cs="Times New Roman"/>
          <w:i/>
          <w:sz w:val="24"/>
          <w:szCs w:val="24"/>
        </w:rPr>
        <w:t xml:space="preserve">The Nativity and Early Life of </w:t>
      </w:r>
      <w:r w:rsidRPr="007D0DDB">
        <w:rPr>
          <w:rFonts w:ascii="Times New Roman" w:hAnsi="Times New Roman" w:cs="Times New Roman"/>
          <w:sz w:val="24"/>
          <w:szCs w:val="24"/>
        </w:rPr>
        <w:t xml:space="preserve">Mary) stands out because only six lines are copied on its final folios, f.69v, which means that there was more than enough room to add an </w:t>
      </w:r>
      <w:r w:rsidRPr="007D0DDB">
        <w:rPr>
          <w:rFonts w:ascii="Times New Roman" w:hAnsi="Times New Roman" w:cs="Times New Roman"/>
          <w:i/>
          <w:sz w:val="24"/>
          <w:szCs w:val="24"/>
        </w:rPr>
        <w:t xml:space="preserve">amen </w:t>
      </w:r>
      <w:r w:rsidRPr="007D0DDB">
        <w:rPr>
          <w:rFonts w:ascii="Times New Roman" w:hAnsi="Times New Roman" w:cs="Times New Roman"/>
          <w:sz w:val="24"/>
          <w:szCs w:val="24"/>
        </w:rPr>
        <w:t xml:space="preserve">or </w:t>
      </w:r>
      <w:r w:rsidRPr="007D0DDB">
        <w:rPr>
          <w:rFonts w:ascii="Times New Roman" w:hAnsi="Times New Roman" w:cs="Times New Roman"/>
          <w:i/>
          <w:sz w:val="24"/>
          <w:szCs w:val="24"/>
        </w:rPr>
        <w:t xml:space="preserve">explicit.  </w:t>
      </w:r>
      <w:r w:rsidRPr="007D0DDB">
        <w:rPr>
          <w:rFonts w:ascii="Times New Roman" w:hAnsi="Times New Roman" w:cs="Times New Roman"/>
          <w:sz w:val="24"/>
          <w:szCs w:val="24"/>
        </w:rPr>
        <w:t>However, the last six lines read:</w:t>
      </w:r>
    </w:p>
    <w:p w:rsidR="007235B0" w:rsidRPr="007D0DDB" w:rsidRDefault="007235B0" w:rsidP="007235B0">
      <w:pPr>
        <w:spacing w:after="0" w:line="480" w:lineRule="auto"/>
        <w:ind w:firstLine="720"/>
        <w:rPr>
          <w:rFonts w:ascii="Times New Roman" w:hAnsi="Times New Roman" w:cs="Times New Roman"/>
          <w:sz w:val="24"/>
          <w:szCs w:val="24"/>
        </w:rPr>
      </w:pPr>
      <w:r w:rsidRPr="007D0DDB">
        <w:rPr>
          <w:rFonts w:ascii="Times New Roman" w:hAnsi="Times New Roman" w:cs="Times New Roman"/>
          <w:sz w:val="24"/>
          <w:szCs w:val="24"/>
        </w:rPr>
        <w:lastRenderedPageBreak/>
        <w:t xml:space="preserve">He ϸouȝt he </w:t>
      </w:r>
      <w:proofErr w:type="gramStart"/>
      <w:r w:rsidRPr="007D0DDB">
        <w:rPr>
          <w:rFonts w:ascii="Times New Roman" w:hAnsi="Times New Roman" w:cs="Times New Roman"/>
          <w:sz w:val="24"/>
          <w:szCs w:val="24"/>
        </w:rPr>
        <w:t>wald</w:t>
      </w:r>
      <w:proofErr w:type="gramEnd"/>
      <w:r w:rsidRPr="007D0DDB">
        <w:rPr>
          <w:rFonts w:ascii="Times New Roman" w:hAnsi="Times New Roman" w:cs="Times New Roman"/>
          <w:sz w:val="24"/>
          <w:szCs w:val="24"/>
        </w:rPr>
        <w:t xml:space="preserve"> oway flen</w:t>
      </w:r>
    </w:p>
    <w:p w:rsidR="007235B0" w:rsidRPr="007D0DDB" w:rsidRDefault="007235B0" w:rsidP="007235B0">
      <w:pPr>
        <w:spacing w:after="0"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ϸat no man schuld it write.</w:t>
      </w:r>
    </w:p>
    <w:p w:rsidR="007235B0" w:rsidRPr="007D0DDB" w:rsidRDefault="007235B0" w:rsidP="007235B0">
      <w:pPr>
        <w:spacing w:after="0"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A niȝt as he awayward was</w:t>
      </w:r>
    </w:p>
    <w:p w:rsidR="007235B0" w:rsidRPr="007D0DDB" w:rsidRDefault="007235B0" w:rsidP="007235B0">
      <w:pPr>
        <w:spacing w:after="0" w:line="480" w:lineRule="auto"/>
        <w:ind w:firstLine="720"/>
        <w:rPr>
          <w:rFonts w:ascii="Times New Roman" w:hAnsi="Times New Roman" w:cs="Times New Roman"/>
          <w:sz w:val="24"/>
          <w:szCs w:val="24"/>
        </w:rPr>
      </w:pPr>
      <w:proofErr w:type="gramStart"/>
      <w:r w:rsidRPr="007D0DDB">
        <w:rPr>
          <w:rFonts w:ascii="Times New Roman" w:hAnsi="Times New Roman" w:cs="Times New Roman"/>
          <w:sz w:val="24"/>
          <w:szCs w:val="24"/>
        </w:rPr>
        <w:t>an</w:t>
      </w:r>
      <w:proofErr w:type="gramEnd"/>
      <w:r w:rsidRPr="007D0DDB">
        <w:rPr>
          <w:rFonts w:ascii="Times New Roman" w:hAnsi="Times New Roman" w:cs="Times New Roman"/>
          <w:sz w:val="24"/>
          <w:szCs w:val="24"/>
        </w:rPr>
        <w:t xml:space="preserve"> angel to him cam</w:t>
      </w:r>
    </w:p>
    <w:p w:rsidR="007235B0" w:rsidRPr="007D0DDB" w:rsidRDefault="007235B0" w:rsidP="007235B0">
      <w:pPr>
        <w:spacing w:after="0"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&amp; bad him bileuen al ϸat diol</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ϸat he to him name. (308-10)</w:t>
      </w:r>
    </w:p>
    <w:p w:rsidR="007235B0" w:rsidRPr="007D0DDB" w:rsidRDefault="007235B0" w:rsidP="007235B0">
      <w:pPr>
        <w:spacing w:line="480" w:lineRule="auto"/>
        <w:rPr>
          <w:rFonts w:ascii="Times New Roman" w:hAnsi="Times New Roman" w:cs="Times New Roman"/>
          <w:sz w:val="24"/>
          <w:szCs w:val="24"/>
        </w:rPr>
      </w:pPr>
      <w:r w:rsidRPr="007D0DDB">
        <w:rPr>
          <w:rFonts w:ascii="Times New Roman" w:hAnsi="Times New Roman" w:cs="Times New Roman"/>
          <w:sz w:val="24"/>
          <w:szCs w:val="24"/>
        </w:rPr>
        <w:t>Thus, this narrative stops in the middle of a thought; in fact, we are in the middle of the well-known gospel story where Joseph has just learned that Mary is pregnant, feels betrayed, and anticipates great future shame (ll. 301-07).</w:t>
      </w:r>
      <w:r w:rsidRPr="007D0DDB">
        <w:rPr>
          <w:rStyle w:val="FootnoteReference"/>
          <w:rFonts w:ascii="Times New Roman" w:hAnsi="Times New Roman" w:cs="Times New Roman"/>
          <w:sz w:val="24"/>
          <w:szCs w:val="24"/>
        </w:rPr>
        <w:footnoteReference w:id="177"/>
      </w:r>
      <w:r w:rsidRPr="007D0DDB">
        <w:rPr>
          <w:rFonts w:ascii="Times New Roman" w:hAnsi="Times New Roman" w:cs="Times New Roman"/>
          <w:sz w:val="24"/>
          <w:szCs w:val="24"/>
        </w:rPr>
        <w:t xml:space="preserve">  Joseph thus wants to flee, and – at the moment when the narrative stops – an angel arrives asking Joseph to trust him with the coming message.  Therefore, we see that the text was never finished, and again that this was one of the final poems being copied when the Auchinleck project was abruptly finished, suggesting that the Auchinleck was produced in an </w:t>
      </w:r>
      <w:r w:rsidRPr="007D0DDB">
        <w:rPr>
          <w:rFonts w:ascii="Times New Roman" w:hAnsi="Times New Roman" w:cs="Times New Roman"/>
          <w:i/>
          <w:sz w:val="24"/>
          <w:szCs w:val="24"/>
        </w:rPr>
        <w:t xml:space="preserve">ad hoc </w:t>
      </w:r>
      <w:r w:rsidRPr="007D0DDB">
        <w:rPr>
          <w:rFonts w:ascii="Times New Roman" w:hAnsi="Times New Roman" w:cs="Times New Roman"/>
          <w:sz w:val="24"/>
          <w:szCs w:val="24"/>
        </w:rPr>
        <w:t xml:space="preserve">model rather than a piecework production model. After all, according to a piecework production model, the scribe here would have inexplicably not fulfilled his contractual work; in a fits and starts model, the scribes and artists all work on the texts and illustrations that they can when they have time, but inevitably various details were left undone when time ran out.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lastRenderedPageBreak/>
        <w:t xml:space="preserve">For three other texts without an </w:t>
      </w:r>
      <w:r w:rsidRPr="007D0DDB">
        <w:rPr>
          <w:rFonts w:ascii="Times New Roman" w:hAnsi="Times New Roman" w:cs="Times New Roman"/>
          <w:i/>
          <w:sz w:val="24"/>
          <w:szCs w:val="24"/>
        </w:rPr>
        <w:t xml:space="preserve">explicit </w:t>
      </w:r>
      <w:r w:rsidRPr="007D0DDB">
        <w:rPr>
          <w:rFonts w:ascii="Times New Roman" w:hAnsi="Times New Roman" w:cs="Times New Roman"/>
          <w:sz w:val="24"/>
          <w:szCs w:val="24"/>
        </w:rPr>
        <w:t xml:space="preserve">or </w:t>
      </w:r>
      <w:r w:rsidRPr="007D0DDB">
        <w:rPr>
          <w:rFonts w:ascii="Times New Roman" w:hAnsi="Times New Roman" w:cs="Times New Roman"/>
          <w:i/>
          <w:sz w:val="24"/>
          <w:szCs w:val="24"/>
        </w:rPr>
        <w:t xml:space="preserve">amen, </w:t>
      </w:r>
      <w:r w:rsidRPr="007D0DDB">
        <w:rPr>
          <w:rFonts w:ascii="Times New Roman" w:hAnsi="Times New Roman" w:cs="Times New Roman"/>
          <w:sz w:val="24"/>
          <w:szCs w:val="24"/>
        </w:rPr>
        <w:t xml:space="preserve">the evidence further suggests that production was halted and never completed, as with item 13.  Scribe 3’s transition from </w:t>
      </w:r>
      <w:r w:rsidRPr="007D0DDB">
        <w:rPr>
          <w:rFonts w:ascii="Times New Roman" w:hAnsi="Times New Roman" w:cs="Times New Roman"/>
          <w:i/>
          <w:sz w:val="24"/>
          <w:szCs w:val="24"/>
        </w:rPr>
        <w:t xml:space="preserve">The Assumption </w:t>
      </w:r>
      <w:r w:rsidRPr="007D0DDB">
        <w:rPr>
          <w:rFonts w:ascii="Times New Roman" w:hAnsi="Times New Roman" w:cs="Times New Roman"/>
          <w:sz w:val="24"/>
          <w:szCs w:val="24"/>
        </w:rPr>
        <w:t xml:space="preserve">(item 16) to </w:t>
      </w:r>
      <w:r w:rsidRPr="007D0DDB">
        <w:rPr>
          <w:rFonts w:ascii="Times New Roman" w:hAnsi="Times New Roman" w:cs="Times New Roman"/>
          <w:i/>
          <w:sz w:val="24"/>
          <w:szCs w:val="24"/>
        </w:rPr>
        <w:t xml:space="preserve">Sir Degare </w:t>
      </w:r>
      <w:r w:rsidRPr="007D0DDB">
        <w:rPr>
          <w:rFonts w:ascii="Times New Roman" w:hAnsi="Times New Roman" w:cs="Times New Roman"/>
          <w:sz w:val="24"/>
          <w:szCs w:val="24"/>
        </w:rPr>
        <w:t>(item 17) on f.78r will be discussed more fully in chapter 3; briefly, the last two lines of item 16 were copied below the regular bottom line and in a darker ink possibly in order to squeeze in a miniature, and so however Scribe 3 originally ended item 16 may have disappeared in the layout adjustment.</w:t>
      </w:r>
      <w:r w:rsidRPr="007D0DDB">
        <w:rPr>
          <w:rStyle w:val="FootnoteReference"/>
          <w:rFonts w:ascii="Times New Roman" w:hAnsi="Times New Roman" w:cs="Times New Roman"/>
          <w:sz w:val="24"/>
          <w:szCs w:val="24"/>
        </w:rPr>
        <w:footnoteReference w:id="178"/>
      </w:r>
      <w:r w:rsidRPr="007D0DDB">
        <w:rPr>
          <w:rFonts w:ascii="Times New Roman" w:hAnsi="Times New Roman" w:cs="Times New Roman"/>
          <w:sz w:val="24"/>
          <w:szCs w:val="24"/>
        </w:rPr>
        <w:t xml:space="preserve"> Scribe 1’s </w:t>
      </w:r>
      <w:r w:rsidRPr="007D0DDB">
        <w:rPr>
          <w:rFonts w:ascii="Times New Roman" w:hAnsi="Times New Roman" w:cs="Times New Roman"/>
          <w:i/>
          <w:sz w:val="24"/>
          <w:szCs w:val="24"/>
        </w:rPr>
        <w:t xml:space="preserve">Of Arthour &amp; of Merlin </w:t>
      </w:r>
      <w:r w:rsidRPr="007D0DDB">
        <w:rPr>
          <w:rFonts w:ascii="Times New Roman" w:hAnsi="Times New Roman" w:cs="Times New Roman"/>
          <w:sz w:val="24"/>
          <w:szCs w:val="24"/>
        </w:rPr>
        <w:t xml:space="preserve">(item 26) possibly had its final lines rubbed out or placed under what is now under the miniature for his </w:t>
      </w:r>
      <w:r w:rsidRPr="007D0DDB">
        <w:rPr>
          <w:rFonts w:ascii="Times New Roman" w:hAnsi="Times New Roman" w:cs="Times New Roman"/>
          <w:i/>
          <w:sz w:val="24"/>
          <w:szCs w:val="24"/>
        </w:rPr>
        <w:t xml:space="preserve">Ϸe Wenche ϸat loved ϸe King </w:t>
      </w:r>
      <w:r w:rsidRPr="007D0DDB">
        <w:rPr>
          <w:rFonts w:ascii="Times New Roman" w:hAnsi="Times New Roman" w:cs="Times New Roman"/>
          <w:sz w:val="24"/>
          <w:szCs w:val="24"/>
        </w:rPr>
        <w:t>(item 27) on f.256v as item 26 seems to end abruptly.</w:t>
      </w:r>
      <w:r w:rsidRPr="007D0DDB">
        <w:rPr>
          <w:rStyle w:val="FootnoteReference"/>
          <w:rFonts w:ascii="Times New Roman" w:hAnsi="Times New Roman" w:cs="Times New Roman"/>
          <w:sz w:val="24"/>
          <w:szCs w:val="24"/>
        </w:rPr>
        <w:footnoteReference w:id="179"/>
      </w:r>
      <w:r w:rsidRPr="007D0DDB">
        <w:rPr>
          <w:rFonts w:ascii="Times New Roman" w:hAnsi="Times New Roman" w:cs="Times New Roman"/>
          <w:sz w:val="24"/>
          <w:szCs w:val="24"/>
        </w:rPr>
        <w:t xml:space="preserve">  As mentioned above, Scribe 1’s </w:t>
      </w:r>
      <w:r w:rsidRPr="007D0DDB">
        <w:rPr>
          <w:rFonts w:ascii="Times New Roman" w:hAnsi="Times New Roman" w:cs="Times New Roman"/>
          <w:i/>
          <w:sz w:val="24"/>
          <w:szCs w:val="24"/>
        </w:rPr>
        <w:t xml:space="preserve">Four Foes of Mankind </w:t>
      </w:r>
      <w:r w:rsidRPr="007D0DDB">
        <w:rPr>
          <w:rFonts w:ascii="Times New Roman" w:hAnsi="Times New Roman" w:cs="Times New Roman"/>
          <w:sz w:val="24"/>
          <w:szCs w:val="24"/>
        </w:rPr>
        <w:t>(item 39) ends with a smudgy grey area, which seems like an erasure, on f.303v where plans may have changed and some kind of ending word had once been.  Thus, whatever the precise methodology used by the scribes for ending their works, there seems to have been a level of agency and decision-making as they went about this as well as a number of changes and interruptions to their work once they began.</w:t>
      </w:r>
    </w:p>
    <w:p w:rsidR="00CB6B0E" w:rsidRDefault="00CB6B0E" w:rsidP="003B0F86">
      <w:pPr>
        <w:spacing w:after="0" w:line="240" w:lineRule="auto"/>
        <w:rPr>
          <w:rFonts w:ascii="Times New Roman" w:hAnsi="Times New Roman" w:cs="Times New Roman"/>
          <w:b/>
          <w:sz w:val="24"/>
          <w:szCs w:val="24"/>
        </w:rPr>
      </w:pPr>
    </w:p>
    <w:p w:rsidR="007235B0" w:rsidRPr="007D0DDB" w:rsidRDefault="007235B0" w:rsidP="007235B0">
      <w:pPr>
        <w:spacing w:line="480" w:lineRule="auto"/>
        <w:rPr>
          <w:rFonts w:ascii="Times New Roman" w:hAnsi="Times New Roman" w:cs="Times New Roman"/>
          <w:sz w:val="24"/>
          <w:szCs w:val="24"/>
        </w:rPr>
      </w:pPr>
      <w:r w:rsidRPr="007D0DDB">
        <w:rPr>
          <w:rFonts w:ascii="Times New Roman" w:hAnsi="Times New Roman" w:cs="Times New Roman"/>
          <w:b/>
          <w:sz w:val="24"/>
          <w:szCs w:val="24"/>
        </w:rPr>
        <w:t xml:space="preserve">E. Conclusion: </w:t>
      </w:r>
    </w:p>
    <w:p w:rsidR="007235B0" w:rsidRPr="007D0DDB" w:rsidRDefault="007235B0" w:rsidP="007235B0">
      <w:pPr>
        <w:spacing w:line="480" w:lineRule="auto"/>
        <w:rPr>
          <w:rFonts w:ascii="Times New Roman" w:hAnsi="Times New Roman" w:cs="Times New Roman"/>
          <w:sz w:val="24"/>
          <w:szCs w:val="24"/>
        </w:rPr>
      </w:pPr>
      <w:r w:rsidRPr="007D0DDB">
        <w:rPr>
          <w:rFonts w:ascii="Times New Roman" w:hAnsi="Times New Roman" w:cs="Times New Roman"/>
          <w:sz w:val="24"/>
          <w:szCs w:val="24"/>
        </w:rPr>
        <w:tab/>
        <w:t xml:space="preserve">Consideration of the physical evidence of the manuscript, the codicology, consistently argues against the idea of a “standardized </w:t>
      </w:r>
      <w:r w:rsidRPr="007D0DDB">
        <w:rPr>
          <w:rFonts w:ascii="Times New Roman" w:hAnsi="Times New Roman" w:cs="Times New Roman"/>
          <w:i/>
          <w:sz w:val="24"/>
          <w:szCs w:val="24"/>
        </w:rPr>
        <w:t>mise-en-page</w:t>
      </w:r>
      <w:r w:rsidRPr="007D0DDB">
        <w:rPr>
          <w:rFonts w:ascii="Times New Roman" w:hAnsi="Times New Roman" w:cs="Times New Roman"/>
          <w:sz w:val="24"/>
          <w:szCs w:val="24"/>
        </w:rPr>
        <w:t xml:space="preserve">.” All of the anomalies to the imagined ideal cannot be rationalized away with the idea that Scribe 2 was undisciplined and troublesome or that Scribe 1 had to tolerate sloppy work from an inept team, including himself at times.  Therefore, I feel that Auchinleck scholarship needs to pause and reconsider this </w:t>
      </w:r>
      <w:r w:rsidRPr="007D0DDB">
        <w:rPr>
          <w:rFonts w:ascii="Times New Roman" w:hAnsi="Times New Roman" w:cs="Times New Roman"/>
          <w:i/>
          <w:sz w:val="24"/>
          <w:szCs w:val="24"/>
        </w:rPr>
        <w:t xml:space="preserve">othering </w:t>
      </w:r>
      <w:r w:rsidRPr="007D0DDB">
        <w:rPr>
          <w:rFonts w:ascii="Times New Roman" w:hAnsi="Times New Roman" w:cs="Times New Roman"/>
          <w:sz w:val="24"/>
          <w:szCs w:val="24"/>
        </w:rPr>
        <w:t xml:space="preserve">of differences; by </w:t>
      </w:r>
      <w:r w:rsidRPr="007D0DDB">
        <w:rPr>
          <w:rFonts w:ascii="Times New Roman" w:hAnsi="Times New Roman" w:cs="Times New Roman"/>
          <w:i/>
          <w:sz w:val="24"/>
          <w:szCs w:val="24"/>
        </w:rPr>
        <w:t xml:space="preserve">othering </w:t>
      </w:r>
      <w:r w:rsidRPr="007D0DDB">
        <w:rPr>
          <w:rFonts w:ascii="Times New Roman" w:hAnsi="Times New Roman" w:cs="Times New Roman"/>
          <w:sz w:val="24"/>
          <w:szCs w:val="24"/>
        </w:rPr>
        <w:t xml:space="preserve">of differences, I mean that we need to pause before considering anomalies to the Auchinleck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 xml:space="preserve">to be problems and reasons to chastise the scribes.  </w:t>
      </w:r>
      <w:r w:rsidRPr="007D0DDB">
        <w:rPr>
          <w:rFonts w:ascii="Times New Roman" w:hAnsi="Times New Roman" w:cs="Times New Roman"/>
          <w:sz w:val="24"/>
          <w:szCs w:val="24"/>
        </w:rPr>
        <w:lastRenderedPageBreak/>
        <w:t xml:space="preserve">Rouse and Rouse, Carruthers, and Stanton have demonstrated that we need to consider differences in the codicology, paleography, and layout as an important, integral part of a manuscript.  Searching through a 344 plus folio volume for a specific folio is already difficult, but it would become nightmarish if all of the folios and works were designed exactly the same way.  Indeed, the scribes were not only cognizant of the need of readers to find different texts, but to find different parts of texts, and to be able to digest the content.  The medieval scribes would also consider that having the works laid out in distinct and orderly parts would aid their readers in recalling the texts.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noProof/>
          <w:sz w:val="24"/>
          <w:szCs w:val="24"/>
        </w:rPr>
        <mc:AlternateContent>
          <mc:Choice Requires="wpg">
            <w:drawing>
              <wp:anchor distT="0" distB="0" distL="114300" distR="114300" simplePos="0" relativeHeight="251675648" behindDoc="0" locked="0" layoutInCell="1" allowOverlap="1" wp14:anchorId="33D682F7" wp14:editId="476B16BF">
                <wp:simplePos x="0" y="0"/>
                <wp:positionH relativeFrom="margin">
                  <wp:posOffset>3543300</wp:posOffset>
                </wp:positionH>
                <wp:positionV relativeFrom="margin">
                  <wp:posOffset>-18649950</wp:posOffset>
                </wp:positionV>
                <wp:extent cx="2266950" cy="753744"/>
                <wp:effectExtent l="0" t="0" r="0" b="8890"/>
                <wp:wrapSquare wrapText="bothSides"/>
                <wp:docPr id="57" name="Group 57"/>
                <wp:cNvGraphicFramePr/>
                <a:graphic xmlns:a="http://schemas.openxmlformats.org/drawingml/2006/main">
                  <a:graphicData uri="http://schemas.microsoft.com/office/word/2010/wordprocessingGroup">
                    <wpg:wgp>
                      <wpg:cNvGrpSpPr/>
                      <wpg:grpSpPr>
                        <a:xfrm>
                          <a:off x="0" y="0"/>
                          <a:ext cx="2266950" cy="753744"/>
                          <a:chOff x="0" y="0"/>
                          <a:chExt cx="2266950" cy="753744"/>
                        </a:xfrm>
                      </wpg:grpSpPr>
                      <pic:pic xmlns:pic="http://schemas.openxmlformats.org/drawingml/2006/picture">
                        <pic:nvPicPr>
                          <pic:cNvPr id="58" name="Picture 58"/>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0"/>
                            <a:ext cx="2266950" cy="428625"/>
                          </a:xfrm>
                          <a:prstGeom prst="rect">
                            <a:avLst/>
                          </a:prstGeom>
                        </pic:spPr>
                      </pic:pic>
                      <wps:wsp>
                        <wps:cNvPr id="60" name="Text Box 2"/>
                        <wps:cNvSpPr txBox="1">
                          <a:spLocks noChangeArrowheads="1"/>
                        </wps:cNvSpPr>
                        <wps:spPr bwMode="auto">
                          <a:xfrm>
                            <a:off x="219075" y="342900"/>
                            <a:ext cx="1829434" cy="410844"/>
                          </a:xfrm>
                          <a:prstGeom prst="rect">
                            <a:avLst/>
                          </a:prstGeom>
                          <a:solidFill>
                            <a:srgbClr val="FFFFFF"/>
                          </a:solidFill>
                          <a:ln w="9525">
                            <a:noFill/>
                            <a:miter lim="800000"/>
                            <a:headEnd/>
                            <a:tailEnd/>
                          </a:ln>
                        </wps:spPr>
                        <wps:txbx>
                          <w:txbxContent>
                            <w:p w:rsidR="00AD624E" w:rsidRPr="00D62729" w:rsidRDefault="00AD624E" w:rsidP="007235B0">
                              <w:pPr>
                                <w:spacing w:after="0" w:line="240" w:lineRule="auto"/>
                                <w:jc w:val="center"/>
                                <w:rPr>
                                  <w:i/>
                                  <w:sz w:val="20"/>
                                </w:rPr>
                              </w:pPr>
                              <w:r w:rsidRPr="00454A17">
                                <w:rPr>
                                  <w:sz w:val="20"/>
                                </w:rPr>
                                <w:t>F</w:t>
                              </w:r>
                              <w:r>
                                <w:rPr>
                                  <w:sz w:val="20"/>
                                </w:rPr>
                                <w:t>igure 19</w:t>
                              </w:r>
                              <w:r w:rsidRPr="00454A17">
                                <w:rPr>
                                  <w:sz w:val="20"/>
                                </w:rPr>
                                <w:t xml:space="preserve">: </w:t>
                              </w:r>
                              <w:r>
                                <w:rPr>
                                  <w:i/>
                                  <w:sz w:val="20"/>
                                </w:rPr>
                                <w:t>E·X·P·L·I·C·I·T</w:t>
                              </w:r>
                            </w:p>
                            <w:p w:rsidR="00AD624E" w:rsidRPr="00454A17" w:rsidRDefault="00AD624E" w:rsidP="007235B0">
                              <w:pPr>
                                <w:spacing w:after="0" w:line="240" w:lineRule="auto"/>
                                <w:jc w:val="center"/>
                                <w:rPr>
                                  <w:sz w:val="20"/>
                                </w:rPr>
                              </w:pPr>
                              <w:r>
                                <w:rPr>
                                  <w:sz w:val="20"/>
                                </w:rPr>
                                <w:t>f.104v</w:t>
                              </w:r>
                            </w:p>
                          </w:txbxContent>
                        </wps:txbx>
                        <wps:bodyPr rot="0" vert="horz" wrap="square" lIns="91440" tIns="45720" rIns="91440" bIns="45720" anchor="t" anchorCtr="0">
                          <a:spAutoFit/>
                        </wps:bodyPr>
                      </wps:wsp>
                    </wpg:wgp>
                  </a:graphicData>
                </a:graphic>
              </wp:anchor>
            </w:drawing>
          </mc:Choice>
          <mc:Fallback>
            <w:pict>
              <v:group id="Group 57" o:spid="_x0000_s1094" style="position:absolute;left:0;text-align:left;margin-left:279pt;margin-top:-1468.5pt;width:178.5pt;height:59.35pt;z-index:251675648;mso-position-horizontal-relative:margin;mso-position-vertical-relative:margin" coordsize="22669,75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">
                <v:shape id="Picture 58" o:spid="_x0000_s1095" type="#_x0000_t75" style="position:absolute;width:22669;height:4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TwHCrDAAAA2wAAAA8AAABkcnMvZG93bnJldi54bWxEj01rwkAQhu9C/8Myhd50Y6pSUleRosWb&#10;GIXS25CdfNDsbMiumv575yB4HN55n3lmuR5cq67Uh8azgekkAUVceNtwZeB82o0/QIWIbLH1TAb+&#10;KcB69TJaYmb9jY90zWOlBMIhQwN1jF2mdShqchgmviOWrPS9wyhjX2nb403grtVpkiy0w4blQo0d&#10;fdVU/OUXJxqngX83P4fqMvVp+j77LkO6LY15ex02n6AiDfG5/GjvrYG5yMovAgC9u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PAcKsMAAADbAAAADwAAAAAAAAAAAAAAAACf&#10;AgAAZHJzL2Rvd25yZXYueG1sUEsFBgAAAAAEAAQA9wAAAI8DAAAAAA==&#10;">
                  <v:imagedata r:id="rId55" o:title=""/>
                  <v:path arrowok="t"/>
                </v:shape>
                <v:shape id="_x0000_s1096" type="#_x0000_t202" style="position:absolute;left:2190;top:3429;width:18295;height:4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6Uq8AA&#10;AADbAAAADwAAAGRycy9kb3ducmV2LnhtbERPTWvCQBC9F/wPywje6saCoURXKQWhiAe1HjwO2Wk2&#10;TXY2ZleN/945FHp8vO/levCtulEf68AGZtMMFHEZbM2VgdP35vUdVEzIFtvAZOBBEdar0csSCxvu&#10;fKDbMVVKQjgWaMCl1BVax9KRxzgNHbFwP6H3mAT2lbY93iXct/oty3LtsWZpcNjRp6OyOV69lOxi&#10;eT2Ey+9s1+iza3Kc793WmMl4+FiASjSkf/Gf+8sayGW9fJEfo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h6Uq8AAAADbAAAADwAAAAAAAAAAAAAAAACYAgAAZHJzL2Rvd25y&#10;ZXYueG1sUEsFBgAAAAAEAAQA9QAAAIUDAAAAAA==&#10;" stroked="f">
                  <v:textbox style="mso-fit-shape-to-text:t">
                    <w:txbxContent>
                      <w:p w:rsidR="00AD624E" w:rsidRPr="00D62729" w:rsidRDefault="00AD624E" w:rsidP="007235B0">
                        <w:pPr>
                          <w:spacing w:after="0" w:line="240" w:lineRule="auto"/>
                          <w:jc w:val="center"/>
                          <w:rPr>
                            <w:i/>
                            <w:sz w:val="20"/>
                          </w:rPr>
                        </w:pPr>
                        <w:r w:rsidRPr="00454A17">
                          <w:rPr>
                            <w:sz w:val="20"/>
                          </w:rPr>
                          <w:t>F</w:t>
                        </w:r>
                        <w:r>
                          <w:rPr>
                            <w:sz w:val="20"/>
                          </w:rPr>
                          <w:t>igure 19</w:t>
                        </w:r>
                        <w:r w:rsidRPr="00454A17">
                          <w:rPr>
                            <w:sz w:val="20"/>
                          </w:rPr>
                          <w:t xml:space="preserve">: </w:t>
                        </w:r>
                        <w:r>
                          <w:rPr>
                            <w:i/>
                            <w:sz w:val="20"/>
                          </w:rPr>
                          <w:t>E·X·P·L·I·C·I·T</w:t>
                        </w:r>
                      </w:p>
                      <w:p w:rsidR="00AD624E" w:rsidRPr="00454A17" w:rsidRDefault="00AD624E" w:rsidP="007235B0">
                        <w:pPr>
                          <w:spacing w:after="0" w:line="240" w:lineRule="auto"/>
                          <w:jc w:val="center"/>
                          <w:rPr>
                            <w:sz w:val="20"/>
                          </w:rPr>
                        </w:pPr>
                        <w:r>
                          <w:rPr>
                            <w:sz w:val="20"/>
                          </w:rPr>
                          <w:t>f.104v</w:t>
                        </w:r>
                      </w:p>
                    </w:txbxContent>
                  </v:textbox>
                </v:shape>
                <w10:wrap type="square" anchorx="margin" anchory="margin"/>
              </v:group>
            </w:pict>
          </mc:Fallback>
        </mc:AlternateContent>
      </w:r>
      <w:r w:rsidRPr="007D0DDB">
        <w:rPr>
          <w:rFonts w:ascii="Times New Roman" w:hAnsi="Times New Roman" w:cs="Times New Roman"/>
          <w:sz w:val="24"/>
          <w:szCs w:val="24"/>
        </w:rPr>
        <w:t xml:space="preserve">In addition, we should focus on the many talented contributions added by the scribes instead of blaming the scribes when something went wrong, or does not meet a modern expectation. For example, the intelligent Scribe 1 would not have absent-mindedly added item numbers incorrectly, skipping some numbers and writing the wrong ones on folios.  We should look closer at the evidence to see if anomalies can help us learn more about how the manuscript came together.  And, when things are not clear, we should give the benefit of the doubt to the scribes and Auchinleck creators on the whole. As Delaissé has noted: “many mediaeval books had a complicated and even sometimes a disturbed life: their execution shared by different craftsmen, or was even interrupted, and their content altered” (428). Wiggins is critically wrong that piecework production naturally leads to the Auchinleck errors which need to be tolerated; rather, the Auchinleck Manuscript demonstrates the active collaboration of engaged minds.  The more hands and the more minds engaged making decisions about the manuscript, the more complicated the process became and the more likely we would find variation.  </w:t>
      </w:r>
    </w:p>
    <w:p w:rsidR="007235B0" w:rsidRPr="007D0DDB" w:rsidRDefault="007235B0" w:rsidP="007235B0">
      <w:pPr>
        <w:spacing w:line="480" w:lineRule="auto"/>
        <w:ind w:firstLine="720"/>
        <w:rPr>
          <w:rFonts w:ascii="Times New Roman" w:hAnsi="Times New Roman" w:cs="Times New Roman"/>
          <w:sz w:val="24"/>
          <w:szCs w:val="24"/>
        </w:rPr>
      </w:pPr>
      <w:r w:rsidRPr="007D0DDB">
        <w:rPr>
          <w:rFonts w:ascii="Times New Roman" w:hAnsi="Times New Roman" w:cs="Times New Roman"/>
          <w:sz w:val="24"/>
          <w:szCs w:val="24"/>
        </w:rPr>
        <w:t xml:space="preserve">I have tried to show that Shonk’s piecework production process does not admit the flexibility necessary to understand the production process for the Auchinleck Manuscript.  In </w:t>
      </w:r>
      <w:r w:rsidRPr="007D0DDB">
        <w:rPr>
          <w:rFonts w:ascii="Times New Roman" w:hAnsi="Times New Roman" w:cs="Times New Roman"/>
          <w:sz w:val="24"/>
          <w:szCs w:val="24"/>
        </w:rPr>
        <w:lastRenderedPageBreak/>
        <w:t xml:space="preserve">fact, we need the scribes -- and particularly Scribes 1, 2, and 3 -- to both be able to make independent decisions but also to be informed when new decisions are made for the manuscript as a whole, suggesting that they form a kind of senior scribal team with both agency and accountability to one another.  The decisions that were negotiated over time by these senior scribes for the Auchinleck </w:t>
      </w:r>
      <w:r w:rsidRPr="007D0DDB">
        <w:rPr>
          <w:rFonts w:ascii="Times New Roman" w:hAnsi="Times New Roman" w:cs="Times New Roman"/>
          <w:i/>
          <w:sz w:val="24"/>
          <w:szCs w:val="24"/>
        </w:rPr>
        <w:t xml:space="preserve">mise-en-page </w:t>
      </w:r>
      <w:r w:rsidRPr="007D0DDB">
        <w:rPr>
          <w:rFonts w:ascii="Times New Roman" w:hAnsi="Times New Roman" w:cs="Times New Roman"/>
          <w:sz w:val="24"/>
          <w:szCs w:val="24"/>
        </w:rPr>
        <w:t>were not put in place all at once or in just a couple of stages, as Shonk, Robinson, Mordkoff, and Wiggins would argue, but rather slowly as the scribes worked on the manuscript.  Thus, again, the evidence indicates that the Auchinleck Manuscript was made in a collaborative environment, most likely where the scribes were located physically near one another.  This conclusion about a collaborative work environment supporting scribal agency dovetails well with evidence presented in Chapter 1 and will be presented about scribes and illustrators in the early 14</w:t>
      </w:r>
      <w:r w:rsidRPr="007D0DDB">
        <w:rPr>
          <w:rFonts w:ascii="Times New Roman" w:hAnsi="Times New Roman" w:cs="Times New Roman"/>
          <w:sz w:val="24"/>
          <w:szCs w:val="24"/>
          <w:vertAlign w:val="superscript"/>
        </w:rPr>
        <w:t>th</w:t>
      </w:r>
      <w:r w:rsidRPr="007D0DDB">
        <w:rPr>
          <w:rFonts w:ascii="Times New Roman" w:hAnsi="Times New Roman" w:cs="Times New Roman"/>
          <w:sz w:val="24"/>
          <w:szCs w:val="24"/>
        </w:rPr>
        <w:t xml:space="preserve"> century in Chapters 3 and 4.</w:t>
      </w:r>
    </w:p>
    <w:p w:rsidR="007235B0" w:rsidRPr="007D0DDB" w:rsidRDefault="007235B0" w:rsidP="007235B0">
      <w:pPr>
        <w:rPr>
          <w:rFonts w:ascii="Times New Roman" w:hAnsi="Times New Roman" w:cs="Times New Roman"/>
          <w:sz w:val="24"/>
          <w:szCs w:val="24"/>
        </w:rPr>
      </w:pPr>
    </w:p>
    <w:p w:rsidR="00270B49" w:rsidRDefault="00270B49">
      <w:pPr>
        <w:rPr>
          <w:rFonts w:ascii="Times New Roman" w:hAnsi="Times New Roman" w:cs="Times New Roman"/>
          <w:sz w:val="24"/>
          <w:szCs w:val="24"/>
        </w:rPr>
      </w:pPr>
      <w:r>
        <w:rPr>
          <w:rFonts w:ascii="Times New Roman" w:hAnsi="Times New Roman" w:cs="Times New Roman"/>
          <w:sz w:val="24"/>
          <w:szCs w:val="24"/>
        </w:rPr>
        <w:br w:type="page"/>
      </w:r>
    </w:p>
    <w:p w:rsidR="00270B49" w:rsidRDefault="00270B49" w:rsidP="007A54A1">
      <w:pPr>
        <w:tabs>
          <w:tab w:val="right" w:leader="dot" w:pos="8640"/>
        </w:tabs>
        <w:rPr>
          <w:rFonts w:ascii="Times New Roman" w:hAnsi="Times New Roman" w:cs="Times New Roman"/>
          <w:sz w:val="24"/>
          <w:szCs w:val="24"/>
        </w:rPr>
        <w:sectPr w:rsidR="00270B49" w:rsidSect="003B0F86">
          <w:headerReference w:type="default" r:id="rId56"/>
          <w:footerReference w:type="even" r:id="rId57"/>
          <w:footerReference w:type="default" r:id="rId58"/>
          <w:footnotePr>
            <w:numRestart w:val="eachSect"/>
          </w:footnotePr>
          <w:type w:val="continuous"/>
          <w:pgSz w:w="12240" w:h="15840"/>
          <w:pgMar w:top="1440" w:right="1440" w:bottom="1440" w:left="1440" w:header="720" w:footer="720" w:gutter="0"/>
          <w:cols w:space="720"/>
          <w:docGrid w:linePitch="360"/>
        </w:sectPr>
      </w:pPr>
    </w:p>
    <w:p w:rsidR="00695F0E" w:rsidRPr="00712727" w:rsidRDefault="00695F0E" w:rsidP="00695F0E">
      <w:pPr>
        <w:spacing w:before="240" w:line="480" w:lineRule="auto"/>
        <w:ind w:firstLine="720"/>
        <w:jc w:val="center"/>
        <w:rPr>
          <w:rFonts w:ascii="Times New Roman" w:hAnsi="Times New Roman" w:cs="Times New Roman"/>
          <w:b/>
          <w:i/>
          <w:sz w:val="24"/>
          <w:szCs w:val="24"/>
        </w:rPr>
      </w:pPr>
      <w:r w:rsidRPr="00712727">
        <w:rPr>
          <w:rFonts w:ascii="Times New Roman" w:hAnsi="Times New Roman" w:cs="Times New Roman"/>
          <w:b/>
          <w:sz w:val="24"/>
          <w:szCs w:val="24"/>
        </w:rPr>
        <w:lastRenderedPageBreak/>
        <w:t xml:space="preserve">Chapter 3: Auchinleck Decorations and the </w:t>
      </w:r>
      <w:r w:rsidRPr="00712727">
        <w:rPr>
          <w:rFonts w:ascii="Times New Roman" w:hAnsi="Times New Roman" w:cs="Times New Roman"/>
          <w:b/>
          <w:i/>
          <w:sz w:val="24"/>
          <w:szCs w:val="24"/>
        </w:rPr>
        <w:t>Atelier</w:t>
      </w:r>
    </w:p>
    <w:p w:rsidR="00695F0E" w:rsidRDefault="00695F0E" w:rsidP="00695F0E">
      <w:pPr>
        <w:spacing w:before="240"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 xml:space="preserve">In her 1972 thesis, Robinson introduced an important theory about the </w:t>
      </w:r>
      <w:r w:rsidRPr="00712727">
        <w:rPr>
          <w:rFonts w:ascii="Times New Roman" w:hAnsi="Times New Roman" w:cs="Times New Roman"/>
          <w:i/>
          <w:sz w:val="24"/>
          <w:szCs w:val="24"/>
        </w:rPr>
        <w:t>atelier</w:t>
      </w:r>
      <w:r w:rsidRPr="00712727">
        <w:rPr>
          <w:rFonts w:ascii="Times New Roman" w:hAnsi="Times New Roman" w:cs="Times New Roman"/>
          <w:sz w:val="24"/>
          <w:szCs w:val="24"/>
        </w:rPr>
        <w:t xml:space="preserve"> for the Auchinleck manuscript which has been frequently deferred to but not thoroughly explored: with the help of J.J.G. Alexander,</w:t>
      </w:r>
      <w:r w:rsidRPr="00712727">
        <w:rPr>
          <w:rStyle w:val="FootnoteReference"/>
          <w:rFonts w:ascii="Times New Roman" w:hAnsi="Times New Roman" w:cs="Times New Roman"/>
          <w:sz w:val="24"/>
          <w:szCs w:val="24"/>
        </w:rPr>
        <w:footnoteReference w:id="180"/>
      </w:r>
      <w:r w:rsidRPr="00712727">
        <w:rPr>
          <w:rFonts w:ascii="Times New Roman" w:hAnsi="Times New Roman" w:cs="Times New Roman"/>
          <w:sz w:val="24"/>
          <w:szCs w:val="24"/>
        </w:rPr>
        <w:t xml:space="preserve"> Robinson asserted that the miniatures of the Auchinleck were</w:t>
      </w:r>
      <w:r>
        <w:rPr>
          <w:rFonts w:ascii="Times New Roman" w:hAnsi="Times New Roman" w:cs="Times New Roman"/>
          <w:sz w:val="24"/>
          <w:szCs w:val="24"/>
        </w:rPr>
        <w:t>:</w:t>
      </w:r>
      <w:r w:rsidRPr="00712727">
        <w:rPr>
          <w:rFonts w:ascii="Times New Roman" w:hAnsi="Times New Roman" w:cs="Times New Roman"/>
          <w:sz w:val="24"/>
          <w:szCs w:val="24"/>
        </w:rPr>
        <w:t xml:space="preserve"> </w:t>
      </w:r>
    </w:p>
    <w:p w:rsidR="00695F0E" w:rsidRDefault="00695F0E" w:rsidP="00695F0E">
      <w:pPr>
        <w:spacing w:before="240" w:line="480" w:lineRule="auto"/>
        <w:ind w:left="720"/>
        <w:rPr>
          <w:rFonts w:ascii="Times New Roman" w:hAnsi="Times New Roman" w:cs="Times New Roman"/>
          <w:i/>
          <w:sz w:val="24"/>
          <w:szCs w:val="24"/>
        </w:rPr>
      </w:pPr>
      <w:proofErr w:type="gramStart"/>
      <w:r w:rsidRPr="00712727">
        <w:rPr>
          <w:rFonts w:ascii="Times New Roman" w:hAnsi="Times New Roman" w:cs="Times New Roman"/>
          <w:sz w:val="24"/>
          <w:szCs w:val="24"/>
        </w:rPr>
        <w:t>a</w:t>
      </w:r>
      <w:proofErr w:type="gramEnd"/>
      <w:r w:rsidRPr="00712727">
        <w:rPr>
          <w:rFonts w:ascii="Times New Roman" w:hAnsi="Times New Roman" w:cs="Times New Roman"/>
          <w:sz w:val="24"/>
          <w:szCs w:val="24"/>
        </w:rPr>
        <w:t xml:space="preserve"> later product of the Queen Mary Psalter </w:t>
      </w:r>
      <w:r w:rsidRPr="00712727">
        <w:rPr>
          <w:rFonts w:ascii="Times New Roman" w:hAnsi="Times New Roman" w:cs="Times New Roman"/>
          <w:i/>
          <w:sz w:val="24"/>
          <w:szCs w:val="24"/>
        </w:rPr>
        <w:t>atelier</w:t>
      </w:r>
      <w:r w:rsidRPr="00712727">
        <w:rPr>
          <w:rFonts w:ascii="Times New Roman" w:hAnsi="Times New Roman" w:cs="Times New Roman"/>
          <w:sz w:val="24"/>
          <w:szCs w:val="24"/>
        </w:rPr>
        <w:t xml:space="preserve"> which operated in the first half of the fourteenth century.  The figures have the long slender bodies and feminine faces characteristic of the work of this atelier, which contrasts with the work of most of its English contemporaries of whom the chief char</w:t>
      </w:r>
      <w:r>
        <w:rPr>
          <w:rFonts w:ascii="Times New Roman" w:hAnsi="Times New Roman" w:cs="Times New Roman"/>
          <w:sz w:val="24"/>
          <w:szCs w:val="24"/>
        </w:rPr>
        <w:t>acteristic is virility</w:t>
      </w:r>
      <w:r w:rsidRPr="00712727">
        <w:rPr>
          <w:rFonts w:ascii="Times New Roman" w:hAnsi="Times New Roman" w:cs="Times New Roman"/>
          <w:sz w:val="24"/>
          <w:szCs w:val="24"/>
        </w:rPr>
        <w:t xml:space="preserve"> (135).</w:t>
      </w:r>
      <w:r w:rsidRPr="00712727">
        <w:rPr>
          <w:rFonts w:ascii="Times New Roman" w:hAnsi="Times New Roman" w:cs="Times New Roman"/>
          <w:i/>
          <w:sz w:val="24"/>
          <w:szCs w:val="24"/>
        </w:rPr>
        <w:t xml:space="preserve">  </w:t>
      </w:r>
    </w:p>
    <w:p w:rsidR="00695F0E" w:rsidRPr="00712727" w:rsidRDefault="00695F0E" w:rsidP="00695F0E">
      <w:pPr>
        <w:spacing w:before="240" w:line="480" w:lineRule="auto"/>
        <w:rPr>
          <w:rFonts w:ascii="Times New Roman" w:hAnsi="Times New Roman" w:cs="Times New Roman"/>
          <w:sz w:val="24"/>
          <w:szCs w:val="24"/>
        </w:rPr>
      </w:pPr>
      <w:r w:rsidRPr="00712727">
        <w:rPr>
          <w:rFonts w:ascii="Times New Roman" w:hAnsi="Times New Roman" w:cs="Times New Roman"/>
          <w:sz w:val="24"/>
          <w:szCs w:val="24"/>
        </w:rPr>
        <w:t>Robinson believed that all</w:t>
      </w:r>
      <w:r>
        <w:rPr>
          <w:rFonts w:ascii="Times New Roman" w:hAnsi="Times New Roman" w:cs="Times New Roman"/>
          <w:sz w:val="24"/>
          <w:szCs w:val="24"/>
        </w:rPr>
        <w:t xml:space="preserve"> of the miniatures and illustrated</w:t>
      </w:r>
      <w:r w:rsidRPr="00712727">
        <w:rPr>
          <w:rFonts w:ascii="Times New Roman" w:hAnsi="Times New Roman" w:cs="Times New Roman"/>
          <w:sz w:val="24"/>
          <w:szCs w:val="24"/>
        </w:rPr>
        <w:t xml:space="preserve"> initials (historiated and foliated) came from this same </w:t>
      </w:r>
      <w:r w:rsidRPr="00712727">
        <w:rPr>
          <w:rFonts w:ascii="Times New Roman" w:hAnsi="Times New Roman" w:cs="Times New Roman"/>
          <w:i/>
          <w:sz w:val="24"/>
          <w:szCs w:val="24"/>
        </w:rPr>
        <w:t xml:space="preserve">atelier </w:t>
      </w:r>
      <w:r w:rsidRPr="00712727">
        <w:rPr>
          <w:rFonts w:ascii="Times New Roman" w:hAnsi="Times New Roman" w:cs="Times New Roman"/>
          <w:sz w:val="24"/>
          <w:szCs w:val="24"/>
        </w:rPr>
        <w:t xml:space="preserve">as “the miniatures also share the burnished gold and diapered backgrounds found in manuscripts originating from this workshop, while the two initials (fols. </w:t>
      </w:r>
      <w:proofErr w:type="gramStart"/>
      <w:r w:rsidRPr="00712727">
        <w:rPr>
          <w:rFonts w:ascii="Times New Roman" w:hAnsi="Times New Roman" w:cs="Times New Roman"/>
          <w:sz w:val="24"/>
          <w:szCs w:val="24"/>
        </w:rPr>
        <w:t>176r and 304r) have the characteristic cusped marginal extensions terminating in leaves” (135).</w:t>
      </w:r>
      <w:proofErr w:type="gramEnd"/>
      <w:r w:rsidRPr="00712727">
        <w:rPr>
          <w:rFonts w:ascii="Times New Roman" w:hAnsi="Times New Roman" w:cs="Times New Roman"/>
          <w:sz w:val="24"/>
          <w:szCs w:val="24"/>
        </w:rPr>
        <w:t xml:space="preserve">  Mordkoff and Shonk both defer to Robinson’s judgment here, with Mordkoff adding that </w:t>
      </w:r>
      <w:r w:rsidRPr="00712727">
        <w:rPr>
          <w:rFonts w:ascii="Times New Roman" w:hAnsi="Times New Roman" w:cs="Times New Roman"/>
          <w:i/>
          <w:sz w:val="24"/>
          <w:szCs w:val="24"/>
        </w:rPr>
        <w:t xml:space="preserve">ateliers </w:t>
      </w:r>
      <w:r w:rsidRPr="00712727">
        <w:rPr>
          <w:rFonts w:ascii="Times New Roman" w:hAnsi="Times New Roman" w:cs="Times New Roman"/>
          <w:sz w:val="24"/>
          <w:szCs w:val="24"/>
        </w:rPr>
        <w:t>generally traveled from shop to shop or abbey to abbey.</w:t>
      </w:r>
      <w:r w:rsidRPr="00712727">
        <w:rPr>
          <w:rStyle w:val="FootnoteReference"/>
          <w:rFonts w:ascii="Times New Roman" w:hAnsi="Times New Roman" w:cs="Times New Roman"/>
          <w:sz w:val="24"/>
          <w:szCs w:val="24"/>
        </w:rPr>
        <w:footnoteReference w:id="181"/>
      </w:r>
      <w:r w:rsidRPr="00712727">
        <w:rPr>
          <w:rFonts w:ascii="Times New Roman" w:hAnsi="Times New Roman" w:cs="Times New Roman"/>
          <w:sz w:val="24"/>
          <w:szCs w:val="24"/>
        </w:rPr>
        <w:t xml:space="preserve">  </w:t>
      </w:r>
    </w:p>
    <w:p w:rsidR="00695F0E" w:rsidRPr="00712727" w:rsidRDefault="00695F0E" w:rsidP="00695F0E">
      <w:pPr>
        <w:spacing w:before="240"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 xml:space="preserve">As we now know, Alexander and Robinson followed an impulse of the late 1960’s and early 1970’s to add the Auchinleck to the large Queen Mary Psalter group, “a corpus of at least thirty manuscripts which bear some relationship to the ‘parent book’,” but “past studies have not clearly distinguished the manuscripts of the ‘central’ Queen Mary workshop from the large body of works illuminated in this general style” (Dennison “An Illuminator” 287, “Liber” 118, 123).  No other scholar has since tried to describe and carefully analyze the Auchinleck illustrations in </w:t>
      </w:r>
      <w:r w:rsidRPr="00712727">
        <w:rPr>
          <w:rFonts w:ascii="Times New Roman" w:hAnsi="Times New Roman" w:cs="Times New Roman"/>
          <w:sz w:val="24"/>
          <w:szCs w:val="24"/>
        </w:rPr>
        <w:lastRenderedPageBreak/>
        <w:t>relation to the Queen Mary Psalter workshop and the rest of the Queen Mary group.</w:t>
      </w:r>
      <w:r w:rsidRPr="00712727">
        <w:rPr>
          <w:rStyle w:val="FootnoteReference"/>
          <w:rFonts w:ascii="Times New Roman" w:hAnsi="Times New Roman" w:cs="Times New Roman"/>
          <w:sz w:val="24"/>
          <w:szCs w:val="24"/>
        </w:rPr>
        <w:footnoteReference w:id="182"/>
      </w:r>
      <w:r w:rsidRPr="00712727">
        <w:rPr>
          <w:rFonts w:ascii="Times New Roman" w:hAnsi="Times New Roman" w:cs="Times New Roman"/>
          <w:sz w:val="24"/>
          <w:szCs w:val="24"/>
        </w:rPr>
        <w:t xml:space="preserve">  In this chapter I will produce my evidence that the master artist </w:t>
      </w:r>
      <w:r>
        <w:rPr>
          <w:rFonts w:ascii="Times New Roman" w:hAnsi="Times New Roman" w:cs="Times New Roman"/>
          <w:sz w:val="24"/>
          <w:szCs w:val="24"/>
        </w:rPr>
        <w:t xml:space="preserve">behind </w:t>
      </w:r>
      <w:r w:rsidRPr="00712727">
        <w:rPr>
          <w:rFonts w:ascii="Times New Roman" w:hAnsi="Times New Roman" w:cs="Times New Roman"/>
          <w:sz w:val="24"/>
          <w:szCs w:val="24"/>
        </w:rPr>
        <w:t>the Auchinleck is the Subsidiary Queen Mary Artist,</w:t>
      </w:r>
      <w:r w:rsidRPr="00712727">
        <w:rPr>
          <w:rStyle w:val="FootnoteReference"/>
          <w:rFonts w:ascii="Times New Roman" w:hAnsi="Times New Roman" w:cs="Times New Roman"/>
          <w:sz w:val="24"/>
          <w:szCs w:val="24"/>
        </w:rPr>
        <w:footnoteReference w:id="183"/>
      </w:r>
      <w:r w:rsidRPr="00712727">
        <w:rPr>
          <w:rFonts w:ascii="Times New Roman" w:hAnsi="Times New Roman" w:cs="Times New Roman"/>
          <w:sz w:val="24"/>
          <w:szCs w:val="24"/>
        </w:rPr>
        <w:t xml:space="preserve"> but likely at a late stage in his career when he was training an apprentice.  After this analysis of the master artist, I will demonstrate that the rest of the decorative work in the Auchinleck is the work of at least six professionals, including some of the scribes, thus showing that the Auchinleck was a collaborative project with the scribes contributing to the decorations as well as copying the texts.</w:t>
      </w:r>
      <w:r w:rsidRPr="00712727">
        <w:rPr>
          <w:rStyle w:val="FootnoteReference"/>
          <w:rFonts w:ascii="Times New Roman" w:hAnsi="Times New Roman" w:cs="Times New Roman"/>
          <w:sz w:val="24"/>
          <w:szCs w:val="24"/>
        </w:rPr>
        <w:footnoteReference w:id="184"/>
      </w:r>
      <w:r w:rsidRPr="00712727">
        <w:rPr>
          <w:rFonts w:ascii="Times New Roman" w:hAnsi="Times New Roman" w:cs="Times New Roman"/>
          <w:sz w:val="24"/>
          <w:szCs w:val="24"/>
        </w:rPr>
        <w:t xml:space="preserve">   </w:t>
      </w:r>
    </w:p>
    <w:p w:rsidR="00695F0E" w:rsidRPr="00712727" w:rsidRDefault="00695F0E" w:rsidP="00695F0E">
      <w:pPr>
        <w:pStyle w:val="FootnoteText"/>
        <w:spacing w:line="480" w:lineRule="auto"/>
        <w:rPr>
          <w:rFonts w:ascii="Times New Roman" w:hAnsi="Times New Roman" w:cs="Times New Roman"/>
          <w:b/>
          <w:sz w:val="24"/>
          <w:szCs w:val="24"/>
        </w:rPr>
      </w:pPr>
      <w:r w:rsidRPr="00712727">
        <w:rPr>
          <w:rFonts w:ascii="Times New Roman" w:hAnsi="Times New Roman" w:cs="Times New Roman"/>
          <w:b/>
          <w:sz w:val="24"/>
          <w:szCs w:val="24"/>
        </w:rPr>
        <w:t>A. The Auchinleck Artist</w:t>
      </w:r>
    </w:p>
    <w:p w:rsidR="00695F0E" w:rsidRPr="00712727" w:rsidRDefault="00695F0E" w:rsidP="00695F0E">
      <w:pPr>
        <w:pStyle w:val="FootnoteText"/>
        <w:spacing w:line="480" w:lineRule="auto"/>
        <w:rPr>
          <w:rFonts w:ascii="Times New Roman" w:hAnsi="Times New Roman" w:cs="Times New Roman"/>
          <w:sz w:val="24"/>
          <w:szCs w:val="24"/>
        </w:rPr>
      </w:pPr>
      <w:r w:rsidRPr="00712727">
        <w:rPr>
          <w:rFonts w:ascii="Times New Roman" w:hAnsi="Times New Roman" w:cs="Times New Roman"/>
          <w:b/>
          <w:sz w:val="24"/>
          <w:szCs w:val="24"/>
        </w:rPr>
        <w:tab/>
      </w:r>
      <w:r w:rsidRPr="00712727">
        <w:rPr>
          <w:rFonts w:ascii="Times New Roman" w:hAnsi="Times New Roman" w:cs="Times New Roman"/>
          <w:sz w:val="24"/>
          <w:szCs w:val="24"/>
        </w:rPr>
        <w:t xml:space="preserve">After </w:t>
      </w:r>
      <w:r w:rsidRPr="00D3379B">
        <w:rPr>
          <w:rFonts w:ascii="Times New Roman" w:hAnsi="Times New Roman" w:cs="Times New Roman"/>
          <w:sz w:val="24"/>
          <w:szCs w:val="24"/>
        </w:rPr>
        <w:t>having completed my</w:t>
      </w:r>
      <w:r w:rsidRPr="00712727">
        <w:rPr>
          <w:rFonts w:ascii="Times New Roman" w:hAnsi="Times New Roman" w:cs="Times New Roman"/>
          <w:sz w:val="24"/>
          <w:szCs w:val="24"/>
        </w:rPr>
        <w:t xml:space="preserve"> careful analysis of illustrations, including faces and borders, I believe that the master artist of the Auchinleck Manuscript is the Subsidiary Queen Mary Artist, but that he drew very few of the actual illustrations and instead was training a protégé as well as </w:t>
      </w:r>
      <w:r w:rsidRPr="00712727">
        <w:rPr>
          <w:rFonts w:ascii="Times New Roman" w:hAnsi="Times New Roman" w:cs="Times New Roman"/>
          <w:sz w:val="24"/>
          <w:szCs w:val="24"/>
        </w:rPr>
        <w:lastRenderedPageBreak/>
        <w:t>directing other assistants.  The Subsidiary Queen Mary Artist was so named by Dennison when she was distinguishing his work from the Queen Mary workshop artists as he was influenced by the Queen Mary workshop but never painted with those artists. The Subsidiary Queen Mary Artist was</w:t>
      </w:r>
      <w:r>
        <w:rPr>
          <w:rFonts w:ascii="Times New Roman" w:hAnsi="Times New Roman" w:cs="Times New Roman"/>
          <w:sz w:val="24"/>
          <w:szCs w:val="24"/>
        </w:rPr>
        <w:t>, instead,</w:t>
      </w:r>
      <w:r w:rsidRPr="00712727">
        <w:rPr>
          <w:rFonts w:ascii="Times New Roman" w:hAnsi="Times New Roman" w:cs="Times New Roman"/>
          <w:sz w:val="24"/>
          <w:szCs w:val="24"/>
        </w:rPr>
        <w:t xml:space="preserve"> a traveling </w:t>
      </w:r>
      <w:r w:rsidRPr="00DD42D0">
        <w:rPr>
          <w:rFonts w:ascii="Times New Roman" w:hAnsi="Times New Roman" w:cs="Times New Roman"/>
          <w:sz w:val="24"/>
          <w:szCs w:val="24"/>
        </w:rPr>
        <w:t>artist</w:t>
      </w:r>
      <w:r>
        <w:rPr>
          <w:rFonts w:ascii="Times New Roman" w:hAnsi="Times New Roman" w:cs="Times New Roman"/>
          <w:i/>
          <w:sz w:val="24"/>
          <w:szCs w:val="24"/>
        </w:rPr>
        <w:t xml:space="preserve"> </w:t>
      </w:r>
      <w:r w:rsidRPr="00712727">
        <w:rPr>
          <w:rFonts w:ascii="Times New Roman" w:hAnsi="Times New Roman" w:cs="Times New Roman"/>
          <w:sz w:val="24"/>
          <w:szCs w:val="24"/>
        </w:rPr>
        <w:t xml:space="preserve">most active </w:t>
      </w:r>
      <w:proofErr w:type="gramStart"/>
      <w:r w:rsidRPr="00712727">
        <w:rPr>
          <w:rFonts w:ascii="Times New Roman" w:hAnsi="Times New Roman" w:cs="Times New Roman"/>
          <w:sz w:val="24"/>
          <w:szCs w:val="24"/>
        </w:rPr>
        <w:t>between 1310-20</w:t>
      </w:r>
      <w:proofErr w:type="gramEnd"/>
      <w:r w:rsidRPr="00712727">
        <w:rPr>
          <w:rFonts w:ascii="Times New Roman" w:hAnsi="Times New Roman" w:cs="Times New Roman"/>
          <w:sz w:val="24"/>
          <w:szCs w:val="24"/>
        </w:rPr>
        <w:t xml:space="preserve">; it is believed that he traveled, as a professional, because his hand has been identified – at times working alongside other identifiable artists – in numerous manuscripts whose provenance can be located in both the London area and East Anglia.  The Subsidiary Queen Mary Artist’s </w:t>
      </w:r>
      <w:proofErr w:type="gramStart"/>
      <w:r w:rsidRPr="00712727">
        <w:rPr>
          <w:rFonts w:ascii="Times New Roman" w:hAnsi="Times New Roman" w:cs="Times New Roman"/>
          <w:sz w:val="24"/>
          <w:szCs w:val="24"/>
        </w:rPr>
        <w:t>illustrations are distinct in that he often uses more foliage in his borders, heavily uses</w:t>
      </w:r>
      <w:proofErr w:type="gramEnd"/>
      <w:r w:rsidRPr="00712727">
        <w:rPr>
          <w:rFonts w:ascii="Times New Roman" w:hAnsi="Times New Roman" w:cs="Times New Roman"/>
          <w:sz w:val="24"/>
          <w:szCs w:val="24"/>
        </w:rPr>
        <w:t xml:space="preserve"> viridian and orange pigment in his work, draws thicker human figures with expansive drapery, applies his paint more opaquely, use</w:t>
      </w:r>
      <w:r>
        <w:rPr>
          <w:rFonts w:ascii="Times New Roman" w:hAnsi="Times New Roman" w:cs="Times New Roman"/>
          <w:sz w:val="24"/>
          <w:szCs w:val="24"/>
        </w:rPr>
        <w:t>s</w:t>
      </w:r>
      <w:r w:rsidRPr="00712727">
        <w:rPr>
          <w:rFonts w:ascii="Times New Roman" w:hAnsi="Times New Roman" w:cs="Times New Roman"/>
          <w:sz w:val="24"/>
          <w:szCs w:val="24"/>
        </w:rPr>
        <w:t xml:space="preserve"> paired clovers and trefoil leaves</w:t>
      </w:r>
      <w:r>
        <w:rPr>
          <w:rFonts w:ascii="Times New Roman" w:hAnsi="Times New Roman" w:cs="Times New Roman"/>
          <w:sz w:val="24"/>
          <w:szCs w:val="24"/>
        </w:rPr>
        <w:t xml:space="preserve"> in borders</w:t>
      </w:r>
      <w:r w:rsidRPr="00712727">
        <w:rPr>
          <w:rFonts w:ascii="Times New Roman" w:hAnsi="Times New Roman" w:cs="Times New Roman"/>
          <w:sz w:val="24"/>
          <w:szCs w:val="24"/>
        </w:rPr>
        <w:t>,</w:t>
      </w:r>
      <w:r w:rsidRPr="00712727">
        <w:rPr>
          <w:rStyle w:val="FootnoteReference"/>
          <w:rFonts w:ascii="Times New Roman" w:hAnsi="Times New Roman" w:cs="Times New Roman"/>
          <w:sz w:val="24"/>
          <w:szCs w:val="24"/>
        </w:rPr>
        <w:footnoteReference w:id="185"/>
      </w:r>
      <w:r w:rsidRPr="00712727">
        <w:rPr>
          <w:rFonts w:ascii="Times New Roman" w:hAnsi="Times New Roman" w:cs="Times New Roman"/>
          <w:sz w:val="24"/>
          <w:szCs w:val="24"/>
        </w:rPr>
        <w:t xml:space="preserve"> and includes foliated initials in his manuscripts. </w:t>
      </w:r>
    </w:p>
    <w:p w:rsidR="00695F0E" w:rsidRPr="00712727" w:rsidRDefault="00695F0E" w:rsidP="00695F0E">
      <w:pPr>
        <w:pStyle w:val="FootnoteText"/>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As mentioned in Chapter 1, the earliest possible date of the Auchinleck Manuscript is 1327, but it may be as late as 1340,</w:t>
      </w:r>
      <w:r w:rsidRPr="00712727">
        <w:rPr>
          <w:rStyle w:val="FootnoteReference"/>
          <w:rFonts w:ascii="Times New Roman" w:hAnsi="Times New Roman" w:cs="Times New Roman"/>
          <w:sz w:val="24"/>
          <w:szCs w:val="24"/>
        </w:rPr>
        <w:footnoteReference w:id="186"/>
      </w:r>
      <w:r w:rsidRPr="00712727">
        <w:rPr>
          <w:rFonts w:ascii="Times New Roman" w:hAnsi="Times New Roman" w:cs="Times New Roman"/>
          <w:sz w:val="24"/>
          <w:szCs w:val="24"/>
        </w:rPr>
        <w:t xml:space="preserve"> and so it is possible that the Auchinleck is a very late project worked on by the Subsidiary Queen Mary Artist, well after his prime years of 1310-20. One would think, with the Auchinleck </w:t>
      </w:r>
      <w:r>
        <w:rPr>
          <w:rFonts w:ascii="Times New Roman" w:hAnsi="Times New Roman" w:cs="Times New Roman"/>
          <w:sz w:val="24"/>
          <w:szCs w:val="24"/>
        </w:rPr>
        <w:t>having been</w:t>
      </w:r>
      <w:r w:rsidRPr="00712727">
        <w:rPr>
          <w:rFonts w:ascii="Times New Roman" w:hAnsi="Times New Roman" w:cs="Times New Roman"/>
          <w:sz w:val="24"/>
          <w:szCs w:val="24"/>
        </w:rPr>
        <w:t xml:space="preserve"> illustrated </w:t>
      </w:r>
      <w:r>
        <w:rPr>
          <w:rFonts w:ascii="Times New Roman" w:hAnsi="Times New Roman" w:cs="Times New Roman"/>
          <w:sz w:val="24"/>
          <w:szCs w:val="24"/>
        </w:rPr>
        <w:t>1327-c.1340</w:t>
      </w:r>
      <w:r w:rsidRPr="00712727">
        <w:rPr>
          <w:rFonts w:ascii="Times New Roman" w:hAnsi="Times New Roman" w:cs="Times New Roman"/>
          <w:sz w:val="24"/>
          <w:szCs w:val="24"/>
        </w:rPr>
        <w:t>, that the Auchinleck illustrations would demonstrate the more elaborate and sophisticated illustrative styles shown in 1330’s and 1340’s manuscripts; these more experimental later styles, which included continental influence and new ways of portraying natural drapery, grew out of the earlier Queen Mary Psalter era of decoration from 1310 to 1320.</w:t>
      </w:r>
      <w:r w:rsidRPr="00712727">
        <w:rPr>
          <w:rStyle w:val="FootnoteReference"/>
          <w:rFonts w:ascii="Times New Roman" w:hAnsi="Times New Roman" w:cs="Times New Roman"/>
          <w:sz w:val="24"/>
          <w:szCs w:val="24"/>
        </w:rPr>
        <w:footnoteReference w:id="187"/>
      </w:r>
      <w:r w:rsidRPr="00712727">
        <w:rPr>
          <w:rFonts w:ascii="Times New Roman" w:hAnsi="Times New Roman" w:cs="Times New Roman"/>
          <w:sz w:val="24"/>
          <w:szCs w:val="24"/>
        </w:rPr>
        <w:t xml:space="preserve">  However, as will be demonstrated in my discussion below, the Auchinleck does not include examples of such experimentation and sophistication; rather, the depth of field and drapery of the Auchinleck illustrations are much </w:t>
      </w:r>
      <w:r w:rsidRPr="00712727">
        <w:rPr>
          <w:rFonts w:ascii="Times New Roman" w:hAnsi="Times New Roman" w:cs="Times New Roman"/>
          <w:sz w:val="24"/>
          <w:szCs w:val="24"/>
        </w:rPr>
        <w:lastRenderedPageBreak/>
        <w:t>simpler and less lifelike than those found in other manuscripts of the Queen Mary group from 1310-1320, including those illustrated by the Subsidiary Queen Mary Artist.  Thus, the dates and the level of artistry support the assertion that the Auchinleck contains the art of an apprentice or protégé of the Subsidiary Queen Mary Artist as well as touches by the traveling artist himself.</w:t>
      </w:r>
      <w:r w:rsidRPr="00712727">
        <w:rPr>
          <w:rStyle w:val="FootnoteReference"/>
          <w:rFonts w:ascii="Times New Roman" w:hAnsi="Times New Roman" w:cs="Times New Roman"/>
          <w:sz w:val="24"/>
          <w:szCs w:val="24"/>
        </w:rPr>
        <w:footnoteReference w:id="188"/>
      </w:r>
      <w:r w:rsidRPr="00712727">
        <w:rPr>
          <w:rFonts w:ascii="Times New Roman" w:hAnsi="Times New Roman" w:cs="Times New Roman"/>
          <w:sz w:val="24"/>
          <w:szCs w:val="24"/>
        </w:rPr>
        <w:t xml:space="preserve">  </w:t>
      </w:r>
    </w:p>
    <w:p w:rsidR="00695F0E" w:rsidRPr="00712727" w:rsidRDefault="00695F0E" w:rsidP="00695F0E">
      <w:pPr>
        <w:pStyle w:val="FootnoteText"/>
        <w:spacing w:line="480" w:lineRule="auto"/>
        <w:ind w:firstLine="720"/>
        <w:rPr>
          <w:rFonts w:ascii="Times New Roman" w:hAnsi="Times New Roman" w:cs="Times New Roman"/>
          <w:sz w:val="24"/>
          <w:szCs w:val="24"/>
        </w:rPr>
      </w:pPr>
      <w:r>
        <w:rPr>
          <w:rFonts w:ascii="Times New Roman" w:hAnsi="Times New Roman" w:cs="Times New Roman"/>
          <w:sz w:val="24"/>
          <w:szCs w:val="24"/>
        </w:rPr>
        <w:t>T</w:t>
      </w:r>
      <w:r w:rsidRPr="00712727">
        <w:rPr>
          <w:rFonts w:ascii="Times New Roman" w:hAnsi="Times New Roman" w:cs="Times New Roman"/>
          <w:sz w:val="24"/>
          <w:szCs w:val="24"/>
        </w:rPr>
        <w:t>hat the Subsidiary Queen Mary Artist may have been training a protégé can most clearly be seen by comparing the human figures illustrated in the Auchinleck with those in the earlier Sherbrooke Missal (National Library of Wales MS. 15536E) and the Bangor Pontifical (</w:t>
      </w:r>
      <w:r>
        <w:rPr>
          <w:rFonts w:ascii="Times New Roman" w:hAnsi="Times New Roman" w:cs="Times New Roman"/>
          <w:sz w:val="24"/>
          <w:szCs w:val="24"/>
        </w:rPr>
        <w:t>GB-</w:t>
      </w:r>
      <w:r w:rsidRPr="00712727">
        <w:rPr>
          <w:rFonts w:ascii="Times New Roman" w:hAnsi="Times New Roman" w:cs="Times New Roman"/>
          <w:sz w:val="24"/>
          <w:szCs w:val="24"/>
        </w:rPr>
        <w:t>Bangor</w:t>
      </w:r>
      <w:r>
        <w:rPr>
          <w:rFonts w:ascii="Times New Roman" w:hAnsi="Times New Roman" w:cs="Times New Roman"/>
          <w:sz w:val="24"/>
          <w:szCs w:val="24"/>
        </w:rPr>
        <w:t>, Cathedral Dean and</w:t>
      </w:r>
      <w:r w:rsidRPr="00712727">
        <w:rPr>
          <w:rFonts w:ascii="Times New Roman" w:hAnsi="Times New Roman" w:cs="Times New Roman"/>
          <w:sz w:val="24"/>
          <w:szCs w:val="24"/>
        </w:rPr>
        <w:t xml:space="preserve"> Chapter, MS. 1), known to be illustrated by the Subsidiary Queen Mary Artist.</w:t>
      </w:r>
      <w:r w:rsidRPr="00712727">
        <w:rPr>
          <w:rStyle w:val="FootnoteReference"/>
          <w:rFonts w:ascii="Times New Roman" w:hAnsi="Times New Roman" w:cs="Times New Roman"/>
          <w:sz w:val="24"/>
          <w:szCs w:val="24"/>
        </w:rPr>
        <w:footnoteReference w:id="189"/>
      </w:r>
      <w:r w:rsidRPr="00712727">
        <w:rPr>
          <w:rFonts w:ascii="Times New Roman" w:hAnsi="Times New Roman" w:cs="Times New Roman"/>
          <w:sz w:val="24"/>
          <w:szCs w:val="24"/>
        </w:rPr>
        <w:t xml:space="preserve">  Unfortunately, most of the faces of the few extant Auchinleck illustrations have been damaged: several faces have been scratched off, and several are </w:t>
      </w:r>
      <w:proofErr w:type="gramStart"/>
      <w:r w:rsidRPr="00712727">
        <w:rPr>
          <w:rFonts w:ascii="Times New Roman" w:hAnsi="Times New Roman" w:cs="Times New Roman"/>
          <w:sz w:val="24"/>
          <w:szCs w:val="24"/>
        </w:rPr>
        <w:t>very</w:t>
      </w:r>
      <w:proofErr w:type="gramEnd"/>
      <w:r w:rsidRPr="00712727">
        <w:rPr>
          <w:rFonts w:ascii="Times New Roman" w:hAnsi="Times New Roman" w:cs="Times New Roman"/>
          <w:sz w:val="24"/>
          <w:szCs w:val="24"/>
        </w:rPr>
        <w:t xml:space="preserve"> worn.  However, we can compare the figure in the historiated initial of the Auchinleck </w:t>
      </w:r>
      <w:r>
        <w:rPr>
          <w:rFonts w:ascii="Times New Roman" w:hAnsi="Times New Roman" w:cs="Times New Roman"/>
          <w:sz w:val="24"/>
          <w:szCs w:val="24"/>
        </w:rPr>
        <w:t xml:space="preserve">shown </w:t>
      </w:r>
      <w:r w:rsidRPr="00712727">
        <w:rPr>
          <w:rFonts w:ascii="Times New Roman" w:hAnsi="Times New Roman" w:cs="Times New Roman"/>
          <w:sz w:val="24"/>
          <w:szCs w:val="24"/>
        </w:rPr>
        <w:t>in Figure 22 (where the face is best preserved),</w:t>
      </w:r>
      <w:r w:rsidRPr="00712727">
        <w:rPr>
          <w:rStyle w:val="FootnoteReference"/>
          <w:rFonts w:ascii="Times New Roman" w:hAnsi="Times New Roman" w:cs="Times New Roman"/>
          <w:sz w:val="24"/>
          <w:szCs w:val="24"/>
        </w:rPr>
        <w:footnoteReference w:id="190"/>
      </w:r>
      <w:r w:rsidRPr="00712727">
        <w:rPr>
          <w:rFonts w:ascii="Times New Roman" w:hAnsi="Times New Roman" w:cs="Times New Roman"/>
          <w:sz w:val="24"/>
          <w:szCs w:val="24"/>
        </w:rPr>
        <w:t xml:space="preserve">  Figure 23 showing a face from a historiated initial of the Sherbrooke Missal,</w:t>
      </w:r>
      <w:r w:rsidRPr="00712727">
        <w:rPr>
          <w:rStyle w:val="FootnoteReference"/>
          <w:rFonts w:ascii="Times New Roman" w:hAnsi="Times New Roman" w:cs="Times New Roman"/>
          <w:sz w:val="24"/>
          <w:szCs w:val="24"/>
        </w:rPr>
        <w:footnoteReference w:id="191"/>
      </w:r>
      <w:r w:rsidRPr="00712727">
        <w:rPr>
          <w:rFonts w:ascii="Times New Roman" w:hAnsi="Times New Roman" w:cs="Times New Roman"/>
          <w:sz w:val="24"/>
          <w:szCs w:val="24"/>
        </w:rPr>
        <w:t xml:space="preserve"> and Figure 24 showing a face from the main illustration of the Bangor Pontifical.</w:t>
      </w:r>
      <w:r w:rsidRPr="00712727">
        <w:rPr>
          <w:rStyle w:val="FootnoteReference"/>
          <w:rFonts w:ascii="Times New Roman" w:hAnsi="Times New Roman" w:cs="Times New Roman"/>
          <w:sz w:val="24"/>
          <w:szCs w:val="24"/>
        </w:rPr>
        <w:footnoteReference w:id="192"/>
      </w:r>
    </w:p>
    <w:p w:rsidR="00695F0E" w:rsidRPr="00712727" w:rsidRDefault="00695F0E" w:rsidP="00433197">
      <w:pPr>
        <w:pStyle w:val="FootnoteText"/>
        <w:tabs>
          <w:tab w:val="left" w:pos="3240"/>
          <w:tab w:val="left" w:pos="4320"/>
          <w:tab w:val="left" w:pos="6480"/>
        </w:tabs>
        <w:spacing w:line="276" w:lineRule="auto"/>
        <w:rPr>
          <w:rFonts w:ascii="Times New Roman" w:hAnsi="Times New Roman" w:cs="Times New Roman"/>
          <w:sz w:val="24"/>
          <w:szCs w:val="24"/>
        </w:rPr>
      </w:pPr>
      <w:r w:rsidRPr="00712727">
        <w:rPr>
          <w:rFonts w:ascii="Times New Roman" w:hAnsi="Times New Roman" w:cs="Times New Roman"/>
          <w:noProof/>
          <w:sz w:val="24"/>
          <w:szCs w:val="24"/>
        </w:rPr>
        <w:lastRenderedPageBreak/>
        <w:drawing>
          <wp:inline distT="0" distB="0" distL="0" distR="0" wp14:anchorId="2431B53B" wp14:editId="220268AF">
            <wp:extent cx="1300236" cy="1382232"/>
            <wp:effectExtent l="0" t="0" r="0" b="889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9">
                      <a:extLst>
                        <a:ext uri="{BEBA8EAE-BF5A-486C-A8C5-ECC9F3942E4B}">
                          <a14:imgProps xmlns:a14="http://schemas.microsoft.com/office/drawing/2010/main">
                            <a14:imgLayer r:embed="rId60">
                              <a14:imgEffect>
                                <a14:sharpenSoften amount="50000"/>
                              </a14:imgEffect>
                              <a14:imgEffect>
                                <a14:brightnessContrast bright="20000"/>
                              </a14:imgEffect>
                            </a14:imgLayer>
                          </a14:imgProps>
                        </a:ext>
                        <a:ext uri="{28A0092B-C50C-407E-A947-70E740481C1C}">
                          <a14:useLocalDpi xmlns:a14="http://schemas.microsoft.com/office/drawing/2010/main" val="0"/>
                        </a:ext>
                      </a:extLst>
                    </a:blip>
                    <a:srcRect t="-1" b="31092"/>
                    <a:stretch/>
                  </pic:blipFill>
                  <pic:spPr bwMode="auto">
                    <a:xfrm>
                      <a:off x="0" y="0"/>
                      <a:ext cx="1324252" cy="1407763"/>
                    </a:xfrm>
                    <a:prstGeom prst="rect">
                      <a:avLst/>
                    </a:prstGeom>
                    <a:ln>
                      <a:noFill/>
                    </a:ln>
                    <a:extLst>
                      <a:ext uri="{53640926-AAD7-44D8-BBD7-CCE9431645EC}">
                        <a14:shadowObscured xmlns:a14="http://schemas.microsoft.com/office/drawing/2010/main"/>
                      </a:ext>
                    </a:extLst>
                  </pic:spPr>
                </pic:pic>
              </a:graphicData>
            </a:graphic>
          </wp:inline>
        </w:drawing>
      </w:r>
      <w:r w:rsidRPr="00712727">
        <w:rPr>
          <w:rFonts w:ascii="Times New Roman" w:hAnsi="Times New Roman" w:cs="Times New Roman"/>
          <w:sz w:val="24"/>
          <w:szCs w:val="24"/>
        </w:rPr>
        <w:t xml:space="preserve"> </w:t>
      </w:r>
      <w:r w:rsidRPr="00712727">
        <w:rPr>
          <w:rFonts w:ascii="Times New Roman" w:hAnsi="Times New Roman" w:cs="Times New Roman"/>
          <w:sz w:val="24"/>
          <w:szCs w:val="24"/>
        </w:rPr>
        <w:tab/>
      </w:r>
      <w:r w:rsidRPr="00712727">
        <w:rPr>
          <w:rFonts w:ascii="Times New Roman" w:hAnsi="Times New Roman" w:cs="Times New Roman"/>
          <w:noProof/>
          <w:sz w:val="24"/>
          <w:szCs w:val="24"/>
        </w:rPr>
        <w:drawing>
          <wp:inline distT="0" distB="0" distL="0" distR="0" wp14:anchorId="5176C9A8" wp14:editId="552301D4">
            <wp:extent cx="1329070" cy="1318086"/>
            <wp:effectExtent l="0" t="0" r="4445"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1">
                      <a:extLst>
                        <a:ext uri="{BEBA8EAE-BF5A-486C-A8C5-ECC9F3942E4B}">
                          <a14:imgProps xmlns:a14="http://schemas.microsoft.com/office/drawing/2010/main">
                            <a14:imgLayer r:embed="rId62">
                              <a14:imgEffect>
                                <a14:sharpenSoften amount="50000"/>
                              </a14:imgEffect>
                              <a14:imgEffect>
                                <a14:brightnessContrast bright="20000"/>
                              </a14:imgEffect>
                            </a14:imgLayer>
                          </a14:imgProps>
                        </a:ext>
                      </a:extLst>
                    </a:blip>
                    <a:srcRect b="29162"/>
                    <a:stretch/>
                  </pic:blipFill>
                  <pic:spPr bwMode="auto">
                    <a:xfrm>
                      <a:off x="0" y="0"/>
                      <a:ext cx="1341507" cy="1330421"/>
                    </a:xfrm>
                    <a:prstGeom prst="rect">
                      <a:avLst/>
                    </a:prstGeom>
                    <a:ln>
                      <a:noFill/>
                    </a:ln>
                    <a:extLst>
                      <a:ext uri="{53640926-AAD7-44D8-BBD7-CCE9431645EC}">
                        <a14:shadowObscured xmlns:a14="http://schemas.microsoft.com/office/drawing/2010/main"/>
                      </a:ext>
                    </a:extLst>
                  </pic:spPr>
                </pic:pic>
              </a:graphicData>
            </a:graphic>
          </wp:inline>
        </w:drawing>
      </w:r>
      <w:r w:rsidRPr="00712727">
        <w:rPr>
          <w:rFonts w:ascii="Times New Roman" w:hAnsi="Times New Roman" w:cs="Times New Roman"/>
          <w:noProof/>
          <w:sz w:val="24"/>
          <w:szCs w:val="24"/>
        </w:rPr>
        <w:t xml:space="preserve"> </w:t>
      </w:r>
      <w:r w:rsidRPr="00712727">
        <w:rPr>
          <w:rFonts w:ascii="Times New Roman" w:hAnsi="Times New Roman" w:cs="Times New Roman"/>
          <w:noProof/>
          <w:sz w:val="24"/>
          <w:szCs w:val="24"/>
        </w:rPr>
        <w:tab/>
      </w:r>
      <w:r w:rsidRPr="00712727">
        <w:rPr>
          <w:rFonts w:ascii="Times New Roman" w:hAnsi="Times New Roman" w:cs="Times New Roman"/>
          <w:noProof/>
          <w:sz w:val="24"/>
          <w:szCs w:val="24"/>
        </w:rPr>
        <w:drawing>
          <wp:inline distT="0" distB="0" distL="0" distR="0" wp14:anchorId="3B0A0D04" wp14:editId="0BA2149E">
            <wp:extent cx="1428265" cy="1318437"/>
            <wp:effectExtent l="0" t="0" r="635"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3">
                      <a:extLst>
                        <a:ext uri="{BEBA8EAE-BF5A-486C-A8C5-ECC9F3942E4B}">
                          <a14:imgProps xmlns:a14="http://schemas.microsoft.com/office/drawing/2010/main">
                            <a14:imgLayer r:embed="rId64">
                              <a14:imgEffect>
                                <a14:sharpenSoften amount="50000"/>
                              </a14:imgEffect>
                              <a14:imgEffect>
                                <a14:brightnessContrast bright="20000"/>
                              </a14:imgEffect>
                            </a14:imgLayer>
                          </a14:imgProps>
                        </a:ext>
                      </a:extLst>
                    </a:blip>
                    <a:srcRect b="30588"/>
                    <a:stretch/>
                  </pic:blipFill>
                  <pic:spPr bwMode="auto">
                    <a:xfrm>
                      <a:off x="0" y="0"/>
                      <a:ext cx="1425753" cy="1316118"/>
                    </a:xfrm>
                    <a:prstGeom prst="rect">
                      <a:avLst/>
                    </a:prstGeom>
                    <a:ln>
                      <a:noFill/>
                    </a:ln>
                    <a:extLst>
                      <a:ext uri="{53640926-AAD7-44D8-BBD7-CCE9431645EC}">
                        <a14:shadowObscured xmlns:a14="http://schemas.microsoft.com/office/drawing/2010/main"/>
                      </a:ext>
                    </a:extLst>
                  </pic:spPr>
                </pic:pic>
              </a:graphicData>
            </a:graphic>
          </wp:inline>
        </w:drawing>
      </w:r>
    </w:p>
    <w:p w:rsidR="00433197" w:rsidRDefault="00695F0E" w:rsidP="00433197">
      <w:pPr>
        <w:pStyle w:val="FootnoteText"/>
        <w:tabs>
          <w:tab w:val="left" w:pos="3600"/>
          <w:tab w:val="left" w:pos="6660"/>
        </w:tabs>
        <w:rPr>
          <w:rFonts w:ascii="Times New Roman" w:hAnsi="Times New Roman" w:cs="Times New Roman"/>
        </w:rPr>
      </w:pPr>
      <w:r w:rsidRPr="00A31663">
        <w:rPr>
          <w:rFonts w:ascii="Times New Roman" w:hAnsi="Times New Roman" w:cs="Times New Roman"/>
        </w:rPr>
        <w:t>Figure 22</w:t>
      </w:r>
      <w:r>
        <w:rPr>
          <w:rFonts w:ascii="Times New Roman" w:hAnsi="Times New Roman" w:cs="Times New Roman"/>
        </w:rPr>
        <w:t>: Sir Beues of</w:t>
      </w:r>
      <w:r w:rsidRPr="00A31663">
        <w:rPr>
          <w:rFonts w:ascii="Times New Roman" w:hAnsi="Times New Roman" w:cs="Times New Roman"/>
        </w:rPr>
        <w:tab/>
        <w:t>Figure 23</w:t>
      </w:r>
      <w:r>
        <w:rPr>
          <w:rFonts w:ascii="Times New Roman" w:hAnsi="Times New Roman" w:cs="Times New Roman"/>
        </w:rPr>
        <w:t>: Priest</w:t>
      </w:r>
      <w:r w:rsidRPr="00A31663">
        <w:rPr>
          <w:rFonts w:ascii="Times New Roman" w:hAnsi="Times New Roman" w:cs="Times New Roman"/>
        </w:rPr>
        <w:tab/>
        <w:t>Figure 24: Bishop Anian</w:t>
      </w:r>
    </w:p>
    <w:p w:rsidR="00433197" w:rsidRDefault="00433197" w:rsidP="00433197">
      <w:pPr>
        <w:pStyle w:val="FootnoteText"/>
        <w:tabs>
          <w:tab w:val="left" w:pos="540"/>
          <w:tab w:val="left" w:pos="3600"/>
          <w:tab w:val="left" w:pos="6750"/>
        </w:tabs>
        <w:rPr>
          <w:rFonts w:ascii="Times New Roman" w:hAnsi="Times New Roman" w:cs="Times New Roman"/>
        </w:rPr>
      </w:pPr>
      <w:r>
        <w:rPr>
          <w:rFonts w:ascii="Times New Roman" w:hAnsi="Times New Roman" w:cs="Times New Roman"/>
        </w:rPr>
        <w:tab/>
      </w:r>
      <w:r>
        <w:rPr>
          <w:rFonts w:ascii="Times New Roman" w:hAnsi="Times New Roman" w:cs="Times New Roman"/>
        </w:rPr>
        <w:t>Ham</w:t>
      </w:r>
      <w:r w:rsidRPr="00A31663">
        <w:rPr>
          <w:rFonts w:ascii="Times New Roman" w:hAnsi="Times New Roman" w:cs="Times New Roman"/>
        </w:rPr>
        <w:t>to</w:t>
      </w:r>
      <w:r>
        <w:rPr>
          <w:rFonts w:ascii="Times New Roman" w:hAnsi="Times New Roman" w:cs="Times New Roman"/>
        </w:rPr>
        <w:t>u</w:t>
      </w:r>
      <w:r w:rsidRPr="00A31663">
        <w:rPr>
          <w:rFonts w:ascii="Times New Roman" w:hAnsi="Times New Roman" w:cs="Times New Roman"/>
        </w:rPr>
        <w:t>n</w:t>
      </w:r>
      <w:r>
        <w:rPr>
          <w:rFonts w:ascii="Times New Roman" w:hAnsi="Times New Roman" w:cs="Times New Roman"/>
        </w:rPr>
        <w:tab/>
      </w:r>
      <w:r>
        <w:rPr>
          <w:rFonts w:ascii="Times New Roman" w:hAnsi="Times New Roman" w:cs="Times New Roman"/>
        </w:rPr>
        <w:t>Celebrating Mass</w:t>
      </w:r>
      <w:r>
        <w:rPr>
          <w:rFonts w:ascii="Times New Roman" w:hAnsi="Times New Roman" w:cs="Times New Roman"/>
        </w:rPr>
        <w:tab/>
      </w:r>
      <w:r w:rsidRPr="00A31663">
        <w:rPr>
          <w:rFonts w:ascii="Times New Roman" w:hAnsi="Times New Roman" w:cs="Times New Roman"/>
        </w:rPr>
        <w:t>Bangor Pontifical f.8v</w:t>
      </w:r>
    </w:p>
    <w:p w:rsidR="00695F0E" w:rsidRDefault="00433197" w:rsidP="00433197">
      <w:pPr>
        <w:pStyle w:val="FootnoteText"/>
        <w:tabs>
          <w:tab w:val="left" w:pos="180"/>
          <w:tab w:val="left" w:pos="3420"/>
          <w:tab w:val="left" w:pos="6480"/>
        </w:tabs>
        <w:rPr>
          <w:rFonts w:ascii="Times New Roman" w:hAnsi="Times New Roman" w:cs="Times New Roman"/>
        </w:rPr>
      </w:pPr>
      <w:r>
        <w:rPr>
          <w:rFonts w:ascii="Times New Roman" w:hAnsi="Times New Roman" w:cs="Times New Roman"/>
        </w:rPr>
        <w:tab/>
      </w:r>
      <w:r w:rsidR="00695F0E" w:rsidRPr="00A31663">
        <w:rPr>
          <w:rFonts w:ascii="Times New Roman" w:hAnsi="Times New Roman" w:cs="Times New Roman"/>
        </w:rPr>
        <w:t>Auchinleck f.176r</w:t>
      </w:r>
      <w:r w:rsidR="00695F0E" w:rsidRPr="00A31663">
        <w:rPr>
          <w:rFonts w:ascii="Times New Roman" w:hAnsi="Times New Roman" w:cs="Times New Roman"/>
        </w:rPr>
        <w:tab/>
        <w:t>Sherbrooke Missal f.1r</w:t>
      </w:r>
      <w:r w:rsidR="00695F0E" w:rsidRPr="00A31663">
        <w:rPr>
          <w:rFonts w:ascii="Times New Roman" w:hAnsi="Times New Roman" w:cs="Times New Roman"/>
        </w:rPr>
        <w:tab/>
        <w:t xml:space="preserve"> </w:t>
      </w:r>
    </w:p>
    <w:p w:rsidR="00433197" w:rsidRDefault="00433197" w:rsidP="00433197">
      <w:pPr>
        <w:pStyle w:val="FootnoteText"/>
        <w:tabs>
          <w:tab w:val="left" w:pos="3240"/>
          <w:tab w:val="left" w:pos="6480"/>
        </w:tabs>
        <w:spacing w:line="360" w:lineRule="auto"/>
        <w:rPr>
          <w:rFonts w:ascii="Times New Roman" w:hAnsi="Times New Roman" w:cs="Times New Roman"/>
        </w:rPr>
      </w:pPr>
    </w:p>
    <w:p w:rsidR="00433197" w:rsidRPr="00A31663" w:rsidRDefault="00433197" w:rsidP="00433197">
      <w:pPr>
        <w:pStyle w:val="FootnoteText"/>
        <w:tabs>
          <w:tab w:val="left" w:pos="3240"/>
          <w:tab w:val="left" w:pos="6480"/>
        </w:tabs>
        <w:rPr>
          <w:rFonts w:ascii="Times New Roman" w:hAnsi="Times New Roman" w:cs="Times New Roman"/>
        </w:rPr>
      </w:pPr>
    </w:p>
    <w:p w:rsidR="00695F0E" w:rsidRPr="00712727" w:rsidRDefault="00695F0E" w:rsidP="00695F0E">
      <w:pPr>
        <w:pStyle w:val="FootnoteText"/>
        <w:spacing w:after="240" w:line="480" w:lineRule="auto"/>
        <w:rPr>
          <w:rFonts w:ascii="Times New Roman" w:hAnsi="Times New Roman" w:cs="Times New Roman"/>
          <w:sz w:val="24"/>
          <w:szCs w:val="24"/>
        </w:rPr>
      </w:pPr>
      <w:r w:rsidRPr="00712727">
        <w:rPr>
          <w:noProof/>
          <w:sz w:val="24"/>
          <w:szCs w:val="24"/>
        </w:rPr>
        <mc:AlternateContent>
          <mc:Choice Requires="wpg">
            <w:drawing>
              <wp:anchor distT="274320" distB="457200" distL="457200" distR="457200" simplePos="0" relativeHeight="251680768" behindDoc="0" locked="0" layoutInCell="1" allowOverlap="1" wp14:anchorId="63FDB3C8" wp14:editId="16E6FD50">
                <wp:simplePos x="0" y="0"/>
                <wp:positionH relativeFrom="margin">
                  <wp:posOffset>4535805</wp:posOffset>
                </wp:positionH>
                <wp:positionV relativeFrom="margin">
                  <wp:posOffset>4050665</wp:posOffset>
                </wp:positionV>
                <wp:extent cx="1517650" cy="1426210"/>
                <wp:effectExtent l="0" t="0" r="6350" b="2540"/>
                <wp:wrapSquare wrapText="bothSides"/>
                <wp:docPr id="61" name="Group 61"/>
                <wp:cNvGraphicFramePr/>
                <a:graphic xmlns:a="http://schemas.openxmlformats.org/drawingml/2006/main">
                  <a:graphicData uri="http://schemas.microsoft.com/office/word/2010/wordprocessingGroup">
                    <wpg:wgp>
                      <wpg:cNvGrpSpPr/>
                      <wpg:grpSpPr>
                        <a:xfrm>
                          <a:off x="0" y="0"/>
                          <a:ext cx="1517650" cy="1426210"/>
                          <a:chOff x="0" y="0"/>
                          <a:chExt cx="1520456" cy="1424763"/>
                        </a:xfrm>
                      </wpg:grpSpPr>
                      <pic:pic xmlns:pic="http://schemas.openxmlformats.org/drawingml/2006/picture">
                        <pic:nvPicPr>
                          <pic:cNvPr id="62" name="Picture 62"/>
                          <pic:cNvPicPr>
                            <a:picLocks noChangeAspect="1"/>
                          </pic:cNvPicPr>
                        </pic:nvPicPr>
                        <pic:blipFill>
                          <a:blip r:embed="rId65">
                            <a:extLst>
                              <a:ext uri="{28A0092B-C50C-407E-A947-70E740481C1C}">
                                <a14:useLocalDpi xmlns:a14="http://schemas.microsoft.com/office/drawing/2010/main" val="0"/>
                              </a:ext>
                            </a:extLst>
                          </a:blip>
                          <a:stretch>
                            <a:fillRect/>
                          </a:stretch>
                        </pic:blipFill>
                        <pic:spPr>
                          <a:xfrm>
                            <a:off x="276447" y="0"/>
                            <a:ext cx="956930" cy="1052623"/>
                          </a:xfrm>
                          <a:prstGeom prst="rect">
                            <a:avLst/>
                          </a:prstGeom>
                        </pic:spPr>
                      </pic:pic>
                      <wps:wsp>
                        <wps:cNvPr id="288" name="Text Box 2"/>
                        <wps:cNvSpPr txBox="1">
                          <a:spLocks noChangeArrowheads="1"/>
                        </wps:cNvSpPr>
                        <wps:spPr bwMode="auto">
                          <a:xfrm>
                            <a:off x="0" y="1031358"/>
                            <a:ext cx="1520456" cy="393405"/>
                          </a:xfrm>
                          <a:prstGeom prst="rect">
                            <a:avLst/>
                          </a:prstGeom>
                          <a:solidFill>
                            <a:srgbClr val="FFFFFF"/>
                          </a:solidFill>
                          <a:ln w="9525">
                            <a:noFill/>
                            <a:miter lim="800000"/>
                            <a:headEnd/>
                            <a:tailEnd/>
                          </a:ln>
                        </wps:spPr>
                        <wps:txbx>
                          <w:txbxContent>
                            <w:p w:rsidR="00AD624E" w:rsidRPr="00295EB4" w:rsidRDefault="00AD624E" w:rsidP="00695F0E">
                              <w:pPr>
                                <w:spacing w:after="0" w:line="240" w:lineRule="auto"/>
                                <w:jc w:val="center"/>
                                <w:rPr>
                                  <w:rFonts w:ascii="Times New Roman" w:hAnsi="Times New Roman" w:cs="Times New Roman"/>
                                  <w:sz w:val="20"/>
                                </w:rPr>
                              </w:pPr>
                              <w:r>
                                <w:rPr>
                                  <w:rFonts w:ascii="Times New Roman" w:hAnsi="Times New Roman" w:cs="Times New Roman"/>
                                  <w:sz w:val="20"/>
                                </w:rPr>
                                <w:t>Figure 25</w:t>
                              </w:r>
                              <w:r w:rsidRPr="00295EB4">
                                <w:rPr>
                                  <w:rFonts w:ascii="Times New Roman" w:hAnsi="Times New Roman" w:cs="Times New Roman"/>
                                  <w:sz w:val="20"/>
                                </w:rPr>
                                <w:t>: King Richard I</w:t>
                              </w:r>
                            </w:p>
                            <w:p w:rsidR="00AD624E" w:rsidRPr="00295EB4" w:rsidRDefault="00AD624E" w:rsidP="00695F0E">
                              <w:pPr>
                                <w:spacing w:after="0" w:line="240" w:lineRule="auto"/>
                                <w:jc w:val="center"/>
                                <w:rPr>
                                  <w:rFonts w:ascii="Times New Roman" w:hAnsi="Times New Roman" w:cs="Times New Roman"/>
                                  <w:sz w:val="20"/>
                                </w:rPr>
                              </w:pPr>
                              <w:r w:rsidRPr="00295EB4">
                                <w:rPr>
                                  <w:rFonts w:ascii="Times New Roman" w:hAnsi="Times New Roman" w:cs="Times New Roman"/>
                                  <w:sz w:val="20"/>
                                </w:rPr>
                                <w:t>Auchinleck f.326r</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61" o:spid="_x0000_s1097" style="position:absolute;margin-left:357.15pt;margin-top:318.95pt;width:119.5pt;height:112.3pt;z-index:251680768;mso-wrap-distance-left:36pt;mso-wrap-distance-top:21.6pt;mso-wrap-distance-right:36pt;mso-wrap-distance-bottom:36pt;mso-position-horizontal-relative:margin;mso-position-vertical-relative:margin;mso-width-relative:margin;mso-height-relative:margin" coordsize="15204,14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">
                <v:shape id="Picture 62" o:spid="_x0000_s1098" type="#_x0000_t75" style="position:absolute;left:2764;width:9569;height:105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LeKBnDAAAA2wAAAA8AAABkcnMvZG93bnJldi54bWxEj0+LwjAUxO8LfofwhL2tqS6IVNOigriH&#10;Ff8VvD6aZ1tsXkqTtd1vbwTB4zAzv2EWaW9qcafWVZYVjEcRCOLc6ooLBdl58zUD4TyyxtoyKfgn&#10;B2ky+FhgrG3HR7qffCEChF2MCkrvm1hKl5dk0I1sQxy8q20N+iDbQuoWuwA3tZxE0VQarDgslNjQ&#10;uqT8dvozCjb2cOlWLrve+u3e/S519r0zmVKfw345B+Gp9+/wq/2jFUwn8PwSfoBMH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t4oGcMAAADbAAAADwAAAAAAAAAAAAAAAACf&#10;AgAAZHJzL2Rvd25yZXYueG1sUEsFBgAAAAAEAAQA9wAAAI8DAAAAAA==&#10;">
                  <v:imagedata r:id="rId66" o:title=""/>
                  <v:path arrowok="t"/>
                </v:shape>
                <v:shape id="_x0000_s1099" type="#_x0000_t202" style="position:absolute;top:10313;width:15204;height:3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o5bcEA&#10;AADcAAAADwAAAGRycy9kb3ducmV2LnhtbERPS2vCQBC+F/wPywje6kZBkegqpSCIeKiPg8chO82m&#10;yc7G7Krpv+8cCh4/vvdq0/tGPaiLVWADk3EGirgItuLSwOW8fV+AignZYhOYDPxShM168LbC3IYn&#10;H+lxSqWSEI45GnAptbnWsXDkMY5DSyzcd+g8JoFdqW2HTwn3jZ5m2Vx7rFgaHLb06aioT3cvJYdY&#10;3I/h9jM51Prq6jnOvtzemNGw/1iCStSnl/jfvbMGpgtZK2fkCOj1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qOW3BAAAA3AAAAA8AAAAAAAAAAAAAAAAAmAIAAGRycy9kb3du&#10;cmV2LnhtbFBLBQYAAAAABAAEAPUAAACGAwAAAAA=&#10;" stroked="f">
                  <v:textbox style="mso-fit-shape-to-text:t">
                    <w:txbxContent>
                      <w:p w:rsidR="00AD624E" w:rsidRPr="00295EB4" w:rsidRDefault="00AD624E" w:rsidP="00695F0E">
                        <w:pPr>
                          <w:spacing w:after="0" w:line="240" w:lineRule="auto"/>
                          <w:jc w:val="center"/>
                          <w:rPr>
                            <w:rFonts w:ascii="Times New Roman" w:hAnsi="Times New Roman" w:cs="Times New Roman"/>
                            <w:sz w:val="20"/>
                          </w:rPr>
                        </w:pPr>
                        <w:r>
                          <w:rPr>
                            <w:rFonts w:ascii="Times New Roman" w:hAnsi="Times New Roman" w:cs="Times New Roman"/>
                            <w:sz w:val="20"/>
                          </w:rPr>
                          <w:t>Figure 25</w:t>
                        </w:r>
                        <w:r w:rsidRPr="00295EB4">
                          <w:rPr>
                            <w:rFonts w:ascii="Times New Roman" w:hAnsi="Times New Roman" w:cs="Times New Roman"/>
                            <w:sz w:val="20"/>
                          </w:rPr>
                          <w:t>: King Richard I</w:t>
                        </w:r>
                      </w:p>
                      <w:p w:rsidR="00AD624E" w:rsidRPr="00295EB4" w:rsidRDefault="00AD624E" w:rsidP="00695F0E">
                        <w:pPr>
                          <w:spacing w:after="0" w:line="240" w:lineRule="auto"/>
                          <w:jc w:val="center"/>
                          <w:rPr>
                            <w:rFonts w:ascii="Times New Roman" w:hAnsi="Times New Roman" w:cs="Times New Roman"/>
                            <w:sz w:val="20"/>
                          </w:rPr>
                        </w:pPr>
                        <w:r w:rsidRPr="00295EB4">
                          <w:rPr>
                            <w:rFonts w:ascii="Times New Roman" w:hAnsi="Times New Roman" w:cs="Times New Roman"/>
                            <w:sz w:val="20"/>
                          </w:rPr>
                          <w:t>Auchinleck f.326r</w:t>
                        </w:r>
                      </w:p>
                    </w:txbxContent>
                  </v:textbox>
                </v:shape>
                <w10:wrap type="square" anchorx="margin" anchory="margin"/>
              </v:group>
            </w:pict>
          </mc:Fallback>
        </mc:AlternateContent>
      </w:r>
      <w:r w:rsidRPr="00712727">
        <w:rPr>
          <w:rFonts w:ascii="Times New Roman" w:hAnsi="Times New Roman" w:cs="Times New Roman"/>
          <w:sz w:val="24"/>
          <w:szCs w:val="24"/>
        </w:rPr>
        <w:t xml:space="preserve">In each of these illustrations, there is a noted similarity in the long thin face, bulbous forehead, prominent nose and eyebrow ridge, </w:t>
      </w:r>
      <w:r>
        <w:rPr>
          <w:rFonts w:ascii="Times New Roman" w:hAnsi="Times New Roman" w:cs="Times New Roman"/>
          <w:sz w:val="24"/>
          <w:szCs w:val="24"/>
        </w:rPr>
        <w:t>prominent upper eyelid</w:t>
      </w:r>
      <w:r w:rsidRPr="00712727">
        <w:rPr>
          <w:rFonts w:ascii="Times New Roman" w:hAnsi="Times New Roman" w:cs="Times New Roman"/>
          <w:sz w:val="24"/>
          <w:szCs w:val="24"/>
        </w:rPr>
        <w:t xml:space="preserve">, and downturned upper lip; in these faces (and some additional ones seen in these three manuscripts) the Subsidiary Queen Mary Artist has a </w:t>
      </w:r>
      <w:proofErr w:type="gramStart"/>
      <w:r w:rsidRPr="00712727">
        <w:rPr>
          <w:rFonts w:ascii="Times New Roman" w:hAnsi="Times New Roman" w:cs="Times New Roman"/>
          <w:sz w:val="24"/>
          <w:szCs w:val="24"/>
        </w:rPr>
        <w:t>particular</w:t>
      </w:r>
      <w:proofErr w:type="gramEnd"/>
      <w:r w:rsidRPr="00712727">
        <w:rPr>
          <w:rFonts w:ascii="Times New Roman" w:hAnsi="Times New Roman" w:cs="Times New Roman"/>
          <w:sz w:val="24"/>
          <w:szCs w:val="24"/>
        </w:rPr>
        <w:t xml:space="preserve"> habit of joining the figure’s nose with his left eyebrow, forming a notable – and sometimes quite prominent – angle in doing so.  However, the face from the Auchinleck figure in Figure 22 seems lopsided under the helmet, as if someone else drew the body around this face or the Subsidiary Queen Mary Artist drew the face in at a later time.  The Auchinleck miniature involving King Richard I, shown in Figure 25, also has a lopsided face out of proportion with the surrounding body and helmet.</w:t>
      </w:r>
      <w:r w:rsidRPr="00712727">
        <w:rPr>
          <w:rStyle w:val="FootnoteReference"/>
          <w:rFonts w:ascii="Times New Roman" w:hAnsi="Times New Roman" w:cs="Times New Roman"/>
          <w:sz w:val="24"/>
          <w:szCs w:val="24"/>
        </w:rPr>
        <w:footnoteReference w:id="193"/>
      </w:r>
      <w:r w:rsidRPr="00712727">
        <w:rPr>
          <w:rFonts w:ascii="Times New Roman" w:hAnsi="Times New Roman" w:cs="Times New Roman"/>
          <w:sz w:val="24"/>
          <w:szCs w:val="24"/>
        </w:rPr>
        <w:t xml:space="preserve">  Therefore, although there are parallels between the Auchinleck faces and those of other manuscripts done by the Subsidiary Queen Mary Artist, the Auchinleck helmets suggest that an apprentice of some sort </w:t>
      </w:r>
      <w:r w:rsidRPr="00712727">
        <w:rPr>
          <w:rFonts w:ascii="Times New Roman" w:hAnsi="Times New Roman" w:cs="Times New Roman"/>
          <w:sz w:val="24"/>
          <w:szCs w:val="24"/>
        </w:rPr>
        <w:lastRenderedPageBreak/>
        <w:t>was working with the Su</w:t>
      </w:r>
      <w:r>
        <w:rPr>
          <w:rFonts w:ascii="Times New Roman" w:hAnsi="Times New Roman" w:cs="Times New Roman"/>
          <w:sz w:val="24"/>
          <w:szCs w:val="24"/>
        </w:rPr>
        <w:t xml:space="preserve">bsidiary Queen Mary Artist, and </w:t>
      </w:r>
      <w:r w:rsidRPr="00712727">
        <w:rPr>
          <w:rFonts w:ascii="Times New Roman" w:hAnsi="Times New Roman" w:cs="Times New Roman"/>
          <w:sz w:val="24"/>
          <w:szCs w:val="24"/>
        </w:rPr>
        <w:t>this apprentice is responsible for illustrating the helmets and indeed the rest of the bodies in the Auchinleck.</w:t>
      </w:r>
    </w:p>
    <w:p w:rsidR="00695F0E" w:rsidRPr="00712727" w:rsidRDefault="00695F0E" w:rsidP="00695F0E">
      <w:pPr>
        <w:pStyle w:val="FootnoteText"/>
        <w:spacing w:after="240" w:line="480" w:lineRule="auto"/>
        <w:ind w:firstLine="720"/>
        <w:rPr>
          <w:rFonts w:ascii="Times New Roman" w:hAnsi="Times New Roman" w:cs="Times New Roman"/>
          <w:sz w:val="24"/>
          <w:szCs w:val="24"/>
        </w:rPr>
      </w:pPr>
      <w:r w:rsidRPr="00712727">
        <w:rPr>
          <w:rFonts w:ascii="Times New Roman" w:hAnsi="Times New Roman" w:cs="Times New Roman"/>
          <w:noProof/>
          <w:sz w:val="24"/>
          <w:szCs w:val="24"/>
        </w:rPr>
        <mc:AlternateContent>
          <mc:Choice Requires="wpg">
            <w:drawing>
              <wp:anchor distT="274320" distB="457200" distL="457200" distR="457200" simplePos="0" relativeHeight="251681792" behindDoc="0" locked="0" layoutInCell="1" allowOverlap="1" wp14:anchorId="3690B0FE" wp14:editId="67E2CC53">
                <wp:simplePos x="0" y="0"/>
                <wp:positionH relativeFrom="column">
                  <wp:posOffset>4638675</wp:posOffset>
                </wp:positionH>
                <wp:positionV relativeFrom="paragraph">
                  <wp:posOffset>699135</wp:posOffset>
                </wp:positionV>
                <wp:extent cx="1440180" cy="5048885"/>
                <wp:effectExtent l="0" t="0" r="7620" b="0"/>
                <wp:wrapSquare wrapText="bothSides"/>
                <wp:docPr id="289" name="Group 289"/>
                <wp:cNvGraphicFramePr/>
                <a:graphic xmlns:a="http://schemas.openxmlformats.org/drawingml/2006/main">
                  <a:graphicData uri="http://schemas.microsoft.com/office/word/2010/wordprocessingGroup">
                    <wpg:wgp>
                      <wpg:cNvGrpSpPr/>
                      <wpg:grpSpPr>
                        <a:xfrm>
                          <a:off x="0" y="0"/>
                          <a:ext cx="1440180" cy="5048885"/>
                          <a:chOff x="238125" y="-381040"/>
                          <a:chExt cx="1440180" cy="5049247"/>
                        </a:xfrm>
                      </wpg:grpSpPr>
                      <wpg:grpSp>
                        <wpg:cNvPr id="290" name="Group 290"/>
                        <wpg:cNvGrpSpPr/>
                        <wpg:grpSpPr>
                          <a:xfrm>
                            <a:off x="238125" y="-381040"/>
                            <a:ext cx="1440180" cy="2636520"/>
                            <a:chOff x="131468" y="-354960"/>
                            <a:chExt cx="1325193" cy="2456121"/>
                          </a:xfrm>
                        </wpg:grpSpPr>
                        <pic:pic xmlns:pic="http://schemas.openxmlformats.org/drawingml/2006/picture">
                          <pic:nvPicPr>
                            <pic:cNvPr id="291" name="Picture 291"/>
                            <pic:cNvPicPr>
                              <a:picLocks noChangeAspect="1"/>
                            </pic:cNvPicPr>
                          </pic:nvPicPr>
                          <pic:blipFill>
                            <a:blip r:embed="rId67">
                              <a:extLst>
                                <a:ext uri="{28A0092B-C50C-407E-A947-70E740481C1C}">
                                  <a14:useLocalDpi xmlns:a14="http://schemas.microsoft.com/office/drawing/2010/main" val="0"/>
                                </a:ext>
                              </a:extLst>
                            </a:blip>
                            <a:stretch>
                              <a:fillRect/>
                            </a:stretch>
                          </pic:blipFill>
                          <pic:spPr>
                            <a:xfrm>
                              <a:off x="233916" y="-354960"/>
                              <a:ext cx="1052624" cy="2062717"/>
                            </a:xfrm>
                            <a:prstGeom prst="rect">
                              <a:avLst/>
                            </a:prstGeom>
                          </pic:spPr>
                        </pic:pic>
                        <wps:wsp>
                          <wps:cNvPr id="292" name="Text Box 2"/>
                          <wps:cNvSpPr txBox="1">
                            <a:spLocks noChangeArrowheads="1"/>
                          </wps:cNvSpPr>
                          <wps:spPr bwMode="auto">
                            <a:xfrm>
                              <a:off x="131468" y="1707757"/>
                              <a:ext cx="1325193" cy="393404"/>
                            </a:xfrm>
                            <a:prstGeom prst="rect">
                              <a:avLst/>
                            </a:prstGeom>
                            <a:solidFill>
                              <a:srgbClr val="FFFFFF"/>
                            </a:solidFill>
                            <a:ln w="9525">
                              <a:noFill/>
                              <a:miter lim="800000"/>
                              <a:headEnd/>
                              <a:tailEnd/>
                            </a:ln>
                          </wps:spPr>
                          <wps:txbx>
                            <w:txbxContent>
                              <w:p w:rsidR="00AD624E" w:rsidRPr="00003397" w:rsidRDefault="00AD624E" w:rsidP="00695F0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Figure 26</w:t>
                                </w:r>
                                <w:r w:rsidRPr="00003397">
                                  <w:rPr>
                                    <w:rFonts w:ascii="Times New Roman" w:hAnsi="Times New Roman" w:cs="Times New Roman"/>
                                    <w:sz w:val="20"/>
                                    <w:szCs w:val="20"/>
                                  </w:rPr>
                                  <w:t>: King of Tars</w:t>
                                </w:r>
                              </w:p>
                              <w:p w:rsidR="00AD624E" w:rsidRPr="00003397" w:rsidRDefault="00AD624E" w:rsidP="00695F0E">
                                <w:pPr>
                                  <w:spacing w:after="0" w:line="240" w:lineRule="auto"/>
                                  <w:jc w:val="center"/>
                                  <w:rPr>
                                    <w:rFonts w:ascii="Times New Roman" w:hAnsi="Times New Roman" w:cs="Times New Roman"/>
                                    <w:sz w:val="20"/>
                                    <w:szCs w:val="20"/>
                                  </w:rPr>
                                </w:pPr>
                                <w:r w:rsidRPr="00003397">
                                  <w:rPr>
                                    <w:rFonts w:ascii="Times New Roman" w:hAnsi="Times New Roman" w:cs="Times New Roman"/>
                                    <w:sz w:val="20"/>
                                    <w:szCs w:val="20"/>
                                  </w:rPr>
                                  <w:t>Auchinleck f.7r</w:t>
                                </w:r>
                              </w:p>
                            </w:txbxContent>
                          </wps:txbx>
                          <wps:bodyPr rot="0" vert="horz" wrap="square" lIns="91440" tIns="45720" rIns="91440" bIns="45720" anchor="t" anchorCtr="0">
                            <a:noAutofit/>
                          </wps:bodyPr>
                        </wps:wsp>
                      </wpg:grpSp>
                      <wpg:grpSp>
                        <wpg:cNvPr id="293" name="Group 293"/>
                        <wpg:cNvGrpSpPr/>
                        <wpg:grpSpPr>
                          <a:xfrm>
                            <a:off x="287042" y="2619375"/>
                            <a:ext cx="1211766" cy="2048832"/>
                            <a:chOff x="287124" y="0"/>
                            <a:chExt cx="1212112" cy="2048975"/>
                          </a:xfrm>
                        </wpg:grpSpPr>
                        <pic:pic xmlns:pic="http://schemas.openxmlformats.org/drawingml/2006/picture">
                          <pic:nvPicPr>
                            <pic:cNvPr id="294" name="Picture 294"/>
                            <pic:cNvPicPr>
                              <a:picLocks noChangeAspect="1"/>
                            </pic:cNvPicPr>
                          </pic:nvPicPr>
                          <pic:blipFill>
                            <a:blip r:embed="rId68">
                              <a:extLst>
                                <a:ext uri="{28A0092B-C50C-407E-A947-70E740481C1C}">
                                  <a14:useLocalDpi xmlns:a14="http://schemas.microsoft.com/office/drawing/2010/main" val="0"/>
                                </a:ext>
                              </a:extLst>
                            </a:blip>
                            <a:stretch>
                              <a:fillRect/>
                            </a:stretch>
                          </pic:blipFill>
                          <pic:spPr>
                            <a:xfrm>
                              <a:off x="287124" y="0"/>
                              <a:ext cx="1212112" cy="1509823"/>
                            </a:xfrm>
                            <a:prstGeom prst="rect">
                              <a:avLst/>
                            </a:prstGeom>
                          </pic:spPr>
                        </pic:pic>
                        <wps:wsp>
                          <wps:cNvPr id="295" name="Text Box 2"/>
                          <wps:cNvSpPr txBox="1">
                            <a:spLocks noChangeArrowheads="1"/>
                          </wps:cNvSpPr>
                          <wps:spPr bwMode="auto">
                            <a:xfrm>
                              <a:off x="287124" y="1509823"/>
                              <a:ext cx="1206727" cy="539152"/>
                            </a:xfrm>
                            <a:prstGeom prst="rect">
                              <a:avLst/>
                            </a:prstGeom>
                            <a:solidFill>
                              <a:srgbClr val="FFFFFF"/>
                            </a:solidFill>
                            <a:ln w="9525">
                              <a:noFill/>
                              <a:miter lim="800000"/>
                              <a:headEnd/>
                              <a:tailEnd/>
                            </a:ln>
                          </wps:spPr>
                          <wps:txbx>
                            <w:txbxContent>
                              <w:p w:rsidR="003F578A" w:rsidRDefault="00AD624E" w:rsidP="00695F0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Figure 27: Priest </w:t>
                                </w:r>
                              </w:p>
                              <w:p w:rsidR="00AD624E" w:rsidRPr="00003397" w:rsidRDefault="00AD624E" w:rsidP="00695F0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Celebrating Mass</w:t>
                                </w:r>
                              </w:p>
                              <w:p w:rsidR="00AD624E" w:rsidRPr="00003397" w:rsidRDefault="00AD624E" w:rsidP="00695F0E">
                                <w:pPr>
                                  <w:spacing w:after="0" w:line="240" w:lineRule="auto"/>
                                  <w:jc w:val="center"/>
                                  <w:rPr>
                                    <w:rFonts w:ascii="Times New Roman" w:hAnsi="Times New Roman" w:cs="Times New Roman"/>
                                    <w:sz w:val="20"/>
                                    <w:szCs w:val="20"/>
                                  </w:rPr>
                                </w:pPr>
                                <w:r w:rsidRPr="00003397">
                                  <w:rPr>
                                    <w:rFonts w:ascii="Times New Roman" w:hAnsi="Times New Roman" w:cs="Times New Roman"/>
                                    <w:sz w:val="20"/>
                                    <w:szCs w:val="20"/>
                                  </w:rPr>
                                  <w:t>Sherbrooke f.1r</w:t>
                                </w:r>
                              </w:p>
                            </w:txbxContent>
                          </wps:txbx>
                          <wps:bodyPr rot="0" vert="horz" wrap="square" lIns="91440" tIns="45720" rIns="91440" bIns="45720" anchor="t" anchorCtr="0">
                            <a:spAutoFit/>
                          </wps:bodyPr>
                        </wps:wsp>
                      </wpg:grpSp>
                    </wpg:wgp>
                  </a:graphicData>
                </a:graphic>
                <wp14:sizeRelH relativeFrom="margin">
                  <wp14:pctWidth>0</wp14:pctWidth>
                </wp14:sizeRelH>
                <wp14:sizeRelV relativeFrom="margin">
                  <wp14:pctHeight>0</wp14:pctHeight>
                </wp14:sizeRelV>
              </wp:anchor>
            </w:drawing>
          </mc:Choice>
          <mc:Fallback>
            <w:pict>
              <v:group id="Group 289" o:spid="_x0000_s1100" style="position:absolute;left:0;text-align:left;margin-left:365.25pt;margin-top:55.05pt;width:113.4pt;height:397.55pt;z-index:251681792;mso-wrap-distance-left:36pt;mso-wrap-distance-top:21.6pt;mso-wrap-distance-right:36pt;mso-wrap-distance-bottom:36pt;mso-width-relative:margin;mso-height-relative:margin" coordorigin="2381,-3810" coordsize="14401,504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">
                <v:group id="Group 290" o:spid="_x0000_s1101" style="position:absolute;left:2381;top:-3810;width:14402;height:26364" coordorigin="1314,-3549" coordsize="13251,245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Otup8IAAADcAAAADwAAAGRycy9kb3ducmV2LnhtbERPTYvCMBC9C/sfwix4&#10;07SK4naNIrIuexDBuiDehmZsi82kNLGt/94cBI+P971c96YSLTWutKwgHkcgiDOrS84V/J92owUI&#10;55E1VpZJwYMcrFcfgyUm2nZ8pDb1uQgh7BJUUHhfJ1K6rCCDbmxr4sBdbWPQB9jkUjfYhXBTyUkU&#10;zaXBkkNDgTVtC8pu6d0o+O2w20zjn3Z/u24fl9PscN7HpNTws998g/DU+7f45f7TCiZf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jrbqfCAAAA3AAAAA8A&#10;AAAAAAAAAAAAAAAAqgIAAGRycy9kb3ducmV2LnhtbFBLBQYAAAAABAAEAPoAAACZAwAAAAA=&#10;">
                  <v:shape id="Picture 291" o:spid="_x0000_s1102" type="#_x0000_t75" style="position:absolute;left:2339;top:-3549;width:10526;height:206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tMFivBAAAA3AAAAA8AAABkcnMvZG93bnJldi54bWxEj92KwjAUhO8XfIdwBO/WxCKLVqOIKLqX&#10;VR/g2Jz+aHNSmqjdt98sLHg5zMw3zHLd20Y8qfO1Yw2TsQJBnDtTc6nhct5/zkD4gGywcUwafsjD&#10;ejX4WGJq3Iszep5CKSKEfYoaqhDaVEqfV2TRj11LHL3CdRZDlF0pTYevCLeNTJT6khZrjgsVtrSt&#10;KL+fHjZSvotrNs0OxS0/mCY57naKnNJ6NOw3CxCB+vAO/7ePRkMyn8DfmXgE5Oo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tMFivBAAAA3AAAAA8AAAAAAAAAAAAAAAAAnwIA&#10;AGRycy9kb3ducmV2LnhtbFBLBQYAAAAABAAEAPcAAACNAwAAAAA=&#10;">
                    <v:imagedata r:id="rId69" o:title=""/>
                    <v:path arrowok="t"/>
                  </v:shape>
                  <v:shape id="_x0000_s1103" type="#_x0000_t202" style="position:absolute;left:1314;top:17077;width:13252;height:3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2ABsIA&#10;AADcAAAADwAAAGRycy9kb3ducmV2LnhtbESP3YrCMBSE7xd8h3AEbxZNLa4/1SgqKN768wDH5tgW&#10;m5PSRFvf3gjCXg4z8w2zWLWmFE+qXWFZwXAQgSBOrS44U3A57/pTEM4jaywtk4IXOVgtOz8LTLRt&#10;+EjPk89EgLBLUEHufZVI6dKcDLqBrYiDd7O1QR9knUldYxPgppRxFI2lwYLDQo4VbXNK76eHUXA7&#10;NL9/s+a695fJcTTeYDG52pdSvW67noPw1Pr/8Ld90AriWQyfM+EIyO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LYAGwgAAANwAAAAPAAAAAAAAAAAAAAAAAJgCAABkcnMvZG93&#10;bnJldi54bWxQSwUGAAAAAAQABAD1AAAAhwMAAAAA&#10;" stroked="f">
                    <v:textbox>
                      <w:txbxContent>
                        <w:p w:rsidR="00AD624E" w:rsidRPr="00003397" w:rsidRDefault="00AD624E" w:rsidP="00695F0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Figure 26</w:t>
                          </w:r>
                          <w:r w:rsidRPr="00003397">
                            <w:rPr>
                              <w:rFonts w:ascii="Times New Roman" w:hAnsi="Times New Roman" w:cs="Times New Roman"/>
                              <w:sz w:val="20"/>
                              <w:szCs w:val="20"/>
                            </w:rPr>
                            <w:t>: King of Tars</w:t>
                          </w:r>
                        </w:p>
                        <w:p w:rsidR="00AD624E" w:rsidRPr="00003397" w:rsidRDefault="00AD624E" w:rsidP="00695F0E">
                          <w:pPr>
                            <w:spacing w:after="0" w:line="240" w:lineRule="auto"/>
                            <w:jc w:val="center"/>
                            <w:rPr>
                              <w:rFonts w:ascii="Times New Roman" w:hAnsi="Times New Roman" w:cs="Times New Roman"/>
                              <w:sz w:val="20"/>
                              <w:szCs w:val="20"/>
                            </w:rPr>
                          </w:pPr>
                          <w:r w:rsidRPr="00003397">
                            <w:rPr>
                              <w:rFonts w:ascii="Times New Roman" w:hAnsi="Times New Roman" w:cs="Times New Roman"/>
                              <w:sz w:val="20"/>
                              <w:szCs w:val="20"/>
                            </w:rPr>
                            <w:t>Auchinleck f.7r</w:t>
                          </w:r>
                        </w:p>
                      </w:txbxContent>
                    </v:textbox>
                  </v:shape>
                </v:group>
                <v:group id="Group 293" o:spid="_x0000_s1104" style="position:absolute;left:2870;top:26193;width:12118;height:20489" coordorigin="2871" coordsize="12121,204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nw0MYAAADcAAAADwAAAGRycy9kb3ducmV2LnhtbESPT2vCQBTE7wW/w/IK&#10;vdXNHyw1dQ0itngQoSqU3h7ZZxKSfRuy2yR++25B6HGYmd8wq3wyrRiod7VlBfE8AkFcWF1zqeBy&#10;fn9+BeE8ssbWMim4kYN8PXtYYabtyJ80nHwpAoRdhgoq77tMSldUZNDNbUccvKvtDfog+1LqHscA&#10;N61MouhFGqw5LFTY0baiojn9GAUfI46bNN4Nh+a6vX2fF8evQ0xKPT1OmzcQnib/H76391pBsk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OfDQxgAAANwA&#10;AAAPAAAAAAAAAAAAAAAAAKoCAABkcnMvZG93bnJldi54bWxQSwUGAAAAAAQABAD6AAAAnQMAAAAA&#10;">
                  <v:shape id="Picture 294" o:spid="_x0000_s1105" type="#_x0000_t75" style="position:absolute;left:2871;width:12121;height:150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5eKabCAAAA3AAAAA8AAABkcnMvZG93bnJldi54bWxEj0GLwjAUhO+C/yE8wZumiixajSKCoJ62&#10;VfH6aJ5tsXkpTdS6v34jCB6HmfmGWaxaU4kHNa60rGA0jEAQZ1aXnCs4HbeDKQjnkTVWlknBixys&#10;lt3OAmNtn5zQI/W5CBB2MSoovK9jKV1WkEE3tDVx8K62MeiDbHKpG3wGuKnkOIp+pMGSw0KBNW0K&#10;ym7p3Sg47C+p/j1kibkmtyp6/Z33M7lVqt9r13MQnlr/DX/aO61gPJvA+0w4AnL5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OXimmwgAAANwAAAAPAAAAAAAAAAAAAAAAAJ8C&#10;AABkcnMvZG93bnJldi54bWxQSwUGAAAAAAQABAD3AAAAjgMAAAAA&#10;">
                    <v:imagedata r:id="rId70" o:title=""/>
                    <v:path arrowok="t"/>
                  </v:shape>
                  <v:shape id="_x0000_s1106" type="#_x0000_t202" style="position:absolute;left:2871;top:15098;width:12067;height:5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IALsQA&#10;AADcAAAADwAAAGRycy9kb3ducmV2LnhtbESPS2vCQBSF94L/YbiF7nSioGiaiRShUIqL+lh0eclc&#10;MzGZO2lmEtN/3ykUXB7O4+Nku9E2YqDOV44VLOYJCOLC6YpLBZfz22wDwgdkjY1jUvBDHnb5dJJh&#10;qt2djzScQiniCPsUFZgQ2lRKXxiy6OeuJY7e1XUWQ5RdKXWH9zhuG7lMkrW0WHEkGGxpb6ioT72N&#10;kIMv+qP7vi0Otfwy9RpXn+ZDqeen8fUFRKAxPML/7XetYLldwd+ZeAR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yAC7EAAAA3AAAAA8AAAAAAAAAAAAAAAAAmAIAAGRycy9k&#10;b3ducmV2LnhtbFBLBQYAAAAABAAEAPUAAACJAwAAAAA=&#10;" stroked="f">
                    <v:textbox style="mso-fit-shape-to-text:t">
                      <w:txbxContent>
                        <w:p w:rsidR="003F578A" w:rsidRDefault="00AD624E" w:rsidP="00695F0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Figure 27: Priest </w:t>
                          </w:r>
                        </w:p>
                        <w:p w:rsidR="00AD624E" w:rsidRPr="00003397" w:rsidRDefault="00AD624E" w:rsidP="00695F0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Celebrating Mass</w:t>
                          </w:r>
                        </w:p>
                        <w:p w:rsidR="00AD624E" w:rsidRPr="00003397" w:rsidRDefault="00AD624E" w:rsidP="00695F0E">
                          <w:pPr>
                            <w:spacing w:after="0" w:line="240" w:lineRule="auto"/>
                            <w:jc w:val="center"/>
                            <w:rPr>
                              <w:rFonts w:ascii="Times New Roman" w:hAnsi="Times New Roman" w:cs="Times New Roman"/>
                              <w:sz w:val="20"/>
                              <w:szCs w:val="20"/>
                            </w:rPr>
                          </w:pPr>
                          <w:r w:rsidRPr="00003397">
                            <w:rPr>
                              <w:rFonts w:ascii="Times New Roman" w:hAnsi="Times New Roman" w:cs="Times New Roman"/>
                              <w:sz w:val="20"/>
                              <w:szCs w:val="20"/>
                            </w:rPr>
                            <w:t>Sherbrooke f.1r</w:t>
                          </w:r>
                        </w:p>
                      </w:txbxContent>
                    </v:textbox>
                  </v:shape>
                </v:group>
                <w10:wrap type="square"/>
              </v:group>
            </w:pict>
          </mc:Fallback>
        </mc:AlternateContent>
      </w:r>
      <w:r w:rsidRPr="00712727">
        <w:rPr>
          <w:rFonts w:ascii="Times New Roman" w:hAnsi="Times New Roman" w:cs="Times New Roman"/>
          <w:sz w:val="24"/>
          <w:szCs w:val="24"/>
        </w:rPr>
        <w:t>My surmise that an apprentice (or several apprentices) sketched and painted the bodies of the Auchinleck miniatures is further confirmed by the armor and robes of all of the Auchinleck figures. In the Auchinleck illustration</w:t>
      </w:r>
      <w:r>
        <w:rPr>
          <w:rFonts w:ascii="Times New Roman" w:hAnsi="Times New Roman" w:cs="Times New Roman"/>
          <w:sz w:val="24"/>
          <w:szCs w:val="24"/>
        </w:rPr>
        <w:t>s</w:t>
      </w:r>
      <w:r w:rsidRPr="00712727">
        <w:rPr>
          <w:rFonts w:ascii="Times New Roman" w:hAnsi="Times New Roman" w:cs="Times New Roman"/>
          <w:sz w:val="24"/>
          <w:szCs w:val="24"/>
        </w:rPr>
        <w:t>, the armor is stiffer and the robes show less depth of field than in the figures in the Bangor Pontifical or the Sherbrooke Missal.  For example, Figure 26 shows part of the King of Tars Auchinleck miniature.</w:t>
      </w:r>
      <w:r w:rsidRPr="00712727">
        <w:rPr>
          <w:rStyle w:val="FootnoteReference"/>
          <w:rFonts w:ascii="Times New Roman" w:hAnsi="Times New Roman" w:cs="Times New Roman"/>
          <w:sz w:val="24"/>
          <w:szCs w:val="24"/>
        </w:rPr>
        <w:footnoteReference w:id="194"/>
      </w:r>
      <w:r w:rsidRPr="00712727">
        <w:rPr>
          <w:rFonts w:ascii="Times New Roman" w:hAnsi="Times New Roman" w:cs="Times New Roman"/>
          <w:sz w:val="24"/>
          <w:szCs w:val="24"/>
        </w:rPr>
        <w:t xml:space="preserve"> Rather than show the Subsidiary Queen Mary Artist’s style of drawing expansive robes, the robes in Figure 26 tightly </w:t>
      </w:r>
      <w:r>
        <w:rPr>
          <w:rFonts w:ascii="Times New Roman" w:hAnsi="Times New Roman" w:cs="Times New Roman"/>
          <w:sz w:val="24"/>
          <w:szCs w:val="24"/>
        </w:rPr>
        <w:t xml:space="preserve">cling to </w:t>
      </w:r>
      <w:r w:rsidRPr="00712727">
        <w:rPr>
          <w:rFonts w:ascii="Times New Roman" w:hAnsi="Times New Roman" w:cs="Times New Roman"/>
          <w:sz w:val="24"/>
          <w:szCs w:val="24"/>
        </w:rPr>
        <w:t>the body and do not show realistic draping of the fabric along an upheld bent right arm.  In addition, the body is out of proportion with the large head and hands and the small legs and feet.  Contrast the</w:t>
      </w:r>
      <w:r>
        <w:rPr>
          <w:rFonts w:ascii="Times New Roman" w:hAnsi="Times New Roman" w:cs="Times New Roman"/>
          <w:sz w:val="24"/>
          <w:szCs w:val="24"/>
        </w:rPr>
        <w:t xml:space="preserve"> image of the</w:t>
      </w:r>
      <w:r w:rsidRPr="00712727">
        <w:rPr>
          <w:rFonts w:ascii="Times New Roman" w:hAnsi="Times New Roman" w:cs="Times New Roman"/>
          <w:sz w:val="24"/>
          <w:szCs w:val="24"/>
        </w:rPr>
        <w:t xml:space="preserve"> kneeling robed king in Figure 26 with that of the draped priest shown in the lower left historiated initial of the Sherbrooke Missal shown in Figure 27.</w:t>
      </w:r>
      <w:r>
        <w:rPr>
          <w:rStyle w:val="FootnoteReference"/>
          <w:rFonts w:ascii="Times New Roman" w:hAnsi="Times New Roman" w:cs="Times New Roman"/>
          <w:sz w:val="24"/>
          <w:szCs w:val="24"/>
        </w:rPr>
        <w:footnoteReference w:id="195"/>
      </w:r>
      <w:r w:rsidRPr="00712727">
        <w:rPr>
          <w:rFonts w:ascii="Times New Roman" w:hAnsi="Times New Roman" w:cs="Times New Roman"/>
          <w:sz w:val="24"/>
          <w:szCs w:val="24"/>
        </w:rPr>
        <w:t xml:space="preserve">  Here, the expansive robes show more depth of field from </w:t>
      </w:r>
      <w:r>
        <w:rPr>
          <w:rFonts w:ascii="Times New Roman" w:hAnsi="Times New Roman" w:cs="Times New Roman"/>
          <w:sz w:val="24"/>
          <w:szCs w:val="24"/>
        </w:rPr>
        <w:t xml:space="preserve">the </w:t>
      </w:r>
      <w:r w:rsidRPr="00712727">
        <w:rPr>
          <w:rFonts w:ascii="Times New Roman" w:hAnsi="Times New Roman" w:cs="Times New Roman"/>
          <w:sz w:val="24"/>
          <w:szCs w:val="24"/>
        </w:rPr>
        <w:t xml:space="preserve">shoulders down, and the draping on the upheld bent right arm flows naturally.  In addition, the head and legs are in proportion with the body.  The </w:t>
      </w:r>
      <w:r w:rsidRPr="00712727">
        <w:rPr>
          <w:rFonts w:ascii="Times New Roman" w:hAnsi="Times New Roman" w:cs="Times New Roman"/>
          <w:sz w:val="24"/>
          <w:szCs w:val="24"/>
        </w:rPr>
        <w:lastRenderedPageBreak/>
        <w:t xml:space="preserve">Auchinleck kneeling king in Figure 26 is therefore drawn with an inferior quality to the Subsidiary Queen Mary Artist’s known capability, shown in Figure 27, </w:t>
      </w:r>
      <w:r w:rsidRPr="00CE1294">
        <w:rPr>
          <w:rFonts w:ascii="Times New Roman" w:hAnsi="Times New Roman" w:cs="Times New Roman"/>
          <w:sz w:val="24"/>
          <w:szCs w:val="24"/>
        </w:rPr>
        <w:t xml:space="preserve">highly suggestive </w:t>
      </w:r>
      <w:r w:rsidRPr="00712727">
        <w:rPr>
          <w:rFonts w:ascii="Times New Roman" w:hAnsi="Times New Roman" w:cs="Times New Roman"/>
          <w:sz w:val="24"/>
          <w:szCs w:val="24"/>
        </w:rPr>
        <w:t>that an apprentice was working on much of the Auchinleck artwork.</w:t>
      </w:r>
    </w:p>
    <w:p w:rsidR="00695F0E" w:rsidRPr="00712727" w:rsidRDefault="00695F0E" w:rsidP="00695F0E">
      <w:pPr>
        <w:pStyle w:val="FootnoteText"/>
        <w:spacing w:after="240"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The bodies of armed men in various Auchinleck miniatures likewise seem stiff, out-of-proportion, and two-dimensional compared with illustrations known to be drawn by the Subsidiary Queen Mary Artist.</w:t>
      </w:r>
      <w:r>
        <w:rPr>
          <w:rStyle w:val="FootnoteReference"/>
          <w:rFonts w:ascii="Times New Roman" w:hAnsi="Times New Roman" w:cs="Times New Roman"/>
          <w:sz w:val="24"/>
          <w:szCs w:val="24"/>
        </w:rPr>
        <w:footnoteReference w:id="196"/>
      </w:r>
      <w:r w:rsidRPr="00712727">
        <w:rPr>
          <w:rFonts w:ascii="Times New Roman" w:hAnsi="Times New Roman" w:cs="Times New Roman"/>
          <w:sz w:val="24"/>
          <w:szCs w:val="24"/>
        </w:rPr>
        <w:t xml:space="preserve">  In addition, the buildings in the Auchinleck miniatures, such as the most prominent on f.167r, do not show the subtle shading of stones or attention to architectural </w:t>
      </w:r>
      <w:r>
        <w:rPr>
          <w:rFonts w:ascii="Times New Roman" w:hAnsi="Times New Roman" w:cs="Times New Roman"/>
          <w:sz w:val="24"/>
          <w:szCs w:val="24"/>
        </w:rPr>
        <w:t>detail that</w:t>
      </w:r>
      <w:r w:rsidRPr="00712727">
        <w:rPr>
          <w:rFonts w:ascii="Times New Roman" w:hAnsi="Times New Roman" w:cs="Times New Roman"/>
          <w:sz w:val="24"/>
          <w:szCs w:val="24"/>
        </w:rPr>
        <w:t xml:space="preserve"> the Subsidiary Queen Mary Artist demonstrated on f.8v of the Bangor Pontifical.  While he may have sketched or painted a few of the faces of the Auchinleck illustrations, it seems that the Subsidiary Queen Mary Artist was training an apprentice while working on the manuscript as these illustrations are not of the same quality as his previous work.  However, in addition to this evidence of the Subsidiary Queen Mary Artist’s influence on the faces of the Auchinleck figures, the Auchinleck does reflect this artist’s use of foliated initials and foliage-based borders, and even the shape of some of his initial capitals</w:t>
      </w:r>
      <w:r>
        <w:rPr>
          <w:rFonts w:ascii="Times New Roman" w:hAnsi="Times New Roman" w:cs="Times New Roman"/>
          <w:sz w:val="24"/>
          <w:szCs w:val="24"/>
        </w:rPr>
        <w:t>, details of his initial capitals</w:t>
      </w:r>
      <w:r w:rsidRPr="00712727">
        <w:rPr>
          <w:rFonts w:ascii="Times New Roman" w:hAnsi="Times New Roman" w:cs="Times New Roman"/>
          <w:sz w:val="24"/>
          <w:szCs w:val="24"/>
        </w:rPr>
        <w:t>, and paraphs</w:t>
      </w:r>
      <w:r>
        <w:rPr>
          <w:rFonts w:ascii="Times New Roman" w:hAnsi="Times New Roman" w:cs="Times New Roman"/>
          <w:sz w:val="24"/>
          <w:szCs w:val="24"/>
        </w:rPr>
        <w:t>, as will be discussed later in this chapter</w:t>
      </w:r>
      <w:r w:rsidRPr="00712727">
        <w:rPr>
          <w:rFonts w:ascii="Times New Roman" w:hAnsi="Times New Roman" w:cs="Times New Roman"/>
          <w:sz w:val="24"/>
          <w:szCs w:val="24"/>
        </w:rPr>
        <w:t>.  Therefore, the Auchinleck Manuscript generally fits the stylistic corpus of the Subsidiary Queen Mary Artist’s work but demonstrates little of his direct contribution to the illustrations.</w:t>
      </w:r>
      <w:r>
        <w:rPr>
          <w:rFonts w:ascii="Times New Roman" w:hAnsi="Times New Roman" w:cs="Times New Roman"/>
          <w:sz w:val="24"/>
          <w:szCs w:val="24"/>
        </w:rPr>
        <w:t xml:space="preserve">  Given that c.1324 is the latest date for two other manuscripts to which the Subsidiary Queen Mary Artist contributed,</w:t>
      </w:r>
      <w:r>
        <w:rPr>
          <w:rStyle w:val="FootnoteReference"/>
          <w:rFonts w:ascii="Times New Roman" w:hAnsi="Times New Roman" w:cs="Times New Roman"/>
          <w:sz w:val="24"/>
          <w:szCs w:val="24"/>
        </w:rPr>
        <w:footnoteReference w:id="197"/>
      </w:r>
      <w:r>
        <w:rPr>
          <w:rFonts w:ascii="Times New Roman" w:hAnsi="Times New Roman" w:cs="Times New Roman"/>
          <w:sz w:val="24"/>
          <w:szCs w:val="24"/>
        </w:rPr>
        <w:t xml:space="preserve"> it also </w:t>
      </w:r>
      <w:r>
        <w:rPr>
          <w:rFonts w:ascii="Times New Roman" w:hAnsi="Times New Roman" w:cs="Times New Roman"/>
          <w:sz w:val="24"/>
          <w:szCs w:val="24"/>
        </w:rPr>
        <w:lastRenderedPageBreak/>
        <w:t>seems likely that we need to date the Auchinleck to the early 1330’s anything later represent too large a gap in time from the Subsidiary Queen Mary Artist’s known body of work.</w:t>
      </w:r>
      <w:r>
        <w:rPr>
          <w:rStyle w:val="FootnoteReference"/>
          <w:rFonts w:ascii="Times New Roman" w:hAnsi="Times New Roman" w:cs="Times New Roman"/>
          <w:sz w:val="24"/>
          <w:szCs w:val="24"/>
        </w:rPr>
        <w:footnoteReference w:id="198"/>
      </w:r>
      <w:r>
        <w:rPr>
          <w:rFonts w:ascii="Times New Roman" w:hAnsi="Times New Roman" w:cs="Times New Roman"/>
          <w:sz w:val="24"/>
          <w:szCs w:val="24"/>
        </w:rPr>
        <w:t xml:space="preserve"> </w:t>
      </w:r>
    </w:p>
    <w:p w:rsidR="00695F0E" w:rsidRPr="00712727" w:rsidRDefault="00695F0E" w:rsidP="00695F0E">
      <w:pPr>
        <w:pStyle w:val="FootnoteText"/>
        <w:spacing w:line="480" w:lineRule="auto"/>
        <w:rPr>
          <w:rFonts w:ascii="Times New Roman" w:hAnsi="Times New Roman" w:cs="Times New Roman"/>
          <w:b/>
          <w:sz w:val="24"/>
          <w:szCs w:val="24"/>
        </w:rPr>
      </w:pPr>
      <w:r w:rsidRPr="00712727">
        <w:rPr>
          <w:rFonts w:ascii="Times New Roman" w:hAnsi="Times New Roman" w:cs="Times New Roman"/>
          <w:b/>
          <w:sz w:val="24"/>
          <w:szCs w:val="24"/>
        </w:rPr>
        <w:t xml:space="preserve">B. The Traveling </w:t>
      </w:r>
      <w:r>
        <w:rPr>
          <w:rFonts w:ascii="Times New Roman" w:hAnsi="Times New Roman" w:cs="Times New Roman"/>
          <w:b/>
          <w:sz w:val="24"/>
          <w:szCs w:val="24"/>
        </w:rPr>
        <w:t xml:space="preserve">Artist </w:t>
      </w:r>
      <w:r w:rsidRPr="00712727">
        <w:rPr>
          <w:rFonts w:ascii="Times New Roman" w:hAnsi="Times New Roman" w:cs="Times New Roman"/>
          <w:b/>
          <w:sz w:val="24"/>
          <w:szCs w:val="24"/>
        </w:rPr>
        <w:t>and the Auchinleck Workspace</w:t>
      </w:r>
    </w:p>
    <w:p w:rsidR="00695F0E" w:rsidRPr="00712727" w:rsidRDefault="00695F0E" w:rsidP="00695F0E">
      <w:pPr>
        <w:pStyle w:val="FootnoteText"/>
        <w:spacing w:after="240"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 xml:space="preserve">Because the Subsidiary Queen Mary Artist’s hand has been identified with other distinctive artists in manuscripts of differing provenance, it is believed that he traveled to different workspaces in order to illustrate manuscripts.  For his work on the Auchinleck, the Subsidiary Queen Mary Artist would have traveled to </w:t>
      </w:r>
      <w:r w:rsidRPr="00796CFB">
        <w:rPr>
          <w:rFonts w:ascii="Times New Roman" w:hAnsi="Times New Roman" w:cs="Times New Roman"/>
          <w:sz w:val="24"/>
          <w:szCs w:val="24"/>
        </w:rPr>
        <w:t xml:space="preserve">a </w:t>
      </w:r>
      <w:r w:rsidRPr="00712727">
        <w:rPr>
          <w:rFonts w:ascii="Times New Roman" w:hAnsi="Times New Roman" w:cs="Times New Roman"/>
          <w:sz w:val="24"/>
          <w:szCs w:val="24"/>
        </w:rPr>
        <w:t>collaborative workplace where he could contribute to the Auchinleck manuscript along with the Auchinleck scribes.</w:t>
      </w:r>
      <w:r w:rsidRPr="00712727">
        <w:rPr>
          <w:rStyle w:val="FootnoteReference"/>
          <w:rFonts w:ascii="Times New Roman" w:hAnsi="Times New Roman" w:cs="Times New Roman"/>
          <w:sz w:val="24"/>
          <w:szCs w:val="24"/>
        </w:rPr>
        <w:footnoteReference w:id="199"/>
      </w:r>
      <w:r w:rsidRPr="00712727">
        <w:rPr>
          <w:rFonts w:ascii="Times New Roman" w:hAnsi="Times New Roman" w:cs="Times New Roman"/>
          <w:sz w:val="24"/>
          <w:szCs w:val="24"/>
        </w:rPr>
        <w:t xml:space="preserve">   In the first two chapters, I have shown that we must consider some kind of collaborative environment where the Auchinleck scribes worked and negotiated a number of decisions; this collaborative environment </w:t>
      </w:r>
      <w:r>
        <w:rPr>
          <w:rFonts w:ascii="Times New Roman" w:hAnsi="Times New Roman" w:cs="Times New Roman"/>
          <w:sz w:val="24"/>
          <w:szCs w:val="24"/>
        </w:rPr>
        <w:t xml:space="preserve">thus also </w:t>
      </w:r>
      <w:r w:rsidRPr="00712727">
        <w:rPr>
          <w:rFonts w:ascii="Times New Roman" w:hAnsi="Times New Roman" w:cs="Times New Roman"/>
          <w:sz w:val="24"/>
          <w:szCs w:val="24"/>
        </w:rPr>
        <w:t xml:space="preserve">hosted this traveling artist.  As mentioned in Chapter 2, Dennison presents us with evidence of an environment which, surprisingly, no one has connected to Loomis’s idea of a secular bookshop or the production </w:t>
      </w:r>
      <w:r>
        <w:rPr>
          <w:rFonts w:ascii="Times New Roman" w:hAnsi="Times New Roman" w:cs="Times New Roman"/>
          <w:sz w:val="24"/>
          <w:szCs w:val="24"/>
        </w:rPr>
        <w:t xml:space="preserve">of the </w:t>
      </w:r>
      <w:r w:rsidRPr="00712727">
        <w:rPr>
          <w:rFonts w:ascii="Times New Roman" w:hAnsi="Times New Roman" w:cs="Times New Roman"/>
          <w:sz w:val="24"/>
          <w:szCs w:val="24"/>
        </w:rPr>
        <w:t>Auchinleck at all:</w:t>
      </w:r>
    </w:p>
    <w:p w:rsidR="00695F0E" w:rsidRPr="00712727" w:rsidRDefault="00695F0E" w:rsidP="00695F0E">
      <w:pPr>
        <w:spacing w:before="240" w:line="480" w:lineRule="auto"/>
        <w:ind w:left="720"/>
        <w:rPr>
          <w:rFonts w:ascii="Times New Roman" w:hAnsi="Times New Roman" w:cs="Times New Roman"/>
          <w:sz w:val="24"/>
          <w:szCs w:val="24"/>
        </w:rPr>
      </w:pPr>
      <w:r w:rsidRPr="00712727">
        <w:rPr>
          <w:rFonts w:ascii="Times New Roman" w:hAnsi="Times New Roman" w:cs="Times New Roman"/>
          <w:sz w:val="24"/>
          <w:szCs w:val="24"/>
        </w:rPr>
        <w:t>Unfortunately, nothing has as yet been uncovered which related specifically to the presence of illuminators in the City of London at this time (i.e. c. 1310-1320/25), an area which requires further investigation.  By 1328 there was a fraternity of painters dedicated to St Luke in St Giles, Cripplegate, where apparently many of them lived</w:t>
      </w:r>
      <w:r>
        <w:rPr>
          <w:rFonts w:ascii="Times New Roman" w:hAnsi="Times New Roman" w:cs="Times New Roman"/>
          <w:sz w:val="24"/>
          <w:szCs w:val="24"/>
        </w:rPr>
        <w:t xml:space="preserve">, but the </w:t>
      </w:r>
      <w:r>
        <w:rPr>
          <w:rFonts w:ascii="Times New Roman" w:hAnsi="Times New Roman" w:cs="Times New Roman"/>
          <w:sz w:val="24"/>
          <w:szCs w:val="24"/>
        </w:rPr>
        <w:lastRenderedPageBreak/>
        <w:t>distinction between illuminators and painters, if indeed there was one at that date, is difficult to establish from surviving documents</w:t>
      </w:r>
      <w:r w:rsidRPr="00712727">
        <w:rPr>
          <w:rFonts w:ascii="Times New Roman" w:hAnsi="Times New Roman" w:cs="Times New Roman"/>
          <w:sz w:val="24"/>
          <w:szCs w:val="24"/>
        </w:rPr>
        <w:t>. (“Liber” 128-29)</w:t>
      </w:r>
    </w:p>
    <w:p w:rsidR="00695F0E" w:rsidRDefault="00695F0E" w:rsidP="00695F0E">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This fraternity of professional scribes and illustrators living together presents a prime location for a collaborative workspace for the Auchinleck production, but it is not the only one.  For example, around this time Chancery clerks were </w:t>
      </w:r>
      <w:r w:rsidR="00DF23C7">
        <w:rPr>
          <w:rFonts w:ascii="Times New Roman" w:hAnsi="Times New Roman" w:cs="Times New Roman"/>
          <w:sz w:val="24"/>
          <w:szCs w:val="24"/>
        </w:rPr>
        <w:t xml:space="preserve">likely </w:t>
      </w:r>
      <w:r>
        <w:rPr>
          <w:rFonts w:ascii="Times New Roman" w:hAnsi="Times New Roman" w:cs="Times New Roman"/>
          <w:sz w:val="24"/>
          <w:szCs w:val="24"/>
        </w:rPr>
        <w:t xml:space="preserve">living together in </w:t>
      </w:r>
      <w:r w:rsidR="00DF23C7">
        <w:rPr>
          <w:rFonts w:ascii="Times New Roman" w:hAnsi="Times New Roman" w:cs="Times New Roman"/>
          <w:sz w:val="24"/>
          <w:szCs w:val="24"/>
        </w:rPr>
        <w:t xml:space="preserve">a place like the </w:t>
      </w:r>
      <w:r>
        <w:rPr>
          <w:rFonts w:ascii="Times New Roman" w:hAnsi="Times New Roman" w:cs="Times New Roman"/>
          <w:i/>
          <w:sz w:val="24"/>
          <w:szCs w:val="24"/>
        </w:rPr>
        <w:t xml:space="preserve">domus conversorum </w:t>
      </w:r>
      <w:r>
        <w:rPr>
          <w:rFonts w:ascii="Times New Roman" w:hAnsi="Times New Roman" w:cs="Times New Roman"/>
          <w:sz w:val="24"/>
          <w:szCs w:val="24"/>
        </w:rPr>
        <w:t xml:space="preserve">near Westminster when the court traveled there, and there is a growing body of scholarship which considers such government clerks to be likely candidates to fulfill literary commissions.  </w:t>
      </w:r>
      <w:r w:rsidRPr="00712727">
        <w:rPr>
          <w:rFonts w:ascii="Times New Roman" w:hAnsi="Times New Roman" w:cs="Times New Roman"/>
          <w:sz w:val="24"/>
          <w:szCs w:val="24"/>
        </w:rPr>
        <w:t xml:space="preserve">The likelihood that the Auchinleck was produced by </w:t>
      </w:r>
      <w:r>
        <w:rPr>
          <w:rFonts w:ascii="Times New Roman" w:hAnsi="Times New Roman" w:cs="Times New Roman"/>
          <w:sz w:val="24"/>
          <w:szCs w:val="24"/>
        </w:rPr>
        <w:t>a collaborative workgroup</w:t>
      </w:r>
      <w:r w:rsidRPr="00712727">
        <w:rPr>
          <w:rFonts w:ascii="Times New Roman" w:hAnsi="Times New Roman" w:cs="Times New Roman"/>
          <w:sz w:val="24"/>
          <w:szCs w:val="24"/>
        </w:rPr>
        <w:t xml:space="preserve"> such as this Cripplegate fraternity</w:t>
      </w:r>
      <w:r>
        <w:rPr>
          <w:rFonts w:ascii="Times New Roman" w:hAnsi="Times New Roman" w:cs="Times New Roman"/>
          <w:sz w:val="24"/>
          <w:szCs w:val="24"/>
        </w:rPr>
        <w:t xml:space="preserve">, </w:t>
      </w:r>
      <w:r w:rsidR="00DF23C7">
        <w:rPr>
          <w:rFonts w:ascii="Times New Roman" w:hAnsi="Times New Roman" w:cs="Times New Roman"/>
          <w:sz w:val="24"/>
          <w:szCs w:val="24"/>
        </w:rPr>
        <w:t xml:space="preserve">a shared space for </w:t>
      </w:r>
      <w:r w:rsidRPr="00712727">
        <w:rPr>
          <w:rFonts w:ascii="Times New Roman" w:hAnsi="Times New Roman" w:cs="Times New Roman"/>
          <w:sz w:val="24"/>
          <w:szCs w:val="24"/>
        </w:rPr>
        <w:t>the Chancery</w:t>
      </w:r>
      <w:r>
        <w:rPr>
          <w:rFonts w:ascii="Times New Roman" w:hAnsi="Times New Roman" w:cs="Times New Roman"/>
          <w:sz w:val="24"/>
          <w:szCs w:val="24"/>
        </w:rPr>
        <w:t xml:space="preserve"> clerks, or Hanna’s suggestion of </w:t>
      </w:r>
      <w:r w:rsidRPr="00712727">
        <w:rPr>
          <w:rFonts w:ascii="Times New Roman" w:hAnsi="Times New Roman" w:cs="Times New Roman"/>
          <w:sz w:val="24"/>
          <w:szCs w:val="24"/>
        </w:rPr>
        <w:t xml:space="preserve">the London Guildhall will be addressed </w:t>
      </w:r>
      <w:r>
        <w:rPr>
          <w:rFonts w:ascii="Times New Roman" w:hAnsi="Times New Roman" w:cs="Times New Roman"/>
          <w:sz w:val="24"/>
          <w:szCs w:val="24"/>
        </w:rPr>
        <w:t xml:space="preserve">further </w:t>
      </w:r>
      <w:r w:rsidRPr="00712727">
        <w:rPr>
          <w:rFonts w:ascii="Times New Roman" w:hAnsi="Times New Roman" w:cs="Times New Roman"/>
          <w:sz w:val="24"/>
          <w:szCs w:val="24"/>
        </w:rPr>
        <w:t>in Chapter</w:t>
      </w:r>
      <w:r>
        <w:rPr>
          <w:rFonts w:ascii="Times New Roman" w:hAnsi="Times New Roman" w:cs="Times New Roman"/>
          <w:sz w:val="24"/>
          <w:szCs w:val="24"/>
        </w:rPr>
        <w:t>s</w:t>
      </w:r>
      <w:r w:rsidRPr="00712727">
        <w:rPr>
          <w:rFonts w:ascii="Times New Roman" w:hAnsi="Times New Roman" w:cs="Times New Roman"/>
          <w:sz w:val="24"/>
          <w:szCs w:val="24"/>
        </w:rPr>
        <w:t xml:space="preserve"> 4</w:t>
      </w:r>
      <w:r>
        <w:rPr>
          <w:rFonts w:ascii="Times New Roman" w:hAnsi="Times New Roman" w:cs="Times New Roman"/>
          <w:sz w:val="24"/>
          <w:szCs w:val="24"/>
        </w:rPr>
        <w:t xml:space="preserve"> and 5</w:t>
      </w:r>
      <w:r w:rsidRPr="00712727">
        <w:rPr>
          <w:rFonts w:ascii="Times New Roman" w:hAnsi="Times New Roman" w:cs="Times New Roman"/>
          <w:sz w:val="24"/>
          <w:szCs w:val="24"/>
        </w:rPr>
        <w:t>.</w:t>
      </w:r>
      <w:r w:rsidRPr="00712727">
        <w:rPr>
          <w:rStyle w:val="FootnoteReference"/>
          <w:rFonts w:ascii="Times New Roman" w:hAnsi="Times New Roman" w:cs="Times New Roman"/>
          <w:sz w:val="24"/>
          <w:szCs w:val="24"/>
        </w:rPr>
        <w:footnoteReference w:id="200"/>
      </w:r>
      <w:r w:rsidRPr="00712727">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695F0E" w:rsidRPr="00712727" w:rsidRDefault="00695F0E" w:rsidP="00695F0E">
      <w:pPr>
        <w:spacing w:before="240"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For the sake of our current analysis, the Cripplegate fraternity, the Chancery, and the London Guildhall all provide the kind of collaborative workspace where the Subsidiary Queen Mary Artist and apprentice would have traveled when there was work.</w:t>
      </w:r>
      <w:r w:rsidRPr="006042BB">
        <w:rPr>
          <w:rStyle w:val="FootnoteReference"/>
          <w:rFonts w:ascii="Times New Roman" w:hAnsi="Times New Roman" w:cs="Times New Roman"/>
          <w:sz w:val="24"/>
          <w:szCs w:val="24"/>
        </w:rPr>
        <w:t xml:space="preserve"> </w:t>
      </w:r>
      <w:r>
        <w:rPr>
          <w:rStyle w:val="FootnoteReference"/>
          <w:rFonts w:ascii="Times New Roman" w:hAnsi="Times New Roman" w:cs="Times New Roman"/>
          <w:sz w:val="24"/>
          <w:szCs w:val="24"/>
        </w:rPr>
        <w:t xml:space="preserve"> </w:t>
      </w:r>
      <w:r w:rsidRPr="00712727">
        <w:rPr>
          <w:rFonts w:ascii="Times New Roman" w:hAnsi="Times New Roman" w:cs="Times New Roman"/>
          <w:sz w:val="24"/>
          <w:szCs w:val="24"/>
        </w:rPr>
        <w:t xml:space="preserve">There the master artist could have directed the more inexperienced </w:t>
      </w:r>
      <w:r>
        <w:rPr>
          <w:rFonts w:ascii="Times New Roman" w:hAnsi="Times New Roman" w:cs="Times New Roman"/>
          <w:sz w:val="24"/>
          <w:szCs w:val="24"/>
        </w:rPr>
        <w:t>illustrator</w:t>
      </w:r>
      <w:r w:rsidRPr="00712727">
        <w:rPr>
          <w:rFonts w:ascii="Times New Roman" w:hAnsi="Times New Roman" w:cs="Times New Roman"/>
          <w:sz w:val="24"/>
          <w:szCs w:val="24"/>
        </w:rPr>
        <w:t>/</w:t>
      </w:r>
      <w:r>
        <w:rPr>
          <w:rFonts w:ascii="Times New Roman" w:hAnsi="Times New Roman" w:cs="Times New Roman"/>
          <w:sz w:val="24"/>
          <w:szCs w:val="24"/>
        </w:rPr>
        <w:t xml:space="preserve">painter </w:t>
      </w:r>
      <w:r w:rsidRPr="00712727">
        <w:rPr>
          <w:rFonts w:ascii="Times New Roman" w:hAnsi="Times New Roman" w:cs="Times New Roman"/>
          <w:sz w:val="24"/>
          <w:szCs w:val="24"/>
        </w:rPr>
        <w:t xml:space="preserve">professionals.  Alternatively, though more difficult to substantiate, the Subsidiary Queen Mary Artist could have joined something like the Cripplegate fraternity, where he then trained apprentices, which surmise seems eminently plausible as the Subsidiary Queen Mary Artist’s body of work seems to trail off after the early 1320’s and as he appears so indirectly involved in the Auchinleck manuscript.  </w:t>
      </w:r>
      <w:r>
        <w:rPr>
          <w:rFonts w:ascii="Times New Roman" w:hAnsi="Times New Roman" w:cs="Times New Roman"/>
          <w:sz w:val="24"/>
          <w:szCs w:val="24"/>
        </w:rPr>
        <w:t>T</w:t>
      </w:r>
      <w:r w:rsidRPr="00712727">
        <w:rPr>
          <w:rFonts w:ascii="Times New Roman" w:hAnsi="Times New Roman" w:cs="Times New Roman"/>
          <w:sz w:val="24"/>
          <w:szCs w:val="24"/>
        </w:rPr>
        <w:t xml:space="preserve">here are </w:t>
      </w:r>
      <w:r>
        <w:rPr>
          <w:rFonts w:ascii="Times New Roman" w:hAnsi="Times New Roman" w:cs="Times New Roman"/>
          <w:sz w:val="24"/>
          <w:szCs w:val="24"/>
        </w:rPr>
        <w:t xml:space="preserve">thus </w:t>
      </w:r>
      <w:r w:rsidRPr="00712727">
        <w:rPr>
          <w:rFonts w:ascii="Times New Roman" w:hAnsi="Times New Roman" w:cs="Times New Roman"/>
          <w:sz w:val="24"/>
          <w:szCs w:val="24"/>
        </w:rPr>
        <w:t xml:space="preserve">a range of possibilities in the late 1320’s or early 1330’s in which the Subsidiary Queen Mary Artist traveled with an apprentice to the workspace for the Auchinleck project or otherwise joined such a collaborative workspace.   </w:t>
      </w:r>
    </w:p>
    <w:p w:rsidR="00695F0E" w:rsidRPr="00712727" w:rsidRDefault="00695F0E" w:rsidP="00695F0E">
      <w:pPr>
        <w:pStyle w:val="FootnoteText"/>
        <w:spacing w:line="480" w:lineRule="auto"/>
        <w:rPr>
          <w:rFonts w:ascii="Times New Roman" w:hAnsi="Times New Roman" w:cs="Times New Roman"/>
          <w:b/>
          <w:sz w:val="24"/>
          <w:szCs w:val="24"/>
        </w:rPr>
      </w:pPr>
      <w:r w:rsidRPr="00712727">
        <w:rPr>
          <w:rFonts w:ascii="Times New Roman" w:hAnsi="Times New Roman" w:cs="Times New Roman"/>
          <w:b/>
          <w:sz w:val="24"/>
          <w:szCs w:val="24"/>
        </w:rPr>
        <w:lastRenderedPageBreak/>
        <w:t>C. The Division of Labor in the Auchinleck Artwork</w:t>
      </w:r>
    </w:p>
    <w:p w:rsidR="00695F0E" w:rsidRPr="00712727" w:rsidRDefault="00695F0E" w:rsidP="00695F0E">
      <w:pPr>
        <w:pStyle w:val="FootnoteText"/>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With the influence of the Subsidiary Queen Mary Artist now established, the next issue to address is whether he and his apprentice were responsible for all of the decorative work in the manuscript, including the foliated initials, initial capitals, paraphs, and rubrication of the first letters of each line.  While the evidence I have given suggests that the Subsidiary Queen Mary Artist was training at least one apprentice while working on the Auchinleck, the amount of decorative work throughout the Auchinleck was the responsibility of more than just these two men.  In general in the early 14</w:t>
      </w:r>
      <w:r w:rsidRPr="00712727">
        <w:rPr>
          <w:rFonts w:ascii="Times New Roman" w:hAnsi="Times New Roman" w:cs="Times New Roman"/>
          <w:sz w:val="24"/>
          <w:szCs w:val="24"/>
          <w:vertAlign w:val="superscript"/>
        </w:rPr>
        <w:t>th</w:t>
      </w:r>
      <w:r w:rsidRPr="00712727">
        <w:rPr>
          <w:rFonts w:ascii="Times New Roman" w:hAnsi="Times New Roman" w:cs="Times New Roman"/>
          <w:sz w:val="24"/>
          <w:szCs w:val="24"/>
        </w:rPr>
        <w:t xml:space="preserve"> century, the principal artist of a manuscript worked with multiple assistants: “divisions of labor within a given manuscript were the customary method of production in English manuscripts of the fourteenth century” (Dennison “The Technical” 254).  More specifically, it was rare to have more than one master artist working on a manuscript; instead, Stella Panayotova proposes that a subset of East Anglian manuscripts suggests that a master artist sketched designs while at least two assistants focused on borders and painting in the sketches.</w:t>
      </w:r>
      <w:r w:rsidRPr="00712727">
        <w:rPr>
          <w:rStyle w:val="FootnoteReference"/>
          <w:rFonts w:ascii="Times New Roman" w:hAnsi="Times New Roman" w:cs="Times New Roman"/>
          <w:sz w:val="24"/>
          <w:szCs w:val="24"/>
        </w:rPr>
        <w:footnoteReference w:id="201"/>
      </w:r>
      <w:r w:rsidRPr="00712727">
        <w:rPr>
          <w:rFonts w:ascii="Times New Roman" w:hAnsi="Times New Roman" w:cs="Times New Roman"/>
          <w:sz w:val="24"/>
          <w:szCs w:val="24"/>
        </w:rPr>
        <w:t xml:space="preserve">  Thus, even if the Subsidiary Queen Mary Artist designed the decorative plan for more minor features of the Auchinleck Manuscript, it is unlikely that he would have illustrated </w:t>
      </w:r>
      <w:proofErr w:type="gramStart"/>
      <w:r w:rsidRPr="00712727">
        <w:rPr>
          <w:rFonts w:ascii="Times New Roman" w:hAnsi="Times New Roman" w:cs="Times New Roman"/>
          <w:sz w:val="24"/>
          <w:szCs w:val="24"/>
        </w:rPr>
        <w:t>these</w:t>
      </w:r>
      <w:proofErr w:type="gramEnd"/>
      <w:r w:rsidRPr="00712727">
        <w:rPr>
          <w:rFonts w:ascii="Times New Roman" w:hAnsi="Times New Roman" w:cs="Times New Roman"/>
          <w:sz w:val="24"/>
          <w:szCs w:val="24"/>
        </w:rPr>
        <w:t xml:space="preserve"> himself as he would be accustomed to having at least two assistants. It is also unlikely that one apprentice would have taken over all of the remaining work because, as I have shown above, the Subsidiary Queen Mary Artist was even less involved in </w:t>
      </w:r>
      <w:r>
        <w:rPr>
          <w:rFonts w:ascii="Times New Roman" w:hAnsi="Times New Roman" w:cs="Times New Roman"/>
          <w:sz w:val="24"/>
          <w:szCs w:val="24"/>
        </w:rPr>
        <w:t xml:space="preserve">sketching </w:t>
      </w:r>
      <w:r w:rsidRPr="00712727">
        <w:rPr>
          <w:rFonts w:ascii="Times New Roman" w:hAnsi="Times New Roman" w:cs="Times New Roman"/>
          <w:sz w:val="24"/>
          <w:szCs w:val="24"/>
        </w:rPr>
        <w:t xml:space="preserve">the Auchinleck Manuscript than a master artist typically is as the Subsidiary Queen Mary Artist seems to have illustrated just the faces. In addition, I will demonstrate </w:t>
      </w:r>
      <w:r>
        <w:rPr>
          <w:rFonts w:ascii="Times New Roman" w:hAnsi="Times New Roman" w:cs="Times New Roman"/>
          <w:sz w:val="24"/>
          <w:szCs w:val="24"/>
        </w:rPr>
        <w:t xml:space="preserve">Section D, Part 3 below </w:t>
      </w:r>
      <w:r w:rsidRPr="00712727">
        <w:rPr>
          <w:rFonts w:ascii="Times New Roman" w:hAnsi="Times New Roman" w:cs="Times New Roman"/>
          <w:sz w:val="24"/>
          <w:szCs w:val="24"/>
        </w:rPr>
        <w:t xml:space="preserve">that there are at least six different hands contributing to the decorative work in the Auchinleck. </w:t>
      </w:r>
    </w:p>
    <w:p w:rsidR="00695F0E" w:rsidRPr="00712727" w:rsidRDefault="00695F0E" w:rsidP="00695F0E">
      <w:pPr>
        <w:spacing w:before="240" w:line="480" w:lineRule="auto"/>
        <w:ind w:firstLine="720"/>
        <w:rPr>
          <w:rFonts w:ascii="Times New Roman" w:hAnsi="Times New Roman" w:cs="Times New Roman"/>
          <w:sz w:val="24"/>
          <w:szCs w:val="24"/>
        </w:rPr>
      </w:pPr>
      <w:r w:rsidRPr="00712727">
        <w:rPr>
          <w:rFonts w:ascii="Times New Roman" w:hAnsi="Times New Roman" w:cs="Times New Roman"/>
          <w:sz w:val="24"/>
          <w:szCs w:val="24"/>
        </w:rPr>
        <w:lastRenderedPageBreak/>
        <w:t xml:space="preserve">Therefore, we need to consider other professionals who could have helped with the illustrative work of the Auchinleck, and the scribes themselves are likely candidates for this work.  In fact, </w:t>
      </w:r>
      <w:r>
        <w:rPr>
          <w:rFonts w:ascii="Times New Roman" w:hAnsi="Times New Roman" w:cs="Times New Roman"/>
          <w:sz w:val="24"/>
          <w:szCs w:val="24"/>
        </w:rPr>
        <w:t xml:space="preserve">as was indicated in my discussion above, </w:t>
      </w:r>
      <w:r w:rsidRPr="00712727">
        <w:rPr>
          <w:rFonts w:ascii="Times New Roman" w:hAnsi="Times New Roman" w:cs="Times New Roman"/>
          <w:sz w:val="24"/>
          <w:szCs w:val="24"/>
        </w:rPr>
        <w:t>in the early 14</w:t>
      </w:r>
      <w:r w:rsidRPr="00712727">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r w:rsidRPr="00712727">
        <w:rPr>
          <w:rFonts w:ascii="Times New Roman" w:hAnsi="Times New Roman" w:cs="Times New Roman"/>
          <w:sz w:val="24"/>
          <w:szCs w:val="24"/>
        </w:rPr>
        <w:t xml:space="preserve"> there was </w:t>
      </w:r>
      <w:r w:rsidRPr="00D82546">
        <w:rPr>
          <w:rFonts w:ascii="Times New Roman" w:hAnsi="Times New Roman" w:cs="Times New Roman"/>
          <w:sz w:val="24"/>
          <w:szCs w:val="24"/>
        </w:rPr>
        <w:t xml:space="preserve">not </w:t>
      </w:r>
      <w:r w:rsidRPr="00712727">
        <w:rPr>
          <w:rFonts w:ascii="Times New Roman" w:hAnsi="Times New Roman" w:cs="Times New Roman"/>
          <w:sz w:val="24"/>
          <w:szCs w:val="24"/>
        </w:rPr>
        <w:t>always a clear distinction between illustrators and scribes, with “painters” being a term which could be used for scribes because they painted letters on the page. And for simpler decoration, often the scribe decorated the manuscript himself.</w:t>
      </w:r>
      <w:r w:rsidRPr="00712727">
        <w:rPr>
          <w:rStyle w:val="FootnoteReference"/>
          <w:rFonts w:ascii="Times New Roman" w:hAnsi="Times New Roman" w:cs="Times New Roman"/>
          <w:sz w:val="24"/>
          <w:szCs w:val="24"/>
        </w:rPr>
        <w:footnoteReference w:id="202"/>
      </w:r>
      <w:r w:rsidRPr="00712727">
        <w:rPr>
          <w:rFonts w:ascii="Times New Roman" w:hAnsi="Times New Roman" w:cs="Times New Roman"/>
          <w:sz w:val="24"/>
          <w:szCs w:val="24"/>
        </w:rPr>
        <w:t xml:space="preserve">  For example, even as late as the late 15</w:t>
      </w:r>
      <w:r w:rsidRPr="00712727">
        <w:rPr>
          <w:rFonts w:ascii="Times New Roman" w:hAnsi="Times New Roman" w:cs="Times New Roman"/>
          <w:sz w:val="24"/>
          <w:szCs w:val="24"/>
          <w:vertAlign w:val="superscript"/>
        </w:rPr>
        <w:t>th</w:t>
      </w:r>
      <w:r w:rsidRPr="00712727">
        <w:rPr>
          <w:rFonts w:ascii="Times New Roman" w:hAnsi="Times New Roman" w:cs="Times New Roman"/>
          <w:sz w:val="24"/>
          <w:szCs w:val="24"/>
        </w:rPr>
        <w:t xml:space="preserve"> century, Abbot Esteney of Westminster Abbey wrote to Prior Richard Synger of Milburga’s Priory (at Wenlock) about a monk, Edward Botiller, who wanted to join their order and was “a faire writer, </w:t>
      </w:r>
      <w:proofErr w:type="gramStart"/>
      <w:r w:rsidRPr="00712727">
        <w:rPr>
          <w:rFonts w:ascii="Times New Roman" w:hAnsi="Times New Roman" w:cs="Times New Roman"/>
          <w:sz w:val="24"/>
          <w:szCs w:val="24"/>
        </w:rPr>
        <w:t>a</w:t>
      </w:r>
      <w:proofErr w:type="gramEnd"/>
      <w:r w:rsidRPr="00712727">
        <w:rPr>
          <w:rFonts w:ascii="Times New Roman" w:hAnsi="Times New Roman" w:cs="Times New Roman"/>
          <w:sz w:val="24"/>
          <w:szCs w:val="24"/>
        </w:rPr>
        <w:t xml:space="preserve"> fflourissher and maker of capitall letters.”</w:t>
      </w:r>
      <w:r w:rsidRPr="00712727">
        <w:rPr>
          <w:rStyle w:val="FootnoteReference"/>
          <w:rFonts w:ascii="Times New Roman" w:hAnsi="Times New Roman" w:cs="Times New Roman"/>
          <w:sz w:val="24"/>
          <w:szCs w:val="24"/>
        </w:rPr>
        <w:footnoteReference w:id="203"/>
      </w:r>
      <w:r w:rsidRPr="00712727">
        <w:rPr>
          <w:rFonts w:ascii="Times New Roman" w:hAnsi="Times New Roman" w:cs="Times New Roman"/>
          <w:sz w:val="24"/>
          <w:szCs w:val="24"/>
        </w:rPr>
        <w:t xml:space="preserve">  This monk appears to have been a scribe, rubricator, and illustrator. Mordkoff further elucidates the issue that our term rubrication, “still used to cover all aspects of adding color to a manuscript, is unfortunate since it confounds scribal and decorative work.  </w:t>
      </w:r>
      <w:proofErr w:type="gramStart"/>
      <w:r w:rsidRPr="00712727">
        <w:rPr>
          <w:rFonts w:ascii="Times New Roman" w:hAnsi="Times New Roman" w:cs="Times New Roman"/>
          <w:sz w:val="24"/>
          <w:szCs w:val="24"/>
        </w:rPr>
        <w:t>The term ‘flourishing’ was also used for decorating letters with pen scroll-work” (159).</w:t>
      </w:r>
      <w:proofErr w:type="gramEnd"/>
      <w:r w:rsidRPr="00712727">
        <w:rPr>
          <w:rFonts w:ascii="Times New Roman" w:hAnsi="Times New Roman" w:cs="Times New Roman"/>
          <w:sz w:val="24"/>
          <w:szCs w:val="24"/>
        </w:rPr>
        <w:t xml:space="preserve">  Thus the Auchinleck scribes could easily have executed the simpler levels of decoration, including simple initial capitals, paraphs, and red line-initial rubrication.  Indeed, I will show in the second half of this chapter that there is strong evidence to suggest that the scribes, or some subset of the scribes, were involved with the decoration of the Auchinleck.</w:t>
      </w:r>
    </w:p>
    <w:p w:rsidR="00695F0E" w:rsidRPr="00712727" w:rsidRDefault="00695F0E" w:rsidP="00695F0E">
      <w:pPr>
        <w:spacing w:line="480" w:lineRule="auto"/>
        <w:rPr>
          <w:rFonts w:ascii="Times New Roman" w:hAnsi="Times New Roman" w:cs="Times New Roman"/>
          <w:b/>
          <w:sz w:val="24"/>
          <w:szCs w:val="24"/>
        </w:rPr>
      </w:pPr>
      <w:r w:rsidRPr="00712727">
        <w:rPr>
          <w:rFonts w:ascii="Times New Roman" w:hAnsi="Times New Roman" w:cs="Times New Roman"/>
          <w:b/>
          <w:sz w:val="24"/>
          <w:szCs w:val="24"/>
        </w:rPr>
        <w:t xml:space="preserve">D. Components of the Decorative </w:t>
      </w:r>
      <w:r w:rsidRPr="00712727">
        <w:rPr>
          <w:rFonts w:ascii="Times New Roman" w:hAnsi="Times New Roman" w:cs="Times New Roman"/>
          <w:b/>
          <w:i/>
          <w:sz w:val="24"/>
          <w:szCs w:val="24"/>
        </w:rPr>
        <w:t>Mise-en-Page</w:t>
      </w:r>
      <w:r w:rsidRPr="00712727">
        <w:rPr>
          <w:rFonts w:ascii="Times New Roman" w:hAnsi="Times New Roman" w:cs="Times New Roman"/>
          <w:b/>
          <w:sz w:val="24"/>
          <w:szCs w:val="24"/>
        </w:rPr>
        <w:t>:</w:t>
      </w:r>
    </w:p>
    <w:p w:rsidR="00695F0E" w:rsidRPr="00712727" w:rsidRDefault="0078693C" w:rsidP="0078693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Chapter 2, Section D, I considered the scribal elements of the </w:t>
      </w:r>
      <w:r>
        <w:rPr>
          <w:rFonts w:ascii="Times New Roman" w:hAnsi="Times New Roman" w:cs="Times New Roman"/>
          <w:i/>
          <w:sz w:val="24"/>
          <w:szCs w:val="24"/>
        </w:rPr>
        <w:t>mise-en-page.</w:t>
      </w:r>
      <w:r w:rsidRPr="00712727">
        <w:rPr>
          <w:rStyle w:val="FootnoteReference"/>
          <w:rFonts w:ascii="Times New Roman" w:hAnsi="Times New Roman" w:cs="Times New Roman"/>
          <w:sz w:val="24"/>
          <w:szCs w:val="24"/>
        </w:rPr>
        <w:footnoteReference w:id="204"/>
      </w:r>
      <w:r>
        <w:rPr>
          <w:rFonts w:ascii="Times New Roman" w:hAnsi="Times New Roman" w:cs="Times New Roman"/>
          <w:sz w:val="24"/>
          <w:szCs w:val="24"/>
        </w:rPr>
        <w:t xml:space="preserve">  </w:t>
      </w:r>
      <w:r w:rsidR="00695F0E" w:rsidRPr="00712727">
        <w:rPr>
          <w:rFonts w:ascii="Times New Roman" w:hAnsi="Times New Roman" w:cs="Times New Roman"/>
          <w:sz w:val="24"/>
          <w:szCs w:val="24"/>
        </w:rPr>
        <w:t xml:space="preserve">With the influence of the Subsidiary Queen Mary Artist </w:t>
      </w:r>
      <w:r w:rsidR="00695F0E">
        <w:rPr>
          <w:rFonts w:ascii="Times New Roman" w:hAnsi="Times New Roman" w:cs="Times New Roman"/>
          <w:sz w:val="24"/>
          <w:szCs w:val="24"/>
        </w:rPr>
        <w:t xml:space="preserve">and his assistants </w:t>
      </w:r>
      <w:r w:rsidR="00695F0E" w:rsidRPr="00712727">
        <w:rPr>
          <w:rFonts w:ascii="Times New Roman" w:hAnsi="Times New Roman" w:cs="Times New Roman"/>
          <w:sz w:val="24"/>
          <w:szCs w:val="24"/>
        </w:rPr>
        <w:t xml:space="preserve">established, we can now consider the decorative </w:t>
      </w:r>
      <w:r w:rsidR="00695F0E" w:rsidRPr="00712727">
        <w:rPr>
          <w:rFonts w:ascii="Times New Roman" w:hAnsi="Times New Roman" w:cs="Times New Roman"/>
          <w:i/>
          <w:sz w:val="24"/>
          <w:szCs w:val="24"/>
        </w:rPr>
        <w:t>mise-en-page</w:t>
      </w:r>
      <w:r w:rsidR="00695F0E" w:rsidRPr="00712727">
        <w:rPr>
          <w:rFonts w:ascii="Times New Roman" w:hAnsi="Times New Roman" w:cs="Times New Roman"/>
          <w:sz w:val="24"/>
          <w:szCs w:val="24"/>
        </w:rPr>
        <w:t>.</w:t>
      </w:r>
      <w:r w:rsidR="00695F0E">
        <w:rPr>
          <w:rFonts w:ascii="Times New Roman" w:hAnsi="Times New Roman" w:cs="Times New Roman"/>
          <w:sz w:val="24"/>
          <w:szCs w:val="24"/>
        </w:rPr>
        <w:t xml:space="preserve"> </w:t>
      </w:r>
      <w:r>
        <w:rPr>
          <w:rFonts w:ascii="Times New Roman" w:hAnsi="Times New Roman" w:cs="Times New Roman"/>
          <w:sz w:val="24"/>
          <w:szCs w:val="24"/>
        </w:rPr>
        <w:t xml:space="preserve"> </w:t>
      </w:r>
      <w:r w:rsidR="00695F0E" w:rsidRPr="00712727">
        <w:rPr>
          <w:rFonts w:ascii="Times New Roman" w:hAnsi="Times New Roman" w:cs="Times New Roman"/>
          <w:sz w:val="24"/>
          <w:szCs w:val="24"/>
        </w:rPr>
        <w:t xml:space="preserve">Its components are: illustrated initials &amp; miniatures, initial capitals, alternating red and blue paraphs, and </w:t>
      </w:r>
      <w:r w:rsidR="00695F0E" w:rsidRPr="00712727">
        <w:rPr>
          <w:rFonts w:ascii="Times New Roman" w:hAnsi="Times New Roman" w:cs="Times New Roman"/>
          <w:i/>
          <w:sz w:val="24"/>
          <w:szCs w:val="24"/>
        </w:rPr>
        <w:t>litterae notabiliores</w:t>
      </w:r>
      <w:r w:rsidR="00695F0E" w:rsidRPr="00712727">
        <w:rPr>
          <w:rFonts w:ascii="Times New Roman" w:hAnsi="Times New Roman" w:cs="Times New Roman"/>
          <w:sz w:val="24"/>
          <w:szCs w:val="24"/>
        </w:rPr>
        <w:t>.</w:t>
      </w:r>
      <w:r>
        <w:rPr>
          <w:rFonts w:ascii="Times New Roman" w:hAnsi="Times New Roman" w:cs="Times New Roman"/>
          <w:sz w:val="24"/>
          <w:szCs w:val="24"/>
        </w:rPr>
        <w:t xml:space="preserve"> </w:t>
      </w:r>
    </w:p>
    <w:p w:rsidR="00695F0E" w:rsidRPr="00712727" w:rsidRDefault="00695F0E" w:rsidP="00695F0E">
      <w:pPr>
        <w:spacing w:before="240" w:line="480" w:lineRule="auto"/>
        <w:rPr>
          <w:rFonts w:ascii="Times New Roman" w:hAnsi="Times New Roman" w:cs="Times New Roman"/>
          <w:b/>
          <w:sz w:val="24"/>
          <w:szCs w:val="24"/>
        </w:rPr>
      </w:pPr>
      <w:r w:rsidRPr="00712727">
        <w:rPr>
          <w:rFonts w:ascii="Times New Roman" w:hAnsi="Times New Roman" w:cs="Times New Roman"/>
          <w:b/>
          <w:sz w:val="24"/>
          <w:szCs w:val="24"/>
        </w:rPr>
        <w:lastRenderedPageBreak/>
        <w:t>1. Illustrated Initials &amp; Miniatures</w:t>
      </w:r>
    </w:p>
    <w:p w:rsidR="00695F0E" w:rsidRPr="00712727" w:rsidRDefault="00695F0E" w:rsidP="00695F0E">
      <w:pPr>
        <w:spacing w:before="240"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 xml:space="preserve">There are two illustrated initials (a historiated initial on f.176r and a foliated initial on f.304r) and five extant miniatures </w:t>
      </w:r>
      <w:r>
        <w:rPr>
          <w:rFonts w:ascii="Times New Roman" w:hAnsi="Times New Roman" w:cs="Times New Roman"/>
          <w:sz w:val="24"/>
          <w:szCs w:val="24"/>
        </w:rPr>
        <w:t xml:space="preserve">(on ff. 7r, </w:t>
      </w:r>
      <w:r w:rsidRPr="00712727">
        <w:rPr>
          <w:rFonts w:ascii="Times New Roman" w:hAnsi="Times New Roman" w:cs="Times New Roman"/>
          <w:sz w:val="24"/>
          <w:szCs w:val="24"/>
        </w:rPr>
        <w:t>72r, 167r, 256v, and 326r) heading texts in the Auchinleck Manuscript</w:t>
      </w:r>
      <w:r>
        <w:rPr>
          <w:rFonts w:ascii="Times New Roman" w:hAnsi="Times New Roman" w:cs="Times New Roman"/>
          <w:sz w:val="24"/>
          <w:szCs w:val="24"/>
        </w:rPr>
        <w:t xml:space="preserve"> (See Tables 9 and 10</w:t>
      </w:r>
      <w:r w:rsidRPr="00712727">
        <w:rPr>
          <w:rFonts w:ascii="Times New Roman" w:hAnsi="Times New Roman" w:cs="Times New Roman"/>
          <w:sz w:val="24"/>
          <w:szCs w:val="24"/>
        </w:rPr>
        <w:t xml:space="preserve"> </w:t>
      </w:r>
      <w:r>
        <w:rPr>
          <w:rFonts w:ascii="Times New Roman" w:hAnsi="Times New Roman" w:cs="Times New Roman"/>
          <w:sz w:val="24"/>
          <w:szCs w:val="24"/>
        </w:rPr>
        <w:t xml:space="preserve">in the appendix </w:t>
      </w:r>
      <w:r w:rsidRPr="00712727">
        <w:rPr>
          <w:rFonts w:ascii="Times New Roman" w:hAnsi="Times New Roman" w:cs="Times New Roman"/>
          <w:sz w:val="24"/>
          <w:szCs w:val="24"/>
        </w:rPr>
        <w:t xml:space="preserve">for images and descriptions). </w:t>
      </w:r>
      <w:r>
        <w:rPr>
          <w:rFonts w:ascii="Times New Roman" w:hAnsi="Times New Roman" w:cs="Times New Roman"/>
          <w:sz w:val="24"/>
          <w:szCs w:val="24"/>
        </w:rPr>
        <w:t xml:space="preserve"> </w:t>
      </w:r>
      <w:r w:rsidRPr="00712727">
        <w:rPr>
          <w:rFonts w:ascii="Times New Roman" w:hAnsi="Times New Roman" w:cs="Times New Roman"/>
          <w:sz w:val="24"/>
          <w:szCs w:val="24"/>
        </w:rPr>
        <w:t>As discussed in Chapter 1, there is a good bit of damage to the beginnings of many other poems, which obscures what originally was there: there are rectangular patches preceding 13 texts, stubs preceding the first extant folios of 11 texts, entire missing folios or gatherings preceding the first extant folio of 6 texts, and 7 extant texts which do not have a</w:t>
      </w:r>
      <w:r>
        <w:rPr>
          <w:rFonts w:ascii="Times New Roman" w:hAnsi="Times New Roman" w:cs="Times New Roman"/>
          <w:sz w:val="24"/>
          <w:szCs w:val="24"/>
        </w:rPr>
        <w:t>n</w:t>
      </w:r>
      <w:r w:rsidRPr="00712727">
        <w:rPr>
          <w:rFonts w:ascii="Times New Roman" w:hAnsi="Times New Roman" w:cs="Times New Roman"/>
          <w:sz w:val="24"/>
          <w:szCs w:val="24"/>
        </w:rPr>
        <w:t xml:space="preserve"> illustrated initial</w:t>
      </w:r>
      <w:r>
        <w:rPr>
          <w:rFonts w:ascii="Times New Roman" w:hAnsi="Times New Roman" w:cs="Times New Roman"/>
          <w:sz w:val="24"/>
          <w:szCs w:val="24"/>
        </w:rPr>
        <w:t xml:space="preserve"> or miniature</w:t>
      </w:r>
      <w:r w:rsidRPr="00712727">
        <w:rPr>
          <w:rFonts w:ascii="Times New Roman" w:hAnsi="Times New Roman" w:cs="Times New Roman"/>
          <w:sz w:val="24"/>
          <w:szCs w:val="24"/>
        </w:rPr>
        <w:t>.</w:t>
      </w:r>
      <w:r w:rsidRPr="00712727">
        <w:rPr>
          <w:rStyle w:val="FootnoteReference"/>
          <w:rFonts w:ascii="Times New Roman" w:hAnsi="Times New Roman" w:cs="Times New Roman"/>
          <w:sz w:val="24"/>
          <w:szCs w:val="24"/>
        </w:rPr>
        <w:footnoteReference w:id="205"/>
      </w:r>
      <w:r w:rsidRPr="00712727">
        <w:rPr>
          <w:rFonts w:ascii="Times New Roman" w:hAnsi="Times New Roman" w:cs="Times New Roman"/>
          <w:sz w:val="24"/>
          <w:szCs w:val="24"/>
        </w:rPr>
        <w:t xml:space="preserve">   The 13 rectangular patches repair damage done from the excision of the miniatures, and so most Auchinleck scholars will assert something along the lines that most Auchinleck texts – including all of the major texts – were originally preceded by a miniature and that much of the damage to the Auchinleck was done by vandals searching for miniatures.</w:t>
      </w:r>
      <w:r w:rsidRPr="00712727">
        <w:rPr>
          <w:rStyle w:val="FootnoteReference"/>
          <w:rFonts w:ascii="Times New Roman" w:hAnsi="Times New Roman" w:cs="Times New Roman"/>
          <w:sz w:val="24"/>
          <w:szCs w:val="24"/>
        </w:rPr>
        <w:footnoteReference w:id="206"/>
      </w:r>
      <w:r w:rsidRPr="00712727">
        <w:rPr>
          <w:rFonts w:ascii="Times New Roman" w:hAnsi="Times New Roman" w:cs="Times New Roman"/>
          <w:sz w:val="24"/>
          <w:szCs w:val="24"/>
        </w:rPr>
        <w:t xml:space="preserve">  However, this judgment ignores the presence of the two important illustrated initials in the Auchinleck which </w:t>
      </w:r>
      <w:r w:rsidRPr="007D408D">
        <w:rPr>
          <w:rFonts w:ascii="Times New Roman" w:hAnsi="Times New Roman" w:cs="Times New Roman"/>
          <w:sz w:val="24"/>
          <w:szCs w:val="24"/>
        </w:rPr>
        <w:t>complicates</w:t>
      </w:r>
      <w:r w:rsidRPr="00712727">
        <w:rPr>
          <w:rFonts w:ascii="Times New Roman" w:hAnsi="Times New Roman" w:cs="Times New Roman"/>
          <w:sz w:val="24"/>
          <w:szCs w:val="24"/>
        </w:rPr>
        <w:t xml:space="preserve"> the idea that only miniatures were intended to head the important Auchinleck texts.  Indeed, the prevalence of such historiated initials in other Queen Mary group manuscripts and the presence of historiated </w:t>
      </w:r>
      <w:r w:rsidRPr="00712727">
        <w:rPr>
          <w:rFonts w:ascii="Times New Roman" w:hAnsi="Times New Roman" w:cs="Times New Roman"/>
          <w:i/>
          <w:sz w:val="24"/>
          <w:szCs w:val="24"/>
        </w:rPr>
        <w:t>and</w:t>
      </w:r>
      <w:r w:rsidRPr="00712727">
        <w:rPr>
          <w:rFonts w:ascii="Times New Roman" w:hAnsi="Times New Roman" w:cs="Times New Roman"/>
          <w:sz w:val="24"/>
          <w:szCs w:val="24"/>
        </w:rPr>
        <w:t xml:space="preserve"> foliated initials in other manuscripts illustrated by the Subsidiary Queen Mary </w:t>
      </w:r>
      <w:r>
        <w:rPr>
          <w:rFonts w:ascii="Times New Roman" w:hAnsi="Times New Roman" w:cs="Times New Roman"/>
          <w:sz w:val="24"/>
          <w:szCs w:val="24"/>
        </w:rPr>
        <w:t>A</w:t>
      </w:r>
      <w:r w:rsidRPr="00712727">
        <w:rPr>
          <w:rFonts w:ascii="Times New Roman" w:hAnsi="Times New Roman" w:cs="Times New Roman"/>
          <w:sz w:val="24"/>
          <w:szCs w:val="24"/>
        </w:rPr>
        <w:t>rtist suggest that historiated and foliated initials were important design features in this group of early 14</w:t>
      </w:r>
      <w:r w:rsidRPr="00712727">
        <w:rPr>
          <w:rFonts w:ascii="Times New Roman" w:hAnsi="Times New Roman" w:cs="Times New Roman"/>
          <w:sz w:val="24"/>
          <w:szCs w:val="24"/>
          <w:vertAlign w:val="superscript"/>
        </w:rPr>
        <w:t>th</w:t>
      </w:r>
      <w:r w:rsidRPr="00712727">
        <w:rPr>
          <w:rFonts w:ascii="Times New Roman" w:hAnsi="Times New Roman" w:cs="Times New Roman"/>
          <w:sz w:val="24"/>
          <w:szCs w:val="24"/>
        </w:rPr>
        <w:t xml:space="preserve"> century manuscripts. Thus, I will consider the Auchinleck illustrations in the context of the illustrations and conventions of the Queen Mary group of manuscripts and of the illustrations and the conventions more specifically of the Subsidiary Queen Mary Artist.  </w:t>
      </w:r>
    </w:p>
    <w:p w:rsidR="00695F0E" w:rsidRDefault="00695F0E" w:rsidP="00695F0E">
      <w:pPr>
        <w:spacing w:before="240" w:after="0" w:line="480" w:lineRule="auto"/>
        <w:ind w:firstLine="720"/>
        <w:rPr>
          <w:rFonts w:ascii="Times New Roman" w:hAnsi="Times New Roman" w:cs="Times New Roman"/>
          <w:sz w:val="24"/>
          <w:szCs w:val="24"/>
        </w:rPr>
      </w:pPr>
      <w:r w:rsidRPr="00712727">
        <w:rPr>
          <w:rFonts w:ascii="Times New Roman" w:hAnsi="Times New Roman" w:cs="Times New Roman"/>
          <w:sz w:val="24"/>
          <w:szCs w:val="24"/>
        </w:rPr>
        <w:lastRenderedPageBreak/>
        <w:t xml:space="preserve">The historiated initial </w:t>
      </w:r>
      <w:r>
        <w:rPr>
          <w:rFonts w:ascii="Times New Roman" w:hAnsi="Times New Roman" w:cs="Times New Roman"/>
          <w:sz w:val="24"/>
          <w:szCs w:val="24"/>
        </w:rPr>
        <w:t xml:space="preserve">heading </w:t>
      </w:r>
      <w:r w:rsidRPr="009651B7">
        <w:rPr>
          <w:rFonts w:ascii="Times New Roman" w:hAnsi="Times New Roman" w:cs="Times New Roman"/>
          <w:i/>
          <w:sz w:val="24"/>
          <w:szCs w:val="24"/>
        </w:rPr>
        <w:t>Sir Beues of Hamtoun</w:t>
      </w:r>
      <w:r w:rsidRPr="00712727">
        <w:rPr>
          <w:rFonts w:ascii="Times New Roman" w:hAnsi="Times New Roman" w:cs="Times New Roman"/>
          <w:sz w:val="24"/>
          <w:szCs w:val="24"/>
        </w:rPr>
        <w:t xml:space="preserve"> on f.176r in the Auchinleck, whose face was shown in Figure 22, is important because historiated initials – and not just miniatures – were part of the decorative convention of the Queen Mary group and because this allows us to compare the initials.  Historiated initials were used, along with miniatures, to head texts in the Queen Mary Psalter itself</w:t>
      </w:r>
      <w:r w:rsidRPr="00712727">
        <w:rPr>
          <w:rStyle w:val="FootnoteReference"/>
          <w:rFonts w:ascii="Times New Roman" w:hAnsi="Times New Roman" w:cs="Times New Roman"/>
          <w:sz w:val="24"/>
          <w:szCs w:val="24"/>
        </w:rPr>
        <w:footnoteReference w:id="207"/>
      </w:r>
      <w:r w:rsidRPr="00712727">
        <w:rPr>
          <w:rFonts w:ascii="Times New Roman" w:hAnsi="Times New Roman" w:cs="Times New Roman"/>
          <w:sz w:val="24"/>
          <w:szCs w:val="24"/>
        </w:rPr>
        <w:t xml:space="preserve">  as well as other manuscripts influenced by the Queen Mary workshop.  The Queen Mary Psalter, the parent book of the Queen Mary group, contains the historiated initial shown below in Figure 28. The Subsidiary Queen Mary Artist, the artist connected to the Auchinleck Manuscript, drew the historiated initial in the Sherbrooke Missal, shown in Figure 29.  Figure 30 shows the historiated initial found in the Auchinleck:</w:t>
      </w:r>
    </w:p>
    <w:p w:rsidR="00695F0E" w:rsidRPr="00712727" w:rsidRDefault="00695F0E" w:rsidP="0078693C">
      <w:pPr>
        <w:tabs>
          <w:tab w:val="left" w:pos="3690"/>
          <w:tab w:val="left" w:pos="7200"/>
        </w:tabs>
        <w:spacing w:before="480" w:after="0"/>
        <w:rPr>
          <w:rFonts w:ascii="Times New Roman" w:hAnsi="Times New Roman" w:cs="Times New Roman"/>
          <w:sz w:val="24"/>
          <w:szCs w:val="24"/>
        </w:rPr>
      </w:pPr>
      <w:r w:rsidRPr="0035201A">
        <w:rPr>
          <w:noProof/>
        </w:rPr>
        <w:t xml:space="preserve"> </w:t>
      </w:r>
      <w:r>
        <w:rPr>
          <w:noProof/>
        </w:rPr>
        <w:drawing>
          <wp:inline distT="0" distB="0" distL="0" distR="0" wp14:anchorId="02C57402" wp14:editId="6C001AC2">
            <wp:extent cx="1833519" cy="177165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1836826" cy="1774845"/>
                    </a:xfrm>
                    <a:prstGeom prst="rect">
                      <a:avLst/>
                    </a:prstGeom>
                  </pic:spPr>
                </pic:pic>
              </a:graphicData>
            </a:graphic>
          </wp:inline>
        </w:drawing>
      </w:r>
      <w:r w:rsidRPr="00712727">
        <w:rPr>
          <w:rFonts w:ascii="Times New Roman" w:hAnsi="Times New Roman" w:cs="Times New Roman"/>
          <w:sz w:val="24"/>
          <w:szCs w:val="24"/>
        </w:rPr>
        <w:t xml:space="preserve"> </w:t>
      </w:r>
      <w:r w:rsidR="0078693C">
        <w:rPr>
          <w:rFonts w:ascii="Times New Roman" w:hAnsi="Times New Roman" w:cs="Times New Roman"/>
          <w:sz w:val="24"/>
          <w:szCs w:val="24"/>
        </w:rPr>
        <w:tab/>
      </w:r>
      <w:r w:rsidRPr="00712727">
        <w:rPr>
          <w:noProof/>
          <w:sz w:val="24"/>
          <w:szCs w:val="24"/>
        </w:rPr>
        <w:drawing>
          <wp:inline distT="0" distB="0" distL="0" distR="0" wp14:anchorId="5B0F80DC" wp14:editId="7CCF568E">
            <wp:extent cx="1704975" cy="1731726"/>
            <wp:effectExtent l="0" t="0" r="0" b="1905"/>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2">
                      <a:extLst>
                        <a:ext uri="{BEBA8EAE-BF5A-486C-A8C5-ECC9F3942E4B}">
                          <a14:imgProps xmlns:a14="http://schemas.microsoft.com/office/drawing/2010/main">
                            <a14:imgLayer r:embed="rId73">
                              <a14:imgEffect>
                                <a14:sharpenSoften amount="50000"/>
                              </a14:imgEffect>
                              <a14:imgEffect>
                                <a14:brightnessContrast bright="20000"/>
                              </a14:imgEffect>
                            </a14:imgLayer>
                          </a14:imgProps>
                        </a:ext>
                      </a:extLst>
                    </a:blip>
                    <a:srcRect l="13574"/>
                    <a:stretch/>
                  </pic:blipFill>
                  <pic:spPr bwMode="auto">
                    <a:xfrm>
                      <a:off x="0" y="0"/>
                      <a:ext cx="1710697" cy="1737538"/>
                    </a:xfrm>
                    <a:prstGeom prst="rect">
                      <a:avLst/>
                    </a:prstGeom>
                    <a:ln>
                      <a:noFill/>
                    </a:ln>
                    <a:extLst>
                      <a:ext uri="{53640926-AAD7-44D8-BBD7-CCE9431645EC}">
                        <a14:shadowObscured xmlns:a14="http://schemas.microsoft.com/office/drawing/2010/main"/>
                      </a:ext>
                    </a:extLst>
                  </pic:spPr>
                </pic:pic>
              </a:graphicData>
            </a:graphic>
          </wp:inline>
        </w:drawing>
      </w:r>
      <w:r w:rsidRPr="00712727">
        <w:rPr>
          <w:rFonts w:ascii="Times New Roman" w:hAnsi="Times New Roman" w:cs="Times New Roman"/>
          <w:sz w:val="24"/>
          <w:szCs w:val="24"/>
        </w:rPr>
        <w:t xml:space="preserve"> </w:t>
      </w:r>
      <w:r w:rsidR="0078693C">
        <w:rPr>
          <w:rFonts w:ascii="Times New Roman" w:hAnsi="Times New Roman" w:cs="Times New Roman"/>
          <w:sz w:val="24"/>
          <w:szCs w:val="24"/>
        </w:rPr>
        <w:tab/>
      </w:r>
      <w:r w:rsidRPr="00712727">
        <w:rPr>
          <w:noProof/>
          <w:sz w:val="24"/>
          <w:szCs w:val="24"/>
        </w:rPr>
        <w:drawing>
          <wp:inline distT="0" distB="0" distL="0" distR="0" wp14:anchorId="39386F3C" wp14:editId="45102F22">
            <wp:extent cx="1323975" cy="1762125"/>
            <wp:effectExtent l="0" t="0" r="9525" b="9525"/>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4">
                      <a:extLst>
                        <a:ext uri="{BEBA8EAE-BF5A-486C-A8C5-ECC9F3942E4B}">
                          <a14:imgProps xmlns:a14="http://schemas.microsoft.com/office/drawing/2010/main">
                            <a14:imgLayer r:embed="rId75">
                              <a14:imgEffect>
                                <a14:sharpenSoften amount="50000"/>
                              </a14:imgEffect>
                              <a14:imgEffect>
                                <a14:brightnessContrast bright="20000"/>
                              </a14:imgEffect>
                            </a14:imgLayer>
                          </a14:imgProps>
                        </a:ext>
                      </a:extLst>
                    </a:blip>
                    <a:srcRect t="4975" r="10897" b="2980"/>
                    <a:stretch/>
                  </pic:blipFill>
                  <pic:spPr bwMode="auto">
                    <a:xfrm>
                      <a:off x="0" y="0"/>
                      <a:ext cx="1329022" cy="1768842"/>
                    </a:xfrm>
                    <a:prstGeom prst="rect">
                      <a:avLst/>
                    </a:prstGeom>
                    <a:ln>
                      <a:noFill/>
                    </a:ln>
                    <a:extLst>
                      <a:ext uri="{53640926-AAD7-44D8-BBD7-CCE9431645EC}">
                        <a14:shadowObscured xmlns:a14="http://schemas.microsoft.com/office/drawing/2010/main"/>
                      </a:ext>
                    </a:extLst>
                  </pic:spPr>
                </pic:pic>
              </a:graphicData>
            </a:graphic>
          </wp:inline>
        </w:drawing>
      </w:r>
      <w:r w:rsidRPr="00712727">
        <w:rPr>
          <w:rFonts w:ascii="Times New Roman" w:hAnsi="Times New Roman" w:cs="Times New Roman"/>
          <w:sz w:val="24"/>
          <w:szCs w:val="24"/>
        </w:rPr>
        <w:t xml:space="preserve"> </w:t>
      </w:r>
    </w:p>
    <w:p w:rsidR="00695F0E" w:rsidRPr="00042A88" w:rsidRDefault="0078693C" w:rsidP="0078693C">
      <w:pPr>
        <w:tabs>
          <w:tab w:val="left" w:pos="180"/>
          <w:tab w:val="left" w:pos="3420"/>
          <w:tab w:val="left" w:pos="3600"/>
          <w:tab w:val="left" w:pos="7110"/>
        </w:tabs>
        <w:spacing w:after="0"/>
        <w:rPr>
          <w:rFonts w:ascii="Times New Roman" w:hAnsi="Times New Roman" w:cs="Times New Roman"/>
          <w:sz w:val="20"/>
          <w:szCs w:val="20"/>
        </w:rPr>
      </w:pPr>
      <w:r>
        <w:rPr>
          <w:rFonts w:ascii="Times New Roman" w:hAnsi="Times New Roman" w:cs="Times New Roman"/>
          <w:sz w:val="20"/>
          <w:szCs w:val="20"/>
        </w:rPr>
        <w:tab/>
      </w:r>
      <w:r w:rsidR="00695F0E" w:rsidRPr="00042A88">
        <w:rPr>
          <w:rFonts w:ascii="Times New Roman" w:hAnsi="Times New Roman" w:cs="Times New Roman"/>
          <w:sz w:val="20"/>
          <w:szCs w:val="20"/>
        </w:rPr>
        <w:t xml:space="preserve">Figure 28: </w:t>
      </w:r>
      <w:r w:rsidR="00695F0E">
        <w:rPr>
          <w:rFonts w:ascii="Times New Roman" w:hAnsi="Times New Roman" w:cs="Times New Roman"/>
          <w:sz w:val="20"/>
          <w:szCs w:val="20"/>
        </w:rPr>
        <w:t xml:space="preserve">Initial for </w:t>
      </w:r>
      <w:r w:rsidR="00695F0E" w:rsidRPr="00042A88">
        <w:rPr>
          <w:rFonts w:ascii="Times New Roman" w:hAnsi="Times New Roman" w:cs="Times New Roman"/>
          <w:sz w:val="20"/>
          <w:szCs w:val="20"/>
        </w:rPr>
        <w:t>Psalm 119</w:t>
      </w:r>
      <w:r w:rsidR="00695F0E" w:rsidRPr="00042A88">
        <w:rPr>
          <w:rFonts w:ascii="Times New Roman" w:hAnsi="Times New Roman" w:cs="Times New Roman"/>
          <w:sz w:val="20"/>
          <w:szCs w:val="20"/>
        </w:rPr>
        <w:tab/>
      </w:r>
      <w:r w:rsidR="00695F0E">
        <w:rPr>
          <w:rFonts w:ascii="Times New Roman" w:hAnsi="Times New Roman" w:cs="Times New Roman"/>
          <w:sz w:val="20"/>
          <w:szCs w:val="20"/>
        </w:rPr>
        <w:tab/>
      </w:r>
      <w:r w:rsidR="00695F0E" w:rsidRPr="00042A88">
        <w:rPr>
          <w:rFonts w:ascii="Times New Roman" w:hAnsi="Times New Roman" w:cs="Times New Roman"/>
          <w:sz w:val="20"/>
          <w:szCs w:val="20"/>
        </w:rPr>
        <w:t xml:space="preserve">Figure 29: </w:t>
      </w:r>
      <w:r w:rsidR="00695F0E">
        <w:rPr>
          <w:rFonts w:ascii="Times New Roman" w:hAnsi="Times New Roman" w:cs="Times New Roman"/>
          <w:sz w:val="20"/>
          <w:szCs w:val="20"/>
        </w:rPr>
        <w:t xml:space="preserve">Initial for </w:t>
      </w:r>
      <w:r w:rsidR="00695F0E" w:rsidRPr="00042A88">
        <w:rPr>
          <w:rFonts w:ascii="Times New Roman" w:hAnsi="Times New Roman" w:cs="Times New Roman"/>
          <w:sz w:val="20"/>
          <w:szCs w:val="20"/>
        </w:rPr>
        <w:t xml:space="preserve">Priest at </w:t>
      </w:r>
      <w:r w:rsidR="00695F0E">
        <w:rPr>
          <w:rFonts w:ascii="Times New Roman" w:hAnsi="Times New Roman" w:cs="Times New Roman"/>
          <w:sz w:val="20"/>
          <w:szCs w:val="20"/>
        </w:rPr>
        <w:t>Mass</w:t>
      </w:r>
      <w:r w:rsidR="00695F0E" w:rsidRPr="00042A88">
        <w:rPr>
          <w:rFonts w:ascii="Times New Roman" w:hAnsi="Times New Roman" w:cs="Times New Roman"/>
          <w:sz w:val="20"/>
          <w:szCs w:val="20"/>
        </w:rPr>
        <w:tab/>
        <w:t>Figure 30</w:t>
      </w:r>
      <w:r w:rsidR="00695F0E">
        <w:rPr>
          <w:rFonts w:ascii="Times New Roman" w:hAnsi="Times New Roman" w:cs="Times New Roman"/>
          <w:sz w:val="20"/>
          <w:szCs w:val="20"/>
        </w:rPr>
        <w:t xml:space="preserve">: Initial for </w:t>
      </w:r>
      <w:r w:rsidR="00695F0E" w:rsidRPr="00F12A10">
        <w:rPr>
          <w:rFonts w:ascii="Times New Roman" w:hAnsi="Times New Roman" w:cs="Times New Roman"/>
          <w:i/>
          <w:sz w:val="20"/>
          <w:szCs w:val="20"/>
        </w:rPr>
        <w:t>Beues</w:t>
      </w:r>
    </w:p>
    <w:p w:rsidR="00695F0E" w:rsidRPr="00042A88" w:rsidRDefault="0078693C" w:rsidP="0078693C">
      <w:pPr>
        <w:pStyle w:val="FootnoteText"/>
        <w:tabs>
          <w:tab w:val="left" w:pos="360"/>
          <w:tab w:val="left" w:pos="3960"/>
          <w:tab w:val="left" w:pos="7470"/>
        </w:tabs>
        <w:spacing w:after="240" w:line="276" w:lineRule="auto"/>
        <w:rPr>
          <w:rFonts w:ascii="Times New Roman" w:hAnsi="Times New Roman" w:cs="Times New Roman"/>
        </w:rPr>
      </w:pPr>
      <w:r>
        <w:rPr>
          <w:rFonts w:ascii="Times New Roman" w:hAnsi="Times New Roman" w:cs="Times New Roman"/>
        </w:rPr>
        <w:tab/>
      </w:r>
      <w:r w:rsidR="00695F0E" w:rsidRPr="00042A88">
        <w:rPr>
          <w:rFonts w:ascii="Times New Roman" w:hAnsi="Times New Roman" w:cs="Times New Roman"/>
        </w:rPr>
        <w:t>Queen Mary Psalter f.256v</w:t>
      </w:r>
      <w:r w:rsidR="00695F0E" w:rsidRPr="00042A88">
        <w:rPr>
          <w:rStyle w:val="FootnoteReference"/>
          <w:rFonts w:ascii="Times New Roman" w:hAnsi="Times New Roman" w:cs="Times New Roman"/>
        </w:rPr>
        <w:footnoteReference w:id="208"/>
      </w:r>
      <w:r w:rsidR="00695F0E" w:rsidRPr="00042A88">
        <w:rPr>
          <w:rFonts w:ascii="Times New Roman" w:hAnsi="Times New Roman" w:cs="Times New Roman"/>
        </w:rPr>
        <w:t xml:space="preserve">  </w:t>
      </w:r>
      <w:r w:rsidR="00695F0E" w:rsidRPr="00042A88">
        <w:rPr>
          <w:rFonts w:ascii="Times New Roman" w:hAnsi="Times New Roman" w:cs="Times New Roman"/>
        </w:rPr>
        <w:tab/>
        <w:t>Sherbrooke Missal f.1r</w:t>
      </w:r>
      <w:r w:rsidR="002050D7">
        <w:rPr>
          <w:rStyle w:val="FootnoteReference"/>
          <w:rFonts w:ascii="Times New Roman" w:hAnsi="Times New Roman" w:cs="Times New Roman"/>
        </w:rPr>
        <w:footnoteReference w:id="209"/>
      </w:r>
      <w:r w:rsidR="00695F0E" w:rsidRPr="00042A88">
        <w:rPr>
          <w:rFonts w:ascii="Times New Roman" w:hAnsi="Times New Roman" w:cs="Times New Roman"/>
        </w:rPr>
        <w:tab/>
        <w:t>Auchinleck f.176r</w:t>
      </w:r>
    </w:p>
    <w:p w:rsidR="00695F0E" w:rsidRPr="00712727" w:rsidRDefault="00695F0E" w:rsidP="00695F0E">
      <w:pPr>
        <w:spacing w:before="480" w:after="0" w:line="480" w:lineRule="auto"/>
        <w:rPr>
          <w:rFonts w:ascii="Times New Roman" w:hAnsi="Times New Roman" w:cs="Times New Roman"/>
          <w:sz w:val="24"/>
          <w:szCs w:val="24"/>
        </w:rPr>
      </w:pPr>
      <w:r w:rsidRPr="00712727">
        <w:rPr>
          <w:rFonts w:ascii="Times New Roman" w:hAnsi="Times New Roman" w:cs="Times New Roman"/>
          <w:sz w:val="24"/>
          <w:szCs w:val="24"/>
        </w:rPr>
        <w:lastRenderedPageBreak/>
        <w:t xml:space="preserve">The influence of the Queen Mary workshop initial, in Figure 28, on the Subsidiary Queen Mary Artist’s initial, in Figure 29, is evident in the shape and proportion of the initial, the red (or reddish-mauve) and blue interwoven framing of the initial, and the white geometric designs on the initial, including prominent white </w:t>
      </w:r>
      <w:r w:rsidRPr="00712727">
        <w:rPr>
          <w:rFonts w:ascii="Times New Roman" w:hAnsi="Times New Roman" w:cs="Times New Roman"/>
          <w:i/>
          <w:sz w:val="24"/>
          <w:szCs w:val="24"/>
        </w:rPr>
        <w:t>x</w:t>
      </w:r>
      <w:r w:rsidRPr="00712727">
        <w:rPr>
          <w:rFonts w:ascii="Times New Roman" w:hAnsi="Times New Roman" w:cs="Times New Roman"/>
          <w:sz w:val="24"/>
          <w:szCs w:val="24"/>
        </w:rPr>
        <w:t>’s.  However, the depth of perspective and rich color pallet present in the Queen Mary Psalter historiated initial, in Figure 28, are absent in both of the initials attributed to the Subsidiary Queen Mary Artist, with the Auchinleck initial having the fewest colors.</w:t>
      </w:r>
      <w:r w:rsidRPr="00712727">
        <w:rPr>
          <w:rStyle w:val="FootnoteReference"/>
          <w:rFonts w:ascii="Times New Roman" w:hAnsi="Times New Roman" w:cs="Times New Roman"/>
          <w:sz w:val="24"/>
          <w:szCs w:val="24"/>
        </w:rPr>
        <w:footnoteReference w:id="210"/>
      </w:r>
      <w:r w:rsidRPr="00712727">
        <w:rPr>
          <w:rFonts w:ascii="Times New Roman" w:hAnsi="Times New Roman" w:cs="Times New Roman"/>
          <w:sz w:val="24"/>
          <w:szCs w:val="24"/>
        </w:rPr>
        <w:t xml:space="preserve">  And while the Subsidiary Queen Mary Artist’s initials in Figure 29 and Figure 30 both share golden background, in the Auchinleck initial (in Figure 30) a </w:t>
      </w:r>
      <w:r>
        <w:rPr>
          <w:rFonts w:ascii="Times New Roman" w:hAnsi="Times New Roman" w:cs="Times New Roman"/>
          <w:sz w:val="24"/>
          <w:szCs w:val="24"/>
        </w:rPr>
        <w:t xml:space="preserve">browner </w:t>
      </w:r>
      <w:r w:rsidRPr="00712727">
        <w:rPr>
          <w:rFonts w:ascii="Times New Roman" w:hAnsi="Times New Roman" w:cs="Times New Roman"/>
          <w:sz w:val="24"/>
          <w:szCs w:val="24"/>
        </w:rPr>
        <w:t>shade has been substituted for the reddish-mauve used in framing the Sherbrooke initial (in Figure 29), and the geometric patterns in the Auchinleck initial are further simplified to a curvilinear line and circles</w:t>
      </w:r>
      <w:r>
        <w:rPr>
          <w:rFonts w:ascii="Times New Roman" w:hAnsi="Times New Roman" w:cs="Times New Roman"/>
          <w:sz w:val="24"/>
          <w:szCs w:val="24"/>
        </w:rPr>
        <w:t xml:space="preserve">.  </w:t>
      </w:r>
      <w:r w:rsidRPr="00712727">
        <w:rPr>
          <w:rFonts w:ascii="Times New Roman" w:hAnsi="Times New Roman" w:cs="Times New Roman"/>
          <w:sz w:val="24"/>
          <w:szCs w:val="24"/>
        </w:rPr>
        <w:t xml:space="preserve">Still, importantly, the influence of the Queen Mary workshop is evident here with the blue and mauve/brown used to frame the letters and white geometric patterns within the letters.  And, moreover, historiated initials were used to head items in the Queen Mary Psalter </w:t>
      </w:r>
      <w:r w:rsidRPr="00712727">
        <w:rPr>
          <w:rFonts w:ascii="Times New Roman" w:hAnsi="Times New Roman" w:cs="Times New Roman"/>
          <w:i/>
          <w:sz w:val="24"/>
          <w:szCs w:val="24"/>
        </w:rPr>
        <w:t>as well as</w:t>
      </w:r>
      <w:r w:rsidRPr="00712727">
        <w:rPr>
          <w:rFonts w:ascii="Times New Roman" w:hAnsi="Times New Roman" w:cs="Times New Roman"/>
          <w:sz w:val="24"/>
          <w:szCs w:val="24"/>
        </w:rPr>
        <w:t xml:space="preserve"> miniatures, and so the Auchinleck’s inclusion of a historiated initial shows that the Auchinleck Manuscript was following artistic conventions established by the London based Queen Mary workshop, despite the lesser </w:t>
      </w:r>
      <w:r w:rsidRPr="00DA0E7E">
        <w:rPr>
          <w:rFonts w:ascii="Times New Roman" w:hAnsi="Times New Roman" w:cs="Times New Roman"/>
          <w:sz w:val="24"/>
          <w:szCs w:val="24"/>
        </w:rPr>
        <w:t xml:space="preserve">pictorial </w:t>
      </w:r>
      <w:r w:rsidRPr="00712727">
        <w:rPr>
          <w:rFonts w:ascii="Times New Roman" w:hAnsi="Times New Roman" w:cs="Times New Roman"/>
          <w:sz w:val="24"/>
          <w:szCs w:val="24"/>
        </w:rPr>
        <w:t xml:space="preserve">quality of the initial.  </w:t>
      </w:r>
    </w:p>
    <w:p w:rsidR="00695F0E" w:rsidRPr="00712727" w:rsidRDefault="00695F0E" w:rsidP="00695F0E">
      <w:pPr>
        <w:spacing w:before="240" w:after="0"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 xml:space="preserve">One of the appeals of these historiated initials is that they allowed the artists to illustrate the folios elaborately with marginal bars and borders, including leaves, figures of men, animals, insects, grotesques and the like.  For the Queen Mary Psalter initial, Figure 31 shows the detail from the lower left of the initial (cut out of Figure 28) where a branch blooms into </w:t>
      </w:r>
      <w:r>
        <w:rPr>
          <w:rFonts w:ascii="Times New Roman" w:hAnsi="Times New Roman" w:cs="Times New Roman"/>
          <w:sz w:val="24"/>
          <w:szCs w:val="24"/>
        </w:rPr>
        <w:t>eight</w:t>
      </w:r>
      <w:r w:rsidRPr="00712727">
        <w:rPr>
          <w:rFonts w:ascii="Times New Roman" w:hAnsi="Times New Roman" w:cs="Times New Roman"/>
          <w:sz w:val="24"/>
          <w:szCs w:val="24"/>
        </w:rPr>
        <w:t xml:space="preserve"> trefoil </w:t>
      </w:r>
      <w:r w:rsidRPr="00712727">
        <w:rPr>
          <w:rFonts w:ascii="Times New Roman" w:hAnsi="Times New Roman" w:cs="Times New Roman"/>
          <w:sz w:val="24"/>
          <w:szCs w:val="24"/>
        </w:rPr>
        <w:lastRenderedPageBreak/>
        <w:t xml:space="preserve">leaves colored green, rust, blue, and yellow.  Figure 32 shows a similar, though more simply executed, detail (cut out from Figure 30) for the historiated initial in the Auchinleck which extends as a blue and brown branch down the left margin and onto the bottom margin where it blooms into the ten trefoil leaves colored rust or green, shown here.  In the Sherbrooke Missal, a marginal bar extends from the historiated initial on f.1r to become a border which encircles the entire folio and includes a dog chasing a hare, birds, insects, and the like.  Such borders were common in the </w:t>
      </w:r>
      <w:r w:rsidR="009E36F1" w:rsidRPr="00712727">
        <w:rPr>
          <w:rFonts w:ascii="Times New Roman" w:hAnsi="Times New Roman" w:cs="Times New Roman"/>
          <w:noProof/>
          <w:sz w:val="24"/>
          <w:szCs w:val="24"/>
        </w:rPr>
        <mc:AlternateContent>
          <mc:Choice Requires="wpg">
            <w:drawing>
              <wp:anchor distT="274320" distB="457200" distL="457200" distR="457200" simplePos="0" relativeHeight="251789312" behindDoc="0" locked="0" layoutInCell="1" allowOverlap="1" wp14:anchorId="35551073" wp14:editId="1B64E671">
                <wp:simplePos x="0" y="0"/>
                <wp:positionH relativeFrom="column">
                  <wp:posOffset>3372485</wp:posOffset>
                </wp:positionH>
                <wp:positionV relativeFrom="paragraph">
                  <wp:posOffset>3408045</wp:posOffset>
                </wp:positionV>
                <wp:extent cx="2633345" cy="929640"/>
                <wp:effectExtent l="0" t="0" r="0" b="3810"/>
                <wp:wrapSquare wrapText="bothSides"/>
                <wp:docPr id="317" name="Group 317"/>
                <wp:cNvGraphicFramePr/>
                <a:graphic xmlns:a="http://schemas.openxmlformats.org/drawingml/2006/main">
                  <a:graphicData uri="http://schemas.microsoft.com/office/word/2010/wordprocessingGroup">
                    <wpg:wgp>
                      <wpg:cNvGrpSpPr/>
                      <wpg:grpSpPr>
                        <a:xfrm>
                          <a:off x="0" y="0"/>
                          <a:ext cx="2633345" cy="929640"/>
                          <a:chOff x="0" y="47329"/>
                          <a:chExt cx="2629534" cy="926760"/>
                        </a:xfrm>
                      </wpg:grpSpPr>
                      <pic:pic xmlns:pic="http://schemas.openxmlformats.org/drawingml/2006/picture">
                        <pic:nvPicPr>
                          <pic:cNvPr id="313" name="Picture 313"/>
                          <pic:cNvPicPr>
                            <a:picLocks noChangeAspect="1"/>
                          </pic:cNvPicPr>
                        </pic:nvPicPr>
                        <pic:blipFill>
                          <a:blip r:embed="rId76">
                            <a:extLst>
                              <a:ext uri="{28A0092B-C50C-407E-A947-70E740481C1C}">
                                <a14:useLocalDpi xmlns:a14="http://schemas.microsoft.com/office/drawing/2010/main" val="0"/>
                              </a:ext>
                            </a:extLst>
                          </a:blip>
                          <a:stretch>
                            <a:fillRect/>
                          </a:stretch>
                        </pic:blipFill>
                        <pic:spPr>
                          <a:xfrm>
                            <a:off x="76200" y="47329"/>
                            <a:ext cx="2495550" cy="638175"/>
                          </a:xfrm>
                          <a:prstGeom prst="rect">
                            <a:avLst/>
                          </a:prstGeom>
                        </pic:spPr>
                      </pic:pic>
                      <wps:wsp>
                        <wps:cNvPr id="316" name="Text Box 2"/>
                        <wps:cNvSpPr txBox="1">
                          <a:spLocks noChangeArrowheads="1"/>
                        </wps:cNvSpPr>
                        <wps:spPr bwMode="auto">
                          <a:xfrm>
                            <a:off x="0" y="581025"/>
                            <a:ext cx="2629534" cy="393064"/>
                          </a:xfrm>
                          <a:prstGeom prst="rect">
                            <a:avLst/>
                          </a:prstGeom>
                          <a:solidFill>
                            <a:srgbClr val="FFFFFF"/>
                          </a:solidFill>
                          <a:ln w="9525">
                            <a:noFill/>
                            <a:miter lim="800000"/>
                            <a:headEnd/>
                            <a:tailEnd/>
                          </a:ln>
                        </wps:spPr>
                        <wps:txbx>
                          <w:txbxContent>
                            <w:p w:rsidR="005C22EC" w:rsidRPr="00295EB4" w:rsidRDefault="005C22EC" w:rsidP="005C22EC">
                              <w:pPr>
                                <w:spacing w:after="0" w:line="240" w:lineRule="auto"/>
                                <w:jc w:val="center"/>
                                <w:rPr>
                                  <w:rFonts w:ascii="Times New Roman" w:hAnsi="Times New Roman" w:cs="Times New Roman"/>
                                  <w:sz w:val="20"/>
                                </w:rPr>
                              </w:pPr>
                              <w:r>
                                <w:rPr>
                                  <w:rFonts w:ascii="Times New Roman" w:hAnsi="Times New Roman" w:cs="Times New Roman"/>
                                  <w:sz w:val="20"/>
                                </w:rPr>
                                <w:t>Figure 32</w:t>
                              </w:r>
                              <w:r w:rsidRPr="00295EB4">
                                <w:rPr>
                                  <w:rFonts w:ascii="Times New Roman" w:hAnsi="Times New Roman" w:cs="Times New Roman"/>
                                  <w:sz w:val="20"/>
                                </w:rPr>
                                <w:t xml:space="preserve">: </w:t>
                              </w:r>
                              <w:r w:rsidRPr="003D7629">
                                <w:rPr>
                                  <w:rFonts w:ascii="Times New Roman" w:hAnsi="Times New Roman" w:cs="Times New Roman"/>
                                  <w:i/>
                                  <w:sz w:val="20"/>
                                </w:rPr>
                                <w:t>Sir Beues</w:t>
                              </w:r>
                              <w:r>
                                <w:rPr>
                                  <w:rFonts w:ascii="Times New Roman" w:hAnsi="Times New Roman" w:cs="Times New Roman"/>
                                  <w:sz w:val="20"/>
                                </w:rPr>
                                <w:t xml:space="preserve"> Historiated Initial Detail</w:t>
                              </w:r>
                            </w:p>
                            <w:p w:rsidR="005C22EC" w:rsidRPr="00295EB4" w:rsidRDefault="005C22EC" w:rsidP="005C22EC">
                              <w:pPr>
                                <w:spacing w:after="0" w:line="240" w:lineRule="auto"/>
                                <w:jc w:val="center"/>
                                <w:rPr>
                                  <w:rFonts w:ascii="Times New Roman" w:hAnsi="Times New Roman" w:cs="Times New Roman"/>
                                  <w:sz w:val="20"/>
                                </w:rPr>
                              </w:pPr>
                              <w:r>
                                <w:rPr>
                                  <w:rFonts w:ascii="Times New Roman" w:hAnsi="Times New Roman" w:cs="Times New Roman"/>
                                  <w:sz w:val="20"/>
                                </w:rPr>
                                <w:t>Auchinleck f.176r</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317" o:spid="_x0000_s1107" style="position:absolute;left:0;text-align:left;margin-left:265.55pt;margin-top:268.35pt;width:207.35pt;height:73.2pt;z-index:251789312;mso-wrap-distance-left:36pt;mso-wrap-distance-top:21.6pt;mso-wrap-distance-right:36pt;mso-wrap-distance-bottom:36pt;mso-width-relative:margin;mso-height-relative:margin" coordorigin=",473" coordsize="26295,9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">
                <v:shape id="Picture 313" o:spid="_x0000_s1108" type="#_x0000_t75" style="position:absolute;left:762;top:473;width:24955;height:6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Z1EjzFAAAA3AAAAA8AAABkcnMvZG93bnJldi54bWxEj0FrAjEUhO+F/ofwCt5qditYWY3SFpQe&#10;7KEqiLfH5rkb3LwsSdzd/ntTEDwOM/MNs1gNthEd+WAcK8jHGQji0mnDlYLDfv06AxEissbGMSn4&#10;owCr5fPTAgvtev6lbhcrkSAcClRQx9gWUoayJoth7Fri5J2dtxiT9JXUHvsEt418y7KptGg4LdTY&#10;0ldN5WV3tQr0ptya997/5OY4NXubn4bus1Vq9DJ8zEFEGuIjfG9/awWTfAL/Z9IRkMsb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WdRI8xQAAANwAAAAPAAAAAAAAAAAAAAAA&#10;AJ8CAABkcnMvZG93bnJldi54bWxQSwUGAAAAAAQABAD3AAAAkQMAAAAA&#10;">
                  <v:imagedata r:id="rId77" o:title=""/>
                  <v:path arrowok="t"/>
                </v:shape>
                <v:shape id="_x0000_s1109" type="#_x0000_t202" style="position:absolute;top:5810;width:26295;height:3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SnsQA&#10;AADcAAAADwAAAGRycy9kb3ducmV2LnhtbESPzWrCQBSF90LfYbgFd2aSSkNJHUMpCEVcVO2iy0vm&#10;NpMmcydmJhrfvlMQXB7Oz8dZlZPtxJkG3zhWkCUpCOLK6YZrBV/HzeIFhA/IGjvHpOBKHsr1w2yF&#10;hXYX3tP5EGoRR9gXqMCE0BdS+sqQRZ+4njh6P26wGKIcaqkHvMRx28mnNM2lxYYjwWBP74aq9jDa&#10;CNn5aty702+2a+W3aXN8/jRbpeaP09sriEBTuIdv7Q+tYJnl8H8mH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Skp7EAAAA3AAAAA8AAAAAAAAAAAAAAAAAmAIAAGRycy9k&#10;b3ducmV2LnhtbFBLBQYAAAAABAAEAPUAAACJAwAAAAA=&#10;" stroked="f">
                  <v:textbox style="mso-fit-shape-to-text:t">
                    <w:txbxContent>
                      <w:p w:rsidR="005C22EC" w:rsidRPr="00295EB4" w:rsidRDefault="005C22EC" w:rsidP="005C22EC">
                        <w:pPr>
                          <w:spacing w:after="0" w:line="240" w:lineRule="auto"/>
                          <w:jc w:val="center"/>
                          <w:rPr>
                            <w:rFonts w:ascii="Times New Roman" w:hAnsi="Times New Roman" w:cs="Times New Roman"/>
                            <w:sz w:val="20"/>
                          </w:rPr>
                        </w:pPr>
                        <w:r>
                          <w:rPr>
                            <w:rFonts w:ascii="Times New Roman" w:hAnsi="Times New Roman" w:cs="Times New Roman"/>
                            <w:sz w:val="20"/>
                          </w:rPr>
                          <w:t>Figure 32</w:t>
                        </w:r>
                        <w:r w:rsidRPr="00295EB4">
                          <w:rPr>
                            <w:rFonts w:ascii="Times New Roman" w:hAnsi="Times New Roman" w:cs="Times New Roman"/>
                            <w:sz w:val="20"/>
                          </w:rPr>
                          <w:t xml:space="preserve">: </w:t>
                        </w:r>
                        <w:r w:rsidRPr="003D7629">
                          <w:rPr>
                            <w:rFonts w:ascii="Times New Roman" w:hAnsi="Times New Roman" w:cs="Times New Roman"/>
                            <w:i/>
                            <w:sz w:val="20"/>
                          </w:rPr>
                          <w:t>Sir Beues</w:t>
                        </w:r>
                        <w:r>
                          <w:rPr>
                            <w:rFonts w:ascii="Times New Roman" w:hAnsi="Times New Roman" w:cs="Times New Roman"/>
                            <w:sz w:val="20"/>
                          </w:rPr>
                          <w:t xml:space="preserve"> Historiated Initial Detail</w:t>
                        </w:r>
                      </w:p>
                      <w:p w:rsidR="005C22EC" w:rsidRPr="00295EB4" w:rsidRDefault="005C22EC" w:rsidP="005C22EC">
                        <w:pPr>
                          <w:spacing w:after="0" w:line="240" w:lineRule="auto"/>
                          <w:jc w:val="center"/>
                          <w:rPr>
                            <w:rFonts w:ascii="Times New Roman" w:hAnsi="Times New Roman" w:cs="Times New Roman"/>
                            <w:sz w:val="20"/>
                          </w:rPr>
                        </w:pPr>
                        <w:r>
                          <w:rPr>
                            <w:rFonts w:ascii="Times New Roman" w:hAnsi="Times New Roman" w:cs="Times New Roman"/>
                            <w:sz w:val="20"/>
                          </w:rPr>
                          <w:t>Auchinleck f.176r</w:t>
                        </w:r>
                      </w:p>
                    </w:txbxContent>
                  </v:textbox>
                </v:shape>
                <w10:wrap type="square"/>
              </v:group>
            </w:pict>
          </mc:Fallback>
        </mc:AlternateContent>
      </w:r>
      <w:r w:rsidRPr="00712727">
        <w:rPr>
          <w:rFonts w:ascii="Times New Roman" w:hAnsi="Times New Roman" w:cs="Times New Roman"/>
          <w:sz w:val="24"/>
          <w:szCs w:val="24"/>
        </w:rPr>
        <w:t>manuscripts of the first half of the 14</w:t>
      </w:r>
      <w:r w:rsidRPr="00712727">
        <w:rPr>
          <w:rFonts w:ascii="Times New Roman" w:hAnsi="Times New Roman" w:cs="Times New Roman"/>
          <w:sz w:val="24"/>
          <w:szCs w:val="24"/>
          <w:vertAlign w:val="superscript"/>
        </w:rPr>
        <w:t>th</w:t>
      </w:r>
      <w:r w:rsidRPr="00712727">
        <w:rPr>
          <w:rFonts w:ascii="Times New Roman" w:hAnsi="Times New Roman" w:cs="Times New Roman"/>
          <w:sz w:val="24"/>
          <w:szCs w:val="24"/>
        </w:rPr>
        <w:t xml:space="preserve"> century. Therefore, as I argued in Chapter 1, many of the missing first folios of Auchinleck texts were as likely to contain illustrated initials with elaborate marginal bars and borders as they were to contain such small, rectangular miniatures.</w:t>
      </w:r>
    </w:p>
    <w:p w:rsidR="00695F0E" w:rsidRPr="00712727" w:rsidRDefault="00527521" w:rsidP="000841B0">
      <w:pPr>
        <w:tabs>
          <w:tab w:val="left" w:pos="9270"/>
        </w:tabs>
        <w:spacing w:before="240" w:after="0" w:line="480" w:lineRule="auto"/>
        <w:ind w:firstLine="720"/>
        <w:rPr>
          <w:rFonts w:ascii="Times New Roman" w:hAnsi="Times New Roman" w:cs="Times New Roman"/>
          <w:sz w:val="24"/>
          <w:szCs w:val="24"/>
        </w:rPr>
      </w:pPr>
      <w:r>
        <w:rPr>
          <w:noProof/>
        </w:rPr>
        <mc:AlternateContent>
          <mc:Choice Requires="wpg">
            <w:drawing>
              <wp:anchor distT="274320" distB="457200" distL="457200" distR="457200" simplePos="0" relativeHeight="251791360" behindDoc="0" locked="0" layoutInCell="1" allowOverlap="1" wp14:anchorId="30EDEB2E" wp14:editId="3264245F">
                <wp:simplePos x="0" y="0"/>
                <wp:positionH relativeFrom="column">
                  <wp:posOffset>4544695</wp:posOffset>
                </wp:positionH>
                <wp:positionV relativeFrom="paragraph">
                  <wp:posOffset>1164590</wp:posOffset>
                </wp:positionV>
                <wp:extent cx="1536065" cy="2322195"/>
                <wp:effectExtent l="0" t="0" r="6985" b="1905"/>
                <wp:wrapSquare wrapText="bothSides"/>
                <wp:docPr id="309" name="Group 309"/>
                <wp:cNvGraphicFramePr/>
                <a:graphic xmlns:a="http://schemas.openxmlformats.org/drawingml/2006/main">
                  <a:graphicData uri="http://schemas.microsoft.com/office/word/2010/wordprocessingGroup">
                    <wpg:wgp>
                      <wpg:cNvGrpSpPr/>
                      <wpg:grpSpPr>
                        <a:xfrm>
                          <a:off x="0" y="0"/>
                          <a:ext cx="1536065" cy="2322195"/>
                          <a:chOff x="81888" y="0"/>
                          <a:chExt cx="1536064" cy="2325381"/>
                        </a:xfrm>
                      </wpg:grpSpPr>
                      <pic:pic xmlns:pic="http://schemas.openxmlformats.org/drawingml/2006/picture">
                        <pic:nvPicPr>
                          <pic:cNvPr id="310" name="Picture 310"/>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a:xfrm>
                            <a:off x="232913" y="0"/>
                            <a:ext cx="1086929" cy="1932317"/>
                          </a:xfrm>
                          <a:prstGeom prst="rect">
                            <a:avLst/>
                          </a:prstGeom>
                        </pic:spPr>
                      </pic:pic>
                      <wps:wsp>
                        <wps:cNvPr id="311" name="Text Box 2"/>
                        <wps:cNvSpPr txBox="1">
                          <a:spLocks noChangeArrowheads="1"/>
                        </wps:cNvSpPr>
                        <wps:spPr bwMode="auto">
                          <a:xfrm>
                            <a:off x="81888" y="1932317"/>
                            <a:ext cx="1536064" cy="393064"/>
                          </a:xfrm>
                          <a:prstGeom prst="rect">
                            <a:avLst/>
                          </a:prstGeom>
                          <a:solidFill>
                            <a:srgbClr val="FFFFFF"/>
                          </a:solidFill>
                          <a:ln w="9525">
                            <a:noFill/>
                            <a:miter lim="800000"/>
                            <a:headEnd/>
                            <a:tailEnd/>
                          </a:ln>
                        </wps:spPr>
                        <wps:txbx>
                          <w:txbxContent>
                            <w:p w:rsidR="00527521" w:rsidRPr="00F054F7" w:rsidRDefault="00527521" w:rsidP="00527521">
                              <w:pPr>
                                <w:spacing w:after="0" w:line="240" w:lineRule="auto"/>
                                <w:jc w:val="center"/>
                                <w:rPr>
                                  <w:rFonts w:ascii="Times New Roman" w:hAnsi="Times New Roman" w:cs="Times New Roman"/>
                                  <w:sz w:val="20"/>
                                </w:rPr>
                              </w:pPr>
                              <w:r>
                                <w:rPr>
                                  <w:rFonts w:ascii="Times New Roman" w:hAnsi="Times New Roman" w:cs="Times New Roman"/>
                                  <w:sz w:val="20"/>
                                </w:rPr>
                                <w:t>Figure 33</w:t>
                              </w:r>
                              <w:r w:rsidRPr="00F054F7">
                                <w:rPr>
                                  <w:rFonts w:ascii="Times New Roman" w:hAnsi="Times New Roman" w:cs="Times New Roman"/>
                                  <w:sz w:val="20"/>
                                </w:rPr>
                                <w:t>: Foliate</w:t>
                              </w:r>
                              <w:r>
                                <w:rPr>
                                  <w:rFonts w:ascii="Times New Roman" w:hAnsi="Times New Roman" w:cs="Times New Roman"/>
                                  <w:sz w:val="20"/>
                                </w:rPr>
                                <w:t>d</w:t>
                              </w:r>
                              <w:r w:rsidRPr="00F054F7">
                                <w:rPr>
                                  <w:rFonts w:ascii="Times New Roman" w:hAnsi="Times New Roman" w:cs="Times New Roman"/>
                                  <w:sz w:val="20"/>
                                </w:rPr>
                                <w:t xml:space="preserve"> Initial</w:t>
                              </w:r>
                            </w:p>
                            <w:p w:rsidR="00527521" w:rsidRPr="00F054F7" w:rsidRDefault="00527521" w:rsidP="00527521">
                              <w:pPr>
                                <w:spacing w:after="0" w:line="240" w:lineRule="auto"/>
                                <w:jc w:val="center"/>
                                <w:rPr>
                                  <w:rFonts w:ascii="Times New Roman" w:hAnsi="Times New Roman" w:cs="Times New Roman"/>
                                  <w:sz w:val="20"/>
                                </w:rPr>
                              </w:pPr>
                              <w:r w:rsidRPr="00F054F7">
                                <w:rPr>
                                  <w:rFonts w:ascii="Times New Roman" w:hAnsi="Times New Roman" w:cs="Times New Roman"/>
                                  <w:sz w:val="20"/>
                                </w:rPr>
                                <w:t>Auchinleck f.304r</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309" o:spid="_x0000_s1110" style="position:absolute;left:0;text-align:left;margin-left:357.85pt;margin-top:91.7pt;width:120.95pt;height:182.85pt;z-index:251791360;mso-wrap-distance-left:36pt;mso-wrap-distance-top:21.6pt;mso-wrap-distance-right:36pt;mso-wrap-distance-bottom:36pt;mso-width-relative:margin;mso-height-relative:margin" coordorigin="818" coordsize="15360,232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">
                <v:shape id="Picture 310" o:spid="_x0000_s1111" type="#_x0000_t75" style="position:absolute;left:2329;width:10869;height:193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zPzmzEAAAA3AAAAA8AAABkcnMvZG93bnJldi54bWxET89rwjAUvgv+D+EJXmSmnUxHZ5RtOvAk&#10;qNtht0fz1pYlLyWJtfrXL4eBx4/v93LdWyM68qFxrCCfZiCIS6cbrhR8nj4enkGEiKzROCYFVwqw&#10;Xg0HSyy0u/CBumOsRArhUKCCOsa2kDKUNVkMU9cSJ+7HeYsxQV9J7fGSwq2Rj1k2lxYbTg01tvRe&#10;U/l7PFsFen5e3Mxust8cTt9P/ivPu7etUWo86l9fQETq4138795pBbM8zU9n0hGQq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zPzmzEAAAA3AAAAA8AAAAAAAAAAAAAAAAA&#10;nwIAAGRycy9kb3ducmV2LnhtbFBLBQYAAAAABAAEAPcAAACQAwAAAAA=&#10;">
                  <v:imagedata r:id="rId79" o:title=""/>
                  <v:path arrowok="t"/>
                </v:shape>
                <v:shape id="_x0000_s1112" type="#_x0000_t202" style="position:absolute;left:818;top:19323;width:15361;height:3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sK6sIA&#10;AADcAAAADwAAAGRycy9kb3ducmV2LnhtbESPS4vCMBSF9wP+h3AFd2NaZUSqUUQYEHHha+Hy0lyb&#10;2uam00St/94MDMzycB4fZ77sbC0e1PrSsYJ0mIAgzp0uuVBwPn1/TkH4gKyxdkwKXuRhueh9zDHT&#10;7skHehxDIeII+wwVmBCaTEqfG7Loh64hjt7VtRZDlG0hdYvPOG5rOUqSibRYciQYbGhtKK+Odxsh&#10;O5/fD+7nlu4qeTHVBL/2ZqvUoN+tZiACdeE//NfeaAXjNIXfM/EIyM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uwrqwgAAANwAAAAPAAAAAAAAAAAAAAAAAJgCAABkcnMvZG93&#10;bnJldi54bWxQSwUGAAAAAAQABAD1AAAAhwMAAAAA&#10;" stroked="f">
                  <v:textbox style="mso-fit-shape-to-text:t">
                    <w:txbxContent>
                      <w:p w:rsidR="00527521" w:rsidRPr="00F054F7" w:rsidRDefault="00527521" w:rsidP="00527521">
                        <w:pPr>
                          <w:spacing w:after="0" w:line="240" w:lineRule="auto"/>
                          <w:jc w:val="center"/>
                          <w:rPr>
                            <w:rFonts w:ascii="Times New Roman" w:hAnsi="Times New Roman" w:cs="Times New Roman"/>
                            <w:sz w:val="20"/>
                          </w:rPr>
                        </w:pPr>
                        <w:r>
                          <w:rPr>
                            <w:rFonts w:ascii="Times New Roman" w:hAnsi="Times New Roman" w:cs="Times New Roman"/>
                            <w:sz w:val="20"/>
                          </w:rPr>
                          <w:t>Figure 33</w:t>
                        </w:r>
                        <w:r w:rsidRPr="00F054F7">
                          <w:rPr>
                            <w:rFonts w:ascii="Times New Roman" w:hAnsi="Times New Roman" w:cs="Times New Roman"/>
                            <w:sz w:val="20"/>
                          </w:rPr>
                          <w:t>: Foliate</w:t>
                        </w:r>
                        <w:r>
                          <w:rPr>
                            <w:rFonts w:ascii="Times New Roman" w:hAnsi="Times New Roman" w:cs="Times New Roman"/>
                            <w:sz w:val="20"/>
                          </w:rPr>
                          <w:t>d</w:t>
                        </w:r>
                        <w:r w:rsidRPr="00F054F7">
                          <w:rPr>
                            <w:rFonts w:ascii="Times New Roman" w:hAnsi="Times New Roman" w:cs="Times New Roman"/>
                            <w:sz w:val="20"/>
                          </w:rPr>
                          <w:t xml:space="preserve"> Initial</w:t>
                        </w:r>
                      </w:p>
                      <w:p w:rsidR="00527521" w:rsidRPr="00F054F7" w:rsidRDefault="00527521" w:rsidP="00527521">
                        <w:pPr>
                          <w:spacing w:after="0" w:line="240" w:lineRule="auto"/>
                          <w:jc w:val="center"/>
                          <w:rPr>
                            <w:rFonts w:ascii="Times New Roman" w:hAnsi="Times New Roman" w:cs="Times New Roman"/>
                            <w:sz w:val="20"/>
                          </w:rPr>
                        </w:pPr>
                        <w:r w:rsidRPr="00F054F7">
                          <w:rPr>
                            <w:rFonts w:ascii="Times New Roman" w:hAnsi="Times New Roman" w:cs="Times New Roman"/>
                            <w:sz w:val="20"/>
                          </w:rPr>
                          <w:t>Auchinleck f.304r</w:t>
                        </w:r>
                      </w:p>
                    </w:txbxContent>
                  </v:textbox>
                </v:shape>
                <w10:wrap type="square"/>
              </v:group>
            </w:pict>
          </mc:Fallback>
        </mc:AlternateContent>
      </w:r>
      <w:r w:rsidR="005C22EC">
        <w:rPr>
          <w:rFonts w:ascii="Times New Roman" w:hAnsi="Times New Roman" w:cs="Times New Roman"/>
          <w:noProof/>
          <w:sz w:val="24"/>
          <w:szCs w:val="24"/>
        </w:rPr>
        <mc:AlternateContent>
          <mc:Choice Requires="wpg">
            <w:drawing>
              <wp:anchor distT="274320" distB="457200" distL="457200" distR="457200" simplePos="0" relativeHeight="251787264" behindDoc="0" locked="0" layoutInCell="1" allowOverlap="1" wp14:anchorId="17836A7D" wp14:editId="2798EDF7">
                <wp:simplePos x="0" y="0"/>
                <wp:positionH relativeFrom="column">
                  <wp:posOffset>4495800</wp:posOffset>
                </wp:positionH>
                <wp:positionV relativeFrom="paragraph">
                  <wp:posOffset>-2893695</wp:posOffset>
                </wp:positionV>
                <wp:extent cx="1447800" cy="1983740"/>
                <wp:effectExtent l="0" t="0" r="0" b="0"/>
                <wp:wrapSquare wrapText="bothSides"/>
                <wp:docPr id="304" name="Group 304"/>
                <wp:cNvGraphicFramePr/>
                <a:graphic xmlns:a="http://schemas.openxmlformats.org/drawingml/2006/main">
                  <a:graphicData uri="http://schemas.microsoft.com/office/word/2010/wordprocessingGroup">
                    <wpg:wgp>
                      <wpg:cNvGrpSpPr/>
                      <wpg:grpSpPr>
                        <a:xfrm>
                          <a:off x="0" y="0"/>
                          <a:ext cx="1447800" cy="1983740"/>
                          <a:chOff x="0" y="-11875"/>
                          <a:chExt cx="1450223" cy="1982280"/>
                        </a:xfrm>
                      </wpg:grpSpPr>
                      <wps:wsp>
                        <wps:cNvPr id="305" name="Text Box 2"/>
                        <wps:cNvSpPr txBox="1">
                          <a:spLocks noChangeArrowheads="1"/>
                        </wps:cNvSpPr>
                        <wps:spPr bwMode="auto">
                          <a:xfrm>
                            <a:off x="0" y="1285875"/>
                            <a:ext cx="1450223" cy="684530"/>
                          </a:xfrm>
                          <a:prstGeom prst="rect">
                            <a:avLst/>
                          </a:prstGeom>
                          <a:solidFill>
                            <a:srgbClr val="FFFFFF"/>
                          </a:solidFill>
                          <a:ln w="9525">
                            <a:noFill/>
                            <a:miter lim="800000"/>
                            <a:headEnd/>
                            <a:tailEnd/>
                          </a:ln>
                        </wps:spPr>
                        <wps:txbx>
                          <w:txbxContent>
                            <w:p w:rsidR="00382686" w:rsidRPr="00295EB4" w:rsidRDefault="00382686" w:rsidP="00382686">
                              <w:pPr>
                                <w:spacing w:after="0" w:line="240" w:lineRule="auto"/>
                                <w:jc w:val="center"/>
                                <w:rPr>
                                  <w:rFonts w:ascii="Times New Roman" w:hAnsi="Times New Roman" w:cs="Times New Roman"/>
                                  <w:sz w:val="20"/>
                                </w:rPr>
                              </w:pPr>
                              <w:r>
                                <w:rPr>
                                  <w:rFonts w:ascii="Times New Roman" w:hAnsi="Times New Roman" w:cs="Times New Roman"/>
                                  <w:sz w:val="20"/>
                                </w:rPr>
                                <w:t>Figure 31</w:t>
                              </w:r>
                              <w:r w:rsidRPr="00295EB4">
                                <w:rPr>
                                  <w:rFonts w:ascii="Times New Roman" w:hAnsi="Times New Roman" w:cs="Times New Roman"/>
                                  <w:sz w:val="20"/>
                                </w:rPr>
                                <w:t xml:space="preserve">: </w:t>
                              </w:r>
                              <w:r>
                                <w:rPr>
                                  <w:rFonts w:ascii="Times New Roman" w:hAnsi="Times New Roman" w:cs="Times New Roman"/>
                                  <w:sz w:val="20"/>
                                </w:rPr>
                                <w:t>Psalm 119 Historiated Initial Detail</w:t>
                              </w:r>
                            </w:p>
                            <w:p w:rsidR="00382686" w:rsidRPr="00295EB4" w:rsidRDefault="00382686" w:rsidP="00382686">
                              <w:pPr>
                                <w:spacing w:after="0" w:line="240" w:lineRule="auto"/>
                                <w:jc w:val="center"/>
                                <w:rPr>
                                  <w:rFonts w:ascii="Times New Roman" w:hAnsi="Times New Roman" w:cs="Times New Roman"/>
                                  <w:sz w:val="20"/>
                                </w:rPr>
                              </w:pPr>
                              <w:r>
                                <w:rPr>
                                  <w:rFonts w:ascii="Times New Roman" w:hAnsi="Times New Roman" w:cs="Times New Roman"/>
                                  <w:sz w:val="20"/>
                                </w:rPr>
                                <w:t>Queen Mary Psalter f.256v</w:t>
                              </w:r>
                            </w:p>
                          </w:txbxContent>
                        </wps:txbx>
                        <wps:bodyPr rot="0" vert="horz" wrap="square" lIns="91440" tIns="45720" rIns="91440" bIns="45720" anchor="t" anchorCtr="0">
                          <a:spAutoFit/>
                        </wps:bodyPr>
                      </wps:wsp>
                      <pic:pic xmlns:pic="http://schemas.openxmlformats.org/drawingml/2006/picture">
                        <pic:nvPicPr>
                          <pic:cNvPr id="306" name="Picture 306"/>
                          <pic:cNvPicPr>
                            <a:picLocks noChangeAspect="1"/>
                          </pic:cNvPicPr>
                        </pic:nvPicPr>
                        <pic:blipFill>
                          <a:blip r:embed="rId80">
                            <a:extLst>
                              <a:ext uri="{28A0092B-C50C-407E-A947-70E740481C1C}">
                                <a14:useLocalDpi xmlns:a14="http://schemas.microsoft.com/office/drawing/2010/main" val="0"/>
                              </a:ext>
                            </a:extLst>
                          </a:blip>
                          <a:stretch>
                            <a:fillRect/>
                          </a:stretch>
                        </pic:blipFill>
                        <pic:spPr>
                          <a:xfrm>
                            <a:off x="266700" y="-11875"/>
                            <a:ext cx="981075" cy="13430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304" o:spid="_x0000_s1113" style="position:absolute;left:0;text-align:left;margin-left:354pt;margin-top:-227.85pt;width:114pt;height:156.2pt;z-index:251787264;mso-wrap-distance-left:36pt;mso-wrap-distance-top:21.6pt;mso-wrap-distance-right:36pt;mso-wrap-distance-bottom:36pt;mso-width-relative:margin;mso-height-relative:margin" coordorigin=",-118" coordsize="14502,198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">
                <v:shape id="_x0000_s1114" type="#_x0000_t202" style="position:absolute;top:12858;width:14502;height:68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maNMQA&#10;AADcAAAADwAAAGRycy9kb3ducmV2LnhtbESPzWrCQBSF90LfYbgFdzpRMZQ0EymCIOKisV10ecnc&#10;ZtJk7sTMqPHtnUKhy8P5+Tj5ZrSduNLgG8cKFvMEBHHldMO1gs+P3ewFhA/IGjvHpOBOHjbF0yTH&#10;TLsbl3Q9hVrEEfYZKjAh9JmUvjJk0c9dTxy9bzdYDFEOtdQD3uK47eQySVJpseFIMNjT1lDVni42&#10;Qo6+upTu/LM4tvLLtCmu381Bqenz+PYKItAY/sN/7b1WsErW8HsmHgFZ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9ZmjTEAAAA3AAAAA8AAAAAAAAAAAAAAAAAmAIAAGRycy9k&#10;b3ducmV2LnhtbFBLBQYAAAAABAAEAPUAAACJAwAAAAA=&#10;" stroked="f">
                  <v:textbox style="mso-fit-shape-to-text:t">
                    <w:txbxContent>
                      <w:p w:rsidR="00382686" w:rsidRPr="00295EB4" w:rsidRDefault="00382686" w:rsidP="00382686">
                        <w:pPr>
                          <w:spacing w:after="0" w:line="240" w:lineRule="auto"/>
                          <w:jc w:val="center"/>
                          <w:rPr>
                            <w:rFonts w:ascii="Times New Roman" w:hAnsi="Times New Roman" w:cs="Times New Roman"/>
                            <w:sz w:val="20"/>
                          </w:rPr>
                        </w:pPr>
                        <w:r>
                          <w:rPr>
                            <w:rFonts w:ascii="Times New Roman" w:hAnsi="Times New Roman" w:cs="Times New Roman"/>
                            <w:sz w:val="20"/>
                          </w:rPr>
                          <w:t>Figure 31</w:t>
                        </w:r>
                        <w:r w:rsidRPr="00295EB4">
                          <w:rPr>
                            <w:rFonts w:ascii="Times New Roman" w:hAnsi="Times New Roman" w:cs="Times New Roman"/>
                            <w:sz w:val="20"/>
                          </w:rPr>
                          <w:t xml:space="preserve">: </w:t>
                        </w:r>
                        <w:r>
                          <w:rPr>
                            <w:rFonts w:ascii="Times New Roman" w:hAnsi="Times New Roman" w:cs="Times New Roman"/>
                            <w:sz w:val="20"/>
                          </w:rPr>
                          <w:t>Psalm 119 Historiated Initial Detail</w:t>
                        </w:r>
                      </w:p>
                      <w:p w:rsidR="00382686" w:rsidRPr="00295EB4" w:rsidRDefault="00382686" w:rsidP="00382686">
                        <w:pPr>
                          <w:spacing w:after="0" w:line="240" w:lineRule="auto"/>
                          <w:jc w:val="center"/>
                          <w:rPr>
                            <w:rFonts w:ascii="Times New Roman" w:hAnsi="Times New Roman" w:cs="Times New Roman"/>
                            <w:sz w:val="20"/>
                          </w:rPr>
                        </w:pPr>
                        <w:r>
                          <w:rPr>
                            <w:rFonts w:ascii="Times New Roman" w:hAnsi="Times New Roman" w:cs="Times New Roman"/>
                            <w:sz w:val="20"/>
                          </w:rPr>
                          <w:t>Queen Mary Psalter f.256v</w:t>
                        </w:r>
                      </w:p>
                    </w:txbxContent>
                  </v:textbox>
                </v:shape>
                <v:shape id="Picture 306" o:spid="_x0000_s1115" type="#_x0000_t75" style="position:absolute;left:2667;top:-118;width:9810;height:1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cwkLEAAAA3AAAAA8AAABkcnMvZG93bnJldi54bWxEj0FrwkAUhO8F/8PyCt7qplpUoquI2qI3&#10;m7Q9P7LPJJh9G3dXTf+9KxR6HGbmG2a+7EwjruR8bVnB6yABQVxYXXOp4Ct/f5mC8AFZY2OZFPyS&#10;h+Wi9zTHVNsbf9I1C6WIEPYpKqhCaFMpfVGRQT+wLXH0jtYZDFG6UmqHtwg3jRwmyVgarDkuVNjS&#10;uqLilF2MgslmMn0Lh/PH9/ZY5Af/k+9dlivVf+5WMxCBuvAf/mvvtIJRMobHmXgE5OI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tcwkLEAAAA3AAAAA8AAAAAAAAAAAAAAAAA&#10;nwIAAGRycy9kb3ducmV2LnhtbFBLBQYAAAAABAAEAPcAAACQAwAAAAA=&#10;">
                  <v:imagedata r:id="rId81" o:title=""/>
                  <v:path arrowok="t"/>
                </v:shape>
                <w10:wrap type="square"/>
              </v:group>
            </w:pict>
          </mc:Fallback>
        </mc:AlternateContent>
      </w:r>
      <w:r w:rsidR="00695F0E" w:rsidRPr="00712727">
        <w:rPr>
          <w:rFonts w:ascii="Times New Roman" w:hAnsi="Times New Roman" w:cs="Times New Roman"/>
          <w:sz w:val="24"/>
          <w:szCs w:val="24"/>
        </w:rPr>
        <w:t xml:space="preserve">The Auchinleck Manuscript contains an additional illustrated initial, a foliated initial, </w:t>
      </w:r>
      <w:r w:rsidR="00695F0E">
        <w:rPr>
          <w:rFonts w:ascii="Times New Roman" w:hAnsi="Times New Roman" w:cs="Times New Roman"/>
          <w:sz w:val="24"/>
          <w:szCs w:val="24"/>
        </w:rPr>
        <w:t xml:space="preserve">of a type </w:t>
      </w:r>
      <w:r w:rsidR="00695F0E" w:rsidRPr="00712727">
        <w:rPr>
          <w:rFonts w:ascii="Times New Roman" w:hAnsi="Times New Roman" w:cs="Times New Roman"/>
          <w:sz w:val="24"/>
          <w:szCs w:val="24"/>
        </w:rPr>
        <w:t xml:space="preserve">which is not found in the Queen Mary Psalter but which is found in the Subsidiary Queen Mary Artist’s body of work.  This foliated initial heads the Auchinleck </w:t>
      </w:r>
      <w:r w:rsidR="00695F0E" w:rsidRPr="00712727">
        <w:rPr>
          <w:rFonts w:ascii="Times New Roman" w:hAnsi="Times New Roman" w:cs="Times New Roman"/>
          <w:i/>
          <w:sz w:val="24"/>
          <w:szCs w:val="24"/>
        </w:rPr>
        <w:t xml:space="preserve">Short Chronicle </w:t>
      </w:r>
      <w:r w:rsidR="00695F0E" w:rsidRPr="00712727">
        <w:rPr>
          <w:rFonts w:ascii="Times New Roman" w:hAnsi="Times New Roman" w:cs="Times New Roman"/>
          <w:sz w:val="24"/>
          <w:szCs w:val="24"/>
        </w:rPr>
        <w:t xml:space="preserve">(item 40), shown in Figure 33.  The foliated initial shares some similarities with the Auchinleck historiated initial above, including the use of reddish-brown with the blue to frame the initial, the simple white geometric designs within that initial, and the </w:t>
      </w:r>
      <w:r w:rsidR="00695F0E" w:rsidRPr="00712727">
        <w:rPr>
          <w:rFonts w:ascii="Times New Roman" w:hAnsi="Times New Roman" w:cs="Times New Roman"/>
          <w:sz w:val="24"/>
          <w:szCs w:val="24"/>
        </w:rPr>
        <w:lastRenderedPageBreak/>
        <w:t xml:space="preserve">branches with rust and green trefoil leaves.  In addition, both illustrated initials in the Auchinleck use a stylized design of a red trefoil leaf with white texture lines wrapped within a white vine as part of the marginal bar.  Within the body of the Auchinleck foliated initial, instead of a human figure, are two more trefoil leaves – these like striped maple leaves – still wrapped within a white vine.  Smaller foliated initials with marginal bars which branch </w:t>
      </w:r>
      <w:r w:rsidR="000841B0">
        <w:rPr>
          <w:noProof/>
        </w:rPr>
        <mc:AlternateContent>
          <mc:Choice Requires="wpg">
            <w:drawing>
              <wp:anchor distT="274320" distB="457200" distL="457200" distR="457200" simplePos="0" relativeHeight="251793408" behindDoc="0" locked="0" layoutInCell="1" allowOverlap="1" wp14:anchorId="7D52B49C" wp14:editId="68E7D249">
                <wp:simplePos x="0" y="0"/>
                <wp:positionH relativeFrom="column">
                  <wp:posOffset>4389755</wp:posOffset>
                </wp:positionH>
                <wp:positionV relativeFrom="paragraph">
                  <wp:posOffset>1772920</wp:posOffset>
                </wp:positionV>
                <wp:extent cx="1544955" cy="1709420"/>
                <wp:effectExtent l="0" t="0" r="0" b="5080"/>
                <wp:wrapSquare wrapText="bothSides"/>
                <wp:docPr id="312" name="Group 312"/>
                <wp:cNvGraphicFramePr/>
                <a:graphic xmlns:a="http://schemas.openxmlformats.org/drawingml/2006/main">
                  <a:graphicData uri="http://schemas.microsoft.com/office/word/2010/wordprocessingGroup">
                    <wpg:wgp>
                      <wpg:cNvGrpSpPr/>
                      <wpg:grpSpPr>
                        <a:xfrm>
                          <a:off x="0" y="0"/>
                          <a:ext cx="1544955" cy="1709420"/>
                          <a:chOff x="0" y="0"/>
                          <a:chExt cx="1544997" cy="1712669"/>
                        </a:xfrm>
                      </wpg:grpSpPr>
                      <pic:pic xmlns:pic="http://schemas.openxmlformats.org/drawingml/2006/picture">
                        <pic:nvPicPr>
                          <pic:cNvPr id="314" name="Picture 314"/>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a:off x="94890" y="0"/>
                            <a:ext cx="1268083" cy="1319841"/>
                          </a:xfrm>
                          <a:prstGeom prst="rect">
                            <a:avLst/>
                          </a:prstGeom>
                        </pic:spPr>
                      </pic:pic>
                      <wps:wsp>
                        <wps:cNvPr id="315" name="Text Box 2"/>
                        <wps:cNvSpPr txBox="1">
                          <a:spLocks noChangeArrowheads="1"/>
                        </wps:cNvSpPr>
                        <wps:spPr bwMode="auto">
                          <a:xfrm>
                            <a:off x="0" y="1319453"/>
                            <a:ext cx="1544997" cy="393216"/>
                          </a:xfrm>
                          <a:prstGeom prst="rect">
                            <a:avLst/>
                          </a:prstGeom>
                          <a:solidFill>
                            <a:srgbClr val="FFFFFF"/>
                          </a:solidFill>
                          <a:ln w="9525">
                            <a:noFill/>
                            <a:miter lim="800000"/>
                            <a:headEnd/>
                            <a:tailEnd/>
                          </a:ln>
                        </wps:spPr>
                        <wps:txbx>
                          <w:txbxContent>
                            <w:p w:rsidR="000841B0" w:rsidRPr="00F054F7" w:rsidRDefault="000841B0" w:rsidP="000841B0">
                              <w:pPr>
                                <w:spacing w:after="0" w:line="240" w:lineRule="auto"/>
                                <w:jc w:val="center"/>
                                <w:rPr>
                                  <w:rFonts w:ascii="Times New Roman" w:hAnsi="Times New Roman" w:cs="Times New Roman"/>
                                  <w:sz w:val="20"/>
                                </w:rPr>
                              </w:pPr>
                              <w:r w:rsidRPr="00F054F7">
                                <w:rPr>
                                  <w:rFonts w:ascii="Times New Roman" w:hAnsi="Times New Roman" w:cs="Times New Roman"/>
                                  <w:sz w:val="20"/>
                                </w:rPr>
                                <w:t>F</w:t>
                              </w:r>
                              <w:r>
                                <w:rPr>
                                  <w:rFonts w:ascii="Times New Roman" w:hAnsi="Times New Roman" w:cs="Times New Roman"/>
                                  <w:sz w:val="20"/>
                                </w:rPr>
                                <w:t>igure 34</w:t>
                              </w:r>
                              <w:r w:rsidRPr="00F054F7">
                                <w:rPr>
                                  <w:rFonts w:ascii="Times New Roman" w:hAnsi="Times New Roman" w:cs="Times New Roman"/>
                                  <w:sz w:val="20"/>
                                </w:rPr>
                                <w:t>: Foliate</w:t>
                              </w:r>
                              <w:r>
                                <w:rPr>
                                  <w:rFonts w:ascii="Times New Roman" w:hAnsi="Times New Roman" w:cs="Times New Roman"/>
                                  <w:sz w:val="20"/>
                                </w:rPr>
                                <w:t>d</w:t>
                              </w:r>
                              <w:r w:rsidRPr="00F054F7">
                                <w:rPr>
                                  <w:rFonts w:ascii="Times New Roman" w:hAnsi="Times New Roman" w:cs="Times New Roman"/>
                                  <w:sz w:val="20"/>
                                </w:rPr>
                                <w:t xml:space="preserve"> Initial</w:t>
                              </w:r>
                            </w:p>
                            <w:p w:rsidR="000841B0" w:rsidRPr="00F054F7" w:rsidRDefault="000841B0" w:rsidP="000841B0">
                              <w:pPr>
                                <w:spacing w:after="0" w:line="240" w:lineRule="auto"/>
                                <w:jc w:val="center"/>
                                <w:rPr>
                                  <w:rFonts w:ascii="Times New Roman" w:hAnsi="Times New Roman" w:cs="Times New Roman"/>
                                  <w:sz w:val="20"/>
                                </w:rPr>
                              </w:pPr>
                              <w:r>
                                <w:rPr>
                                  <w:rFonts w:ascii="Times New Roman" w:hAnsi="Times New Roman" w:cs="Times New Roman"/>
                                  <w:sz w:val="20"/>
                                </w:rPr>
                                <w:t xml:space="preserve">Sherbrooke </w:t>
                              </w:r>
                              <w:r w:rsidRPr="00F054F7">
                                <w:rPr>
                                  <w:rFonts w:ascii="Times New Roman" w:hAnsi="Times New Roman" w:cs="Times New Roman"/>
                                  <w:sz w:val="20"/>
                                </w:rPr>
                                <w:t>f.</w:t>
                              </w:r>
                              <w:r>
                                <w:rPr>
                                  <w:rFonts w:ascii="Times New Roman" w:hAnsi="Times New Roman" w:cs="Times New Roman"/>
                                  <w:sz w:val="20"/>
                                </w:rPr>
                                <w:t>7</w:t>
                              </w:r>
                              <w:r w:rsidRPr="00F054F7">
                                <w:rPr>
                                  <w:rFonts w:ascii="Times New Roman" w:hAnsi="Times New Roman" w:cs="Times New Roman"/>
                                  <w:sz w:val="20"/>
                                </w:rPr>
                                <w:t>r</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312" o:spid="_x0000_s1116" style="position:absolute;left:0;text-align:left;margin-left:345.65pt;margin-top:139.6pt;width:121.65pt;height:134.6pt;z-index:251793408;mso-wrap-distance-left:36pt;mso-wrap-distance-top:21.6pt;mso-wrap-distance-right:36pt;mso-wrap-distance-bottom:36pt;mso-width-relative:margin;mso-height-relative:margin" coordsize="15449,171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">
                <v:shape id="Picture 314" o:spid="_x0000_s1117" type="#_x0000_t75" style="position:absolute;left:948;width:12681;height:131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Ll57HAAAA3AAAAA8AAABkcnMvZG93bnJldi54bWxEj09rwkAUxO8Fv8PyhN7qxj9Yja5SxNIq&#10;6aHRg8dH9pmEZt+G7GpSP71bEHocZuY3zHLdmUpcqXGlZQXDQQSCOLO65FzB8fD+MgPhPLLGyjIp&#10;+CUH61XvaYmxti1/0zX1uQgQdjEqKLyvYyldVpBBN7A1cfDOtjHog2xyqRtsA9xUchRFU2mw5LBQ&#10;YE2bgrKf9GIUTE4fyfTW1vvL1/z1tE1vyW5HiVLP/e5tAcJT5//Dj/anVjAeTuDvTDgCcnU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TLl57HAAAA3AAAAA8AAAAAAAAAAAAA&#10;AAAAnwIAAGRycy9kb3ducmV2LnhtbFBLBQYAAAAABAAEAPcAAACTAwAAAAA=&#10;">
                  <v:imagedata r:id="rId83" o:title=""/>
                  <v:path arrowok="t"/>
                </v:shape>
                <v:shape id="_x0000_s1118" type="#_x0000_t202" style="position:absolute;top:13194;width:15449;height:39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AM6cQA&#10;AADcAAAADwAAAGRycy9kb3ducmV2LnhtbESPzWrCQBSF9wXfYbiCuzpJJVJSRxGhIJJFTbvo8pK5&#10;zcRk7sTMaNK37xQKXR7Oz8fZ7CbbiTsNvnGsIF0mIIgrpxuuFXy8vz4+g/ABWWPnmBR8k4fddvaw&#10;wVy7kc90L0Mt4gj7HBWYEPpcSl8ZsuiXrieO3pcbLIYoh1rqAcc4bjv5lCRrabHhSDDY08FQ1ZY3&#10;GyGFr25nd72kRSs/TbvG7M2clFrMp/0LiEBT+A//tY9awSrN4PdMPA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ADOnEAAAA3AAAAA8AAAAAAAAAAAAAAAAAmAIAAGRycy9k&#10;b3ducmV2LnhtbFBLBQYAAAAABAAEAPUAAACJAwAAAAA=&#10;" stroked="f">
                  <v:textbox style="mso-fit-shape-to-text:t">
                    <w:txbxContent>
                      <w:p w:rsidR="000841B0" w:rsidRPr="00F054F7" w:rsidRDefault="000841B0" w:rsidP="000841B0">
                        <w:pPr>
                          <w:spacing w:after="0" w:line="240" w:lineRule="auto"/>
                          <w:jc w:val="center"/>
                          <w:rPr>
                            <w:rFonts w:ascii="Times New Roman" w:hAnsi="Times New Roman" w:cs="Times New Roman"/>
                            <w:sz w:val="20"/>
                          </w:rPr>
                        </w:pPr>
                        <w:r w:rsidRPr="00F054F7">
                          <w:rPr>
                            <w:rFonts w:ascii="Times New Roman" w:hAnsi="Times New Roman" w:cs="Times New Roman"/>
                            <w:sz w:val="20"/>
                          </w:rPr>
                          <w:t>F</w:t>
                        </w:r>
                        <w:r>
                          <w:rPr>
                            <w:rFonts w:ascii="Times New Roman" w:hAnsi="Times New Roman" w:cs="Times New Roman"/>
                            <w:sz w:val="20"/>
                          </w:rPr>
                          <w:t>igure 34</w:t>
                        </w:r>
                        <w:r w:rsidRPr="00F054F7">
                          <w:rPr>
                            <w:rFonts w:ascii="Times New Roman" w:hAnsi="Times New Roman" w:cs="Times New Roman"/>
                            <w:sz w:val="20"/>
                          </w:rPr>
                          <w:t>: Foliate</w:t>
                        </w:r>
                        <w:r>
                          <w:rPr>
                            <w:rFonts w:ascii="Times New Roman" w:hAnsi="Times New Roman" w:cs="Times New Roman"/>
                            <w:sz w:val="20"/>
                          </w:rPr>
                          <w:t>d</w:t>
                        </w:r>
                        <w:r w:rsidRPr="00F054F7">
                          <w:rPr>
                            <w:rFonts w:ascii="Times New Roman" w:hAnsi="Times New Roman" w:cs="Times New Roman"/>
                            <w:sz w:val="20"/>
                          </w:rPr>
                          <w:t xml:space="preserve"> Initial</w:t>
                        </w:r>
                      </w:p>
                      <w:p w:rsidR="000841B0" w:rsidRPr="00F054F7" w:rsidRDefault="000841B0" w:rsidP="000841B0">
                        <w:pPr>
                          <w:spacing w:after="0" w:line="240" w:lineRule="auto"/>
                          <w:jc w:val="center"/>
                          <w:rPr>
                            <w:rFonts w:ascii="Times New Roman" w:hAnsi="Times New Roman" w:cs="Times New Roman"/>
                            <w:sz w:val="20"/>
                          </w:rPr>
                        </w:pPr>
                        <w:r>
                          <w:rPr>
                            <w:rFonts w:ascii="Times New Roman" w:hAnsi="Times New Roman" w:cs="Times New Roman"/>
                            <w:sz w:val="20"/>
                          </w:rPr>
                          <w:t xml:space="preserve">Sherbrooke </w:t>
                        </w:r>
                        <w:r w:rsidRPr="00F054F7">
                          <w:rPr>
                            <w:rFonts w:ascii="Times New Roman" w:hAnsi="Times New Roman" w:cs="Times New Roman"/>
                            <w:sz w:val="20"/>
                          </w:rPr>
                          <w:t>f.</w:t>
                        </w:r>
                        <w:r>
                          <w:rPr>
                            <w:rFonts w:ascii="Times New Roman" w:hAnsi="Times New Roman" w:cs="Times New Roman"/>
                            <w:sz w:val="20"/>
                          </w:rPr>
                          <w:t>7</w:t>
                        </w:r>
                        <w:r w:rsidRPr="00F054F7">
                          <w:rPr>
                            <w:rFonts w:ascii="Times New Roman" w:hAnsi="Times New Roman" w:cs="Times New Roman"/>
                            <w:sz w:val="20"/>
                          </w:rPr>
                          <w:t>r</w:t>
                        </w:r>
                      </w:p>
                    </w:txbxContent>
                  </v:textbox>
                </v:shape>
                <w10:wrap type="square"/>
              </v:group>
            </w:pict>
          </mc:Fallback>
        </mc:AlternateContent>
      </w:r>
      <w:r w:rsidR="00695F0E" w:rsidRPr="00712727">
        <w:rPr>
          <w:rFonts w:ascii="Times New Roman" w:hAnsi="Times New Roman" w:cs="Times New Roman"/>
          <w:sz w:val="24"/>
          <w:szCs w:val="24"/>
        </w:rPr>
        <w:t xml:space="preserve">into trefoil leaves are scattered throughout the Subsidiary Queen Mary Artist’s Sherbrooke Missal, such as the initial </w:t>
      </w:r>
      <w:r w:rsidR="00695F0E">
        <w:rPr>
          <w:rFonts w:ascii="Times New Roman" w:hAnsi="Times New Roman" w:cs="Times New Roman"/>
          <w:sz w:val="24"/>
          <w:szCs w:val="24"/>
        </w:rPr>
        <w:t xml:space="preserve">shown </w:t>
      </w:r>
      <w:r w:rsidR="00695F0E" w:rsidRPr="00712727">
        <w:rPr>
          <w:rFonts w:ascii="Times New Roman" w:hAnsi="Times New Roman" w:cs="Times New Roman"/>
          <w:sz w:val="24"/>
          <w:szCs w:val="24"/>
        </w:rPr>
        <w:t>in Figure 34.</w:t>
      </w:r>
      <w:r w:rsidR="00695F0E" w:rsidRPr="00712727">
        <w:rPr>
          <w:rStyle w:val="FootnoteReference"/>
          <w:rFonts w:ascii="Times New Roman" w:hAnsi="Times New Roman" w:cs="Times New Roman"/>
          <w:sz w:val="24"/>
          <w:szCs w:val="24"/>
        </w:rPr>
        <w:footnoteReference w:id="211"/>
      </w:r>
      <w:r w:rsidR="00695F0E" w:rsidRPr="00712727">
        <w:rPr>
          <w:rFonts w:ascii="Times New Roman" w:hAnsi="Times New Roman" w:cs="Times New Roman"/>
          <w:sz w:val="24"/>
          <w:szCs w:val="24"/>
        </w:rPr>
        <w:t xml:space="preserve">   The wavy trefoil leaves on the left side of Figure 34 descend from the marginal bar of another foliated initial higher up the page, while the foliated initial </w:t>
      </w:r>
      <w:r w:rsidR="00695F0E">
        <w:rPr>
          <w:rFonts w:ascii="Times New Roman" w:hAnsi="Times New Roman" w:cs="Times New Roman"/>
          <w:sz w:val="24"/>
          <w:szCs w:val="24"/>
        </w:rPr>
        <w:t xml:space="preserve">itself </w:t>
      </w:r>
      <w:r w:rsidR="00695F0E" w:rsidRPr="00712727">
        <w:rPr>
          <w:rFonts w:ascii="Times New Roman" w:hAnsi="Times New Roman" w:cs="Times New Roman"/>
          <w:sz w:val="24"/>
          <w:szCs w:val="24"/>
        </w:rPr>
        <w:t xml:space="preserve">demonstrates the same use of blue and mauve to frame the letter with white geometric lines as well as small trefoil leaves within the initial.  The Auchinleck’s foliated initial, then, should not be considered evidence that item 40 (headed by this foliated initial) was decorated prior to a standardized </w:t>
      </w:r>
      <w:r w:rsidR="00695F0E" w:rsidRPr="00712727">
        <w:rPr>
          <w:rFonts w:ascii="Times New Roman" w:hAnsi="Times New Roman" w:cs="Times New Roman"/>
          <w:i/>
          <w:sz w:val="24"/>
          <w:szCs w:val="24"/>
        </w:rPr>
        <w:t xml:space="preserve">mise-en-page </w:t>
      </w:r>
      <w:r w:rsidR="00695F0E" w:rsidRPr="00712727">
        <w:rPr>
          <w:rFonts w:ascii="Times New Roman" w:hAnsi="Times New Roman" w:cs="Times New Roman"/>
          <w:sz w:val="24"/>
          <w:szCs w:val="24"/>
        </w:rPr>
        <w:t>being implemented in the Auchinleck, as Mordkoff argues, nor should the foliated initial be overlooked in the scholarship altogether, as has been effectively done by Shonk and Wiggins.</w:t>
      </w:r>
      <w:r w:rsidR="00695F0E" w:rsidRPr="00712727">
        <w:rPr>
          <w:rStyle w:val="FootnoteReference"/>
          <w:rFonts w:ascii="Times New Roman" w:hAnsi="Times New Roman" w:cs="Times New Roman"/>
          <w:sz w:val="24"/>
          <w:szCs w:val="24"/>
        </w:rPr>
        <w:footnoteReference w:id="212"/>
      </w:r>
      <w:r w:rsidR="00695F0E" w:rsidRPr="00712727">
        <w:rPr>
          <w:rFonts w:ascii="Times New Roman" w:hAnsi="Times New Roman" w:cs="Times New Roman"/>
          <w:sz w:val="24"/>
          <w:szCs w:val="24"/>
        </w:rPr>
        <w:t xml:space="preserve">  Instead, the foliated initial is an important identifier of the Subsidiary Queen Mary Artist’s influence and should be acknowledged as part of his set of conventions.  As such, we can conclude that foliated initials were an intentional part of the illustrations of the Auchinleck and, like the historiated </w:t>
      </w:r>
      <w:r w:rsidR="00695F0E" w:rsidRPr="00712727">
        <w:rPr>
          <w:rFonts w:ascii="Times New Roman" w:hAnsi="Times New Roman" w:cs="Times New Roman"/>
          <w:sz w:val="24"/>
          <w:szCs w:val="24"/>
        </w:rPr>
        <w:lastRenderedPageBreak/>
        <w:t>initial above, evidence that other foliated initials with elaborate borders may have been lost in the missing folios as well.</w:t>
      </w:r>
    </w:p>
    <w:p w:rsidR="00695F0E" w:rsidRPr="00712727" w:rsidRDefault="00AB1209" w:rsidP="00695F0E">
      <w:pPr>
        <w:spacing w:before="240" w:after="0" w:line="480" w:lineRule="auto"/>
        <w:ind w:firstLine="720"/>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274320" distB="457200" distL="457200" distR="457200" simplePos="0" relativeHeight="251686912" behindDoc="0" locked="0" layoutInCell="1" allowOverlap="1" wp14:anchorId="18B62BA8" wp14:editId="1FB5850E">
                <wp:simplePos x="0" y="0"/>
                <wp:positionH relativeFrom="column">
                  <wp:posOffset>4323715</wp:posOffset>
                </wp:positionH>
                <wp:positionV relativeFrom="paragraph">
                  <wp:posOffset>3243580</wp:posOffset>
                </wp:positionV>
                <wp:extent cx="1673225" cy="2130425"/>
                <wp:effectExtent l="0" t="0" r="3175" b="3175"/>
                <wp:wrapSquare wrapText="bothSides"/>
                <wp:docPr id="65" name="Group 65"/>
                <wp:cNvGraphicFramePr/>
                <a:graphic xmlns:a="http://schemas.openxmlformats.org/drawingml/2006/main">
                  <a:graphicData uri="http://schemas.microsoft.com/office/word/2010/wordprocessingGroup">
                    <wpg:wgp>
                      <wpg:cNvGrpSpPr/>
                      <wpg:grpSpPr>
                        <a:xfrm>
                          <a:off x="0" y="0"/>
                          <a:ext cx="1673225" cy="2130425"/>
                          <a:chOff x="-63810" y="0"/>
                          <a:chExt cx="1674184" cy="2126966"/>
                        </a:xfrm>
                      </wpg:grpSpPr>
                      <pic:pic xmlns:pic="http://schemas.openxmlformats.org/drawingml/2006/picture">
                        <pic:nvPicPr>
                          <pic:cNvPr id="66" name="Picture 66"/>
                          <pic:cNvPicPr>
                            <a:picLocks noChangeAspect="1"/>
                          </pic:cNvPicPr>
                        </pic:nvPicPr>
                        <pic:blipFill>
                          <a:blip r:embed="rId84">
                            <a:extLst>
                              <a:ext uri="{28A0092B-C50C-407E-A947-70E740481C1C}">
                                <a14:useLocalDpi xmlns:a14="http://schemas.microsoft.com/office/drawing/2010/main" val="0"/>
                              </a:ext>
                            </a:extLst>
                          </a:blip>
                          <a:stretch>
                            <a:fillRect/>
                          </a:stretch>
                        </pic:blipFill>
                        <pic:spPr>
                          <a:xfrm>
                            <a:off x="35626" y="0"/>
                            <a:ext cx="1460665" cy="1733797"/>
                          </a:xfrm>
                          <a:prstGeom prst="rect">
                            <a:avLst/>
                          </a:prstGeom>
                        </pic:spPr>
                      </pic:pic>
                      <wps:wsp>
                        <wps:cNvPr id="68" name="Text Box 2"/>
                        <wps:cNvSpPr txBox="1">
                          <a:spLocks noChangeArrowheads="1"/>
                        </wps:cNvSpPr>
                        <wps:spPr bwMode="auto">
                          <a:xfrm>
                            <a:off x="-63810" y="1733797"/>
                            <a:ext cx="1674184" cy="393169"/>
                          </a:xfrm>
                          <a:prstGeom prst="rect">
                            <a:avLst/>
                          </a:prstGeom>
                          <a:solidFill>
                            <a:srgbClr val="FFFFFF"/>
                          </a:solidFill>
                          <a:ln w="9525">
                            <a:noFill/>
                            <a:miter lim="800000"/>
                            <a:headEnd/>
                            <a:tailEnd/>
                          </a:ln>
                        </wps:spPr>
                        <wps:txbx>
                          <w:txbxContent>
                            <w:p w:rsidR="00AD624E" w:rsidRPr="00F054F7" w:rsidRDefault="00AD624E" w:rsidP="00695F0E">
                              <w:pPr>
                                <w:spacing w:after="0" w:line="240" w:lineRule="auto"/>
                                <w:jc w:val="center"/>
                                <w:rPr>
                                  <w:rFonts w:ascii="Times New Roman" w:hAnsi="Times New Roman" w:cs="Times New Roman"/>
                                  <w:sz w:val="20"/>
                                </w:rPr>
                              </w:pPr>
                              <w:r w:rsidRPr="00F054F7">
                                <w:rPr>
                                  <w:rFonts w:ascii="Times New Roman" w:hAnsi="Times New Roman" w:cs="Times New Roman"/>
                                  <w:sz w:val="20"/>
                                </w:rPr>
                                <w:t>F</w:t>
                              </w:r>
                              <w:r>
                                <w:rPr>
                                  <w:rFonts w:ascii="Times New Roman" w:hAnsi="Times New Roman" w:cs="Times New Roman"/>
                                  <w:sz w:val="20"/>
                                </w:rPr>
                                <w:t>igure 35</w:t>
                              </w:r>
                              <w:r w:rsidRPr="00F054F7">
                                <w:rPr>
                                  <w:rFonts w:ascii="Times New Roman" w:hAnsi="Times New Roman" w:cs="Times New Roman"/>
                                  <w:sz w:val="20"/>
                                </w:rPr>
                                <w:t xml:space="preserve">: </w:t>
                              </w:r>
                              <w:r>
                                <w:rPr>
                                  <w:rFonts w:ascii="Times New Roman" w:hAnsi="Times New Roman" w:cs="Times New Roman"/>
                                  <w:sz w:val="20"/>
                                </w:rPr>
                                <w:t>Image of Christ</w:t>
                              </w:r>
                            </w:p>
                            <w:p w:rsidR="00AD624E" w:rsidRPr="00F054F7" w:rsidRDefault="00AD624E" w:rsidP="00695F0E">
                              <w:pPr>
                                <w:spacing w:after="0" w:line="240" w:lineRule="auto"/>
                                <w:jc w:val="center"/>
                                <w:rPr>
                                  <w:rFonts w:ascii="Times New Roman" w:hAnsi="Times New Roman" w:cs="Times New Roman"/>
                                  <w:sz w:val="20"/>
                                </w:rPr>
                              </w:pPr>
                              <w:r>
                                <w:rPr>
                                  <w:rFonts w:ascii="Times New Roman" w:hAnsi="Times New Roman" w:cs="Times New Roman"/>
                                  <w:sz w:val="20"/>
                                </w:rPr>
                                <w:t>Auchinleck f.72</w:t>
                              </w:r>
                              <w:r w:rsidRPr="00F054F7">
                                <w:rPr>
                                  <w:rFonts w:ascii="Times New Roman" w:hAnsi="Times New Roman" w:cs="Times New Roman"/>
                                  <w:sz w:val="20"/>
                                </w:rPr>
                                <w:t>r</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65" o:spid="_x0000_s1119" style="position:absolute;left:0;text-align:left;margin-left:340.45pt;margin-top:255.4pt;width:131.75pt;height:167.75pt;z-index:251686912;mso-wrap-distance-left:36pt;mso-wrap-distance-top:21.6pt;mso-wrap-distance-right:36pt;mso-wrap-distance-bottom:36pt;mso-width-relative:margin;mso-height-relative:margin" coordorigin="-638" coordsize="16741,212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">
                <v:shape id="Picture 66" o:spid="_x0000_s1120" type="#_x0000_t75" style="position:absolute;left:356;width:14606;height:173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AHMLBAAAA2wAAAA8AAABkcnMvZG93bnJldi54bWxEj9GKwjAURN8F/yFcwTdNVShSjaLCwoov&#10;W3c/4NJc29LmpiSxtn+/WVjwcZiZM8z+OJhW9OR8bVnBapmAIC6srrlU8PP9sdiC8AFZY2uZFIzk&#10;4XiYTvaYafvinPp7KEWEsM9QQRVCl0npi4oM+qXtiKP3sM5giNKVUjt8Rbhp5TpJUmmw5rhQYUeX&#10;iorm/jQK3FXr1e12lmOzbvLxK7+GftMpNZ8Npx2IQEN4h//bn1pBmsLfl/gD5OE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oAHMLBAAAA2wAAAA8AAAAAAAAAAAAAAAAAnwIA&#10;AGRycy9kb3ducmV2LnhtbFBLBQYAAAAABAAEAPcAAACNAwAAAAA=&#10;">
                  <v:imagedata r:id="rId85" o:title=""/>
                  <v:path arrowok="t"/>
                </v:shape>
                <v:shape id="_x0000_s1121" type="#_x0000_t202" style="position:absolute;left:-638;top:17337;width:16741;height:39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iYrcAA&#10;AADbAAAADwAAAGRycy9kb3ducmV2LnhtbERPTWvCQBC9F/wPywje6saCoURXKQWhiAe1HjwO2Wk2&#10;TXY2ZleN/945FHp8vO/levCtulEf68AGZtMMFHEZbM2VgdP35vUdVEzIFtvAZOBBEdar0csSCxvu&#10;fKDbMVVKQjgWaMCl1BVax9KRxzgNHbFwP6H3mAT2lbY93iXct/oty3LtsWZpcNjRp6OyOV69lOxi&#10;eT2Ey+9s1+iza3Kc793WmMl4+FiASjSkf/Gf+8sayGWsfJEfo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GiYrcAAAADbAAAADwAAAAAAAAAAAAAAAACYAgAAZHJzL2Rvd25y&#10;ZXYueG1sUEsFBgAAAAAEAAQA9QAAAIUDAAAAAA==&#10;" stroked="f">
                  <v:textbox style="mso-fit-shape-to-text:t">
                    <w:txbxContent>
                      <w:p w:rsidR="00AD624E" w:rsidRPr="00F054F7" w:rsidRDefault="00AD624E" w:rsidP="00695F0E">
                        <w:pPr>
                          <w:spacing w:after="0" w:line="240" w:lineRule="auto"/>
                          <w:jc w:val="center"/>
                          <w:rPr>
                            <w:rFonts w:ascii="Times New Roman" w:hAnsi="Times New Roman" w:cs="Times New Roman"/>
                            <w:sz w:val="20"/>
                          </w:rPr>
                        </w:pPr>
                        <w:r w:rsidRPr="00F054F7">
                          <w:rPr>
                            <w:rFonts w:ascii="Times New Roman" w:hAnsi="Times New Roman" w:cs="Times New Roman"/>
                            <w:sz w:val="20"/>
                          </w:rPr>
                          <w:t>F</w:t>
                        </w:r>
                        <w:r>
                          <w:rPr>
                            <w:rFonts w:ascii="Times New Roman" w:hAnsi="Times New Roman" w:cs="Times New Roman"/>
                            <w:sz w:val="20"/>
                          </w:rPr>
                          <w:t>igure 35</w:t>
                        </w:r>
                        <w:r w:rsidRPr="00F054F7">
                          <w:rPr>
                            <w:rFonts w:ascii="Times New Roman" w:hAnsi="Times New Roman" w:cs="Times New Roman"/>
                            <w:sz w:val="20"/>
                          </w:rPr>
                          <w:t xml:space="preserve">: </w:t>
                        </w:r>
                        <w:r>
                          <w:rPr>
                            <w:rFonts w:ascii="Times New Roman" w:hAnsi="Times New Roman" w:cs="Times New Roman"/>
                            <w:sz w:val="20"/>
                          </w:rPr>
                          <w:t>Image of Christ</w:t>
                        </w:r>
                      </w:p>
                      <w:p w:rsidR="00AD624E" w:rsidRPr="00F054F7" w:rsidRDefault="00AD624E" w:rsidP="00695F0E">
                        <w:pPr>
                          <w:spacing w:after="0" w:line="240" w:lineRule="auto"/>
                          <w:jc w:val="center"/>
                          <w:rPr>
                            <w:rFonts w:ascii="Times New Roman" w:hAnsi="Times New Roman" w:cs="Times New Roman"/>
                            <w:sz w:val="20"/>
                          </w:rPr>
                        </w:pPr>
                        <w:r>
                          <w:rPr>
                            <w:rFonts w:ascii="Times New Roman" w:hAnsi="Times New Roman" w:cs="Times New Roman"/>
                            <w:sz w:val="20"/>
                          </w:rPr>
                          <w:t>Auchinleck f.72</w:t>
                        </w:r>
                        <w:r w:rsidRPr="00F054F7">
                          <w:rPr>
                            <w:rFonts w:ascii="Times New Roman" w:hAnsi="Times New Roman" w:cs="Times New Roman"/>
                            <w:sz w:val="20"/>
                          </w:rPr>
                          <w:t>r</w:t>
                        </w:r>
                      </w:p>
                    </w:txbxContent>
                  </v:textbox>
                </v:shape>
                <w10:wrap type="square"/>
              </v:group>
            </w:pict>
          </mc:Fallback>
        </mc:AlternateContent>
      </w:r>
      <w:r w:rsidR="00695F0E" w:rsidRPr="00712727">
        <w:rPr>
          <w:rFonts w:ascii="Times New Roman" w:hAnsi="Times New Roman" w:cs="Times New Roman"/>
          <w:sz w:val="24"/>
          <w:szCs w:val="24"/>
        </w:rPr>
        <w:t>As we turn our attention to the Auchinleck miniatures</w:t>
      </w:r>
      <w:r w:rsidR="00695F0E">
        <w:rPr>
          <w:rFonts w:ascii="Times New Roman" w:hAnsi="Times New Roman" w:cs="Times New Roman"/>
          <w:sz w:val="24"/>
          <w:szCs w:val="24"/>
        </w:rPr>
        <w:t xml:space="preserve"> (see Table 10 in the appendix</w:t>
      </w:r>
      <w:r w:rsidR="00695F0E" w:rsidRPr="00712727">
        <w:rPr>
          <w:rFonts w:ascii="Times New Roman" w:hAnsi="Times New Roman" w:cs="Times New Roman"/>
          <w:sz w:val="24"/>
          <w:szCs w:val="24"/>
        </w:rPr>
        <w:t xml:space="preserve"> for images and descriptions), the Queen Mary workshop’s influence on the Auchinleck can be seen here as well.  As with the historiated initials discussed above, it is likely that most of the influence from the Queen Mary workshop shown in the Auchinleck comes via the Subsidiary Queen Mary Artist (and his apprentice).  The Queen Mary workshop’s influence is evident in different aspects of the five Auchinleck miniatures, and I would like to address two of these briefly.  </w:t>
      </w:r>
    </w:p>
    <w:p w:rsidR="00695F0E" w:rsidRPr="00712727" w:rsidRDefault="00695F0E" w:rsidP="00695F0E">
      <w:pPr>
        <w:spacing w:before="240" w:after="0" w:line="480" w:lineRule="auto"/>
        <w:ind w:firstLine="720"/>
        <w:rPr>
          <w:rFonts w:ascii="Times New Roman" w:hAnsi="Times New Roman" w:cs="Times New Roman"/>
          <w:color w:val="FF0000"/>
          <w:sz w:val="24"/>
          <w:szCs w:val="24"/>
        </w:rPr>
      </w:pPr>
      <w:r w:rsidRPr="00712727">
        <w:rPr>
          <w:rFonts w:ascii="Times New Roman" w:hAnsi="Times New Roman" w:cs="Times New Roman"/>
          <w:sz w:val="24"/>
          <w:szCs w:val="24"/>
        </w:rPr>
        <w:t xml:space="preserve">We first see this influence in the Auchinleck with the seated, robed figure of Christ, shown in Figure 35, heading </w:t>
      </w:r>
      <w:r w:rsidRPr="00712727">
        <w:rPr>
          <w:rFonts w:ascii="Times New Roman" w:hAnsi="Times New Roman" w:cs="Times New Roman"/>
          <w:i/>
          <w:sz w:val="24"/>
          <w:szCs w:val="24"/>
        </w:rPr>
        <w:t xml:space="preserve">The Paternoster </w:t>
      </w:r>
      <w:r w:rsidRPr="00712727">
        <w:rPr>
          <w:rFonts w:ascii="Times New Roman" w:hAnsi="Times New Roman" w:cs="Times New Roman"/>
          <w:sz w:val="24"/>
          <w:szCs w:val="24"/>
        </w:rPr>
        <w:t>(item 15).  While the miniature is difficult to see due to smudging and wear, we can identify a figure in reddish robes who raises up his right hand, has white and blue cloth over his knees, and faces directly forward, which is a posture used in the Queen Mary manuscripts typically for God, Christ, or possibly a ruling saint.</w:t>
      </w:r>
      <w:r w:rsidRPr="00712727">
        <w:rPr>
          <w:rStyle w:val="FootnoteReference"/>
          <w:rFonts w:ascii="Times New Roman" w:hAnsi="Times New Roman" w:cs="Times New Roman"/>
          <w:sz w:val="24"/>
          <w:szCs w:val="24"/>
        </w:rPr>
        <w:footnoteReference w:id="213"/>
      </w:r>
      <w:r w:rsidRPr="00712727">
        <w:rPr>
          <w:rFonts w:ascii="Times New Roman" w:hAnsi="Times New Roman" w:cs="Times New Roman"/>
          <w:sz w:val="24"/>
          <w:szCs w:val="24"/>
        </w:rPr>
        <w:t xml:space="preserve">  In multiple Queen Mary workshop manuscripts, a similar seated, robed figure is seen with his right hand raised up (or, more typically, 3 fingers on his right hand) as in the Auchinleck, and in his left hand this figure has a scepter, orb, or a scroll, with the latter seen specifically in the Auchinleck.  For example, from </w:t>
      </w:r>
      <w:r w:rsidR="002A1485" w:rsidRPr="00712727">
        <w:rPr>
          <w:rFonts w:ascii="Times New Roman" w:hAnsi="Times New Roman" w:cs="Times New Roman"/>
          <w:sz w:val="24"/>
          <w:szCs w:val="24"/>
        </w:rPr>
        <w:t xml:space="preserve">the Breviary </w:t>
      </w:r>
      <w:r w:rsidR="002A1485">
        <w:rPr>
          <w:rFonts w:ascii="Times New Roman" w:hAnsi="Times New Roman" w:cs="Times New Roman"/>
          <w:sz w:val="24"/>
          <w:szCs w:val="24"/>
        </w:rPr>
        <w:t xml:space="preserve">of </w:t>
      </w:r>
      <w:r w:rsidR="002A1485" w:rsidRPr="00712727">
        <w:rPr>
          <w:rFonts w:ascii="Times New Roman" w:hAnsi="Times New Roman" w:cs="Times New Roman"/>
          <w:sz w:val="24"/>
          <w:szCs w:val="24"/>
        </w:rPr>
        <w:t xml:space="preserve">Chertsey </w:t>
      </w:r>
      <w:r w:rsidR="002A1485">
        <w:rPr>
          <w:rFonts w:ascii="Times New Roman" w:hAnsi="Times New Roman" w:cs="Times New Roman"/>
          <w:sz w:val="24"/>
          <w:szCs w:val="24"/>
        </w:rPr>
        <w:t xml:space="preserve">Abbey </w:t>
      </w:r>
      <w:r w:rsidRPr="00712727">
        <w:rPr>
          <w:rFonts w:ascii="Times New Roman" w:hAnsi="Times New Roman" w:cs="Times New Roman"/>
          <w:sz w:val="24"/>
          <w:szCs w:val="24"/>
        </w:rPr>
        <w:t>(Oxford, Bodleian Library MS</w:t>
      </w:r>
      <w:r w:rsidR="007154DB">
        <w:rPr>
          <w:rFonts w:ascii="Times New Roman" w:hAnsi="Times New Roman" w:cs="Times New Roman"/>
          <w:sz w:val="24"/>
          <w:szCs w:val="24"/>
        </w:rPr>
        <w:t xml:space="preserve">. </w:t>
      </w:r>
      <w:r w:rsidR="007154DB">
        <w:rPr>
          <w:rFonts w:ascii="Times New Roman" w:hAnsi="Times New Roman" w:cs="Times New Roman"/>
          <w:sz w:val="24"/>
          <w:szCs w:val="24"/>
        </w:rPr>
        <w:lastRenderedPageBreak/>
        <w:t>Lat. liturg</w:t>
      </w:r>
      <w:r w:rsidRPr="00712727">
        <w:rPr>
          <w:rFonts w:ascii="Times New Roman" w:hAnsi="Times New Roman" w:cs="Times New Roman"/>
          <w:sz w:val="24"/>
          <w:szCs w:val="24"/>
        </w:rPr>
        <w:t>.</w:t>
      </w:r>
      <w:r w:rsidR="007154DB">
        <w:rPr>
          <w:rFonts w:ascii="Times New Roman" w:hAnsi="Times New Roman" w:cs="Times New Roman"/>
          <w:sz w:val="24"/>
          <w:szCs w:val="24"/>
        </w:rPr>
        <w:t xml:space="preserve"> </w:t>
      </w:r>
      <w:r w:rsidRPr="00712727">
        <w:rPr>
          <w:rFonts w:ascii="Times New Roman" w:hAnsi="Times New Roman" w:cs="Times New Roman"/>
          <w:sz w:val="24"/>
          <w:szCs w:val="24"/>
        </w:rPr>
        <w:t>d.</w:t>
      </w:r>
      <w:r w:rsidR="007154DB">
        <w:rPr>
          <w:rFonts w:ascii="Times New Roman" w:hAnsi="Times New Roman" w:cs="Times New Roman"/>
          <w:sz w:val="24"/>
          <w:szCs w:val="24"/>
        </w:rPr>
        <w:t xml:space="preserve"> </w:t>
      </w:r>
      <w:r w:rsidRPr="00712727">
        <w:rPr>
          <w:rFonts w:ascii="Times New Roman" w:hAnsi="Times New Roman" w:cs="Times New Roman"/>
          <w:sz w:val="24"/>
          <w:szCs w:val="24"/>
        </w:rPr>
        <w:t>42),</w:t>
      </w:r>
      <w:r w:rsidRPr="00712727">
        <w:rPr>
          <w:rStyle w:val="FootnoteReference"/>
          <w:rFonts w:ascii="Times New Roman" w:hAnsi="Times New Roman" w:cs="Times New Roman"/>
          <w:sz w:val="24"/>
          <w:szCs w:val="24"/>
        </w:rPr>
        <w:footnoteReference w:id="214"/>
      </w:r>
      <w:r w:rsidRPr="00712727">
        <w:rPr>
          <w:rFonts w:ascii="Times New Roman" w:hAnsi="Times New Roman" w:cs="Times New Roman"/>
          <w:sz w:val="24"/>
          <w:szCs w:val="24"/>
        </w:rPr>
        <w:t xml:space="preserve"> Figure 36 shows a similar full body version of St. Peter in red robes, with three fingers of his right hand raised up, a scepter in his left hand, and with white and blue </w:t>
      </w:r>
      <w:r>
        <w:rPr>
          <w:rFonts w:ascii="Times New Roman" w:hAnsi="Times New Roman" w:cs="Times New Roman"/>
          <w:sz w:val="24"/>
          <w:szCs w:val="24"/>
        </w:rPr>
        <w:t xml:space="preserve">cloth </w:t>
      </w:r>
      <w:r w:rsidRPr="00712727">
        <w:rPr>
          <w:rFonts w:ascii="Times New Roman" w:hAnsi="Times New Roman" w:cs="Times New Roman"/>
          <w:sz w:val="24"/>
          <w:szCs w:val="24"/>
        </w:rPr>
        <w:t xml:space="preserve">around his feet.  I find the most compelling similarity to be the Auchinleck artist’s poor attempt to replicate reddish outer robes along with the white undergarment with blue trim; </w:t>
      </w:r>
      <w:r w:rsidR="002A1485" w:rsidRPr="00712727">
        <w:rPr>
          <w:rFonts w:ascii="Times New Roman" w:hAnsi="Times New Roman" w:cs="Times New Roman"/>
          <w:sz w:val="24"/>
          <w:szCs w:val="24"/>
        </w:rPr>
        <w:t xml:space="preserve">Figure 36 </w:t>
      </w:r>
      <w:r w:rsidR="002A1485">
        <w:rPr>
          <w:rFonts w:ascii="Times New Roman" w:hAnsi="Times New Roman" w:cs="Times New Roman"/>
          <w:sz w:val="24"/>
          <w:szCs w:val="24"/>
        </w:rPr>
        <w:t xml:space="preserve">shows </w:t>
      </w:r>
      <w:r w:rsidR="002A1485" w:rsidRPr="00712727">
        <w:rPr>
          <w:rFonts w:ascii="Times New Roman" w:hAnsi="Times New Roman" w:cs="Times New Roman"/>
          <w:sz w:val="24"/>
          <w:szCs w:val="24"/>
        </w:rPr>
        <w:t>what the Auchinleck artist was trying to accomplish with the white and blue cloth over the figure’s knees in Figure 35</w:t>
      </w:r>
      <w:r w:rsidRPr="00712727">
        <w:rPr>
          <w:rFonts w:ascii="Times New Roman" w:hAnsi="Times New Roman" w:cs="Times New Roman"/>
          <w:sz w:val="24"/>
          <w:szCs w:val="24"/>
        </w:rPr>
        <w:t>.</w:t>
      </w:r>
      <w:r w:rsidR="007C7A44">
        <w:rPr>
          <w:rStyle w:val="FootnoteReference"/>
          <w:rFonts w:ascii="Times New Roman" w:hAnsi="Times New Roman" w:cs="Times New Roman"/>
          <w:sz w:val="24"/>
          <w:szCs w:val="24"/>
        </w:rPr>
        <w:footnoteReference w:id="215"/>
      </w:r>
      <w:r w:rsidRPr="00712727">
        <w:rPr>
          <w:rFonts w:ascii="Times New Roman" w:hAnsi="Times New Roman" w:cs="Times New Roman"/>
          <w:sz w:val="24"/>
          <w:szCs w:val="24"/>
        </w:rPr>
        <w:t xml:space="preserve">  Therefore, we see the Subsidiary Queen Mary Artist or, more likely here, an assistant</w:t>
      </w:r>
      <w:r w:rsidRPr="00712727">
        <w:rPr>
          <w:rStyle w:val="FootnoteReference"/>
          <w:rFonts w:ascii="Times New Roman" w:hAnsi="Times New Roman" w:cs="Times New Roman"/>
          <w:sz w:val="24"/>
          <w:szCs w:val="24"/>
        </w:rPr>
        <w:footnoteReference w:id="216"/>
      </w:r>
      <w:r w:rsidRPr="00712727">
        <w:rPr>
          <w:rFonts w:ascii="Times New Roman" w:hAnsi="Times New Roman" w:cs="Times New Roman"/>
          <w:sz w:val="24"/>
          <w:szCs w:val="24"/>
        </w:rPr>
        <w:t xml:space="preserve"> consciously replicating in the Auchinleck imagery used by the Queen Mary </w:t>
      </w:r>
      <w:r w:rsidRPr="00712727">
        <w:rPr>
          <w:rFonts w:ascii="Times New Roman" w:hAnsi="Times New Roman" w:cs="Times New Roman"/>
          <w:i/>
          <w:sz w:val="24"/>
          <w:szCs w:val="24"/>
        </w:rPr>
        <w:t xml:space="preserve">atelier </w:t>
      </w:r>
      <w:r w:rsidRPr="00712727">
        <w:rPr>
          <w:rFonts w:ascii="Times New Roman" w:hAnsi="Times New Roman" w:cs="Times New Roman"/>
          <w:sz w:val="24"/>
          <w:szCs w:val="24"/>
        </w:rPr>
        <w:t>for representing a divine figure.</w:t>
      </w:r>
      <w:r w:rsidRPr="00712727">
        <w:rPr>
          <w:rStyle w:val="FootnoteReference"/>
          <w:rFonts w:ascii="Times New Roman" w:hAnsi="Times New Roman" w:cs="Times New Roman"/>
          <w:sz w:val="24"/>
          <w:szCs w:val="24"/>
        </w:rPr>
        <w:footnoteReference w:id="217"/>
      </w:r>
      <w:r>
        <w:rPr>
          <w:rFonts w:ascii="Times New Roman" w:hAnsi="Times New Roman" w:cs="Times New Roman"/>
          <w:sz w:val="24"/>
          <w:szCs w:val="24"/>
        </w:rPr>
        <w:t xml:space="preserve"> </w:t>
      </w:r>
    </w:p>
    <w:p w:rsidR="00695F0E" w:rsidRPr="00712727" w:rsidRDefault="00AB1209" w:rsidP="00695F0E">
      <w:pPr>
        <w:spacing w:before="240" w:after="0" w:line="480" w:lineRule="auto"/>
        <w:ind w:firstLine="720"/>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274320" distB="457200" distL="457200" distR="457200" simplePos="0" relativeHeight="251687936" behindDoc="0" locked="0" layoutInCell="1" allowOverlap="1" wp14:anchorId="7A2BE6C0" wp14:editId="01405D19">
                <wp:simplePos x="0" y="0"/>
                <wp:positionH relativeFrom="column">
                  <wp:posOffset>4241800</wp:posOffset>
                </wp:positionH>
                <wp:positionV relativeFrom="paragraph">
                  <wp:posOffset>-1013460</wp:posOffset>
                </wp:positionV>
                <wp:extent cx="1736090" cy="1843405"/>
                <wp:effectExtent l="0" t="0" r="0" b="4445"/>
                <wp:wrapSquare wrapText="bothSides"/>
                <wp:docPr id="318" name="Group 318"/>
                <wp:cNvGraphicFramePr/>
                <a:graphic xmlns:a="http://schemas.openxmlformats.org/drawingml/2006/main">
                  <a:graphicData uri="http://schemas.microsoft.com/office/word/2010/wordprocessingGroup">
                    <wpg:wgp>
                      <wpg:cNvGrpSpPr/>
                      <wpg:grpSpPr>
                        <a:xfrm>
                          <a:off x="0" y="0"/>
                          <a:ext cx="1736090" cy="1843405"/>
                          <a:chOff x="-119323" y="1"/>
                          <a:chExt cx="1738546" cy="1847780"/>
                        </a:xfrm>
                      </wpg:grpSpPr>
                      <pic:pic xmlns:pic="http://schemas.openxmlformats.org/drawingml/2006/picture">
                        <pic:nvPicPr>
                          <pic:cNvPr id="319" name="Picture 319"/>
                          <pic:cNvPicPr>
                            <a:picLocks noChangeAspect="1"/>
                          </pic:cNvPicPr>
                        </pic:nvPicPr>
                        <pic:blipFill>
                          <a:blip r:embed="rId86">
                            <a:extLst>
                              <a:ext uri="{28A0092B-C50C-407E-A947-70E740481C1C}">
                                <a14:useLocalDpi xmlns:a14="http://schemas.microsoft.com/office/drawing/2010/main" val="0"/>
                              </a:ext>
                            </a:extLst>
                          </a:blip>
                          <a:stretch>
                            <a:fillRect/>
                          </a:stretch>
                        </pic:blipFill>
                        <pic:spPr>
                          <a:xfrm>
                            <a:off x="0" y="1"/>
                            <a:ext cx="1539481" cy="1488505"/>
                          </a:xfrm>
                          <a:prstGeom prst="rect">
                            <a:avLst/>
                          </a:prstGeom>
                        </pic:spPr>
                      </pic:pic>
                      <wps:wsp>
                        <wps:cNvPr id="64" name="Text Box 2"/>
                        <wps:cNvSpPr txBox="1">
                          <a:spLocks noChangeArrowheads="1"/>
                        </wps:cNvSpPr>
                        <wps:spPr bwMode="auto">
                          <a:xfrm>
                            <a:off x="-119323" y="1454576"/>
                            <a:ext cx="1738546" cy="393205"/>
                          </a:xfrm>
                          <a:prstGeom prst="rect">
                            <a:avLst/>
                          </a:prstGeom>
                          <a:solidFill>
                            <a:srgbClr val="FFFFFF"/>
                          </a:solidFill>
                          <a:ln w="9525">
                            <a:noFill/>
                            <a:miter lim="800000"/>
                            <a:headEnd/>
                            <a:tailEnd/>
                          </a:ln>
                        </wps:spPr>
                        <wps:txbx>
                          <w:txbxContent>
                            <w:p w:rsidR="00AD624E" w:rsidRPr="00474EB3" w:rsidRDefault="00AD624E" w:rsidP="00695F0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Figure 36: Image of St. Peter</w:t>
                              </w:r>
                            </w:p>
                            <w:p w:rsidR="00AD624E" w:rsidRPr="00474EB3" w:rsidRDefault="00AD624E" w:rsidP="00695F0E">
                              <w:pPr>
                                <w:spacing w:after="0" w:line="240" w:lineRule="auto"/>
                                <w:jc w:val="center"/>
                                <w:rPr>
                                  <w:rFonts w:ascii="Times New Roman" w:hAnsi="Times New Roman" w:cs="Times New Roman"/>
                                  <w:sz w:val="20"/>
                                  <w:szCs w:val="20"/>
                                </w:rPr>
                              </w:pPr>
                              <w:r w:rsidRPr="00474EB3">
                                <w:rPr>
                                  <w:rFonts w:ascii="Times New Roman" w:hAnsi="Times New Roman" w:cs="Times New Roman"/>
                                  <w:sz w:val="20"/>
                                  <w:szCs w:val="20"/>
                                </w:rPr>
                                <w:t>Chertsey Breviary f.28r</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318" o:spid="_x0000_s1122" style="position:absolute;left:0;text-align:left;margin-left:334pt;margin-top:-79.8pt;width:136.7pt;height:145.15pt;z-index:251687936;mso-wrap-distance-left:36pt;mso-wrap-distance-top:21.6pt;mso-wrap-distance-right:36pt;mso-wrap-distance-bottom:36pt;mso-width-relative:margin;mso-height-relative:margin" coordorigin="-1193" coordsize="17385,184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">
                <v:shape id="Picture 319" o:spid="_x0000_s1123" type="#_x0000_t75" style="position:absolute;width:15394;height:148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0P6rDAAAA3AAAAA8AAABkcnMvZG93bnJldi54bWxEj0+LwjAUxO/CfofwhL2Ipq4gbjXK4j8W&#10;b9ZV8PZonm2xeSlNrPXbbwTB4zDzm2Fmi9aUoqHaFZYVDAcRCOLU6oIzBX+HTX8CwnlkjaVlUvAg&#10;B4v5R2eGsbZ33lOT+EyEEnYxKsi9r2IpXZqTQTewFXHwLrY26IOsM6lrvIdyU8qvKBpLgwWHhRwr&#10;WuaUXpObUXDYrttmueoFBrOzOWHvuGtuSn12258pCE+tf4df9K9WMBp+w/NMOAJy/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DQ/qsMAAADcAAAADwAAAAAAAAAAAAAAAACf&#10;AgAAZHJzL2Rvd25yZXYueG1sUEsFBgAAAAAEAAQA9wAAAI8DAAAAAA==&#10;">
                  <v:imagedata r:id="rId87" o:title=""/>
                  <v:path arrowok="t"/>
                </v:shape>
                <v:shape id="_x0000_s1124" type="#_x0000_t202" style="position:absolute;left:-1193;top:14545;width:17385;height:39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yOA8MA&#10;AADbAAAADwAAAGRycy9kb3ducmV2LnhtbESP3WrCQBSE74W+w3IKvRHdWNKo0U2wQktu/XmAY/aY&#10;BLNnQ3Zr4tu7hUIvh5n5htnmo2nFnXrXWFawmEcgiEurG64UnE9fsxUI55E1tpZJwYMc5NnLZIup&#10;tgMf6H70lQgQdikqqL3vUildWZNBN7cdcfCutjfog+wrqXscAty08j2KEmmw4bBQY0f7msrb8cco&#10;uBbD9GM9XL79eXmIk09slhf7UOrtddxtQHga/X/4r11oBUkMv1/CD5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lyOA8MAAADbAAAADwAAAAAAAAAAAAAAAACYAgAAZHJzL2Rv&#10;d25yZXYueG1sUEsFBgAAAAAEAAQA9QAAAIgDAAAAAA==&#10;" stroked="f">
                  <v:textbox>
                    <w:txbxContent>
                      <w:p w:rsidR="00AD624E" w:rsidRPr="00474EB3" w:rsidRDefault="00AD624E" w:rsidP="00695F0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Figure 36: Image of St. Peter</w:t>
                        </w:r>
                      </w:p>
                      <w:p w:rsidR="00AD624E" w:rsidRPr="00474EB3" w:rsidRDefault="00AD624E" w:rsidP="00695F0E">
                        <w:pPr>
                          <w:spacing w:after="0" w:line="240" w:lineRule="auto"/>
                          <w:jc w:val="center"/>
                          <w:rPr>
                            <w:rFonts w:ascii="Times New Roman" w:hAnsi="Times New Roman" w:cs="Times New Roman"/>
                            <w:sz w:val="20"/>
                            <w:szCs w:val="20"/>
                          </w:rPr>
                        </w:pPr>
                        <w:r w:rsidRPr="00474EB3">
                          <w:rPr>
                            <w:rFonts w:ascii="Times New Roman" w:hAnsi="Times New Roman" w:cs="Times New Roman"/>
                            <w:sz w:val="20"/>
                            <w:szCs w:val="20"/>
                          </w:rPr>
                          <w:t>Chertsey Breviary f.28r</w:t>
                        </w:r>
                      </w:p>
                    </w:txbxContent>
                  </v:textbox>
                </v:shape>
                <w10:wrap type="square"/>
              </v:group>
            </w:pict>
          </mc:Fallback>
        </mc:AlternateContent>
      </w:r>
      <w:r w:rsidR="00695F0E" w:rsidRPr="00712727">
        <w:rPr>
          <w:rFonts w:ascii="Times New Roman" w:hAnsi="Times New Roman" w:cs="Times New Roman"/>
          <w:sz w:val="24"/>
          <w:szCs w:val="24"/>
        </w:rPr>
        <w:t xml:space="preserve">In addition to replicating imagery for a divine figure, </w:t>
      </w:r>
      <w:r w:rsidR="00695F0E" w:rsidRPr="00712727">
        <w:rPr>
          <w:rFonts w:ascii="Times New Roman" w:hAnsi="Times New Roman" w:cs="Times New Roman"/>
          <w:sz w:val="24"/>
          <w:szCs w:val="24"/>
        </w:rPr>
        <w:lastRenderedPageBreak/>
        <w:t xml:space="preserve">the </w:t>
      </w:r>
      <w:r w:rsidR="00695F0E">
        <w:rPr>
          <w:rFonts w:ascii="Times New Roman" w:hAnsi="Times New Roman" w:cs="Times New Roman"/>
          <w:sz w:val="24"/>
          <w:szCs w:val="24"/>
        </w:rPr>
        <w:t xml:space="preserve">frames </w:t>
      </w:r>
      <w:r w:rsidR="00695F0E" w:rsidRPr="00712727">
        <w:rPr>
          <w:rFonts w:ascii="Times New Roman" w:hAnsi="Times New Roman" w:cs="Times New Roman"/>
          <w:sz w:val="24"/>
          <w:szCs w:val="24"/>
        </w:rPr>
        <w:t xml:space="preserve">of the Auchinleck miniatures parallel those found in the Queen Mary Psalter.  Typically the Auchinleck miniatures have red and blue </w:t>
      </w:r>
      <w:r w:rsidR="00695F0E">
        <w:rPr>
          <w:rFonts w:ascii="Times New Roman" w:hAnsi="Times New Roman" w:cs="Times New Roman"/>
          <w:sz w:val="24"/>
          <w:szCs w:val="24"/>
        </w:rPr>
        <w:t xml:space="preserve">frames </w:t>
      </w:r>
      <w:r w:rsidR="00695F0E" w:rsidRPr="00712727">
        <w:rPr>
          <w:rFonts w:ascii="Times New Roman" w:hAnsi="Times New Roman" w:cs="Times New Roman"/>
          <w:sz w:val="24"/>
          <w:szCs w:val="24"/>
        </w:rPr>
        <w:t xml:space="preserve">with white geometric lines and with gold squares in the corners.  For example, you can see the left red </w:t>
      </w:r>
      <w:r w:rsidR="00695F0E">
        <w:rPr>
          <w:rFonts w:ascii="Times New Roman" w:hAnsi="Times New Roman" w:cs="Times New Roman"/>
          <w:sz w:val="24"/>
          <w:szCs w:val="24"/>
        </w:rPr>
        <w:t>frame</w:t>
      </w:r>
      <w:r w:rsidR="00695F0E" w:rsidRPr="00712727">
        <w:rPr>
          <w:rFonts w:ascii="Times New Roman" w:hAnsi="Times New Roman" w:cs="Times New Roman"/>
          <w:sz w:val="24"/>
          <w:szCs w:val="24"/>
        </w:rPr>
        <w:t xml:space="preserve"> meeting the bottom blue </w:t>
      </w:r>
      <w:r w:rsidR="00695F0E">
        <w:rPr>
          <w:rFonts w:ascii="Times New Roman" w:hAnsi="Times New Roman" w:cs="Times New Roman"/>
          <w:sz w:val="24"/>
          <w:szCs w:val="24"/>
        </w:rPr>
        <w:t xml:space="preserve">frame </w:t>
      </w:r>
      <w:r w:rsidR="00695F0E" w:rsidRPr="00712727">
        <w:rPr>
          <w:rFonts w:ascii="Times New Roman" w:hAnsi="Times New Roman" w:cs="Times New Roman"/>
          <w:sz w:val="24"/>
          <w:szCs w:val="24"/>
        </w:rPr>
        <w:t xml:space="preserve">in the detail shown in Figure 37.  However, the Auchinleck miniature heading </w:t>
      </w:r>
      <w:r w:rsidR="00695F0E" w:rsidRPr="00712727">
        <w:rPr>
          <w:rFonts w:ascii="Times New Roman" w:hAnsi="Times New Roman" w:cs="Times New Roman"/>
          <w:i/>
          <w:sz w:val="24"/>
          <w:szCs w:val="24"/>
        </w:rPr>
        <w:t xml:space="preserve">The King of Tars </w:t>
      </w:r>
      <w:r w:rsidR="00695F0E" w:rsidRPr="00712727">
        <w:rPr>
          <w:rFonts w:ascii="Times New Roman" w:hAnsi="Times New Roman" w:cs="Times New Roman"/>
          <w:sz w:val="24"/>
          <w:szCs w:val="24"/>
        </w:rPr>
        <w:t xml:space="preserve">(item 2), shown in Figure 38, has a thick red </w:t>
      </w:r>
      <w:r w:rsidR="00695F0E">
        <w:rPr>
          <w:rFonts w:ascii="Times New Roman" w:hAnsi="Times New Roman" w:cs="Times New Roman"/>
          <w:sz w:val="24"/>
          <w:szCs w:val="24"/>
        </w:rPr>
        <w:t xml:space="preserve">frame </w:t>
      </w:r>
      <w:r w:rsidR="00695F0E" w:rsidRPr="00712727">
        <w:rPr>
          <w:rFonts w:ascii="Times New Roman" w:hAnsi="Times New Roman" w:cs="Times New Roman"/>
          <w:sz w:val="24"/>
          <w:szCs w:val="24"/>
        </w:rPr>
        <w:t xml:space="preserve">with very faint white lines and gold squares at the corners; this thick red </w:t>
      </w:r>
      <w:r w:rsidR="00695F0E">
        <w:rPr>
          <w:rFonts w:ascii="Times New Roman" w:hAnsi="Times New Roman" w:cs="Times New Roman"/>
          <w:sz w:val="24"/>
          <w:szCs w:val="24"/>
        </w:rPr>
        <w:t xml:space="preserve">frame </w:t>
      </w:r>
      <w:r w:rsidR="00695F0E" w:rsidRPr="00712727">
        <w:rPr>
          <w:rFonts w:ascii="Times New Roman" w:hAnsi="Times New Roman" w:cs="Times New Roman"/>
          <w:sz w:val="24"/>
          <w:szCs w:val="24"/>
        </w:rPr>
        <w:t>spli</w:t>
      </w:r>
      <w:r w:rsidR="00695F0E">
        <w:rPr>
          <w:rFonts w:ascii="Times New Roman" w:hAnsi="Times New Roman" w:cs="Times New Roman"/>
          <w:sz w:val="24"/>
          <w:szCs w:val="24"/>
        </w:rPr>
        <w:t xml:space="preserve">ts the scene into two, with the Sultan </w:t>
      </w:r>
      <w:r w:rsidR="00695F0E" w:rsidRPr="00712727">
        <w:rPr>
          <w:rFonts w:ascii="Times New Roman" w:hAnsi="Times New Roman" w:cs="Times New Roman"/>
          <w:sz w:val="24"/>
          <w:szCs w:val="24"/>
        </w:rPr>
        <w:t xml:space="preserve">praying to an idol on the left, and the </w:t>
      </w:r>
      <w:r w:rsidR="00695F0E">
        <w:rPr>
          <w:rFonts w:ascii="Times New Roman" w:hAnsi="Times New Roman" w:cs="Times New Roman"/>
          <w:sz w:val="24"/>
          <w:szCs w:val="24"/>
        </w:rPr>
        <w:t xml:space="preserve">now Christian ruler </w:t>
      </w:r>
      <w:r w:rsidR="00695F0E" w:rsidRPr="00712727">
        <w:rPr>
          <w:rFonts w:ascii="Times New Roman" w:hAnsi="Times New Roman" w:cs="Times New Roman"/>
          <w:sz w:val="24"/>
          <w:szCs w:val="24"/>
        </w:rPr>
        <w:t xml:space="preserve">and his Christian wife praying to a crucifix on the right.  The use of a red </w:t>
      </w:r>
      <w:r w:rsidR="00695F0E">
        <w:rPr>
          <w:rFonts w:ascii="Times New Roman" w:hAnsi="Times New Roman" w:cs="Times New Roman"/>
          <w:sz w:val="24"/>
          <w:szCs w:val="24"/>
        </w:rPr>
        <w:t xml:space="preserve">frame </w:t>
      </w:r>
      <w:r w:rsidR="00695F0E" w:rsidRPr="00712727">
        <w:rPr>
          <w:rFonts w:ascii="Times New Roman" w:hAnsi="Times New Roman" w:cs="Times New Roman"/>
          <w:sz w:val="24"/>
          <w:szCs w:val="24"/>
        </w:rPr>
        <w:t>to split a scene into two scenes can be seen throughout the early folios in the Queen Mary Psalter, such as on ff.4v and 12v, and thus again shows the Auchinleck’s indebtedness to conventions from the Queen Mary workshop.</w:t>
      </w:r>
      <w:r w:rsidR="00695F0E" w:rsidRPr="00712727">
        <w:rPr>
          <w:rStyle w:val="FootnoteReference"/>
          <w:rFonts w:ascii="Times New Roman" w:hAnsi="Times New Roman" w:cs="Times New Roman"/>
          <w:sz w:val="24"/>
          <w:szCs w:val="24"/>
        </w:rPr>
        <w:footnoteReference w:id="218"/>
      </w:r>
    </w:p>
    <w:p w:rsidR="00695F0E" w:rsidRPr="00712727" w:rsidRDefault="00167E88" w:rsidP="00695F0E">
      <w:pPr>
        <w:spacing w:before="240" w:line="480" w:lineRule="auto"/>
        <w:ind w:firstLine="720"/>
        <w:rPr>
          <w:rFonts w:ascii="Times New Roman" w:hAnsi="Times New Roman" w:cs="Times New Roman"/>
          <w:sz w:val="24"/>
          <w:szCs w:val="24"/>
        </w:rPr>
      </w:pPr>
      <w:r w:rsidRPr="00712727">
        <w:rPr>
          <w:rFonts w:ascii="Times New Roman" w:hAnsi="Times New Roman" w:cs="Times New Roman"/>
          <w:noProof/>
          <w:sz w:val="24"/>
          <w:szCs w:val="24"/>
        </w:rPr>
        <mc:AlternateContent>
          <mc:Choice Requires="wpg">
            <w:drawing>
              <wp:anchor distT="274320" distB="457200" distL="457200" distR="457200" simplePos="0" relativeHeight="251795456" behindDoc="0" locked="0" layoutInCell="1" allowOverlap="1" wp14:anchorId="546821A7" wp14:editId="39DFE6CC">
                <wp:simplePos x="0" y="0"/>
                <wp:positionH relativeFrom="column">
                  <wp:posOffset>71120</wp:posOffset>
                </wp:positionH>
                <wp:positionV relativeFrom="paragraph">
                  <wp:posOffset>-2532380</wp:posOffset>
                </wp:positionV>
                <wp:extent cx="2459355" cy="3429000"/>
                <wp:effectExtent l="0" t="0" r="0" b="0"/>
                <wp:wrapSquare wrapText="bothSides"/>
                <wp:docPr id="69" name="Group 69"/>
                <wp:cNvGraphicFramePr/>
                <a:graphic xmlns:a="http://schemas.openxmlformats.org/drawingml/2006/main">
                  <a:graphicData uri="http://schemas.microsoft.com/office/word/2010/wordprocessingGroup">
                    <wpg:wgp>
                      <wpg:cNvGrpSpPr/>
                      <wpg:grpSpPr>
                        <a:xfrm>
                          <a:off x="0" y="0"/>
                          <a:ext cx="2459355" cy="3429000"/>
                          <a:chOff x="0" y="0"/>
                          <a:chExt cx="2458085" cy="3429213"/>
                        </a:xfrm>
                      </wpg:grpSpPr>
                      <wpg:grpSp>
                        <wpg:cNvPr id="70" name="Group 70"/>
                        <wpg:cNvGrpSpPr/>
                        <wpg:grpSpPr>
                          <a:xfrm>
                            <a:off x="0" y="1793450"/>
                            <a:ext cx="2458085" cy="1635763"/>
                            <a:chOff x="0" y="427894"/>
                            <a:chExt cx="2458529" cy="1636172"/>
                          </a:xfrm>
                        </wpg:grpSpPr>
                        <pic:pic xmlns:pic="http://schemas.openxmlformats.org/drawingml/2006/picture">
                          <pic:nvPicPr>
                            <pic:cNvPr id="71" name="Picture 71"/>
                            <pic:cNvPicPr>
                              <a:picLocks noChangeAspect="1"/>
                            </pic:cNvPicPr>
                          </pic:nvPicPr>
                          <pic:blipFill>
                            <a:blip r:embed="rId88">
                              <a:extLst>
                                <a:ext uri="{28A0092B-C50C-407E-A947-70E740481C1C}">
                                  <a14:useLocalDpi xmlns:a14="http://schemas.microsoft.com/office/drawing/2010/main" val="0"/>
                                </a:ext>
                              </a:extLst>
                            </a:blip>
                            <a:stretch>
                              <a:fillRect/>
                            </a:stretch>
                          </pic:blipFill>
                          <pic:spPr>
                            <a:xfrm>
                              <a:off x="0" y="427894"/>
                              <a:ext cx="2458529" cy="1250830"/>
                            </a:xfrm>
                            <a:prstGeom prst="rect">
                              <a:avLst/>
                            </a:prstGeom>
                          </pic:spPr>
                        </pic:pic>
                        <wps:wsp>
                          <wps:cNvPr id="72" name="Text Box 2"/>
                          <wps:cNvSpPr txBox="1">
                            <a:spLocks noChangeArrowheads="1"/>
                          </wps:cNvSpPr>
                          <wps:spPr bwMode="auto">
                            <a:xfrm>
                              <a:off x="293299" y="1671002"/>
                              <a:ext cx="1993264" cy="393064"/>
                            </a:xfrm>
                            <a:prstGeom prst="rect">
                              <a:avLst/>
                            </a:prstGeom>
                            <a:solidFill>
                              <a:srgbClr val="FFFFFF"/>
                            </a:solidFill>
                            <a:ln w="9525">
                              <a:noFill/>
                              <a:miter lim="800000"/>
                              <a:headEnd/>
                              <a:tailEnd/>
                            </a:ln>
                          </wps:spPr>
                          <wps:txbx>
                            <w:txbxContent>
                              <w:p w:rsidR="00167E88" w:rsidRPr="00752084" w:rsidRDefault="00167E88" w:rsidP="00167E8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Figure 38</w:t>
                                </w:r>
                                <w:r w:rsidRPr="00752084">
                                  <w:rPr>
                                    <w:rFonts w:ascii="Times New Roman" w:hAnsi="Times New Roman" w:cs="Times New Roman"/>
                                    <w:sz w:val="20"/>
                                    <w:szCs w:val="20"/>
                                  </w:rPr>
                                  <w:t>: King of Tars split scene</w:t>
                                </w:r>
                              </w:p>
                              <w:p w:rsidR="00167E88" w:rsidRPr="00752084" w:rsidRDefault="00167E88" w:rsidP="00167E88">
                                <w:pPr>
                                  <w:spacing w:after="0" w:line="240" w:lineRule="auto"/>
                                  <w:jc w:val="center"/>
                                  <w:rPr>
                                    <w:rFonts w:ascii="Times New Roman" w:hAnsi="Times New Roman" w:cs="Times New Roman"/>
                                    <w:sz w:val="20"/>
                                    <w:szCs w:val="20"/>
                                  </w:rPr>
                                </w:pPr>
                                <w:r w:rsidRPr="00752084">
                                  <w:rPr>
                                    <w:rFonts w:ascii="Times New Roman" w:hAnsi="Times New Roman" w:cs="Times New Roman"/>
                                    <w:sz w:val="20"/>
                                    <w:szCs w:val="20"/>
                                  </w:rPr>
                                  <w:t>Auchinleck f.7r</w:t>
                                </w:r>
                              </w:p>
                            </w:txbxContent>
                          </wps:txbx>
                          <wps:bodyPr rot="0" vert="horz" wrap="square" lIns="91440" tIns="45720" rIns="91440" bIns="45720" anchor="t" anchorCtr="0">
                            <a:spAutoFit/>
                          </wps:bodyPr>
                        </wps:wsp>
                      </wpg:grpSp>
                      <wpg:grpSp>
                        <wpg:cNvPr id="73" name="Group 73"/>
                        <wpg:cNvGrpSpPr/>
                        <wpg:grpSpPr>
                          <a:xfrm>
                            <a:off x="35626" y="0"/>
                            <a:ext cx="2383790" cy="1325873"/>
                            <a:chOff x="0" y="0"/>
                            <a:chExt cx="2383790" cy="1325873"/>
                          </a:xfrm>
                        </wpg:grpSpPr>
                        <wpg:grpSp>
                          <wpg:cNvPr id="74" name="Group 74"/>
                          <wpg:cNvGrpSpPr/>
                          <wpg:grpSpPr>
                            <a:xfrm>
                              <a:off x="0" y="0"/>
                              <a:ext cx="2383790" cy="1325873"/>
                              <a:chOff x="0" y="0"/>
                              <a:chExt cx="2384193" cy="1327740"/>
                            </a:xfrm>
                          </wpg:grpSpPr>
                          <wpg:grpSp>
                            <wpg:cNvPr id="75" name="Group 75"/>
                            <wpg:cNvGrpSpPr/>
                            <wpg:grpSpPr>
                              <a:xfrm>
                                <a:off x="225650" y="0"/>
                                <a:ext cx="2158543" cy="1327740"/>
                                <a:chOff x="-795782" y="0"/>
                                <a:chExt cx="2158960" cy="1327895"/>
                              </a:xfrm>
                            </wpg:grpSpPr>
                            <wps:wsp>
                              <wps:cNvPr id="76" name="Text Box 2"/>
                              <wps:cNvSpPr txBox="1">
                                <a:spLocks noChangeArrowheads="1"/>
                              </wps:cNvSpPr>
                              <wps:spPr bwMode="auto">
                                <a:xfrm>
                                  <a:off x="-795782" y="934785"/>
                                  <a:ext cx="2158960" cy="393110"/>
                                </a:xfrm>
                                <a:prstGeom prst="rect">
                                  <a:avLst/>
                                </a:prstGeom>
                                <a:solidFill>
                                  <a:srgbClr val="FFFFFF"/>
                                </a:solidFill>
                                <a:ln w="9525">
                                  <a:noFill/>
                                  <a:miter lim="800000"/>
                                  <a:headEnd/>
                                  <a:tailEnd/>
                                </a:ln>
                              </wps:spPr>
                              <wps:txbx>
                                <w:txbxContent>
                                  <w:p w:rsidR="00167E88" w:rsidRPr="00752084" w:rsidRDefault="00167E88" w:rsidP="00167E88">
                                    <w:pPr>
                                      <w:spacing w:after="0" w:line="240" w:lineRule="auto"/>
                                      <w:jc w:val="center"/>
                                      <w:rPr>
                                        <w:rFonts w:ascii="Times New Roman" w:hAnsi="Times New Roman" w:cs="Times New Roman"/>
                                        <w:sz w:val="20"/>
                                      </w:rPr>
                                    </w:pPr>
                                    <w:r>
                                      <w:rPr>
                                        <w:rFonts w:ascii="Times New Roman" w:hAnsi="Times New Roman" w:cs="Times New Roman"/>
                                        <w:sz w:val="20"/>
                                      </w:rPr>
                                      <w:t>Figure 37</w:t>
                                    </w:r>
                                    <w:r w:rsidRPr="00752084">
                                      <w:rPr>
                                        <w:rFonts w:ascii="Times New Roman" w:hAnsi="Times New Roman" w:cs="Times New Roman"/>
                                        <w:sz w:val="20"/>
                                      </w:rPr>
                                      <w:t>: Lower-left corner detail</w:t>
                                    </w:r>
                                  </w:p>
                                  <w:p w:rsidR="00167E88" w:rsidRPr="00752084" w:rsidRDefault="00167E88" w:rsidP="00167E88">
                                    <w:pPr>
                                      <w:spacing w:after="0" w:line="240" w:lineRule="auto"/>
                                      <w:jc w:val="center"/>
                                      <w:rPr>
                                        <w:rFonts w:ascii="Times New Roman" w:hAnsi="Times New Roman" w:cs="Times New Roman"/>
                                        <w:sz w:val="20"/>
                                      </w:rPr>
                                    </w:pPr>
                                    <w:r w:rsidRPr="00752084">
                                      <w:rPr>
                                        <w:rFonts w:ascii="Times New Roman" w:hAnsi="Times New Roman" w:cs="Times New Roman"/>
                                        <w:sz w:val="20"/>
                                      </w:rPr>
                                      <w:t>Auchinleck f.167r</w:t>
                                    </w:r>
                                  </w:p>
                                </w:txbxContent>
                              </wps:txbx>
                              <wps:bodyPr rot="0" vert="horz" wrap="square" lIns="91440" tIns="45720" rIns="91440" bIns="45720" anchor="t" anchorCtr="0">
                                <a:spAutoFit/>
                              </wps:bodyPr>
                            </wps:wsp>
                            <pic:pic xmlns:pic="http://schemas.openxmlformats.org/drawingml/2006/picture">
                              <pic:nvPicPr>
                                <pic:cNvPr id="77" name="Picture 77"/>
                                <pic:cNvPicPr>
                                  <a:picLocks noChangeAspect="1"/>
                                </pic:cNvPicPr>
                              </pic:nvPicPr>
                              <pic:blipFill>
                                <a:blip r:embed="rId89">
                                  <a:extLst>
                                    <a:ext uri="{28A0092B-C50C-407E-A947-70E740481C1C}">
                                      <a14:useLocalDpi xmlns:a14="http://schemas.microsoft.com/office/drawing/2010/main" val="0"/>
                                    </a:ext>
                                  </a:extLst>
                                </a:blip>
                                <a:stretch>
                                  <a:fillRect/>
                                </a:stretch>
                              </pic:blipFill>
                              <pic:spPr>
                                <a:xfrm>
                                  <a:off x="542742" y="0"/>
                                  <a:ext cx="793630" cy="914400"/>
                                </a:xfrm>
                                <a:prstGeom prst="rect">
                                  <a:avLst/>
                                </a:prstGeom>
                              </pic:spPr>
                            </pic:pic>
                          </wpg:grpSp>
                          <wps:wsp>
                            <wps:cNvPr id="78" name="Text Box 2"/>
                            <wps:cNvSpPr txBox="1">
                              <a:spLocks noChangeArrowheads="1"/>
                            </wps:cNvSpPr>
                            <wps:spPr bwMode="auto">
                              <a:xfrm>
                                <a:off x="0" y="23754"/>
                                <a:ext cx="1140031" cy="320040"/>
                              </a:xfrm>
                              <a:prstGeom prst="rect">
                                <a:avLst/>
                              </a:prstGeom>
                              <a:solidFill>
                                <a:srgbClr val="FFFFFF"/>
                              </a:solidFill>
                              <a:ln w="9525">
                                <a:noFill/>
                                <a:miter lim="800000"/>
                                <a:headEnd/>
                                <a:tailEnd/>
                              </a:ln>
                            </wps:spPr>
                            <wps:txbx>
                              <w:txbxContent>
                                <w:p w:rsidR="00167E88" w:rsidRPr="00971595" w:rsidRDefault="00167E88" w:rsidP="00167E88">
                                  <w:pPr>
                                    <w:spacing w:after="0" w:line="240" w:lineRule="auto"/>
                                    <w:jc w:val="center"/>
                                    <w:rPr>
                                      <w:rFonts w:ascii="Times New Roman" w:hAnsi="Times New Roman" w:cs="Times New Roman"/>
                                      <w:sz w:val="20"/>
                                      <w:szCs w:val="20"/>
                                    </w:rPr>
                                  </w:pPr>
                                  <w:r w:rsidRPr="00971595">
                                    <w:rPr>
                                      <w:rFonts w:ascii="Times New Roman" w:hAnsi="Times New Roman" w:cs="Times New Roman"/>
                                      <w:sz w:val="20"/>
                                      <w:szCs w:val="20"/>
                                    </w:rPr>
                                    <w:t>Left Red Border</w:t>
                                  </w:r>
                                </w:p>
                              </w:txbxContent>
                            </wps:txbx>
                            <wps:bodyPr rot="0" vert="horz" wrap="square" lIns="91440" tIns="45720" rIns="91440" bIns="45720" anchor="t" anchorCtr="0">
                              <a:noAutofit/>
                            </wps:bodyPr>
                          </wps:wsp>
                          <wps:wsp>
                            <wps:cNvPr id="79" name="Text Box 2"/>
                            <wps:cNvSpPr txBox="1">
                              <a:spLocks noChangeArrowheads="1"/>
                            </wps:cNvSpPr>
                            <wps:spPr bwMode="auto">
                              <a:xfrm>
                                <a:off x="71252" y="652795"/>
                                <a:ext cx="1306195" cy="261499"/>
                              </a:xfrm>
                              <a:prstGeom prst="rect">
                                <a:avLst/>
                              </a:prstGeom>
                              <a:solidFill>
                                <a:srgbClr val="FFFFFF"/>
                              </a:solidFill>
                              <a:ln w="9525">
                                <a:noFill/>
                                <a:miter lim="800000"/>
                                <a:headEnd/>
                                <a:tailEnd/>
                              </a:ln>
                            </wps:spPr>
                            <wps:txbx>
                              <w:txbxContent>
                                <w:p w:rsidR="00167E88" w:rsidRPr="00971595" w:rsidRDefault="00167E88" w:rsidP="00167E8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Bottom Blue</w:t>
                                  </w:r>
                                  <w:r w:rsidRPr="00971595">
                                    <w:rPr>
                                      <w:rFonts w:ascii="Times New Roman" w:hAnsi="Times New Roman" w:cs="Times New Roman"/>
                                      <w:sz w:val="20"/>
                                      <w:szCs w:val="20"/>
                                    </w:rPr>
                                    <w:t xml:space="preserve"> Border</w:t>
                                  </w:r>
                                </w:p>
                              </w:txbxContent>
                            </wps:txbx>
                            <wps:bodyPr rot="0" vert="horz" wrap="square" lIns="91440" tIns="45720" rIns="91440" bIns="45720" anchor="t" anchorCtr="0">
                              <a:noAutofit/>
                            </wps:bodyPr>
                          </wps:wsp>
                          <wps:wsp>
                            <wps:cNvPr id="80" name="Text Box 2"/>
                            <wps:cNvSpPr txBox="1">
                              <a:spLocks noChangeArrowheads="1"/>
                            </wps:cNvSpPr>
                            <wps:spPr bwMode="auto">
                              <a:xfrm>
                                <a:off x="71252" y="333172"/>
                                <a:ext cx="950026" cy="320634"/>
                              </a:xfrm>
                              <a:prstGeom prst="rect">
                                <a:avLst/>
                              </a:prstGeom>
                              <a:solidFill>
                                <a:srgbClr val="FFFFFF"/>
                              </a:solidFill>
                              <a:ln w="9525">
                                <a:noFill/>
                                <a:miter lim="800000"/>
                                <a:headEnd/>
                                <a:tailEnd/>
                              </a:ln>
                            </wps:spPr>
                            <wps:txbx>
                              <w:txbxContent>
                                <w:p w:rsidR="00167E88" w:rsidRPr="00971595" w:rsidRDefault="00167E88" w:rsidP="00167E8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Gold Corner</w:t>
                                  </w:r>
                                </w:p>
                              </w:txbxContent>
                            </wps:txbx>
                            <wps:bodyPr rot="0" vert="horz" wrap="square" lIns="91440" tIns="45720" rIns="91440" bIns="45720" anchor="t" anchorCtr="0">
                              <a:noAutofit/>
                            </wps:bodyPr>
                          </wps:wsp>
                        </wpg:grpSp>
                        <wps:wsp>
                          <wps:cNvPr id="81" name="Straight Arrow Connector 81"/>
                          <wps:cNvCnPr/>
                          <wps:spPr>
                            <a:xfrm>
                              <a:off x="1140031" y="201880"/>
                              <a:ext cx="68770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82" name="Straight Arrow Connector 82"/>
                          <wps:cNvCnPr/>
                          <wps:spPr>
                            <a:xfrm>
                              <a:off x="1021278" y="463137"/>
                              <a:ext cx="806458" cy="137021"/>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83" name="Straight Arrow Connector 83"/>
                          <wps:cNvCnPr>
                            <a:stCxn id="79" idx="3"/>
                          </wps:cNvCnPr>
                          <wps:spPr>
                            <a:xfrm flipV="1">
                              <a:off x="1377214" y="653145"/>
                              <a:ext cx="736289" cy="129298"/>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id="Group 69" o:spid="_x0000_s1125" style="position:absolute;left:0;text-align:left;margin-left:5.6pt;margin-top:-199.4pt;width:193.65pt;height:270pt;z-index:251795456;mso-wrap-distance-left:36pt;mso-wrap-distance-top:21.6pt;mso-wrap-distance-right:36pt;mso-wrap-distance-bottom:36pt;mso-width-relative:margin;mso-height-relative:margin" coordsize="24580,342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">
                <v:group id="Group 70" o:spid="_x0000_s1126" style="position:absolute;top:17934;width:24580;height:16358" coordorigin=",4278" coordsize="24585,163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 id="Picture 71" o:spid="_x0000_s1127" type="#_x0000_t75" style="position:absolute;top:4278;width:24585;height:125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6B9sXFAAAA2wAAAA8AAABkcnMvZG93bnJldi54bWxEj0FrwkAUhO8F/8PyhF6kbtJDtamriKW0&#10;BxGNgtfX7DOJzb4Nu1tN/fWuIPQ4zMw3zGTWmUacyPnasoJ0mIAgLqyuuVSw2348jUH4gKyxsUwK&#10;/sjDbNp7mGCm7Zk3dMpDKSKEfYYKqhDaTEpfVGTQD21LHL2DdQZDlK6U2uE5wk0jn5PkRRqsOS5U&#10;2NKiouIn/zUKFvtBSPPj9/LCuX3/TN36dYVzpR773fwNRKAu/Ifv7S+tYJTC7Uv8AXJ6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egfbFxQAAANsAAAAPAAAAAAAAAAAAAAAA&#10;AJ8CAABkcnMvZG93bnJldi54bWxQSwUGAAAAAAQABAD3AAAAkQMAAAAA&#10;">
                    <v:imagedata r:id="rId90" o:title=""/>
                    <v:path arrowok="t"/>
                  </v:shape>
                  <v:shape id="_x0000_s1128" type="#_x0000_t202" style="position:absolute;left:2932;top:16710;width:19933;height:3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k5msIA&#10;AADbAAAADwAAAGRycy9kb3ducmV2LnhtbESPS4vCMBSF9wP+h3AFd9NUQUc6RhkEQcSFr4XLS3On&#10;6bS5qU3U+u+NIMzycB4fZ7bobC1u1PrSsYJhkoIgzp0uuVBwOq4+pyB8QNZYOyYFD/KwmPc+Zphp&#10;d+c93Q6hEHGEfYYKTAhNJqXPDVn0iWuIo/frWoshyraQusV7HLe1HKXpRFosORIMNrQ0lFeHq42Q&#10;rc+ve3f5G24reTbVBMc7s1Fq0O9+vkEE6sJ/+N1eawVfI3h9iT9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WTmawgAAANsAAAAPAAAAAAAAAAAAAAAAAJgCAABkcnMvZG93&#10;bnJldi54bWxQSwUGAAAAAAQABAD1AAAAhwMAAAAA&#10;" stroked="f">
                    <v:textbox style="mso-fit-shape-to-text:t">
                      <w:txbxContent>
                        <w:p w:rsidR="00167E88" w:rsidRPr="00752084" w:rsidRDefault="00167E88" w:rsidP="00167E8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Figure 38</w:t>
                          </w:r>
                          <w:r w:rsidRPr="00752084">
                            <w:rPr>
                              <w:rFonts w:ascii="Times New Roman" w:hAnsi="Times New Roman" w:cs="Times New Roman"/>
                              <w:sz w:val="20"/>
                              <w:szCs w:val="20"/>
                            </w:rPr>
                            <w:t>: King of Tars split scene</w:t>
                          </w:r>
                        </w:p>
                        <w:p w:rsidR="00167E88" w:rsidRPr="00752084" w:rsidRDefault="00167E88" w:rsidP="00167E88">
                          <w:pPr>
                            <w:spacing w:after="0" w:line="240" w:lineRule="auto"/>
                            <w:jc w:val="center"/>
                            <w:rPr>
                              <w:rFonts w:ascii="Times New Roman" w:hAnsi="Times New Roman" w:cs="Times New Roman"/>
                              <w:sz w:val="20"/>
                              <w:szCs w:val="20"/>
                            </w:rPr>
                          </w:pPr>
                          <w:r w:rsidRPr="00752084">
                            <w:rPr>
                              <w:rFonts w:ascii="Times New Roman" w:hAnsi="Times New Roman" w:cs="Times New Roman"/>
                              <w:sz w:val="20"/>
                              <w:szCs w:val="20"/>
                            </w:rPr>
                            <w:t>Auchinleck f.7r</w:t>
                          </w:r>
                        </w:p>
                      </w:txbxContent>
                    </v:textbox>
                  </v:shape>
                </v:group>
                <v:group id="Group 73" o:spid="_x0000_s1129" style="position:absolute;left:356;width:23838;height:13258" coordsize="23837,132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group id="Group 74" o:spid="_x0000_s1130" style="position:absolute;width:23837;height:13258" coordsize="23841,13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group id="Group 75" o:spid="_x0000_s1131" style="position:absolute;left:2256;width:21585;height:13277" coordorigin="-7957" coordsize="21589,13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_x0000_s1132" type="#_x0000_t202" style="position:absolute;left:-7957;top:9347;width:21588;height:3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I/mcMA&#10;AADbAAAADwAAAGRycy9kb3ducmV2LnhtbESPzWrCQBSF9wXfYbiCuzqx0LRERxGhUEoWjXbh8pK5&#10;ZmIyd9LMmMS37xQKXR7Oz8fZ7CbbioF6XztWsFomIIhLp2uuFHyd3h5fQfiArLF1TAru5GG3nT1s&#10;MNNu5IKGY6hEHGGfoQITQpdJ6UtDFv3SdcTRu7jeYoiyr6TucYzjtpVPSZJKizVHgsGODobK5niz&#10;EZL78la47+sqb+TZNCk+f5oPpRbzab8GEWgK/+G/9rtW8JLC75f4A+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2I/mcMAAADbAAAADwAAAAAAAAAAAAAAAACYAgAAZHJzL2Rv&#10;d25yZXYueG1sUEsFBgAAAAAEAAQA9QAAAIgDAAAAAA==&#10;" stroked="f">
                        <v:textbox style="mso-fit-shape-to-text:t">
                          <w:txbxContent>
                            <w:p w:rsidR="00167E88" w:rsidRPr="00752084" w:rsidRDefault="00167E88" w:rsidP="00167E88">
                              <w:pPr>
                                <w:spacing w:after="0" w:line="240" w:lineRule="auto"/>
                                <w:jc w:val="center"/>
                                <w:rPr>
                                  <w:rFonts w:ascii="Times New Roman" w:hAnsi="Times New Roman" w:cs="Times New Roman"/>
                                  <w:sz w:val="20"/>
                                </w:rPr>
                              </w:pPr>
                              <w:r>
                                <w:rPr>
                                  <w:rFonts w:ascii="Times New Roman" w:hAnsi="Times New Roman" w:cs="Times New Roman"/>
                                  <w:sz w:val="20"/>
                                </w:rPr>
                                <w:t>Figure 37</w:t>
                              </w:r>
                              <w:r w:rsidRPr="00752084">
                                <w:rPr>
                                  <w:rFonts w:ascii="Times New Roman" w:hAnsi="Times New Roman" w:cs="Times New Roman"/>
                                  <w:sz w:val="20"/>
                                </w:rPr>
                                <w:t>: Lower-left corner detail</w:t>
                              </w:r>
                            </w:p>
                            <w:p w:rsidR="00167E88" w:rsidRPr="00752084" w:rsidRDefault="00167E88" w:rsidP="00167E88">
                              <w:pPr>
                                <w:spacing w:after="0" w:line="240" w:lineRule="auto"/>
                                <w:jc w:val="center"/>
                                <w:rPr>
                                  <w:rFonts w:ascii="Times New Roman" w:hAnsi="Times New Roman" w:cs="Times New Roman"/>
                                  <w:sz w:val="20"/>
                                </w:rPr>
                              </w:pPr>
                              <w:r w:rsidRPr="00752084">
                                <w:rPr>
                                  <w:rFonts w:ascii="Times New Roman" w:hAnsi="Times New Roman" w:cs="Times New Roman"/>
                                  <w:sz w:val="20"/>
                                </w:rPr>
                                <w:t>Auchinleck f.167r</w:t>
                              </w:r>
                            </w:p>
                          </w:txbxContent>
                        </v:textbox>
                      </v:shape>
                      <v:shape id="Picture 77" o:spid="_x0000_s1133" type="#_x0000_t75" style="position:absolute;left:5427;width:7936;height:9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OAzPTBAAAA2wAAAA8AAABkcnMvZG93bnJldi54bWxEj0FrAjEUhO+F/ofwCt5qshW0bo3SioJH&#10;q4LXx+a5u3TzEpKo6783gtDjMDPfMLNFbztxoRBbxxqKoQJBXDnTcq3hsF+/f4KICdlg55g03CjC&#10;Yv76MsPSuCv/0mWXapEhHEvU0KTkSylj1ZDFOHSeOHsnFyymLEMtTcBrhttOfig1lhZbzgsNelo2&#10;VP3tzlbDKHgff7ZqX0yPB6+mq+J2PBVaD9767y8Qifr0H362N0bDZAKPL/kHyPk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OAzPTBAAAA2wAAAA8AAAAAAAAAAAAAAAAAnwIA&#10;AGRycy9kb3ducmV2LnhtbFBLBQYAAAAABAAEAPcAAACNAwAAAAA=&#10;">
                        <v:imagedata r:id="rId91" o:title=""/>
                        <v:path arrowok="t"/>
                      </v:shape>
                    </v:group>
                    <v:shape id="_x0000_s1134" type="#_x0000_t202" style="position:absolute;top:237;width:11400;height:3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gS278A&#10;AADbAAAADwAAAGRycy9kb3ducmV2LnhtbERPy4rCMBTdD/gP4QpuBpsqM1arUXRgxG3VD7g2tw9s&#10;bkoTbf37yUKY5eG8N7vBNOJJnastK5hFMQji3OqaSwXXy+90CcJ5ZI2NZVLwIge77ehjg6m2PWf0&#10;PPtShBB2KSqovG9TKV1ekUEX2ZY4cIXtDPoAu1LqDvsQbho5j+OFNFhzaKiwpZ+K8vv5YRQUp/7z&#10;e9Xfjv6aZF+LA9bJzb6UmoyH/RqEp8H/i9/uk1aQhLHhS/gBc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yBLbvwAAANsAAAAPAAAAAAAAAAAAAAAAAJgCAABkcnMvZG93bnJl&#10;di54bWxQSwUGAAAAAAQABAD1AAAAhAMAAAAA&#10;" stroked="f">
                      <v:textbox>
                        <w:txbxContent>
                          <w:p w:rsidR="00167E88" w:rsidRPr="00971595" w:rsidRDefault="00167E88" w:rsidP="00167E88">
                            <w:pPr>
                              <w:spacing w:after="0" w:line="240" w:lineRule="auto"/>
                              <w:jc w:val="center"/>
                              <w:rPr>
                                <w:rFonts w:ascii="Times New Roman" w:hAnsi="Times New Roman" w:cs="Times New Roman"/>
                                <w:sz w:val="20"/>
                                <w:szCs w:val="20"/>
                              </w:rPr>
                            </w:pPr>
                            <w:r w:rsidRPr="00971595">
                              <w:rPr>
                                <w:rFonts w:ascii="Times New Roman" w:hAnsi="Times New Roman" w:cs="Times New Roman"/>
                                <w:sz w:val="20"/>
                                <w:szCs w:val="20"/>
                              </w:rPr>
                              <w:t>Left Red Border</w:t>
                            </w:r>
                          </w:p>
                        </w:txbxContent>
                      </v:textbox>
                    </v:shape>
                    <v:shape id="_x0000_s1135" type="#_x0000_t202" style="position:absolute;left:712;top:6527;width:13062;height:2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S3QMMA&#10;AADbAAAADwAAAGRycy9kb3ducmV2LnhtbESP0WrCQBRE3wX/YbmFvohulJrU1FW00JJXNR9wzV6T&#10;0OzdkF1N8vfdQsHHYWbOMNv9YBrxoM7VlhUsFxEI4sLqmksF+eVr/g7CeWSNjWVSMJKD/W462WKq&#10;bc8nepx9KQKEXYoKKu/bVEpXVGTQLWxLHLyb7Qz6ILtS6g77ADeNXEVRLA3WHBYqbOmzouLnfDcK&#10;blk/W2/667fPk9NbfMQ6udpRqdeX4fABwtPgn+H/dqYVJBv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S3QMMAAADbAAAADwAAAAAAAAAAAAAAAACYAgAAZHJzL2Rv&#10;d25yZXYueG1sUEsFBgAAAAAEAAQA9QAAAIgDAAAAAA==&#10;" stroked="f">
                      <v:textbox>
                        <w:txbxContent>
                          <w:p w:rsidR="00167E88" w:rsidRPr="00971595" w:rsidRDefault="00167E88" w:rsidP="00167E8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Bottom Blue</w:t>
                            </w:r>
                            <w:r w:rsidRPr="00971595">
                              <w:rPr>
                                <w:rFonts w:ascii="Times New Roman" w:hAnsi="Times New Roman" w:cs="Times New Roman"/>
                                <w:sz w:val="20"/>
                                <w:szCs w:val="20"/>
                              </w:rPr>
                              <w:t xml:space="preserve"> Border</w:t>
                            </w:r>
                          </w:p>
                        </w:txbxContent>
                      </v:textbox>
                    </v:shape>
                    <v:shape id="_x0000_s1136" type="#_x0000_t202" style="position:absolute;left:712;top:3331;width:9500;height:3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tu+rwA&#10;AADbAAAADwAAAGRycy9kb3ducmV2LnhtbERPSwrCMBDdC94hjOBGNFX8VqOooLj1c4CxGdtiMylN&#10;tPX2ZiG4fLz/atOYQrypcrllBcNBBII4sTrnVMHteujPQTiPrLGwTAo+5GCzbrdWGGtb85neF5+K&#10;EMIuRgWZ92UspUsyMugGtiQO3MNWBn2AVSp1hXUIN4UcRdFUGsw5NGRY0j6j5Hl5GQWPU92bLOr7&#10;0d9m5/F0h/nsbj9KdTvNdgnCU+P/4p/7pBXMw/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la276vAAAANsAAAAPAAAAAAAAAAAAAAAAAJgCAABkcnMvZG93bnJldi54&#10;bWxQSwUGAAAAAAQABAD1AAAAgQMAAAAA&#10;" stroked="f">
                      <v:textbox>
                        <w:txbxContent>
                          <w:p w:rsidR="00167E88" w:rsidRPr="00971595" w:rsidRDefault="00167E88" w:rsidP="00167E8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Gold Corner</w:t>
                            </w:r>
                          </w:p>
                        </w:txbxContent>
                      </v:textbox>
                    </v:shape>
                  </v:group>
                  <v:shapetype id="_x0000_t32" coordsize="21600,21600" o:spt="32" o:oned="t" path="m,l21600,21600e" filled="f">
                    <v:path arrowok="t" fillok="f" o:connecttype="none"/>
                    <o:lock v:ext="edit" shapetype="t"/>
                  </v:shapetype>
                  <v:shape id="Straight Arrow Connector 81" o:spid="_x0000_s1137" type="#_x0000_t32" style="position:absolute;left:11400;top:2018;width:68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W/IcIAAADbAAAADwAAAGRycy9kb3ducmV2LnhtbESPT4vCMBTE78J+h/AW9mZTPYh0jSLi&#10;sl1v/sPrI3nbVpuX0sRav70RBI/DzPyGmS16W4uOWl85VjBKUhDE2pmKCwWH/c9wCsIHZIO1Y1Jw&#10;Jw+L+cdghplxN95StwuFiBD2GSooQ2gyKb0uyaJPXEMcvX/XWgxRtoU0Ld4i3NZynKYTabHiuFBi&#10;Q6uS9GV3tQrwlOvzJZ/86lO9zP90h+vVcaPU12e//AYRqA/v8KudGwXTETy/xB8g5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wW/IcIAAADbAAAADwAAAAAAAAAAAAAA&#10;AAChAgAAZHJzL2Rvd25yZXYueG1sUEsFBgAAAAAEAAQA+QAAAJADAAAAAA==&#10;" strokecolor="black [3200]" strokeweight="2pt">
                    <v:stroke endarrow="open"/>
                    <v:shadow on="t" color="black" opacity="24903f" origin=",.5" offset="0,.55556mm"/>
                  </v:shape>
                  <v:shape id="Straight Arrow Connector 82" o:spid="_x0000_s1138" type="#_x0000_t32" style="position:absolute;left:10212;top:4631;width:8065;height:13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chVsIAAADbAAAADwAAAGRycy9kb3ducmV2LnhtbESPT4vCMBTE78J+h/AW9mbT9SDSNYqI&#10;i11v/sPrI3nbVpuX0sRav70RBI/DzPyGmc57W4uOWl85VvCdpCCItTMVFwoO+9/hBIQPyAZrx6Tg&#10;Th7ms4/BFDPjbrylbhcKESHsM1RQhtBkUnpdkkWfuIY4ev+utRiibAtpWrxFuK3lKE3H0mLFcaHE&#10;hpYl6cvuahXgKdfnSz5e61O9yP90h6vlcaPU12e/+AERqA/v8KudGwWTETy/xB8gZ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9chVsIAAADbAAAADwAAAAAAAAAAAAAA&#10;AAChAgAAZHJzL2Rvd25yZXYueG1sUEsFBgAAAAAEAAQA+QAAAJADAAAAAA==&#10;" strokecolor="black [3200]" strokeweight="2pt">
                    <v:stroke endarrow="open"/>
                    <v:shadow on="t" color="black" opacity="24903f" origin=",.5" offset="0,.55556mm"/>
                  </v:shape>
                  <v:shape id="Straight Arrow Connector 83" o:spid="_x0000_s1139" type="#_x0000_t32" style="position:absolute;left:13772;top:6531;width:7363;height:129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88/8YAAADbAAAADwAAAGRycy9kb3ducmV2LnhtbESPT2vCQBTE7wW/w/KEXopubEEkdRP8&#10;g7SHVtEWen1kn5tg9m3Mbk389t2C4HGYmd8w87y3tbhQ6yvHCibjBARx4XTFRsH312Y0A+EDssba&#10;MSm4koc8GzzMMdWu4z1dDsGICGGfooIyhCaV0hclWfRj1xBH7+haiyHK1kjdYhfhtpbPSTKVFiuO&#10;CyU2tCqpOB1+rQLz1i2OK7ue7D7Mz/bpiufPpTwr9TjsF68gAvXhHr6137WC2Qv8f4k/QG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vPP/GAAAA2wAAAA8AAAAAAAAA&#10;AAAAAAAAoQIAAGRycy9kb3ducmV2LnhtbFBLBQYAAAAABAAEAPkAAACUAwAAAAA=&#10;" strokecolor="black [3200]" strokeweight="2pt">
                    <v:stroke endarrow="open"/>
                    <v:shadow on="t" color="black" opacity="24903f" origin=",.5" offset="0,.55556mm"/>
                  </v:shape>
                </v:group>
                <w10:wrap type="square"/>
              </v:group>
            </w:pict>
          </mc:Fallback>
        </mc:AlternateContent>
      </w:r>
      <w:r w:rsidR="00695F0E" w:rsidRPr="00712727">
        <w:rPr>
          <w:rFonts w:ascii="Times New Roman" w:hAnsi="Times New Roman" w:cs="Times New Roman"/>
          <w:sz w:val="24"/>
          <w:szCs w:val="24"/>
        </w:rPr>
        <w:t xml:space="preserve">When we consider the process of </w:t>
      </w:r>
      <w:r w:rsidR="00695F0E">
        <w:rPr>
          <w:rFonts w:ascii="Times New Roman" w:hAnsi="Times New Roman" w:cs="Times New Roman"/>
          <w:sz w:val="24"/>
          <w:szCs w:val="24"/>
        </w:rPr>
        <w:t xml:space="preserve">joining </w:t>
      </w:r>
      <w:r w:rsidR="00695F0E" w:rsidRPr="00712727">
        <w:rPr>
          <w:rFonts w:ascii="Times New Roman" w:hAnsi="Times New Roman" w:cs="Times New Roman"/>
          <w:sz w:val="24"/>
          <w:szCs w:val="24"/>
        </w:rPr>
        <w:t xml:space="preserve">these illustrations to the incipit of texts, the miniatures and rectangular patches (repairing excised miniatures) heading items 2, 4, 5, 13, 17, and 43 demonstrate that adjustments were made to the manuscript by the scribes and artists in </w:t>
      </w:r>
      <w:r w:rsidR="00695F0E" w:rsidRPr="00712727">
        <w:rPr>
          <w:rFonts w:ascii="Times New Roman" w:hAnsi="Times New Roman" w:cs="Times New Roman"/>
          <w:sz w:val="24"/>
          <w:szCs w:val="24"/>
        </w:rPr>
        <w:lastRenderedPageBreak/>
        <w:t>order to insert these miniatures after copying had begun.</w:t>
      </w:r>
      <w:r w:rsidR="00695F0E" w:rsidRPr="00712727">
        <w:rPr>
          <w:rStyle w:val="FootnoteReference"/>
          <w:rFonts w:ascii="Times New Roman" w:hAnsi="Times New Roman" w:cs="Times New Roman"/>
          <w:sz w:val="24"/>
          <w:szCs w:val="24"/>
        </w:rPr>
        <w:footnoteReference w:id="219"/>
      </w:r>
      <w:r w:rsidR="00695F0E" w:rsidRPr="00712727">
        <w:rPr>
          <w:rFonts w:ascii="Times New Roman" w:hAnsi="Times New Roman" w:cs="Times New Roman"/>
          <w:sz w:val="24"/>
          <w:szCs w:val="24"/>
        </w:rPr>
        <w:t xml:space="preserve">  Items 2 and 17 seem to have had their miniatures squeezed into a small space at the top of a column; the miniature heading </w:t>
      </w:r>
      <w:r w:rsidR="00695F0E" w:rsidRPr="00712727">
        <w:rPr>
          <w:rFonts w:ascii="Times New Roman" w:hAnsi="Times New Roman" w:cs="Times New Roman"/>
          <w:i/>
          <w:sz w:val="24"/>
          <w:szCs w:val="24"/>
        </w:rPr>
        <w:t xml:space="preserve">The King of Tars </w:t>
      </w:r>
      <w:r w:rsidR="00695F0E" w:rsidRPr="00712727">
        <w:rPr>
          <w:rFonts w:ascii="Times New Roman" w:hAnsi="Times New Roman" w:cs="Times New Roman"/>
          <w:sz w:val="24"/>
          <w:szCs w:val="24"/>
        </w:rPr>
        <w:t xml:space="preserve">(item 2, on f.7r) is a fairly compressed miniature at the top of column a, and even then it rises about two lines (or 10 mm) higher than the written space of column b.  For </w:t>
      </w:r>
      <w:r w:rsidR="00695F0E" w:rsidRPr="00712727">
        <w:rPr>
          <w:rFonts w:ascii="Times New Roman" w:hAnsi="Times New Roman" w:cs="Times New Roman"/>
          <w:i/>
          <w:sz w:val="24"/>
          <w:szCs w:val="24"/>
        </w:rPr>
        <w:t xml:space="preserve">Sir Degare </w:t>
      </w:r>
      <w:r w:rsidR="00695F0E" w:rsidRPr="00712727">
        <w:rPr>
          <w:rFonts w:ascii="Times New Roman" w:hAnsi="Times New Roman" w:cs="Times New Roman"/>
          <w:sz w:val="24"/>
          <w:szCs w:val="24"/>
        </w:rPr>
        <w:t xml:space="preserve">(item 17), f.78r has a patch on the top of column b where the miniature has been excised, but the bottom of column a shows that the last two lines of item 16 were copied there below the usual 44 lines in a blacker ink; it seems likely that those two lines had been at the top of column b and then Scribe 3 added them again later </w:t>
      </w:r>
      <w:r w:rsidR="00695F0E">
        <w:rPr>
          <w:rFonts w:ascii="Times New Roman" w:hAnsi="Times New Roman" w:cs="Times New Roman"/>
          <w:sz w:val="24"/>
          <w:szCs w:val="24"/>
        </w:rPr>
        <w:t xml:space="preserve">to </w:t>
      </w:r>
      <w:r w:rsidR="00695F0E" w:rsidRPr="00712727">
        <w:rPr>
          <w:rFonts w:ascii="Times New Roman" w:hAnsi="Times New Roman" w:cs="Times New Roman"/>
          <w:sz w:val="24"/>
          <w:szCs w:val="24"/>
        </w:rPr>
        <w:t xml:space="preserve">the bottom of column a so that a miniature could be squeezed in to the top of column b.  In addition, the miniatures for items </w:t>
      </w:r>
      <w:r w:rsidR="00695F0E" w:rsidRPr="00712727">
        <w:rPr>
          <w:rFonts w:ascii="Times New Roman" w:hAnsi="Times New Roman" w:cs="Times New Roman"/>
          <w:i/>
          <w:sz w:val="24"/>
          <w:szCs w:val="24"/>
        </w:rPr>
        <w:t xml:space="preserve">Seynt Mergrete </w:t>
      </w:r>
      <w:r w:rsidR="00695F0E" w:rsidRPr="00712727">
        <w:rPr>
          <w:rFonts w:ascii="Times New Roman" w:hAnsi="Times New Roman" w:cs="Times New Roman"/>
          <w:sz w:val="24"/>
          <w:szCs w:val="24"/>
        </w:rPr>
        <w:t xml:space="preserve">(item 4), </w:t>
      </w:r>
      <w:r w:rsidR="00695F0E" w:rsidRPr="00712727">
        <w:rPr>
          <w:rFonts w:ascii="Times New Roman" w:hAnsi="Times New Roman" w:cs="Times New Roman"/>
          <w:i/>
          <w:sz w:val="24"/>
          <w:szCs w:val="24"/>
        </w:rPr>
        <w:t xml:space="preserve">Seynt Katerine </w:t>
      </w:r>
      <w:r w:rsidR="00695F0E" w:rsidRPr="00712727">
        <w:rPr>
          <w:rFonts w:ascii="Times New Roman" w:hAnsi="Times New Roman" w:cs="Times New Roman"/>
          <w:sz w:val="24"/>
          <w:szCs w:val="24"/>
        </w:rPr>
        <w:t xml:space="preserve">(item 5), and </w:t>
      </w:r>
      <w:r w:rsidR="00695F0E" w:rsidRPr="00712727">
        <w:rPr>
          <w:rFonts w:ascii="Times New Roman" w:hAnsi="Times New Roman" w:cs="Times New Roman"/>
          <w:i/>
          <w:sz w:val="24"/>
          <w:szCs w:val="24"/>
        </w:rPr>
        <w:t xml:space="preserve">The Nativity and Early Life of Mary </w:t>
      </w:r>
      <w:r w:rsidR="00695F0E" w:rsidRPr="00712727">
        <w:rPr>
          <w:rFonts w:ascii="Times New Roman" w:hAnsi="Times New Roman" w:cs="Times New Roman"/>
          <w:sz w:val="24"/>
          <w:szCs w:val="24"/>
        </w:rPr>
        <w:t>(item 13) seem to have been squeezed in at the bottom of the column of the previous item.</w:t>
      </w:r>
      <w:r w:rsidR="00695F0E" w:rsidRPr="00712727">
        <w:rPr>
          <w:rStyle w:val="FootnoteReference"/>
          <w:rFonts w:ascii="Times New Roman" w:hAnsi="Times New Roman" w:cs="Times New Roman"/>
          <w:sz w:val="24"/>
          <w:szCs w:val="24"/>
        </w:rPr>
        <w:footnoteReference w:id="220"/>
      </w:r>
      <w:r w:rsidR="00695F0E" w:rsidRPr="00712727">
        <w:rPr>
          <w:rFonts w:ascii="Times New Roman" w:hAnsi="Times New Roman" w:cs="Times New Roman"/>
          <w:sz w:val="24"/>
          <w:szCs w:val="24"/>
        </w:rPr>
        <w:t xml:space="preserve">  I believe the miniature of Scribe 1’s </w:t>
      </w:r>
      <w:r w:rsidR="00695F0E" w:rsidRPr="00712727">
        <w:rPr>
          <w:rFonts w:ascii="Times New Roman" w:hAnsi="Times New Roman" w:cs="Times New Roman"/>
          <w:i/>
          <w:sz w:val="24"/>
          <w:szCs w:val="24"/>
        </w:rPr>
        <w:t xml:space="preserve">King Richard </w:t>
      </w:r>
      <w:r w:rsidR="00695F0E" w:rsidRPr="00712727">
        <w:rPr>
          <w:rFonts w:ascii="Times New Roman" w:hAnsi="Times New Roman" w:cs="Times New Roman"/>
          <w:sz w:val="24"/>
          <w:szCs w:val="24"/>
        </w:rPr>
        <w:t xml:space="preserve">(item 43) shows an adjustment which </w:t>
      </w:r>
      <w:r w:rsidR="00E15EC4" w:rsidRPr="00712727">
        <w:rPr>
          <w:rFonts w:ascii="Times New Roman" w:hAnsi="Times New Roman" w:cs="Times New Roman"/>
          <w:noProof/>
          <w:sz w:val="24"/>
          <w:szCs w:val="24"/>
        </w:rPr>
        <mc:AlternateContent>
          <mc:Choice Requires="wpg">
            <w:drawing>
              <wp:anchor distT="274320" distB="457200" distL="457200" distR="457200" simplePos="0" relativeHeight="251682816" behindDoc="0" locked="0" layoutInCell="1" allowOverlap="1" wp14:anchorId="4383382E" wp14:editId="1C0F0997">
                <wp:simplePos x="0" y="0"/>
                <wp:positionH relativeFrom="margin">
                  <wp:posOffset>4272915</wp:posOffset>
                </wp:positionH>
                <wp:positionV relativeFrom="margin">
                  <wp:posOffset>4342130</wp:posOffset>
                </wp:positionV>
                <wp:extent cx="1627505" cy="1143000"/>
                <wp:effectExtent l="0" t="0" r="0" b="0"/>
                <wp:wrapSquare wrapText="bothSides"/>
                <wp:docPr id="84" name="Group 84"/>
                <wp:cNvGraphicFramePr/>
                <a:graphic xmlns:a="http://schemas.openxmlformats.org/drawingml/2006/main">
                  <a:graphicData uri="http://schemas.microsoft.com/office/word/2010/wordprocessingGroup">
                    <wpg:wgp>
                      <wpg:cNvGrpSpPr/>
                      <wpg:grpSpPr>
                        <a:xfrm>
                          <a:off x="0" y="0"/>
                          <a:ext cx="1627505" cy="1143000"/>
                          <a:chOff x="0" y="0"/>
                          <a:chExt cx="1630392" cy="1138687"/>
                        </a:xfrm>
                      </wpg:grpSpPr>
                      <pic:pic xmlns:pic="http://schemas.openxmlformats.org/drawingml/2006/picture">
                        <pic:nvPicPr>
                          <pic:cNvPr id="85" name="Picture 85"/>
                          <pic:cNvPicPr>
                            <a:picLocks noChangeAspect="1"/>
                          </pic:cNvPicPr>
                        </pic:nvPicPr>
                        <pic:blipFill>
                          <a:blip r:embed="rId92">
                            <a:extLst>
                              <a:ext uri="{28A0092B-C50C-407E-A947-70E740481C1C}">
                                <a14:useLocalDpi xmlns:a14="http://schemas.microsoft.com/office/drawing/2010/main" val="0"/>
                              </a:ext>
                            </a:extLst>
                          </a:blip>
                          <a:stretch>
                            <a:fillRect/>
                          </a:stretch>
                        </pic:blipFill>
                        <pic:spPr>
                          <a:xfrm>
                            <a:off x="0" y="0"/>
                            <a:ext cx="1630392" cy="603849"/>
                          </a:xfrm>
                          <a:prstGeom prst="rect">
                            <a:avLst/>
                          </a:prstGeom>
                        </pic:spPr>
                      </pic:pic>
                      <wps:wsp>
                        <wps:cNvPr id="86" name="Text Box 2"/>
                        <wps:cNvSpPr txBox="1">
                          <a:spLocks noChangeArrowheads="1"/>
                        </wps:cNvSpPr>
                        <wps:spPr bwMode="auto">
                          <a:xfrm>
                            <a:off x="34505" y="603849"/>
                            <a:ext cx="1578634" cy="534838"/>
                          </a:xfrm>
                          <a:prstGeom prst="rect">
                            <a:avLst/>
                          </a:prstGeom>
                          <a:solidFill>
                            <a:srgbClr val="FFFFFF"/>
                          </a:solidFill>
                          <a:ln w="9525">
                            <a:noFill/>
                            <a:miter lim="800000"/>
                            <a:headEnd/>
                            <a:tailEnd/>
                          </a:ln>
                        </wps:spPr>
                        <wps:txbx>
                          <w:txbxContent>
                            <w:p w:rsidR="00AD624E" w:rsidRPr="000E44FD" w:rsidRDefault="00AD624E" w:rsidP="00695F0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Figure 39</w:t>
                              </w:r>
                              <w:r w:rsidRPr="000E44FD">
                                <w:rPr>
                                  <w:rFonts w:ascii="Times New Roman" w:hAnsi="Times New Roman" w:cs="Times New Roman"/>
                                  <w:sz w:val="20"/>
                                  <w:szCs w:val="20"/>
                                </w:rPr>
                                <w:t>: Detail from King Richard miniature</w:t>
                              </w:r>
                            </w:p>
                            <w:p w:rsidR="00AD624E" w:rsidRPr="000E44FD" w:rsidRDefault="00AD624E" w:rsidP="00695F0E">
                              <w:pPr>
                                <w:spacing w:after="0" w:line="240" w:lineRule="auto"/>
                                <w:jc w:val="center"/>
                                <w:rPr>
                                  <w:rFonts w:ascii="Times New Roman" w:hAnsi="Times New Roman" w:cs="Times New Roman"/>
                                  <w:sz w:val="20"/>
                                  <w:szCs w:val="20"/>
                                </w:rPr>
                              </w:pPr>
                              <w:r w:rsidRPr="000E44FD">
                                <w:rPr>
                                  <w:rFonts w:ascii="Times New Roman" w:hAnsi="Times New Roman" w:cs="Times New Roman"/>
                                  <w:sz w:val="20"/>
                                  <w:szCs w:val="20"/>
                                </w:rPr>
                                <w:t>Auchinleck f.326r</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84" o:spid="_x0000_s1140" style="position:absolute;left:0;text-align:left;margin-left:336.45pt;margin-top:341.9pt;width:128.15pt;height:90pt;z-index:251682816;mso-wrap-distance-left:36pt;mso-wrap-distance-top:21.6pt;mso-wrap-distance-right:36pt;mso-wrap-distance-bottom:36pt;mso-position-horizontal-relative:margin;mso-position-vertical-relative:margin;mso-width-relative:margin;mso-height-relative:margin" coordsize="16303,113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">
                <v:shape id="Picture 85" o:spid="_x0000_s1141" type="#_x0000_t75" style="position:absolute;width:16303;height:60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5Mnc7DAAAA2wAAAA8AAABkcnMvZG93bnJldi54bWxEj1FrwkAQhN8L/Q/HCn2rdxZaQuopUQi0&#10;CIK20NcltybB3F7IbWP6772C4OMwM98wy/XkOzXSENvAFhZzA4q4Cq7l2sL3V/mcgYqC7LALTBb+&#10;KMJ69fiwxNyFCx9oPEqtEoRjjhYakT7XOlYNeYzz0BMn7xQGj5LkUGs34CXBfadfjHnTHltOCw32&#10;tG2oOh9/vYV9We6MlNl4MJ+Ljd7rYis/hbVPs6l4ByU0yT18a384C9kr/H9JP0Cvr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kydzsMAAADbAAAADwAAAAAAAAAAAAAAAACf&#10;AgAAZHJzL2Rvd25yZXYueG1sUEsFBgAAAAAEAAQA9wAAAI8DAAAAAA==&#10;">
                  <v:imagedata r:id="rId93" o:title=""/>
                  <v:path arrowok="t"/>
                </v:shape>
                <v:shape id="_x0000_s1142" type="#_x0000_t202" style="position:absolute;left:345;top:6038;width:15786;height:5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dPvsEA&#10;AADbAAAADwAAAGRycy9kb3ducmV2LnhtbESPzYrCMBSF9wO+Q7iCuzFVsEg1igiCiAt1XLi8NNem&#10;trmpTdT69mZgYJaH8/Nx5svO1uJJrS8dKxgNExDEudMlFwrOP5vvKQgfkDXWjknBmzwsF72vOWba&#10;vfhIz1MoRBxhn6ECE0KTSelzQxb90DXE0bu61mKIsi2kbvEVx20tx0mSSoslR4LBhtaG8ur0sBGy&#10;9/nj6O630b6SF1OlODmYnVKDfreagQjUhf/wX3urFUxT+P0Sf4Bc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3T77BAAAA2wAAAA8AAAAAAAAAAAAAAAAAmAIAAGRycy9kb3du&#10;cmV2LnhtbFBLBQYAAAAABAAEAPUAAACGAwAAAAA=&#10;" stroked="f">
                  <v:textbox style="mso-fit-shape-to-text:t">
                    <w:txbxContent>
                      <w:p w:rsidR="00AD624E" w:rsidRPr="000E44FD" w:rsidRDefault="00AD624E" w:rsidP="00695F0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Figure 39</w:t>
                        </w:r>
                        <w:r w:rsidRPr="000E44FD">
                          <w:rPr>
                            <w:rFonts w:ascii="Times New Roman" w:hAnsi="Times New Roman" w:cs="Times New Roman"/>
                            <w:sz w:val="20"/>
                            <w:szCs w:val="20"/>
                          </w:rPr>
                          <w:t>: Detail from King Richard miniature</w:t>
                        </w:r>
                      </w:p>
                      <w:p w:rsidR="00AD624E" w:rsidRPr="000E44FD" w:rsidRDefault="00AD624E" w:rsidP="00695F0E">
                        <w:pPr>
                          <w:spacing w:after="0" w:line="240" w:lineRule="auto"/>
                          <w:jc w:val="center"/>
                          <w:rPr>
                            <w:rFonts w:ascii="Times New Roman" w:hAnsi="Times New Roman" w:cs="Times New Roman"/>
                            <w:sz w:val="20"/>
                            <w:szCs w:val="20"/>
                          </w:rPr>
                        </w:pPr>
                        <w:r w:rsidRPr="000E44FD">
                          <w:rPr>
                            <w:rFonts w:ascii="Times New Roman" w:hAnsi="Times New Roman" w:cs="Times New Roman"/>
                            <w:sz w:val="20"/>
                            <w:szCs w:val="20"/>
                          </w:rPr>
                          <w:t>Auchinleck f.326r</w:t>
                        </w:r>
                      </w:p>
                    </w:txbxContent>
                  </v:textbox>
                </v:shape>
                <w10:wrap type="square" anchorx="margin" anchory="margin"/>
              </v:group>
            </w:pict>
          </mc:Fallback>
        </mc:AlternateContent>
      </w:r>
      <w:r w:rsidR="00695F0E" w:rsidRPr="00712727">
        <w:rPr>
          <w:rFonts w:ascii="Times New Roman" w:hAnsi="Times New Roman" w:cs="Times New Roman"/>
          <w:sz w:val="24"/>
          <w:szCs w:val="24"/>
        </w:rPr>
        <w:t xml:space="preserve">suggests another change was made during the production.  In the gold background of the upper left corner of </w:t>
      </w:r>
      <w:r w:rsidR="00695F0E">
        <w:rPr>
          <w:rFonts w:ascii="Times New Roman" w:hAnsi="Times New Roman" w:cs="Times New Roman"/>
          <w:sz w:val="24"/>
          <w:szCs w:val="24"/>
        </w:rPr>
        <w:t xml:space="preserve">the </w:t>
      </w:r>
      <w:r w:rsidR="00695F0E" w:rsidRPr="00712727">
        <w:rPr>
          <w:rFonts w:ascii="Times New Roman" w:hAnsi="Times New Roman" w:cs="Times New Roman"/>
          <w:sz w:val="24"/>
          <w:szCs w:val="24"/>
        </w:rPr>
        <w:t xml:space="preserve">miniature, the red (and perhaps also blue) thick lines of an </w:t>
      </w:r>
      <w:r w:rsidR="00695F0E" w:rsidRPr="00712727">
        <w:rPr>
          <w:rFonts w:ascii="Times New Roman" w:hAnsi="Times New Roman" w:cs="Times New Roman"/>
          <w:i/>
          <w:sz w:val="24"/>
          <w:szCs w:val="24"/>
        </w:rPr>
        <w:t xml:space="preserve">R </w:t>
      </w:r>
      <w:r w:rsidR="00695F0E" w:rsidRPr="00712727">
        <w:rPr>
          <w:rFonts w:ascii="Times New Roman" w:hAnsi="Times New Roman" w:cs="Times New Roman"/>
          <w:sz w:val="24"/>
          <w:szCs w:val="24"/>
        </w:rPr>
        <w:t xml:space="preserve">and maybe a </w:t>
      </w:r>
      <w:r w:rsidR="00695F0E" w:rsidRPr="00712727">
        <w:rPr>
          <w:rFonts w:ascii="Times New Roman" w:hAnsi="Times New Roman" w:cs="Times New Roman"/>
          <w:i/>
          <w:sz w:val="24"/>
          <w:szCs w:val="24"/>
        </w:rPr>
        <w:t xml:space="preserve">K </w:t>
      </w:r>
      <w:r w:rsidR="00695F0E" w:rsidRPr="00712727">
        <w:rPr>
          <w:rFonts w:ascii="Times New Roman" w:hAnsi="Times New Roman" w:cs="Times New Roman"/>
          <w:sz w:val="24"/>
          <w:szCs w:val="24"/>
        </w:rPr>
        <w:t>can just be seen, as shown in Figure 39.</w:t>
      </w:r>
      <w:r w:rsidR="00695F0E" w:rsidRPr="00712727">
        <w:rPr>
          <w:rStyle w:val="FootnoteReference"/>
          <w:rFonts w:ascii="Times New Roman" w:hAnsi="Times New Roman" w:cs="Times New Roman"/>
          <w:sz w:val="24"/>
          <w:szCs w:val="24"/>
        </w:rPr>
        <w:footnoteReference w:id="221"/>
      </w:r>
      <w:r w:rsidR="00695F0E" w:rsidRPr="00712727">
        <w:rPr>
          <w:rFonts w:ascii="Times New Roman" w:hAnsi="Times New Roman" w:cs="Times New Roman"/>
          <w:sz w:val="24"/>
          <w:szCs w:val="24"/>
        </w:rPr>
        <w:t xml:space="preserve">  The </w:t>
      </w:r>
      <w:r w:rsidR="00695F0E" w:rsidRPr="00712727">
        <w:rPr>
          <w:rFonts w:ascii="Times New Roman" w:hAnsi="Times New Roman" w:cs="Times New Roman"/>
          <w:i/>
          <w:sz w:val="24"/>
          <w:szCs w:val="24"/>
        </w:rPr>
        <w:t>K</w:t>
      </w:r>
      <w:r w:rsidR="00695F0E" w:rsidRPr="00712727">
        <w:rPr>
          <w:rFonts w:ascii="Times New Roman" w:hAnsi="Times New Roman" w:cs="Times New Roman"/>
          <w:sz w:val="24"/>
          <w:szCs w:val="24"/>
        </w:rPr>
        <w:t xml:space="preserve">, if indeed the reddish-blue left side of the flag is a </w:t>
      </w:r>
      <w:r w:rsidR="00695F0E" w:rsidRPr="00712727">
        <w:rPr>
          <w:rFonts w:ascii="Times New Roman" w:hAnsi="Times New Roman" w:cs="Times New Roman"/>
          <w:i/>
          <w:sz w:val="24"/>
          <w:szCs w:val="24"/>
        </w:rPr>
        <w:t>K</w:t>
      </w:r>
      <w:r w:rsidR="00695F0E" w:rsidRPr="00712727">
        <w:rPr>
          <w:rFonts w:ascii="Times New Roman" w:hAnsi="Times New Roman" w:cs="Times New Roman"/>
          <w:sz w:val="24"/>
          <w:szCs w:val="24"/>
        </w:rPr>
        <w:t>,</w:t>
      </w:r>
      <w:r w:rsidR="00695F0E" w:rsidRPr="00712727">
        <w:rPr>
          <w:rFonts w:ascii="Times New Roman" w:hAnsi="Times New Roman" w:cs="Times New Roman"/>
          <w:i/>
          <w:sz w:val="24"/>
          <w:szCs w:val="24"/>
        </w:rPr>
        <w:t xml:space="preserve"> </w:t>
      </w:r>
      <w:r w:rsidR="00695F0E" w:rsidRPr="00712727">
        <w:rPr>
          <w:rFonts w:ascii="Times New Roman" w:hAnsi="Times New Roman" w:cs="Times New Roman"/>
          <w:sz w:val="24"/>
          <w:szCs w:val="24"/>
        </w:rPr>
        <w:t xml:space="preserve">appears to have been converted into a flag. However, the </w:t>
      </w:r>
      <w:r w:rsidR="00695F0E" w:rsidRPr="00712727">
        <w:rPr>
          <w:rFonts w:ascii="Times New Roman" w:hAnsi="Times New Roman" w:cs="Times New Roman"/>
          <w:i/>
          <w:sz w:val="24"/>
          <w:szCs w:val="24"/>
        </w:rPr>
        <w:t xml:space="preserve">R </w:t>
      </w:r>
      <w:r w:rsidR="00695F0E" w:rsidRPr="00712727">
        <w:rPr>
          <w:rFonts w:ascii="Times New Roman" w:hAnsi="Times New Roman" w:cs="Times New Roman"/>
          <w:sz w:val="24"/>
          <w:szCs w:val="24"/>
        </w:rPr>
        <w:t xml:space="preserve">just floats in mid-air, and a black diamond shape floats between them and does not have any significance in the current miniature.  The </w:t>
      </w:r>
      <w:r w:rsidR="00695F0E" w:rsidRPr="00712727">
        <w:rPr>
          <w:rFonts w:ascii="Times New Roman" w:hAnsi="Times New Roman" w:cs="Times New Roman"/>
          <w:i/>
          <w:sz w:val="24"/>
          <w:szCs w:val="24"/>
        </w:rPr>
        <w:t>R</w:t>
      </w:r>
      <w:r w:rsidR="00695F0E" w:rsidRPr="00712727">
        <w:rPr>
          <w:rFonts w:ascii="Times New Roman" w:hAnsi="Times New Roman" w:cs="Times New Roman"/>
          <w:sz w:val="24"/>
          <w:szCs w:val="24"/>
        </w:rPr>
        <w:t>,</w:t>
      </w:r>
      <w:r w:rsidR="00695F0E" w:rsidRPr="00712727">
        <w:rPr>
          <w:rFonts w:ascii="Times New Roman" w:hAnsi="Times New Roman" w:cs="Times New Roman"/>
          <w:i/>
          <w:sz w:val="24"/>
          <w:szCs w:val="24"/>
        </w:rPr>
        <w:t xml:space="preserve"> </w:t>
      </w:r>
      <w:r w:rsidR="00695F0E" w:rsidRPr="00712727">
        <w:rPr>
          <w:rFonts w:ascii="Times New Roman" w:hAnsi="Times New Roman" w:cs="Times New Roman"/>
          <w:sz w:val="24"/>
          <w:szCs w:val="24"/>
        </w:rPr>
        <w:t xml:space="preserve">the </w:t>
      </w:r>
      <w:r w:rsidR="00695F0E" w:rsidRPr="00712727">
        <w:rPr>
          <w:rFonts w:ascii="Times New Roman" w:hAnsi="Times New Roman" w:cs="Times New Roman"/>
          <w:sz w:val="24"/>
          <w:szCs w:val="24"/>
        </w:rPr>
        <w:lastRenderedPageBreak/>
        <w:t xml:space="preserve">black diamond, and the possible </w:t>
      </w:r>
      <w:r w:rsidR="00695F0E" w:rsidRPr="00712727">
        <w:rPr>
          <w:rFonts w:ascii="Times New Roman" w:hAnsi="Times New Roman" w:cs="Times New Roman"/>
          <w:i/>
          <w:sz w:val="24"/>
          <w:szCs w:val="24"/>
        </w:rPr>
        <w:t>K</w:t>
      </w:r>
      <w:r w:rsidR="00695F0E" w:rsidRPr="00712727">
        <w:rPr>
          <w:rFonts w:ascii="Times New Roman" w:hAnsi="Times New Roman" w:cs="Times New Roman"/>
          <w:sz w:val="24"/>
          <w:szCs w:val="24"/>
        </w:rPr>
        <w:t xml:space="preserve"> seem to confirm that a different plan had been in place for the artwork before this miniature was added.</w:t>
      </w:r>
      <w:r w:rsidR="00695F0E" w:rsidRPr="00712727">
        <w:rPr>
          <w:rStyle w:val="FootnoteReference"/>
          <w:rFonts w:ascii="Times New Roman" w:hAnsi="Times New Roman" w:cs="Times New Roman"/>
          <w:sz w:val="24"/>
          <w:szCs w:val="24"/>
        </w:rPr>
        <w:footnoteReference w:id="222"/>
      </w:r>
      <w:r w:rsidR="00695F0E" w:rsidRPr="00712727">
        <w:rPr>
          <w:rFonts w:ascii="Times New Roman" w:hAnsi="Times New Roman" w:cs="Times New Roman"/>
          <w:sz w:val="24"/>
          <w:szCs w:val="24"/>
        </w:rPr>
        <w:t xml:space="preserve">  </w:t>
      </w:r>
    </w:p>
    <w:p w:rsidR="00695F0E" w:rsidRPr="00712727" w:rsidRDefault="00695F0E" w:rsidP="00695F0E">
      <w:pPr>
        <w:tabs>
          <w:tab w:val="left" w:pos="1530"/>
        </w:tabs>
        <w:spacing w:before="240"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What is evident is that the plan for these miniatures, at the very least, was not predetermined.  Some other, possibly simpler</w:t>
      </w:r>
      <w:r>
        <w:rPr>
          <w:rFonts w:ascii="Times New Roman" w:hAnsi="Times New Roman" w:cs="Times New Roman"/>
          <w:sz w:val="24"/>
          <w:szCs w:val="24"/>
        </w:rPr>
        <w:t xml:space="preserve"> and much cheaper</w:t>
      </w:r>
      <w:r w:rsidRPr="00712727">
        <w:rPr>
          <w:rFonts w:ascii="Times New Roman" w:hAnsi="Times New Roman" w:cs="Times New Roman"/>
          <w:sz w:val="24"/>
          <w:szCs w:val="24"/>
        </w:rPr>
        <w:t xml:space="preserve">, </w:t>
      </w:r>
      <w:r w:rsidRPr="00712727">
        <w:rPr>
          <w:rFonts w:ascii="Times New Roman" w:hAnsi="Times New Roman" w:cs="Times New Roman"/>
          <w:i/>
          <w:sz w:val="24"/>
          <w:szCs w:val="24"/>
        </w:rPr>
        <w:t xml:space="preserve">mise-en-page </w:t>
      </w:r>
      <w:r w:rsidRPr="00712727">
        <w:rPr>
          <w:rFonts w:ascii="Times New Roman" w:hAnsi="Times New Roman" w:cs="Times New Roman"/>
          <w:sz w:val="24"/>
          <w:szCs w:val="24"/>
        </w:rPr>
        <w:t xml:space="preserve">was in place for the manuscript, and this original plan may not have been implemented consistently either.  As mentioned above, using a miniature or historiated initial at the head of a new text to identify the new text is a hallmark of the Queen Mary Psalter.  Therefore, the decision to add miniatures and illustrated initials may have been made after the Subsidiary Queen Mary Artist and his apprentice were consulted for the project. In any case, at some moment in the Auchinleck production process, there was a conscious decision made to have the artwork in the Auchinleck resemble that found </w:t>
      </w:r>
      <w:r>
        <w:rPr>
          <w:rFonts w:ascii="Times New Roman" w:hAnsi="Times New Roman" w:cs="Times New Roman"/>
          <w:sz w:val="24"/>
          <w:szCs w:val="24"/>
        </w:rPr>
        <w:t xml:space="preserve">in </w:t>
      </w:r>
      <w:r w:rsidRPr="00712727">
        <w:rPr>
          <w:rFonts w:ascii="Times New Roman" w:hAnsi="Times New Roman" w:cs="Times New Roman"/>
          <w:sz w:val="24"/>
          <w:szCs w:val="24"/>
        </w:rPr>
        <w:t>other manuscripts in the Queen Mary Psalter group, including other Subsidiary Queen Mary Artist manuscripts.</w:t>
      </w:r>
      <w:r w:rsidRPr="00712727">
        <w:rPr>
          <w:rStyle w:val="FootnoteReference"/>
          <w:rFonts w:ascii="Times New Roman" w:hAnsi="Times New Roman" w:cs="Times New Roman"/>
          <w:sz w:val="24"/>
          <w:szCs w:val="24"/>
        </w:rPr>
        <w:footnoteReference w:id="223"/>
      </w:r>
      <w:r w:rsidRPr="00712727">
        <w:rPr>
          <w:rFonts w:ascii="Times New Roman" w:hAnsi="Times New Roman" w:cs="Times New Roman"/>
          <w:sz w:val="24"/>
          <w:szCs w:val="24"/>
        </w:rPr>
        <w:t xml:space="preserve"> And, from what we can tell of the remaining extant folios, the scribes were then informed of these changes to add illustrations as they added space for miniatures and illustrated initials after these initial texts were copied.</w:t>
      </w:r>
    </w:p>
    <w:p w:rsidR="00695F0E" w:rsidRPr="00712727" w:rsidRDefault="00695F0E" w:rsidP="00695F0E">
      <w:pPr>
        <w:spacing w:before="240" w:line="480" w:lineRule="auto"/>
        <w:rPr>
          <w:rFonts w:ascii="Times New Roman" w:hAnsi="Times New Roman" w:cs="Times New Roman"/>
          <w:sz w:val="24"/>
          <w:szCs w:val="24"/>
        </w:rPr>
      </w:pPr>
      <w:r w:rsidRPr="00712727">
        <w:rPr>
          <w:rFonts w:ascii="Times New Roman" w:hAnsi="Times New Roman" w:cs="Times New Roman"/>
          <w:sz w:val="24"/>
          <w:szCs w:val="24"/>
        </w:rPr>
        <w:tab/>
        <w:t xml:space="preserve">The miniature squeezed between columns a and b of Scribe 3’s </w:t>
      </w:r>
      <w:r w:rsidRPr="00712727">
        <w:rPr>
          <w:rFonts w:ascii="Times New Roman" w:hAnsi="Times New Roman" w:cs="Times New Roman"/>
          <w:i/>
          <w:sz w:val="24"/>
          <w:szCs w:val="24"/>
        </w:rPr>
        <w:t xml:space="preserve">Paternoster </w:t>
      </w:r>
      <w:r w:rsidRPr="00712727">
        <w:rPr>
          <w:rFonts w:ascii="Times New Roman" w:hAnsi="Times New Roman" w:cs="Times New Roman"/>
          <w:sz w:val="24"/>
          <w:szCs w:val="24"/>
        </w:rPr>
        <w:t xml:space="preserve">(item 15) on f.72r, shown in Figure 35, has garnered scholarly attention because it is an important miniature to consider in relation to the decision made to add miniatures to the Auchinleck </w:t>
      </w:r>
      <w:r w:rsidRPr="00712727">
        <w:rPr>
          <w:rFonts w:ascii="Times New Roman" w:hAnsi="Times New Roman" w:cs="Times New Roman"/>
          <w:i/>
          <w:sz w:val="24"/>
          <w:szCs w:val="24"/>
        </w:rPr>
        <w:t xml:space="preserve">mise-en-page </w:t>
      </w:r>
      <w:r w:rsidRPr="00712727">
        <w:rPr>
          <w:rFonts w:ascii="Times New Roman" w:hAnsi="Times New Roman" w:cs="Times New Roman"/>
          <w:sz w:val="24"/>
          <w:szCs w:val="24"/>
        </w:rPr>
        <w:t xml:space="preserve">and the scribal involvement in this decision.  As no room was left for the miniature in the column, it appears to have been squeezed in after the fact.  Robinson and Mordkoff thus point to this miniature as a definitive moment when there was not yet a standardized </w:t>
      </w:r>
      <w:r w:rsidRPr="00712727">
        <w:rPr>
          <w:rFonts w:ascii="Times New Roman" w:hAnsi="Times New Roman" w:cs="Times New Roman"/>
          <w:i/>
          <w:sz w:val="24"/>
          <w:szCs w:val="24"/>
        </w:rPr>
        <w:t>mise-en-page</w:t>
      </w:r>
      <w:r w:rsidRPr="00712727">
        <w:rPr>
          <w:rFonts w:ascii="Times New Roman" w:hAnsi="Times New Roman" w:cs="Times New Roman"/>
          <w:sz w:val="24"/>
          <w:szCs w:val="24"/>
        </w:rPr>
        <w:t xml:space="preserve"> and argue </w:t>
      </w:r>
      <w:r w:rsidRPr="00712727">
        <w:rPr>
          <w:rFonts w:ascii="Times New Roman" w:hAnsi="Times New Roman" w:cs="Times New Roman"/>
          <w:sz w:val="24"/>
          <w:szCs w:val="24"/>
        </w:rPr>
        <w:lastRenderedPageBreak/>
        <w:t>that one was implemented after this point</w:t>
      </w:r>
      <w:r w:rsidRPr="00712727">
        <w:rPr>
          <w:rFonts w:ascii="Times New Roman" w:hAnsi="Times New Roman" w:cs="Times New Roman"/>
          <w:i/>
          <w:sz w:val="24"/>
          <w:szCs w:val="24"/>
        </w:rPr>
        <w:t>.</w:t>
      </w:r>
      <w:r w:rsidRPr="00712727">
        <w:rPr>
          <w:rStyle w:val="FootnoteReference"/>
          <w:rFonts w:ascii="Times New Roman" w:hAnsi="Times New Roman" w:cs="Times New Roman"/>
          <w:sz w:val="24"/>
          <w:szCs w:val="24"/>
        </w:rPr>
        <w:footnoteReference w:id="224"/>
      </w:r>
      <w:r w:rsidRPr="00712727">
        <w:rPr>
          <w:rFonts w:ascii="Times New Roman" w:hAnsi="Times New Roman" w:cs="Times New Roman"/>
          <w:sz w:val="24"/>
          <w:szCs w:val="24"/>
        </w:rPr>
        <w:t xml:space="preserve"> And because proving that the Auchinleck had a predetermined </w:t>
      </w:r>
      <w:r w:rsidRPr="00712727">
        <w:rPr>
          <w:rFonts w:ascii="Times New Roman" w:hAnsi="Times New Roman" w:cs="Times New Roman"/>
          <w:i/>
          <w:sz w:val="24"/>
          <w:szCs w:val="24"/>
        </w:rPr>
        <w:t xml:space="preserve">mise-en-page </w:t>
      </w:r>
      <w:r w:rsidRPr="00712727">
        <w:rPr>
          <w:rFonts w:ascii="Times New Roman" w:hAnsi="Times New Roman" w:cs="Times New Roman"/>
          <w:sz w:val="24"/>
          <w:szCs w:val="24"/>
        </w:rPr>
        <w:t>is central to Shonk’s piecework production theory (in which Scribe 1 distributed contracts, exemplars, and predetermined instructions to other scribes), Shonk refers to this miniatures in Figure 35 as the “troublesome miniature” and ultimately concludes that Scribe 3 simply forgot to leave space.</w:t>
      </w:r>
      <w:r w:rsidRPr="00712727">
        <w:rPr>
          <w:rStyle w:val="FootnoteReference"/>
          <w:rFonts w:ascii="Times New Roman" w:hAnsi="Times New Roman" w:cs="Times New Roman"/>
          <w:sz w:val="24"/>
          <w:szCs w:val="24"/>
        </w:rPr>
        <w:footnoteReference w:id="225"/>
      </w:r>
      <w:r w:rsidRPr="00712727">
        <w:rPr>
          <w:rFonts w:ascii="Times New Roman" w:hAnsi="Times New Roman" w:cs="Times New Roman"/>
          <w:sz w:val="24"/>
          <w:szCs w:val="24"/>
        </w:rPr>
        <w:t xml:space="preserve">  </w:t>
      </w:r>
    </w:p>
    <w:p w:rsidR="00695F0E" w:rsidRPr="00712727" w:rsidRDefault="00695F0E" w:rsidP="00695F0E">
      <w:pPr>
        <w:spacing w:before="240"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I do not think that that Scribe 3 “forgot” to leave room for this miniature between the columns of item 15 as Scribe 3 also did not leave room for one before his item 14 either, and this would mean that Scribe 3 forgot to leave space for miniatures before the first two items, items 14 and 15, that he copied in booklet 3A.  It seems that three possibilities remain: Scribe 3 was misinformed about the need to leave room for miniatures, it was originally decided neither of Scribe 3’s initial short works would need a miniature, or that the decision to include miniatures in the manuscript had not been made yet.  Given that we have already seen other examples of Auchinleck texts in which the decision to add in the miniature was made after the copying was done and so the miniatures had to be squeezed in, I think that the final scenario is most likely.</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lastRenderedPageBreak/>
        <w:t>That said, we need to be careful in assuming – as Robinson, Mordkoff, Shonk and Wiggins have done – that the instructions were then given to the artists to go back and squeeze a miniature in between columns a and b of f.72r in order to help increase the uniformity of the manuscript</w:t>
      </w:r>
      <w:r>
        <w:rPr>
          <w:rFonts w:ascii="Times New Roman" w:hAnsi="Times New Roman" w:cs="Times New Roman"/>
          <w:sz w:val="24"/>
          <w:szCs w:val="24"/>
        </w:rPr>
        <w:t>.  If anything, leaving the item</w:t>
      </w:r>
      <w:r w:rsidRPr="00712727">
        <w:rPr>
          <w:rFonts w:ascii="Times New Roman" w:hAnsi="Times New Roman" w:cs="Times New Roman"/>
          <w:sz w:val="24"/>
          <w:szCs w:val="24"/>
        </w:rPr>
        <w:t xml:space="preserve"> without a miniature would have helped it to blend in with the seven other extant texts without an illustration and with the hundreds of folios without a miniature much more than squeezing the miniature in</w:t>
      </w:r>
      <w:r>
        <w:rPr>
          <w:rFonts w:ascii="Times New Roman" w:hAnsi="Times New Roman" w:cs="Times New Roman"/>
          <w:sz w:val="24"/>
          <w:szCs w:val="24"/>
        </w:rPr>
        <w:t xml:space="preserve"> between the columns of verse</w:t>
      </w:r>
      <w:r w:rsidRPr="00712727">
        <w:rPr>
          <w:rFonts w:ascii="Times New Roman" w:hAnsi="Times New Roman" w:cs="Times New Roman"/>
          <w:sz w:val="24"/>
          <w:szCs w:val="24"/>
        </w:rPr>
        <w:t>, which has caused this folio to appear so eccentric.  Rather, this is another instance where codicological studies can be genuinely aided by a considera</w:t>
      </w:r>
      <w:r>
        <w:rPr>
          <w:rFonts w:ascii="Times New Roman" w:hAnsi="Times New Roman" w:cs="Times New Roman"/>
          <w:sz w:val="24"/>
          <w:szCs w:val="24"/>
        </w:rPr>
        <w:t>tion of the content of the folios in question</w:t>
      </w:r>
      <w:r w:rsidRPr="00712727">
        <w:rPr>
          <w:rFonts w:ascii="Times New Roman" w:hAnsi="Times New Roman" w:cs="Times New Roman"/>
          <w:sz w:val="24"/>
          <w:szCs w:val="24"/>
        </w:rPr>
        <w:t xml:space="preserve">.  That is, we should try to consider also the manuscript from the perspective of the reader trying to find </w:t>
      </w:r>
      <w:r>
        <w:rPr>
          <w:rFonts w:ascii="Times New Roman" w:hAnsi="Times New Roman" w:cs="Times New Roman"/>
          <w:sz w:val="24"/>
          <w:szCs w:val="24"/>
        </w:rPr>
        <w:t xml:space="preserve">items </w:t>
      </w:r>
      <w:r w:rsidRPr="00712727">
        <w:rPr>
          <w:rFonts w:ascii="Times New Roman" w:hAnsi="Times New Roman" w:cs="Times New Roman"/>
          <w:sz w:val="24"/>
          <w:szCs w:val="24"/>
        </w:rPr>
        <w:t xml:space="preserve">in the manuscript rather than from the perspective of the producers making a supposedly uniform manuscript.  </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It seems likely that some subset of decision-makers (most likely the senior scribal team of Scribes 1, 2, and 3 as I will define more clearly in Chapter 4) recognized the value to the listener/reader of being able to find The Lord’s Prayer in English – the text (item 15)</w:t>
      </w:r>
      <w:r w:rsidRPr="00380B96">
        <w:rPr>
          <w:rFonts w:ascii="Times New Roman" w:hAnsi="Times New Roman" w:cs="Times New Roman"/>
          <w:sz w:val="24"/>
          <w:szCs w:val="24"/>
        </w:rPr>
        <w:t xml:space="preserve"> </w:t>
      </w:r>
      <w:r w:rsidRPr="00712727">
        <w:rPr>
          <w:rFonts w:ascii="Times New Roman" w:hAnsi="Times New Roman" w:cs="Times New Roman"/>
          <w:sz w:val="24"/>
          <w:szCs w:val="24"/>
        </w:rPr>
        <w:t xml:space="preserve">on f.72r currently under discussion. Essentially the </w:t>
      </w:r>
      <w:r>
        <w:rPr>
          <w:rFonts w:ascii="Times New Roman" w:hAnsi="Times New Roman" w:cs="Times New Roman"/>
          <w:sz w:val="24"/>
          <w:szCs w:val="24"/>
        </w:rPr>
        <w:t xml:space="preserve">Auchinleck </w:t>
      </w:r>
      <w:r w:rsidRPr="00712727">
        <w:rPr>
          <w:rFonts w:ascii="Times New Roman" w:hAnsi="Times New Roman" w:cs="Times New Roman"/>
          <w:sz w:val="24"/>
          <w:szCs w:val="24"/>
        </w:rPr>
        <w:t xml:space="preserve">decision makers realized that because this </w:t>
      </w:r>
      <w:r>
        <w:rPr>
          <w:rFonts w:ascii="Times New Roman" w:hAnsi="Times New Roman" w:cs="Times New Roman"/>
          <w:sz w:val="24"/>
          <w:szCs w:val="24"/>
        </w:rPr>
        <w:t xml:space="preserve">poem </w:t>
      </w:r>
      <w:r w:rsidRPr="00712727">
        <w:rPr>
          <w:rFonts w:ascii="Times New Roman" w:hAnsi="Times New Roman" w:cs="Times New Roman"/>
          <w:sz w:val="24"/>
          <w:szCs w:val="24"/>
        </w:rPr>
        <w:t xml:space="preserve">originally lacked an illustrated initial or miniature for whatever reason, it seems likely that it blended in </w:t>
      </w:r>
      <w:r w:rsidRPr="00712727">
        <w:rPr>
          <w:rFonts w:ascii="Times New Roman" w:hAnsi="Times New Roman" w:cs="Times New Roman"/>
          <w:i/>
          <w:sz w:val="24"/>
          <w:szCs w:val="24"/>
        </w:rPr>
        <w:t xml:space="preserve">too </w:t>
      </w:r>
      <w:r w:rsidRPr="00712727">
        <w:rPr>
          <w:rFonts w:ascii="Times New Roman" w:hAnsi="Times New Roman" w:cs="Times New Roman"/>
          <w:sz w:val="24"/>
          <w:szCs w:val="24"/>
        </w:rPr>
        <w:t xml:space="preserve">much with the rest of the manuscript.  I believe it was then suggested by the Auchinleck </w:t>
      </w:r>
      <w:r w:rsidRPr="00380B96">
        <w:rPr>
          <w:rFonts w:ascii="Times New Roman" w:hAnsi="Times New Roman" w:cs="Times New Roman"/>
          <w:sz w:val="24"/>
          <w:szCs w:val="24"/>
        </w:rPr>
        <w:t xml:space="preserve">team </w:t>
      </w:r>
      <w:r w:rsidRPr="00712727">
        <w:rPr>
          <w:rFonts w:ascii="Times New Roman" w:hAnsi="Times New Roman" w:cs="Times New Roman"/>
          <w:sz w:val="24"/>
          <w:szCs w:val="24"/>
        </w:rPr>
        <w:t xml:space="preserve">that a miniature – here appropriately an image of Christ praying </w:t>
      </w:r>
      <w:r w:rsidRPr="00712727">
        <w:rPr>
          <w:rFonts w:ascii="Times New Roman" w:hAnsi="Times New Roman" w:cs="Times New Roman"/>
          <w:i/>
          <w:sz w:val="24"/>
          <w:szCs w:val="24"/>
        </w:rPr>
        <w:t>The</w:t>
      </w:r>
      <w:r w:rsidRPr="00712727">
        <w:rPr>
          <w:rFonts w:ascii="Times New Roman" w:hAnsi="Times New Roman" w:cs="Times New Roman"/>
          <w:sz w:val="24"/>
          <w:szCs w:val="24"/>
        </w:rPr>
        <w:t xml:space="preserve"> </w:t>
      </w:r>
      <w:r w:rsidRPr="00712727">
        <w:rPr>
          <w:rFonts w:ascii="Times New Roman" w:hAnsi="Times New Roman" w:cs="Times New Roman"/>
          <w:i/>
          <w:sz w:val="24"/>
          <w:szCs w:val="24"/>
        </w:rPr>
        <w:t xml:space="preserve">Paternoster – </w:t>
      </w:r>
      <w:r w:rsidRPr="00712727">
        <w:rPr>
          <w:rFonts w:ascii="Times New Roman" w:hAnsi="Times New Roman" w:cs="Times New Roman"/>
          <w:sz w:val="24"/>
          <w:szCs w:val="24"/>
        </w:rPr>
        <w:t xml:space="preserve">would help the </w:t>
      </w:r>
      <w:r>
        <w:rPr>
          <w:rFonts w:ascii="Times New Roman" w:hAnsi="Times New Roman" w:cs="Times New Roman"/>
          <w:sz w:val="24"/>
          <w:szCs w:val="24"/>
        </w:rPr>
        <w:t>patron</w:t>
      </w:r>
      <w:r w:rsidRPr="00712727">
        <w:rPr>
          <w:rFonts w:ascii="Times New Roman" w:hAnsi="Times New Roman" w:cs="Times New Roman"/>
          <w:sz w:val="24"/>
          <w:szCs w:val="24"/>
        </w:rPr>
        <w:t xml:space="preserve"> to find the prayer quickly. In fact, this folio shows considerable wear, suggestin</w:t>
      </w:r>
      <w:r>
        <w:rPr>
          <w:rFonts w:ascii="Times New Roman" w:hAnsi="Times New Roman" w:cs="Times New Roman"/>
          <w:sz w:val="24"/>
          <w:szCs w:val="24"/>
        </w:rPr>
        <w:t xml:space="preserve">g that this was a popular item – </w:t>
      </w:r>
      <w:r w:rsidRPr="00712727">
        <w:rPr>
          <w:rFonts w:ascii="Times New Roman" w:hAnsi="Times New Roman" w:cs="Times New Roman"/>
          <w:sz w:val="24"/>
          <w:szCs w:val="24"/>
        </w:rPr>
        <w:t>read</w:t>
      </w:r>
      <w:r>
        <w:rPr>
          <w:rFonts w:ascii="Times New Roman" w:hAnsi="Times New Roman" w:cs="Times New Roman"/>
          <w:sz w:val="24"/>
          <w:szCs w:val="24"/>
        </w:rPr>
        <w:t xml:space="preserve"> and looked at often – </w:t>
      </w:r>
      <w:r w:rsidRPr="00712727">
        <w:rPr>
          <w:rFonts w:ascii="Times New Roman" w:hAnsi="Times New Roman" w:cs="Times New Roman"/>
          <w:sz w:val="24"/>
          <w:szCs w:val="24"/>
        </w:rPr>
        <w:t>and</w:t>
      </w:r>
      <w:r>
        <w:rPr>
          <w:rFonts w:ascii="Times New Roman" w:hAnsi="Times New Roman" w:cs="Times New Roman"/>
          <w:sz w:val="24"/>
          <w:szCs w:val="24"/>
        </w:rPr>
        <w:t xml:space="preserve"> </w:t>
      </w:r>
      <w:r w:rsidRPr="00712727">
        <w:rPr>
          <w:rFonts w:ascii="Times New Roman" w:hAnsi="Times New Roman" w:cs="Times New Roman"/>
          <w:sz w:val="24"/>
          <w:szCs w:val="24"/>
        </w:rPr>
        <w:t>the miniature’s worn state supports that hypothesis.</w:t>
      </w:r>
      <w:r w:rsidRPr="00712727">
        <w:rPr>
          <w:rStyle w:val="FootnoteReference"/>
          <w:rFonts w:ascii="Times New Roman" w:hAnsi="Times New Roman" w:cs="Times New Roman"/>
          <w:sz w:val="24"/>
          <w:szCs w:val="24"/>
        </w:rPr>
        <w:footnoteReference w:id="226"/>
      </w:r>
      <w:r w:rsidRPr="00712727">
        <w:rPr>
          <w:rFonts w:ascii="Times New Roman" w:hAnsi="Times New Roman" w:cs="Times New Roman"/>
          <w:sz w:val="24"/>
          <w:szCs w:val="24"/>
        </w:rPr>
        <w:t xml:space="preserve"> Further, the unpainted scroll in the figure’s left </w:t>
      </w:r>
      <w:r w:rsidRPr="00712727">
        <w:rPr>
          <w:rFonts w:ascii="Times New Roman" w:hAnsi="Times New Roman" w:cs="Times New Roman"/>
          <w:sz w:val="24"/>
          <w:szCs w:val="24"/>
        </w:rPr>
        <w:lastRenderedPageBreak/>
        <w:t>hand indicates that this miniature was left unfinished,</w:t>
      </w:r>
      <w:r w:rsidRPr="00712727">
        <w:rPr>
          <w:rStyle w:val="FootnoteReference"/>
          <w:rFonts w:ascii="Times New Roman" w:hAnsi="Times New Roman" w:cs="Times New Roman"/>
          <w:sz w:val="24"/>
          <w:szCs w:val="24"/>
        </w:rPr>
        <w:footnoteReference w:id="227"/>
      </w:r>
      <w:r w:rsidRPr="00712727">
        <w:rPr>
          <w:rFonts w:ascii="Times New Roman" w:hAnsi="Times New Roman" w:cs="Times New Roman"/>
          <w:sz w:val="24"/>
          <w:szCs w:val="24"/>
        </w:rPr>
        <w:t xml:space="preserve"> suggesting that the illuminators may have been rushing at this point or that the scribe assigned did not get to it.  If its unfinished status indicates that this is one of the last miniatures added to the Auchinleck, then this miniature could also reflect one of the final decisions made by the Auchinleck senior scribal team as they carefully considered their customer’s needs.  </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 xml:space="preserve">The illustrations of the Auchinleck thus indicate both the artistic influences on the manuscript, the artistic decisions being made while the scribes were still working, and the collaborative nature of these decisions.  I conclude that the illustrations in the Auchinleck were not planned before production started, but that a decision was made after many texts had started.  However, it is not even as simple as saying that, after this decision to include miniatures was made, that the miniatures were then included in the manuscript as much as possible.  First of all, the illustrations were not all meant to be miniatures as we have evidence that both a historiated and a foliated initial with foliated bars were part of the Auchinleck decorative </w:t>
      </w:r>
      <w:r w:rsidRPr="00712727">
        <w:rPr>
          <w:rFonts w:ascii="Times New Roman" w:hAnsi="Times New Roman" w:cs="Times New Roman"/>
          <w:i/>
          <w:sz w:val="24"/>
          <w:szCs w:val="24"/>
        </w:rPr>
        <w:t>mise-en-page</w:t>
      </w:r>
      <w:r w:rsidRPr="00712727">
        <w:rPr>
          <w:rFonts w:ascii="Times New Roman" w:hAnsi="Times New Roman" w:cs="Times New Roman"/>
          <w:sz w:val="24"/>
          <w:szCs w:val="24"/>
        </w:rPr>
        <w:t xml:space="preserve">.  Second, collaborative decision-making led to unique circumstances surrounding the inclusion of many of these illustrations, </w:t>
      </w:r>
      <w:r>
        <w:rPr>
          <w:rFonts w:ascii="Times New Roman" w:hAnsi="Times New Roman" w:cs="Times New Roman"/>
          <w:sz w:val="24"/>
          <w:szCs w:val="24"/>
        </w:rPr>
        <w:t xml:space="preserve">the </w:t>
      </w:r>
      <w:r w:rsidRPr="00712727">
        <w:rPr>
          <w:rFonts w:ascii="Times New Roman" w:hAnsi="Times New Roman" w:cs="Times New Roman"/>
          <w:sz w:val="24"/>
          <w:szCs w:val="24"/>
        </w:rPr>
        <w:t xml:space="preserve">historiated initial, </w:t>
      </w:r>
      <w:r>
        <w:rPr>
          <w:rFonts w:ascii="Times New Roman" w:hAnsi="Times New Roman" w:cs="Times New Roman"/>
          <w:sz w:val="24"/>
          <w:szCs w:val="24"/>
        </w:rPr>
        <w:t xml:space="preserve">the </w:t>
      </w:r>
      <w:r w:rsidRPr="00712727">
        <w:rPr>
          <w:rFonts w:ascii="Times New Roman" w:hAnsi="Times New Roman" w:cs="Times New Roman"/>
          <w:sz w:val="24"/>
          <w:szCs w:val="24"/>
        </w:rPr>
        <w:t xml:space="preserve">foliated initial, and foliated borders.  For example, once the decision was made to add a miniature to the top of column b on f.78r, Scribe 3 was involved in this decision as he went back to transfer two lines to the bottom of column a on f.78r from the top of column b so that a miniature could be squeezed in at the top of column b. In addition, at least one illustration was added very late in the production process and had to be squeezed between the columns once the Auchinleck decision-makers realized the value for their </w:t>
      </w:r>
      <w:r>
        <w:rPr>
          <w:rFonts w:ascii="Times New Roman" w:hAnsi="Times New Roman" w:cs="Times New Roman"/>
          <w:sz w:val="24"/>
          <w:szCs w:val="24"/>
        </w:rPr>
        <w:lastRenderedPageBreak/>
        <w:t xml:space="preserve">patron </w:t>
      </w:r>
      <w:r w:rsidRPr="00712727">
        <w:rPr>
          <w:rFonts w:ascii="Times New Roman" w:hAnsi="Times New Roman" w:cs="Times New Roman"/>
          <w:sz w:val="24"/>
          <w:szCs w:val="24"/>
        </w:rPr>
        <w:t xml:space="preserve">of finding </w:t>
      </w:r>
      <w:r w:rsidRPr="00712727">
        <w:rPr>
          <w:rFonts w:ascii="Times New Roman" w:hAnsi="Times New Roman" w:cs="Times New Roman"/>
          <w:i/>
          <w:sz w:val="24"/>
          <w:szCs w:val="24"/>
        </w:rPr>
        <w:t>The Paternoster</w:t>
      </w:r>
      <w:r w:rsidRPr="00712727">
        <w:rPr>
          <w:rFonts w:ascii="Times New Roman" w:hAnsi="Times New Roman" w:cs="Times New Roman"/>
          <w:sz w:val="24"/>
          <w:szCs w:val="24"/>
        </w:rPr>
        <w:t xml:space="preserve">.  Thus, these were individually crafted decisions rather than simply </w:t>
      </w:r>
      <w:r>
        <w:rPr>
          <w:rFonts w:ascii="Times New Roman" w:hAnsi="Times New Roman" w:cs="Times New Roman"/>
          <w:sz w:val="24"/>
          <w:szCs w:val="24"/>
        </w:rPr>
        <w:t xml:space="preserve">a </w:t>
      </w:r>
      <w:r w:rsidRPr="00712727">
        <w:rPr>
          <w:rFonts w:ascii="Times New Roman" w:hAnsi="Times New Roman" w:cs="Times New Roman"/>
          <w:sz w:val="24"/>
          <w:szCs w:val="24"/>
        </w:rPr>
        <w:t xml:space="preserve">new standard </w:t>
      </w:r>
      <w:r>
        <w:rPr>
          <w:rFonts w:ascii="Times New Roman" w:hAnsi="Times New Roman" w:cs="Times New Roman"/>
          <w:sz w:val="24"/>
          <w:szCs w:val="24"/>
        </w:rPr>
        <w:t xml:space="preserve">being </w:t>
      </w:r>
      <w:r w:rsidRPr="00712727">
        <w:rPr>
          <w:rFonts w:ascii="Times New Roman" w:hAnsi="Times New Roman" w:cs="Times New Roman"/>
          <w:sz w:val="24"/>
          <w:szCs w:val="24"/>
        </w:rPr>
        <w:t>implemented across production.</w:t>
      </w:r>
    </w:p>
    <w:p w:rsidR="00695F0E" w:rsidRPr="00712727" w:rsidRDefault="00695F0E" w:rsidP="00695F0E">
      <w:pPr>
        <w:spacing w:line="480" w:lineRule="auto"/>
        <w:ind w:firstLine="720"/>
        <w:rPr>
          <w:rFonts w:ascii="Times New Roman" w:hAnsi="Times New Roman" w:cs="Times New Roman"/>
          <w:bCs/>
          <w:sz w:val="24"/>
          <w:szCs w:val="24"/>
        </w:rPr>
      </w:pPr>
      <w:r w:rsidRPr="00712727">
        <w:rPr>
          <w:rFonts w:ascii="Times New Roman" w:hAnsi="Times New Roman" w:cs="Times New Roman"/>
          <w:sz w:val="24"/>
          <w:szCs w:val="24"/>
        </w:rPr>
        <w:t xml:space="preserve">And while I understand the importance in the Auchinleck scholarly discourse of trying to identify if and when a standardized </w:t>
      </w:r>
      <w:r w:rsidRPr="00712727">
        <w:rPr>
          <w:rFonts w:ascii="Times New Roman" w:hAnsi="Times New Roman" w:cs="Times New Roman"/>
          <w:i/>
          <w:sz w:val="24"/>
          <w:szCs w:val="24"/>
        </w:rPr>
        <w:t xml:space="preserve">mise-en-page </w:t>
      </w:r>
      <w:r w:rsidRPr="00712727">
        <w:rPr>
          <w:rFonts w:ascii="Times New Roman" w:hAnsi="Times New Roman" w:cs="Times New Roman"/>
          <w:sz w:val="24"/>
          <w:szCs w:val="24"/>
        </w:rPr>
        <w:t xml:space="preserve">that included miniatures was put in place, it is well to note that there is also just enough artwork also to consider the Auchinleck within the greater Queen Mary group.  The illustrations that head the Auchinleck texts do not only have to impact our assessment of the Auchinleck production process; rather, the decision to include such </w:t>
      </w:r>
      <w:r>
        <w:rPr>
          <w:rFonts w:ascii="Times New Roman" w:hAnsi="Times New Roman" w:cs="Times New Roman"/>
          <w:sz w:val="24"/>
          <w:szCs w:val="24"/>
        </w:rPr>
        <w:t>illustrations adjoining</w:t>
      </w:r>
      <w:r w:rsidRPr="00712727">
        <w:rPr>
          <w:rFonts w:ascii="Times New Roman" w:hAnsi="Times New Roman" w:cs="Times New Roman"/>
          <w:sz w:val="24"/>
          <w:szCs w:val="24"/>
        </w:rPr>
        <w:t xml:space="preserve"> the incipits can help us to appreciate the intention of the Auchinleck creators.  In fact, building on my discussion in Chapter 2 about the importance of distinct-looking details and folios as finding aids for the reader,</w:t>
      </w:r>
      <w:r>
        <w:rPr>
          <w:rStyle w:val="FootnoteReference"/>
          <w:rFonts w:ascii="Times New Roman" w:hAnsi="Times New Roman" w:cs="Times New Roman"/>
          <w:sz w:val="24"/>
          <w:szCs w:val="24"/>
        </w:rPr>
        <w:footnoteReference w:id="228"/>
      </w:r>
      <w:r w:rsidRPr="00712727">
        <w:rPr>
          <w:rFonts w:ascii="Times New Roman" w:hAnsi="Times New Roman" w:cs="Times New Roman"/>
          <w:sz w:val="24"/>
          <w:szCs w:val="24"/>
        </w:rPr>
        <w:t xml:space="preserve"> the artwork in the Auchinleck Manuscript functions to create distinctive, memorable folios to help the reader navigate the manuscript and remember the texts. </w:t>
      </w:r>
      <w:r w:rsidRPr="00712727">
        <w:rPr>
          <w:rFonts w:ascii="Times New Roman" w:hAnsi="Times New Roman" w:cs="Times New Roman"/>
          <w:bCs/>
          <w:sz w:val="24"/>
          <w:szCs w:val="24"/>
        </w:rPr>
        <w:t>Claire Richter Sherman mentions this same revelation as she studied French translations of Aristotle:</w:t>
      </w:r>
    </w:p>
    <w:p w:rsidR="00695F0E" w:rsidRPr="00712727" w:rsidRDefault="00695F0E" w:rsidP="00695F0E">
      <w:pPr>
        <w:spacing w:line="480" w:lineRule="auto"/>
        <w:ind w:left="720"/>
        <w:rPr>
          <w:rFonts w:ascii="Times New Roman" w:hAnsi="Times New Roman" w:cs="Times New Roman"/>
          <w:sz w:val="24"/>
          <w:szCs w:val="24"/>
        </w:rPr>
      </w:pPr>
      <w:r w:rsidRPr="00712727">
        <w:rPr>
          <w:rFonts w:ascii="Times New Roman" w:hAnsi="Times New Roman" w:cs="Times New Roman"/>
          <w:sz w:val="24"/>
          <w:szCs w:val="24"/>
        </w:rPr>
        <w:t>By examining the manuscripts as integrated physical structures, I began to see how their calligraphic and decorative organization worked with the illustrations and textual elements to organize the reader’s understanding.  For example, Oresme’s introductory paragraphs and chapter headings highlight key concepts. I speculated whether in an analogous way placement of the illustrations at the beginning of each major text division pointed to way-finding and indexical functions linking text and image (xxii).</w:t>
      </w:r>
    </w:p>
    <w:p w:rsidR="00695F0E" w:rsidRPr="00712727" w:rsidRDefault="00695F0E" w:rsidP="00695F0E">
      <w:pPr>
        <w:spacing w:line="480" w:lineRule="auto"/>
        <w:rPr>
          <w:rFonts w:ascii="Times New Roman" w:hAnsi="Times New Roman" w:cs="Times New Roman"/>
          <w:sz w:val="24"/>
          <w:szCs w:val="24"/>
        </w:rPr>
      </w:pPr>
      <w:r w:rsidRPr="00712727">
        <w:rPr>
          <w:rFonts w:ascii="Times New Roman" w:hAnsi="Times New Roman" w:cs="Times New Roman"/>
          <w:sz w:val="24"/>
          <w:szCs w:val="24"/>
        </w:rPr>
        <w:lastRenderedPageBreak/>
        <w:t xml:space="preserve">Thus, rather than solely focus on if and when the Auchinleck miniatures became part of the </w:t>
      </w:r>
      <w:r w:rsidRPr="00712727">
        <w:rPr>
          <w:rFonts w:ascii="Times New Roman" w:hAnsi="Times New Roman" w:cs="Times New Roman"/>
          <w:i/>
          <w:sz w:val="24"/>
          <w:szCs w:val="24"/>
        </w:rPr>
        <w:t>mise-en-page</w:t>
      </w:r>
      <w:r w:rsidRPr="00712727">
        <w:rPr>
          <w:rFonts w:ascii="Times New Roman" w:hAnsi="Times New Roman" w:cs="Times New Roman"/>
          <w:sz w:val="24"/>
          <w:szCs w:val="24"/>
        </w:rPr>
        <w:t>, I also have explored who was responsible for these illustrations, their working habits, and their impact on the reader.</w:t>
      </w:r>
      <w:r>
        <w:rPr>
          <w:rFonts w:ascii="Times New Roman" w:hAnsi="Times New Roman" w:cs="Times New Roman"/>
          <w:sz w:val="24"/>
          <w:szCs w:val="24"/>
        </w:rPr>
        <w:t xml:space="preserve"> </w:t>
      </w:r>
    </w:p>
    <w:p w:rsidR="00695F0E" w:rsidRPr="00712727" w:rsidRDefault="00523A88" w:rsidP="00695F0E">
      <w:pPr>
        <w:spacing w:before="240" w:line="480" w:lineRule="auto"/>
        <w:rPr>
          <w:rFonts w:ascii="Times New Roman" w:hAnsi="Times New Roman" w:cs="Times New Roman"/>
          <w:sz w:val="24"/>
          <w:szCs w:val="24"/>
        </w:rPr>
      </w:pPr>
      <w:r w:rsidRPr="00712727">
        <w:rPr>
          <w:rFonts w:ascii="Times New Roman" w:hAnsi="Times New Roman" w:cs="Times New Roman"/>
          <w:noProof/>
          <w:sz w:val="24"/>
          <w:szCs w:val="24"/>
        </w:rPr>
        <mc:AlternateContent>
          <mc:Choice Requires="wpg">
            <w:drawing>
              <wp:anchor distT="274320" distB="457200" distL="457200" distR="457200" simplePos="0" relativeHeight="251683840" behindDoc="0" locked="0" layoutInCell="1" allowOverlap="1" wp14:anchorId="5CB83DC9" wp14:editId="232721DC">
                <wp:simplePos x="0" y="0"/>
                <wp:positionH relativeFrom="margin">
                  <wp:posOffset>4935855</wp:posOffset>
                </wp:positionH>
                <wp:positionV relativeFrom="margin">
                  <wp:posOffset>1565275</wp:posOffset>
                </wp:positionV>
                <wp:extent cx="977900" cy="2432050"/>
                <wp:effectExtent l="0" t="0" r="0" b="6350"/>
                <wp:wrapSquare wrapText="bothSides"/>
                <wp:docPr id="87" name="Group 87"/>
                <wp:cNvGraphicFramePr/>
                <a:graphic xmlns:a="http://schemas.openxmlformats.org/drawingml/2006/main">
                  <a:graphicData uri="http://schemas.microsoft.com/office/word/2010/wordprocessingGroup">
                    <wpg:wgp>
                      <wpg:cNvGrpSpPr/>
                      <wpg:grpSpPr>
                        <a:xfrm>
                          <a:off x="0" y="0"/>
                          <a:ext cx="977900" cy="2432050"/>
                          <a:chOff x="0" y="0"/>
                          <a:chExt cx="871268" cy="2234241"/>
                        </a:xfrm>
                      </wpg:grpSpPr>
                      <pic:pic xmlns:pic="http://schemas.openxmlformats.org/drawingml/2006/picture">
                        <pic:nvPicPr>
                          <pic:cNvPr id="88" name="Picture 88"/>
                          <pic:cNvPicPr>
                            <a:picLocks noChangeAspect="1"/>
                          </pic:cNvPicPr>
                        </pic:nvPicPr>
                        <pic:blipFill>
                          <a:blip r:embed="rId94">
                            <a:extLst>
                              <a:ext uri="{28A0092B-C50C-407E-A947-70E740481C1C}">
                                <a14:useLocalDpi xmlns:a14="http://schemas.microsoft.com/office/drawing/2010/main" val="0"/>
                              </a:ext>
                            </a:extLst>
                          </a:blip>
                          <a:stretch>
                            <a:fillRect/>
                          </a:stretch>
                        </pic:blipFill>
                        <pic:spPr>
                          <a:xfrm>
                            <a:off x="129397" y="0"/>
                            <a:ext cx="612475" cy="1716656"/>
                          </a:xfrm>
                          <a:prstGeom prst="rect">
                            <a:avLst/>
                          </a:prstGeom>
                        </pic:spPr>
                      </pic:pic>
                      <wps:wsp>
                        <wps:cNvPr id="89" name="Text Box 2"/>
                        <wps:cNvSpPr txBox="1">
                          <a:spLocks noChangeArrowheads="1"/>
                        </wps:cNvSpPr>
                        <wps:spPr bwMode="auto">
                          <a:xfrm>
                            <a:off x="0" y="1699403"/>
                            <a:ext cx="871268" cy="534838"/>
                          </a:xfrm>
                          <a:prstGeom prst="rect">
                            <a:avLst/>
                          </a:prstGeom>
                          <a:solidFill>
                            <a:srgbClr val="FFFFFF"/>
                          </a:solidFill>
                          <a:ln w="9525">
                            <a:noFill/>
                            <a:miter lim="800000"/>
                            <a:headEnd/>
                            <a:tailEnd/>
                          </a:ln>
                        </wps:spPr>
                        <wps:txbx>
                          <w:txbxContent>
                            <w:p w:rsidR="00AD624E" w:rsidRPr="00BF1269" w:rsidRDefault="00AD624E" w:rsidP="00695F0E">
                              <w:pPr>
                                <w:spacing w:after="0" w:line="240" w:lineRule="auto"/>
                                <w:jc w:val="center"/>
                                <w:rPr>
                                  <w:rFonts w:ascii="Times New Roman" w:hAnsi="Times New Roman" w:cs="Times New Roman"/>
                                  <w:sz w:val="20"/>
                                </w:rPr>
                              </w:pPr>
                              <w:r>
                                <w:rPr>
                                  <w:rFonts w:ascii="Times New Roman" w:hAnsi="Times New Roman" w:cs="Times New Roman"/>
                                  <w:sz w:val="20"/>
                                </w:rPr>
                                <w:t>Figure 40</w:t>
                              </w:r>
                              <w:r w:rsidRPr="00BF1269">
                                <w:rPr>
                                  <w:rFonts w:ascii="Times New Roman" w:hAnsi="Times New Roman" w:cs="Times New Roman"/>
                                  <w:sz w:val="20"/>
                                </w:rPr>
                                <w:t xml:space="preserve">: </w:t>
                              </w:r>
                              <w:r w:rsidRPr="00BF1269">
                                <w:rPr>
                                  <w:rFonts w:ascii="Times New Roman" w:hAnsi="Times New Roman" w:cs="Times New Roman"/>
                                  <w:i/>
                                  <w:sz w:val="20"/>
                                </w:rPr>
                                <w:t>Ϸ</w:t>
                              </w:r>
                            </w:p>
                            <w:p w:rsidR="00AD624E" w:rsidRDefault="00AD624E" w:rsidP="00695F0E">
                              <w:pPr>
                                <w:spacing w:after="0" w:line="240" w:lineRule="auto"/>
                                <w:jc w:val="center"/>
                                <w:rPr>
                                  <w:rFonts w:ascii="Times New Roman" w:hAnsi="Times New Roman" w:cs="Times New Roman"/>
                                  <w:sz w:val="20"/>
                                </w:rPr>
                              </w:pPr>
                              <w:r w:rsidRPr="00BF1269">
                                <w:rPr>
                                  <w:rFonts w:ascii="Times New Roman" w:hAnsi="Times New Roman" w:cs="Times New Roman"/>
                                  <w:sz w:val="20"/>
                                </w:rPr>
                                <w:t xml:space="preserve">Auchinleck </w:t>
                              </w:r>
                            </w:p>
                            <w:p w:rsidR="00AD624E" w:rsidRPr="00BF1269" w:rsidRDefault="00AD624E" w:rsidP="00695F0E">
                              <w:pPr>
                                <w:spacing w:after="0" w:line="240" w:lineRule="auto"/>
                                <w:jc w:val="center"/>
                                <w:rPr>
                                  <w:rFonts w:ascii="Times New Roman" w:hAnsi="Times New Roman" w:cs="Times New Roman"/>
                                  <w:sz w:val="20"/>
                                </w:rPr>
                              </w:pPr>
                              <w:r w:rsidRPr="00BF1269">
                                <w:rPr>
                                  <w:rFonts w:ascii="Times New Roman" w:hAnsi="Times New Roman" w:cs="Times New Roman"/>
                                  <w:sz w:val="20"/>
                                </w:rPr>
                                <w:t>f.261r</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87" o:spid="_x0000_s1143" style="position:absolute;margin-left:388.65pt;margin-top:123.25pt;width:77pt;height:191.5pt;z-index:251683840;mso-wrap-distance-left:36pt;mso-wrap-distance-top:21.6pt;mso-wrap-distance-right:36pt;mso-wrap-distance-bottom:36pt;mso-position-horizontal-relative:margin;mso-position-vertical-relative:margin;mso-width-relative:margin;mso-height-relative:margin" coordsize="8712,223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">
                <v:shape id="Picture 88" o:spid="_x0000_s1144" type="#_x0000_t75" style="position:absolute;left:1293;width:6125;height:171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2RQr7BAAAA2wAAAA8AAABkcnMvZG93bnJldi54bWxET0trAjEQvhf6H8IUeqtZPVhZjSK2hUKF&#10;4gPB27AZN4ubyZKk6/bfdw4Fjx/fe7EafKt6iqkJbGA8KkARV8E2XBs4Hj5eZqBSRrbYBiYDv5Rg&#10;tXx8WGBpw4131O9zrSSEU4kGXM5dqXWqHHlMo9ARC3cJ0WMWGGttI94k3Ld6UhRT7bFhaXDY0cZR&#10;dd3/eAOzut++TeM5bl/f3SkXk8uXHX8b8/w0rOegMg35Lv53f1rxyVj5Ij9AL/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2RQr7BAAAA2wAAAA8AAAAAAAAAAAAAAAAAnwIA&#10;AGRycy9kb3ducmV2LnhtbFBLBQYAAAAABAAEAPcAAACNAwAAAAA=&#10;">
                  <v:imagedata r:id="rId95" o:title=""/>
                  <v:path arrowok="t"/>
                </v:shape>
                <v:shape id="_x0000_s1145" type="#_x0000_t202" style="position:absolute;top:16994;width:8712;height:5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HHZ8IA&#10;AADbAAAADwAAAGRycy9kb3ducmV2LnhtbESP3YrCMBSE7xd8h3AEbxZNFVdrNcoqKN768wCnzbEt&#10;Nielydr69kYQ9nKYmW+Y1aYzlXhQ40rLCsajCARxZnXJuYLrZT+MQTiPrLGyTAqe5GCz7n2tMNG2&#10;5RM9zj4XAcIuQQWF93UipcsKMuhGtiYO3s02Bn2QTS51g22Am0pOomgmDZYcFgqsaVdQdj//GQW3&#10;Y/v9s2jTg7/OT9PZFst5ap9KDfrd7xKEp87/hz/to1YQL+D9JfwA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UcdnwgAAANsAAAAPAAAAAAAAAAAAAAAAAJgCAABkcnMvZG93&#10;bnJldi54bWxQSwUGAAAAAAQABAD1AAAAhwMAAAAA&#10;" stroked="f">
                  <v:textbox>
                    <w:txbxContent>
                      <w:p w:rsidR="00AD624E" w:rsidRPr="00BF1269" w:rsidRDefault="00AD624E" w:rsidP="00695F0E">
                        <w:pPr>
                          <w:spacing w:after="0" w:line="240" w:lineRule="auto"/>
                          <w:jc w:val="center"/>
                          <w:rPr>
                            <w:rFonts w:ascii="Times New Roman" w:hAnsi="Times New Roman" w:cs="Times New Roman"/>
                            <w:sz w:val="20"/>
                          </w:rPr>
                        </w:pPr>
                        <w:r>
                          <w:rPr>
                            <w:rFonts w:ascii="Times New Roman" w:hAnsi="Times New Roman" w:cs="Times New Roman"/>
                            <w:sz w:val="20"/>
                          </w:rPr>
                          <w:t>Figure 40</w:t>
                        </w:r>
                        <w:r w:rsidRPr="00BF1269">
                          <w:rPr>
                            <w:rFonts w:ascii="Times New Roman" w:hAnsi="Times New Roman" w:cs="Times New Roman"/>
                            <w:sz w:val="20"/>
                          </w:rPr>
                          <w:t xml:space="preserve">: </w:t>
                        </w:r>
                        <w:r w:rsidRPr="00BF1269">
                          <w:rPr>
                            <w:rFonts w:ascii="Times New Roman" w:hAnsi="Times New Roman" w:cs="Times New Roman"/>
                            <w:i/>
                            <w:sz w:val="20"/>
                          </w:rPr>
                          <w:t>Ϸ</w:t>
                        </w:r>
                      </w:p>
                      <w:p w:rsidR="00AD624E" w:rsidRDefault="00AD624E" w:rsidP="00695F0E">
                        <w:pPr>
                          <w:spacing w:after="0" w:line="240" w:lineRule="auto"/>
                          <w:jc w:val="center"/>
                          <w:rPr>
                            <w:rFonts w:ascii="Times New Roman" w:hAnsi="Times New Roman" w:cs="Times New Roman"/>
                            <w:sz w:val="20"/>
                          </w:rPr>
                        </w:pPr>
                        <w:r w:rsidRPr="00BF1269">
                          <w:rPr>
                            <w:rFonts w:ascii="Times New Roman" w:hAnsi="Times New Roman" w:cs="Times New Roman"/>
                            <w:sz w:val="20"/>
                          </w:rPr>
                          <w:t xml:space="preserve">Auchinleck </w:t>
                        </w:r>
                      </w:p>
                      <w:p w:rsidR="00AD624E" w:rsidRPr="00BF1269" w:rsidRDefault="00AD624E" w:rsidP="00695F0E">
                        <w:pPr>
                          <w:spacing w:after="0" w:line="240" w:lineRule="auto"/>
                          <w:jc w:val="center"/>
                          <w:rPr>
                            <w:rFonts w:ascii="Times New Roman" w:hAnsi="Times New Roman" w:cs="Times New Roman"/>
                            <w:sz w:val="20"/>
                          </w:rPr>
                        </w:pPr>
                        <w:r w:rsidRPr="00BF1269">
                          <w:rPr>
                            <w:rFonts w:ascii="Times New Roman" w:hAnsi="Times New Roman" w:cs="Times New Roman"/>
                            <w:sz w:val="20"/>
                          </w:rPr>
                          <w:t>f.261r</w:t>
                        </w:r>
                      </w:p>
                    </w:txbxContent>
                  </v:textbox>
                </v:shape>
                <w10:wrap type="square" anchorx="margin" anchory="margin"/>
              </v:group>
            </w:pict>
          </mc:Fallback>
        </mc:AlternateContent>
      </w:r>
      <w:r w:rsidR="00695F0E" w:rsidRPr="00712727">
        <w:rPr>
          <w:rFonts w:ascii="Times New Roman" w:hAnsi="Times New Roman" w:cs="Times New Roman"/>
          <w:b/>
          <w:sz w:val="24"/>
          <w:szCs w:val="24"/>
        </w:rPr>
        <w:t>2. Initial capitals</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The initial capitals of the Auchinleck Manuscript have blue letters, two to five lines high, with red flourishes and red scrollwork as</w:t>
      </w:r>
      <w:r>
        <w:rPr>
          <w:rFonts w:ascii="Times New Roman" w:hAnsi="Times New Roman" w:cs="Times New Roman"/>
          <w:sz w:val="24"/>
          <w:szCs w:val="24"/>
        </w:rPr>
        <w:t xml:space="preserve"> shown in Figure 40 (See Table 11 in the appendix</w:t>
      </w:r>
      <w:r w:rsidRPr="00712727">
        <w:rPr>
          <w:rFonts w:ascii="Times New Roman" w:hAnsi="Times New Roman" w:cs="Times New Roman"/>
          <w:sz w:val="24"/>
          <w:szCs w:val="24"/>
        </w:rPr>
        <w:t xml:space="preserve"> for another example and description).  Because the distance between lines can sometimes vary, the actual height of these initials can further vary a good bit, from the 10 mm tall initial </w:t>
      </w:r>
      <w:r w:rsidRPr="00712727">
        <w:rPr>
          <w:rFonts w:ascii="Times New Roman" w:hAnsi="Times New Roman" w:cs="Times New Roman"/>
          <w:i/>
          <w:sz w:val="24"/>
          <w:szCs w:val="24"/>
        </w:rPr>
        <w:t xml:space="preserve">L </w:t>
      </w:r>
      <w:r w:rsidRPr="00712727">
        <w:rPr>
          <w:rFonts w:ascii="Times New Roman" w:hAnsi="Times New Roman" w:cs="Times New Roman"/>
          <w:sz w:val="24"/>
          <w:szCs w:val="24"/>
        </w:rPr>
        <w:t xml:space="preserve">on f.105r to the 30 mm tall initial </w:t>
      </w:r>
      <w:r w:rsidRPr="00712727">
        <w:rPr>
          <w:rFonts w:ascii="Times New Roman" w:hAnsi="Times New Roman" w:cs="Times New Roman"/>
          <w:i/>
          <w:sz w:val="24"/>
          <w:szCs w:val="24"/>
        </w:rPr>
        <w:t>W</w:t>
      </w:r>
      <w:r w:rsidRPr="00712727">
        <w:rPr>
          <w:rFonts w:ascii="Times New Roman" w:hAnsi="Times New Roman" w:cs="Times New Roman"/>
          <w:sz w:val="24"/>
          <w:szCs w:val="24"/>
        </w:rPr>
        <w:t xml:space="preserve"> on f.328r (not including the</w:t>
      </w:r>
      <w:r>
        <w:rPr>
          <w:rFonts w:ascii="Times New Roman" w:hAnsi="Times New Roman" w:cs="Times New Roman"/>
          <w:sz w:val="24"/>
          <w:szCs w:val="24"/>
        </w:rPr>
        <w:t xml:space="preserve"> red</w:t>
      </w:r>
      <w:r w:rsidRPr="00712727">
        <w:rPr>
          <w:rFonts w:ascii="Times New Roman" w:hAnsi="Times New Roman" w:cs="Times New Roman"/>
          <w:sz w:val="24"/>
          <w:szCs w:val="24"/>
        </w:rPr>
        <w:t xml:space="preserve"> ascenders and descenders).</w:t>
      </w:r>
      <w:r w:rsidRPr="00712727">
        <w:rPr>
          <w:rStyle w:val="FootnoteReference"/>
          <w:rFonts w:ascii="Times New Roman" w:hAnsi="Times New Roman" w:cs="Times New Roman"/>
          <w:sz w:val="24"/>
          <w:szCs w:val="24"/>
        </w:rPr>
        <w:footnoteReference w:id="229"/>
      </w:r>
      <w:r w:rsidRPr="00712727">
        <w:rPr>
          <w:rFonts w:ascii="Times New Roman" w:hAnsi="Times New Roman" w:cs="Times New Roman"/>
          <w:sz w:val="24"/>
          <w:szCs w:val="24"/>
        </w:rPr>
        <w:t xml:space="preserve">  These initial capitals are used to mark major sections of the poems and sometimes to mark the incipit of a text. </w:t>
      </w:r>
      <w:r>
        <w:rPr>
          <w:rFonts w:ascii="Times New Roman" w:hAnsi="Times New Roman" w:cs="Times New Roman"/>
          <w:sz w:val="24"/>
          <w:szCs w:val="24"/>
        </w:rPr>
        <w:t xml:space="preserve"> </w:t>
      </w:r>
      <w:r w:rsidRPr="00712727">
        <w:rPr>
          <w:rFonts w:ascii="Times New Roman" w:hAnsi="Times New Roman" w:cs="Times New Roman"/>
          <w:sz w:val="24"/>
          <w:szCs w:val="24"/>
        </w:rPr>
        <w:t xml:space="preserve">Typically the scribes left small brown guiding letters to indicate where an initial capital should go. </w:t>
      </w:r>
      <w:r>
        <w:rPr>
          <w:rFonts w:ascii="Times New Roman" w:hAnsi="Times New Roman" w:cs="Times New Roman"/>
          <w:sz w:val="24"/>
          <w:szCs w:val="24"/>
        </w:rPr>
        <w:t xml:space="preserve"> </w:t>
      </w:r>
      <w:r w:rsidRPr="00712727">
        <w:rPr>
          <w:rFonts w:ascii="Times New Roman" w:hAnsi="Times New Roman" w:cs="Times New Roman"/>
          <w:sz w:val="24"/>
          <w:szCs w:val="24"/>
        </w:rPr>
        <w:t>As with the illustrations discussed above, the</w:t>
      </w:r>
      <w:r w:rsidRPr="00712727">
        <w:rPr>
          <w:rFonts w:ascii="Times New Roman" w:hAnsi="Times New Roman" w:cs="Times New Roman"/>
          <w:b/>
          <w:sz w:val="24"/>
          <w:szCs w:val="24"/>
        </w:rPr>
        <w:t xml:space="preserve"> </w:t>
      </w:r>
      <w:r w:rsidRPr="00712727">
        <w:rPr>
          <w:rFonts w:ascii="Times New Roman" w:hAnsi="Times New Roman" w:cs="Times New Roman"/>
          <w:sz w:val="24"/>
          <w:szCs w:val="24"/>
        </w:rPr>
        <w:t xml:space="preserve">initial capitals offer interesting information about the Auchinleck manuscript, such as the </w:t>
      </w:r>
      <w:r>
        <w:rPr>
          <w:rFonts w:ascii="Times New Roman" w:hAnsi="Times New Roman" w:cs="Times New Roman"/>
          <w:sz w:val="24"/>
          <w:szCs w:val="24"/>
        </w:rPr>
        <w:t>way the</w:t>
      </w:r>
      <w:r w:rsidRPr="00712727">
        <w:rPr>
          <w:rFonts w:ascii="Times New Roman" w:hAnsi="Times New Roman" w:cs="Times New Roman"/>
          <w:sz w:val="24"/>
          <w:szCs w:val="24"/>
        </w:rPr>
        <w:t xml:space="preserve"> decision to include these initial capitals was implemented flexibly, the four elaborate initial capitals which indicate that the Auchinleck decision makers wanted booklets to have distinctive first folios, and the five single-colored initial capitals which reveal information about the production process.  </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 xml:space="preserve">The initial capitals unify the Auchinleck manuscript visually as well as anything, especially with the unusual decision to use only blue letters with red flourish (minus the handful of anomalies discussed below). In numerous other manuscripts of this era, including the </w:t>
      </w:r>
      <w:r w:rsidRPr="00712727">
        <w:rPr>
          <w:rFonts w:ascii="Times New Roman" w:hAnsi="Times New Roman" w:cs="Times New Roman"/>
          <w:sz w:val="24"/>
          <w:szCs w:val="24"/>
        </w:rPr>
        <w:lastRenderedPageBreak/>
        <w:t>Subsidiary Queen Mary Artist’s Sherbrooke Missal and the Bangor Pontifical, similar initial capitals are prevalent but frequently switch between several color schemes.  One popular option is to alternate between a blue initial with red flourish and then a red initial with blue flourish, as can be seen on f.14r of the Bangor Pontifical.  Gold initials and foliated initials are also found on the same folio heading sections in the Sherbrooke Missal, such as on f.13r.  Thus, due to the use of just blue initials with red scrollwork and flourish throughout the Auchinleck manuscript, I would suggest that the decision to use this style of initial capital was one of the earliest decisions made for the manuscript to help unify its appearance.</w:t>
      </w:r>
      <w:r>
        <w:rPr>
          <w:rStyle w:val="FootnoteReference"/>
          <w:rFonts w:ascii="Times New Roman" w:hAnsi="Times New Roman" w:cs="Times New Roman"/>
          <w:sz w:val="24"/>
          <w:szCs w:val="24"/>
        </w:rPr>
        <w:footnoteReference w:id="230"/>
      </w:r>
      <w:r w:rsidRPr="00712727">
        <w:rPr>
          <w:rFonts w:ascii="Times New Roman" w:hAnsi="Times New Roman" w:cs="Times New Roman"/>
          <w:sz w:val="24"/>
          <w:szCs w:val="24"/>
        </w:rPr>
        <w:t xml:space="preserve"> </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However, while the blue initial capitals with red flourish do help unify the look of the Auchinleck Manuscript</w:t>
      </w:r>
      <w:proofErr w:type="gramStart"/>
      <w:r w:rsidRPr="00712727">
        <w:rPr>
          <w:rFonts w:ascii="Times New Roman" w:hAnsi="Times New Roman" w:cs="Times New Roman"/>
          <w:sz w:val="24"/>
          <w:szCs w:val="24"/>
        </w:rPr>
        <w:t>,</w:t>
      </w:r>
      <w:proofErr w:type="gramEnd"/>
      <w:r w:rsidRPr="00712727">
        <w:rPr>
          <w:rStyle w:val="FootnoteReference"/>
          <w:rFonts w:ascii="Times New Roman" w:hAnsi="Times New Roman" w:cs="Times New Roman"/>
          <w:sz w:val="24"/>
          <w:szCs w:val="24"/>
        </w:rPr>
        <w:t xml:space="preserve"> </w:t>
      </w:r>
      <w:r w:rsidRPr="00712727">
        <w:rPr>
          <w:rFonts w:ascii="Times New Roman" w:hAnsi="Times New Roman" w:cs="Times New Roman"/>
          <w:sz w:val="24"/>
          <w:szCs w:val="24"/>
        </w:rPr>
        <w:t xml:space="preserve">it is important to note that there are a handful of works without any initial capitals at all: Scribe 3’s </w:t>
      </w:r>
      <w:r w:rsidRPr="00712727">
        <w:rPr>
          <w:rFonts w:ascii="Times New Roman" w:hAnsi="Times New Roman" w:cs="Times New Roman"/>
          <w:i/>
          <w:sz w:val="24"/>
          <w:szCs w:val="24"/>
        </w:rPr>
        <w:t xml:space="preserve">Assumption of the Blessed Virgin </w:t>
      </w:r>
      <w:r w:rsidRPr="00712727">
        <w:rPr>
          <w:rFonts w:ascii="Times New Roman" w:hAnsi="Times New Roman" w:cs="Times New Roman"/>
          <w:sz w:val="24"/>
          <w:szCs w:val="24"/>
        </w:rPr>
        <w:t xml:space="preserve">(item 16), Scribe 4’s </w:t>
      </w:r>
      <w:r w:rsidRPr="00712727">
        <w:rPr>
          <w:rFonts w:ascii="Times New Roman" w:hAnsi="Times New Roman" w:cs="Times New Roman"/>
          <w:i/>
          <w:sz w:val="24"/>
          <w:szCs w:val="24"/>
        </w:rPr>
        <w:t xml:space="preserve">Battle Abbey Roll </w:t>
      </w:r>
      <w:r w:rsidRPr="00712727">
        <w:rPr>
          <w:rFonts w:ascii="Times New Roman" w:hAnsi="Times New Roman" w:cs="Times New Roman"/>
          <w:sz w:val="24"/>
          <w:szCs w:val="24"/>
        </w:rPr>
        <w:t xml:space="preserve">(item 21), and Scribe 1’s </w:t>
      </w:r>
      <w:r w:rsidRPr="00712727">
        <w:rPr>
          <w:rFonts w:ascii="Times New Roman" w:hAnsi="Times New Roman" w:cs="Times New Roman"/>
          <w:i/>
          <w:sz w:val="24"/>
          <w:szCs w:val="24"/>
        </w:rPr>
        <w:t xml:space="preserve">A Penniworth of Wiit </w:t>
      </w:r>
      <w:r w:rsidRPr="00712727">
        <w:rPr>
          <w:rFonts w:ascii="Times New Roman" w:hAnsi="Times New Roman" w:cs="Times New Roman"/>
          <w:sz w:val="24"/>
          <w:szCs w:val="24"/>
        </w:rPr>
        <w:t>(item 28).</w:t>
      </w:r>
      <w:r w:rsidRPr="00712727">
        <w:rPr>
          <w:rStyle w:val="FootnoteReference"/>
          <w:rFonts w:ascii="Times New Roman" w:hAnsi="Times New Roman" w:cs="Times New Roman"/>
          <w:sz w:val="24"/>
          <w:szCs w:val="24"/>
        </w:rPr>
        <w:footnoteReference w:id="231"/>
      </w:r>
      <w:r w:rsidRPr="00712727">
        <w:rPr>
          <w:rFonts w:ascii="Times New Roman" w:hAnsi="Times New Roman" w:cs="Times New Roman"/>
          <w:sz w:val="24"/>
          <w:szCs w:val="24"/>
        </w:rPr>
        <w:t xml:space="preserve">  In the case of Scribe 4’s item 21, it makes sense that there are not any initial capitals as the list of Norman names is not divided into different sections, and no other decoration was added to this text.  However, Scribe 1’s item 28, which spans over two folios, and Scribe 3’s item 16, which spans over five folios, have more than enough extant text to have added in initial capitals.  I see n</w:t>
      </w:r>
      <w:r>
        <w:rPr>
          <w:rFonts w:ascii="Times New Roman" w:hAnsi="Times New Roman" w:cs="Times New Roman"/>
          <w:sz w:val="24"/>
          <w:szCs w:val="24"/>
        </w:rPr>
        <w:t>o reason to consider either poem</w:t>
      </w:r>
      <w:r w:rsidRPr="00712727">
        <w:rPr>
          <w:rFonts w:ascii="Times New Roman" w:hAnsi="Times New Roman" w:cs="Times New Roman"/>
          <w:sz w:val="24"/>
          <w:szCs w:val="24"/>
        </w:rPr>
        <w:t xml:space="preserve"> as having been copied before the decision for initial capitals </w:t>
      </w:r>
      <w:r>
        <w:rPr>
          <w:rFonts w:ascii="Times New Roman" w:hAnsi="Times New Roman" w:cs="Times New Roman"/>
          <w:sz w:val="24"/>
          <w:szCs w:val="24"/>
        </w:rPr>
        <w:t xml:space="preserve">was </w:t>
      </w:r>
      <w:r w:rsidRPr="00712727">
        <w:rPr>
          <w:rFonts w:ascii="Times New Roman" w:hAnsi="Times New Roman" w:cs="Times New Roman"/>
          <w:sz w:val="24"/>
          <w:szCs w:val="24"/>
        </w:rPr>
        <w:t xml:space="preserve">made, however, because items 16 and 28 follow </w:t>
      </w:r>
      <w:r>
        <w:rPr>
          <w:rFonts w:ascii="Times New Roman" w:hAnsi="Times New Roman" w:cs="Times New Roman"/>
          <w:sz w:val="24"/>
          <w:szCs w:val="24"/>
        </w:rPr>
        <w:t xml:space="preserve">other items </w:t>
      </w:r>
      <w:r w:rsidRPr="00712727">
        <w:rPr>
          <w:rFonts w:ascii="Times New Roman" w:hAnsi="Times New Roman" w:cs="Times New Roman"/>
          <w:sz w:val="24"/>
          <w:szCs w:val="24"/>
        </w:rPr>
        <w:t xml:space="preserve">copied by the same scribes where space was left for the initial capitals that were painted in.  Therefore, we seem to be witnessing another scenario </w:t>
      </w:r>
      <w:r w:rsidRPr="00712727">
        <w:rPr>
          <w:rFonts w:ascii="Times New Roman" w:hAnsi="Times New Roman" w:cs="Times New Roman"/>
          <w:sz w:val="24"/>
          <w:szCs w:val="24"/>
        </w:rPr>
        <w:lastRenderedPageBreak/>
        <w:t xml:space="preserve">where Scribes 1 and 3 made independent decisions for these two texts, here not to use initial capitals to head sections of these two </w:t>
      </w:r>
      <w:r>
        <w:rPr>
          <w:rFonts w:ascii="Times New Roman" w:hAnsi="Times New Roman" w:cs="Times New Roman"/>
          <w:sz w:val="24"/>
          <w:szCs w:val="24"/>
        </w:rPr>
        <w:t>narratives</w:t>
      </w:r>
      <w:r w:rsidRPr="00712727">
        <w:rPr>
          <w:rFonts w:ascii="Times New Roman" w:hAnsi="Times New Roman" w:cs="Times New Roman"/>
          <w:sz w:val="24"/>
          <w:szCs w:val="24"/>
        </w:rPr>
        <w:t xml:space="preserve">.   These decisions by Scribes 1 and 3 here follow a consistent pattern of independent decisions made by Scribes 1, 2, and 3 to adapt the </w:t>
      </w:r>
      <w:r w:rsidRPr="00712727">
        <w:rPr>
          <w:rFonts w:ascii="Times New Roman" w:hAnsi="Times New Roman" w:cs="Times New Roman"/>
          <w:i/>
          <w:sz w:val="24"/>
          <w:szCs w:val="24"/>
        </w:rPr>
        <w:t xml:space="preserve">mise-en-page </w:t>
      </w:r>
      <w:r w:rsidRPr="00712727">
        <w:rPr>
          <w:rFonts w:ascii="Times New Roman" w:hAnsi="Times New Roman" w:cs="Times New Roman"/>
          <w:sz w:val="24"/>
          <w:szCs w:val="24"/>
        </w:rPr>
        <w:t xml:space="preserve">to their own needs for </w:t>
      </w:r>
      <w:r>
        <w:rPr>
          <w:rFonts w:ascii="Times New Roman" w:hAnsi="Times New Roman" w:cs="Times New Roman"/>
          <w:sz w:val="24"/>
          <w:szCs w:val="24"/>
        </w:rPr>
        <w:t>a specific text.  This</w:t>
      </w:r>
      <w:r w:rsidRPr="00712727">
        <w:rPr>
          <w:rFonts w:ascii="Times New Roman" w:hAnsi="Times New Roman" w:cs="Times New Roman"/>
          <w:sz w:val="24"/>
          <w:szCs w:val="24"/>
        </w:rPr>
        <w:t xml:space="preserve"> is why we must see the decisions about the Auchinleck </w:t>
      </w:r>
      <w:r w:rsidRPr="00712727">
        <w:rPr>
          <w:rFonts w:ascii="Times New Roman" w:hAnsi="Times New Roman" w:cs="Times New Roman"/>
          <w:i/>
          <w:sz w:val="24"/>
          <w:szCs w:val="24"/>
        </w:rPr>
        <w:t xml:space="preserve">mise-en-page </w:t>
      </w:r>
      <w:r w:rsidRPr="00712727">
        <w:rPr>
          <w:rFonts w:ascii="Times New Roman" w:hAnsi="Times New Roman" w:cs="Times New Roman"/>
          <w:sz w:val="24"/>
          <w:szCs w:val="24"/>
        </w:rPr>
        <w:t xml:space="preserve">as a series of negotiations, and Scribes 1, 2, and 3 </w:t>
      </w:r>
      <w:proofErr w:type="gramStart"/>
      <w:r w:rsidRPr="00712727">
        <w:rPr>
          <w:rFonts w:ascii="Times New Roman" w:hAnsi="Times New Roman" w:cs="Times New Roman"/>
          <w:sz w:val="24"/>
          <w:szCs w:val="24"/>
        </w:rPr>
        <w:t>form</w:t>
      </w:r>
      <w:proofErr w:type="gramEnd"/>
      <w:r w:rsidRPr="00712727">
        <w:rPr>
          <w:rFonts w:ascii="Times New Roman" w:hAnsi="Times New Roman" w:cs="Times New Roman"/>
          <w:sz w:val="24"/>
          <w:szCs w:val="24"/>
        </w:rPr>
        <w:t xml:space="preserve"> a kind of senior scribal team </w:t>
      </w:r>
      <w:r>
        <w:rPr>
          <w:rFonts w:ascii="Times New Roman" w:hAnsi="Times New Roman" w:cs="Times New Roman"/>
          <w:sz w:val="24"/>
          <w:szCs w:val="24"/>
        </w:rPr>
        <w:t>who had</w:t>
      </w:r>
      <w:r w:rsidRPr="00712727">
        <w:rPr>
          <w:rFonts w:ascii="Times New Roman" w:hAnsi="Times New Roman" w:cs="Times New Roman"/>
          <w:sz w:val="24"/>
          <w:szCs w:val="24"/>
        </w:rPr>
        <w:t xml:space="preserve"> the most agency to take part in these </w:t>
      </w:r>
      <w:r>
        <w:rPr>
          <w:rFonts w:ascii="Times New Roman" w:hAnsi="Times New Roman" w:cs="Times New Roman"/>
          <w:sz w:val="24"/>
          <w:szCs w:val="24"/>
        </w:rPr>
        <w:t>choices</w:t>
      </w:r>
      <w:r w:rsidRPr="00712727">
        <w:rPr>
          <w:rFonts w:ascii="Times New Roman" w:hAnsi="Times New Roman" w:cs="Times New Roman"/>
          <w:sz w:val="24"/>
          <w:szCs w:val="24"/>
        </w:rPr>
        <w:t>.</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In addition to the flexibility to not include initial capitals, the Auchinleck contains four elaborate initial capitals designed to stand out</w:t>
      </w:r>
      <w:r>
        <w:rPr>
          <w:rFonts w:ascii="Times New Roman" w:hAnsi="Times New Roman" w:cs="Times New Roman"/>
          <w:sz w:val="24"/>
          <w:szCs w:val="24"/>
        </w:rPr>
        <w:t xml:space="preserve"> (See Table 12 in the appendix</w:t>
      </w:r>
      <w:r w:rsidRPr="00712727">
        <w:rPr>
          <w:rFonts w:ascii="Times New Roman" w:hAnsi="Times New Roman" w:cs="Times New Roman"/>
          <w:sz w:val="24"/>
          <w:szCs w:val="24"/>
        </w:rPr>
        <w:t xml:space="preserve"> for images and descriptions). The four elaborate initial capitals are: the parted </w:t>
      </w:r>
      <w:r w:rsidRPr="00712727">
        <w:rPr>
          <w:rFonts w:ascii="Times New Roman" w:hAnsi="Times New Roman" w:cs="Times New Roman"/>
          <w:i/>
          <w:sz w:val="24"/>
          <w:szCs w:val="24"/>
        </w:rPr>
        <w:t xml:space="preserve">h </w:t>
      </w:r>
      <w:r w:rsidRPr="00712727">
        <w:rPr>
          <w:rFonts w:ascii="Times New Roman" w:hAnsi="Times New Roman" w:cs="Times New Roman"/>
          <w:sz w:val="24"/>
          <w:szCs w:val="24"/>
        </w:rPr>
        <w:t xml:space="preserve">heading Scribe 2’s item 10 (and booklet 2, f.39r), a 10-line tall </w:t>
      </w:r>
      <w:proofErr w:type="gramStart"/>
      <w:r w:rsidRPr="00712727">
        <w:rPr>
          <w:rFonts w:ascii="Times New Roman" w:hAnsi="Times New Roman" w:cs="Times New Roman"/>
          <w:i/>
          <w:sz w:val="24"/>
          <w:szCs w:val="24"/>
        </w:rPr>
        <w:t>I</w:t>
      </w:r>
      <w:r w:rsidRPr="00712727">
        <w:rPr>
          <w:rFonts w:ascii="Times New Roman" w:hAnsi="Times New Roman" w:cs="Times New Roman"/>
          <w:sz w:val="24"/>
          <w:szCs w:val="24"/>
        </w:rPr>
        <w:t xml:space="preserve"> heading</w:t>
      </w:r>
      <w:proofErr w:type="gramEnd"/>
      <w:r w:rsidRPr="00712727">
        <w:rPr>
          <w:rFonts w:ascii="Times New Roman" w:hAnsi="Times New Roman" w:cs="Times New Roman"/>
          <w:sz w:val="24"/>
          <w:szCs w:val="24"/>
        </w:rPr>
        <w:t xml:space="preserve"> Scribe 3’s item 14 (and booklet 3A, f.70r), another parted </w:t>
      </w:r>
      <w:r w:rsidRPr="00712727">
        <w:rPr>
          <w:rFonts w:ascii="Times New Roman" w:hAnsi="Times New Roman" w:cs="Times New Roman"/>
          <w:i/>
          <w:sz w:val="24"/>
          <w:szCs w:val="24"/>
        </w:rPr>
        <w:t xml:space="preserve">h </w:t>
      </w:r>
      <w:r w:rsidRPr="00712727">
        <w:rPr>
          <w:rFonts w:ascii="Times New Roman" w:hAnsi="Times New Roman" w:cs="Times New Roman"/>
          <w:sz w:val="24"/>
          <w:szCs w:val="24"/>
        </w:rPr>
        <w:t xml:space="preserve">heading Scribe 6’s item 32 (and booklet 7, f.268r), and an 11-line tall </w:t>
      </w:r>
      <w:r w:rsidRPr="00712727">
        <w:rPr>
          <w:rFonts w:ascii="Times New Roman" w:hAnsi="Times New Roman" w:cs="Times New Roman"/>
          <w:i/>
          <w:sz w:val="24"/>
          <w:szCs w:val="24"/>
        </w:rPr>
        <w:t xml:space="preserve">I </w:t>
      </w:r>
      <w:r w:rsidRPr="00712727">
        <w:rPr>
          <w:rFonts w:ascii="Times New Roman" w:hAnsi="Times New Roman" w:cs="Times New Roman"/>
          <w:sz w:val="24"/>
          <w:szCs w:val="24"/>
        </w:rPr>
        <w:t xml:space="preserve">heading Scribe 1’s item 37 (and booklet 9, f.281r).  Because these four initials are either large (the two </w:t>
      </w:r>
      <w:proofErr w:type="gramStart"/>
      <w:r w:rsidRPr="00712727">
        <w:rPr>
          <w:rFonts w:ascii="Times New Roman" w:hAnsi="Times New Roman" w:cs="Times New Roman"/>
          <w:i/>
          <w:sz w:val="24"/>
          <w:szCs w:val="24"/>
        </w:rPr>
        <w:t xml:space="preserve">I’s </w:t>
      </w:r>
      <w:r w:rsidRPr="00712727">
        <w:rPr>
          <w:rFonts w:ascii="Times New Roman" w:hAnsi="Times New Roman" w:cs="Times New Roman"/>
          <w:sz w:val="24"/>
          <w:szCs w:val="24"/>
        </w:rPr>
        <w:t>are</w:t>
      </w:r>
      <w:proofErr w:type="gramEnd"/>
      <w:r w:rsidRPr="00712727">
        <w:rPr>
          <w:rFonts w:ascii="Times New Roman" w:hAnsi="Times New Roman" w:cs="Times New Roman"/>
          <w:sz w:val="24"/>
          <w:szCs w:val="24"/>
        </w:rPr>
        <w:t xml:space="preserve"> about 20 mm taller than any other initial capital in the manuscript) or have a two-color treatment (red and blue initials for the parted initial </w:t>
      </w:r>
      <w:r w:rsidRPr="00712727">
        <w:rPr>
          <w:rFonts w:ascii="Times New Roman" w:hAnsi="Times New Roman" w:cs="Times New Roman"/>
          <w:i/>
          <w:sz w:val="24"/>
          <w:szCs w:val="24"/>
        </w:rPr>
        <w:t>h’s</w:t>
      </w:r>
      <w:r w:rsidRPr="00712727">
        <w:rPr>
          <w:rFonts w:ascii="Times New Roman" w:hAnsi="Times New Roman" w:cs="Times New Roman"/>
          <w:sz w:val="24"/>
          <w:szCs w:val="24"/>
        </w:rPr>
        <w:t xml:space="preserve"> rather than just blue),</w:t>
      </w:r>
      <w:r w:rsidRPr="00712727">
        <w:rPr>
          <w:rStyle w:val="FootnoteReference"/>
          <w:rFonts w:ascii="Times New Roman" w:hAnsi="Times New Roman" w:cs="Times New Roman"/>
          <w:sz w:val="24"/>
          <w:szCs w:val="24"/>
        </w:rPr>
        <w:footnoteReference w:id="232"/>
      </w:r>
      <w:r w:rsidRPr="00712727">
        <w:rPr>
          <w:rFonts w:ascii="Times New Roman" w:hAnsi="Times New Roman" w:cs="Times New Roman"/>
          <w:sz w:val="24"/>
          <w:szCs w:val="24"/>
        </w:rPr>
        <w:t xml:space="preserve"> they were intentionally drawn differently than the other initial capitals and thus grab the reader’s attention. As I argued in Chapter 2, distinct, organized parcels of information were seen as key in order to aid the memory of the readers of the manuscript.</w:t>
      </w:r>
      <w:r w:rsidRPr="00712727">
        <w:rPr>
          <w:rStyle w:val="FootnoteReference"/>
          <w:rFonts w:ascii="Times New Roman" w:hAnsi="Times New Roman" w:cs="Times New Roman"/>
          <w:sz w:val="24"/>
          <w:szCs w:val="24"/>
        </w:rPr>
        <w:footnoteReference w:id="233"/>
      </w:r>
      <w:r w:rsidRPr="00712727">
        <w:rPr>
          <w:rFonts w:ascii="Times New Roman" w:hAnsi="Times New Roman" w:cs="Times New Roman"/>
          <w:sz w:val="24"/>
          <w:szCs w:val="24"/>
        </w:rPr>
        <w:t xml:space="preserve">  </w:t>
      </w:r>
    </w:p>
    <w:p w:rsidR="00695F0E"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 xml:space="preserve">When we consider the four elaborate initial capitals, I do not think it is an accident that these four elaborate initials head booklets, but rather these four initials indicate that further </w:t>
      </w:r>
      <w:r w:rsidRPr="00712727">
        <w:rPr>
          <w:rFonts w:ascii="Times New Roman" w:hAnsi="Times New Roman" w:cs="Times New Roman"/>
          <w:sz w:val="24"/>
          <w:szCs w:val="24"/>
        </w:rPr>
        <w:lastRenderedPageBreak/>
        <w:t xml:space="preserve">flexibility was allowed with the </w:t>
      </w:r>
      <w:r w:rsidRPr="00712727">
        <w:rPr>
          <w:rFonts w:ascii="Times New Roman" w:hAnsi="Times New Roman" w:cs="Times New Roman"/>
          <w:i/>
          <w:sz w:val="24"/>
          <w:szCs w:val="24"/>
        </w:rPr>
        <w:t>mise-en-page</w:t>
      </w:r>
      <w:r w:rsidRPr="00712727">
        <w:rPr>
          <w:rFonts w:ascii="Times New Roman" w:hAnsi="Times New Roman" w:cs="Times New Roman"/>
          <w:sz w:val="24"/>
          <w:szCs w:val="24"/>
        </w:rPr>
        <w:t xml:space="preserve"> and intentional decisions were made to make booklet incipits look unique.  If we add these four elaborate initial capitals heading booklets to the historiated initial heading Scribe 5’s item 25 (and booklet 5, f.176r), the foliated initial heading Scribe 1’s item 40 (and booklet 10, f.304r), and the lack of any decoration heading Scribe 2’s item 44 (and booklet 12, f.328r), we then find that we have 7 out of 13 booklets which begin distinctly, and we are missing the first folio of booklets 1, 4, 8, and 3B.  Thus, only Scribe 1’s </w:t>
      </w:r>
      <w:r w:rsidRPr="00712727">
        <w:rPr>
          <w:rFonts w:ascii="Times New Roman" w:hAnsi="Times New Roman" w:cs="Times New Roman"/>
          <w:i/>
          <w:sz w:val="24"/>
          <w:szCs w:val="24"/>
        </w:rPr>
        <w:t xml:space="preserve">Lay le Freine </w:t>
      </w:r>
      <w:r w:rsidRPr="00712727">
        <w:rPr>
          <w:rFonts w:ascii="Times New Roman" w:hAnsi="Times New Roman" w:cs="Times New Roman"/>
          <w:sz w:val="24"/>
          <w:szCs w:val="24"/>
        </w:rPr>
        <w:t xml:space="preserve">(item 30, heading booklet 6, f.261r) and </w:t>
      </w:r>
      <w:r w:rsidRPr="00712727">
        <w:rPr>
          <w:rFonts w:ascii="Times New Roman" w:hAnsi="Times New Roman" w:cs="Times New Roman"/>
          <w:i/>
          <w:sz w:val="24"/>
          <w:szCs w:val="24"/>
        </w:rPr>
        <w:t xml:space="preserve">King Richard </w:t>
      </w:r>
      <w:r w:rsidRPr="00712727">
        <w:rPr>
          <w:rFonts w:ascii="Times New Roman" w:hAnsi="Times New Roman" w:cs="Times New Roman"/>
          <w:sz w:val="24"/>
          <w:szCs w:val="24"/>
        </w:rPr>
        <w:t xml:space="preserve">(item 43, heading booklet 11, f.326r) follow what other scholars have assumed to be a standardized </w:t>
      </w:r>
      <w:r w:rsidRPr="00712727">
        <w:rPr>
          <w:rFonts w:ascii="Times New Roman" w:hAnsi="Times New Roman" w:cs="Times New Roman"/>
          <w:i/>
          <w:sz w:val="24"/>
          <w:szCs w:val="24"/>
        </w:rPr>
        <w:t xml:space="preserve">mise-en-page </w:t>
      </w:r>
      <w:r w:rsidRPr="00712727">
        <w:rPr>
          <w:rFonts w:ascii="Times New Roman" w:hAnsi="Times New Roman" w:cs="Times New Roman"/>
          <w:sz w:val="24"/>
          <w:szCs w:val="24"/>
        </w:rPr>
        <w:t xml:space="preserve">of a red title, miniature (with a patch for the excised miniature for item 30), and regular-sized initial capital at the start.  And even items 30 and 43 are troublesome because we have to assume that the excised miniature was standard for item 30 and to forgive the fact that the miniature for item 43 appears to be painted over a red and blue </w:t>
      </w:r>
      <w:r w:rsidRPr="00712727">
        <w:rPr>
          <w:rFonts w:ascii="Times New Roman" w:hAnsi="Times New Roman" w:cs="Times New Roman"/>
          <w:i/>
          <w:sz w:val="24"/>
          <w:szCs w:val="24"/>
        </w:rPr>
        <w:t xml:space="preserve">K </w:t>
      </w:r>
      <w:r w:rsidRPr="00712727">
        <w:rPr>
          <w:rFonts w:ascii="Times New Roman" w:hAnsi="Times New Roman" w:cs="Times New Roman"/>
          <w:sz w:val="24"/>
          <w:szCs w:val="24"/>
        </w:rPr>
        <w:t>and</w:t>
      </w:r>
      <w:r w:rsidRPr="00712727">
        <w:rPr>
          <w:rFonts w:ascii="Times New Roman" w:hAnsi="Times New Roman" w:cs="Times New Roman"/>
          <w:i/>
          <w:sz w:val="24"/>
          <w:szCs w:val="24"/>
        </w:rPr>
        <w:t xml:space="preserve"> R </w:t>
      </w:r>
      <w:r w:rsidRPr="00712727">
        <w:rPr>
          <w:rFonts w:ascii="Times New Roman" w:hAnsi="Times New Roman" w:cs="Times New Roman"/>
          <w:sz w:val="24"/>
          <w:szCs w:val="24"/>
        </w:rPr>
        <w:t>(shown in Figure 39 and also in Tab</w:t>
      </w:r>
      <w:r>
        <w:rPr>
          <w:rFonts w:ascii="Times New Roman" w:hAnsi="Times New Roman" w:cs="Times New Roman"/>
          <w:sz w:val="24"/>
          <w:szCs w:val="24"/>
        </w:rPr>
        <w:t>le 10 in the appendix</w:t>
      </w:r>
      <w:r w:rsidRPr="00712727">
        <w:rPr>
          <w:rFonts w:ascii="Times New Roman" w:hAnsi="Times New Roman" w:cs="Times New Roman"/>
          <w:sz w:val="24"/>
          <w:szCs w:val="24"/>
        </w:rPr>
        <w:t xml:space="preserve">).  Thus, the distinctive look of different texts at the start of Auchinleck booklets seems to have been intentionally implemented to help readers find key texts and different sections throughout the manuscript.  </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The very different appearance of each of these first folios of the booklets speaks even further to a range of different perspectives collaborating on how the first folios should look.  These differences are not as simple as one master artist alternating colors in his usual templates to create a difference.  On the other hand, there is enough similarity in these folios to argue that they were</w:t>
      </w:r>
      <w:r>
        <w:rPr>
          <w:rFonts w:ascii="Times New Roman" w:hAnsi="Times New Roman" w:cs="Times New Roman"/>
          <w:sz w:val="24"/>
          <w:szCs w:val="24"/>
        </w:rPr>
        <w:t xml:space="preserve"> not</w:t>
      </w:r>
      <w:r w:rsidRPr="00712727">
        <w:rPr>
          <w:rFonts w:ascii="Times New Roman" w:hAnsi="Times New Roman" w:cs="Times New Roman"/>
          <w:sz w:val="24"/>
          <w:szCs w:val="24"/>
        </w:rPr>
        <w:t xml:space="preserve"> created </w:t>
      </w:r>
      <w:r>
        <w:rPr>
          <w:rFonts w:ascii="Times New Roman" w:hAnsi="Times New Roman" w:cs="Times New Roman"/>
          <w:sz w:val="24"/>
          <w:szCs w:val="24"/>
        </w:rPr>
        <w:t xml:space="preserve">entirely </w:t>
      </w:r>
      <w:r w:rsidRPr="00712727">
        <w:rPr>
          <w:rFonts w:ascii="Times New Roman" w:hAnsi="Times New Roman" w:cs="Times New Roman"/>
          <w:sz w:val="24"/>
          <w:szCs w:val="24"/>
        </w:rPr>
        <w:t xml:space="preserve">independently. </w:t>
      </w:r>
      <w:r w:rsidR="00463412">
        <w:rPr>
          <w:rFonts w:ascii="Times New Roman" w:hAnsi="Times New Roman" w:cs="Times New Roman"/>
          <w:sz w:val="24"/>
          <w:szCs w:val="24"/>
        </w:rPr>
        <w:t xml:space="preserve"> </w:t>
      </w:r>
      <w:r w:rsidRPr="00712727">
        <w:rPr>
          <w:rFonts w:ascii="Times New Roman" w:hAnsi="Times New Roman" w:cs="Times New Roman"/>
          <w:sz w:val="24"/>
          <w:szCs w:val="24"/>
        </w:rPr>
        <w:t xml:space="preserve">Instead, at least 7 first folios of the 13 booklets show evidence of contributions from different artists working together to decide how the folios should look.  For example, the </w:t>
      </w:r>
      <w:r w:rsidRPr="00712727">
        <w:rPr>
          <w:rFonts w:ascii="Times New Roman" w:hAnsi="Times New Roman" w:cs="Times New Roman"/>
          <w:i/>
          <w:sz w:val="24"/>
          <w:szCs w:val="24"/>
        </w:rPr>
        <w:t>I</w:t>
      </w:r>
      <w:r>
        <w:rPr>
          <w:rFonts w:ascii="Times New Roman" w:hAnsi="Times New Roman" w:cs="Times New Roman"/>
          <w:i/>
          <w:sz w:val="24"/>
          <w:szCs w:val="24"/>
        </w:rPr>
        <w:t xml:space="preserve"> </w:t>
      </w:r>
      <w:r w:rsidRPr="00712727">
        <w:rPr>
          <w:rFonts w:ascii="Times New Roman" w:hAnsi="Times New Roman" w:cs="Times New Roman"/>
          <w:i/>
          <w:sz w:val="24"/>
          <w:szCs w:val="24"/>
        </w:rPr>
        <w:t xml:space="preserve"> </w:t>
      </w:r>
      <w:r w:rsidRPr="00712727">
        <w:rPr>
          <w:rFonts w:ascii="Times New Roman" w:hAnsi="Times New Roman" w:cs="Times New Roman"/>
          <w:sz w:val="24"/>
          <w:szCs w:val="24"/>
        </w:rPr>
        <w:t xml:space="preserve">heading item 37, shown in Figure 41, is particularly interesting because this is the only curvilinear capital </w:t>
      </w:r>
      <w:r w:rsidRPr="00712727">
        <w:rPr>
          <w:rFonts w:ascii="Times New Roman" w:hAnsi="Times New Roman" w:cs="Times New Roman"/>
          <w:i/>
          <w:sz w:val="24"/>
          <w:szCs w:val="24"/>
        </w:rPr>
        <w:t xml:space="preserve">I </w:t>
      </w:r>
      <w:r w:rsidRPr="00712727">
        <w:rPr>
          <w:rFonts w:ascii="Times New Roman" w:hAnsi="Times New Roman" w:cs="Times New Roman"/>
          <w:sz w:val="24"/>
          <w:szCs w:val="24"/>
        </w:rPr>
        <w:t xml:space="preserve">in the Auchinleck, is one of only two capitals taller </w:t>
      </w:r>
      <w:r w:rsidR="00463412">
        <w:rPr>
          <w:rFonts w:ascii="Times New Roman" w:hAnsi="Times New Roman" w:cs="Times New Roman"/>
          <w:noProof/>
          <w:sz w:val="24"/>
          <w:szCs w:val="24"/>
        </w:rPr>
        <w:lastRenderedPageBreak/>
        <mc:AlternateContent>
          <mc:Choice Requires="wpg">
            <w:drawing>
              <wp:anchor distT="274320" distB="457200" distL="457200" distR="457200" simplePos="0" relativeHeight="251689984" behindDoc="0" locked="0" layoutInCell="1" allowOverlap="1" wp14:anchorId="38B3E2BE" wp14:editId="680E6033">
                <wp:simplePos x="0" y="0"/>
                <wp:positionH relativeFrom="column">
                  <wp:posOffset>-54610</wp:posOffset>
                </wp:positionH>
                <wp:positionV relativeFrom="paragraph">
                  <wp:posOffset>158115</wp:posOffset>
                </wp:positionV>
                <wp:extent cx="821055" cy="1810385"/>
                <wp:effectExtent l="0" t="0" r="0" b="0"/>
                <wp:wrapSquare wrapText="bothSides"/>
                <wp:docPr id="90" name="Group 90"/>
                <wp:cNvGraphicFramePr/>
                <a:graphic xmlns:a="http://schemas.openxmlformats.org/drawingml/2006/main">
                  <a:graphicData uri="http://schemas.microsoft.com/office/word/2010/wordprocessingGroup">
                    <wpg:wgp>
                      <wpg:cNvGrpSpPr/>
                      <wpg:grpSpPr>
                        <a:xfrm>
                          <a:off x="0" y="0"/>
                          <a:ext cx="821055" cy="1810385"/>
                          <a:chOff x="95758" y="0"/>
                          <a:chExt cx="824454" cy="1970591"/>
                        </a:xfrm>
                      </wpg:grpSpPr>
                      <pic:pic xmlns:pic="http://schemas.openxmlformats.org/drawingml/2006/picture">
                        <pic:nvPicPr>
                          <pic:cNvPr id="91" name="Picture 91"/>
                          <pic:cNvPicPr>
                            <a:picLocks noChangeAspect="1"/>
                          </pic:cNvPicPr>
                        </pic:nvPicPr>
                        <pic:blipFill>
                          <a:blip r:embed="rId96">
                            <a:extLst>
                              <a:ext uri="{28A0092B-C50C-407E-A947-70E740481C1C}">
                                <a14:useLocalDpi xmlns:a14="http://schemas.microsoft.com/office/drawing/2010/main" val="0"/>
                              </a:ext>
                            </a:extLst>
                          </a:blip>
                          <a:stretch>
                            <a:fillRect/>
                          </a:stretch>
                        </pic:blipFill>
                        <pic:spPr>
                          <a:xfrm>
                            <a:off x="276472" y="0"/>
                            <a:ext cx="475013" cy="1330035"/>
                          </a:xfrm>
                          <a:prstGeom prst="rect">
                            <a:avLst/>
                          </a:prstGeom>
                        </pic:spPr>
                      </pic:pic>
                      <wps:wsp>
                        <wps:cNvPr id="92" name="Text Box 2"/>
                        <wps:cNvSpPr txBox="1">
                          <a:spLocks noChangeArrowheads="1"/>
                        </wps:cNvSpPr>
                        <wps:spPr bwMode="auto">
                          <a:xfrm>
                            <a:off x="95758" y="1384359"/>
                            <a:ext cx="824454" cy="586232"/>
                          </a:xfrm>
                          <a:prstGeom prst="rect">
                            <a:avLst/>
                          </a:prstGeom>
                          <a:solidFill>
                            <a:srgbClr val="FFFFFF"/>
                          </a:solidFill>
                          <a:ln w="9525">
                            <a:noFill/>
                            <a:miter lim="800000"/>
                            <a:headEnd/>
                            <a:tailEnd/>
                          </a:ln>
                        </wps:spPr>
                        <wps:txbx>
                          <w:txbxContent>
                            <w:p w:rsidR="00AD624E" w:rsidRPr="003B5F84" w:rsidRDefault="00AD624E" w:rsidP="00695F0E">
                              <w:pPr>
                                <w:spacing w:after="0" w:line="240" w:lineRule="auto"/>
                                <w:jc w:val="center"/>
                                <w:rPr>
                                  <w:rFonts w:ascii="Times New Roman" w:hAnsi="Times New Roman" w:cs="Times New Roman"/>
                                  <w:sz w:val="20"/>
                                </w:rPr>
                              </w:pPr>
                              <w:r>
                                <w:rPr>
                                  <w:rFonts w:ascii="Times New Roman" w:hAnsi="Times New Roman" w:cs="Times New Roman"/>
                                  <w:sz w:val="20"/>
                                </w:rPr>
                                <w:t>Figure 41</w:t>
                              </w:r>
                              <w:r w:rsidRPr="003B5F84">
                                <w:rPr>
                                  <w:rFonts w:ascii="Times New Roman" w:hAnsi="Times New Roman" w:cs="Times New Roman"/>
                                  <w:sz w:val="20"/>
                                </w:rPr>
                                <w:t xml:space="preserve">: </w:t>
                              </w:r>
                              <w:r w:rsidRPr="003B5F84">
                                <w:rPr>
                                  <w:rFonts w:ascii="Times New Roman" w:hAnsi="Times New Roman" w:cs="Times New Roman"/>
                                  <w:i/>
                                  <w:sz w:val="20"/>
                                </w:rPr>
                                <w:t>I</w:t>
                              </w:r>
                            </w:p>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Auchinleck f.281r</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90" o:spid="_x0000_s1146" style="position:absolute;left:0;text-align:left;margin-left:-4.3pt;margin-top:12.45pt;width:64.65pt;height:142.55pt;z-index:251689984;mso-wrap-distance-left:36pt;mso-wrap-distance-top:21.6pt;mso-wrap-distance-right:36pt;mso-wrap-distance-bottom:36pt;mso-width-relative:margin;mso-height-relative:margin" coordorigin="957" coordsize="8244,197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">
                <v:shape id="Picture 91" o:spid="_x0000_s1147" type="#_x0000_t75" style="position:absolute;left:2764;width:4750;height:133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DKHTEAAAA2wAAAA8AAABkcnMvZG93bnJldi54bWxEj0GLwjAUhO8L+x/CW/C2phUUrUZZFsUi&#10;elhX8Pponm21eSlNrPXfG0HwOMzMN8xs0ZlKtNS40rKCuB+BIM6sLjlXcPhffY9BOI+ssbJMCu7k&#10;YDH//Jhhou2N/6jd+1wECLsEFRTe14mULivIoOvbmjh4J9sY9EE2udQN3gLcVHIQRSNpsOSwUGBN&#10;vwVll/3VKDimk2N8rlO/XZ3i4WbYLnfr7VKp3lf3MwXhqfPv8KudagWTGJ5fwg+Q8w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dDKHTEAAAA2wAAAA8AAAAAAAAAAAAAAAAA&#10;nwIAAGRycy9kb3ducmV2LnhtbFBLBQYAAAAABAAEAPcAAACQAwAAAAA=&#10;">
                  <v:imagedata r:id="rId97" o:title=""/>
                  <v:path arrowok="t"/>
                </v:shape>
                <v:shape id="_x0000_s1148" type="#_x0000_t202" style="position:absolute;left:957;top:13843;width:8245;height:58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XfYMIA&#10;AADbAAAADwAAAGRycy9kb3ducmV2LnhtbESPS4vCMBSF9wP+h3AFd9NUQRk7RhkEQcSFr4XLS3On&#10;6bS5qU3U+u+NIMzycB4fZ7bobC1u1PrSsYJhkoIgzp0uuVBwOq4+v0D4gKyxdkwKHuRhMe99zDDT&#10;7s57uh1CIeII+wwVmBCaTEqfG7LoE9cQR+/XtRZDlG0hdYv3OG5rOUrTibRYciQYbGhpKK8OVxsh&#10;W59f9+7yN9xW8myqCY53ZqPUoN/9fIMI1IX/8Lu91gqmI3h9iT9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Vd9gwgAAANsAAAAPAAAAAAAAAAAAAAAAAJgCAABkcnMvZG93&#10;bnJldi54bWxQSwUGAAAAAAQABAD1AAAAhwMAAAAA&#10;" stroked="f">
                  <v:textbox style="mso-fit-shape-to-text:t">
                    <w:txbxContent>
                      <w:p w:rsidR="00AD624E" w:rsidRPr="003B5F84" w:rsidRDefault="00AD624E" w:rsidP="00695F0E">
                        <w:pPr>
                          <w:spacing w:after="0" w:line="240" w:lineRule="auto"/>
                          <w:jc w:val="center"/>
                          <w:rPr>
                            <w:rFonts w:ascii="Times New Roman" w:hAnsi="Times New Roman" w:cs="Times New Roman"/>
                            <w:sz w:val="20"/>
                          </w:rPr>
                        </w:pPr>
                        <w:r>
                          <w:rPr>
                            <w:rFonts w:ascii="Times New Roman" w:hAnsi="Times New Roman" w:cs="Times New Roman"/>
                            <w:sz w:val="20"/>
                          </w:rPr>
                          <w:t>Figure 41</w:t>
                        </w:r>
                        <w:r w:rsidRPr="003B5F84">
                          <w:rPr>
                            <w:rFonts w:ascii="Times New Roman" w:hAnsi="Times New Roman" w:cs="Times New Roman"/>
                            <w:sz w:val="20"/>
                          </w:rPr>
                          <w:t xml:space="preserve">: </w:t>
                        </w:r>
                        <w:r w:rsidRPr="003B5F84">
                          <w:rPr>
                            <w:rFonts w:ascii="Times New Roman" w:hAnsi="Times New Roman" w:cs="Times New Roman"/>
                            <w:i/>
                            <w:sz w:val="20"/>
                          </w:rPr>
                          <w:t>I</w:t>
                        </w:r>
                      </w:p>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Auchinleck f.281r</w:t>
                        </w:r>
                      </w:p>
                    </w:txbxContent>
                  </v:textbox>
                </v:shape>
                <w10:wrap type="square"/>
              </v:group>
            </w:pict>
          </mc:Fallback>
        </mc:AlternateContent>
      </w:r>
      <w:r w:rsidRPr="00712727">
        <w:rPr>
          <w:rFonts w:ascii="Times New Roman" w:hAnsi="Times New Roman" w:cs="Times New Roman"/>
          <w:sz w:val="24"/>
          <w:szCs w:val="24"/>
        </w:rPr>
        <w:t>than 6 lines (the other is shown in Figure 42), and only has red scrollwork and flourishing on its left side.</w:t>
      </w:r>
      <w:r w:rsidRPr="00712727">
        <w:rPr>
          <w:rStyle w:val="FootnoteReference"/>
          <w:rFonts w:ascii="Times New Roman" w:hAnsi="Times New Roman" w:cs="Times New Roman"/>
          <w:sz w:val="24"/>
          <w:szCs w:val="24"/>
        </w:rPr>
        <w:footnoteReference w:id="234"/>
      </w:r>
      <w:r w:rsidRPr="00712727">
        <w:rPr>
          <w:rFonts w:ascii="Times New Roman" w:hAnsi="Times New Roman" w:cs="Times New Roman"/>
          <w:sz w:val="24"/>
          <w:szCs w:val="24"/>
        </w:rPr>
        <w:t xml:space="preserve"> However, this </w:t>
      </w:r>
      <w:r w:rsidRPr="00712727">
        <w:rPr>
          <w:rFonts w:ascii="Times New Roman" w:hAnsi="Times New Roman" w:cs="Times New Roman"/>
          <w:i/>
          <w:sz w:val="24"/>
          <w:szCs w:val="24"/>
        </w:rPr>
        <w:t xml:space="preserve">I </w:t>
      </w:r>
      <w:r w:rsidRPr="00712727">
        <w:rPr>
          <w:rFonts w:ascii="Times New Roman" w:hAnsi="Times New Roman" w:cs="Times New Roman"/>
          <w:sz w:val="24"/>
          <w:szCs w:val="24"/>
        </w:rPr>
        <w:t xml:space="preserve">in Figure 41 exactly </w:t>
      </w:r>
      <w:proofErr w:type="gramStart"/>
      <w:r w:rsidRPr="00712727">
        <w:rPr>
          <w:rFonts w:ascii="Times New Roman" w:hAnsi="Times New Roman" w:cs="Times New Roman"/>
          <w:sz w:val="24"/>
          <w:szCs w:val="24"/>
        </w:rPr>
        <w:t>mimics</w:t>
      </w:r>
      <w:proofErr w:type="gramEnd"/>
      <w:r w:rsidRPr="00712727">
        <w:rPr>
          <w:rFonts w:ascii="Times New Roman" w:hAnsi="Times New Roman" w:cs="Times New Roman"/>
          <w:sz w:val="24"/>
          <w:szCs w:val="24"/>
        </w:rPr>
        <w:t xml:space="preserve"> a curvilinear </w:t>
      </w:r>
      <w:r w:rsidRPr="00712727">
        <w:rPr>
          <w:rFonts w:ascii="Times New Roman" w:hAnsi="Times New Roman" w:cs="Times New Roman"/>
          <w:i/>
          <w:sz w:val="24"/>
          <w:szCs w:val="24"/>
        </w:rPr>
        <w:t xml:space="preserve">I </w:t>
      </w:r>
      <w:r w:rsidRPr="00712727">
        <w:rPr>
          <w:rFonts w:ascii="Times New Roman" w:hAnsi="Times New Roman" w:cs="Times New Roman"/>
          <w:sz w:val="24"/>
          <w:szCs w:val="24"/>
        </w:rPr>
        <w:t xml:space="preserve">decorated on just the left side found on ff.18v, 60v, and 62v of the Bangor Pontifical and is found in gold on f.329v of the Sherbrooke Missal.  Thus this distinctive </w:t>
      </w:r>
      <w:r w:rsidRPr="00712727">
        <w:rPr>
          <w:rFonts w:ascii="Times New Roman" w:hAnsi="Times New Roman" w:cs="Times New Roman"/>
          <w:i/>
          <w:sz w:val="24"/>
          <w:szCs w:val="24"/>
        </w:rPr>
        <w:t xml:space="preserve">I </w:t>
      </w:r>
      <w:r w:rsidRPr="00712727">
        <w:rPr>
          <w:rFonts w:ascii="Times New Roman" w:hAnsi="Times New Roman" w:cs="Times New Roman"/>
          <w:sz w:val="24"/>
          <w:szCs w:val="24"/>
        </w:rPr>
        <w:t xml:space="preserve">may be a type of signature for the Subsidiary Queen Mary Artist or those mentored by him. And yet, the Auchinleck scribes and artists made an interesting decision to both unify and </w:t>
      </w:r>
      <w:r w:rsidR="001477AE">
        <w:rPr>
          <w:rFonts w:ascii="Times New Roman" w:hAnsi="Times New Roman" w:cs="Times New Roman"/>
          <w:noProof/>
          <w:sz w:val="24"/>
          <w:szCs w:val="24"/>
        </w:rPr>
        <mc:AlternateContent>
          <mc:Choice Requires="wpg">
            <w:drawing>
              <wp:anchor distT="274320" distB="457200" distL="457200" distR="457200" simplePos="0" relativeHeight="251691008" behindDoc="0" locked="0" layoutInCell="1" allowOverlap="1" wp14:anchorId="4CA1C2FF" wp14:editId="74C292CA">
                <wp:simplePos x="0" y="0"/>
                <wp:positionH relativeFrom="column">
                  <wp:posOffset>-70485</wp:posOffset>
                </wp:positionH>
                <wp:positionV relativeFrom="paragraph">
                  <wp:posOffset>2475230</wp:posOffset>
                </wp:positionV>
                <wp:extent cx="870585" cy="1840865"/>
                <wp:effectExtent l="0" t="0" r="5715" b="6985"/>
                <wp:wrapSquare wrapText="bothSides"/>
                <wp:docPr id="93" name="Group 93"/>
                <wp:cNvGraphicFramePr/>
                <a:graphic xmlns:a="http://schemas.openxmlformats.org/drawingml/2006/main">
                  <a:graphicData uri="http://schemas.microsoft.com/office/word/2010/wordprocessingGroup">
                    <wpg:wgp>
                      <wpg:cNvGrpSpPr/>
                      <wpg:grpSpPr>
                        <a:xfrm>
                          <a:off x="0" y="0"/>
                          <a:ext cx="870585" cy="1840865"/>
                          <a:chOff x="84208" y="0"/>
                          <a:chExt cx="868275" cy="1845082"/>
                        </a:xfrm>
                      </wpg:grpSpPr>
                      <pic:pic xmlns:pic="http://schemas.openxmlformats.org/drawingml/2006/picture">
                        <pic:nvPicPr>
                          <pic:cNvPr id="94" name="Picture 94"/>
                          <pic:cNvPicPr>
                            <a:picLocks noChangeAspect="1"/>
                          </pic:cNvPicPr>
                        </pic:nvPicPr>
                        <pic:blipFill>
                          <a:blip r:embed="rId98">
                            <a:extLst>
                              <a:ext uri="{28A0092B-C50C-407E-A947-70E740481C1C}">
                                <a14:useLocalDpi xmlns:a14="http://schemas.microsoft.com/office/drawing/2010/main" val="0"/>
                              </a:ext>
                            </a:extLst>
                          </a:blip>
                          <a:stretch>
                            <a:fillRect/>
                          </a:stretch>
                        </pic:blipFill>
                        <pic:spPr>
                          <a:xfrm>
                            <a:off x="247650" y="0"/>
                            <a:ext cx="571500" cy="1428750"/>
                          </a:xfrm>
                          <a:prstGeom prst="rect">
                            <a:avLst/>
                          </a:prstGeom>
                        </pic:spPr>
                      </pic:pic>
                      <wps:wsp>
                        <wps:cNvPr id="95" name="Text Box 2"/>
                        <wps:cNvSpPr txBox="1">
                          <a:spLocks noChangeArrowheads="1"/>
                        </wps:cNvSpPr>
                        <wps:spPr bwMode="auto">
                          <a:xfrm>
                            <a:off x="84208" y="1304754"/>
                            <a:ext cx="868275" cy="540328"/>
                          </a:xfrm>
                          <a:prstGeom prst="rect">
                            <a:avLst/>
                          </a:prstGeom>
                          <a:solidFill>
                            <a:srgbClr val="FFFFFF"/>
                          </a:solidFill>
                          <a:ln w="9525">
                            <a:noFill/>
                            <a:miter lim="800000"/>
                            <a:headEnd/>
                            <a:tailEnd/>
                          </a:ln>
                        </wps:spPr>
                        <wps:txbx>
                          <w:txbxContent>
                            <w:p w:rsidR="00AD624E" w:rsidRPr="00701B2B" w:rsidRDefault="00AD624E" w:rsidP="00695F0E">
                              <w:pPr>
                                <w:spacing w:after="0" w:line="240" w:lineRule="auto"/>
                                <w:jc w:val="center"/>
                                <w:rPr>
                                  <w:rFonts w:ascii="Times New Roman" w:hAnsi="Times New Roman" w:cs="Times New Roman"/>
                                  <w:i/>
                                  <w:sz w:val="20"/>
                                  <w:szCs w:val="20"/>
                                </w:rPr>
                              </w:pPr>
                              <w:r>
                                <w:rPr>
                                  <w:rFonts w:ascii="Times New Roman" w:hAnsi="Times New Roman" w:cs="Times New Roman"/>
                                  <w:sz w:val="20"/>
                                  <w:szCs w:val="20"/>
                                </w:rPr>
                                <w:t>Figure 42</w:t>
                              </w:r>
                              <w:r w:rsidRPr="00701B2B">
                                <w:rPr>
                                  <w:rFonts w:ascii="Times New Roman" w:hAnsi="Times New Roman" w:cs="Times New Roman"/>
                                  <w:sz w:val="20"/>
                                  <w:szCs w:val="20"/>
                                </w:rPr>
                                <w:t xml:space="preserve">: </w:t>
                              </w:r>
                              <w:r w:rsidRPr="00701B2B">
                                <w:rPr>
                                  <w:rFonts w:ascii="Times New Roman" w:hAnsi="Times New Roman" w:cs="Times New Roman"/>
                                  <w:i/>
                                  <w:sz w:val="20"/>
                                  <w:szCs w:val="20"/>
                                </w:rPr>
                                <w:t>I</w:t>
                              </w:r>
                            </w:p>
                            <w:p w:rsidR="00463412" w:rsidRDefault="00AD624E" w:rsidP="00695F0E">
                              <w:pPr>
                                <w:spacing w:after="0" w:line="240" w:lineRule="auto"/>
                                <w:jc w:val="center"/>
                                <w:rPr>
                                  <w:rFonts w:ascii="Times New Roman" w:hAnsi="Times New Roman" w:cs="Times New Roman"/>
                                  <w:sz w:val="20"/>
                                  <w:szCs w:val="20"/>
                                </w:rPr>
                              </w:pPr>
                              <w:r w:rsidRPr="00701B2B">
                                <w:rPr>
                                  <w:rFonts w:ascii="Times New Roman" w:hAnsi="Times New Roman" w:cs="Times New Roman"/>
                                  <w:sz w:val="20"/>
                                  <w:szCs w:val="20"/>
                                </w:rPr>
                                <w:t xml:space="preserve">Auchinleck </w:t>
                              </w:r>
                            </w:p>
                            <w:p w:rsidR="00AD624E" w:rsidRPr="00701B2B" w:rsidRDefault="00AD624E" w:rsidP="00695F0E">
                              <w:pPr>
                                <w:spacing w:after="0" w:line="240" w:lineRule="auto"/>
                                <w:jc w:val="center"/>
                                <w:rPr>
                                  <w:rFonts w:ascii="Times New Roman" w:hAnsi="Times New Roman" w:cs="Times New Roman"/>
                                  <w:sz w:val="20"/>
                                  <w:szCs w:val="20"/>
                                </w:rPr>
                              </w:pPr>
                              <w:r w:rsidRPr="00701B2B">
                                <w:rPr>
                                  <w:rFonts w:ascii="Times New Roman" w:hAnsi="Times New Roman" w:cs="Times New Roman"/>
                                  <w:sz w:val="20"/>
                                  <w:szCs w:val="20"/>
                                </w:rPr>
                                <w:t>f.70r</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93" o:spid="_x0000_s1149" style="position:absolute;left:0;text-align:left;margin-left:-5.55pt;margin-top:194.9pt;width:68.55pt;height:144.95pt;z-index:251691008;mso-wrap-distance-left:36pt;mso-wrap-distance-top:21.6pt;mso-wrap-distance-right:36pt;mso-wrap-distance-bottom:36pt;mso-width-relative:margin;mso-height-relative:margin" coordorigin="842" coordsize="8682,184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">
                <v:shape id="Picture 94" o:spid="_x0000_s1150" type="#_x0000_t75" style="position:absolute;left:2476;width:5715;height:14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5OoBTCAAAA2wAAAA8AAABkcnMvZG93bnJldi54bWxEj0uLwkAQhO+C/2FowZtOFHcx0VGCIOht&#10;feG1yXQemukJmVHjv3cWFvZYVNVX1HLdmVo8qXWVZQWTcQSCOLO64kLB+bQdzUE4j6yxtkwK3uRg&#10;ver3lpho++IDPY++EAHCLkEFpfdNIqXLSjLoxrYhDl5uW4M+yLaQusVXgJtaTqPoWxqsOCyU2NCm&#10;pOx+fBgFP5evfBIfctfwflpd0zTb3uK5UsNBly5AeOr8f/ivvdMK4hn8fgk/QK4+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OTqAUwgAAANsAAAAPAAAAAAAAAAAAAAAAAJ8C&#10;AABkcnMvZG93bnJldi54bWxQSwUGAAAAAAQABAD3AAAAjgMAAAAA&#10;">
                  <v:imagedata r:id="rId99" o:title=""/>
                  <v:path arrowok="t"/>
                </v:shape>
                <v:shape id="_x0000_s1151" type="#_x0000_t202" style="position:absolute;left:842;top:13047;width:8682;height:5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xHFMIA&#10;AADbAAAADwAAAGRycy9kb3ducmV2LnhtbESPS4vCMBSF94L/IVxhdjZVUMaOUQZBEHHha+Hy0txp&#10;Om1uahO18++NIMzycB4fZ77sbC3u1PrSsYJRkoIgzp0uuVBwPq2HnyB8QNZYOyYFf+Rhuej35php&#10;9+AD3Y+hEHGEfYYKTAhNJqXPDVn0iWuIo/fjWoshyraQusVHHLe1HKfpVFosORIMNrQylFfHm42Q&#10;nc9vB3f9He0qeTHVFCd7s1XqY9B9f4EI1IX/8Lu90QpmE3h9iT9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vEcUwgAAANsAAAAPAAAAAAAAAAAAAAAAAJgCAABkcnMvZG93&#10;bnJldi54bWxQSwUGAAAAAAQABAD1AAAAhwMAAAAA&#10;" stroked="f">
                  <v:textbox style="mso-fit-shape-to-text:t">
                    <w:txbxContent>
                      <w:p w:rsidR="00AD624E" w:rsidRPr="00701B2B" w:rsidRDefault="00AD624E" w:rsidP="00695F0E">
                        <w:pPr>
                          <w:spacing w:after="0" w:line="240" w:lineRule="auto"/>
                          <w:jc w:val="center"/>
                          <w:rPr>
                            <w:rFonts w:ascii="Times New Roman" w:hAnsi="Times New Roman" w:cs="Times New Roman"/>
                            <w:i/>
                            <w:sz w:val="20"/>
                            <w:szCs w:val="20"/>
                          </w:rPr>
                        </w:pPr>
                        <w:r>
                          <w:rPr>
                            <w:rFonts w:ascii="Times New Roman" w:hAnsi="Times New Roman" w:cs="Times New Roman"/>
                            <w:sz w:val="20"/>
                            <w:szCs w:val="20"/>
                          </w:rPr>
                          <w:t>Figure 42</w:t>
                        </w:r>
                        <w:r w:rsidRPr="00701B2B">
                          <w:rPr>
                            <w:rFonts w:ascii="Times New Roman" w:hAnsi="Times New Roman" w:cs="Times New Roman"/>
                            <w:sz w:val="20"/>
                            <w:szCs w:val="20"/>
                          </w:rPr>
                          <w:t xml:space="preserve">: </w:t>
                        </w:r>
                        <w:r w:rsidRPr="00701B2B">
                          <w:rPr>
                            <w:rFonts w:ascii="Times New Roman" w:hAnsi="Times New Roman" w:cs="Times New Roman"/>
                            <w:i/>
                            <w:sz w:val="20"/>
                            <w:szCs w:val="20"/>
                          </w:rPr>
                          <w:t>I</w:t>
                        </w:r>
                      </w:p>
                      <w:p w:rsidR="00463412" w:rsidRDefault="00AD624E" w:rsidP="00695F0E">
                        <w:pPr>
                          <w:spacing w:after="0" w:line="240" w:lineRule="auto"/>
                          <w:jc w:val="center"/>
                          <w:rPr>
                            <w:rFonts w:ascii="Times New Roman" w:hAnsi="Times New Roman" w:cs="Times New Roman"/>
                            <w:sz w:val="20"/>
                            <w:szCs w:val="20"/>
                          </w:rPr>
                        </w:pPr>
                        <w:r w:rsidRPr="00701B2B">
                          <w:rPr>
                            <w:rFonts w:ascii="Times New Roman" w:hAnsi="Times New Roman" w:cs="Times New Roman"/>
                            <w:sz w:val="20"/>
                            <w:szCs w:val="20"/>
                          </w:rPr>
                          <w:t xml:space="preserve">Auchinleck </w:t>
                        </w:r>
                      </w:p>
                      <w:p w:rsidR="00AD624E" w:rsidRPr="00701B2B" w:rsidRDefault="00AD624E" w:rsidP="00695F0E">
                        <w:pPr>
                          <w:spacing w:after="0" w:line="240" w:lineRule="auto"/>
                          <w:jc w:val="center"/>
                          <w:rPr>
                            <w:rFonts w:ascii="Times New Roman" w:hAnsi="Times New Roman" w:cs="Times New Roman"/>
                            <w:sz w:val="20"/>
                            <w:szCs w:val="20"/>
                          </w:rPr>
                        </w:pPr>
                        <w:r w:rsidRPr="00701B2B">
                          <w:rPr>
                            <w:rFonts w:ascii="Times New Roman" w:hAnsi="Times New Roman" w:cs="Times New Roman"/>
                            <w:sz w:val="20"/>
                            <w:szCs w:val="20"/>
                          </w:rPr>
                          <w:t>f.70r</w:t>
                        </w:r>
                      </w:p>
                    </w:txbxContent>
                  </v:textbox>
                </v:shape>
                <w10:wrap type="square"/>
              </v:group>
            </w:pict>
          </mc:Fallback>
        </mc:AlternateContent>
      </w:r>
      <w:r w:rsidRPr="00712727">
        <w:rPr>
          <w:rFonts w:ascii="Times New Roman" w:hAnsi="Times New Roman" w:cs="Times New Roman"/>
          <w:sz w:val="24"/>
          <w:szCs w:val="24"/>
        </w:rPr>
        <w:t xml:space="preserve">differentiate the look of the Auchinleck when decided to leave space for another extremely tall initial </w:t>
      </w:r>
      <w:r w:rsidRPr="00712727">
        <w:rPr>
          <w:rFonts w:ascii="Times New Roman" w:hAnsi="Times New Roman" w:cs="Times New Roman"/>
          <w:i/>
          <w:sz w:val="24"/>
          <w:szCs w:val="24"/>
        </w:rPr>
        <w:t>I</w:t>
      </w:r>
      <w:r w:rsidRPr="00712727">
        <w:rPr>
          <w:rFonts w:ascii="Times New Roman" w:hAnsi="Times New Roman" w:cs="Times New Roman"/>
          <w:sz w:val="24"/>
          <w:szCs w:val="24"/>
        </w:rPr>
        <w:t>,</w:t>
      </w:r>
      <w:r w:rsidRPr="00712727">
        <w:rPr>
          <w:rFonts w:ascii="Times New Roman" w:hAnsi="Times New Roman" w:cs="Times New Roman"/>
          <w:i/>
          <w:sz w:val="24"/>
          <w:szCs w:val="24"/>
        </w:rPr>
        <w:t xml:space="preserve"> </w:t>
      </w:r>
      <w:r w:rsidRPr="00712727">
        <w:rPr>
          <w:rFonts w:ascii="Times New Roman" w:hAnsi="Times New Roman" w:cs="Times New Roman"/>
          <w:sz w:val="24"/>
          <w:szCs w:val="24"/>
        </w:rPr>
        <w:t>this one</w:t>
      </w:r>
      <w:r w:rsidRPr="00712727">
        <w:rPr>
          <w:rFonts w:ascii="Times New Roman" w:hAnsi="Times New Roman" w:cs="Times New Roman"/>
          <w:i/>
          <w:sz w:val="24"/>
          <w:szCs w:val="24"/>
        </w:rPr>
        <w:t xml:space="preserve"> </w:t>
      </w:r>
      <w:r w:rsidRPr="00712727">
        <w:rPr>
          <w:rFonts w:ascii="Times New Roman" w:hAnsi="Times New Roman" w:cs="Times New Roman"/>
          <w:sz w:val="24"/>
          <w:szCs w:val="24"/>
        </w:rPr>
        <w:t xml:space="preserve">heading item 14. This time the Auchinleck team did not decide to add another curvilinear </w:t>
      </w:r>
      <w:r w:rsidRPr="00712727">
        <w:rPr>
          <w:rFonts w:ascii="Times New Roman" w:hAnsi="Times New Roman" w:cs="Times New Roman"/>
          <w:i/>
          <w:sz w:val="24"/>
          <w:szCs w:val="24"/>
        </w:rPr>
        <w:t>I</w:t>
      </w:r>
      <w:r w:rsidRPr="00712727">
        <w:rPr>
          <w:rFonts w:ascii="Times New Roman" w:hAnsi="Times New Roman" w:cs="Times New Roman"/>
          <w:sz w:val="24"/>
          <w:szCs w:val="24"/>
        </w:rPr>
        <w:t xml:space="preserve"> as found throughout the Subsidiary Queen Mary Artist’s body of work.  Instead, a square </w:t>
      </w:r>
      <w:r w:rsidRPr="00712727">
        <w:rPr>
          <w:rFonts w:ascii="Times New Roman" w:hAnsi="Times New Roman" w:cs="Times New Roman"/>
          <w:i/>
          <w:sz w:val="24"/>
          <w:szCs w:val="24"/>
        </w:rPr>
        <w:t xml:space="preserve">I </w:t>
      </w:r>
      <w:r w:rsidRPr="00712727">
        <w:rPr>
          <w:rFonts w:ascii="Times New Roman" w:hAnsi="Times New Roman" w:cs="Times New Roman"/>
          <w:sz w:val="24"/>
          <w:szCs w:val="24"/>
        </w:rPr>
        <w:t xml:space="preserve">with red scrollwork on all sides – more standard in the Auchinleck – was inserted here, as shown in Figure 42.  I think having two different large </w:t>
      </w:r>
      <w:r w:rsidRPr="00712727">
        <w:rPr>
          <w:rFonts w:ascii="Times New Roman" w:hAnsi="Times New Roman" w:cs="Times New Roman"/>
          <w:i/>
          <w:sz w:val="24"/>
          <w:szCs w:val="24"/>
        </w:rPr>
        <w:t>I</w:t>
      </w:r>
      <w:r w:rsidRPr="00712727">
        <w:rPr>
          <w:rFonts w:ascii="Times New Roman" w:hAnsi="Times New Roman" w:cs="Times New Roman"/>
          <w:sz w:val="24"/>
          <w:szCs w:val="24"/>
        </w:rPr>
        <w:t xml:space="preserve">’s is one of many conscious decisions made in the Auchinleck to have folios with artwork which echo each other and yet are distinct, thus making each folio more memorable.  Another way to state this is to say that the two large </w:t>
      </w:r>
      <w:r w:rsidRPr="00712727">
        <w:rPr>
          <w:rFonts w:ascii="Times New Roman" w:hAnsi="Times New Roman" w:cs="Times New Roman"/>
          <w:i/>
          <w:sz w:val="24"/>
          <w:szCs w:val="24"/>
        </w:rPr>
        <w:t>I</w:t>
      </w:r>
      <w:r w:rsidRPr="00712727">
        <w:rPr>
          <w:rFonts w:ascii="Times New Roman" w:hAnsi="Times New Roman" w:cs="Times New Roman"/>
          <w:sz w:val="24"/>
          <w:szCs w:val="24"/>
        </w:rPr>
        <w:t>’s are similar enough to look like they were intentionally added to the same manuscript but different enough that a reader can remember them distinctly.</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 xml:space="preserve">As with the two large </w:t>
      </w:r>
      <w:proofErr w:type="gramStart"/>
      <w:r w:rsidRPr="00712727">
        <w:rPr>
          <w:rFonts w:ascii="Times New Roman" w:hAnsi="Times New Roman" w:cs="Times New Roman"/>
          <w:i/>
          <w:sz w:val="24"/>
          <w:szCs w:val="24"/>
        </w:rPr>
        <w:t>I</w:t>
      </w:r>
      <w:r w:rsidRPr="00712727">
        <w:rPr>
          <w:rFonts w:ascii="Times New Roman" w:hAnsi="Times New Roman" w:cs="Times New Roman"/>
          <w:sz w:val="24"/>
          <w:szCs w:val="24"/>
        </w:rPr>
        <w:t>’s</w:t>
      </w:r>
      <w:proofErr w:type="gramEnd"/>
      <w:r w:rsidRPr="00712727">
        <w:rPr>
          <w:rFonts w:ascii="Times New Roman" w:hAnsi="Times New Roman" w:cs="Times New Roman"/>
          <w:sz w:val="24"/>
          <w:szCs w:val="24"/>
        </w:rPr>
        <w:t xml:space="preserve"> discussed above, the parted initial capital </w:t>
      </w:r>
      <w:r w:rsidRPr="00712727">
        <w:rPr>
          <w:rFonts w:ascii="Times New Roman" w:hAnsi="Times New Roman" w:cs="Times New Roman"/>
          <w:i/>
          <w:sz w:val="24"/>
          <w:szCs w:val="24"/>
        </w:rPr>
        <w:t>h</w:t>
      </w:r>
      <w:r w:rsidRPr="00712727">
        <w:rPr>
          <w:rFonts w:ascii="Times New Roman" w:hAnsi="Times New Roman" w:cs="Times New Roman"/>
          <w:sz w:val="24"/>
          <w:szCs w:val="24"/>
        </w:rPr>
        <w:t>’s</w:t>
      </w:r>
      <w:r w:rsidRPr="00712727">
        <w:rPr>
          <w:rFonts w:ascii="Times New Roman" w:hAnsi="Times New Roman" w:cs="Times New Roman"/>
          <w:i/>
          <w:sz w:val="24"/>
          <w:szCs w:val="24"/>
        </w:rPr>
        <w:t xml:space="preserve"> </w:t>
      </w:r>
      <w:r w:rsidRPr="00712727">
        <w:rPr>
          <w:rFonts w:ascii="Times New Roman" w:hAnsi="Times New Roman" w:cs="Times New Roman"/>
          <w:sz w:val="24"/>
          <w:szCs w:val="24"/>
        </w:rPr>
        <w:t>(which head items 10 and 32) reveal further distinct creative processes which echo one another.</w:t>
      </w:r>
      <w:r w:rsidRPr="00712727">
        <w:rPr>
          <w:rStyle w:val="FootnoteReference"/>
          <w:rFonts w:ascii="Times New Roman" w:hAnsi="Times New Roman" w:cs="Times New Roman"/>
          <w:sz w:val="24"/>
          <w:szCs w:val="24"/>
        </w:rPr>
        <w:footnoteReference w:id="235"/>
      </w:r>
      <w:r w:rsidRPr="00712727">
        <w:rPr>
          <w:rFonts w:ascii="Times New Roman" w:hAnsi="Times New Roman" w:cs="Times New Roman"/>
          <w:sz w:val="24"/>
          <w:szCs w:val="24"/>
        </w:rPr>
        <w:t xml:space="preserve">  The parted initial capital </w:t>
      </w:r>
      <w:r w:rsidRPr="00712727">
        <w:rPr>
          <w:rFonts w:ascii="Times New Roman" w:hAnsi="Times New Roman" w:cs="Times New Roman"/>
          <w:i/>
          <w:sz w:val="24"/>
          <w:szCs w:val="24"/>
        </w:rPr>
        <w:t xml:space="preserve">h </w:t>
      </w:r>
      <w:r w:rsidRPr="00712727">
        <w:rPr>
          <w:rFonts w:ascii="Times New Roman" w:hAnsi="Times New Roman" w:cs="Times New Roman"/>
          <w:sz w:val="24"/>
          <w:szCs w:val="24"/>
        </w:rPr>
        <w:t xml:space="preserve">heading Scribe 6’s item 32, shown in Figure 43, demonstrates the symmetry typically </w:t>
      </w:r>
      <w:r w:rsidRPr="00712727">
        <w:rPr>
          <w:rFonts w:ascii="Times New Roman" w:hAnsi="Times New Roman" w:cs="Times New Roman"/>
          <w:sz w:val="24"/>
          <w:szCs w:val="24"/>
        </w:rPr>
        <w:lastRenderedPageBreak/>
        <w:t>found in parted initials in other manuscripts,</w:t>
      </w:r>
      <w:r w:rsidRPr="00712727">
        <w:rPr>
          <w:rStyle w:val="FootnoteReference"/>
          <w:rFonts w:ascii="Times New Roman" w:hAnsi="Times New Roman" w:cs="Times New Roman"/>
          <w:sz w:val="24"/>
          <w:szCs w:val="24"/>
        </w:rPr>
        <w:footnoteReference w:id="236"/>
      </w:r>
      <w:r w:rsidRPr="00712727">
        <w:rPr>
          <w:rFonts w:ascii="Times New Roman" w:hAnsi="Times New Roman" w:cs="Times New Roman"/>
          <w:sz w:val="24"/>
          <w:szCs w:val="24"/>
        </w:rPr>
        <w:t xml:space="preserve"> but this initial capital is distinct within the Auchinleck Manuscript due to its width.</w:t>
      </w:r>
      <w:r>
        <w:rPr>
          <w:rFonts w:ascii="Times New Roman" w:hAnsi="Times New Roman" w:cs="Times New Roman"/>
          <w:sz w:val="24"/>
          <w:szCs w:val="24"/>
        </w:rPr>
        <w:t xml:space="preserve"> </w:t>
      </w:r>
      <w:r w:rsidRPr="00712727">
        <w:rPr>
          <w:rFonts w:ascii="Times New Roman" w:hAnsi="Times New Roman" w:cs="Times New Roman"/>
          <w:sz w:val="24"/>
          <w:szCs w:val="24"/>
        </w:rPr>
        <w:t xml:space="preserve"> While most Auchinleck initial capitals intrude at most a </w:t>
      </w:r>
      <w:r w:rsidR="004C6EC3" w:rsidRPr="00712727">
        <w:rPr>
          <w:noProof/>
          <w:sz w:val="24"/>
          <w:szCs w:val="24"/>
        </w:rPr>
        <mc:AlternateContent>
          <mc:Choice Requires="wpg">
            <w:drawing>
              <wp:anchor distT="274320" distB="457200" distL="457200" distR="457200" simplePos="0" relativeHeight="251684864" behindDoc="1" locked="0" layoutInCell="1" allowOverlap="1" wp14:anchorId="629B1054" wp14:editId="71CE44C6">
                <wp:simplePos x="0" y="0"/>
                <wp:positionH relativeFrom="column">
                  <wp:posOffset>4667250</wp:posOffset>
                </wp:positionH>
                <wp:positionV relativeFrom="paragraph">
                  <wp:posOffset>1047750</wp:posOffset>
                </wp:positionV>
                <wp:extent cx="1243584" cy="1618488"/>
                <wp:effectExtent l="0" t="0" r="0" b="1270"/>
                <wp:wrapSquare wrapText="bothSides"/>
                <wp:docPr id="320" name="Group 320"/>
                <wp:cNvGraphicFramePr/>
                <a:graphic xmlns:a="http://schemas.openxmlformats.org/drawingml/2006/main">
                  <a:graphicData uri="http://schemas.microsoft.com/office/word/2010/wordprocessingGroup">
                    <wpg:wgp>
                      <wpg:cNvGrpSpPr/>
                      <wpg:grpSpPr>
                        <a:xfrm>
                          <a:off x="0" y="0"/>
                          <a:ext cx="1243584" cy="1618488"/>
                          <a:chOff x="0" y="0"/>
                          <a:chExt cx="1246505" cy="1614318"/>
                        </a:xfrm>
                      </wpg:grpSpPr>
                      <pic:pic xmlns:pic="http://schemas.openxmlformats.org/drawingml/2006/picture">
                        <pic:nvPicPr>
                          <pic:cNvPr id="321" name="Picture 321"/>
                          <pic:cNvPicPr>
                            <a:picLocks noChangeAspect="1"/>
                          </pic:cNvPicPr>
                        </pic:nvPicPr>
                        <pic:blipFill>
                          <a:blip r:embed="rId100" cstate="print">
                            <a:extLst>
                              <a:ext uri="{28A0092B-C50C-407E-A947-70E740481C1C}">
                                <a14:useLocalDpi xmlns:a14="http://schemas.microsoft.com/office/drawing/2010/main" val="0"/>
                              </a:ext>
                            </a:extLst>
                          </a:blip>
                          <a:stretch>
                            <a:fillRect/>
                          </a:stretch>
                        </pic:blipFill>
                        <pic:spPr>
                          <a:xfrm>
                            <a:off x="11875" y="0"/>
                            <a:ext cx="1211283" cy="1223158"/>
                          </a:xfrm>
                          <a:prstGeom prst="rect">
                            <a:avLst/>
                          </a:prstGeom>
                        </pic:spPr>
                      </pic:pic>
                      <wps:wsp>
                        <wps:cNvPr id="322" name="Text Box 2"/>
                        <wps:cNvSpPr txBox="1">
                          <a:spLocks noChangeArrowheads="1"/>
                        </wps:cNvSpPr>
                        <wps:spPr bwMode="auto">
                          <a:xfrm>
                            <a:off x="0" y="1223158"/>
                            <a:ext cx="1246505" cy="391160"/>
                          </a:xfrm>
                          <a:prstGeom prst="rect">
                            <a:avLst/>
                          </a:prstGeom>
                          <a:solidFill>
                            <a:srgbClr val="FFFFFF"/>
                          </a:solidFill>
                          <a:ln w="9525">
                            <a:noFill/>
                            <a:miter lim="800000"/>
                            <a:headEnd/>
                            <a:tailEnd/>
                          </a:ln>
                        </wps:spPr>
                        <wps:txbx>
                          <w:txbxContent>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F</w:t>
                              </w:r>
                              <w:r>
                                <w:rPr>
                                  <w:rFonts w:ascii="Times New Roman" w:hAnsi="Times New Roman" w:cs="Times New Roman"/>
                                  <w:sz w:val="20"/>
                                </w:rPr>
                                <w:t>igure 43</w:t>
                              </w:r>
                              <w:r w:rsidRPr="003B5F84">
                                <w:rPr>
                                  <w:rFonts w:ascii="Times New Roman" w:hAnsi="Times New Roman" w:cs="Times New Roman"/>
                                  <w:sz w:val="20"/>
                                </w:rPr>
                                <w:t xml:space="preserve">: </w:t>
                              </w:r>
                              <w:r>
                                <w:rPr>
                                  <w:rFonts w:ascii="Times New Roman" w:hAnsi="Times New Roman" w:cs="Times New Roman"/>
                                  <w:sz w:val="20"/>
                                </w:rPr>
                                <w:t xml:space="preserve">Parted </w:t>
                              </w:r>
                              <w:r>
                                <w:rPr>
                                  <w:rFonts w:ascii="Times New Roman" w:hAnsi="Times New Roman" w:cs="Times New Roman"/>
                                  <w:i/>
                                  <w:sz w:val="20"/>
                                </w:rPr>
                                <w:t>h</w:t>
                              </w:r>
                            </w:p>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Auchinleck f.</w:t>
                              </w:r>
                              <w:r>
                                <w:rPr>
                                  <w:rFonts w:ascii="Times New Roman" w:hAnsi="Times New Roman" w:cs="Times New Roman"/>
                                  <w:sz w:val="20"/>
                                </w:rPr>
                                <w:t>268r</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320" o:spid="_x0000_s1152" style="position:absolute;left:0;text-align:left;margin-left:367.5pt;margin-top:82.5pt;width:97.9pt;height:127.45pt;z-index:-251631616;mso-wrap-distance-left:36pt;mso-wrap-distance-top:21.6pt;mso-wrap-distance-right:36pt;mso-wrap-distance-bottom:36pt;mso-width-relative:margin;mso-height-relative:margin" coordsize="12465,161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">
                <v:shape id="Picture 321" o:spid="_x0000_s1153" type="#_x0000_t75" style="position:absolute;left:118;width:12113;height:122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FwV3DEAAAA3AAAAA8AAABkcnMvZG93bnJldi54bWxEj0uLwkAQhO8L/oehBW/rxAeLREcRQfAi&#10;+EI9tpk2CWZ6QmYSo79+Z2HBY1FVX1GzRWsK0VDlcssKBv0IBHFidc6pgtNx/T0B4TyyxsIyKXiR&#10;g8W88zXDWNsn76k5+FQECLsYFWTel7GULsnIoOvbkjh4d1sZ9EFWqdQVPgPcFHIYRT/SYM5hIcOS&#10;Vhklj0NtFBSXenfbcfO+juvV6Xh+bVM/0Ur1uu1yCsJT6z/h//ZGKxgNB/B3JhwBOf8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FwV3DEAAAA3AAAAA8AAAAAAAAAAAAAAAAA&#10;nwIAAGRycy9kb3ducmV2LnhtbFBLBQYAAAAABAAEAPcAAACQAwAAAAA=&#10;">
                  <v:imagedata r:id="rId101" o:title=""/>
                  <v:path arrowok="t"/>
                </v:shape>
                <v:shape id="_x0000_s1154" type="#_x0000_t202" style="position:absolute;top:12231;width:12465;height:39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VeIMQA&#10;AADcAAAADwAAAGRycy9kb3ducmV2LnhtbESPS2vCQBSF9wX/w3CF7uokKRVJHUWEQiku1Hbh8pK5&#10;zcRk7sTM5NF/7xQKXR7O4+Ost5NtxECdrxwrSBcJCOLC6YpLBV+fb08rED4ga2wck4If8rDdzB7W&#10;mGs38omGcyhFHGGfowITQptL6QtDFv3CtcTR+3adxRBlV0rd4RjHbSOzJFlKixVHgsGW9oaK+tzb&#10;CDn4oj+52zU91PJi6iW+HM2HUo/zafcKItAU/sN/7Xet4DnL4PdMP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FXiDEAAAA3AAAAA8AAAAAAAAAAAAAAAAAmAIAAGRycy9k&#10;b3ducmV2LnhtbFBLBQYAAAAABAAEAPUAAACJAwAAAAA=&#10;" stroked="f">
                  <v:textbox style="mso-fit-shape-to-text:t">
                    <w:txbxContent>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F</w:t>
                        </w:r>
                        <w:r>
                          <w:rPr>
                            <w:rFonts w:ascii="Times New Roman" w:hAnsi="Times New Roman" w:cs="Times New Roman"/>
                            <w:sz w:val="20"/>
                          </w:rPr>
                          <w:t>igure 43</w:t>
                        </w:r>
                        <w:r w:rsidRPr="003B5F84">
                          <w:rPr>
                            <w:rFonts w:ascii="Times New Roman" w:hAnsi="Times New Roman" w:cs="Times New Roman"/>
                            <w:sz w:val="20"/>
                          </w:rPr>
                          <w:t xml:space="preserve">: </w:t>
                        </w:r>
                        <w:r>
                          <w:rPr>
                            <w:rFonts w:ascii="Times New Roman" w:hAnsi="Times New Roman" w:cs="Times New Roman"/>
                            <w:sz w:val="20"/>
                          </w:rPr>
                          <w:t xml:space="preserve">Parted </w:t>
                        </w:r>
                        <w:r>
                          <w:rPr>
                            <w:rFonts w:ascii="Times New Roman" w:hAnsi="Times New Roman" w:cs="Times New Roman"/>
                            <w:i/>
                            <w:sz w:val="20"/>
                          </w:rPr>
                          <w:t>h</w:t>
                        </w:r>
                      </w:p>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Auchinleck f.</w:t>
                        </w:r>
                        <w:r>
                          <w:rPr>
                            <w:rFonts w:ascii="Times New Roman" w:hAnsi="Times New Roman" w:cs="Times New Roman"/>
                            <w:sz w:val="20"/>
                          </w:rPr>
                          <w:t>268r</w:t>
                        </w:r>
                      </w:p>
                    </w:txbxContent>
                  </v:textbox>
                </v:shape>
                <w10:wrap type="square"/>
              </v:group>
            </w:pict>
          </mc:Fallback>
        </mc:AlternateContent>
      </w:r>
      <w:r w:rsidRPr="00712727">
        <w:rPr>
          <w:rFonts w:ascii="Times New Roman" w:hAnsi="Times New Roman" w:cs="Times New Roman"/>
          <w:sz w:val="24"/>
          <w:szCs w:val="24"/>
        </w:rPr>
        <w:t xml:space="preserve">couple of letters into the line, the bowl of the </w:t>
      </w:r>
      <w:r w:rsidRPr="00712727">
        <w:rPr>
          <w:rFonts w:ascii="Times New Roman" w:hAnsi="Times New Roman" w:cs="Times New Roman"/>
          <w:i/>
          <w:sz w:val="24"/>
          <w:szCs w:val="24"/>
        </w:rPr>
        <w:t>h</w:t>
      </w:r>
      <w:r w:rsidRPr="00712727">
        <w:rPr>
          <w:rFonts w:ascii="Times New Roman" w:hAnsi="Times New Roman" w:cs="Times New Roman"/>
          <w:sz w:val="24"/>
          <w:szCs w:val="24"/>
        </w:rPr>
        <w:t xml:space="preserve"> in Figure 43 intrudes nine letters into the text (or 29 mm).  Because the letter </w:t>
      </w:r>
      <w:r w:rsidRPr="00712727">
        <w:rPr>
          <w:rFonts w:ascii="Times New Roman" w:hAnsi="Times New Roman" w:cs="Times New Roman"/>
          <w:i/>
          <w:sz w:val="24"/>
          <w:szCs w:val="24"/>
        </w:rPr>
        <w:t xml:space="preserve">h </w:t>
      </w:r>
      <w:r w:rsidRPr="00712727">
        <w:rPr>
          <w:rFonts w:ascii="Times New Roman" w:hAnsi="Times New Roman" w:cs="Times New Roman"/>
          <w:sz w:val="24"/>
          <w:szCs w:val="24"/>
        </w:rPr>
        <w:t xml:space="preserve">is relatively short compared to the width of the bowl, this width </w:t>
      </w:r>
      <w:r>
        <w:rPr>
          <w:rFonts w:ascii="Times New Roman" w:hAnsi="Times New Roman" w:cs="Times New Roman"/>
          <w:sz w:val="24"/>
          <w:szCs w:val="24"/>
        </w:rPr>
        <w:t xml:space="preserve">shows </w:t>
      </w:r>
      <w:r w:rsidRPr="00712727">
        <w:rPr>
          <w:rFonts w:ascii="Times New Roman" w:hAnsi="Times New Roman" w:cs="Times New Roman"/>
          <w:sz w:val="24"/>
          <w:szCs w:val="24"/>
        </w:rPr>
        <w:t xml:space="preserve">an intentional decision as it allows the two-color treatment of the parted initial (blue and red) to create a design in the </w:t>
      </w:r>
      <w:r w:rsidRPr="00712727">
        <w:rPr>
          <w:rFonts w:ascii="Times New Roman" w:hAnsi="Times New Roman" w:cs="Times New Roman"/>
          <w:i/>
          <w:sz w:val="24"/>
          <w:szCs w:val="24"/>
        </w:rPr>
        <w:t>h</w:t>
      </w:r>
      <w:r w:rsidRPr="00712727">
        <w:rPr>
          <w:rFonts w:ascii="Times New Roman" w:hAnsi="Times New Roman" w:cs="Times New Roman"/>
          <w:sz w:val="24"/>
          <w:szCs w:val="24"/>
        </w:rPr>
        <w:t>’s body</w:t>
      </w:r>
      <w:r w:rsidRPr="00712727">
        <w:rPr>
          <w:rFonts w:ascii="Times New Roman" w:hAnsi="Times New Roman" w:cs="Times New Roman"/>
          <w:i/>
          <w:sz w:val="24"/>
          <w:szCs w:val="24"/>
        </w:rPr>
        <w:t xml:space="preserve"> </w:t>
      </w:r>
      <w:r w:rsidRPr="00712727">
        <w:rPr>
          <w:rFonts w:ascii="Times New Roman" w:hAnsi="Times New Roman" w:cs="Times New Roman"/>
          <w:sz w:val="24"/>
          <w:szCs w:val="24"/>
        </w:rPr>
        <w:t xml:space="preserve">which is mostly symmetrical on </w:t>
      </w:r>
      <w:r>
        <w:rPr>
          <w:rFonts w:ascii="Times New Roman" w:hAnsi="Times New Roman" w:cs="Times New Roman"/>
          <w:sz w:val="24"/>
          <w:szCs w:val="24"/>
        </w:rPr>
        <w:t xml:space="preserve">both </w:t>
      </w:r>
      <w:r w:rsidRPr="00712727">
        <w:rPr>
          <w:rFonts w:ascii="Times New Roman" w:hAnsi="Times New Roman" w:cs="Times New Roman"/>
          <w:sz w:val="24"/>
          <w:szCs w:val="24"/>
        </w:rPr>
        <w:t>side</w:t>
      </w:r>
      <w:r>
        <w:rPr>
          <w:rFonts w:ascii="Times New Roman" w:hAnsi="Times New Roman" w:cs="Times New Roman"/>
          <w:sz w:val="24"/>
          <w:szCs w:val="24"/>
        </w:rPr>
        <w:t>s</w:t>
      </w:r>
      <w:r w:rsidRPr="00712727">
        <w:rPr>
          <w:rFonts w:ascii="Times New Roman" w:hAnsi="Times New Roman" w:cs="Times New Roman"/>
          <w:sz w:val="24"/>
          <w:szCs w:val="24"/>
        </w:rPr>
        <w:t xml:space="preserve">.  Thus, careful planning by Scribe 6 is evident in the space left for the parted initial </w:t>
      </w:r>
      <w:r w:rsidRPr="00712727">
        <w:rPr>
          <w:rFonts w:ascii="Times New Roman" w:hAnsi="Times New Roman" w:cs="Times New Roman"/>
          <w:i/>
          <w:sz w:val="24"/>
          <w:szCs w:val="24"/>
        </w:rPr>
        <w:t xml:space="preserve">h </w:t>
      </w:r>
      <w:r w:rsidRPr="00712727">
        <w:rPr>
          <w:rFonts w:ascii="Times New Roman" w:hAnsi="Times New Roman" w:cs="Times New Roman"/>
          <w:sz w:val="24"/>
          <w:szCs w:val="24"/>
        </w:rPr>
        <w:t xml:space="preserve">that allows the two-color treatment of the </w:t>
      </w:r>
      <w:r w:rsidRPr="00712727">
        <w:rPr>
          <w:rFonts w:ascii="Times New Roman" w:hAnsi="Times New Roman" w:cs="Times New Roman"/>
          <w:i/>
          <w:sz w:val="24"/>
          <w:szCs w:val="24"/>
        </w:rPr>
        <w:t xml:space="preserve">h </w:t>
      </w:r>
      <w:r w:rsidRPr="00712727">
        <w:rPr>
          <w:rFonts w:ascii="Times New Roman" w:hAnsi="Times New Roman" w:cs="Times New Roman"/>
          <w:sz w:val="24"/>
          <w:szCs w:val="24"/>
        </w:rPr>
        <w:t>to be carried out in an almost symmetrical manner. In addition, the artist of this parted initial made this initial distinctive via its short red vines and the red and blue tail trailing down the left margin.  The tail is unusual within the Auchinleck, but a precedent was set for it in the Bangor Pontifical.</w:t>
      </w:r>
      <w:r w:rsidRPr="00712727">
        <w:rPr>
          <w:rStyle w:val="FootnoteReference"/>
          <w:rFonts w:ascii="Times New Roman" w:hAnsi="Times New Roman" w:cs="Times New Roman"/>
          <w:sz w:val="24"/>
          <w:szCs w:val="24"/>
        </w:rPr>
        <w:footnoteReference w:id="237"/>
      </w:r>
      <w:r w:rsidRPr="00712727">
        <w:rPr>
          <w:rFonts w:ascii="Times New Roman" w:hAnsi="Times New Roman" w:cs="Times New Roman"/>
          <w:sz w:val="24"/>
          <w:szCs w:val="24"/>
        </w:rPr>
        <w:t xml:space="preserve">   </w:t>
      </w:r>
    </w:p>
    <w:p w:rsidR="00695F0E" w:rsidRPr="00712727" w:rsidRDefault="008A783C" w:rsidP="008A783C">
      <w:pPr>
        <w:tabs>
          <w:tab w:val="left" w:pos="9270"/>
        </w:tabs>
        <w:spacing w:line="480" w:lineRule="auto"/>
        <w:ind w:firstLine="720"/>
        <w:rPr>
          <w:rFonts w:ascii="Times New Roman" w:hAnsi="Times New Roman" w:cs="Times New Roman"/>
          <w:sz w:val="24"/>
          <w:szCs w:val="24"/>
        </w:rPr>
      </w:pPr>
      <w:r w:rsidRPr="00712727">
        <w:rPr>
          <w:rFonts w:ascii="Times New Roman" w:hAnsi="Times New Roman" w:cs="Times New Roman"/>
          <w:noProof/>
          <w:sz w:val="24"/>
          <w:szCs w:val="24"/>
        </w:rPr>
        <mc:AlternateContent>
          <mc:Choice Requires="wpg">
            <w:drawing>
              <wp:anchor distT="274320" distB="457200" distL="457200" distR="457200" simplePos="0" relativeHeight="251685888" behindDoc="1" locked="0" layoutInCell="1" allowOverlap="1" wp14:anchorId="3F2B5349" wp14:editId="7C26DED9">
                <wp:simplePos x="0" y="0"/>
                <wp:positionH relativeFrom="column">
                  <wp:posOffset>4699000</wp:posOffset>
                </wp:positionH>
                <wp:positionV relativeFrom="paragraph">
                  <wp:posOffset>57785</wp:posOffset>
                </wp:positionV>
                <wp:extent cx="1389380" cy="1737360"/>
                <wp:effectExtent l="0" t="0" r="1270" b="0"/>
                <wp:wrapSquare wrapText="bothSides"/>
                <wp:docPr id="323" name="Group 323"/>
                <wp:cNvGraphicFramePr/>
                <a:graphic xmlns:a="http://schemas.openxmlformats.org/drawingml/2006/main">
                  <a:graphicData uri="http://schemas.microsoft.com/office/word/2010/wordprocessingGroup">
                    <wpg:wgp>
                      <wpg:cNvGrpSpPr/>
                      <wpg:grpSpPr>
                        <a:xfrm>
                          <a:off x="0" y="0"/>
                          <a:ext cx="1389380" cy="1737360"/>
                          <a:chOff x="0" y="0"/>
                          <a:chExt cx="1246505" cy="1638069"/>
                        </a:xfrm>
                      </wpg:grpSpPr>
                      <pic:pic xmlns:pic="http://schemas.openxmlformats.org/drawingml/2006/picture">
                        <pic:nvPicPr>
                          <pic:cNvPr id="324" name="Picture 324"/>
                          <pic:cNvPicPr>
                            <a:picLocks noChangeAspect="1"/>
                          </pic:cNvPicPr>
                        </pic:nvPicPr>
                        <pic:blipFill>
                          <a:blip r:embed="rId102" cstate="print">
                            <a:extLst>
                              <a:ext uri="{28A0092B-C50C-407E-A947-70E740481C1C}">
                                <a14:useLocalDpi xmlns:a14="http://schemas.microsoft.com/office/drawing/2010/main" val="0"/>
                              </a:ext>
                            </a:extLst>
                          </a:blip>
                          <a:stretch>
                            <a:fillRect/>
                          </a:stretch>
                        </pic:blipFill>
                        <pic:spPr>
                          <a:xfrm>
                            <a:off x="201878" y="0"/>
                            <a:ext cx="819398" cy="1246909"/>
                          </a:xfrm>
                          <a:prstGeom prst="rect">
                            <a:avLst/>
                          </a:prstGeom>
                        </pic:spPr>
                      </pic:pic>
                      <wps:wsp>
                        <wps:cNvPr id="325" name="Text Box 2"/>
                        <wps:cNvSpPr txBox="1">
                          <a:spLocks noChangeArrowheads="1"/>
                        </wps:cNvSpPr>
                        <wps:spPr bwMode="auto">
                          <a:xfrm>
                            <a:off x="0" y="1246909"/>
                            <a:ext cx="1246505" cy="391160"/>
                          </a:xfrm>
                          <a:prstGeom prst="rect">
                            <a:avLst/>
                          </a:prstGeom>
                          <a:solidFill>
                            <a:srgbClr val="FFFFFF"/>
                          </a:solidFill>
                          <a:ln w="9525">
                            <a:noFill/>
                            <a:miter lim="800000"/>
                            <a:headEnd/>
                            <a:tailEnd/>
                          </a:ln>
                        </wps:spPr>
                        <wps:txbx>
                          <w:txbxContent>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F</w:t>
                              </w:r>
                              <w:r>
                                <w:rPr>
                                  <w:rFonts w:ascii="Times New Roman" w:hAnsi="Times New Roman" w:cs="Times New Roman"/>
                                  <w:sz w:val="20"/>
                                </w:rPr>
                                <w:t>igure 44</w:t>
                              </w:r>
                              <w:r w:rsidRPr="003B5F84">
                                <w:rPr>
                                  <w:rFonts w:ascii="Times New Roman" w:hAnsi="Times New Roman" w:cs="Times New Roman"/>
                                  <w:sz w:val="20"/>
                                </w:rPr>
                                <w:t>:</w:t>
                              </w:r>
                              <w:r>
                                <w:rPr>
                                  <w:rFonts w:ascii="Times New Roman" w:hAnsi="Times New Roman" w:cs="Times New Roman"/>
                                  <w:sz w:val="20"/>
                                </w:rPr>
                                <w:t xml:space="preserve"> Parted</w:t>
                              </w:r>
                              <w:r w:rsidRPr="003B5F84">
                                <w:rPr>
                                  <w:rFonts w:ascii="Times New Roman" w:hAnsi="Times New Roman" w:cs="Times New Roman"/>
                                  <w:sz w:val="20"/>
                                </w:rPr>
                                <w:t xml:space="preserve"> </w:t>
                              </w:r>
                              <w:r>
                                <w:rPr>
                                  <w:rFonts w:ascii="Times New Roman" w:hAnsi="Times New Roman" w:cs="Times New Roman"/>
                                  <w:i/>
                                  <w:sz w:val="20"/>
                                </w:rPr>
                                <w:t>h</w:t>
                              </w:r>
                            </w:p>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Auchinleck f.</w:t>
                              </w:r>
                              <w:r>
                                <w:rPr>
                                  <w:rFonts w:ascii="Times New Roman" w:hAnsi="Times New Roman" w:cs="Times New Roman"/>
                                  <w:sz w:val="20"/>
                                </w:rPr>
                                <w:t>39</w:t>
                              </w:r>
                              <w:r w:rsidRPr="003B5F84">
                                <w:rPr>
                                  <w:rFonts w:ascii="Times New Roman" w:hAnsi="Times New Roman" w:cs="Times New Roman"/>
                                  <w:sz w:val="20"/>
                                </w:rPr>
                                <w:t>r</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323" o:spid="_x0000_s1155" style="position:absolute;left:0;text-align:left;margin-left:370pt;margin-top:4.55pt;width:109.4pt;height:136.8pt;z-index:-251630592;mso-wrap-distance-left:36pt;mso-wrap-distance-top:21.6pt;mso-wrap-distance-right:36pt;mso-wrap-distance-bottom:36pt;mso-width-relative:margin;mso-height-relative:margin" coordsize="12465,163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">
                <v:shape id="Picture 324" o:spid="_x0000_s1156" type="#_x0000_t75" style="position:absolute;left:2018;width:8194;height:124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yT2TDAAAA3AAAAA8AAABkcnMvZG93bnJldi54bWxEj91KAzEUhO8F3yEcwRuxiW0psjYtIggL&#10;QumPD3BIjrtLNydLkmbXtzdCoZfDzHzDrLeT60WmEDvPGl5mCgSx8bbjRsP36fP5FURMyBZ7z6Th&#10;lyJsN/d3a6ysH/lA+ZgaUSAcK9TQpjRUUkbTksM48wNx8X58cJiKDI20AccCd72cK7WSDjsuCy0O&#10;9NGSOR8vTkNtMubLVx2WyeyfdnE8Z2WU1o8P0/sbiERTuoWv7dpqWMyX8H+mHAG5+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JPZMMAAADcAAAADwAAAAAAAAAAAAAAAACf&#10;AgAAZHJzL2Rvd25yZXYueG1sUEsFBgAAAAAEAAQA9wAAAI8DAAAAAA==&#10;">
                  <v:imagedata r:id="rId103" o:title=""/>
                  <v:path arrowok="t"/>
                </v:shape>
                <v:shape id="_x0000_s1157" type="#_x0000_t202" style="position:absolute;top:12469;width:12465;height:3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reCMMA&#10;AADcAAAADwAAAGRycy9kb3ducmV2LnhtbESP0YrCMBRE3wX/IdyFfRFNddW6XaO4C4qvaj/g2lzb&#10;ss1NaaKtf28EwcdhZs4wy3VnKnGjxpWWFYxHEQjizOqScwXpaTtcgHAeWWNlmRTcycF61e8tMdG2&#10;5QPdjj4XAcIuQQWF93UipcsKMuhGtiYO3sU2Bn2QTS51g22Am0pOomguDZYcFgqs6a+g7P94NQou&#10;+3Yw+27PO5/Gh+n8F8v4bO9KfX50mx8Qnjr/Dr/ae63gazKD55l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reCMMAAADcAAAADwAAAAAAAAAAAAAAAACYAgAAZHJzL2Rv&#10;d25yZXYueG1sUEsFBgAAAAAEAAQA9QAAAIgDAAAAAA==&#10;" stroked="f">
                  <v:textbox>
                    <w:txbxContent>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F</w:t>
                        </w:r>
                        <w:r>
                          <w:rPr>
                            <w:rFonts w:ascii="Times New Roman" w:hAnsi="Times New Roman" w:cs="Times New Roman"/>
                            <w:sz w:val="20"/>
                          </w:rPr>
                          <w:t>igure 44</w:t>
                        </w:r>
                        <w:r w:rsidRPr="003B5F84">
                          <w:rPr>
                            <w:rFonts w:ascii="Times New Roman" w:hAnsi="Times New Roman" w:cs="Times New Roman"/>
                            <w:sz w:val="20"/>
                          </w:rPr>
                          <w:t>:</w:t>
                        </w:r>
                        <w:r>
                          <w:rPr>
                            <w:rFonts w:ascii="Times New Roman" w:hAnsi="Times New Roman" w:cs="Times New Roman"/>
                            <w:sz w:val="20"/>
                          </w:rPr>
                          <w:t xml:space="preserve"> Parted</w:t>
                        </w:r>
                        <w:r w:rsidRPr="003B5F84">
                          <w:rPr>
                            <w:rFonts w:ascii="Times New Roman" w:hAnsi="Times New Roman" w:cs="Times New Roman"/>
                            <w:sz w:val="20"/>
                          </w:rPr>
                          <w:t xml:space="preserve"> </w:t>
                        </w:r>
                        <w:r>
                          <w:rPr>
                            <w:rFonts w:ascii="Times New Roman" w:hAnsi="Times New Roman" w:cs="Times New Roman"/>
                            <w:i/>
                            <w:sz w:val="20"/>
                          </w:rPr>
                          <w:t>h</w:t>
                        </w:r>
                      </w:p>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Auchinleck f.</w:t>
                        </w:r>
                        <w:r>
                          <w:rPr>
                            <w:rFonts w:ascii="Times New Roman" w:hAnsi="Times New Roman" w:cs="Times New Roman"/>
                            <w:sz w:val="20"/>
                          </w:rPr>
                          <w:t>39</w:t>
                        </w:r>
                        <w:r w:rsidRPr="003B5F84">
                          <w:rPr>
                            <w:rFonts w:ascii="Times New Roman" w:hAnsi="Times New Roman" w:cs="Times New Roman"/>
                            <w:sz w:val="20"/>
                          </w:rPr>
                          <w:t>r</w:t>
                        </w:r>
                      </w:p>
                    </w:txbxContent>
                  </v:textbox>
                </v:shape>
                <w10:wrap type="square"/>
              </v:group>
            </w:pict>
          </mc:Fallback>
        </mc:AlternateContent>
      </w:r>
      <w:r w:rsidR="00695F0E" w:rsidRPr="00712727">
        <w:rPr>
          <w:rFonts w:ascii="Times New Roman" w:hAnsi="Times New Roman" w:cs="Times New Roman"/>
          <w:sz w:val="24"/>
          <w:szCs w:val="24"/>
        </w:rPr>
        <w:t xml:space="preserve">The parted </w:t>
      </w:r>
      <w:r w:rsidR="00695F0E" w:rsidRPr="00712727">
        <w:rPr>
          <w:rFonts w:ascii="Times New Roman" w:hAnsi="Times New Roman" w:cs="Times New Roman"/>
          <w:i/>
          <w:sz w:val="24"/>
          <w:szCs w:val="24"/>
        </w:rPr>
        <w:t xml:space="preserve">h </w:t>
      </w:r>
      <w:r w:rsidR="00695F0E" w:rsidRPr="00712727">
        <w:rPr>
          <w:rFonts w:ascii="Times New Roman" w:hAnsi="Times New Roman" w:cs="Times New Roman"/>
          <w:sz w:val="24"/>
          <w:szCs w:val="24"/>
        </w:rPr>
        <w:t xml:space="preserve">heading Scribe 2’s item 10, shown in Figure 44, is the only other parted initial in the extant Auchinleck manuscript and thus also stands out.  Further analysis suggests that this initial was perhaps inspired by the one in Scribe 6’s work as there is again an echo in having two parted </w:t>
      </w:r>
      <w:r w:rsidR="00695F0E" w:rsidRPr="00712727">
        <w:rPr>
          <w:rFonts w:ascii="Times New Roman" w:hAnsi="Times New Roman" w:cs="Times New Roman"/>
          <w:i/>
          <w:sz w:val="24"/>
          <w:szCs w:val="24"/>
        </w:rPr>
        <w:t>h</w:t>
      </w:r>
      <w:r w:rsidR="00695F0E" w:rsidRPr="00712727">
        <w:rPr>
          <w:rFonts w:ascii="Times New Roman" w:hAnsi="Times New Roman" w:cs="Times New Roman"/>
          <w:sz w:val="24"/>
          <w:szCs w:val="24"/>
        </w:rPr>
        <w:t xml:space="preserve">’s; indeed, the design made in blue and red on the right side of the </w:t>
      </w:r>
      <w:r w:rsidR="00695F0E" w:rsidRPr="00712727">
        <w:rPr>
          <w:rFonts w:ascii="Times New Roman" w:hAnsi="Times New Roman" w:cs="Times New Roman"/>
          <w:i/>
          <w:sz w:val="24"/>
          <w:szCs w:val="24"/>
        </w:rPr>
        <w:t xml:space="preserve">h </w:t>
      </w:r>
      <w:r w:rsidR="00695F0E" w:rsidRPr="00712727">
        <w:rPr>
          <w:rFonts w:ascii="Times New Roman" w:hAnsi="Times New Roman" w:cs="Times New Roman"/>
          <w:sz w:val="24"/>
          <w:szCs w:val="24"/>
        </w:rPr>
        <w:t xml:space="preserve">bowl in Figure 44 is similar to that </w:t>
      </w:r>
      <w:r w:rsidR="00695F0E" w:rsidRPr="00712727">
        <w:rPr>
          <w:rFonts w:ascii="Times New Roman" w:hAnsi="Times New Roman" w:cs="Times New Roman"/>
          <w:sz w:val="24"/>
          <w:szCs w:val="24"/>
        </w:rPr>
        <w:lastRenderedPageBreak/>
        <w:t xml:space="preserve">in Figure 43. </w:t>
      </w:r>
      <w:r w:rsidR="00695F0E">
        <w:rPr>
          <w:rFonts w:ascii="Times New Roman" w:hAnsi="Times New Roman" w:cs="Times New Roman"/>
          <w:sz w:val="24"/>
          <w:szCs w:val="24"/>
        </w:rPr>
        <w:t xml:space="preserve">However, </w:t>
      </w:r>
      <w:r w:rsidR="00695F0E" w:rsidRPr="00712727">
        <w:rPr>
          <w:rFonts w:ascii="Times New Roman" w:hAnsi="Times New Roman" w:cs="Times New Roman"/>
          <w:sz w:val="24"/>
          <w:szCs w:val="24"/>
        </w:rPr>
        <w:t xml:space="preserve">the design on the left side is not at all symmetrical due to </w:t>
      </w:r>
      <w:r w:rsidR="00695F0E" w:rsidRPr="00712727">
        <w:rPr>
          <w:rFonts w:ascii="Times New Roman" w:hAnsi="Times New Roman" w:cs="Times New Roman"/>
          <w:i/>
          <w:sz w:val="24"/>
          <w:szCs w:val="24"/>
        </w:rPr>
        <w:t xml:space="preserve">h </w:t>
      </w:r>
      <w:r w:rsidR="00695F0E" w:rsidRPr="00712727">
        <w:rPr>
          <w:rFonts w:ascii="Times New Roman" w:hAnsi="Times New Roman" w:cs="Times New Roman"/>
          <w:sz w:val="24"/>
          <w:szCs w:val="24"/>
        </w:rPr>
        <w:t xml:space="preserve">being taller than it is wide due to the space Scribe 2 left for the initial.  As seen in Figure 44, this parted initial </w:t>
      </w:r>
      <w:r w:rsidR="00695F0E" w:rsidRPr="00712727">
        <w:rPr>
          <w:rFonts w:ascii="Times New Roman" w:hAnsi="Times New Roman" w:cs="Times New Roman"/>
          <w:i/>
          <w:sz w:val="24"/>
          <w:szCs w:val="24"/>
        </w:rPr>
        <w:t xml:space="preserve">h </w:t>
      </w:r>
      <w:r w:rsidR="00695F0E" w:rsidRPr="00712727">
        <w:rPr>
          <w:rFonts w:ascii="Times New Roman" w:hAnsi="Times New Roman" w:cs="Times New Roman"/>
          <w:sz w:val="24"/>
          <w:szCs w:val="24"/>
        </w:rPr>
        <w:t>only intrudes 3 letters (or 10 mm) into the line although an attempt was made to widen the letter by having it hang another 10 mm into the left margin.  Thus, Scribe 2 did not</w:t>
      </w:r>
      <w:r w:rsidR="00695F0E">
        <w:rPr>
          <w:rFonts w:ascii="Times New Roman" w:hAnsi="Times New Roman" w:cs="Times New Roman"/>
          <w:sz w:val="24"/>
          <w:szCs w:val="24"/>
        </w:rPr>
        <w:t xml:space="preserve"> intentionally leave space for the</w:t>
      </w:r>
      <w:r w:rsidR="00695F0E" w:rsidRPr="00712727">
        <w:rPr>
          <w:rFonts w:ascii="Times New Roman" w:hAnsi="Times New Roman" w:cs="Times New Roman"/>
          <w:sz w:val="24"/>
          <w:szCs w:val="24"/>
        </w:rPr>
        <w:t xml:space="preserve"> symmetrical treatment of a parted initial, but there were further efforts made to distinguish these parted initials.  There is no red and blue tail for this </w:t>
      </w:r>
      <w:r w:rsidR="00695F0E" w:rsidRPr="00712727">
        <w:rPr>
          <w:rFonts w:ascii="Times New Roman" w:hAnsi="Times New Roman" w:cs="Times New Roman"/>
          <w:i/>
          <w:sz w:val="24"/>
          <w:szCs w:val="24"/>
        </w:rPr>
        <w:t>h</w:t>
      </w:r>
      <w:r w:rsidR="00695F0E" w:rsidRPr="00712727">
        <w:rPr>
          <w:rFonts w:ascii="Times New Roman" w:hAnsi="Times New Roman" w:cs="Times New Roman"/>
          <w:sz w:val="24"/>
          <w:szCs w:val="24"/>
        </w:rPr>
        <w:t>,</w:t>
      </w:r>
      <w:r w:rsidR="00695F0E" w:rsidRPr="00712727">
        <w:rPr>
          <w:rFonts w:ascii="Times New Roman" w:hAnsi="Times New Roman" w:cs="Times New Roman"/>
          <w:i/>
          <w:sz w:val="24"/>
          <w:szCs w:val="24"/>
        </w:rPr>
        <w:t xml:space="preserve"> </w:t>
      </w:r>
      <w:r w:rsidR="00695F0E" w:rsidRPr="00712727">
        <w:rPr>
          <w:rFonts w:ascii="Times New Roman" w:hAnsi="Times New Roman" w:cs="Times New Roman"/>
          <w:sz w:val="24"/>
          <w:szCs w:val="24"/>
        </w:rPr>
        <w:t xml:space="preserve">and the long red vine flourishing matches a more standard Auchinleck initial. In addition, while we find a precedent for blue scrollwork in the Sherbrooke Missal and Bangor Pontifical, the faded blue scroll work in Figure 44 is unique in the Auchinleck.  And so both initials have some precedent in previous manuscripts worked on by the Subsidiary Queen Mary Artist and echo each other, but as with the tall </w:t>
      </w:r>
      <w:proofErr w:type="gramStart"/>
      <w:r w:rsidR="00695F0E" w:rsidRPr="00712727">
        <w:rPr>
          <w:rFonts w:ascii="Times New Roman" w:hAnsi="Times New Roman" w:cs="Times New Roman"/>
          <w:i/>
          <w:sz w:val="24"/>
          <w:szCs w:val="24"/>
        </w:rPr>
        <w:t>I</w:t>
      </w:r>
      <w:r w:rsidR="00695F0E" w:rsidRPr="00712727">
        <w:rPr>
          <w:rFonts w:ascii="Times New Roman" w:hAnsi="Times New Roman" w:cs="Times New Roman"/>
          <w:sz w:val="24"/>
          <w:szCs w:val="24"/>
        </w:rPr>
        <w:t>’s</w:t>
      </w:r>
      <w:proofErr w:type="gramEnd"/>
      <w:r w:rsidR="00695F0E" w:rsidRPr="00712727">
        <w:rPr>
          <w:rFonts w:ascii="Times New Roman" w:hAnsi="Times New Roman" w:cs="Times New Roman"/>
          <w:sz w:val="24"/>
          <w:szCs w:val="24"/>
        </w:rPr>
        <w:t xml:space="preserve"> discussed above, both parted initials have been made to look distinctive from each other as well. </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 xml:space="preserve">In addition to considering the four elaborate initial capitals used to distinguish booklet incipits, </w:t>
      </w:r>
      <w:r w:rsidRPr="009839CC">
        <w:rPr>
          <w:rFonts w:ascii="Times New Roman" w:hAnsi="Times New Roman" w:cs="Times New Roman"/>
          <w:sz w:val="24"/>
          <w:szCs w:val="24"/>
        </w:rPr>
        <w:t xml:space="preserve">there are </w:t>
      </w:r>
      <w:r w:rsidRPr="00712727">
        <w:rPr>
          <w:rFonts w:ascii="Times New Roman" w:hAnsi="Times New Roman" w:cs="Times New Roman"/>
          <w:sz w:val="24"/>
          <w:szCs w:val="24"/>
        </w:rPr>
        <w:t>five single-colored initial capitals which help us consider how feedback was processed when mistakes were made (See Table</w:t>
      </w:r>
      <w:r>
        <w:rPr>
          <w:rFonts w:ascii="Times New Roman" w:hAnsi="Times New Roman" w:cs="Times New Roman"/>
          <w:sz w:val="24"/>
          <w:szCs w:val="24"/>
        </w:rPr>
        <w:t>s 13-14 in the appendix</w:t>
      </w:r>
      <w:r w:rsidRPr="00712727">
        <w:rPr>
          <w:rFonts w:ascii="Times New Roman" w:hAnsi="Times New Roman" w:cs="Times New Roman"/>
          <w:sz w:val="24"/>
          <w:szCs w:val="24"/>
        </w:rPr>
        <w:t xml:space="preserve"> for images and descriptions). For example, the all-red </w:t>
      </w:r>
      <w:r w:rsidRPr="00712727">
        <w:rPr>
          <w:rFonts w:ascii="Times New Roman" w:hAnsi="Times New Roman" w:cs="Times New Roman"/>
          <w:i/>
          <w:sz w:val="24"/>
          <w:szCs w:val="24"/>
        </w:rPr>
        <w:t>S</w:t>
      </w:r>
      <w:r w:rsidRPr="00712727">
        <w:rPr>
          <w:rFonts w:ascii="Times New Roman" w:hAnsi="Times New Roman" w:cs="Times New Roman"/>
          <w:sz w:val="24"/>
          <w:szCs w:val="24"/>
        </w:rPr>
        <w:t xml:space="preserve">, shown in Figure 45, demonstrates a deliberate change from a paragraph sign to an initial capital, which indicates that someone (or set </w:t>
      </w:r>
      <w:r w:rsidRPr="00712727">
        <w:rPr>
          <w:rFonts w:ascii="Times New Roman" w:hAnsi="Times New Roman" w:cs="Times New Roman"/>
          <w:noProof/>
          <w:sz w:val="24"/>
          <w:szCs w:val="24"/>
        </w:rPr>
        <mc:AlternateContent>
          <mc:Choice Requires="wpg">
            <w:drawing>
              <wp:anchor distT="274320" distB="457200" distL="457200" distR="457200" simplePos="0" relativeHeight="251698176" behindDoc="0" locked="0" layoutInCell="1" allowOverlap="1" wp14:anchorId="373545B6" wp14:editId="11C02A11">
                <wp:simplePos x="0" y="0"/>
                <wp:positionH relativeFrom="column">
                  <wp:posOffset>-132715</wp:posOffset>
                </wp:positionH>
                <wp:positionV relativeFrom="paragraph">
                  <wp:posOffset>1115695</wp:posOffset>
                </wp:positionV>
                <wp:extent cx="1188720" cy="1417320"/>
                <wp:effectExtent l="0" t="0" r="0" b="0"/>
                <wp:wrapSquare wrapText="bothSides"/>
                <wp:docPr id="326" name="Group 326"/>
                <wp:cNvGraphicFramePr/>
                <a:graphic xmlns:a="http://schemas.openxmlformats.org/drawingml/2006/main">
                  <a:graphicData uri="http://schemas.microsoft.com/office/word/2010/wordprocessingGroup">
                    <wpg:wgp>
                      <wpg:cNvGrpSpPr/>
                      <wpg:grpSpPr>
                        <a:xfrm>
                          <a:off x="0" y="0"/>
                          <a:ext cx="1188720" cy="1417320"/>
                          <a:chOff x="0" y="0"/>
                          <a:chExt cx="1191259" cy="1414855"/>
                        </a:xfrm>
                      </wpg:grpSpPr>
                      <pic:pic xmlns:pic="http://schemas.openxmlformats.org/drawingml/2006/picture">
                        <pic:nvPicPr>
                          <pic:cNvPr id="327" name="Picture 327"/>
                          <pic:cNvPicPr>
                            <a:picLocks noChangeAspect="1"/>
                          </pic:cNvPicPr>
                        </pic:nvPicPr>
                        <pic:blipFill rotWithShape="1">
                          <a:blip r:embed="rId104">
                            <a:extLst>
                              <a:ext uri="{28A0092B-C50C-407E-A947-70E740481C1C}">
                                <a14:useLocalDpi xmlns:a14="http://schemas.microsoft.com/office/drawing/2010/main" val="0"/>
                              </a:ext>
                            </a:extLst>
                          </a:blip>
                          <a:srcRect r="9406"/>
                          <a:stretch/>
                        </pic:blipFill>
                        <pic:spPr bwMode="auto">
                          <a:xfrm>
                            <a:off x="161925" y="0"/>
                            <a:ext cx="885825" cy="952500"/>
                          </a:xfrm>
                          <a:prstGeom prst="rect">
                            <a:avLst/>
                          </a:prstGeom>
                          <a:ln>
                            <a:noFill/>
                          </a:ln>
                          <a:extLst>
                            <a:ext uri="{53640926-AAD7-44D8-BBD7-CCE9431645EC}">
                              <a14:shadowObscured xmlns:a14="http://schemas.microsoft.com/office/drawing/2010/main"/>
                            </a:ext>
                          </a:extLst>
                        </pic:spPr>
                      </pic:pic>
                      <wps:wsp>
                        <wps:cNvPr id="328" name="Text Box 2"/>
                        <wps:cNvSpPr txBox="1">
                          <a:spLocks noChangeArrowheads="1"/>
                        </wps:cNvSpPr>
                        <wps:spPr bwMode="auto">
                          <a:xfrm>
                            <a:off x="0" y="875741"/>
                            <a:ext cx="1191259" cy="539114"/>
                          </a:xfrm>
                          <a:prstGeom prst="rect">
                            <a:avLst/>
                          </a:prstGeom>
                          <a:solidFill>
                            <a:srgbClr val="FFFFFF"/>
                          </a:solidFill>
                          <a:ln w="9525">
                            <a:noFill/>
                            <a:miter lim="800000"/>
                            <a:headEnd/>
                            <a:tailEnd/>
                          </a:ln>
                        </wps:spPr>
                        <wps:txbx>
                          <w:txbxContent>
                            <w:p w:rsidR="00AD624E" w:rsidRDefault="00AD624E" w:rsidP="00695F0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Figure 45: </w:t>
                              </w:r>
                            </w:p>
                            <w:p w:rsidR="00AD624E" w:rsidRPr="00A46238" w:rsidRDefault="00AD624E" w:rsidP="00695F0E">
                              <w:pPr>
                                <w:spacing w:after="0" w:line="240" w:lineRule="auto"/>
                                <w:jc w:val="center"/>
                                <w:rPr>
                                  <w:rFonts w:ascii="Times New Roman" w:hAnsi="Times New Roman" w:cs="Times New Roman"/>
                                  <w:i/>
                                  <w:sz w:val="20"/>
                                  <w:szCs w:val="20"/>
                                </w:rPr>
                              </w:pPr>
                              <w:r>
                                <w:rPr>
                                  <w:rFonts w:ascii="Times New Roman" w:hAnsi="Times New Roman" w:cs="Times New Roman"/>
                                  <w:sz w:val="20"/>
                                  <w:szCs w:val="20"/>
                                </w:rPr>
                                <w:t>All-r</w:t>
                              </w:r>
                              <w:r w:rsidRPr="00A46238">
                                <w:rPr>
                                  <w:rFonts w:ascii="Times New Roman" w:hAnsi="Times New Roman" w:cs="Times New Roman"/>
                                  <w:sz w:val="20"/>
                                  <w:szCs w:val="20"/>
                                </w:rPr>
                                <w:t xml:space="preserve">ed </w:t>
                              </w:r>
                              <w:r w:rsidRPr="00A46238">
                                <w:rPr>
                                  <w:rFonts w:ascii="Times New Roman" w:hAnsi="Times New Roman" w:cs="Times New Roman"/>
                                  <w:i/>
                                  <w:sz w:val="20"/>
                                  <w:szCs w:val="20"/>
                                </w:rPr>
                                <w:t>S</w:t>
                              </w:r>
                            </w:p>
                            <w:p w:rsidR="00AD624E" w:rsidRPr="00A46238" w:rsidRDefault="00AD624E" w:rsidP="00695F0E">
                              <w:pPr>
                                <w:spacing w:after="0" w:line="240" w:lineRule="auto"/>
                                <w:jc w:val="center"/>
                                <w:rPr>
                                  <w:rFonts w:ascii="Times New Roman" w:hAnsi="Times New Roman" w:cs="Times New Roman"/>
                                  <w:sz w:val="20"/>
                                  <w:szCs w:val="20"/>
                                </w:rPr>
                              </w:pPr>
                              <w:r w:rsidRPr="00A46238">
                                <w:rPr>
                                  <w:rFonts w:ascii="Times New Roman" w:hAnsi="Times New Roman" w:cs="Times New Roman"/>
                                  <w:sz w:val="20"/>
                                  <w:szCs w:val="20"/>
                                </w:rPr>
                                <w:t>Auchinleck f.157r</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326" o:spid="_x0000_s1158" style="position:absolute;left:0;text-align:left;margin-left:-10.45pt;margin-top:87.85pt;width:93.6pt;height:111.6pt;z-index:251698176;mso-wrap-distance-left:36pt;mso-wrap-distance-top:21.6pt;mso-wrap-distance-right:36pt;mso-wrap-distance-bottom:36pt;mso-width-relative:margin;mso-height-relative:margin" coordsize="11912,141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">
                <v:shape id="Picture 327" o:spid="_x0000_s1159" type="#_x0000_t75" style="position:absolute;left:1619;width:8858;height:9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VJMg3FAAAA3AAAAA8AAABkcnMvZG93bnJldi54bWxEj0FrwkAUhO8F/8PyBG91E5VWUteggiBS&#10;Cknr/TX7TILZtyG7auKv7xYKPQ4z8w2zSnvTiBt1rrasIJ5GIIgLq2suFXx97p+XIJxH1thYJgUD&#10;OUjXo6cVJtreOaNb7ksRIOwSVFB53yZSuqIig25qW+LgnW1n0AfZlVJ3eA9w08hZFL1IgzWHhQpb&#10;2lVUXPKrUWDz3enjMHxfhvfF+TjMH9u4zjKlJuN+8wbCU+//w3/tg1Ywn73C75lwBOT6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1STINxQAAANwAAAAPAAAAAAAAAAAAAAAA&#10;AJ8CAABkcnMvZG93bnJldi54bWxQSwUGAAAAAAQABAD3AAAAkQMAAAAA&#10;">
                  <v:imagedata r:id="rId105" o:title="" cropright="6164f"/>
                  <v:path arrowok="t"/>
                </v:shape>
                <v:shape id="_x0000_s1160" type="#_x0000_t202" style="position:absolute;top:8757;width:11912;height:5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1pysEA&#10;AADcAAAADwAAAGRycy9kb3ducmV2LnhtbERPS2vCQBC+F/wPywi91Y2WiqSuIoIg4qE+Dj0O2Wk2&#10;TXY2ZldN/33nIHj8+N7zZe8bdaMuVoENjEcZKOIi2IpLA+fT5m0GKiZki01gMvBHEZaLwcsccxvu&#10;fKDbMZVKQjjmaMCl1OZax8KRxzgKLbFwP6HzmAR2pbYd3iXcN3qSZVPtsWJpcNjS2lFRH69eSvax&#10;uB7C5Xe8r/W3q6f48eV2xrwO+9UnqER9eoof7q018D6RtXJGjoB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tacrBAAAA3AAAAA8AAAAAAAAAAAAAAAAAmAIAAGRycy9kb3du&#10;cmV2LnhtbFBLBQYAAAAABAAEAPUAAACGAwAAAAA=&#10;" stroked="f">
                  <v:textbox style="mso-fit-shape-to-text:t">
                    <w:txbxContent>
                      <w:p w:rsidR="00AD624E" w:rsidRDefault="00AD624E" w:rsidP="00695F0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Figure 45: </w:t>
                        </w:r>
                      </w:p>
                      <w:p w:rsidR="00AD624E" w:rsidRPr="00A46238" w:rsidRDefault="00AD624E" w:rsidP="00695F0E">
                        <w:pPr>
                          <w:spacing w:after="0" w:line="240" w:lineRule="auto"/>
                          <w:jc w:val="center"/>
                          <w:rPr>
                            <w:rFonts w:ascii="Times New Roman" w:hAnsi="Times New Roman" w:cs="Times New Roman"/>
                            <w:i/>
                            <w:sz w:val="20"/>
                            <w:szCs w:val="20"/>
                          </w:rPr>
                        </w:pPr>
                        <w:r>
                          <w:rPr>
                            <w:rFonts w:ascii="Times New Roman" w:hAnsi="Times New Roman" w:cs="Times New Roman"/>
                            <w:sz w:val="20"/>
                            <w:szCs w:val="20"/>
                          </w:rPr>
                          <w:t>All-r</w:t>
                        </w:r>
                        <w:r w:rsidRPr="00A46238">
                          <w:rPr>
                            <w:rFonts w:ascii="Times New Roman" w:hAnsi="Times New Roman" w:cs="Times New Roman"/>
                            <w:sz w:val="20"/>
                            <w:szCs w:val="20"/>
                          </w:rPr>
                          <w:t xml:space="preserve">ed </w:t>
                        </w:r>
                        <w:r w:rsidRPr="00A46238">
                          <w:rPr>
                            <w:rFonts w:ascii="Times New Roman" w:hAnsi="Times New Roman" w:cs="Times New Roman"/>
                            <w:i/>
                            <w:sz w:val="20"/>
                            <w:szCs w:val="20"/>
                          </w:rPr>
                          <w:t>S</w:t>
                        </w:r>
                      </w:p>
                      <w:p w:rsidR="00AD624E" w:rsidRPr="00A46238" w:rsidRDefault="00AD624E" w:rsidP="00695F0E">
                        <w:pPr>
                          <w:spacing w:after="0" w:line="240" w:lineRule="auto"/>
                          <w:jc w:val="center"/>
                          <w:rPr>
                            <w:rFonts w:ascii="Times New Roman" w:hAnsi="Times New Roman" w:cs="Times New Roman"/>
                            <w:sz w:val="20"/>
                            <w:szCs w:val="20"/>
                          </w:rPr>
                        </w:pPr>
                        <w:r w:rsidRPr="00A46238">
                          <w:rPr>
                            <w:rFonts w:ascii="Times New Roman" w:hAnsi="Times New Roman" w:cs="Times New Roman"/>
                            <w:sz w:val="20"/>
                            <w:szCs w:val="20"/>
                          </w:rPr>
                          <w:t>Auchinleck f.157r</w:t>
                        </w:r>
                      </w:p>
                    </w:txbxContent>
                  </v:textbox>
                </v:shape>
                <w10:wrap type="square"/>
              </v:group>
            </w:pict>
          </mc:Fallback>
        </mc:AlternateContent>
      </w:r>
      <w:r w:rsidRPr="00712727">
        <w:rPr>
          <w:rFonts w:ascii="Times New Roman" w:hAnsi="Times New Roman" w:cs="Times New Roman"/>
          <w:sz w:val="24"/>
          <w:szCs w:val="24"/>
        </w:rPr>
        <w:t>of people) was proofreading the manuscript while or after paraphs were added.</w:t>
      </w:r>
      <w:r w:rsidRPr="00712727">
        <w:rPr>
          <w:rStyle w:val="FootnoteReference"/>
          <w:rFonts w:ascii="Times New Roman" w:hAnsi="Times New Roman" w:cs="Times New Roman"/>
          <w:sz w:val="24"/>
          <w:szCs w:val="24"/>
        </w:rPr>
        <w:footnoteReference w:id="238"/>
      </w:r>
      <w:r w:rsidRPr="00712727">
        <w:rPr>
          <w:rFonts w:ascii="Times New Roman" w:hAnsi="Times New Roman" w:cs="Times New Roman"/>
          <w:sz w:val="24"/>
          <w:szCs w:val="24"/>
        </w:rPr>
        <w:t xml:space="preserve">  The three other all-red initial capitals also seem to have been added during a proofreading stage</w:t>
      </w:r>
      <w:r>
        <w:rPr>
          <w:rFonts w:ascii="Times New Roman" w:hAnsi="Times New Roman" w:cs="Times New Roman"/>
          <w:sz w:val="24"/>
          <w:szCs w:val="24"/>
        </w:rPr>
        <w:t>.  F</w:t>
      </w:r>
      <w:r w:rsidRPr="00712727">
        <w:rPr>
          <w:rFonts w:ascii="Times New Roman" w:hAnsi="Times New Roman" w:cs="Times New Roman"/>
          <w:sz w:val="24"/>
          <w:szCs w:val="24"/>
        </w:rPr>
        <w:t xml:space="preserve">or example, underneath the red ink of both the all-red </w:t>
      </w:r>
      <w:r w:rsidRPr="00712727">
        <w:rPr>
          <w:rFonts w:ascii="Times New Roman" w:hAnsi="Times New Roman" w:cs="Times New Roman"/>
          <w:i/>
          <w:sz w:val="24"/>
          <w:szCs w:val="24"/>
        </w:rPr>
        <w:t>A</w:t>
      </w:r>
      <w:r w:rsidRPr="00712727">
        <w:rPr>
          <w:rFonts w:ascii="Times New Roman" w:hAnsi="Times New Roman" w:cs="Times New Roman"/>
          <w:sz w:val="24"/>
          <w:szCs w:val="24"/>
        </w:rPr>
        <w:t xml:space="preserve"> on f.118v and the all-red </w:t>
      </w:r>
      <w:r w:rsidRPr="00712727">
        <w:rPr>
          <w:rFonts w:ascii="Times New Roman" w:hAnsi="Times New Roman" w:cs="Times New Roman"/>
          <w:i/>
          <w:sz w:val="24"/>
          <w:szCs w:val="24"/>
        </w:rPr>
        <w:t xml:space="preserve">n </w:t>
      </w:r>
      <w:r w:rsidRPr="00712727">
        <w:rPr>
          <w:rFonts w:ascii="Times New Roman" w:hAnsi="Times New Roman" w:cs="Times New Roman"/>
          <w:sz w:val="24"/>
          <w:szCs w:val="24"/>
        </w:rPr>
        <w:t>on 139r the brown guiding initial left for the artist</w:t>
      </w:r>
      <w:r>
        <w:rPr>
          <w:rFonts w:ascii="Times New Roman" w:hAnsi="Times New Roman" w:cs="Times New Roman"/>
          <w:sz w:val="24"/>
          <w:szCs w:val="24"/>
        </w:rPr>
        <w:t xml:space="preserve"> can be seen; </w:t>
      </w:r>
      <w:r>
        <w:rPr>
          <w:rFonts w:ascii="Times New Roman" w:hAnsi="Times New Roman" w:cs="Times New Roman"/>
          <w:sz w:val="24"/>
          <w:szCs w:val="24"/>
        </w:rPr>
        <w:lastRenderedPageBreak/>
        <w:t>t</w:t>
      </w:r>
      <w:r w:rsidRPr="00712727">
        <w:rPr>
          <w:rFonts w:ascii="Times New Roman" w:hAnsi="Times New Roman" w:cs="Times New Roman"/>
          <w:sz w:val="24"/>
          <w:szCs w:val="24"/>
        </w:rPr>
        <w:t xml:space="preserve">hus someone proofreading the manuscript must have seen the missing initials and inserted them in red, which indicates that red ink was much more readily available </w:t>
      </w:r>
      <w:r w:rsidRPr="00E30011">
        <w:rPr>
          <w:rFonts w:ascii="Times New Roman" w:hAnsi="Times New Roman" w:cs="Times New Roman"/>
          <w:sz w:val="24"/>
          <w:szCs w:val="24"/>
        </w:rPr>
        <w:t xml:space="preserve">than blue </w:t>
      </w:r>
      <w:r w:rsidRPr="00712727">
        <w:rPr>
          <w:rFonts w:ascii="Times New Roman" w:hAnsi="Times New Roman" w:cs="Times New Roman"/>
          <w:sz w:val="24"/>
          <w:szCs w:val="24"/>
        </w:rPr>
        <w:t>to the proofreaders.</w:t>
      </w:r>
      <w:r w:rsidRPr="00712727">
        <w:rPr>
          <w:rStyle w:val="FootnoteReference"/>
          <w:rFonts w:ascii="Times New Roman" w:hAnsi="Times New Roman" w:cs="Times New Roman"/>
          <w:sz w:val="24"/>
          <w:szCs w:val="24"/>
        </w:rPr>
        <w:footnoteReference w:id="239"/>
      </w:r>
      <w:r w:rsidRPr="00712727">
        <w:rPr>
          <w:rFonts w:ascii="Times New Roman" w:hAnsi="Times New Roman" w:cs="Times New Roman"/>
          <w:sz w:val="24"/>
          <w:szCs w:val="24"/>
        </w:rPr>
        <w:t xml:space="preserve">  The all-red </w:t>
      </w:r>
      <w:r w:rsidRPr="00712727">
        <w:rPr>
          <w:rFonts w:ascii="Times New Roman" w:hAnsi="Times New Roman" w:cs="Times New Roman"/>
          <w:i/>
          <w:sz w:val="24"/>
          <w:szCs w:val="24"/>
        </w:rPr>
        <w:t xml:space="preserve">n </w:t>
      </w:r>
      <w:r w:rsidRPr="00712727">
        <w:rPr>
          <w:rFonts w:ascii="Times New Roman" w:hAnsi="Times New Roman" w:cs="Times New Roman"/>
          <w:sz w:val="24"/>
          <w:szCs w:val="24"/>
        </w:rPr>
        <w:t xml:space="preserve">on f.139r actually seems to be added by Scribe 2, but I will return to this point momentarily.  </w:t>
      </w:r>
    </w:p>
    <w:p w:rsidR="00695F0E" w:rsidRPr="00712727" w:rsidRDefault="00FE2E59" w:rsidP="00695F0E">
      <w:pPr>
        <w:spacing w:line="480" w:lineRule="auto"/>
        <w:ind w:firstLine="720"/>
        <w:rPr>
          <w:rFonts w:ascii="Times New Roman" w:hAnsi="Times New Roman" w:cs="Times New Roman"/>
          <w:sz w:val="24"/>
          <w:szCs w:val="24"/>
        </w:rPr>
      </w:pPr>
      <w:r w:rsidRPr="00E30011">
        <w:rPr>
          <w:rFonts w:ascii="Times New Roman" w:hAnsi="Times New Roman" w:cs="Times New Roman"/>
          <w:noProof/>
          <w:sz w:val="24"/>
          <w:szCs w:val="24"/>
        </w:rPr>
        <mc:AlternateContent>
          <mc:Choice Requires="wpg">
            <w:drawing>
              <wp:anchor distT="274320" distB="457200" distL="457200" distR="457200" simplePos="0" relativeHeight="251695104" behindDoc="0" locked="0" layoutInCell="1" allowOverlap="1" wp14:anchorId="79D49E53" wp14:editId="6CCAD381">
                <wp:simplePos x="0" y="0"/>
                <wp:positionH relativeFrom="column">
                  <wp:posOffset>4647565</wp:posOffset>
                </wp:positionH>
                <wp:positionV relativeFrom="paragraph">
                  <wp:posOffset>875030</wp:posOffset>
                </wp:positionV>
                <wp:extent cx="1343660" cy="1463040"/>
                <wp:effectExtent l="0" t="0" r="8890" b="3810"/>
                <wp:wrapSquare wrapText="bothSides"/>
                <wp:docPr id="329" name="Group 329"/>
                <wp:cNvGraphicFramePr/>
                <a:graphic xmlns:a="http://schemas.openxmlformats.org/drawingml/2006/main">
                  <a:graphicData uri="http://schemas.microsoft.com/office/word/2010/wordprocessingGroup">
                    <wpg:wgp>
                      <wpg:cNvGrpSpPr/>
                      <wpg:grpSpPr>
                        <a:xfrm>
                          <a:off x="0" y="0"/>
                          <a:ext cx="1343660" cy="1463040"/>
                          <a:chOff x="-47625" y="0"/>
                          <a:chExt cx="1343659" cy="1461853"/>
                        </a:xfrm>
                      </wpg:grpSpPr>
                      <pic:pic xmlns:pic="http://schemas.openxmlformats.org/drawingml/2006/picture">
                        <pic:nvPicPr>
                          <pic:cNvPr id="330" name="Picture 330"/>
                          <pic:cNvPicPr>
                            <a:picLocks noChangeAspect="1"/>
                          </pic:cNvPicPr>
                        </pic:nvPicPr>
                        <pic:blipFill>
                          <a:blip r:embed="rId106">
                            <a:extLst>
                              <a:ext uri="{28A0092B-C50C-407E-A947-70E740481C1C}">
                                <a14:useLocalDpi xmlns:a14="http://schemas.microsoft.com/office/drawing/2010/main" val="0"/>
                              </a:ext>
                            </a:extLst>
                          </a:blip>
                          <a:stretch>
                            <a:fillRect/>
                          </a:stretch>
                        </pic:blipFill>
                        <pic:spPr>
                          <a:xfrm>
                            <a:off x="95003" y="0"/>
                            <a:ext cx="1068779" cy="1128156"/>
                          </a:xfrm>
                          <a:prstGeom prst="rect">
                            <a:avLst/>
                          </a:prstGeom>
                        </pic:spPr>
                      </pic:pic>
                      <wps:wsp>
                        <wps:cNvPr id="331" name="Text Box 2"/>
                        <wps:cNvSpPr txBox="1">
                          <a:spLocks noChangeArrowheads="1"/>
                        </wps:cNvSpPr>
                        <wps:spPr bwMode="auto">
                          <a:xfrm>
                            <a:off x="-47625" y="1068767"/>
                            <a:ext cx="1343659" cy="393086"/>
                          </a:xfrm>
                          <a:prstGeom prst="rect">
                            <a:avLst/>
                          </a:prstGeom>
                          <a:solidFill>
                            <a:srgbClr val="FFFFFF"/>
                          </a:solidFill>
                          <a:ln w="9525">
                            <a:noFill/>
                            <a:miter lim="800000"/>
                            <a:headEnd/>
                            <a:tailEnd/>
                          </a:ln>
                        </wps:spPr>
                        <wps:txbx>
                          <w:txbxContent>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F</w:t>
                              </w:r>
                              <w:r>
                                <w:rPr>
                                  <w:rFonts w:ascii="Times New Roman" w:hAnsi="Times New Roman" w:cs="Times New Roman"/>
                                  <w:sz w:val="20"/>
                                </w:rPr>
                                <w:t>igure 46</w:t>
                              </w:r>
                              <w:r w:rsidRPr="003B5F84">
                                <w:rPr>
                                  <w:rFonts w:ascii="Times New Roman" w:hAnsi="Times New Roman" w:cs="Times New Roman"/>
                                  <w:sz w:val="20"/>
                                </w:rPr>
                                <w:t xml:space="preserve">: </w:t>
                              </w:r>
                              <w:r>
                                <w:rPr>
                                  <w:rFonts w:ascii="Times New Roman" w:hAnsi="Times New Roman" w:cs="Times New Roman"/>
                                  <w:sz w:val="20"/>
                                </w:rPr>
                                <w:t xml:space="preserve">All-blue </w:t>
                              </w:r>
                              <w:r>
                                <w:rPr>
                                  <w:rFonts w:ascii="Times New Roman" w:hAnsi="Times New Roman" w:cs="Times New Roman"/>
                                  <w:i/>
                                  <w:sz w:val="20"/>
                                </w:rPr>
                                <w:t>G</w:t>
                              </w:r>
                            </w:p>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Auchinleck f.</w:t>
                              </w:r>
                              <w:r>
                                <w:rPr>
                                  <w:rFonts w:ascii="Times New Roman" w:hAnsi="Times New Roman" w:cs="Times New Roman"/>
                                  <w:sz w:val="20"/>
                                </w:rPr>
                                <w:t>3v</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329" o:spid="_x0000_s1161" style="position:absolute;left:0;text-align:left;margin-left:365.95pt;margin-top:68.9pt;width:105.8pt;height:115.2pt;z-index:251695104;mso-wrap-distance-left:36pt;mso-wrap-distance-top:21.6pt;mso-wrap-distance-right:36pt;mso-wrap-distance-bottom:36pt;mso-width-relative:margin;mso-height-relative:margin" coordorigin="-476" coordsize="13436,146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">
                <v:shape id="Picture 330" o:spid="_x0000_s1162" type="#_x0000_t75" style="position:absolute;left:950;width:10687;height:112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8jzqnBAAAA3AAAAA8AAABkcnMvZG93bnJldi54bWxET01rwkAQvRf8D8sIvdWNtS0SXUUKBWm9&#10;NFrwOGTHbDA7m2anJv337kHw+Hjfy/XgG3WhLtaBDUwnGSjiMtiaKwOH/cfTHFQUZItNYDLwTxHW&#10;q9HDEnMbev6mSyGVSiEcczTgRNpc61g68hgnoSVO3Cl0HiXBrtK2wz6F+0Y/Z9mb9lhzanDY0ruj&#10;8lz8eQMvp9/Xw+b446ToB/mcfm15R8GYx/GwWYASGuQuvrm31sBsluanM+kI6NUV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8jzqnBAAAA3AAAAA8AAAAAAAAAAAAAAAAAnwIA&#10;AGRycy9kb3ducmV2LnhtbFBLBQYAAAAABAAEAPcAAACNAwAAAAA=&#10;">
                  <v:imagedata r:id="rId107" o:title=""/>
                  <v:path arrowok="t"/>
                </v:shape>
                <v:shape id="_x0000_s1163" type="#_x0000_t202" style="position:absolute;left:-476;top:10687;width:13436;height:3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WisQA&#10;AADcAAAADwAAAGRycy9kb3ducmV2LnhtbESPzWrCQBSF9wXfYbhCd3WShoqkjiJCQSSLxnbh8pK5&#10;zcRk7sTMaNK37xQKXR7Oz8dZbyfbiTsNvnGsIF0kIIgrpxuuFXx+vD2tQPiArLFzTAq+ycN2M3tY&#10;Y67dyCXdT6EWcYR9jgpMCH0upa8MWfQL1xNH78sNFkOUQy31gGMct518TpKltNhwJBjsaW+oak83&#10;GyGFr26lu17SopVn0y7x5d0clXqcT7tXEIGm8B/+ax+0gixL4fdMP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OVorEAAAA3AAAAA8AAAAAAAAAAAAAAAAAmAIAAGRycy9k&#10;b3ducmV2LnhtbFBLBQYAAAAABAAEAPUAAACJAwAAAAA=&#10;" stroked="f">
                  <v:textbox style="mso-fit-shape-to-text:t">
                    <w:txbxContent>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F</w:t>
                        </w:r>
                        <w:r>
                          <w:rPr>
                            <w:rFonts w:ascii="Times New Roman" w:hAnsi="Times New Roman" w:cs="Times New Roman"/>
                            <w:sz w:val="20"/>
                          </w:rPr>
                          <w:t>igure 46</w:t>
                        </w:r>
                        <w:r w:rsidRPr="003B5F84">
                          <w:rPr>
                            <w:rFonts w:ascii="Times New Roman" w:hAnsi="Times New Roman" w:cs="Times New Roman"/>
                            <w:sz w:val="20"/>
                          </w:rPr>
                          <w:t xml:space="preserve">: </w:t>
                        </w:r>
                        <w:r>
                          <w:rPr>
                            <w:rFonts w:ascii="Times New Roman" w:hAnsi="Times New Roman" w:cs="Times New Roman"/>
                            <w:sz w:val="20"/>
                          </w:rPr>
                          <w:t xml:space="preserve">All-blue </w:t>
                        </w:r>
                        <w:r>
                          <w:rPr>
                            <w:rFonts w:ascii="Times New Roman" w:hAnsi="Times New Roman" w:cs="Times New Roman"/>
                            <w:i/>
                            <w:sz w:val="20"/>
                          </w:rPr>
                          <w:t>G</w:t>
                        </w:r>
                      </w:p>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Auchinleck f.</w:t>
                        </w:r>
                        <w:r>
                          <w:rPr>
                            <w:rFonts w:ascii="Times New Roman" w:hAnsi="Times New Roman" w:cs="Times New Roman"/>
                            <w:sz w:val="20"/>
                          </w:rPr>
                          <w:t>3v</w:t>
                        </w:r>
                      </w:p>
                    </w:txbxContent>
                  </v:textbox>
                </v:shape>
                <w10:wrap type="square"/>
              </v:group>
            </w:pict>
          </mc:Fallback>
        </mc:AlternateContent>
      </w:r>
      <w:r w:rsidR="00695F0E" w:rsidRPr="00712727">
        <w:rPr>
          <w:rFonts w:ascii="Times New Roman" w:hAnsi="Times New Roman" w:cs="Times New Roman"/>
          <w:sz w:val="24"/>
          <w:szCs w:val="24"/>
        </w:rPr>
        <w:t xml:space="preserve">Instead of indicating a proofreading process, the all-blue </w:t>
      </w:r>
      <w:r w:rsidR="00695F0E" w:rsidRPr="00712727">
        <w:rPr>
          <w:rFonts w:ascii="Times New Roman" w:hAnsi="Times New Roman" w:cs="Times New Roman"/>
          <w:i/>
          <w:sz w:val="24"/>
          <w:szCs w:val="24"/>
        </w:rPr>
        <w:t xml:space="preserve">G </w:t>
      </w:r>
      <w:r w:rsidR="00695F0E" w:rsidRPr="00712727">
        <w:rPr>
          <w:rFonts w:ascii="Times New Roman" w:hAnsi="Times New Roman" w:cs="Times New Roman"/>
          <w:sz w:val="24"/>
          <w:szCs w:val="24"/>
        </w:rPr>
        <w:t>in Scribe 1’s item 1, shown in Figure 46 and which no other scholar has mentioned, seems to represent a distinct moment of communication between Scribe 1 and the artist.</w:t>
      </w:r>
      <w:r w:rsidR="00695F0E" w:rsidRPr="00712727">
        <w:rPr>
          <w:rStyle w:val="FootnoteReference"/>
          <w:rFonts w:ascii="Times New Roman" w:hAnsi="Times New Roman" w:cs="Times New Roman"/>
          <w:sz w:val="24"/>
          <w:szCs w:val="24"/>
        </w:rPr>
        <w:footnoteReference w:id="240"/>
      </w:r>
      <w:r w:rsidR="00695F0E" w:rsidRPr="00712727">
        <w:rPr>
          <w:rFonts w:ascii="Times New Roman" w:hAnsi="Times New Roman" w:cs="Times New Roman"/>
          <w:sz w:val="24"/>
          <w:szCs w:val="24"/>
        </w:rPr>
        <w:t xml:space="preserve"> </w:t>
      </w:r>
      <w:r w:rsidR="00695F0E">
        <w:rPr>
          <w:rFonts w:ascii="Times New Roman" w:hAnsi="Times New Roman" w:cs="Times New Roman"/>
          <w:sz w:val="24"/>
          <w:szCs w:val="24"/>
        </w:rPr>
        <w:t xml:space="preserve"> </w:t>
      </w:r>
      <w:r w:rsidR="00695F0E" w:rsidRPr="00712727">
        <w:rPr>
          <w:rFonts w:ascii="Times New Roman" w:hAnsi="Times New Roman" w:cs="Times New Roman"/>
          <w:sz w:val="24"/>
          <w:szCs w:val="24"/>
        </w:rPr>
        <w:t xml:space="preserve">Scribe 1 left a brown guiding initial </w:t>
      </w:r>
      <w:r w:rsidR="00695F0E">
        <w:rPr>
          <w:rFonts w:ascii="Times New Roman" w:hAnsi="Times New Roman" w:cs="Times New Roman"/>
          <w:i/>
          <w:sz w:val="24"/>
          <w:szCs w:val="24"/>
        </w:rPr>
        <w:t xml:space="preserve">g </w:t>
      </w:r>
      <w:r w:rsidR="00695F0E" w:rsidRPr="00712727">
        <w:rPr>
          <w:rFonts w:ascii="Times New Roman" w:hAnsi="Times New Roman" w:cs="Times New Roman"/>
          <w:sz w:val="24"/>
          <w:szCs w:val="24"/>
        </w:rPr>
        <w:t xml:space="preserve">for the artist, and the artist began to draw in the blue initial </w:t>
      </w:r>
      <w:r w:rsidR="00695F0E" w:rsidRPr="00712727">
        <w:rPr>
          <w:rFonts w:ascii="Times New Roman" w:hAnsi="Times New Roman" w:cs="Times New Roman"/>
          <w:i/>
          <w:sz w:val="24"/>
          <w:szCs w:val="24"/>
        </w:rPr>
        <w:t xml:space="preserve">G </w:t>
      </w:r>
      <w:r w:rsidR="00695F0E" w:rsidRPr="00712727">
        <w:rPr>
          <w:rFonts w:ascii="Times New Roman" w:hAnsi="Times New Roman" w:cs="Times New Roman"/>
          <w:sz w:val="24"/>
          <w:szCs w:val="24"/>
        </w:rPr>
        <w:t xml:space="preserve">but stopped before adding </w:t>
      </w:r>
      <w:r w:rsidR="00695F0E">
        <w:rPr>
          <w:rFonts w:ascii="Times New Roman" w:hAnsi="Times New Roman" w:cs="Times New Roman"/>
          <w:sz w:val="24"/>
          <w:szCs w:val="24"/>
        </w:rPr>
        <w:t xml:space="preserve">a </w:t>
      </w:r>
      <w:r w:rsidR="00695F0E" w:rsidRPr="00712727">
        <w:rPr>
          <w:rFonts w:ascii="Times New Roman" w:hAnsi="Times New Roman" w:cs="Times New Roman"/>
          <w:sz w:val="24"/>
          <w:szCs w:val="24"/>
        </w:rPr>
        <w:t xml:space="preserve">red flourish and </w:t>
      </w:r>
      <w:r w:rsidR="00695F0E" w:rsidRPr="00E30011">
        <w:rPr>
          <w:rFonts w:ascii="Times New Roman" w:hAnsi="Times New Roman" w:cs="Times New Roman"/>
          <w:sz w:val="24"/>
          <w:szCs w:val="24"/>
        </w:rPr>
        <w:t xml:space="preserve">smudged out the </w:t>
      </w:r>
      <w:r w:rsidR="00695F0E" w:rsidRPr="00712727">
        <w:rPr>
          <w:rFonts w:ascii="Times New Roman" w:hAnsi="Times New Roman" w:cs="Times New Roman"/>
          <w:sz w:val="24"/>
          <w:szCs w:val="24"/>
        </w:rPr>
        <w:t>blue</w:t>
      </w:r>
      <w:r w:rsidR="00695F0E">
        <w:rPr>
          <w:rFonts w:ascii="Times New Roman" w:hAnsi="Times New Roman" w:cs="Times New Roman"/>
          <w:sz w:val="24"/>
          <w:szCs w:val="24"/>
        </w:rPr>
        <w:t xml:space="preserve"> as much as possible</w:t>
      </w:r>
      <w:r w:rsidR="00695F0E" w:rsidRPr="00712727">
        <w:rPr>
          <w:rFonts w:ascii="Times New Roman" w:hAnsi="Times New Roman" w:cs="Times New Roman"/>
          <w:sz w:val="24"/>
          <w:szCs w:val="24"/>
        </w:rPr>
        <w:t xml:space="preserve">.  Indeed, analysis of the text here indicates that no initial capital is needed at this point in the </w:t>
      </w:r>
      <w:r w:rsidR="00695F0E">
        <w:rPr>
          <w:rFonts w:ascii="Times New Roman" w:hAnsi="Times New Roman" w:cs="Times New Roman"/>
          <w:sz w:val="24"/>
          <w:szCs w:val="24"/>
        </w:rPr>
        <w:t>story</w:t>
      </w:r>
      <w:r w:rsidR="00695F0E" w:rsidRPr="00712727">
        <w:rPr>
          <w:rFonts w:ascii="Times New Roman" w:hAnsi="Times New Roman" w:cs="Times New Roman"/>
          <w:sz w:val="24"/>
          <w:szCs w:val="24"/>
        </w:rPr>
        <w:t xml:space="preserve">. This </w:t>
      </w:r>
      <w:r w:rsidR="00695F0E" w:rsidRPr="00712727">
        <w:rPr>
          <w:rFonts w:ascii="Times New Roman" w:hAnsi="Times New Roman" w:cs="Times New Roman"/>
          <w:i/>
          <w:sz w:val="24"/>
          <w:szCs w:val="24"/>
        </w:rPr>
        <w:t xml:space="preserve">G </w:t>
      </w:r>
      <w:r w:rsidR="00695F0E" w:rsidRPr="00712727">
        <w:rPr>
          <w:rFonts w:ascii="Times New Roman" w:hAnsi="Times New Roman" w:cs="Times New Roman"/>
          <w:sz w:val="24"/>
          <w:szCs w:val="24"/>
        </w:rPr>
        <w:t xml:space="preserve">(for Gregory) does not mark a change of scene, action, or anything else related to a new section of </w:t>
      </w:r>
      <w:r w:rsidR="00695F0E">
        <w:rPr>
          <w:rFonts w:ascii="Times New Roman" w:hAnsi="Times New Roman" w:cs="Times New Roman"/>
          <w:sz w:val="24"/>
          <w:szCs w:val="24"/>
        </w:rPr>
        <w:t>narrative</w:t>
      </w:r>
      <w:r w:rsidR="00695F0E" w:rsidRPr="00712727">
        <w:rPr>
          <w:rFonts w:ascii="Times New Roman" w:hAnsi="Times New Roman" w:cs="Times New Roman"/>
          <w:sz w:val="24"/>
          <w:szCs w:val="24"/>
        </w:rPr>
        <w:t>; rather, Scribe 1 mistakenly left a guiding initial here</w:t>
      </w:r>
      <w:r w:rsidR="00695F0E" w:rsidRPr="00712727">
        <w:rPr>
          <w:rFonts w:ascii="Times New Roman" w:hAnsi="Times New Roman" w:cs="Times New Roman"/>
          <w:i/>
          <w:sz w:val="24"/>
          <w:szCs w:val="24"/>
        </w:rPr>
        <w:t xml:space="preserve"> </w:t>
      </w:r>
      <w:r w:rsidR="00695F0E" w:rsidRPr="00712727">
        <w:rPr>
          <w:rFonts w:ascii="Times New Roman" w:hAnsi="Times New Roman" w:cs="Times New Roman"/>
          <w:sz w:val="24"/>
          <w:szCs w:val="24"/>
        </w:rPr>
        <w:t xml:space="preserve">in the middle of a conversation between Gregory and his host when he arrives in a new land. While the artist was adding in this </w:t>
      </w:r>
      <w:r w:rsidR="00695F0E" w:rsidRPr="00712727">
        <w:rPr>
          <w:rFonts w:ascii="Times New Roman" w:hAnsi="Times New Roman" w:cs="Times New Roman"/>
          <w:i/>
          <w:sz w:val="24"/>
          <w:szCs w:val="24"/>
        </w:rPr>
        <w:t xml:space="preserve">G </w:t>
      </w:r>
      <w:r w:rsidR="00695F0E">
        <w:rPr>
          <w:rFonts w:ascii="Times New Roman" w:hAnsi="Times New Roman" w:cs="Times New Roman"/>
          <w:sz w:val="24"/>
          <w:szCs w:val="24"/>
        </w:rPr>
        <w:t xml:space="preserve">where </w:t>
      </w:r>
      <w:r w:rsidR="00695F0E" w:rsidRPr="00712727">
        <w:rPr>
          <w:rFonts w:ascii="Times New Roman" w:hAnsi="Times New Roman" w:cs="Times New Roman"/>
          <w:sz w:val="24"/>
          <w:szCs w:val="24"/>
        </w:rPr>
        <w:t xml:space="preserve">Scribe 1 indicated, Scribe 1 </w:t>
      </w:r>
      <w:r w:rsidR="00695F0E">
        <w:rPr>
          <w:rFonts w:ascii="Times New Roman" w:hAnsi="Times New Roman" w:cs="Times New Roman"/>
          <w:sz w:val="24"/>
          <w:szCs w:val="24"/>
        </w:rPr>
        <w:t xml:space="preserve">must have </w:t>
      </w:r>
      <w:r w:rsidR="00695F0E" w:rsidRPr="00712727">
        <w:rPr>
          <w:rFonts w:ascii="Times New Roman" w:hAnsi="Times New Roman" w:cs="Times New Roman"/>
          <w:sz w:val="24"/>
          <w:szCs w:val="24"/>
        </w:rPr>
        <w:t>realized his mista</w:t>
      </w:r>
      <w:r w:rsidR="00695F0E">
        <w:rPr>
          <w:rFonts w:ascii="Times New Roman" w:hAnsi="Times New Roman" w:cs="Times New Roman"/>
          <w:sz w:val="24"/>
          <w:szCs w:val="24"/>
        </w:rPr>
        <w:t>ke, which was that he should have</w:t>
      </w:r>
      <w:r w:rsidR="00695F0E" w:rsidRPr="00712727">
        <w:rPr>
          <w:rFonts w:ascii="Times New Roman" w:hAnsi="Times New Roman" w:cs="Times New Roman"/>
          <w:sz w:val="24"/>
          <w:szCs w:val="24"/>
        </w:rPr>
        <w:t xml:space="preserve"> left the guiding initial (as well as indent the lines for a </w:t>
      </w:r>
      <w:r w:rsidR="00695F0E" w:rsidRPr="00712727">
        <w:rPr>
          <w:rFonts w:ascii="Times New Roman" w:hAnsi="Times New Roman" w:cs="Times New Roman"/>
          <w:i/>
          <w:sz w:val="24"/>
          <w:szCs w:val="24"/>
        </w:rPr>
        <w:t>G</w:t>
      </w:r>
      <w:r w:rsidR="00695F0E" w:rsidRPr="00712727">
        <w:rPr>
          <w:rFonts w:ascii="Times New Roman" w:hAnsi="Times New Roman" w:cs="Times New Roman"/>
          <w:sz w:val="24"/>
          <w:szCs w:val="24"/>
        </w:rPr>
        <w:t xml:space="preserve">), </w:t>
      </w:r>
      <w:r w:rsidR="00695F0E">
        <w:rPr>
          <w:rFonts w:ascii="Times New Roman" w:hAnsi="Times New Roman" w:cs="Times New Roman"/>
          <w:sz w:val="24"/>
          <w:szCs w:val="24"/>
        </w:rPr>
        <w:t>16 lines later</w:t>
      </w:r>
      <w:r w:rsidR="00695F0E" w:rsidRPr="00712727">
        <w:rPr>
          <w:rFonts w:ascii="Times New Roman" w:hAnsi="Times New Roman" w:cs="Times New Roman"/>
          <w:sz w:val="24"/>
          <w:szCs w:val="24"/>
        </w:rPr>
        <w:t xml:space="preserve"> when Gregory rises for a new day full of action.</w:t>
      </w:r>
      <w:r w:rsidR="00695F0E" w:rsidRPr="00712727">
        <w:rPr>
          <w:rStyle w:val="FootnoteReference"/>
          <w:rFonts w:ascii="Times New Roman" w:hAnsi="Times New Roman" w:cs="Times New Roman"/>
          <w:sz w:val="24"/>
          <w:szCs w:val="24"/>
        </w:rPr>
        <w:footnoteReference w:id="241"/>
      </w:r>
      <w:r w:rsidR="00695F0E" w:rsidRPr="00712727">
        <w:rPr>
          <w:rFonts w:ascii="Times New Roman" w:hAnsi="Times New Roman" w:cs="Times New Roman"/>
          <w:sz w:val="24"/>
          <w:szCs w:val="24"/>
        </w:rPr>
        <w:t xml:space="preserve">  Thus, this all-blue initial </w:t>
      </w:r>
      <w:r w:rsidR="00695F0E" w:rsidRPr="00712727">
        <w:rPr>
          <w:rFonts w:ascii="Times New Roman" w:hAnsi="Times New Roman" w:cs="Times New Roman"/>
          <w:i/>
          <w:sz w:val="24"/>
          <w:szCs w:val="24"/>
        </w:rPr>
        <w:t>G</w:t>
      </w:r>
      <w:r w:rsidR="00695F0E" w:rsidRPr="00712727">
        <w:rPr>
          <w:rFonts w:ascii="Times New Roman" w:hAnsi="Times New Roman" w:cs="Times New Roman"/>
          <w:sz w:val="24"/>
          <w:szCs w:val="24"/>
        </w:rPr>
        <w:t xml:space="preserve"> indicates that Scribe 1 communicated to the artist that the artist should stop his work, not add</w:t>
      </w:r>
      <w:r w:rsidR="00695F0E" w:rsidRPr="00D0515A">
        <w:rPr>
          <w:rFonts w:ascii="Times New Roman" w:hAnsi="Times New Roman" w:cs="Times New Roman"/>
          <w:color w:val="FF0000"/>
          <w:sz w:val="24"/>
          <w:szCs w:val="24"/>
        </w:rPr>
        <w:t xml:space="preserve"> </w:t>
      </w:r>
      <w:r w:rsidR="00695F0E" w:rsidRPr="00591F7B">
        <w:rPr>
          <w:rFonts w:ascii="Times New Roman" w:hAnsi="Times New Roman" w:cs="Times New Roman"/>
          <w:sz w:val="24"/>
          <w:szCs w:val="24"/>
        </w:rPr>
        <w:t xml:space="preserve">the </w:t>
      </w:r>
      <w:r w:rsidR="00695F0E" w:rsidRPr="00712727">
        <w:rPr>
          <w:rFonts w:ascii="Times New Roman" w:hAnsi="Times New Roman" w:cs="Times New Roman"/>
          <w:sz w:val="24"/>
          <w:szCs w:val="24"/>
        </w:rPr>
        <w:t xml:space="preserve">red flourish, and try to erase the initial; the </w:t>
      </w:r>
      <w:r w:rsidR="00695F0E" w:rsidRPr="00712727">
        <w:rPr>
          <w:rFonts w:ascii="Times New Roman" w:hAnsi="Times New Roman" w:cs="Times New Roman"/>
          <w:sz w:val="24"/>
          <w:szCs w:val="24"/>
        </w:rPr>
        <w:lastRenderedPageBreak/>
        <w:t xml:space="preserve">fact that no red scrollwork or other flourish was added supports my analysis that there was an effort to erase this initial as much as possible.  This initial </w:t>
      </w:r>
      <w:r w:rsidR="00695F0E">
        <w:rPr>
          <w:rFonts w:ascii="Times New Roman" w:hAnsi="Times New Roman" w:cs="Times New Roman"/>
          <w:sz w:val="24"/>
          <w:szCs w:val="24"/>
        </w:rPr>
        <w:t xml:space="preserve">therefore </w:t>
      </w:r>
      <w:r w:rsidR="00695F0E" w:rsidRPr="00712727">
        <w:rPr>
          <w:rFonts w:ascii="Times New Roman" w:hAnsi="Times New Roman" w:cs="Times New Roman"/>
          <w:sz w:val="24"/>
          <w:szCs w:val="24"/>
        </w:rPr>
        <w:t>demonstrates that Scribe 1 was in contact with the artist while the artist was working, thus demonstrating their collaborative workspace and relationship.</w:t>
      </w:r>
      <w:r w:rsidR="00695F0E" w:rsidRPr="00712727">
        <w:rPr>
          <w:rStyle w:val="FootnoteReference"/>
          <w:rFonts w:ascii="Times New Roman" w:hAnsi="Times New Roman" w:cs="Times New Roman"/>
          <w:sz w:val="24"/>
          <w:szCs w:val="24"/>
        </w:rPr>
        <w:footnoteReference w:id="242"/>
      </w:r>
      <w:r w:rsidR="00695F0E" w:rsidRPr="00712727">
        <w:rPr>
          <w:rFonts w:ascii="Times New Roman" w:hAnsi="Times New Roman" w:cs="Times New Roman"/>
          <w:sz w:val="24"/>
          <w:szCs w:val="24"/>
        </w:rPr>
        <w:t xml:space="preserve"> </w:t>
      </w:r>
    </w:p>
    <w:p w:rsidR="00695F0E" w:rsidRPr="00712727" w:rsidRDefault="00695F0E" w:rsidP="00695F0E">
      <w:pPr>
        <w:spacing w:line="480" w:lineRule="auto"/>
        <w:ind w:firstLine="720"/>
        <w:rPr>
          <w:rFonts w:ascii="Times New Roman" w:hAnsi="Times New Roman" w:cs="Times New Roman"/>
          <w:sz w:val="24"/>
          <w:szCs w:val="24"/>
        </w:rPr>
      </w:pPr>
      <w:r w:rsidRPr="00712727">
        <w:rPr>
          <w:noProof/>
          <w:sz w:val="24"/>
          <w:szCs w:val="24"/>
        </w:rPr>
        <mc:AlternateContent>
          <mc:Choice Requires="wpg">
            <w:drawing>
              <wp:anchor distT="274320" distB="457200" distL="457200" distR="457200" simplePos="0" relativeHeight="251696128" behindDoc="0" locked="0" layoutInCell="1" allowOverlap="1" wp14:anchorId="4D37F19B" wp14:editId="763C92FC">
                <wp:simplePos x="0" y="0"/>
                <wp:positionH relativeFrom="margin">
                  <wp:posOffset>4452620</wp:posOffset>
                </wp:positionH>
                <wp:positionV relativeFrom="margin">
                  <wp:posOffset>2562225</wp:posOffset>
                </wp:positionV>
                <wp:extent cx="1343660" cy="1496695"/>
                <wp:effectExtent l="0" t="0" r="8890" b="8255"/>
                <wp:wrapSquare wrapText="bothSides"/>
                <wp:docPr id="332" name="Group 332"/>
                <wp:cNvGraphicFramePr/>
                <a:graphic xmlns:a="http://schemas.openxmlformats.org/drawingml/2006/main">
                  <a:graphicData uri="http://schemas.microsoft.com/office/word/2010/wordprocessingGroup">
                    <wpg:wgp>
                      <wpg:cNvGrpSpPr/>
                      <wpg:grpSpPr>
                        <a:xfrm>
                          <a:off x="0" y="0"/>
                          <a:ext cx="1343660" cy="1496695"/>
                          <a:chOff x="63661" y="-199697"/>
                          <a:chExt cx="1345025" cy="1495598"/>
                        </a:xfrm>
                      </wpg:grpSpPr>
                      <pic:pic xmlns:pic="http://schemas.openxmlformats.org/drawingml/2006/picture">
                        <pic:nvPicPr>
                          <pic:cNvPr id="333" name="Picture 333"/>
                          <pic:cNvPicPr>
                            <a:picLocks noChangeAspect="1"/>
                          </pic:cNvPicPr>
                        </pic:nvPicPr>
                        <pic:blipFill>
                          <a:blip r:embed="rId108">
                            <a:extLst>
                              <a:ext uri="{28A0092B-C50C-407E-A947-70E740481C1C}">
                                <a14:useLocalDpi xmlns:a14="http://schemas.microsoft.com/office/drawing/2010/main" val="0"/>
                              </a:ext>
                            </a:extLst>
                          </a:blip>
                          <a:stretch>
                            <a:fillRect/>
                          </a:stretch>
                        </pic:blipFill>
                        <pic:spPr>
                          <a:xfrm>
                            <a:off x="194915" y="-199697"/>
                            <a:ext cx="1097102" cy="1125975"/>
                          </a:xfrm>
                          <a:prstGeom prst="rect">
                            <a:avLst/>
                          </a:prstGeom>
                        </pic:spPr>
                      </pic:pic>
                      <wps:wsp>
                        <wps:cNvPr id="334" name="Text Box 2"/>
                        <wps:cNvSpPr txBox="1">
                          <a:spLocks noChangeArrowheads="1"/>
                        </wps:cNvSpPr>
                        <wps:spPr bwMode="auto">
                          <a:xfrm>
                            <a:off x="63661" y="926189"/>
                            <a:ext cx="1345025" cy="369712"/>
                          </a:xfrm>
                          <a:prstGeom prst="rect">
                            <a:avLst/>
                          </a:prstGeom>
                          <a:solidFill>
                            <a:srgbClr val="FFFFFF"/>
                          </a:solidFill>
                          <a:ln w="9525">
                            <a:noFill/>
                            <a:miter lim="800000"/>
                            <a:headEnd/>
                            <a:tailEnd/>
                          </a:ln>
                        </wps:spPr>
                        <wps:txbx>
                          <w:txbxContent>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F</w:t>
                              </w:r>
                              <w:r>
                                <w:rPr>
                                  <w:rFonts w:ascii="Times New Roman" w:hAnsi="Times New Roman" w:cs="Times New Roman"/>
                                  <w:sz w:val="20"/>
                                </w:rPr>
                                <w:t>igure 47</w:t>
                              </w:r>
                              <w:r w:rsidRPr="003B5F84">
                                <w:rPr>
                                  <w:rFonts w:ascii="Times New Roman" w:hAnsi="Times New Roman" w:cs="Times New Roman"/>
                                  <w:sz w:val="20"/>
                                </w:rPr>
                                <w:t xml:space="preserve">: </w:t>
                              </w:r>
                              <w:r>
                                <w:rPr>
                                  <w:rFonts w:ascii="Times New Roman" w:hAnsi="Times New Roman" w:cs="Times New Roman"/>
                                  <w:sz w:val="20"/>
                                </w:rPr>
                                <w:t xml:space="preserve">All-red </w:t>
                              </w:r>
                              <w:r w:rsidRPr="00C27A0F">
                                <w:rPr>
                                  <w:rFonts w:ascii="Times New Roman" w:hAnsi="Times New Roman" w:cs="Times New Roman"/>
                                  <w:i/>
                                  <w:sz w:val="20"/>
                                </w:rPr>
                                <w:t>h</w:t>
                              </w:r>
                            </w:p>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Auchinleck f.</w:t>
                              </w:r>
                              <w:r>
                                <w:rPr>
                                  <w:rFonts w:ascii="Times New Roman" w:hAnsi="Times New Roman" w:cs="Times New Roman"/>
                                  <w:sz w:val="20"/>
                                </w:rPr>
                                <w:t>40r</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332" o:spid="_x0000_s1164" style="position:absolute;left:0;text-align:left;margin-left:350.6pt;margin-top:201.75pt;width:105.8pt;height:117.85pt;z-index:251696128;mso-wrap-distance-left:36pt;mso-wrap-distance-top:21.6pt;mso-wrap-distance-right:36pt;mso-wrap-distance-bottom:36pt;mso-position-horizontal-relative:margin;mso-position-vertical-relative:margin;mso-width-relative:margin;mso-height-relative:margin" coordorigin="636,-1996" coordsize="13450,14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">
                <v:shape id="Picture 333" o:spid="_x0000_s1165" type="#_x0000_t75" style="position:absolute;left:1949;top:-1996;width:10971;height:112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xlbPEAAAA3AAAAA8AAABkcnMvZG93bnJldi54bWxEj0FrwkAUhO+C/2F5ghepmxpoS3QVEcRe&#10;1Rbq7Zl9Jmnz3qbZrUn/fbcgeBxm5htmseq5VldqfeXEwOM0AUWSO1tJYeDtuH14AeUDisXaCRn4&#10;JQ+r5XCwwMy6TvZ0PYRCRYj4DA2UITSZ1j4vidFPXUMSvYtrGUOUbaFti12Ec61nSfKkGSuJCyU2&#10;tCkp/zr8sIH8+/i5T+3z+8eZd2InJz5dOjZmPOrXc1CB+nAP39qv1kCapvB/Jh4Bvfw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pxlbPEAAAA3AAAAA8AAAAAAAAAAAAAAAAA&#10;nwIAAGRycy9kb3ducmV2LnhtbFBLBQYAAAAABAAEAPcAAACQAwAAAAA=&#10;">
                  <v:imagedata r:id="rId109" o:title=""/>
                  <v:path arrowok="t"/>
                </v:shape>
                <v:shape id="_x0000_s1166" type="#_x0000_t202" style="position:absolute;left:636;top:9261;width:13450;height:3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tTsMA&#10;AADcAAAADwAAAGRycy9kb3ducmV2LnhtbESP3YrCMBSE7xd8h3CEvVk09bdajeIuuHjrzwOcNse2&#10;2JyUJtr69hthwcthZr5h1tvOVOJBjSstKxgNIxDEmdUl5wou5/1gAcJ5ZI2VZVLwJAfbTe9jjYm2&#10;LR/pcfK5CBB2CSoovK8TKV1WkEE3tDVx8K62MeiDbHKpG2wD3FRyHEVzabDksFBgTT8FZbfT3Si4&#10;Htqv2bJNf/0lPk7n31jGqX0q9dnvdisQnjr/Dv+3D1rBZDKF15lw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w/tTsMAAADcAAAADwAAAAAAAAAAAAAAAACYAgAAZHJzL2Rv&#10;d25yZXYueG1sUEsFBgAAAAAEAAQA9QAAAIgDAAAAAA==&#10;" stroked="f">
                  <v:textbox>
                    <w:txbxContent>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F</w:t>
                        </w:r>
                        <w:r>
                          <w:rPr>
                            <w:rFonts w:ascii="Times New Roman" w:hAnsi="Times New Roman" w:cs="Times New Roman"/>
                            <w:sz w:val="20"/>
                          </w:rPr>
                          <w:t>igure 47</w:t>
                        </w:r>
                        <w:r w:rsidRPr="003B5F84">
                          <w:rPr>
                            <w:rFonts w:ascii="Times New Roman" w:hAnsi="Times New Roman" w:cs="Times New Roman"/>
                            <w:sz w:val="20"/>
                          </w:rPr>
                          <w:t xml:space="preserve">: </w:t>
                        </w:r>
                        <w:r>
                          <w:rPr>
                            <w:rFonts w:ascii="Times New Roman" w:hAnsi="Times New Roman" w:cs="Times New Roman"/>
                            <w:sz w:val="20"/>
                          </w:rPr>
                          <w:t xml:space="preserve">All-red </w:t>
                        </w:r>
                        <w:r w:rsidRPr="00C27A0F">
                          <w:rPr>
                            <w:rFonts w:ascii="Times New Roman" w:hAnsi="Times New Roman" w:cs="Times New Roman"/>
                            <w:i/>
                            <w:sz w:val="20"/>
                          </w:rPr>
                          <w:t>h</w:t>
                        </w:r>
                      </w:p>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Auchinleck f.</w:t>
                        </w:r>
                        <w:r>
                          <w:rPr>
                            <w:rFonts w:ascii="Times New Roman" w:hAnsi="Times New Roman" w:cs="Times New Roman"/>
                            <w:sz w:val="20"/>
                          </w:rPr>
                          <w:t>40r</w:t>
                        </w:r>
                      </w:p>
                    </w:txbxContent>
                  </v:textbox>
                </v:shape>
                <w10:wrap type="square" anchorx="margin" anchory="margin"/>
              </v:group>
            </w:pict>
          </mc:Fallback>
        </mc:AlternateContent>
      </w:r>
      <w:r w:rsidRPr="00712727">
        <w:rPr>
          <w:rFonts w:ascii="Times New Roman" w:hAnsi="Times New Roman" w:cs="Times New Roman"/>
          <w:sz w:val="24"/>
          <w:szCs w:val="24"/>
        </w:rPr>
        <w:t xml:space="preserve">The all-red </w:t>
      </w:r>
      <w:r w:rsidRPr="00712727">
        <w:rPr>
          <w:rFonts w:ascii="Times New Roman" w:hAnsi="Times New Roman" w:cs="Times New Roman"/>
          <w:i/>
          <w:sz w:val="24"/>
          <w:szCs w:val="24"/>
        </w:rPr>
        <w:t xml:space="preserve">h </w:t>
      </w:r>
      <w:r w:rsidRPr="00712727">
        <w:rPr>
          <w:rFonts w:ascii="Times New Roman" w:hAnsi="Times New Roman" w:cs="Times New Roman"/>
          <w:sz w:val="24"/>
          <w:szCs w:val="24"/>
        </w:rPr>
        <w:t>on f.40r with the red dots, shown in Figure 47, demonstrates not only a proofreading process but Scribe 2’s continual creative contributions to the Auchinleck project.  Previous scholars have argued that this unusual red initial demonstrates that Scribe 2 began his item 10 prior to the official start of the Auchinleck project or that Scribe 1 proofread the manuscript.</w:t>
      </w:r>
      <w:r w:rsidRPr="00712727">
        <w:rPr>
          <w:rStyle w:val="FootnoteReference"/>
          <w:rFonts w:ascii="Times New Roman" w:hAnsi="Times New Roman" w:cs="Times New Roman"/>
          <w:sz w:val="24"/>
          <w:szCs w:val="24"/>
        </w:rPr>
        <w:footnoteReference w:id="243"/>
      </w:r>
      <w:r w:rsidRPr="00712727">
        <w:rPr>
          <w:rFonts w:ascii="Times New Roman" w:hAnsi="Times New Roman" w:cs="Times New Roman"/>
          <w:sz w:val="24"/>
          <w:szCs w:val="24"/>
        </w:rPr>
        <w:t xml:space="preserve"> Due to Scribe 2’s frequent use of curling flourish, I would argue that Scribe 2 drew this </w:t>
      </w:r>
      <w:r w:rsidRPr="00712727">
        <w:rPr>
          <w:rFonts w:ascii="Times New Roman" w:hAnsi="Times New Roman" w:cs="Times New Roman"/>
          <w:i/>
          <w:sz w:val="24"/>
          <w:szCs w:val="24"/>
        </w:rPr>
        <w:t>h</w:t>
      </w:r>
      <w:r w:rsidRPr="00712727">
        <w:rPr>
          <w:rFonts w:ascii="Times New Roman" w:hAnsi="Times New Roman" w:cs="Times New Roman"/>
          <w:sz w:val="24"/>
          <w:szCs w:val="24"/>
        </w:rPr>
        <w:t xml:space="preserve"> on f.40r with the dots; the width of the curls at edges of this </w:t>
      </w:r>
      <w:r w:rsidRPr="00712727">
        <w:rPr>
          <w:rFonts w:ascii="Times New Roman" w:hAnsi="Times New Roman" w:cs="Times New Roman"/>
          <w:i/>
          <w:sz w:val="24"/>
          <w:szCs w:val="24"/>
        </w:rPr>
        <w:t xml:space="preserve">h </w:t>
      </w:r>
      <w:r w:rsidRPr="00712727">
        <w:rPr>
          <w:rFonts w:ascii="Times New Roman" w:hAnsi="Times New Roman" w:cs="Times New Roman"/>
          <w:sz w:val="24"/>
          <w:szCs w:val="24"/>
        </w:rPr>
        <w:t xml:space="preserve">in Figure 47 match those present on Scribe 2’s other letters and folios.  For example, Scribe 2 will at times add an additional curl to his letter, such as the brown flourish shown on the </w:t>
      </w:r>
      <w:r w:rsidRPr="00712727">
        <w:rPr>
          <w:rFonts w:ascii="Times New Roman" w:hAnsi="Times New Roman" w:cs="Times New Roman"/>
          <w:i/>
          <w:sz w:val="24"/>
          <w:szCs w:val="24"/>
        </w:rPr>
        <w:t xml:space="preserve">a </w:t>
      </w:r>
      <w:r w:rsidRPr="00712727">
        <w:rPr>
          <w:rFonts w:ascii="Times New Roman" w:hAnsi="Times New Roman" w:cs="Times New Roman"/>
          <w:sz w:val="24"/>
          <w:szCs w:val="24"/>
        </w:rPr>
        <w:t xml:space="preserve">in the top left of Figure 48.  And Figure 48 also shows curious red flourish added to the bottom margin of f.39r which match Scribe 2’s flourish in his writing and which no other scholar has mentioned: the red curl below the </w:t>
      </w:r>
      <w:r w:rsidRPr="00712727">
        <w:rPr>
          <w:rFonts w:ascii="Times New Roman" w:hAnsi="Times New Roman" w:cs="Times New Roman"/>
          <w:i/>
          <w:sz w:val="24"/>
          <w:szCs w:val="24"/>
        </w:rPr>
        <w:t xml:space="preserve">ϸ </w:t>
      </w:r>
      <w:r w:rsidRPr="00712727">
        <w:rPr>
          <w:rFonts w:ascii="Times New Roman" w:hAnsi="Times New Roman" w:cs="Times New Roman"/>
          <w:sz w:val="24"/>
          <w:szCs w:val="24"/>
        </w:rPr>
        <w:t xml:space="preserve">on the left and a branching swirl stems from the bottom of a </w:t>
      </w:r>
      <w:r w:rsidRPr="00712727">
        <w:rPr>
          <w:rFonts w:ascii="Times New Roman" w:hAnsi="Times New Roman" w:cs="Times New Roman"/>
          <w:i/>
          <w:sz w:val="24"/>
          <w:szCs w:val="24"/>
        </w:rPr>
        <w:lastRenderedPageBreak/>
        <w:t xml:space="preserve">p </w:t>
      </w:r>
      <w:r w:rsidRPr="00712727">
        <w:rPr>
          <w:rFonts w:ascii="Times New Roman" w:hAnsi="Times New Roman" w:cs="Times New Roman"/>
          <w:sz w:val="24"/>
          <w:szCs w:val="24"/>
        </w:rPr>
        <w:t>at the top right of Figure 48</w:t>
      </w:r>
      <w:r>
        <w:rPr>
          <w:rFonts w:ascii="Times New Roman" w:hAnsi="Times New Roman" w:cs="Times New Roman"/>
          <w:sz w:val="24"/>
          <w:szCs w:val="24"/>
        </w:rPr>
        <w:t>; similar red curls and decoration can be found on f.42r of the same text</w:t>
      </w:r>
      <w:r w:rsidRPr="00712727">
        <w:rPr>
          <w:rFonts w:ascii="Times New Roman" w:hAnsi="Times New Roman" w:cs="Times New Roman"/>
          <w:sz w:val="24"/>
          <w:szCs w:val="24"/>
        </w:rPr>
        <w:t>.   No other scholar has also noted that Scribe 2 added curvilinear lines ending with a curl in brown ink to bracket various rhyming lines in his item 20, as shown at the bottom of Figure 48.</w:t>
      </w:r>
      <w:r w:rsidRPr="00712727">
        <w:rPr>
          <w:rStyle w:val="FootnoteReference"/>
          <w:rFonts w:ascii="Times New Roman" w:hAnsi="Times New Roman" w:cs="Times New Roman"/>
          <w:sz w:val="24"/>
          <w:szCs w:val="24"/>
        </w:rPr>
        <w:footnoteReference w:id="244"/>
      </w:r>
      <w:r w:rsidRPr="00712727">
        <w:rPr>
          <w:rFonts w:ascii="Times New Roman" w:hAnsi="Times New Roman" w:cs="Times New Roman"/>
          <w:sz w:val="24"/>
          <w:szCs w:val="24"/>
        </w:rPr>
        <w:t xml:space="preserve">  Such curling flourish can also be seen on this dotted all-red </w:t>
      </w:r>
      <w:r w:rsidRPr="00712727">
        <w:rPr>
          <w:rFonts w:ascii="Times New Roman" w:hAnsi="Times New Roman" w:cs="Times New Roman"/>
          <w:i/>
          <w:sz w:val="24"/>
          <w:szCs w:val="24"/>
        </w:rPr>
        <w:t xml:space="preserve">h </w:t>
      </w:r>
      <w:r w:rsidRPr="00712727">
        <w:rPr>
          <w:rFonts w:ascii="Times New Roman" w:hAnsi="Times New Roman" w:cs="Times New Roman"/>
          <w:sz w:val="24"/>
          <w:szCs w:val="24"/>
        </w:rPr>
        <w:t xml:space="preserve">in Figure 47, indicating that Scribe 2 added in this all-red </w:t>
      </w:r>
      <w:r w:rsidRPr="00712727">
        <w:rPr>
          <w:rFonts w:ascii="Times New Roman" w:hAnsi="Times New Roman" w:cs="Times New Roman"/>
          <w:i/>
          <w:sz w:val="24"/>
          <w:szCs w:val="24"/>
        </w:rPr>
        <w:t>h</w:t>
      </w:r>
      <w:r w:rsidRPr="00712727">
        <w:rPr>
          <w:rFonts w:ascii="Times New Roman" w:hAnsi="Times New Roman" w:cs="Times New Roman"/>
          <w:sz w:val="24"/>
          <w:szCs w:val="24"/>
        </w:rPr>
        <w:t xml:space="preserve">.  </w:t>
      </w:r>
    </w:p>
    <w:p w:rsidR="00695F0E" w:rsidRPr="00712727" w:rsidRDefault="000632EB" w:rsidP="00695F0E">
      <w:pPr>
        <w:spacing w:line="480" w:lineRule="auto"/>
        <w:ind w:firstLine="720"/>
        <w:rPr>
          <w:rFonts w:ascii="Times New Roman" w:hAnsi="Times New Roman" w:cs="Times New Roman"/>
          <w:sz w:val="24"/>
          <w:szCs w:val="24"/>
        </w:rPr>
      </w:pPr>
      <w:r w:rsidRPr="00712727">
        <w:rPr>
          <w:rFonts w:ascii="Times New Roman" w:hAnsi="Times New Roman" w:cs="Times New Roman"/>
          <w:noProof/>
          <w:sz w:val="24"/>
          <w:szCs w:val="24"/>
        </w:rPr>
        <mc:AlternateContent>
          <mc:Choice Requires="wpg">
            <w:drawing>
              <wp:anchor distT="274320" distB="457200" distL="457200" distR="457200" simplePos="0" relativeHeight="251699200" behindDoc="0" locked="0" layoutInCell="1" allowOverlap="1" wp14:anchorId="2471EFE1" wp14:editId="420C3E84">
                <wp:simplePos x="0" y="0"/>
                <wp:positionH relativeFrom="column">
                  <wp:posOffset>4438650</wp:posOffset>
                </wp:positionH>
                <wp:positionV relativeFrom="paragraph">
                  <wp:posOffset>3623945</wp:posOffset>
                </wp:positionV>
                <wp:extent cx="1307465" cy="1234440"/>
                <wp:effectExtent l="0" t="0" r="6985" b="3810"/>
                <wp:wrapSquare wrapText="bothSides"/>
                <wp:docPr id="341" name="Group 341"/>
                <wp:cNvGraphicFramePr/>
                <a:graphic xmlns:a="http://schemas.openxmlformats.org/drawingml/2006/main">
                  <a:graphicData uri="http://schemas.microsoft.com/office/word/2010/wordprocessingGroup">
                    <wpg:wgp>
                      <wpg:cNvGrpSpPr/>
                      <wpg:grpSpPr>
                        <a:xfrm>
                          <a:off x="0" y="0"/>
                          <a:ext cx="1307465" cy="1234440"/>
                          <a:chOff x="-85771" y="0"/>
                          <a:chExt cx="1305649" cy="1238613"/>
                        </a:xfrm>
                      </wpg:grpSpPr>
                      <pic:pic xmlns:pic="http://schemas.openxmlformats.org/drawingml/2006/picture">
                        <pic:nvPicPr>
                          <pic:cNvPr id="342" name="Picture 342"/>
                          <pic:cNvPicPr>
                            <a:picLocks noChangeAspect="1"/>
                          </pic:cNvPicPr>
                        </pic:nvPicPr>
                        <pic:blipFill>
                          <a:blip r:embed="rId110">
                            <a:extLst>
                              <a:ext uri="{28A0092B-C50C-407E-A947-70E740481C1C}">
                                <a14:useLocalDpi xmlns:a14="http://schemas.microsoft.com/office/drawing/2010/main" val="0"/>
                              </a:ext>
                            </a:extLst>
                          </a:blip>
                          <a:stretch>
                            <a:fillRect/>
                          </a:stretch>
                        </pic:blipFill>
                        <pic:spPr>
                          <a:xfrm>
                            <a:off x="85725" y="0"/>
                            <a:ext cx="952500" cy="952500"/>
                          </a:xfrm>
                          <a:prstGeom prst="rect">
                            <a:avLst/>
                          </a:prstGeom>
                        </pic:spPr>
                      </pic:pic>
                      <wps:wsp>
                        <wps:cNvPr id="343" name="Text Box 2"/>
                        <wps:cNvSpPr txBox="1">
                          <a:spLocks noChangeArrowheads="1"/>
                        </wps:cNvSpPr>
                        <wps:spPr bwMode="auto">
                          <a:xfrm>
                            <a:off x="-85771" y="790178"/>
                            <a:ext cx="1305649" cy="448435"/>
                          </a:xfrm>
                          <a:prstGeom prst="rect">
                            <a:avLst/>
                          </a:prstGeom>
                          <a:solidFill>
                            <a:srgbClr val="FFFFFF"/>
                          </a:solidFill>
                          <a:ln w="9525">
                            <a:noFill/>
                            <a:miter lim="800000"/>
                            <a:headEnd/>
                            <a:tailEnd/>
                          </a:ln>
                        </wps:spPr>
                        <wps:txbx>
                          <w:txbxContent>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F</w:t>
                              </w:r>
                              <w:r>
                                <w:rPr>
                                  <w:rFonts w:ascii="Times New Roman" w:hAnsi="Times New Roman" w:cs="Times New Roman"/>
                                  <w:sz w:val="20"/>
                                </w:rPr>
                                <w:t>igure 49 All-red</w:t>
                              </w:r>
                              <w:r w:rsidRPr="003B5F84">
                                <w:rPr>
                                  <w:rFonts w:ascii="Times New Roman" w:hAnsi="Times New Roman" w:cs="Times New Roman"/>
                                  <w:sz w:val="20"/>
                                </w:rPr>
                                <w:t xml:space="preserve"> </w:t>
                              </w:r>
                              <w:r>
                                <w:rPr>
                                  <w:rFonts w:ascii="Times New Roman" w:hAnsi="Times New Roman" w:cs="Times New Roman"/>
                                  <w:i/>
                                  <w:sz w:val="20"/>
                                </w:rPr>
                                <w:t>n</w:t>
                              </w:r>
                            </w:p>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Auchinleck f.</w:t>
                              </w:r>
                              <w:r>
                                <w:rPr>
                                  <w:rFonts w:ascii="Times New Roman" w:hAnsi="Times New Roman" w:cs="Times New Roman"/>
                                  <w:sz w:val="20"/>
                                </w:rPr>
                                <w:t>139r</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341" o:spid="_x0000_s1167" style="position:absolute;left:0;text-align:left;margin-left:349.5pt;margin-top:285.35pt;width:102.95pt;height:97.2pt;z-index:251699200;mso-wrap-distance-left:36pt;mso-wrap-distance-top:21.6pt;mso-wrap-distance-right:36pt;mso-wrap-distance-bottom:36pt;mso-width-relative:margin;mso-height-relative:margin" coordorigin="-857" coordsize="13056,123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">
                <v:shape id="Picture 342" o:spid="_x0000_s1168" type="#_x0000_t75" style="position:absolute;left:857;width:9525;height:9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bRZuzFAAAA3AAAAA8AAABkcnMvZG93bnJldi54bWxEj0FrwkAUhO+F/oflFbzVTVRqiW5EBMVD&#10;QWqleHxkn0lI9m3YXU3sr3cLhR6HmfmGWa4G04obOV9bVpCOExDEhdU1lwpOX9vXdxA+IGtsLZOC&#10;O3lY5c9PS8y07fmTbsdQighhn6GCKoQuk9IXFRn0Y9sRR+9incEQpSuldthHuGnlJEnepMGa40KF&#10;HW0qKprj1ShodjQckrX7ORvnvtMPOvfpfKbU6GVYL0AEGsJ/+K+91wqmswn8nolHQOY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G0WbsxQAAANwAAAAPAAAAAAAAAAAAAAAA&#10;AJ8CAABkcnMvZG93bnJldi54bWxQSwUGAAAAAAQABAD3AAAAkQMAAAAA&#10;">
                  <v:imagedata r:id="rId111" o:title=""/>
                  <v:path arrowok="t"/>
                </v:shape>
                <v:shape id="_x0000_s1169" type="#_x0000_t202" style="position:absolute;left:-857;top:7901;width:13055;height:4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AGR8MA&#10;AADcAAAADwAAAGRycy9kb3ducmV2LnhtbESP3YrCMBSE7xd8h3CEvVk09bdajeIuuHjrzwOcNse2&#10;2JyUJtr69hthwcthZr5h1tvOVOJBjSstKxgNIxDEmdUl5wou5/1gAcJ5ZI2VZVLwJAfbTe9jjYm2&#10;LR/pcfK5CBB2CSoovK8TKV1WkEE3tDVx8K62MeiDbHKpG2wD3FRyHEVzabDksFBgTT8FZbfT3Si4&#10;Htqv2bJNf/0lPk7n31jGqX0q9dnvdisQnjr/Dv+3D1rBZDqB15lw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AGR8MAAADcAAAADwAAAAAAAAAAAAAAAACYAgAAZHJzL2Rv&#10;d25yZXYueG1sUEsFBgAAAAAEAAQA9QAAAIgDAAAAAA==&#10;" stroked="f">
                  <v:textbox>
                    <w:txbxContent>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F</w:t>
                        </w:r>
                        <w:r>
                          <w:rPr>
                            <w:rFonts w:ascii="Times New Roman" w:hAnsi="Times New Roman" w:cs="Times New Roman"/>
                            <w:sz w:val="20"/>
                          </w:rPr>
                          <w:t>igure 49 All-red</w:t>
                        </w:r>
                        <w:r w:rsidRPr="003B5F84">
                          <w:rPr>
                            <w:rFonts w:ascii="Times New Roman" w:hAnsi="Times New Roman" w:cs="Times New Roman"/>
                            <w:sz w:val="20"/>
                          </w:rPr>
                          <w:t xml:space="preserve"> </w:t>
                        </w:r>
                        <w:r>
                          <w:rPr>
                            <w:rFonts w:ascii="Times New Roman" w:hAnsi="Times New Roman" w:cs="Times New Roman"/>
                            <w:i/>
                            <w:sz w:val="20"/>
                          </w:rPr>
                          <w:t>n</w:t>
                        </w:r>
                      </w:p>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Auchinleck f.</w:t>
                        </w:r>
                        <w:r>
                          <w:rPr>
                            <w:rFonts w:ascii="Times New Roman" w:hAnsi="Times New Roman" w:cs="Times New Roman"/>
                            <w:sz w:val="20"/>
                          </w:rPr>
                          <w:t>139r</w:t>
                        </w:r>
                      </w:p>
                    </w:txbxContent>
                  </v:textbox>
                </v:shape>
                <w10:wrap type="square"/>
              </v:group>
            </w:pict>
          </mc:Fallback>
        </mc:AlternateContent>
      </w:r>
      <w:r w:rsidR="00E673B3" w:rsidRPr="00712727">
        <w:rPr>
          <w:noProof/>
          <w:sz w:val="24"/>
          <w:szCs w:val="24"/>
        </w:rPr>
        <mc:AlternateContent>
          <mc:Choice Requires="wpg">
            <w:drawing>
              <wp:anchor distT="274320" distB="457200" distL="457200" distR="457200" simplePos="0" relativeHeight="251697152" behindDoc="0" locked="0" layoutInCell="1" allowOverlap="1" wp14:anchorId="5B1919F9" wp14:editId="6D06442A">
                <wp:simplePos x="0" y="0"/>
                <wp:positionH relativeFrom="column">
                  <wp:posOffset>-117475</wp:posOffset>
                </wp:positionH>
                <wp:positionV relativeFrom="paragraph">
                  <wp:posOffset>-1902460</wp:posOffset>
                </wp:positionV>
                <wp:extent cx="1746250" cy="2136140"/>
                <wp:effectExtent l="0" t="0" r="6350" b="0"/>
                <wp:wrapSquare wrapText="bothSides"/>
                <wp:docPr id="335" name="Group 335"/>
                <wp:cNvGraphicFramePr/>
                <a:graphic xmlns:a="http://schemas.openxmlformats.org/drawingml/2006/main">
                  <a:graphicData uri="http://schemas.microsoft.com/office/word/2010/wordprocessingGroup">
                    <wpg:wgp>
                      <wpg:cNvGrpSpPr/>
                      <wpg:grpSpPr>
                        <a:xfrm>
                          <a:off x="0" y="0"/>
                          <a:ext cx="1746250" cy="2136140"/>
                          <a:chOff x="-72984" y="42547"/>
                          <a:chExt cx="1744276" cy="2138694"/>
                        </a:xfrm>
                      </wpg:grpSpPr>
                      <pic:pic xmlns:pic="http://schemas.openxmlformats.org/drawingml/2006/picture">
                        <pic:nvPicPr>
                          <pic:cNvPr id="336" name="Picture 336"/>
                          <pic:cNvPicPr>
                            <a:picLocks noChangeAspect="1"/>
                          </pic:cNvPicPr>
                        </pic:nvPicPr>
                        <pic:blipFill>
                          <a:blip r:embed="rId112">
                            <a:extLst>
                              <a:ext uri="{28A0092B-C50C-407E-A947-70E740481C1C}">
                                <a14:useLocalDpi xmlns:a14="http://schemas.microsoft.com/office/drawing/2010/main" val="0"/>
                              </a:ext>
                            </a:extLst>
                          </a:blip>
                          <a:stretch>
                            <a:fillRect/>
                          </a:stretch>
                        </pic:blipFill>
                        <pic:spPr>
                          <a:xfrm>
                            <a:off x="178130" y="42547"/>
                            <a:ext cx="522514" cy="558140"/>
                          </a:xfrm>
                          <a:prstGeom prst="rect">
                            <a:avLst/>
                          </a:prstGeom>
                        </pic:spPr>
                      </pic:pic>
                      <pic:pic xmlns:pic="http://schemas.openxmlformats.org/drawingml/2006/picture">
                        <pic:nvPicPr>
                          <pic:cNvPr id="337" name="Picture 337"/>
                          <pic:cNvPicPr>
                            <a:picLocks noChangeAspect="1"/>
                          </pic:cNvPicPr>
                        </pic:nvPicPr>
                        <pic:blipFill rotWithShape="1">
                          <a:blip r:embed="rId113">
                            <a:extLst>
                              <a:ext uri="{28A0092B-C50C-407E-A947-70E740481C1C}">
                                <a14:useLocalDpi xmlns:a14="http://schemas.microsoft.com/office/drawing/2010/main" val="0"/>
                              </a:ext>
                            </a:extLst>
                          </a:blip>
                          <a:srcRect b="31744"/>
                          <a:stretch/>
                        </pic:blipFill>
                        <pic:spPr>
                          <a:xfrm>
                            <a:off x="71252" y="1448791"/>
                            <a:ext cx="1508167" cy="380966"/>
                          </a:xfrm>
                          <a:prstGeom prst="rect">
                            <a:avLst/>
                          </a:prstGeom>
                        </pic:spPr>
                      </pic:pic>
                      <pic:pic xmlns:pic="http://schemas.openxmlformats.org/drawingml/2006/picture">
                        <pic:nvPicPr>
                          <pic:cNvPr id="338" name="Picture 338"/>
                          <pic:cNvPicPr>
                            <a:picLocks noChangeAspect="1"/>
                          </pic:cNvPicPr>
                        </pic:nvPicPr>
                        <pic:blipFill>
                          <a:blip r:embed="rId114">
                            <a:extLst>
                              <a:ext uri="{28A0092B-C50C-407E-A947-70E740481C1C}">
                                <a14:useLocalDpi xmlns:a14="http://schemas.microsoft.com/office/drawing/2010/main" val="0"/>
                              </a:ext>
                            </a:extLst>
                          </a:blip>
                          <a:stretch>
                            <a:fillRect/>
                          </a:stretch>
                        </pic:blipFill>
                        <pic:spPr>
                          <a:xfrm>
                            <a:off x="178130" y="676894"/>
                            <a:ext cx="498764" cy="890649"/>
                          </a:xfrm>
                          <a:prstGeom prst="rect">
                            <a:avLst/>
                          </a:prstGeom>
                        </pic:spPr>
                      </pic:pic>
                      <pic:pic xmlns:pic="http://schemas.openxmlformats.org/drawingml/2006/picture">
                        <pic:nvPicPr>
                          <pic:cNvPr id="339" name="Picture 339"/>
                          <pic:cNvPicPr>
                            <a:picLocks noChangeAspect="1"/>
                          </pic:cNvPicPr>
                        </pic:nvPicPr>
                        <pic:blipFill>
                          <a:blip r:embed="rId115">
                            <a:extLst>
                              <a:ext uri="{28A0092B-C50C-407E-A947-70E740481C1C}">
                                <a14:useLocalDpi xmlns:a14="http://schemas.microsoft.com/office/drawing/2010/main" val="0"/>
                              </a:ext>
                            </a:extLst>
                          </a:blip>
                          <a:stretch>
                            <a:fillRect/>
                          </a:stretch>
                        </pic:blipFill>
                        <pic:spPr>
                          <a:xfrm>
                            <a:off x="878774" y="47501"/>
                            <a:ext cx="593767" cy="1377538"/>
                          </a:xfrm>
                          <a:prstGeom prst="rect">
                            <a:avLst/>
                          </a:prstGeom>
                        </pic:spPr>
                      </pic:pic>
                      <wps:wsp>
                        <wps:cNvPr id="340" name="Text Box 2"/>
                        <wps:cNvSpPr txBox="1">
                          <a:spLocks noChangeArrowheads="1"/>
                        </wps:cNvSpPr>
                        <wps:spPr bwMode="auto">
                          <a:xfrm>
                            <a:off x="-72984" y="1823027"/>
                            <a:ext cx="1744276" cy="358214"/>
                          </a:xfrm>
                          <a:prstGeom prst="rect">
                            <a:avLst/>
                          </a:prstGeom>
                          <a:solidFill>
                            <a:srgbClr val="FFFFFF"/>
                          </a:solidFill>
                          <a:ln w="9525">
                            <a:noFill/>
                            <a:miter lim="800000"/>
                            <a:headEnd/>
                            <a:tailEnd/>
                          </a:ln>
                        </wps:spPr>
                        <wps:txbx>
                          <w:txbxContent>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F</w:t>
                              </w:r>
                              <w:r>
                                <w:rPr>
                                  <w:rFonts w:ascii="Times New Roman" w:hAnsi="Times New Roman" w:cs="Times New Roman"/>
                                  <w:sz w:val="20"/>
                                </w:rPr>
                                <w:t>igure 48</w:t>
                              </w:r>
                              <w:r w:rsidRPr="00134616">
                                <w:rPr>
                                  <w:rFonts w:ascii="Times New Roman" w:hAnsi="Times New Roman" w:cs="Times New Roman"/>
                                  <w:sz w:val="20"/>
                                </w:rPr>
                                <w:t>: Decorative Curls</w:t>
                              </w:r>
                            </w:p>
                            <w:p w:rsidR="00AD624E" w:rsidRPr="003B5F84" w:rsidRDefault="00AD624E" w:rsidP="00695F0E">
                              <w:pPr>
                                <w:spacing w:after="0" w:line="240" w:lineRule="auto"/>
                                <w:jc w:val="center"/>
                                <w:rPr>
                                  <w:rFonts w:ascii="Times New Roman" w:hAnsi="Times New Roman" w:cs="Times New Roman"/>
                                  <w:sz w:val="20"/>
                                </w:rPr>
                              </w:pPr>
                              <w:r>
                                <w:rPr>
                                  <w:rFonts w:ascii="Times New Roman" w:hAnsi="Times New Roman" w:cs="Times New Roman"/>
                                  <w:sz w:val="20"/>
                                </w:rPr>
                                <w:t>Scribe 2’s texts (ff.39r, 105r)</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335" o:spid="_x0000_s1170" style="position:absolute;left:0;text-align:left;margin-left:-9.25pt;margin-top:-149.8pt;width:137.5pt;height:168.2pt;z-index:251697152;mso-wrap-distance-left:36pt;mso-wrap-distance-top:21.6pt;mso-wrap-distance-right:36pt;mso-wrap-distance-bottom:36pt;mso-width-relative:margin;mso-height-relative:margin" coordorigin="-729,425" coordsize="17442,213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">
                <v:shape id="Picture 336" o:spid="_x0000_s1171" type="#_x0000_t75" style="position:absolute;left:1781;top:425;width:5225;height:55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I2bXCAAAA3AAAAA8AAABkcnMvZG93bnJldi54bWxEj0FrwkAUhO8F/8PyBG91YwNpm7qKCAXp&#10;zdSDx0f2NVmTfbtkV43/3i0IHoeZ+YZZrkfbiwsNwThWsJhnIIhrpw03Cg6/368fIEJE1tg7JgU3&#10;CrBeTV6WWGp35T1dqtiIBOFQooI2Rl9KGeqWLIa588TJ+3ODxZjk0Eg94DXBbS/fsqyQFg2nhRY9&#10;bVuqu+psFWSGzp9WFsa/e7s//VRdfpSdUrPpuPkCEWmMz/CjvdMK8ryA/zPpCMjVH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4CNm1wgAAANwAAAAPAAAAAAAAAAAAAAAAAJ8C&#10;AABkcnMvZG93bnJldi54bWxQSwUGAAAAAAQABAD3AAAAjgMAAAAA&#10;">
                  <v:imagedata r:id="rId116" o:title=""/>
                  <v:path arrowok="t"/>
                </v:shape>
                <v:shape id="Picture 337" o:spid="_x0000_s1172" type="#_x0000_t75" style="position:absolute;left:712;top:14487;width:15082;height:38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TvavjDAAAA3AAAAA8AAABkcnMvZG93bnJldi54bWxEj91qAjEUhO8LvkM4gnc1awUrq1HEYtmi&#10;N/48wGFz3KxuTpYk1fXtG0Ho5TAz3zDzZWcbcSMfascKRsMMBHHpdM2VgtNx8z4FESKyxsYxKXhQ&#10;gOWi9zbHXLs77+l2iJVIEA45KjAxtrmUoTRkMQxdS5y8s/MWY5K+ktrjPcFtIz+ybCIt1pwWDLa0&#10;NlReD79WwbcOen/6Ml5jUVw2I5z+7LY7pQb9bjUDEamL/+FXu9AKxuNPeJ5JR0Au/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O9q+MMAAADcAAAADwAAAAAAAAAAAAAAAACf&#10;AgAAZHJzL2Rvd25yZXYueG1sUEsFBgAAAAAEAAQA9wAAAI8DAAAAAA==&#10;">
                  <v:imagedata r:id="rId117" o:title="" cropbottom="20804f"/>
                  <v:path arrowok="t"/>
                </v:shape>
                <v:shape id="Picture 338" o:spid="_x0000_s1173" type="#_x0000_t75" style="position:absolute;left:1781;top:6768;width:4987;height:89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ZgA7BAAAA3AAAAA8AAABkcnMvZG93bnJldi54bWxET02LwjAQvS/4H8II3tbUiotWo6gg7mlh&#10;VfA6NGNb2kxKEmv1128Owh4f73u16U0jOnK+sqxgMk5AEOdWV1wouJwPn3MQPiBrbCyTgid52KwH&#10;HyvMtH3wL3WnUIgYwj5DBWUIbSalz0sy6Me2JY7czTqDIUJXSO3wEcNNI9Mk+ZIGK44NJba0Lymv&#10;T3ej4OVmer6w6eWn3k32XVpfd8XhqNRo2G+XIAL14V/8dn9rBdNpXBvPxCMg13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sZgA7BAAAA3AAAAA8AAAAAAAAAAAAAAAAAnwIA&#10;AGRycy9kb3ducmV2LnhtbFBLBQYAAAAABAAEAPcAAACNAwAAAAA=&#10;">
                  <v:imagedata r:id="rId118" o:title=""/>
                  <v:path arrowok="t"/>
                </v:shape>
                <v:shape id="Picture 339" o:spid="_x0000_s1174" type="#_x0000_t75" style="position:absolute;left:8787;top:475;width:5938;height:137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jI1HFAAAA3AAAAA8AAABkcnMvZG93bnJldi54bWxEj09rwkAUxO+C32F5ghfRjQaKpq4iSsGD&#10;Lfjv/th9TdJm34bsNkY/fbdQ8DjMzG+Y5bqzlWip8aVjBdNJAoJYO1NyruByfhvPQfiAbLByTAru&#10;5GG96veWmBl34yO1p5CLCGGfoYIihDqT0uuCLPqJq4mj9+kaiyHKJpemwVuE20rOkuRFWiw5LhRY&#10;07Yg/X36sQpc+0WX6+NRptUB5zo9jN53+kOp4aDbvIII1IVn+L+9NwrSdAF/Z+IRkK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3oyNRxQAAANwAAAAPAAAAAAAAAAAAAAAA&#10;AJ8CAABkcnMvZG93bnJldi54bWxQSwUGAAAAAAQABAD3AAAAkQMAAAAA&#10;">
                  <v:imagedata r:id="rId119" o:title=""/>
                  <v:path arrowok="t"/>
                </v:shape>
                <v:shape id="_x0000_s1175" type="#_x0000_t202" style="position:absolute;left:-729;top:18230;width:17441;height:3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KYMMEA&#10;AADcAAAADwAAAGRycy9kb3ducmV2LnhtbERPyW7CMBC9V+IfrEHiUhEHmrIEDCpIVFyhfMAQTxYR&#10;j6PYJcnf1wekHp/evt33phZPal1lWcEsikEQZ1ZXXCi4/ZymKxDOI2usLZOCgRzsd6O3Labadnyh&#10;59UXIoSwS1FB6X2TSumykgy6yDbEgctta9AH2BZSt9iFcFPLeRwvpMGKQ0OJDR1Lyh7XX6MgP3fv&#10;n+vu/u1vy0uyOGC1vNtBqcm4/9qA8NT7f/HLfdYKPpIwP5wJR0D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QymDDBAAAA3AAAAA8AAAAAAAAAAAAAAAAAmAIAAGRycy9kb3du&#10;cmV2LnhtbFBLBQYAAAAABAAEAPUAAACGAwAAAAA=&#10;" stroked="f">
                  <v:textbox>
                    <w:txbxContent>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F</w:t>
                        </w:r>
                        <w:r>
                          <w:rPr>
                            <w:rFonts w:ascii="Times New Roman" w:hAnsi="Times New Roman" w:cs="Times New Roman"/>
                            <w:sz w:val="20"/>
                          </w:rPr>
                          <w:t>igure 48</w:t>
                        </w:r>
                        <w:r w:rsidRPr="00134616">
                          <w:rPr>
                            <w:rFonts w:ascii="Times New Roman" w:hAnsi="Times New Roman" w:cs="Times New Roman"/>
                            <w:sz w:val="20"/>
                          </w:rPr>
                          <w:t>: Decorative Curls</w:t>
                        </w:r>
                      </w:p>
                      <w:p w:rsidR="00AD624E" w:rsidRPr="003B5F84" w:rsidRDefault="00AD624E" w:rsidP="00695F0E">
                        <w:pPr>
                          <w:spacing w:after="0" w:line="240" w:lineRule="auto"/>
                          <w:jc w:val="center"/>
                          <w:rPr>
                            <w:rFonts w:ascii="Times New Roman" w:hAnsi="Times New Roman" w:cs="Times New Roman"/>
                            <w:sz w:val="20"/>
                          </w:rPr>
                        </w:pPr>
                        <w:r>
                          <w:rPr>
                            <w:rFonts w:ascii="Times New Roman" w:hAnsi="Times New Roman" w:cs="Times New Roman"/>
                            <w:sz w:val="20"/>
                          </w:rPr>
                          <w:t>Scribe 2’s texts (ff.39r, 105r)</w:t>
                        </w:r>
                      </w:p>
                    </w:txbxContent>
                  </v:textbox>
                </v:shape>
                <w10:wrap type="square"/>
              </v:group>
            </w:pict>
          </mc:Fallback>
        </mc:AlternateContent>
      </w:r>
      <w:r w:rsidR="00695F0E" w:rsidRPr="00712727">
        <w:rPr>
          <w:rFonts w:ascii="Times New Roman" w:hAnsi="Times New Roman" w:cs="Times New Roman"/>
          <w:sz w:val="24"/>
          <w:szCs w:val="24"/>
        </w:rPr>
        <w:t xml:space="preserve">I would argue that the red-dotted initial </w:t>
      </w:r>
      <w:r w:rsidR="00695F0E" w:rsidRPr="00712727">
        <w:rPr>
          <w:rFonts w:ascii="Times New Roman" w:hAnsi="Times New Roman" w:cs="Times New Roman"/>
          <w:i/>
          <w:sz w:val="24"/>
          <w:szCs w:val="24"/>
        </w:rPr>
        <w:t xml:space="preserve">h </w:t>
      </w:r>
      <w:r w:rsidR="00695F0E" w:rsidRPr="00712727">
        <w:rPr>
          <w:rFonts w:ascii="Times New Roman" w:hAnsi="Times New Roman" w:cs="Times New Roman"/>
          <w:sz w:val="24"/>
          <w:szCs w:val="24"/>
        </w:rPr>
        <w:t xml:space="preserve">in Figure 47 was drawn at a time when Scribe 2 was collaborating with the Auchinleck team rather than before the start of the Auchinleck project.  In this, I </w:t>
      </w:r>
      <w:r w:rsidR="00695F0E" w:rsidRPr="00AB4F02">
        <w:rPr>
          <w:rFonts w:ascii="Times New Roman" w:hAnsi="Times New Roman" w:cs="Times New Roman"/>
          <w:sz w:val="24"/>
          <w:szCs w:val="24"/>
        </w:rPr>
        <w:t xml:space="preserve">disagree with </w:t>
      </w:r>
      <w:r w:rsidR="00695F0E" w:rsidRPr="00712727">
        <w:rPr>
          <w:rFonts w:ascii="Times New Roman" w:hAnsi="Times New Roman" w:cs="Times New Roman"/>
          <w:sz w:val="24"/>
          <w:szCs w:val="24"/>
        </w:rPr>
        <w:t xml:space="preserve">Mordkoff and Wiggins, both of whom argue that Scribe 2 copied the entirety of item 10 prior to joining the Auchinleck project and then drew in this one dotted initial capital. If Scribe 2 drew in the dotted initial capital </w:t>
      </w:r>
      <w:r w:rsidR="00695F0E" w:rsidRPr="00712727">
        <w:rPr>
          <w:rFonts w:ascii="Times New Roman" w:hAnsi="Times New Roman" w:cs="Times New Roman"/>
          <w:i/>
          <w:sz w:val="24"/>
          <w:szCs w:val="24"/>
        </w:rPr>
        <w:t xml:space="preserve">h </w:t>
      </w:r>
      <w:r w:rsidR="00695F0E" w:rsidRPr="00712727">
        <w:rPr>
          <w:rFonts w:ascii="Times New Roman" w:hAnsi="Times New Roman" w:cs="Times New Roman"/>
          <w:sz w:val="24"/>
          <w:szCs w:val="24"/>
        </w:rPr>
        <w:t xml:space="preserve">before his text was part of the Auchinleck project, why would he not draw in the rest of the initials with the red dots?  Quite likely he drew this initial capital in as part of a proofreading stage, adding flourish to the </w:t>
      </w:r>
      <w:r w:rsidR="00695F0E" w:rsidRPr="00712727">
        <w:rPr>
          <w:rFonts w:ascii="Times New Roman" w:hAnsi="Times New Roman" w:cs="Times New Roman"/>
          <w:i/>
          <w:sz w:val="24"/>
          <w:szCs w:val="24"/>
        </w:rPr>
        <w:t xml:space="preserve">h </w:t>
      </w:r>
      <w:r w:rsidR="00695F0E" w:rsidRPr="00712727">
        <w:rPr>
          <w:rFonts w:ascii="Times New Roman" w:hAnsi="Times New Roman" w:cs="Times New Roman"/>
          <w:sz w:val="24"/>
          <w:szCs w:val="24"/>
        </w:rPr>
        <w:t xml:space="preserve">in Figure 47 when he noticed that someone overlooked adding this initial in </w:t>
      </w:r>
      <w:r w:rsidR="00695F0E">
        <w:rPr>
          <w:rFonts w:ascii="Times New Roman" w:hAnsi="Times New Roman" w:cs="Times New Roman"/>
          <w:sz w:val="24"/>
          <w:szCs w:val="24"/>
        </w:rPr>
        <w:t>a</w:t>
      </w:r>
      <w:r w:rsidR="00695F0E" w:rsidRPr="00712727">
        <w:rPr>
          <w:rFonts w:ascii="Times New Roman" w:hAnsi="Times New Roman" w:cs="Times New Roman"/>
          <w:sz w:val="24"/>
          <w:szCs w:val="24"/>
        </w:rPr>
        <w:t xml:space="preserve"> text</w:t>
      </w:r>
      <w:r w:rsidR="00695F0E">
        <w:rPr>
          <w:rFonts w:ascii="Times New Roman" w:hAnsi="Times New Roman" w:cs="Times New Roman"/>
          <w:sz w:val="24"/>
          <w:szCs w:val="24"/>
        </w:rPr>
        <w:t xml:space="preserve"> he copied</w:t>
      </w:r>
      <w:r w:rsidR="00695F0E" w:rsidRPr="00712727">
        <w:rPr>
          <w:rFonts w:ascii="Times New Roman" w:hAnsi="Times New Roman" w:cs="Times New Roman"/>
          <w:sz w:val="24"/>
          <w:szCs w:val="24"/>
        </w:rPr>
        <w:t xml:space="preserve">. In addition, it seems likely that at some point he helped to proofread the rest of the booklets to make sure all the initial capitals were added because the </w:t>
      </w:r>
      <w:r w:rsidR="00695F0E" w:rsidRPr="00712727">
        <w:rPr>
          <w:rFonts w:ascii="Times New Roman" w:hAnsi="Times New Roman" w:cs="Times New Roman"/>
          <w:i/>
          <w:sz w:val="24"/>
          <w:szCs w:val="24"/>
        </w:rPr>
        <w:t xml:space="preserve">n </w:t>
      </w:r>
      <w:r w:rsidR="00695F0E" w:rsidRPr="00712727">
        <w:rPr>
          <w:rFonts w:ascii="Times New Roman" w:hAnsi="Times New Roman" w:cs="Times New Roman"/>
          <w:sz w:val="24"/>
          <w:szCs w:val="24"/>
        </w:rPr>
        <w:t>on f.139r is also lowercase with Scribe 2’s signature curls at the ends, as shown in Figure 49.</w:t>
      </w:r>
      <w:r w:rsidR="00695F0E" w:rsidRPr="00712727">
        <w:rPr>
          <w:rStyle w:val="FootnoteReference"/>
          <w:rFonts w:ascii="Times New Roman" w:hAnsi="Times New Roman" w:cs="Times New Roman"/>
          <w:sz w:val="24"/>
          <w:szCs w:val="24"/>
        </w:rPr>
        <w:footnoteReference w:id="245"/>
      </w:r>
      <w:r w:rsidR="00695F0E" w:rsidRPr="00712727">
        <w:rPr>
          <w:rFonts w:ascii="Times New Roman" w:hAnsi="Times New Roman" w:cs="Times New Roman"/>
          <w:sz w:val="24"/>
          <w:szCs w:val="24"/>
        </w:rPr>
        <w:t xml:space="preserve">  </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lastRenderedPageBreak/>
        <w:t>In addition to considering the texts without capitals, the four elaborate initial capitals heading book</w:t>
      </w:r>
      <w:r>
        <w:rPr>
          <w:rFonts w:ascii="Times New Roman" w:hAnsi="Times New Roman" w:cs="Times New Roman"/>
          <w:sz w:val="24"/>
          <w:szCs w:val="24"/>
        </w:rPr>
        <w:t>let</w:t>
      </w:r>
      <w:r w:rsidRPr="00712727">
        <w:rPr>
          <w:rFonts w:ascii="Times New Roman" w:hAnsi="Times New Roman" w:cs="Times New Roman"/>
          <w:sz w:val="24"/>
          <w:szCs w:val="24"/>
        </w:rPr>
        <w:t>s, and the five single-colored initial capitals, it is useful to consider what else can be learned about the production process via a consideration of the initial capitals. As is fairly common in manuscripts of this era, the Auchinleck scribes often left small guiding initials indicating where an initial capital should be painted in.  However, these small brown (or sometimes red) guiding initials are not always visible.  Some guiding initials were likely painted over, but other guiding initials may not have been left.</w:t>
      </w:r>
      <w:r w:rsidRPr="00712727">
        <w:rPr>
          <w:rStyle w:val="FootnoteReference"/>
          <w:rFonts w:ascii="Times New Roman" w:hAnsi="Times New Roman" w:cs="Times New Roman"/>
          <w:sz w:val="24"/>
          <w:szCs w:val="24"/>
        </w:rPr>
        <w:footnoteReference w:id="246"/>
      </w:r>
      <w:r w:rsidRPr="00712727">
        <w:rPr>
          <w:rFonts w:ascii="Times New Roman" w:hAnsi="Times New Roman" w:cs="Times New Roman"/>
          <w:sz w:val="24"/>
          <w:szCs w:val="24"/>
        </w:rPr>
        <w:t xml:space="preserve">   The absence of guiding initials indicates that the artists may have otherwise determined what initial was intended; for example, although speculative, I have wondered if the artists could use context to determine when to add in </w:t>
      </w:r>
      <w:r w:rsidRPr="00712727">
        <w:rPr>
          <w:rFonts w:ascii="Times New Roman" w:hAnsi="Times New Roman" w:cs="Times New Roman"/>
          <w:i/>
          <w:sz w:val="24"/>
          <w:szCs w:val="24"/>
        </w:rPr>
        <w:t xml:space="preserve">N </w:t>
      </w:r>
      <w:r w:rsidRPr="00712727">
        <w:rPr>
          <w:rFonts w:ascii="Times New Roman" w:hAnsi="Times New Roman" w:cs="Times New Roman"/>
          <w:sz w:val="24"/>
          <w:szCs w:val="24"/>
        </w:rPr>
        <w:t xml:space="preserve">for </w:t>
      </w:r>
      <w:r w:rsidRPr="00712727">
        <w:rPr>
          <w:rFonts w:ascii="Times New Roman" w:hAnsi="Times New Roman" w:cs="Times New Roman"/>
          <w:i/>
          <w:sz w:val="24"/>
          <w:szCs w:val="24"/>
        </w:rPr>
        <w:t xml:space="preserve">Now </w:t>
      </w:r>
      <w:r w:rsidRPr="00712727">
        <w:rPr>
          <w:rFonts w:ascii="Times New Roman" w:hAnsi="Times New Roman" w:cs="Times New Roman"/>
          <w:sz w:val="24"/>
          <w:szCs w:val="24"/>
        </w:rPr>
        <w:t xml:space="preserve">and </w:t>
      </w:r>
      <w:r w:rsidRPr="00712727">
        <w:rPr>
          <w:rFonts w:ascii="Times New Roman" w:hAnsi="Times New Roman" w:cs="Times New Roman"/>
          <w:i/>
          <w:sz w:val="24"/>
          <w:szCs w:val="24"/>
        </w:rPr>
        <w:t xml:space="preserve">A </w:t>
      </w:r>
      <w:r w:rsidRPr="00712727">
        <w:rPr>
          <w:rFonts w:ascii="Times New Roman" w:hAnsi="Times New Roman" w:cs="Times New Roman"/>
          <w:sz w:val="24"/>
          <w:szCs w:val="24"/>
        </w:rPr>
        <w:t xml:space="preserve">for </w:t>
      </w:r>
      <w:r w:rsidRPr="00712727">
        <w:rPr>
          <w:rFonts w:ascii="Times New Roman" w:hAnsi="Times New Roman" w:cs="Times New Roman"/>
          <w:i/>
          <w:sz w:val="24"/>
          <w:szCs w:val="24"/>
        </w:rPr>
        <w:t xml:space="preserve">And.  </w:t>
      </w:r>
      <w:r w:rsidRPr="00712727">
        <w:rPr>
          <w:rFonts w:ascii="Times New Roman" w:hAnsi="Times New Roman" w:cs="Times New Roman"/>
          <w:sz w:val="24"/>
          <w:szCs w:val="24"/>
        </w:rPr>
        <w:t xml:space="preserve">If we consider </w:t>
      </w:r>
      <w:proofErr w:type="gramStart"/>
      <w:r w:rsidRPr="00712727">
        <w:rPr>
          <w:rFonts w:ascii="Times New Roman" w:hAnsi="Times New Roman" w:cs="Times New Roman"/>
          <w:i/>
          <w:sz w:val="24"/>
          <w:szCs w:val="24"/>
        </w:rPr>
        <w:t>Now</w:t>
      </w:r>
      <w:proofErr w:type="gramEnd"/>
      <w:r w:rsidRPr="00712727">
        <w:rPr>
          <w:rFonts w:ascii="Times New Roman" w:hAnsi="Times New Roman" w:cs="Times New Roman"/>
          <w:i/>
          <w:sz w:val="24"/>
          <w:szCs w:val="24"/>
        </w:rPr>
        <w:t xml:space="preserve"> </w:t>
      </w:r>
      <w:r w:rsidRPr="00712727">
        <w:rPr>
          <w:rFonts w:ascii="Times New Roman" w:hAnsi="Times New Roman" w:cs="Times New Roman"/>
          <w:sz w:val="24"/>
          <w:szCs w:val="24"/>
        </w:rPr>
        <w:t xml:space="preserve">specifically, the word </w:t>
      </w:r>
      <w:r w:rsidRPr="00712727">
        <w:rPr>
          <w:rFonts w:ascii="Times New Roman" w:hAnsi="Times New Roman" w:cs="Times New Roman"/>
          <w:i/>
          <w:sz w:val="24"/>
          <w:szCs w:val="24"/>
        </w:rPr>
        <w:t xml:space="preserve">Now </w:t>
      </w:r>
      <w:r w:rsidRPr="00712727">
        <w:rPr>
          <w:rFonts w:ascii="Times New Roman" w:hAnsi="Times New Roman" w:cs="Times New Roman"/>
          <w:sz w:val="24"/>
          <w:szCs w:val="24"/>
        </w:rPr>
        <w:t xml:space="preserve">seems to be a typical choice for beginning a section with an initial capital, such as on ff.2r, 16r, 51r, 109r, 255r, and 255v. Further, as not many other words begin with </w:t>
      </w:r>
      <w:r w:rsidRPr="00712727">
        <w:rPr>
          <w:rFonts w:ascii="Times New Roman" w:hAnsi="Times New Roman" w:cs="Times New Roman"/>
          <w:i/>
          <w:sz w:val="24"/>
          <w:szCs w:val="24"/>
        </w:rPr>
        <w:t xml:space="preserve">ow </w:t>
      </w:r>
      <w:r w:rsidRPr="00712727">
        <w:rPr>
          <w:rFonts w:ascii="Times New Roman" w:hAnsi="Times New Roman" w:cs="Times New Roman"/>
          <w:sz w:val="24"/>
          <w:szCs w:val="24"/>
        </w:rPr>
        <w:t>that begin major sections, perhaps the artists used the context to determine the initial capital needed where the lines were indented.</w:t>
      </w:r>
      <w:r w:rsidRPr="00712727">
        <w:rPr>
          <w:rStyle w:val="FootnoteReference"/>
          <w:rFonts w:ascii="Times New Roman" w:hAnsi="Times New Roman" w:cs="Times New Roman"/>
          <w:sz w:val="24"/>
          <w:szCs w:val="24"/>
        </w:rPr>
        <w:footnoteReference w:id="247"/>
      </w:r>
      <w:r w:rsidRPr="00712727">
        <w:rPr>
          <w:rFonts w:ascii="Times New Roman" w:hAnsi="Times New Roman" w:cs="Times New Roman"/>
          <w:sz w:val="24"/>
          <w:szCs w:val="24"/>
        </w:rPr>
        <w:t xml:space="preserve"> If the artists were able to use word fragments such as </w:t>
      </w:r>
      <w:r w:rsidRPr="00712727">
        <w:rPr>
          <w:rFonts w:ascii="Times New Roman" w:hAnsi="Times New Roman" w:cs="Times New Roman"/>
          <w:i/>
          <w:sz w:val="24"/>
          <w:szCs w:val="24"/>
        </w:rPr>
        <w:t xml:space="preserve">ow </w:t>
      </w:r>
      <w:r w:rsidRPr="00712727">
        <w:rPr>
          <w:rFonts w:ascii="Times New Roman" w:hAnsi="Times New Roman" w:cs="Times New Roman"/>
          <w:sz w:val="24"/>
          <w:szCs w:val="24"/>
        </w:rPr>
        <w:t xml:space="preserve">and </w:t>
      </w:r>
      <w:r w:rsidRPr="00712727">
        <w:rPr>
          <w:rFonts w:ascii="Times New Roman" w:hAnsi="Times New Roman" w:cs="Times New Roman"/>
          <w:i/>
          <w:sz w:val="24"/>
          <w:szCs w:val="24"/>
        </w:rPr>
        <w:t xml:space="preserve">nd </w:t>
      </w:r>
      <w:r w:rsidRPr="00712727">
        <w:rPr>
          <w:rFonts w:ascii="Times New Roman" w:hAnsi="Times New Roman" w:cs="Times New Roman"/>
          <w:sz w:val="24"/>
          <w:szCs w:val="24"/>
        </w:rPr>
        <w:t>to help determine which initial should be added, then they must have communicated to the scribes that the scribes did not need to leave a guiding ini</w:t>
      </w:r>
      <w:r>
        <w:rPr>
          <w:rFonts w:ascii="Times New Roman" w:hAnsi="Times New Roman" w:cs="Times New Roman"/>
          <w:sz w:val="24"/>
          <w:szCs w:val="24"/>
        </w:rPr>
        <w:t xml:space="preserve">tial while copying these words. </w:t>
      </w:r>
      <w:r w:rsidRPr="00AB4F02">
        <w:rPr>
          <w:rFonts w:ascii="Times New Roman" w:hAnsi="Times New Roman" w:cs="Times New Roman"/>
          <w:sz w:val="24"/>
          <w:szCs w:val="24"/>
        </w:rPr>
        <w:t>If suc</w:t>
      </w:r>
      <w:r>
        <w:rPr>
          <w:rFonts w:ascii="Times New Roman" w:hAnsi="Times New Roman" w:cs="Times New Roman"/>
          <w:sz w:val="24"/>
          <w:szCs w:val="24"/>
        </w:rPr>
        <w:t xml:space="preserve">h a hypothesis seems plausible, </w:t>
      </w:r>
      <w:r w:rsidRPr="00AB4F02">
        <w:rPr>
          <w:rFonts w:ascii="Times New Roman" w:hAnsi="Times New Roman" w:cs="Times New Roman"/>
          <w:sz w:val="24"/>
          <w:szCs w:val="24"/>
        </w:rPr>
        <w:t xml:space="preserve">then </w:t>
      </w:r>
      <w:r>
        <w:rPr>
          <w:rFonts w:ascii="Times New Roman" w:hAnsi="Times New Roman" w:cs="Times New Roman"/>
          <w:sz w:val="24"/>
          <w:szCs w:val="24"/>
        </w:rPr>
        <w:t>we again find evidence of</w:t>
      </w:r>
      <w:r w:rsidRPr="00712727">
        <w:rPr>
          <w:rFonts w:ascii="Times New Roman" w:hAnsi="Times New Roman" w:cs="Times New Roman"/>
          <w:sz w:val="24"/>
          <w:szCs w:val="24"/>
        </w:rPr>
        <w:t xml:space="preserve"> collaborative relationship</w:t>
      </w:r>
      <w:r>
        <w:rPr>
          <w:rFonts w:ascii="Times New Roman" w:hAnsi="Times New Roman" w:cs="Times New Roman"/>
          <w:sz w:val="24"/>
          <w:szCs w:val="24"/>
        </w:rPr>
        <w:t>s</w:t>
      </w:r>
      <w:r w:rsidRPr="00712727">
        <w:rPr>
          <w:rFonts w:ascii="Times New Roman" w:hAnsi="Times New Roman" w:cs="Times New Roman"/>
          <w:sz w:val="24"/>
          <w:szCs w:val="24"/>
        </w:rPr>
        <w:t xml:space="preserve"> in which efficient </w:t>
      </w:r>
      <w:r>
        <w:rPr>
          <w:rFonts w:ascii="Times New Roman" w:hAnsi="Times New Roman" w:cs="Times New Roman"/>
          <w:sz w:val="24"/>
          <w:szCs w:val="24"/>
        </w:rPr>
        <w:t xml:space="preserve">indication </w:t>
      </w:r>
      <w:r w:rsidRPr="00712727">
        <w:rPr>
          <w:rFonts w:ascii="Times New Roman" w:hAnsi="Times New Roman" w:cs="Times New Roman"/>
          <w:sz w:val="24"/>
          <w:szCs w:val="24"/>
        </w:rPr>
        <w:t>systems were negotiated between the scribes and artists.</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lastRenderedPageBreak/>
        <w:t>In addition, as was described earlier in the chapter, there is good historical precedent for seeing the scribes as being capable of some level of decoration and quite possibly one or two of the scribes were also adding standard initial capitals to the manuscript. In this scenario, the scribe may not need to have left guiding initials for himself.  While on one hand the guiding initials would serve as helpful reminders even for a scribe painting initials in his own work, theoretically the scribe could also be so familiar with the text (or have his exemplar available) tha</w:t>
      </w:r>
      <w:r>
        <w:rPr>
          <w:rFonts w:ascii="Times New Roman" w:hAnsi="Times New Roman" w:cs="Times New Roman"/>
          <w:sz w:val="24"/>
          <w:szCs w:val="24"/>
        </w:rPr>
        <w:t>t he did not need to leave guiding</w:t>
      </w:r>
      <w:r w:rsidRPr="00712727">
        <w:rPr>
          <w:rFonts w:ascii="Times New Roman" w:hAnsi="Times New Roman" w:cs="Times New Roman"/>
          <w:sz w:val="24"/>
          <w:szCs w:val="24"/>
        </w:rPr>
        <w:t xml:space="preserve"> initials.  Scribe 6 seems like a particularly good candidate for this scribe/illustrator crossover role: he only copied one text in the </w:t>
      </w:r>
      <w:r>
        <w:rPr>
          <w:rFonts w:ascii="Times New Roman" w:hAnsi="Times New Roman" w:cs="Times New Roman"/>
          <w:sz w:val="24"/>
          <w:szCs w:val="24"/>
        </w:rPr>
        <w:t xml:space="preserve">extant </w:t>
      </w:r>
      <w:r w:rsidRPr="00712727">
        <w:rPr>
          <w:rFonts w:ascii="Times New Roman" w:hAnsi="Times New Roman" w:cs="Times New Roman"/>
          <w:sz w:val="24"/>
          <w:szCs w:val="24"/>
        </w:rPr>
        <w:t>Auchinleck, his text is copied in a visually precise manner (as far as lines per folio and the space between the lines),</w:t>
      </w:r>
      <w:r>
        <w:rPr>
          <w:rStyle w:val="FootnoteReference"/>
          <w:rFonts w:ascii="Times New Roman" w:hAnsi="Times New Roman" w:cs="Times New Roman"/>
          <w:sz w:val="24"/>
          <w:szCs w:val="24"/>
        </w:rPr>
        <w:footnoteReference w:id="248"/>
      </w:r>
      <w:r w:rsidRPr="00712727">
        <w:rPr>
          <w:rFonts w:ascii="Times New Roman" w:hAnsi="Times New Roman" w:cs="Times New Roman"/>
          <w:sz w:val="24"/>
          <w:szCs w:val="24"/>
        </w:rPr>
        <w:t xml:space="preserve"> there are only four initial capitals in his one work,</w:t>
      </w:r>
      <w:r w:rsidRPr="00712727">
        <w:rPr>
          <w:rStyle w:val="FootnoteReference"/>
          <w:rFonts w:ascii="Times New Roman" w:hAnsi="Times New Roman" w:cs="Times New Roman"/>
          <w:sz w:val="24"/>
          <w:szCs w:val="24"/>
        </w:rPr>
        <w:footnoteReference w:id="249"/>
      </w:r>
      <w:r w:rsidRPr="00712727">
        <w:rPr>
          <w:rFonts w:ascii="Times New Roman" w:hAnsi="Times New Roman" w:cs="Times New Roman"/>
          <w:sz w:val="24"/>
          <w:szCs w:val="24"/>
        </w:rPr>
        <w:t xml:space="preserve"> there are no </w:t>
      </w:r>
      <w:r w:rsidRPr="00EA196D">
        <w:rPr>
          <w:rFonts w:ascii="Times New Roman" w:hAnsi="Times New Roman" w:cs="Times New Roman"/>
          <w:sz w:val="24"/>
          <w:szCs w:val="24"/>
        </w:rPr>
        <w:t>visible</w:t>
      </w:r>
      <w:r>
        <w:rPr>
          <w:rFonts w:ascii="Times New Roman" w:hAnsi="Times New Roman" w:cs="Times New Roman"/>
          <w:sz w:val="24"/>
          <w:szCs w:val="24"/>
        </w:rPr>
        <w:t xml:space="preserve"> </w:t>
      </w:r>
      <w:r w:rsidRPr="00712727">
        <w:rPr>
          <w:rFonts w:ascii="Times New Roman" w:hAnsi="Times New Roman" w:cs="Times New Roman"/>
          <w:sz w:val="24"/>
          <w:szCs w:val="24"/>
        </w:rPr>
        <w:t>guiding initials to indicate where initial capitals should go in his text,</w:t>
      </w:r>
      <w:r w:rsidRPr="00712727">
        <w:rPr>
          <w:rStyle w:val="FootnoteReference"/>
          <w:rFonts w:ascii="Times New Roman" w:hAnsi="Times New Roman" w:cs="Times New Roman"/>
          <w:sz w:val="24"/>
          <w:szCs w:val="24"/>
        </w:rPr>
        <w:footnoteReference w:id="250"/>
      </w:r>
      <w:r w:rsidRPr="00712727">
        <w:rPr>
          <w:rFonts w:ascii="Times New Roman" w:hAnsi="Times New Roman" w:cs="Times New Roman"/>
          <w:sz w:val="24"/>
          <w:szCs w:val="24"/>
        </w:rPr>
        <w:t xml:space="preserve"> and his initial capital at the incipit of his item 32 is unusually wide and visually balanced, as discussed above.  In addition, Scribe 6 was the hand I identified in Chapter 1 as being the only identifiable contemporary hand to edit Scribe 1’s work and thus was actively collaborating with other scribes on the manuscript production.</w:t>
      </w:r>
      <w:r w:rsidRPr="00712727">
        <w:rPr>
          <w:rStyle w:val="FootnoteReference"/>
          <w:rFonts w:ascii="Times New Roman" w:hAnsi="Times New Roman" w:cs="Times New Roman"/>
          <w:sz w:val="24"/>
          <w:szCs w:val="24"/>
        </w:rPr>
        <w:footnoteReference w:id="251"/>
      </w:r>
      <w:r w:rsidRPr="00712727">
        <w:rPr>
          <w:rFonts w:ascii="Times New Roman" w:hAnsi="Times New Roman" w:cs="Times New Roman"/>
          <w:sz w:val="24"/>
          <w:szCs w:val="24"/>
        </w:rPr>
        <w:t xml:space="preserve">  Therefore, it seems logical that, when he was not copying his item 32 or proofreading Scribe 1’s work, that Scribe 6 was working with other scribes to draw in their initial capitals, which again supports my thesis concerning the collaborative workspace these men inhabited.</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 xml:space="preserve">Due to their consistent use throughout the manuscript, the initial capitals thus provide several interesting facets of information about the Auchinleck production process and the </w:t>
      </w:r>
      <w:r w:rsidRPr="00712727">
        <w:rPr>
          <w:rFonts w:ascii="Times New Roman" w:hAnsi="Times New Roman" w:cs="Times New Roman"/>
          <w:sz w:val="24"/>
          <w:szCs w:val="24"/>
        </w:rPr>
        <w:lastRenderedPageBreak/>
        <w:t xml:space="preserve">scribes.  Scribes 1 and 3 chose not to use these capitals for certain texts, indicating again their agency and likely role in a kind of senior scribal team.  There was an intentional effort to distinguish the first folio of booklets rather than have </w:t>
      </w:r>
      <w:proofErr w:type="gramStart"/>
      <w:r w:rsidRPr="00712727">
        <w:rPr>
          <w:rFonts w:ascii="Times New Roman" w:hAnsi="Times New Roman" w:cs="Times New Roman"/>
          <w:sz w:val="24"/>
          <w:szCs w:val="24"/>
        </w:rPr>
        <w:t>them</w:t>
      </w:r>
      <w:proofErr w:type="gramEnd"/>
      <w:r w:rsidRPr="00712727">
        <w:rPr>
          <w:rFonts w:ascii="Times New Roman" w:hAnsi="Times New Roman" w:cs="Times New Roman"/>
          <w:sz w:val="24"/>
          <w:szCs w:val="24"/>
        </w:rPr>
        <w:t xml:space="preserve"> all look the same.  Scribes 2 and 6 appear to have had a greater interest in an embellished decorative pattern, with Scribe 2 favoring curvilinear strokes as a way of adding embellishment whereas Scribe 6 carefully planned the parted initial at the incipit of his work (so that the design was symmetrical) and perhaps added the other initial capitals in his text.  Finally, the scribes and artists seemed to enjoy a collaborative working relationship and workspace on the whole as changes to initial capitals and systems for determining the necessary initial capitals were communicated as needed.</w:t>
      </w:r>
    </w:p>
    <w:p w:rsidR="00695F0E" w:rsidRPr="00712727" w:rsidRDefault="00695F0E" w:rsidP="00695F0E">
      <w:pPr>
        <w:spacing w:line="480" w:lineRule="auto"/>
        <w:rPr>
          <w:rFonts w:ascii="Times New Roman" w:hAnsi="Times New Roman" w:cs="Times New Roman"/>
          <w:b/>
          <w:sz w:val="24"/>
          <w:szCs w:val="24"/>
        </w:rPr>
      </w:pPr>
      <w:r w:rsidRPr="00712727">
        <w:rPr>
          <w:rFonts w:ascii="Times New Roman" w:hAnsi="Times New Roman" w:cs="Times New Roman"/>
          <w:b/>
          <w:sz w:val="24"/>
          <w:szCs w:val="24"/>
        </w:rPr>
        <w:t>3. Alternating Red and Blue Paraphs</w:t>
      </w:r>
    </w:p>
    <w:p w:rsidR="00695F0E"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 xml:space="preserve">Another facet of the Auchinleck </w:t>
      </w:r>
      <w:r w:rsidRPr="00712727">
        <w:rPr>
          <w:rFonts w:ascii="Times New Roman" w:hAnsi="Times New Roman" w:cs="Times New Roman"/>
          <w:i/>
          <w:sz w:val="24"/>
          <w:szCs w:val="24"/>
        </w:rPr>
        <w:t>mise-en-page</w:t>
      </w:r>
      <w:r w:rsidRPr="00712727">
        <w:rPr>
          <w:rFonts w:ascii="Times New Roman" w:hAnsi="Times New Roman" w:cs="Times New Roman"/>
          <w:sz w:val="24"/>
          <w:szCs w:val="24"/>
        </w:rPr>
        <w:t xml:space="preserve"> is the alternating blue and red paraphs in different hands marking subsections or sometimes stanzas within the text. These paraphs unify the look of the Auchinleck as much as the initial </w:t>
      </w:r>
      <w:proofErr w:type="gramStart"/>
      <w:r w:rsidRPr="00712727">
        <w:rPr>
          <w:rFonts w:ascii="Times New Roman" w:hAnsi="Times New Roman" w:cs="Times New Roman"/>
          <w:sz w:val="24"/>
          <w:szCs w:val="24"/>
        </w:rPr>
        <w:t>capitals,</w:t>
      </w:r>
      <w:proofErr w:type="gramEnd"/>
      <w:r w:rsidRPr="00712727">
        <w:rPr>
          <w:rFonts w:ascii="Times New Roman" w:hAnsi="Times New Roman" w:cs="Times New Roman"/>
          <w:sz w:val="24"/>
          <w:szCs w:val="24"/>
        </w:rPr>
        <w:t xml:space="preserve"> and these paraphs demonstrate the team effort required to decorate the Auchinleck</w:t>
      </w:r>
      <w:r w:rsidRPr="00712727">
        <w:rPr>
          <w:rFonts w:ascii="Times New Roman" w:hAnsi="Times New Roman" w:cs="Times New Roman"/>
          <w:i/>
          <w:sz w:val="24"/>
          <w:szCs w:val="24"/>
        </w:rPr>
        <w:t>.</w:t>
      </w:r>
      <w:r w:rsidRPr="00712727">
        <w:rPr>
          <w:rFonts w:ascii="Times New Roman" w:hAnsi="Times New Roman" w:cs="Times New Roman"/>
          <w:sz w:val="24"/>
          <w:szCs w:val="24"/>
        </w:rPr>
        <w:t xml:space="preserve">  There are six different hands adding in paraphs,</w:t>
      </w:r>
      <w:r>
        <w:rPr>
          <w:rFonts w:ascii="Times New Roman" w:hAnsi="Times New Roman" w:cs="Times New Roman"/>
          <w:sz w:val="24"/>
          <w:szCs w:val="24"/>
        </w:rPr>
        <w:t xml:space="preserve"> as shown in Table 1</w:t>
      </w:r>
      <w:r w:rsidRPr="00712727">
        <w:rPr>
          <w:rFonts w:ascii="Times New Roman" w:hAnsi="Times New Roman" w:cs="Times New Roman"/>
          <w:sz w:val="24"/>
          <w:szCs w:val="24"/>
        </w:rPr>
        <w:t xml:space="preserve"> below.</w:t>
      </w:r>
      <w:r w:rsidRPr="00712727">
        <w:rPr>
          <w:rStyle w:val="FootnoteReference"/>
          <w:rFonts w:ascii="Times New Roman" w:hAnsi="Times New Roman" w:cs="Times New Roman"/>
          <w:sz w:val="24"/>
          <w:szCs w:val="24"/>
        </w:rPr>
        <w:footnoteReference w:id="252"/>
      </w:r>
      <w:r w:rsidRPr="0071272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12727">
        <w:rPr>
          <w:rFonts w:ascii="Times New Roman" w:hAnsi="Times New Roman" w:cs="Times New Roman"/>
          <w:sz w:val="24"/>
          <w:szCs w:val="24"/>
        </w:rPr>
        <w:t xml:space="preserve">In addition to the six paraph styles which occur repeatedly throughout the Auchinleck, there are some anomalous paraph shapes, such as the red paraph on </w:t>
      </w:r>
      <w:r w:rsidRPr="00712727">
        <w:rPr>
          <w:rFonts w:ascii="Times New Roman" w:hAnsi="Times New Roman" w:cs="Times New Roman"/>
          <w:sz w:val="24"/>
          <w:szCs w:val="24"/>
        </w:rPr>
        <w:lastRenderedPageBreak/>
        <w:t>f.38v, but those paraph styles do not show up often and may just be an exception from one of the other established hands.</w:t>
      </w:r>
      <w:r w:rsidRPr="00712727">
        <w:rPr>
          <w:rStyle w:val="FootnoteReference"/>
          <w:rFonts w:ascii="Times New Roman" w:hAnsi="Times New Roman" w:cs="Times New Roman"/>
          <w:sz w:val="24"/>
          <w:szCs w:val="24"/>
        </w:rPr>
        <w:footnoteReference w:id="253"/>
      </w:r>
      <w:r w:rsidRPr="00712727">
        <w:rPr>
          <w:rFonts w:ascii="Times New Roman" w:hAnsi="Times New Roman" w:cs="Times New Roman"/>
          <w:sz w:val="24"/>
          <w:szCs w:val="24"/>
        </w:rPr>
        <w:t xml:space="preserve"> </w:t>
      </w:r>
    </w:p>
    <w:p w:rsidR="00695F0E" w:rsidRPr="00712727" w:rsidRDefault="00695F0E" w:rsidP="00C51D3D">
      <w:pPr>
        <w:pStyle w:val="FootnoteText"/>
        <w:spacing w:before="480" w:line="276" w:lineRule="auto"/>
        <w:rPr>
          <w:rFonts w:ascii="Times New Roman" w:hAnsi="Times New Roman" w:cs="Times New Roman"/>
          <w:sz w:val="24"/>
          <w:szCs w:val="24"/>
        </w:rPr>
      </w:pPr>
      <w:r>
        <w:rPr>
          <w:rFonts w:ascii="Times New Roman" w:hAnsi="Times New Roman" w:cs="Times New Roman"/>
          <w:b/>
          <w:sz w:val="24"/>
          <w:szCs w:val="24"/>
        </w:rPr>
        <w:t>Table 1</w:t>
      </w:r>
      <w:r w:rsidRPr="00712727">
        <w:rPr>
          <w:rFonts w:ascii="Times New Roman" w:hAnsi="Times New Roman" w:cs="Times New Roman"/>
          <w:b/>
          <w:sz w:val="24"/>
          <w:szCs w:val="24"/>
        </w:rPr>
        <w:t xml:space="preserve">: </w:t>
      </w:r>
      <w:r>
        <w:rPr>
          <w:rFonts w:ascii="Times New Roman" w:hAnsi="Times New Roman" w:cs="Times New Roman"/>
          <w:b/>
          <w:sz w:val="24"/>
          <w:szCs w:val="24"/>
        </w:rPr>
        <w:t>Six</w:t>
      </w:r>
      <w:r w:rsidRPr="00712727">
        <w:rPr>
          <w:rFonts w:ascii="Times New Roman" w:hAnsi="Times New Roman" w:cs="Times New Roman"/>
          <w:b/>
          <w:sz w:val="24"/>
          <w:szCs w:val="24"/>
        </w:rPr>
        <w:t xml:space="preserve"> Different </w:t>
      </w:r>
      <w:r>
        <w:rPr>
          <w:rFonts w:ascii="Times New Roman" w:hAnsi="Times New Roman" w:cs="Times New Roman"/>
          <w:b/>
          <w:sz w:val="24"/>
          <w:szCs w:val="24"/>
        </w:rPr>
        <w:t>Paraph Hands</w:t>
      </w:r>
    </w:p>
    <w:tbl>
      <w:tblPr>
        <w:tblStyle w:val="TableGrid"/>
        <w:tblW w:w="0" w:type="auto"/>
        <w:tblInd w:w="108" w:type="dxa"/>
        <w:tblLook w:val="04A0" w:firstRow="1" w:lastRow="0" w:firstColumn="1" w:lastColumn="0" w:noHBand="0" w:noVBand="1"/>
      </w:tblPr>
      <w:tblGrid>
        <w:gridCol w:w="1509"/>
        <w:gridCol w:w="1836"/>
        <w:gridCol w:w="1585"/>
        <w:gridCol w:w="1525"/>
        <w:gridCol w:w="1540"/>
        <w:gridCol w:w="1402"/>
      </w:tblGrid>
      <w:tr w:rsidR="00695F0E" w:rsidRPr="00712727" w:rsidTr="00153369">
        <w:tc>
          <w:tcPr>
            <w:tcW w:w="1472" w:type="dxa"/>
            <w:vAlign w:val="center"/>
          </w:tcPr>
          <w:p w:rsidR="00695F0E" w:rsidRPr="00712727" w:rsidRDefault="00695F0E" w:rsidP="00FB3C6A">
            <w:pPr>
              <w:spacing w:line="276" w:lineRule="auto"/>
              <w:jc w:val="center"/>
              <w:rPr>
                <w:sz w:val="24"/>
                <w:szCs w:val="24"/>
              </w:rPr>
            </w:pPr>
            <w:r w:rsidRPr="00712727">
              <w:rPr>
                <w:sz w:val="24"/>
                <w:szCs w:val="24"/>
              </w:rPr>
              <w:t>Hand A</w:t>
            </w:r>
          </w:p>
        </w:tc>
        <w:tc>
          <w:tcPr>
            <w:tcW w:w="1836" w:type="dxa"/>
            <w:vAlign w:val="center"/>
          </w:tcPr>
          <w:p w:rsidR="00695F0E" w:rsidRPr="00712727" w:rsidRDefault="00695F0E" w:rsidP="00FB3C6A">
            <w:pPr>
              <w:spacing w:line="276" w:lineRule="auto"/>
              <w:jc w:val="center"/>
              <w:rPr>
                <w:sz w:val="24"/>
                <w:szCs w:val="24"/>
              </w:rPr>
            </w:pPr>
            <w:r w:rsidRPr="00712727">
              <w:rPr>
                <w:sz w:val="24"/>
                <w:szCs w:val="24"/>
              </w:rPr>
              <w:t>Hand B</w:t>
            </w:r>
          </w:p>
        </w:tc>
        <w:tc>
          <w:tcPr>
            <w:tcW w:w="1585" w:type="dxa"/>
            <w:vAlign w:val="center"/>
          </w:tcPr>
          <w:p w:rsidR="00695F0E" w:rsidRPr="00712727" w:rsidRDefault="00695F0E" w:rsidP="00FB3C6A">
            <w:pPr>
              <w:spacing w:line="276" w:lineRule="auto"/>
              <w:jc w:val="center"/>
              <w:rPr>
                <w:sz w:val="24"/>
                <w:szCs w:val="24"/>
              </w:rPr>
            </w:pPr>
            <w:r w:rsidRPr="00712727">
              <w:rPr>
                <w:sz w:val="24"/>
                <w:szCs w:val="24"/>
              </w:rPr>
              <w:t>Hand C</w:t>
            </w:r>
          </w:p>
        </w:tc>
        <w:tc>
          <w:tcPr>
            <w:tcW w:w="1525" w:type="dxa"/>
            <w:vAlign w:val="center"/>
          </w:tcPr>
          <w:p w:rsidR="00695F0E" w:rsidRPr="00712727" w:rsidRDefault="00695F0E" w:rsidP="00FB3C6A">
            <w:pPr>
              <w:spacing w:line="276" w:lineRule="auto"/>
              <w:jc w:val="center"/>
              <w:rPr>
                <w:sz w:val="24"/>
                <w:szCs w:val="24"/>
              </w:rPr>
            </w:pPr>
            <w:r w:rsidRPr="00712727">
              <w:rPr>
                <w:sz w:val="24"/>
                <w:szCs w:val="24"/>
              </w:rPr>
              <w:t>Hand D</w:t>
            </w:r>
          </w:p>
        </w:tc>
        <w:tc>
          <w:tcPr>
            <w:tcW w:w="1540" w:type="dxa"/>
            <w:vAlign w:val="center"/>
          </w:tcPr>
          <w:p w:rsidR="00695F0E" w:rsidRPr="00712727" w:rsidRDefault="00695F0E" w:rsidP="00FB3C6A">
            <w:pPr>
              <w:spacing w:line="276" w:lineRule="auto"/>
              <w:jc w:val="center"/>
              <w:rPr>
                <w:sz w:val="24"/>
                <w:szCs w:val="24"/>
              </w:rPr>
            </w:pPr>
            <w:r w:rsidRPr="00712727">
              <w:rPr>
                <w:sz w:val="24"/>
                <w:szCs w:val="24"/>
              </w:rPr>
              <w:t>Hand E</w:t>
            </w:r>
          </w:p>
        </w:tc>
        <w:tc>
          <w:tcPr>
            <w:tcW w:w="1402" w:type="dxa"/>
            <w:vAlign w:val="center"/>
          </w:tcPr>
          <w:p w:rsidR="00695F0E" w:rsidRPr="00712727" w:rsidRDefault="00695F0E" w:rsidP="00FB3C6A">
            <w:pPr>
              <w:spacing w:line="276" w:lineRule="auto"/>
              <w:jc w:val="center"/>
              <w:rPr>
                <w:sz w:val="24"/>
                <w:szCs w:val="24"/>
              </w:rPr>
            </w:pPr>
            <w:r w:rsidRPr="00712727">
              <w:rPr>
                <w:sz w:val="24"/>
                <w:szCs w:val="24"/>
              </w:rPr>
              <w:t>Hand F</w:t>
            </w:r>
          </w:p>
        </w:tc>
      </w:tr>
      <w:tr w:rsidR="00695F0E" w:rsidRPr="00712727" w:rsidTr="00153369">
        <w:tc>
          <w:tcPr>
            <w:tcW w:w="1472" w:type="dxa"/>
            <w:vAlign w:val="center"/>
          </w:tcPr>
          <w:p w:rsidR="00695F0E" w:rsidRPr="00712727" w:rsidRDefault="00695F0E" w:rsidP="00FB3C6A">
            <w:pPr>
              <w:spacing w:line="276" w:lineRule="auto"/>
              <w:jc w:val="center"/>
              <w:rPr>
                <w:sz w:val="24"/>
                <w:szCs w:val="24"/>
              </w:rPr>
            </w:pPr>
            <w:r w:rsidRPr="00712727">
              <w:rPr>
                <w:noProof/>
                <w:sz w:val="24"/>
                <w:szCs w:val="24"/>
              </w:rPr>
              <w:drawing>
                <wp:inline distT="0" distB="0" distL="0" distR="0" wp14:anchorId="1DF6385E" wp14:editId="09DD3E07">
                  <wp:extent cx="821634" cy="45720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0"/>
                          <a:stretch>
                            <a:fillRect/>
                          </a:stretch>
                        </pic:blipFill>
                        <pic:spPr>
                          <a:xfrm>
                            <a:off x="0" y="0"/>
                            <a:ext cx="821634" cy="457200"/>
                          </a:xfrm>
                          <a:prstGeom prst="rect">
                            <a:avLst/>
                          </a:prstGeom>
                        </pic:spPr>
                      </pic:pic>
                    </a:graphicData>
                  </a:graphic>
                </wp:inline>
              </w:drawing>
            </w:r>
          </w:p>
        </w:tc>
        <w:tc>
          <w:tcPr>
            <w:tcW w:w="1836" w:type="dxa"/>
            <w:vAlign w:val="center"/>
          </w:tcPr>
          <w:p w:rsidR="00695F0E" w:rsidRPr="00712727" w:rsidRDefault="00695F0E" w:rsidP="00FB3C6A">
            <w:pPr>
              <w:spacing w:line="276" w:lineRule="auto"/>
              <w:jc w:val="center"/>
              <w:rPr>
                <w:sz w:val="24"/>
                <w:szCs w:val="24"/>
              </w:rPr>
            </w:pPr>
            <w:r w:rsidRPr="00712727">
              <w:rPr>
                <w:noProof/>
                <w:sz w:val="24"/>
                <w:szCs w:val="24"/>
              </w:rPr>
              <w:drawing>
                <wp:inline distT="0" distB="0" distL="0" distR="0" wp14:anchorId="07A137C9" wp14:editId="4EE5D80F">
                  <wp:extent cx="1024372" cy="371475"/>
                  <wp:effectExtent l="0" t="0" r="4445"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1"/>
                          <a:stretch>
                            <a:fillRect/>
                          </a:stretch>
                        </pic:blipFill>
                        <pic:spPr>
                          <a:xfrm>
                            <a:off x="0" y="0"/>
                            <a:ext cx="1035849" cy="375637"/>
                          </a:xfrm>
                          <a:prstGeom prst="rect">
                            <a:avLst/>
                          </a:prstGeom>
                        </pic:spPr>
                      </pic:pic>
                    </a:graphicData>
                  </a:graphic>
                </wp:inline>
              </w:drawing>
            </w:r>
          </w:p>
        </w:tc>
        <w:tc>
          <w:tcPr>
            <w:tcW w:w="1585" w:type="dxa"/>
            <w:vAlign w:val="center"/>
          </w:tcPr>
          <w:p w:rsidR="00695F0E" w:rsidRPr="00712727" w:rsidRDefault="00695F0E" w:rsidP="00FB3C6A">
            <w:pPr>
              <w:spacing w:line="276" w:lineRule="auto"/>
              <w:jc w:val="center"/>
              <w:rPr>
                <w:sz w:val="24"/>
                <w:szCs w:val="24"/>
              </w:rPr>
            </w:pPr>
            <w:r w:rsidRPr="00712727">
              <w:rPr>
                <w:noProof/>
                <w:sz w:val="24"/>
                <w:szCs w:val="24"/>
              </w:rPr>
              <w:drawing>
                <wp:inline distT="0" distB="0" distL="0" distR="0" wp14:anchorId="629EA092" wp14:editId="7A82FB2B">
                  <wp:extent cx="834887" cy="411480"/>
                  <wp:effectExtent l="0" t="0" r="3810" b="762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2"/>
                          <a:stretch>
                            <a:fillRect/>
                          </a:stretch>
                        </pic:blipFill>
                        <pic:spPr>
                          <a:xfrm>
                            <a:off x="0" y="0"/>
                            <a:ext cx="837398" cy="412718"/>
                          </a:xfrm>
                          <a:prstGeom prst="rect">
                            <a:avLst/>
                          </a:prstGeom>
                        </pic:spPr>
                      </pic:pic>
                    </a:graphicData>
                  </a:graphic>
                </wp:inline>
              </w:drawing>
            </w:r>
          </w:p>
        </w:tc>
        <w:tc>
          <w:tcPr>
            <w:tcW w:w="1525" w:type="dxa"/>
            <w:vAlign w:val="center"/>
          </w:tcPr>
          <w:p w:rsidR="00695F0E" w:rsidRPr="00712727" w:rsidRDefault="00695F0E" w:rsidP="00FB3C6A">
            <w:pPr>
              <w:spacing w:line="276" w:lineRule="auto"/>
              <w:jc w:val="center"/>
              <w:rPr>
                <w:sz w:val="24"/>
                <w:szCs w:val="24"/>
              </w:rPr>
            </w:pPr>
            <w:r w:rsidRPr="00712727">
              <w:rPr>
                <w:noProof/>
                <w:sz w:val="24"/>
                <w:szCs w:val="24"/>
              </w:rPr>
              <w:drawing>
                <wp:inline distT="0" distB="0" distL="0" distR="0" wp14:anchorId="0DEAA3AD" wp14:editId="7D95CB7B">
                  <wp:extent cx="634679" cy="53340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635948" cy="534466"/>
                          </a:xfrm>
                          <a:prstGeom prst="rect">
                            <a:avLst/>
                          </a:prstGeom>
                        </pic:spPr>
                      </pic:pic>
                    </a:graphicData>
                  </a:graphic>
                </wp:inline>
              </w:drawing>
            </w:r>
          </w:p>
        </w:tc>
        <w:tc>
          <w:tcPr>
            <w:tcW w:w="1540" w:type="dxa"/>
            <w:vAlign w:val="center"/>
          </w:tcPr>
          <w:p w:rsidR="00695F0E" w:rsidRPr="00712727" w:rsidRDefault="00695F0E" w:rsidP="00FB3C6A">
            <w:pPr>
              <w:spacing w:line="276" w:lineRule="auto"/>
              <w:jc w:val="center"/>
              <w:rPr>
                <w:sz w:val="24"/>
                <w:szCs w:val="24"/>
              </w:rPr>
            </w:pPr>
            <w:r w:rsidRPr="00712727">
              <w:rPr>
                <w:noProof/>
                <w:sz w:val="24"/>
                <w:szCs w:val="24"/>
              </w:rPr>
              <w:drawing>
                <wp:inline distT="0" distB="0" distL="0" distR="0" wp14:anchorId="76AC3141" wp14:editId="46EA8951">
                  <wp:extent cx="685800" cy="490610"/>
                  <wp:effectExtent l="0" t="0" r="0" b="508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4"/>
                          <a:stretch>
                            <a:fillRect/>
                          </a:stretch>
                        </pic:blipFill>
                        <pic:spPr>
                          <a:xfrm>
                            <a:off x="0" y="0"/>
                            <a:ext cx="685800" cy="490610"/>
                          </a:xfrm>
                          <a:prstGeom prst="rect">
                            <a:avLst/>
                          </a:prstGeom>
                        </pic:spPr>
                      </pic:pic>
                    </a:graphicData>
                  </a:graphic>
                </wp:inline>
              </w:drawing>
            </w:r>
          </w:p>
        </w:tc>
        <w:tc>
          <w:tcPr>
            <w:tcW w:w="1402" w:type="dxa"/>
            <w:vAlign w:val="center"/>
          </w:tcPr>
          <w:p w:rsidR="00695F0E" w:rsidRPr="00712727" w:rsidRDefault="00695F0E" w:rsidP="00FB3C6A">
            <w:pPr>
              <w:spacing w:line="276" w:lineRule="auto"/>
              <w:jc w:val="center"/>
              <w:rPr>
                <w:sz w:val="24"/>
                <w:szCs w:val="24"/>
              </w:rPr>
            </w:pPr>
            <w:r w:rsidRPr="00712727">
              <w:rPr>
                <w:noProof/>
                <w:sz w:val="24"/>
                <w:szCs w:val="24"/>
              </w:rPr>
              <w:drawing>
                <wp:inline distT="0" distB="0" distL="0" distR="0" wp14:anchorId="2EA2C843" wp14:editId="35E97208">
                  <wp:extent cx="581025" cy="489284"/>
                  <wp:effectExtent l="0" t="0" r="0" b="635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5"/>
                          <a:stretch>
                            <a:fillRect/>
                          </a:stretch>
                        </pic:blipFill>
                        <pic:spPr>
                          <a:xfrm>
                            <a:off x="0" y="0"/>
                            <a:ext cx="581025" cy="489284"/>
                          </a:xfrm>
                          <a:prstGeom prst="rect">
                            <a:avLst/>
                          </a:prstGeom>
                        </pic:spPr>
                      </pic:pic>
                    </a:graphicData>
                  </a:graphic>
                </wp:inline>
              </w:drawing>
            </w:r>
          </w:p>
        </w:tc>
      </w:tr>
      <w:tr w:rsidR="00695F0E" w:rsidRPr="00712727" w:rsidTr="00153369">
        <w:tc>
          <w:tcPr>
            <w:tcW w:w="1472" w:type="dxa"/>
            <w:vAlign w:val="center"/>
          </w:tcPr>
          <w:p w:rsidR="00695F0E" w:rsidRPr="00712727" w:rsidRDefault="00695F0E" w:rsidP="00FB3C6A">
            <w:pPr>
              <w:jc w:val="center"/>
              <w:rPr>
                <w:sz w:val="24"/>
                <w:szCs w:val="24"/>
              </w:rPr>
            </w:pPr>
            <w:r w:rsidRPr="00712727">
              <w:rPr>
                <w:sz w:val="24"/>
                <w:szCs w:val="24"/>
              </w:rPr>
              <w:t>f.1v</w:t>
            </w:r>
          </w:p>
        </w:tc>
        <w:tc>
          <w:tcPr>
            <w:tcW w:w="1836" w:type="dxa"/>
            <w:vAlign w:val="center"/>
          </w:tcPr>
          <w:p w:rsidR="00695F0E" w:rsidRPr="00712727" w:rsidRDefault="00695F0E" w:rsidP="00FB3C6A">
            <w:pPr>
              <w:jc w:val="center"/>
              <w:rPr>
                <w:sz w:val="24"/>
                <w:szCs w:val="24"/>
              </w:rPr>
            </w:pPr>
            <w:r w:rsidRPr="00712727">
              <w:rPr>
                <w:sz w:val="24"/>
                <w:szCs w:val="24"/>
              </w:rPr>
              <w:t>f.6v</w:t>
            </w:r>
          </w:p>
        </w:tc>
        <w:tc>
          <w:tcPr>
            <w:tcW w:w="1585" w:type="dxa"/>
            <w:vAlign w:val="center"/>
          </w:tcPr>
          <w:p w:rsidR="00695F0E" w:rsidRPr="00712727" w:rsidRDefault="00695F0E" w:rsidP="00FB3C6A">
            <w:pPr>
              <w:jc w:val="center"/>
              <w:rPr>
                <w:sz w:val="24"/>
                <w:szCs w:val="24"/>
              </w:rPr>
            </w:pPr>
            <w:r w:rsidRPr="00712727">
              <w:rPr>
                <w:sz w:val="24"/>
                <w:szCs w:val="24"/>
              </w:rPr>
              <w:t>f.32v</w:t>
            </w:r>
          </w:p>
        </w:tc>
        <w:tc>
          <w:tcPr>
            <w:tcW w:w="1525" w:type="dxa"/>
            <w:vAlign w:val="center"/>
          </w:tcPr>
          <w:p w:rsidR="00695F0E" w:rsidRPr="00712727" w:rsidRDefault="00695F0E" w:rsidP="00FB3C6A">
            <w:pPr>
              <w:jc w:val="center"/>
              <w:rPr>
                <w:sz w:val="24"/>
                <w:szCs w:val="24"/>
              </w:rPr>
            </w:pPr>
            <w:r w:rsidRPr="00712727">
              <w:rPr>
                <w:sz w:val="24"/>
                <w:szCs w:val="24"/>
              </w:rPr>
              <w:t>f.39r</w:t>
            </w:r>
          </w:p>
        </w:tc>
        <w:tc>
          <w:tcPr>
            <w:tcW w:w="1540" w:type="dxa"/>
            <w:vAlign w:val="center"/>
          </w:tcPr>
          <w:p w:rsidR="00695F0E" w:rsidRPr="00712727" w:rsidRDefault="00695F0E" w:rsidP="00FB3C6A">
            <w:pPr>
              <w:jc w:val="center"/>
              <w:rPr>
                <w:sz w:val="24"/>
                <w:szCs w:val="24"/>
              </w:rPr>
            </w:pPr>
            <w:r w:rsidRPr="00712727">
              <w:rPr>
                <w:sz w:val="24"/>
                <w:szCs w:val="24"/>
              </w:rPr>
              <w:t>f.62r</w:t>
            </w:r>
          </w:p>
        </w:tc>
        <w:tc>
          <w:tcPr>
            <w:tcW w:w="1402" w:type="dxa"/>
            <w:vAlign w:val="center"/>
          </w:tcPr>
          <w:p w:rsidR="00695F0E" w:rsidRPr="00712727" w:rsidRDefault="00695F0E" w:rsidP="00FB3C6A">
            <w:pPr>
              <w:jc w:val="center"/>
              <w:rPr>
                <w:sz w:val="24"/>
                <w:szCs w:val="24"/>
              </w:rPr>
            </w:pPr>
            <w:r w:rsidRPr="00712727">
              <w:rPr>
                <w:sz w:val="24"/>
                <w:szCs w:val="24"/>
              </w:rPr>
              <w:t>f.79r</w:t>
            </w:r>
          </w:p>
        </w:tc>
      </w:tr>
    </w:tbl>
    <w:p w:rsidR="00695F0E" w:rsidRDefault="00695F0E" w:rsidP="00153369">
      <w:pPr>
        <w:pStyle w:val="FootnoteText"/>
        <w:spacing w:after="240" w:line="480" w:lineRule="auto"/>
        <w:ind w:firstLine="720"/>
        <w:rPr>
          <w:rFonts w:ascii="Times New Roman" w:hAnsi="Times New Roman" w:cs="Times New Roman"/>
          <w:sz w:val="24"/>
          <w:szCs w:val="24"/>
        </w:rPr>
      </w:pPr>
    </w:p>
    <w:p w:rsidR="00695F0E" w:rsidRPr="00712727" w:rsidRDefault="00695F0E" w:rsidP="00695F0E">
      <w:pPr>
        <w:pStyle w:val="FootnoteText"/>
        <w:spacing w:line="480" w:lineRule="auto"/>
        <w:ind w:firstLine="720"/>
        <w:rPr>
          <w:rFonts w:ascii="Times New Roman" w:hAnsi="Times New Roman" w:cs="Times New Roman"/>
          <w:sz w:val="24"/>
          <w:szCs w:val="24"/>
        </w:rPr>
      </w:pPr>
      <w:r w:rsidRPr="00712727">
        <w:rPr>
          <w:rFonts w:ascii="Times New Roman" w:hAnsi="Times New Roman" w:cs="Times New Roman"/>
          <w:noProof/>
          <w:sz w:val="24"/>
          <w:szCs w:val="24"/>
        </w:rPr>
        <mc:AlternateContent>
          <mc:Choice Requires="wpg">
            <w:drawing>
              <wp:anchor distT="274320" distB="457200" distL="457200" distR="457200" simplePos="0" relativeHeight="251692032" behindDoc="0" locked="0" layoutInCell="1" allowOverlap="1" wp14:anchorId="78EA6F4F" wp14:editId="54BD287A">
                <wp:simplePos x="0" y="0"/>
                <wp:positionH relativeFrom="column">
                  <wp:posOffset>-44450</wp:posOffset>
                </wp:positionH>
                <wp:positionV relativeFrom="paragraph">
                  <wp:posOffset>1135380</wp:posOffset>
                </wp:positionV>
                <wp:extent cx="1160780" cy="914400"/>
                <wp:effectExtent l="0" t="0" r="1270" b="0"/>
                <wp:wrapSquare wrapText="bothSides"/>
                <wp:docPr id="344" name="Group 344"/>
                <wp:cNvGraphicFramePr/>
                <a:graphic xmlns:a="http://schemas.openxmlformats.org/drawingml/2006/main">
                  <a:graphicData uri="http://schemas.microsoft.com/office/word/2010/wordprocessingGroup">
                    <wpg:wgp>
                      <wpg:cNvGrpSpPr/>
                      <wpg:grpSpPr>
                        <a:xfrm>
                          <a:off x="0" y="0"/>
                          <a:ext cx="1160780" cy="914400"/>
                          <a:chOff x="0" y="0"/>
                          <a:chExt cx="1160780" cy="913765"/>
                        </a:xfrm>
                      </wpg:grpSpPr>
                      <pic:pic xmlns:pic="http://schemas.openxmlformats.org/drawingml/2006/picture">
                        <pic:nvPicPr>
                          <pic:cNvPr id="345" name="Picture 345"/>
                          <pic:cNvPicPr>
                            <a:picLocks noChangeAspect="1"/>
                          </pic:cNvPicPr>
                        </pic:nvPicPr>
                        <pic:blipFill>
                          <a:blip r:embed="rId126">
                            <a:extLst>
                              <a:ext uri="{28A0092B-C50C-407E-A947-70E740481C1C}">
                                <a14:useLocalDpi xmlns:a14="http://schemas.microsoft.com/office/drawing/2010/main" val="0"/>
                              </a:ext>
                            </a:extLst>
                          </a:blip>
                          <a:stretch>
                            <a:fillRect/>
                          </a:stretch>
                        </pic:blipFill>
                        <pic:spPr>
                          <a:xfrm>
                            <a:off x="76200" y="0"/>
                            <a:ext cx="1057275" cy="542925"/>
                          </a:xfrm>
                          <a:prstGeom prst="rect">
                            <a:avLst/>
                          </a:prstGeom>
                        </pic:spPr>
                      </pic:pic>
                      <wps:wsp>
                        <wps:cNvPr id="346" name="Text Box 2"/>
                        <wps:cNvSpPr txBox="1">
                          <a:spLocks noChangeArrowheads="1"/>
                        </wps:cNvSpPr>
                        <wps:spPr bwMode="auto">
                          <a:xfrm>
                            <a:off x="0" y="523875"/>
                            <a:ext cx="1160780" cy="389890"/>
                          </a:xfrm>
                          <a:prstGeom prst="rect">
                            <a:avLst/>
                          </a:prstGeom>
                          <a:solidFill>
                            <a:srgbClr val="FFFFFF"/>
                          </a:solidFill>
                          <a:ln w="9525">
                            <a:noFill/>
                            <a:miter lim="800000"/>
                            <a:headEnd/>
                            <a:tailEnd/>
                          </a:ln>
                        </wps:spPr>
                        <wps:txbx>
                          <w:txbxContent>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F</w:t>
                              </w:r>
                              <w:r>
                                <w:rPr>
                                  <w:rFonts w:ascii="Times New Roman" w:hAnsi="Times New Roman" w:cs="Times New Roman"/>
                                  <w:sz w:val="20"/>
                                </w:rPr>
                                <w:t>igure 50</w:t>
                              </w:r>
                              <w:r w:rsidRPr="003B5F84">
                                <w:rPr>
                                  <w:rFonts w:ascii="Times New Roman" w:hAnsi="Times New Roman" w:cs="Times New Roman"/>
                                  <w:sz w:val="20"/>
                                </w:rPr>
                                <w:t xml:space="preserve">: </w:t>
                              </w:r>
                              <w:r w:rsidRPr="00A16E80">
                                <w:rPr>
                                  <w:rFonts w:ascii="Times New Roman" w:hAnsi="Times New Roman" w:cs="Times New Roman"/>
                                  <w:sz w:val="20"/>
                                </w:rPr>
                                <w:t>paraph</w:t>
                              </w:r>
                            </w:p>
                            <w:p w:rsidR="00AD624E" w:rsidRPr="003B5F84" w:rsidRDefault="00AD624E" w:rsidP="00695F0E">
                              <w:pPr>
                                <w:spacing w:after="0" w:line="240" w:lineRule="auto"/>
                                <w:jc w:val="center"/>
                                <w:rPr>
                                  <w:rFonts w:ascii="Times New Roman" w:hAnsi="Times New Roman" w:cs="Times New Roman"/>
                                  <w:sz w:val="20"/>
                                </w:rPr>
                              </w:pPr>
                              <w:r>
                                <w:rPr>
                                  <w:rFonts w:ascii="Times New Roman" w:hAnsi="Times New Roman" w:cs="Times New Roman"/>
                                  <w:sz w:val="20"/>
                                </w:rPr>
                                <w:t>Bangor</w:t>
                              </w:r>
                              <w:r w:rsidRPr="003B5F84">
                                <w:rPr>
                                  <w:rFonts w:ascii="Times New Roman" w:hAnsi="Times New Roman" w:cs="Times New Roman"/>
                                  <w:sz w:val="20"/>
                                </w:rPr>
                                <w:t xml:space="preserve"> f.</w:t>
                              </w:r>
                              <w:r>
                                <w:rPr>
                                  <w:rFonts w:ascii="Times New Roman" w:hAnsi="Times New Roman" w:cs="Times New Roman"/>
                                  <w:sz w:val="20"/>
                                </w:rPr>
                                <w:t>18v</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344" o:spid="_x0000_s1176" style="position:absolute;left:0;text-align:left;margin-left:-3.5pt;margin-top:89.4pt;width:91.4pt;height:1in;z-index:251692032;mso-wrap-distance-left:36pt;mso-wrap-distance-top:21.6pt;mso-wrap-distance-right:36pt;mso-wrap-distance-bottom:36pt;mso-width-relative:margin;mso-height-relative:margin" coordsize="11607,91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">
                <v:shape id="Picture 345" o:spid="_x0000_s1177" type="#_x0000_t75" style="position:absolute;left:762;width:10572;height:5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eedfCAAAA3AAAAA8AAABkcnMvZG93bnJldi54bWxEj82qwjAUhPcXfIdwBDcXTe/1B6lGEUF0&#10;q1bcHppjW2xOShK1vr0RBJfDzHzDzJetqcWdnK8sK/gbJCCIc6srLhRkx01/CsIHZI21ZVLwJA/L&#10;Rednjqm2D97T/RAKESHsU1RQhtCkUvq8JIN+YBvi6F2sMxiidIXUDh8Rbmr5nyQTabDiuFBiQ+uS&#10;8uvhZhSsT+68zbKb3Jx+g9+PMMm246tSvW67moEI1IZv+NPeaQXD0RjeZ+IRkIs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0nnnXwgAAANwAAAAPAAAAAAAAAAAAAAAAAJ8C&#10;AABkcnMvZG93bnJldi54bWxQSwUGAAAAAAQABAD3AAAAjgMAAAAA&#10;">
                  <v:imagedata r:id="rId127" o:title=""/>
                  <v:path arrowok="t"/>
                </v:shape>
                <v:shape id="_x0000_s1178" type="#_x0000_t202" style="position:absolute;top:5238;width:11607;height:3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el38MA&#10;AADcAAAADwAAAGRycy9kb3ducmV2LnhtbESP0YrCMBRE34X9h3AX9kU03dWtWo2iguJrXT/g2lzb&#10;ss1NaaKtf28EwcdhZs4wi1VnKnGjxpWWFXwPIxDEmdUl5wpOf7vBFITzyBory6TgTg5Wy4/eAhNt&#10;W07pdvS5CBB2CSoovK8TKV1WkEE3tDVx8C62MeiDbHKpG2wD3FTyJ4piabDksFBgTduCsv/j1Si4&#10;HNr+76w97/1pko7jDZaTs70r9fXZrecgPHX+HX61D1rBaBzD80w4An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Jel38MAAADcAAAADwAAAAAAAAAAAAAAAACYAgAAZHJzL2Rv&#10;d25yZXYueG1sUEsFBgAAAAAEAAQA9QAAAIgDAAAAAA==&#10;" stroked="f">
                  <v:textbox>
                    <w:txbxContent>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F</w:t>
                        </w:r>
                        <w:r>
                          <w:rPr>
                            <w:rFonts w:ascii="Times New Roman" w:hAnsi="Times New Roman" w:cs="Times New Roman"/>
                            <w:sz w:val="20"/>
                          </w:rPr>
                          <w:t>igure 50</w:t>
                        </w:r>
                        <w:r w:rsidRPr="003B5F84">
                          <w:rPr>
                            <w:rFonts w:ascii="Times New Roman" w:hAnsi="Times New Roman" w:cs="Times New Roman"/>
                            <w:sz w:val="20"/>
                          </w:rPr>
                          <w:t xml:space="preserve">: </w:t>
                        </w:r>
                        <w:r w:rsidRPr="00A16E80">
                          <w:rPr>
                            <w:rFonts w:ascii="Times New Roman" w:hAnsi="Times New Roman" w:cs="Times New Roman"/>
                            <w:sz w:val="20"/>
                          </w:rPr>
                          <w:t>paraph</w:t>
                        </w:r>
                      </w:p>
                      <w:p w:rsidR="00AD624E" w:rsidRPr="003B5F84" w:rsidRDefault="00AD624E" w:rsidP="00695F0E">
                        <w:pPr>
                          <w:spacing w:after="0" w:line="240" w:lineRule="auto"/>
                          <w:jc w:val="center"/>
                          <w:rPr>
                            <w:rFonts w:ascii="Times New Roman" w:hAnsi="Times New Roman" w:cs="Times New Roman"/>
                            <w:sz w:val="20"/>
                          </w:rPr>
                        </w:pPr>
                        <w:r>
                          <w:rPr>
                            <w:rFonts w:ascii="Times New Roman" w:hAnsi="Times New Roman" w:cs="Times New Roman"/>
                            <w:sz w:val="20"/>
                          </w:rPr>
                          <w:t>Bangor</w:t>
                        </w:r>
                        <w:r w:rsidRPr="003B5F84">
                          <w:rPr>
                            <w:rFonts w:ascii="Times New Roman" w:hAnsi="Times New Roman" w:cs="Times New Roman"/>
                            <w:sz w:val="20"/>
                          </w:rPr>
                          <w:t xml:space="preserve"> f.</w:t>
                        </w:r>
                        <w:r>
                          <w:rPr>
                            <w:rFonts w:ascii="Times New Roman" w:hAnsi="Times New Roman" w:cs="Times New Roman"/>
                            <w:sz w:val="20"/>
                          </w:rPr>
                          <w:t>18v</w:t>
                        </w:r>
                      </w:p>
                    </w:txbxContent>
                  </v:textbox>
                </v:shape>
                <w10:wrap type="square"/>
              </v:group>
            </w:pict>
          </mc:Fallback>
        </mc:AlternateContent>
      </w:r>
      <w:r w:rsidRPr="00712727">
        <w:rPr>
          <w:rFonts w:ascii="Times New Roman" w:hAnsi="Times New Roman" w:cs="Times New Roman"/>
          <w:sz w:val="24"/>
          <w:szCs w:val="24"/>
        </w:rPr>
        <w:t>The number of different paraphs further substantiates my thesis of a collaborative workshop because the six different paraph styles indicate that the Auchinleck Manuscript was decorated in an environment with at least six different available professionals.</w:t>
      </w:r>
      <w:r w:rsidRPr="00610750">
        <w:rPr>
          <w:rStyle w:val="FootnoteReference"/>
          <w:rFonts w:ascii="Times New Roman" w:hAnsi="Times New Roman" w:cs="Times New Roman"/>
          <w:sz w:val="24"/>
          <w:szCs w:val="24"/>
        </w:rPr>
        <w:footnoteReference w:id="254"/>
      </w:r>
      <w:r w:rsidRPr="00712727">
        <w:rPr>
          <w:rFonts w:ascii="Times New Roman" w:hAnsi="Times New Roman" w:cs="Times New Roman"/>
          <w:sz w:val="24"/>
          <w:szCs w:val="24"/>
        </w:rPr>
        <w:t xml:space="preserve">  Hand B’s style looks similar to the paraphs found on ff.18v, 42v and 62v of the Bangor Pontifical, with one example shown in Figure 50,</w:t>
      </w:r>
      <w:r w:rsidR="00726F0B">
        <w:rPr>
          <w:rStyle w:val="FootnoteReference"/>
          <w:rFonts w:ascii="Times New Roman" w:hAnsi="Times New Roman" w:cs="Times New Roman"/>
          <w:sz w:val="24"/>
          <w:szCs w:val="24"/>
        </w:rPr>
        <w:footnoteReference w:id="255"/>
      </w:r>
      <w:r w:rsidRPr="00712727">
        <w:rPr>
          <w:rFonts w:ascii="Times New Roman" w:hAnsi="Times New Roman" w:cs="Times New Roman"/>
          <w:sz w:val="24"/>
          <w:szCs w:val="24"/>
        </w:rPr>
        <w:t xml:space="preserve"> and occasionally within the Sherbrooke Missal. Thus, Hand B could be the Subsidiary Queen Mary Artist, or his apprentice, </w:t>
      </w:r>
      <w:r w:rsidRPr="00712727">
        <w:rPr>
          <w:rFonts w:ascii="Times New Roman" w:hAnsi="Times New Roman" w:cs="Times New Roman"/>
          <w:sz w:val="24"/>
          <w:szCs w:val="24"/>
        </w:rPr>
        <w:lastRenderedPageBreak/>
        <w:t xml:space="preserve">as this </w:t>
      </w:r>
      <w:r w:rsidRPr="00712727">
        <w:rPr>
          <w:rFonts w:ascii="Times New Roman" w:hAnsi="Times New Roman" w:cs="Times New Roman"/>
          <w:i/>
          <w:sz w:val="24"/>
          <w:szCs w:val="24"/>
        </w:rPr>
        <w:t xml:space="preserve">atelier </w:t>
      </w:r>
      <w:r w:rsidRPr="00712727">
        <w:rPr>
          <w:rFonts w:ascii="Times New Roman" w:hAnsi="Times New Roman" w:cs="Times New Roman"/>
          <w:sz w:val="24"/>
          <w:szCs w:val="24"/>
        </w:rPr>
        <w:t>is responsible for all three manuscripts.   However, neither the Subsidiary Queen Mary Artist nor his apprentice was responsible for all of the different para</w:t>
      </w:r>
      <w:r>
        <w:rPr>
          <w:rFonts w:ascii="Times New Roman" w:hAnsi="Times New Roman" w:cs="Times New Roman"/>
          <w:sz w:val="24"/>
          <w:szCs w:val="24"/>
        </w:rPr>
        <w:t xml:space="preserve">ph styles </w:t>
      </w:r>
      <w:proofErr w:type="gramStart"/>
      <w:r>
        <w:rPr>
          <w:rFonts w:ascii="Times New Roman" w:hAnsi="Times New Roman" w:cs="Times New Roman"/>
          <w:sz w:val="24"/>
          <w:szCs w:val="24"/>
        </w:rPr>
        <w:t>identified in</w:t>
      </w:r>
      <w:proofErr w:type="gramEnd"/>
      <w:r>
        <w:rPr>
          <w:rFonts w:ascii="Times New Roman" w:hAnsi="Times New Roman" w:cs="Times New Roman"/>
          <w:sz w:val="24"/>
          <w:szCs w:val="24"/>
        </w:rPr>
        <w:t xml:space="preserve"> Table </w:t>
      </w:r>
      <w:r w:rsidRPr="00712727">
        <w:rPr>
          <w:rFonts w:ascii="Times New Roman" w:hAnsi="Times New Roman" w:cs="Times New Roman"/>
          <w:sz w:val="24"/>
          <w:szCs w:val="24"/>
        </w:rPr>
        <w:t xml:space="preserve">1 nor for all of the decorative work in the Auchinleck. Instead, the Auchinleck paraph’s diversity required the presence of at least four additional professionals working with the Subsidiary Queen Mary Artist and his apprentice in order to account for the six different hands working on paraphs.  The most logical solution is that the scribes helped with this level of decoration as we know that they were already present and working collaboratively on the manuscript; in addition, as discussed at the beginning of this chapter, there is historical precedent for scribes to carry out simpler decorative work.  </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 xml:space="preserve">While some scholars, and Shonk in particular, favor the idea that the manuscript was sent away to an </w:t>
      </w:r>
      <w:r w:rsidRPr="00712727">
        <w:rPr>
          <w:rFonts w:ascii="Times New Roman" w:hAnsi="Times New Roman" w:cs="Times New Roman"/>
          <w:i/>
          <w:sz w:val="24"/>
          <w:szCs w:val="24"/>
        </w:rPr>
        <w:t xml:space="preserve">atelier </w:t>
      </w:r>
      <w:r w:rsidRPr="00712727">
        <w:rPr>
          <w:rFonts w:ascii="Times New Roman" w:hAnsi="Times New Roman" w:cs="Times New Roman"/>
          <w:sz w:val="24"/>
          <w:szCs w:val="24"/>
        </w:rPr>
        <w:t>for all decorative work to be added at the end of the production process,</w:t>
      </w:r>
      <w:r w:rsidRPr="00712727">
        <w:rPr>
          <w:rStyle w:val="FootnoteReference"/>
          <w:rFonts w:ascii="Times New Roman" w:hAnsi="Times New Roman" w:cs="Times New Roman"/>
          <w:sz w:val="24"/>
          <w:szCs w:val="24"/>
        </w:rPr>
        <w:footnoteReference w:id="256"/>
      </w:r>
      <w:r w:rsidRPr="00712727">
        <w:rPr>
          <w:rFonts w:ascii="Times New Roman" w:hAnsi="Times New Roman" w:cs="Times New Roman"/>
          <w:sz w:val="24"/>
          <w:szCs w:val="24"/>
        </w:rPr>
        <w:t xml:space="preserve">  there is also historical evidence for decorating manuscripts in sections rather than all at once:</w:t>
      </w:r>
      <w:r w:rsidRPr="00712727">
        <w:rPr>
          <w:rStyle w:val="FootnoteReference"/>
          <w:rFonts w:ascii="Times New Roman" w:hAnsi="Times New Roman" w:cs="Times New Roman"/>
          <w:sz w:val="24"/>
          <w:szCs w:val="24"/>
        </w:rPr>
        <w:t xml:space="preserve"> </w:t>
      </w:r>
      <w:r w:rsidRPr="00712727">
        <w:rPr>
          <w:rFonts w:ascii="Times New Roman" w:hAnsi="Times New Roman" w:cs="Times New Roman"/>
          <w:sz w:val="24"/>
          <w:szCs w:val="24"/>
        </w:rPr>
        <w:t xml:space="preserve">“various aspects of rubrication were not usually done at the same time. Parts of a manuscript may have paraphs done, or perhaps paraphs and running titles or colophons, but not decorated initials.  This is often because different colors were used for those aspects of decoration not completed” (Mordkoff 158-59).  The evidence from the Auchinleck supports the view that paraphs of the Auchinleck Manuscript were inserted in different stages rather than </w:t>
      </w:r>
      <w:r>
        <w:rPr>
          <w:rFonts w:ascii="Times New Roman" w:hAnsi="Times New Roman" w:cs="Times New Roman"/>
          <w:sz w:val="24"/>
          <w:szCs w:val="24"/>
        </w:rPr>
        <w:t xml:space="preserve">starting </w:t>
      </w:r>
      <w:r w:rsidRPr="00712727">
        <w:rPr>
          <w:rFonts w:ascii="Times New Roman" w:hAnsi="Times New Roman" w:cs="Times New Roman"/>
          <w:sz w:val="24"/>
          <w:szCs w:val="24"/>
        </w:rPr>
        <w:t xml:space="preserve">one stage at the end: the six hands noted </w:t>
      </w:r>
      <w:r>
        <w:rPr>
          <w:rFonts w:ascii="Times New Roman" w:hAnsi="Times New Roman" w:cs="Times New Roman"/>
          <w:sz w:val="24"/>
          <w:szCs w:val="24"/>
        </w:rPr>
        <w:t>above in Table 1</w:t>
      </w:r>
      <w:r w:rsidRPr="00712727">
        <w:rPr>
          <w:rFonts w:ascii="Times New Roman" w:hAnsi="Times New Roman" w:cs="Times New Roman"/>
          <w:sz w:val="24"/>
          <w:szCs w:val="24"/>
        </w:rPr>
        <w:t xml:space="preserve"> were all found within the first 20% of the manuscript, and each distinct style can be found scattered throughout the manuscript thereafter, </w:t>
      </w:r>
      <w:r w:rsidRPr="00712727">
        <w:rPr>
          <w:rFonts w:ascii="Times New Roman" w:hAnsi="Times New Roman" w:cs="Times New Roman"/>
          <w:sz w:val="24"/>
          <w:szCs w:val="24"/>
        </w:rPr>
        <w:lastRenderedPageBreak/>
        <w:t>meaning that each paragrapher returns to repeat this work at intervals throughout the production of the manuscript.  We thus begin to get a picture of a very collaborative environment where available professionals added in minor decoration as needed; it is true that the scribes often left brown marks in the margin to indicate where paraphs could go, but the marks could be as much a reminder for the scribes themselves or for each other as for an artist.</w:t>
      </w:r>
      <w:r w:rsidRPr="00712727">
        <w:rPr>
          <w:rStyle w:val="FootnoteReference"/>
          <w:rFonts w:ascii="Times New Roman" w:hAnsi="Times New Roman" w:cs="Times New Roman"/>
          <w:sz w:val="24"/>
          <w:szCs w:val="24"/>
        </w:rPr>
        <w:footnoteReference w:id="257"/>
      </w:r>
      <w:r w:rsidRPr="00712727">
        <w:rPr>
          <w:rFonts w:ascii="Times New Roman" w:hAnsi="Times New Roman" w:cs="Times New Roman"/>
          <w:sz w:val="24"/>
          <w:szCs w:val="24"/>
        </w:rPr>
        <w:t xml:space="preserve">  </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The lack of paraphs in two of Scribe 3’s texts further demonstrates independent decision-making by Scribe 3.</w:t>
      </w:r>
      <w:r w:rsidRPr="00712727">
        <w:rPr>
          <w:rStyle w:val="FootnoteReference"/>
          <w:rFonts w:ascii="Times New Roman" w:hAnsi="Times New Roman" w:cs="Times New Roman"/>
          <w:sz w:val="24"/>
          <w:szCs w:val="24"/>
        </w:rPr>
        <w:footnoteReference w:id="258"/>
      </w:r>
      <w:r w:rsidRPr="00712727">
        <w:rPr>
          <w:rFonts w:ascii="Times New Roman" w:hAnsi="Times New Roman" w:cs="Times New Roman"/>
          <w:sz w:val="24"/>
          <w:szCs w:val="24"/>
        </w:rPr>
        <w:t xml:space="preserve">  </w:t>
      </w:r>
      <w:r>
        <w:rPr>
          <w:rFonts w:ascii="Times New Roman" w:hAnsi="Times New Roman" w:cs="Times New Roman"/>
          <w:sz w:val="24"/>
          <w:szCs w:val="24"/>
        </w:rPr>
        <w:t xml:space="preserve">Scribe 3’s </w:t>
      </w:r>
      <w:r w:rsidRPr="00712727">
        <w:rPr>
          <w:rFonts w:ascii="Times New Roman" w:hAnsi="Times New Roman" w:cs="Times New Roman"/>
          <w:i/>
          <w:sz w:val="24"/>
          <w:szCs w:val="24"/>
        </w:rPr>
        <w:t>Sir Degare</w:t>
      </w:r>
      <w:r w:rsidRPr="00712727">
        <w:rPr>
          <w:rFonts w:ascii="Times New Roman" w:hAnsi="Times New Roman" w:cs="Times New Roman"/>
          <w:sz w:val="24"/>
          <w:szCs w:val="24"/>
        </w:rPr>
        <w:t xml:space="preserve"> (item 17) only has paraphs on two out of seven folios (and these two folios are its first two folios), and his </w:t>
      </w:r>
      <w:r w:rsidRPr="00712727">
        <w:rPr>
          <w:rFonts w:ascii="Times New Roman" w:hAnsi="Times New Roman" w:cs="Times New Roman"/>
          <w:i/>
          <w:sz w:val="24"/>
          <w:szCs w:val="24"/>
        </w:rPr>
        <w:t xml:space="preserve">Seven Sages </w:t>
      </w:r>
      <w:r w:rsidRPr="00712727">
        <w:rPr>
          <w:rFonts w:ascii="Times New Roman" w:hAnsi="Times New Roman" w:cs="Times New Roman"/>
          <w:sz w:val="24"/>
          <w:szCs w:val="24"/>
        </w:rPr>
        <w:t xml:space="preserve">(item 18) only has one paraph in 15 folios of text </w:t>
      </w:r>
      <w:r>
        <w:rPr>
          <w:rFonts w:ascii="Times New Roman" w:hAnsi="Times New Roman" w:cs="Times New Roman"/>
          <w:sz w:val="24"/>
          <w:szCs w:val="24"/>
        </w:rPr>
        <w:t>(</w:t>
      </w:r>
      <w:r w:rsidRPr="00712727">
        <w:rPr>
          <w:rFonts w:ascii="Times New Roman" w:hAnsi="Times New Roman" w:cs="Times New Roman"/>
          <w:sz w:val="24"/>
          <w:szCs w:val="24"/>
        </w:rPr>
        <w:t>on f.88r</w:t>
      </w:r>
      <w:r>
        <w:rPr>
          <w:rFonts w:ascii="Times New Roman" w:hAnsi="Times New Roman" w:cs="Times New Roman"/>
          <w:sz w:val="24"/>
          <w:szCs w:val="24"/>
        </w:rPr>
        <w:t>)</w:t>
      </w:r>
      <w:r w:rsidRPr="00712727">
        <w:rPr>
          <w:rFonts w:ascii="Times New Roman" w:hAnsi="Times New Roman" w:cs="Times New Roman"/>
          <w:sz w:val="24"/>
          <w:szCs w:val="24"/>
        </w:rPr>
        <w:t xml:space="preserve">.  As with other incomplete folios found in the Auchinleck, on the first folio </w:t>
      </w:r>
      <w:r>
        <w:rPr>
          <w:rFonts w:ascii="Times New Roman" w:hAnsi="Times New Roman" w:cs="Times New Roman"/>
          <w:sz w:val="24"/>
          <w:szCs w:val="24"/>
        </w:rPr>
        <w:t>of Scribe 3’s item 17, f.78r</w:t>
      </w:r>
      <w:r w:rsidRPr="00712727">
        <w:rPr>
          <w:rFonts w:ascii="Times New Roman" w:hAnsi="Times New Roman" w:cs="Times New Roman"/>
          <w:sz w:val="24"/>
          <w:szCs w:val="24"/>
        </w:rPr>
        <w:t>, there is a distinct sense that the artwork was interrupted and never finished, which supports the idea th</w:t>
      </w:r>
      <w:r>
        <w:rPr>
          <w:rFonts w:ascii="Times New Roman" w:hAnsi="Times New Roman" w:cs="Times New Roman"/>
          <w:sz w:val="24"/>
          <w:szCs w:val="24"/>
        </w:rPr>
        <w:t>at manuscript was being worked o</w:t>
      </w:r>
      <w:r w:rsidRPr="00712727">
        <w:rPr>
          <w:rFonts w:ascii="Times New Roman" w:hAnsi="Times New Roman" w:cs="Times New Roman"/>
          <w:sz w:val="24"/>
          <w:szCs w:val="24"/>
        </w:rPr>
        <w:t>n in spurts.</w:t>
      </w:r>
      <w:r w:rsidRPr="00712727">
        <w:rPr>
          <w:rStyle w:val="FootnoteReference"/>
          <w:rFonts w:ascii="Times New Roman" w:hAnsi="Times New Roman" w:cs="Times New Roman"/>
          <w:sz w:val="24"/>
          <w:szCs w:val="24"/>
        </w:rPr>
        <w:footnoteReference w:id="259"/>
      </w:r>
      <w:r w:rsidRPr="00712727">
        <w:rPr>
          <w:rFonts w:ascii="Times New Roman" w:hAnsi="Times New Roman" w:cs="Times New Roman"/>
          <w:sz w:val="24"/>
          <w:szCs w:val="24"/>
        </w:rPr>
        <w:t xml:space="preserve">  But even after accounting for this interruption of work, we still must acknowledge that there are no marks left by Scribe 3 to insert more paraphs in these two items after f.78r until we reach his final text of booklet 3B</w:t>
      </w:r>
      <w:r>
        <w:rPr>
          <w:rFonts w:ascii="Times New Roman" w:hAnsi="Times New Roman" w:cs="Times New Roman"/>
          <w:sz w:val="24"/>
          <w:szCs w:val="24"/>
        </w:rPr>
        <w:t>,</w:t>
      </w:r>
      <w:r w:rsidRPr="00712727">
        <w:rPr>
          <w:rFonts w:ascii="Times New Roman" w:hAnsi="Times New Roman" w:cs="Times New Roman"/>
          <w:sz w:val="24"/>
          <w:szCs w:val="24"/>
        </w:rPr>
        <w:t xml:space="preserve"> </w:t>
      </w:r>
      <w:r w:rsidRPr="00712727">
        <w:rPr>
          <w:rFonts w:ascii="Times New Roman" w:hAnsi="Times New Roman" w:cs="Times New Roman"/>
          <w:i/>
          <w:sz w:val="24"/>
          <w:szCs w:val="24"/>
        </w:rPr>
        <w:t xml:space="preserve">Floris and Blancheflour </w:t>
      </w:r>
      <w:r w:rsidRPr="00712727">
        <w:rPr>
          <w:rFonts w:ascii="Times New Roman" w:hAnsi="Times New Roman" w:cs="Times New Roman"/>
          <w:sz w:val="24"/>
          <w:szCs w:val="24"/>
        </w:rPr>
        <w:t xml:space="preserve">(item 19, beginning on f.100r). The lack of guide marks for two texts indicates that Scribe 3 made an independent decision as far as </w:t>
      </w:r>
      <w:r w:rsidRPr="00712727">
        <w:rPr>
          <w:rFonts w:ascii="Times New Roman" w:hAnsi="Times New Roman" w:cs="Times New Roman"/>
          <w:sz w:val="24"/>
          <w:szCs w:val="24"/>
        </w:rPr>
        <w:lastRenderedPageBreak/>
        <w:t xml:space="preserve">not being inclined to use paraphs for these two texts.  Once again, we see Scribe 3 as a figure </w:t>
      </w:r>
      <w:proofErr w:type="gramStart"/>
      <w:r w:rsidRPr="00712727">
        <w:rPr>
          <w:rFonts w:ascii="Times New Roman" w:hAnsi="Times New Roman" w:cs="Times New Roman"/>
          <w:sz w:val="24"/>
          <w:szCs w:val="24"/>
        </w:rPr>
        <w:t>who</w:t>
      </w:r>
      <w:proofErr w:type="gramEnd"/>
      <w:r w:rsidRPr="00712727">
        <w:rPr>
          <w:rFonts w:ascii="Times New Roman" w:hAnsi="Times New Roman" w:cs="Times New Roman"/>
          <w:sz w:val="24"/>
          <w:szCs w:val="24"/>
        </w:rPr>
        <w:t xml:space="preserve"> had agency in how he laid out his </w:t>
      </w:r>
      <w:r w:rsidRPr="00712727">
        <w:rPr>
          <w:rFonts w:ascii="Times New Roman" w:hAnsi="Times New Roman" w:cs="Times New Roman"/>
          <w:i/>
          <w:sz w:val="24"/>
          <w:szCs w:val="24"/>
        </w:rPr>
        <w:t xml:space="preserve">mise-en-page </w:t>
      </w:r>
      <w:r w:rsidRPr="00712727">
        <w:rPr>
          <w:rFonts w:ascii="Times New Roman" w:hAnsi="Times New Roman" w:cs="Times New Roman"/>
          <w:sz w:val="24"/>
          <w:szCs w:val="24"/>
        </w:rPr>
        <w:t>which made these texts distinctive.</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Scribe 2 also made an independent decision in relation to paraphs.  Scribe 2’s items 10 and 44 have just red paraphs, and these are represented by Hand D above. There is a scholarly tradition going back to Bliss and Cunningham, and supported by Mordkoff and most recently by Helen Marshall, which suggests that Scribe 2 was Hand D, or essentially that Scribe 2 drew in his own paraphs because “no guiding strokes are visible” (Bliss 658).</w:t>
      </w:r>
      <w:r w:rsidRPr="00712727">
        <w:rPr>
          <w:rStyle w:val="FootnoteReference"/>
          <w:rFonts w:ascii="Times New Roman" w:hAnsi="Times New Roman" w:cs="Times New Roman"/>
          <w:sz w:val="24"/>
          <w:szCs w:val="24"/>
        </w:rPr>
        <w:footnoteReference w:id="260"/>
      </w:r>
      <w:r w:rsidRPr="00712727">
        <w:rPr>
          <w:rFonts w:ascii="Times New Roman" w:hAnsi="Times New Roman" w:cs="Times New Roman"/>
          <w:sz w:val="24"/>
          <w:szCs w:val="24"/>
        </w:rPr>
        <w:t xml:space="preserve"> There are further reasons to suspect that Scribe 2 drew in his own paraphs; first, as Scribe 2 wrote his own Latin headings in red in item 10, we know he had access to red ink.  Second, the curious detail not mentioned by other scholars and shown in the “Initial Capital” section above also applies here: the red curvilinear decorative patterns on f</w:t>
      </w:r>
      <w:r>
        <w:rPr>
          <w:rFonts w:ascii="Times New Roman" w:hAnsi="Times New Roman" w:cs="Times New Roman"/>
          <w:sz w:val="24"/>
          <w:szCs w:val="24"/>
        </w:rPr>
        <w:t>f</w:t>
      </w:r>
      <w:r w:rsidRPr="00712727">
        <w:rPr>
          <w:rFonts w:ascii="Times New Roman" w:hAnsi="Times New Roman" w:cs="Times New Roman"/>
          <w:sz w:val="24"/>
          <w:szCs w:val="24"/>
        </w:rPr>
        <w:t>.39r</w:t>
      </w:r>
      <w:r>
        <w:rPr>
          <w:rFonts w:ascii="Times New Roman" w:hAnsi="Times New Roman" w:cs="Times New Roman"/>
          <w:sz w:val="24"/>
          <w:szCs w:val="24"/>
        </w:rPr>
        <w:t xml:space="preserve"> and 42r</w:t>
      </w:r>
      <w:r w:rsidRPr="00712727">
        <w:rPr>
          <w:rFonts w:ascii="Times New Roman" w:hAnsi="Times New Roman" w:cs="Times New Roman"/>
          <w:sz w:val="24"/>
          <w:szCs w:val="24"/>
        </w:rPr>
        <w:t xml:space="preserve"> have red ink which matches the red of Hand D’s paraphs, and the curling strokes of Scribe 2’s flourish match the breadth and tendency to add a wavy top as </w:t>
      </w:r>
      <w:r w:rsidRPr="00712727">
        <w:rPr>
          <w:rFonts w:ascii="Times New Roman" w:hAnsi="Times New Roman" w:cs="Times New Roman"/>
          <w:noProof/>
          <w:sz w:val="24"/>
          <w:szCs w:val="24"/>
        </w:rPr>
        <w:t>shown in Hand D.</w:t>
      </w:r>
      <w:r w:rsidRPr="00712727">
        <w:rPr>
          <w:rStyle w:val="FootnoteReference"/>
          <w:rFonts w:ascii="Times New Roman" w:hAnsi="Times New Roman" w:cs="Times New Roman"/>
          <w:noProof/>
          <w:sz w:val="24"/>
          <w:szCs w:val="24"/>
        </w:rPr>
        <w:footnoteReference w:id="261"/>
      </w:r>
      <w:r w:rsidRPr="00712727">
        <w:rPr>
          <w:rFonts w:ascii="Times New Roman" w:hAnsi="Times New Roman" w:cs="Times New Roman"/>
          <w:noProof/>
          <w:sz w:val="24"/>
          <w:szCs w:val="24"/>
        </w:rPr>
        <w:t xml:space="preserve">  Further, as I stated earlier, it was fairly typical for scribes to partake in at least some of the minor decorative work of manuscripts.</w:t>
      </w:r>
      <w:r w:rsidRPr="00712727">
        <w:rPr>
          <w:rFonts w:ascii="Times New Roman" w:hAnsi="Times New Roman" w:cs="Times New Roman"/>
          <w:sz w:val="24"/>
          <w:szCs w:val="24"/>
        </w:rPr>
        <w:t xml:space="preserve"> T</w:t>
      </w:r>
      <w:r w:rsidRPr="00712727">
        <w:rPr>
          <w:rFonts w:ascii="Times New Roman" w:hAnsi="Times New Roman" w:cs="Times New Roman"/>
          <w:noProof/>
          <w:sz w:val="24"/>
          <w:szCs w:val="24"/>
        </w:rPr>
        <w:t>his evidence strongly suggests that Hand D is indeed Scribe 2</w:t>
      </w:r>
      <w:r w:rsidRPr="00712727">
        <w:rPr>
          <w:rFonts w:ascii="Times New Roman" w:hAnsi="Times New Roman" w:cs="Times New Roman"/>
          <w:sz w:val="24"/>
          <w:szCs w:val="24"/>
        </w:rPr>
        <w:t xml:space="preserve">.  </w:t>
      </w:r>
    </w:p>
    <w:p w:rsidR="00695F0E" w:rsidRPr="00712727" w:rsidRDefault="00384FF0" w:rsidP="00695F0E">
      <w:pPr>
        <w:spacing w:line="480" w:lineRule="auto"/>
        <w:ind w:firstLine="720"/>
        <w:rPr>
          <w:rFonts w:ascii="Times New Roman" w:hAnsi="Times New Roman" w:cs="Times New Roman"/>
          <w:sz w:val="24"/>
          <w:szCs w:val="24"/>
        </w:rPr>
      </w:pPr>
      <w:r w:rsidRPr="00712727">
        <w:rPr>
          <w:rFonts w:ascii="Times New Roman" w:hAnsi="Times New Roman" w:cs="Times New Roman"/>
          <w:noProof/>
          <w:sz w:val="24"/>
          <w:szCs w:val="24"/>
        </w:rPr>
        <w:lastRenderedPageBreak/>
        <mc:AlternateContent>
          <mc:Choice Requires="wpg">
            <w:drawing>
              <wp:anchor distT="274320" distB="457200" distL="457200" distR="457200" simplePos="0" relativeHeight="251700224" behindDoc="0" locked="0" layoutInCell="1" allowOverlap="1" wp14:anchorId="08C2E439" wp14:editId="37BA10D6">
                <wp:simplePos x="0" y="0"/>
                <wp:positionH relativeFrom="margin">
                  <wp:posOffset>2724150</wp:posOffset>
                </wp:positionH>
                <wp:positionV relativeFrom="margin">
                  <wp:posOffset>1532255</wp:posOffset>
                </wp:positionV>
                <wp:extent cx="3190875" cy="2349500"/>
                <wp:effectExtent l="0" t="0" r="9525" b="0"/>
                <wp:wrapSquare wrapText="bothSides"/>
                <wp:docPr id="347" name="Group 347"/>
                <wp:cNvGraphicFramePr/>
                <a:graphic xmlns:a="http://schemas.openxmlformats.org/drawingml/2006/main">
                  <a:graphicData uri="http://schemas.microsoft.com/office/word/2010/wordprocessingGroup">
                    <wpg:wgp>
                      <wpg:cNvGrpSpPr/>
                      <wpg:grpSpPr>
                        <a:xfrm>
                          <a:off x="0" y="0"/>
                          <a:ext cx="3190875" cy="2349500"/>
                          <a:chOff x="0" y="0"/>
                          <a:chExt cx="3811979" cy="3042252"/>
                        </a:xfrm>
                      </wpg:grpSpPr>
                      <pic:pic xmlns:pic="http://schemas.openxmlformats.org/drawingml/2006/picture">
                        <pic:nvPicPr>
                          <pic:cNvPr id="348" name="Picture 348"/>
                          <pic:cNvPicPr>
                            <a:picLocks noChangeAspect="1"/>
                          </pic:cNvPicPr>
                        </pic:nvPicPr>
                        <pic:blipFill>
                          <a:blip r:embed="rId128">
                            <a:extLst>
                              <a:ext uri="{28A0092B-C50C-407E-A947-70E740481C1C}">
                                <a14:useLocalDpi xmlns:a14="http://schemas.microsoft.com/office/drawing/2010/main" val="0"/>
                              </a:ext>
                            </a:extLst>
                          </a:blip>
                          <a:stretch>
                            <a:fillRect/>
                          </a:stretch>
                        </pic:blipFill>
                        <pic:spPr>
                          <a:xfrm>
                            <a:off x="0" y="0"/>
                            <a:ext cx="3811979" cy="2671948"/>
                          </a:xfrm>
                          <a:prstGeom prst="rect">
                            <a:avLst/>
                          </a:prstGeom>
                        </pic:spPr>
                      </pic:pic>
                      <wps:wsp>
                        <wps:cNvPr id="349" name="Text Box 2"/>
                        <wps:cNvSpPr txBox="1">
                          <a:spLocks noChangeArrowheads="1"/>
                        </wps:cNvSpPr>
                        <wps:spPr bwMode="auto">
                          <a:xfrm>
                            <a:off x="1006266" y="2529443"/>
                            <a:ext cx="1915065" cy="512809"/>
                          </a:xfrm>
                          <a:prstGeom prst="rect">
                            <a:avLst/>
                          </a:prstGeom>
                          <a:solidFill>
                            <a:srgbClr val="FFFFFF"/>
                          </a:solidFill>
                          <a:ln w="9525">
                            <a:noFill/>
                            <a:miter lim="800000"/>
                            <a:headEnd/>
                            <a:tailEnd/>
                          </a:ln>
                        </wps:spPr>
                        <wps:txbx>
                          <w:txbxContent>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F</w:t>
                              </w:r>
                              <w:r>
                                <w:rPr>
                                  <w:rFonts w:ascii="Times New Roman" w:hAnsi="Times New Roman" w:cs="Times New Roman"/>
                                  <w:sz w:val="20"/>
                                </w:rPr>
                                <w:t>igure 51</w:t>
                              </w:r>
                              <w:r w:rsidRPr="003B5F84">
                                <w:rPr>
                                  <w:rFonts w:ascii="Times New Roman" w:hAnsi="Times New Roman" w:cs="Times New Roman"/>
                                  <w:sz w:val="20"/>
                                </w:rPr>
                                <w:t xml:space="preserve">: </w:t>
                              </w:r>
                              <w:r>
                                <w:rPr>
                                  <w:rFonts w:ascii="Times New Roman" w:hAnsi="Times New Roman" w:cs="Times New Roman"/>
                                  <w:sz w:val="20"/>
                                </w:rPr>
                                <w:t>All-red artwork</w:t>
                              </w:r>
                            </w:p>
                            <w:p w:rsidR="00AD624E" w:rsidRPr="003B5F84" w:rsidRDefault="00AD624E" w:rsidP="00695F0E">
                              <w:pPr>
                                <w:spacing w:after="0" w:line="240" w:lineRule="auto"/>
                                <w:jc w:val="center"/>
                                <w:rPr>
                                  <w:rFonts w:ascii="Times New Roman" w:hAnsi="Times New Roman" w:cs="Times New Roman"/>
                                  <w:sz w:val="20"/>
                                </w:rPr>
                              </w:pPr>
                              <w:proofErr w:type="gramStart"/>
                              <w:r>
                                <w:rPr>
                                  <w:rFonts w:ascii="Times New Roman" w:hAnsi="Times New Roman" w:cs="Times New Roman"/>
                                  <w:sz w:val="20"/>
                                </w:rPr>
                                <w:t>HM 923 f.205r</w:t>
                              </w:r>
                              <w:proofErr w:type="gramEnd"/>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347" o:spid="_x0000_s1179" style="position:absolute;left:0;text-align:left;margin-left:214.5pt;margin-top:120.65pt;width:251.25pt;height:185pt;z-index:251700224;mso-wrap-distance-left:36pt;mso-wrap-distance-top:21.6pt;mso-wrap-distance-right:36pt;mso-wrap-distance-bottom:36pt;mso-position-horizontal-relative:margin;mso-position-vertical-relative:margin;mso-width-relative:margin;mso-height-relative:margin" coordsize="38119,304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">
                <v:shape id="Picture 348" o:spid="_x0000_s1180" type="#_x0000_t75" style="position:absolute;width:38119;height:267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EJjzBAAAA3AAAAA8AAABkcnMvZG93bnJldi54bWxET8tqAjEU3Rf8h3CF7mpGK0VGoxRBEEoX&#10;Wj/gOrlOpk5uxiTOw683i0KXh/NebXpbi5Z8qBwrmE4yEMSF0xWXCk4/u7cFiBCRNdaOScFAATbr&#10;0csKc+06PlB7jKVIIRxyVGBibHIpQ2HIYpi4hjhxF+ctxgR9KbXHLoXbWs6y7ENarDg1GGxoa6i4&#10;Hu9WwfXc3X6/aHF6DI/Bo9Ht/HsqlXod959LEJH6+C/+c++1gvd5WpvOpCMg10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oEJjzBAAAA3AAAAA8AAAAAAAAAAAAAAAAAnwIA&#10;AGRycy9kb3ducmV2LnhtbFBLBQYAAAAABAAEAPcAAACNAwAAAAA=&#10;">
                  <v:imagedata r:id="rId129" o:title=""/>
                  <v:path arrowok="t"/>
                </v:shape>
                <v:shape id="_x0000_s1181" type="#_x0000_t202" style="position:absolute;left:10062;top:25294;width:19151;height:5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gxrcUA&#10;AADcAAAADwAAAGRycy9kb3ducmV2LnhtbESP0WrCQBRE34X+w3ILvkjd1Nqkpm5CFSy+avMBN9lr&#10;Epq9G7JbE/++KxT6OMzMGWabT6YTVxpca1nB8zICQVxZ3XKtoPg6PL2BcB5ZY2eZFNzIQZ49zLaY&#10;ajvyia5nX4sAYZeigsb7PpXSVQ0ZdEvbEwfvYgeDPsihlnrAMcBNJ1dRFEuDLYeFBnvaN1R9n3+M&#10;gstxXLxuxvLTF8lpHe+wTUp7U2r+OH28g/A0+f/wX/uoFbysN3A/E46Az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CDGtxQAAANwAAAAPAAAAAAAAAAAAAAAAAJgCAABkcnMv&#10;ZG93bnJldi54bWxQSwUGAAAAAAQABAD1AAAAigMAAAAA&#10;" stroked="f">
                  <v:textbox>
                    <w:txbxContent>
                      <w:p w:rsidR="00AD624E" w:rsidRPr="003B5F84" w:rsidRDefault="00AD624E" w:rsidP="00695F0E">
                        <w:pPr>
                          <w:spacing w:after="0" w:line="240" w:lineRule="auto"/>
                          <w:jc w:val="center"/>
                          <w:rPr>
                            <w:rFonts w:ascii="Times New Roman" w:hAnsi="Times New Roman" w:cs="Times New Roman"/>
                            <w:sz w:val="20"/>
                          </w:rPr>
                        </w:pPr>
                        <w:r w:rsidRPr="003B5F84">
                          <w:rPr>
                            <w:rFonts w:ascii="Times New Roman" w:hAnsi="Times New Roman" w:cs="Times New Roman"/>
                            <w:sz w:val="20"/>
                          </w:rPr>
                          <w:t>F</w:t>
                        </w:r>
                        <w:r>
                          <w:rPr>
                            <w:rFonts w:ascii="Times New Roman" w:hAnsi="Times New Roman" w:cs="Times New Roman"/>
                            <w:sz w:val="20"/>
                          </w:rPr>
                          <w:t>igure 51</w:t>
                        </w:r>
                        <w:r w:rsidRPr="003B5F84">
                          <w:rPr>
                            <w:rFonts w:ascii="Times New Roman" w:hAnsi="Times New Roman" w:cs="Times New Roman"/>
                            <w:sz w:val="20"/>
                          </w:rPr>
                          <w:t xml:space="preserve">: </w:t>
                        </w:r>
                        <w:r>
                          <w:rPr>
                            <w:rFonts w:ascii="Times New Roman" w:hAnsi="Times New Roman" w:cs="Times New Roman"/>
                            <w:sz w:val="20"/>
                          </w:rPr>
                          <w:t>All-red artwork</w:t>
                        </w:r>
                      </w:p>
                      <w:p w:rsidR="00AD624E" w:rsidRPr="003B5F84" w:rsidRDefault="00AD624E" w:rsidP="00695F0E">
                        <w:pPr>
                          <w:spacing w:after="0" w:line="240" w:lineRule="auto"/>
                          <w:jc w:val="center"/>
                          <w:rPr>
                            <w:rFonts w:ascii="Times New Roman" w:hAnsi="Times New Roman" w:cs="Times New Roman"/>
                            <w:sz w:val="20"/>
                          </w:rPr>
                        </w:pPr>
                        <w:proofErr w:type="gramStart"/>
                        <w:r>
                          <w:rPr>
                            <w:rFonts w:ascii="Times New Roman" w:hAnsi="Times New Roman" w:cs="Times New Roman"/>
                            <w:sz w:val="20"/>
                          </w:rPr>
                          <w:t>HM 923 f.205r</w:t>
                        </w:r>
                        <w:proofErr w:type="gramEnd"/>
                      </w:p>
                    </w:txbxContent>
                  </v:textbox>
                </v:shape>
                <w10:wrap type="square" anchorx="margin" anchory="margin"/>
              </v:group>
            </w:pict>
          </mc:Fallback>
        </mc:AlternateContent>
      </w:r>
      <w:r w:rsidR="00695F0E" w:rsidRPr="00712727">
        <w:rPr>
          <w:rFonts w:ascii="Times New Roman" w:hAnsi="Times New Roman" w:cs="Times New Roman"/>
          <w:sz w:val="24"/>
          <w:szCs w:val="24"/>
        </w:rPr>
        <w:t>Robinson and Mordkoff have argued that Scribe 2’s drawing in these paraphs all in red signifies that the decision to alternate red and blue paraphs was made after he finished items 10 and 44.</w:t>
      </w:r>
      <w:r w:rsidR="00695F0E" w:rsidRPr="00712727">
        <w:rPr>
          <w:rStyle w:val="FootnoteReference"/>
          <w:rFonts w:ascii="Times New Roman" w:hAnsi="Times New Roman" w:cs="Times New Roman"/>
          <w:sz w:val="24"/>
          <w:szCs w:val="24"/>
        </w:rPr>
        <w:footnoteReference w:id="262"/>
      </w:r>
      <w:r w:rsidR="00695F0E" w:rsidRPr="00712727">
        <w:rPr>
          <w:rFonts w:ascii="Times New Roman" w:hAnsi="Times New Roman" w:cs="Times New Roman"/>
          <w:sz w:val="24"/>
          <w:szCs w:val="24"/>
        </w:rPr>
        <w:t xml:space="preserve"> </w:t>
      </w:r>
      <w:r w:rsidR="00695F0E">
        <w:rPr>
          <w:rFonts w:ascii="Times New Roman" w:hAnsi="Times New Roman" w:cs="Times New Roman"/>
          <w:sz w:val="24"/>
          <w:szCs w:val="24"/>
        </w:rPr>
        <w:t xml:space="preserve"> </w:t>
      </w:r>
      <w:r w:rsidR="00695F0E" w:rsidRPr="00712727">
        <w:rPr>
          <w:rFonts w:ascii="Times New Roman" w:hAnsi="Times New Roman" w:cs="Times New Roman"/>
          <w:sz w:val="24"/>
          <w:szCs w:val="24"/>
        </w:rPr>
        <w:t xml:space="preserve">However, I think it is more likely that Scribe 2 made one more independent decision to </w:t>
      </w:r>
      <w:r w:rsidR="00695F0E" w:rsidRPr="006C36F0">
        <w:rPr>
          <w:rFonts w:ascii="Times New Roman" w:hAnsi="Times New Roman" w:cs="Times New Roman"/>
          <w:sz w:val="24"/>
          <w:szCs w:val="24"/>
        </w:rPr>
        <w:t xml:space="preserve">make his work </w:t>
      </w:r>
      <w:r w:rsidR="00695F0E" w:rsidRPr="00712727">
        <w:rPr>
          <w:rFonts w:ascii="Times New Roman" w:hAnsi="Times New Roman" w:cs="Times New Roman"/>
          <w:sz w:val="24"/>
          <w:szCs w:val="24"/>
        </w:rPr>
        <w:t>memorable.  Indeed, the statute book from the 2</w:t>
      </w:r>
      <w:r w:rsidR="00695F0E" w:rsidRPr="00712727">
        <w:rPr>
          <w:rFonts w:ascii="Times New Roman" w:hAnsi="Times New Roman" w:cs="Times New Roman"/>
          <w:sz w:val="24"/>
          <w:szCs w:val="24"/>
          <w:vertAlign w:val="superscript"/>
        </w:rPr>
        <w:t>nd</w:t>
      </w:r>
      <w:r w:rsidR="00695F0E" w:rsidRPr="00712727">
        <w:rPr>
          <w:rFonts w:ascii="Times New Roman" w:hAnsi="Times New Roman" w:cs="Times New Roman"/>
          <w:sz w:val="24"/>
          <w:szCs w:val="24"/>
        </w:rPr>
        <w:t xml:space="preserve"> quarter of the 14</w:t>
      </w:r>
      <w:r w:rsidR="00695F0E" w:rsidRPr="00712727">
        <w:rPr>
          <w:rFonts w:ascii="Times New Roman" w:hAnsi="Times New Roman" w:cs="Times New Roman"/>
          <w:sz w:val="24"/>
          <w:szCs w:val="24"/>
          <w:vertAlign w:val="superscript"/>
        </w:rPr>
        <w:t>th</w:t>
      </w:r>
      <w:r w:rsidR="00695F0E" w:rsidRPr="00712727">
        <w:rPr>
          <w:rFonts w:ascii="Times New Roman" w:hAnsi="Times New Roman" w:cs="Times New Roman"/>
          <w:sz w:val="24"/>
          <w:szCs w:val="24"/>
        </w:rPr>
        <w:t xml:space="preserve"> </w:t>
      </w:r>
      <w:r w:rsidR="00695F0E">
        <w:rPr>
          <w:rFonts w:ascii="Times New Roman" w:hAnsi="Times New Roman" w:cs="Times New Roman"/>
          <w:sz w:val="24"/>
          <w:szCs w:val="24"/>
        </w:rPr>
        <w:t>century,</w:t>
      </w:r>
      <w:r w:rsidR="00695F0E" w:rsidRPr="00712727">
        <w:rPr>
          <w:rFonts w:ascii="Times New Roman" w:hAnsi="Times New Roman" w:cs="Times New Roman"/>
          <w:sz w:val="24"/>
          <w:szCs w:val="24"/>
        </w:rPr>
        <w:t xml:space="preserve"> </w:t>
      </w:r>
      <w:r w:rsidR="00695F0E" w:rsidRPr="00014366">
        <w:rPr>
          <w:rFonts w:ascii="Times New Roman" w:hAnsi="Times New Roman" w:cs="Times New Roman"/>
          <w:sz w:val="24"/>
          <w:szCs w:val="24"/>
        </w:rPr>
        <w:t xml:space="preserve">manuscript </w:t>
      </w:r>
      <w:r w:rsidR="00695F0E" w:rsidRPr="00712727">
        <w:rPr>
          <w:rFonts w:ascii="Times New Roman" w:hAnsi="Times New Roman" w:cs="Times New Roman"/>
          <w:sz w:val="24"/>
          <w:szCs w:val="24"/>
        </w:rPr>
        <w:t xml:space="preserve">HM 923 </w:t>
      </w:r>
      <w:r w:rsidR="00695F0E">
        <w:rPr>
          <w:rFonts w:ascii="Times New Roman" w:hAnsi="Times New Roman" w:cs="Times New Roman"/>
          <w:sz w:val="24"/>
          <w:szCs w:val="24"/>
        </w:rPr>
        <w:t xml:space="preserve">(Huntington Library MS HM 923) </w:t>
      </w:r>
      <w:r w:rsidR="00695F0E" w:rsidRPr="00712727">
        <w:rPr>
          <w:rFonts w:ascii="Times New Roman" w:hAnsi="Times New Roman" w:cs="Times New Roman"/>
          <w:sz w:val="24"/>
          <w:szCs w:val="24"/>
        </w:rPr>
        <w:t>– like the Auchinleck – typically has red and blue artwork, including red and blue alternating paraphs. However, within the 214 folio manuscript, ff.204v and 205r stand</w:t>
      </w:r>
      <w:r w:rsidR="00695F0E">
        <w:rPr>
          <w:rFonts w:ascii="Times New Roman" w:hAnsi="Times New Roman" w:cs="Times New Roman"/>
          <w:sz w:val="24"/>
          <w:szCs w:val="24"/>
        </w:rPr>
        <w:t xml:space="preserve"> out (</w:t>
      </w:r>
      <w:r w:rsidR="00695F0E" w:rsidRPr="00712727">
        <w:rPr>
          <w:rFonts w:ascii="Times New Roman" w:hAnsi="Times New Roman" w:cs="Times New Roman"/>
          <w:sz w:val="24"/>
          <w:szCs w:val="24"/>
        </w:rPr>
        <w:t>wi</w:t>
      </w:r>
      <w:r w:rsidR="00695F0E">
        <w:rPr>
          <w:rFonts w:ascii="Times New Roman" w:hAnsi="Times New Roman" w:cs="Times New Roman"/>
          <w:sz w:val="24"/>
          <w:szCs w:val="24"/>
        </w:rPr>
        <w:t>th a section shown in Figure 51)</w:t>
      </w:r>
      <w:r w:rsidR="00695F0E" w:rsidRPr="00712727">
        <w:rPr>
          <w:rFonts w:ascii="Times New Roman" w:hAnsi="Times New Roman" w:cs="Times New Roman"/>
          <w:sz w:val="24"/>
          <w:szCs w:val="24"/>
        </w:rPr>
        <w:t xml:space="preserve"> because only red paraphs, a red heading, and a red initial are used on these folios.  The statutes and writ on these two folios are included towards the very end of the manuscript and yet are fairly easy to find due to the distinctive look.</w:t>
      </w:r>
      <w:r w:rsidR="00695F0E" w:rsidRPr="00712727">
        <w:rPr>
          <w:rStyle w:val="FootnoteReference"/>
          <w:rFonts w:ascii="Times New Roman" w:hAnsi="Times New Roman" w:cs="Times New Roman"/>
          <w:sz w:val="24"/>
          <w:szCs w:val="24"/>
        </w:rPr>
        <w:footnoteReference w:id="263"/>
      </w:r>
      <w:r w:rsidR="00695F0E" w:rsidRPr="00712727">
        <w:rPr>
          <w:rFonts w:ascii="Times New Roman" w:hAnsi="Times New Roman" w:cs="Times New Roman"/>
          <w:sz w:val="24"/>
          <w:szCs w:val="24"/>
        </w:rPr>
        <w:t xml:space="preserve">   Put another way, illustrations at incipits were not the only strategy used by scribes </w:t>
      </w:r>
      <w:r w:rsidR="00695F0E">
        <w:rPr>
          <w:rFonts w:ascii="Times New Roman" w:hAnsi="Times New Roman" w:cs="Times New Roman"/>
          <w:sz w:val="24"/>
          <w:szCs w:val="24"/>
        </w:rPr>
        <w:t>as finding aids</w:t>
      </w:r>
      <w:r w:rsidR="00695F0E" w:rsidRPr="00712727">
        <w:rPr>
          <w:rFonts w:ascii="Times New Roman" w:hAnsi="Times New Roman" w:cs="Times New Roman"/>
          <w:sz w:val="24"/>
          <w:szCs w:val="24"/>
        </w:rPr>
        <w:t>, and Scribe 2 chose a tactic of using just red artwork to help his two texts stand out.</w:t>
      </w:r>
      <w:r w:rsidR="00695F0E" w:rsidRPr="00712727">
        <w:rPr>
          <w:rFonts w:ascii="Times New Roman" w:hAnsi="Times New Roman" w:cs="Times New Roman"/>
          <w:noProof/>
          <w:sz w:val="24"/>
          <w:szCs w:val="24"/>
        </w:rPr>
        <w:t xml:space="preserve">  And while the lack of blue paraphs on the folio could make it more difficult for the reader to find his place and visually move to the next line, Scribe 2 aided his reader by writing in a larger hand in items 10 and 44 than is used elsewhere in </w:t>
      </w:r>
      <w:r w:rsidR="00695F0E" w:rsidRPr="00712727">
        <w:rPr>
          <w:rFonts w:ascii="Times New Roman" w:hAnsi="Times New Roman" w:cs="Times New Roman"/>
          <w:noProof/>
          <w:sz w:val="24"/>
          <w:szCs w:val="24"/>
        </w:rPr>
        <w:lastRenderedPageBreak/>
        <w:t xml:space="preserve">the manuscript.  Thus Scribe 2’s large hand can be seen as integral to his choice of using only red paraphs </w:t>
      </w:r>
      <w:r w:rsidR="00695F0E">
        <w:rPr>
          <w:rFonts w:ascii="Times New Roman" w:hAnsi="Times New Roman" w:cs="Times New Roman"/>
          <w:noProof/>
          <w:sz w:val="24"/>
          <w:szCs w:val="24"/>
        </w:rPr>
        <w:t xml:space="preserve">in items 10 and 44 and the </w:t>
      </w:r>
      <w:r w:rsidR="00695F0E" w:rsidRPr="00712727">
        <w:rPr>
          <w:rFonts w:ascii="Times New Roman" w:hAnsi="Times New Roman" w:cs="Times New Roman"/>
          <w:noProof/>
          <w:sz w:val="24"/>
          <w:szCs w:val="24"/>
        </w:rPr>
        <w:t>red headings in item 10</w:t>
      </w:r>
      <w:r w:rsidR="00695F0E">
        <w:rPr>
          <w:rFonts w:ascii="Times New Roman" w:hAnsi="Times New Roman" w:cs="Times New Roman"/>
          <w:noProof/>
          <w:sz w:val="24"/>
          <w:szCs w:val="24"/>
        </w:rPr>
        <w:t xml:space="preserve"> as well</w:t>
      </w:r>
      <w:r w:rsidR="00695F0E" w:rsidRPr="00712727">
        <w:rPr>
          <w:rFonts w:ascii="Times New Roman" w:hAnsi="Times New Roman" w:cs="Times New Roman"/>
          <w:noProof/>
          <w:sz w:val="24"/>
          <w:szCs w:val="24"/>
        </w:rPr>
        <w:t>.</w:t>
      </w:r>
      <w:r w:rsidR="00695F0E" w:rsidRPr="00712727">
        <w:rPr>
          <w:rStyle w:val="FootnoteReference"/>
          <w:rFonts w:ascii="Times New Roman" w:hAnsi="Times New Roman" w:cs="Times New Roman"/>
          <w:noProof/>
          <w:sz w:val="24"/>
          <w:szCs w:val="24"/>
        </w:rPr>
        <w:footnoteReference w:id="264"/>
      </w:r>
    </w:p>
    <w:p w:rsidR="00695F0E" w:rsidRPr="00D3019D" w:rsidRDefault="00695F0E" w:rsidP="00695F0E">
      <w:pPr>
        <w:spacing w:line="480" w:lineRule="auto"/>
        <w:ind w:firstLine="720"/>
        <w:rPr>
          <w:rFonts w:ascii="Times New Roman" w:hAnsi="Times New Roman" w:cs="Times New Roman"/>
          <w:color w:val="FF0000"/>
          <w:sz w:val="24"/>
          <w:szCs w:val="24"/>
        </w:rPr>
      </w:pPr>
      <w:r w:rsidRPr="00712727">
        <w:rPr>
          <w:rFonts w:ascii="Times New Roman" w:hAnsi="Times New Roman" w:cs="Times New Roman"/>
          <w:sz w:val="24"/>
          <w:szCs w:val="24"/>
        </w:rPr>
        <w:t xml:space="preserve">Related to Scribe 2’s decision to only use red ink on two of his texts, sometimes independent decisions were made by those drawing in paraphs in the Auchinleck to not alternate the paraph color regularly. Instead, when initial capitals are also considered, the paragraphers balanced the overall visual impact of color on the folio.  For example, there are six red paraphs and one blue paraph of Scribe 1’s </w:t>
      </w:r>
      <w:r w:rsidRPr="00712727">
        <w:rPr>
          <w:rFonts w:ascii="Times New Roman" w:hAnsi="Times New Roman" w:cs="Times New Roman"/>
          <w:i/>
          <w:sz w:val="24"/>
          <w:szCs w:val="24"/>
        </w:rPr>
        <w:t xml:space="preserve">Thrush and the Nightingale </w:t>
      </w:r>
      <w:r w:rsidRPr="00712727">
        <w:rPr>
          <w:rFonts w:ascii="Times New Roman" w:hAnsi="Times New Roman" w:cs="Times New Roman"/>
          <w:sz w:val="24"/>
          <w:szCs w:val="24"/>
        </w:rPr>
        <w:t xml:space="preserve">(item 34, f.279v), the two red paraphs on ff. 309v and 317r of </w:t>
      </w:r>
      <w:r w:rsidRPr="00712727">
        <w:rPr>
          <w:rFonts w:ascii="Times New Roman" w:hAnsi="Times New Roman" w:cs="Times New Roman"/>
          <w:i/>
          <w:sz w:val="24"/>
          <w:szCs w:val="24"/>
        </w:rPr>
        <w:t xml:space="preserve">The Short Chronicle </w:t>
      </w:r>
      <w:r w:rsidRPr="00712727">
        <w:rPr>
          <w:rFonts w:ascii="Times New Roman" w:hAnsi="Times New Roman" w:cs="Times New Roman"/>
          <w:sz w:val="24"/>
          <w:szCs w:val="24"/>
        </w:rPr>
        <w:t xml:space="preserve">(item 40), and only red paraphs scattered throughout Scribe 1’s </w:t>
      </w:r>
      <w:r w:rsidRPr="00712727">
        <w:rPr>
          <w:rFonts w:ascii="Times New Roman" w:hAnsi="Times New Roman" w:cs="Times New Roman"/>
          <w:i/>
          <w:sz w:val="24"/>
          <w:szCs w:val="24"/>
        </w:rPr>
        <w:t xml:space="preserve">Alphabetical Praise of Women </w:t>
      </w:r>
      <w:r w:rsidRPr="00712727">
        <w:rPr>
          <w:rFonts w:ascii="Times New Roman" w:hAnsi="Times New Roman" w:cs="Times New Roman"/>
          <w:sz w:val="24"/>
          <w:szCs w:val="24"/>
        </w:rPr>
        <w:t xml:space="preserve">(item 42). </w:t>
      </w:r>
      <w:r>
        <w:rPr>
          <w:rFonts w:ascii="Times New Roman" w:hAnsi="Times New Roman" w:cs="Times New Roman"/>
          <w:sz w:val="24"/>
          <w:szCs w:val="24"/>
        </w:rPr>
        <w:t xml:space="preserve"> </w:t>
      </w:r>
      <w:r w:rsidRPr="00712727">
        <w:rPr>
          <w:rFonts w:ascii="Times New Roman" w:hAnsi="Times New Roman" w:cs="Times New Roman"/>
          <w:sz w:val="24"/>
          <w:szCs w:val="24"/>
        </w:rPr>
        <w:t xml:space="preserve">In these texts, there is already </w:t>
      </w:r>
      <w:r>
        <w:rPr>
          <w:rFonts w:ascii="Times New Roman" w:hAnsi="Times New Roman" w:cs="Times New Roman"/>
          <w:sz w:val="24"/>
          <w:szCs w:val="24"/>
        </w:rPr>
        <w:t xml:space="preserve">a </w:t>
      </w:r>
      <w:r w:rsidRPr="00712727">
        <w:rPr>
          <w:rFonts w:ascii="Times New Roman" w:hAnsi="Times New Roman" w:cs="Times New Roman"/>
          <w:sz w:val="24"/>
          <w:szCs w:val="24"/>
        </w:rPr>
        <w:t xml:space="preserve">considerable </w:t>
      </w:r>
      <w:r>
        <w:rPr>
          <w:rFonts w:ascii="Times New Roman" w:hAnsi="Times New Roman" w:cs="Times New Roman"/>
          <w:sz w:val="24"/>
          <w:szCs w:val="24"/>
        </w:rPr>
        <w:t xml:space="preserve">amount of </w:t>
      </w:r>
      <w:r w:rsidRPr="00712727">
        <w:rPr>
          <w:rFonts w:ascii="Times New Roman" w:hAnsi="Times New Roman" w:cs="Times New Roman"/>
          <w:sz w:val="24"/>
          <w:szCs w:val="24"/>
        </w:rPr>
        <w:t>blue ink on the folio due to the initial capitals, and so the red paraphs add visual contrast; this can particularly be seen on f.279v where the only blue paraph was added between two red ones and not next to an initial capital.  Typically the alternating patterns work to visually move the eye to the next line.</w:t>
      </w:r>
      <w:r w:rsidRPr="00712727">
        <w:rPr>
          <w:rStyle w:val="FootnoteReference"/>
          <w:rFonts w:ascii="Times New Roman" w:hAnsi="Times New Roman" w:cs="Times New Roman"/>
          <w:sz w:val="24"/>
          <w:szCs w:val="24"/>
        </w:rPr>
        <w:footnoteReference w:id="265"/>
      </w:r>
      <w:r w:rsidRPr="00712727">
        <w:rPr>
          <w:rFonts w:ascii="Times New Roman" w:hAnsi="Times New Roman" w:cs="Times New Roman"/>
          <w:sz w:val="24"/>
          <w:szCs w:val="24"/>
        </w:rPr>
        <w:t xml:space="preserve">  The choices made by the paragraphers on these folios to alternate the color of the paraphs with the color of the initial capitals demonstrate that generally using alternating red and blue ink is an aesthetic decision as well as a way to help keep the reader’s eyes on the correct line. There are additional places where the paraphs do not alternate regularly, likely due to a proofreading process where missed paraphs were added later.</w:t>
      </w:r>
      <w:r w:rsidRPr="00712727">
        <w:rPr>
          <w:rStyle w:val="FootnoteReference"/>
          <w:rFonts w:ascii="Times New Roman" w:hAnsi="Times New Roman" w:cs="Times New Roman"/>
          <w:sz w:val="24"/>
          <w:szCs w:val="24"/>
        </w:rPr>
        <w:footnoteReference w:id="266"/>
      </w:r>
      <w:r w:rsidRPr="00712727">
        <w:rPr>
          <w:rFonts w:ascii="Times New Roman" w:hAnsi="Times New Roman" w:cs="Times New Roman"/>
          <w:sz w:val="24"/>
          <w:szCs w:val="24"/>
        </w:rPr>
        <w:t xml:space="preserve"> Typically those added during proofreading were added in red, as we saw with the anomalous all-red initial capitals</w:t>
      </w:r>
      <w:r>
        <w:rPr>
          <w:rFonts w:ascii="Times New Roman" w:hAnsi="Times New Roman" w:cs="Times New Roman"/>
          <w:sz w:val="24"/>
          <w:szCs w:val="24"/>
        </w:rPr>
        <w:t xml:space="preserve">.  Amy Baker’s historical and chemical analysis of the different medieval </w:t>
      </w:r>
      <w:r>
        <w:rPr>
          <w:rFonts w:ascii="Times New Roman" w:hAnsi="Times New Roman" w:cs="Times New Roman"/>
          <w:sz w:val="24"/>
          <w:szCs w:val="24"/>
        </w:rPr>
        <w:lastRenderedPageBreak/>
        <w:t>pigments indicates that this is likely due to the relative ease of making (and later perhaps buying) red pigments.</w:t>
      </w:r>
      <w:r>
        <w:rPr>
          <w:rStyle w:val="FootnoteReference"/>
          <w:rFonts w:ascii="Times New Roman" w:hAnsi="Times New Roman" w:cs="Times New Roman"/>
          <w:sz w:val="24"/>
          <w:szCs w:val="24"/>
        </w:rPr>
        <w:footnoteReference w:id="267"/>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All told, the paraphs in the Auchinleck Manuscript substantiate my thesis that the Auchinleck Manuscript was produced in a collaborative environment where the professionals were willing to take on different roles depending on the collective judgment and that the manuscript was decorated in stages.  This means that some gatherings demonstrate proofreading of initial capitals and paraphs even though other gatherings have incomplete text and artwork.  At least six different professionals contributed to this decorative process, and they at times made independent decisions as far as what colors should be used.  As was also demonstrated in Chapter 2, this collaborative effort demonstrates the negotiations of individuals who at times make independent decisions, with Scribes 2 and 3 likely to demonstrate agency as Scribe 2 added red paraphs to his own items 10 and 44 while Scribe 3 decided to curtail his leavin</w:t>
      </w:r>
      <w:r>
        <w:rPr>
          <w:rFonts w:ascii="Times New Roman" w:hAnsi="Times New Roman" w:cs="Times New Roman"/>
          <w:sz w:val="24"/>
          <w:szCs w:val="24"/>
        </w:rPr>
        <w:t>g guiding marks for paraphs</w:t>
      </w:r>
      <w:r w:rsidRPr="00712727">
        <w:rPr>
          <w:rFonts w:ascii="Times New Roman" w:hAnsi="Times New Roman" w:cs="Times New Roman"/>
          <w:sz w:val="24"/>
          <w:szCs w:val="24"/>
        </w:rPr>
        <w:t xml:space="preserve"> in two texts.  Thus, as I also demonstrated in Chapter 2 and earlier in this chapter, the Auchinleck Manuscript is often visually united via the </w:t>
      </w:r>
      <w:r w:rsidRPr="00712727">
        <w:rPr>
          <w:rFonts w:ascii="Times New Roman" w:hAnsi="Times New Roman" w:cs="Times New Roman"/>
          <w:i/>
          <w:sz w:val="24"/>
          <w:szCs w:val="24"/>
        </w:rPr>
        <w:t xml:space="preserve">mise-en-page </w:t>
      </w:r>
      <w:r w:rsidRPr="00712727">
        <w:rPr>
          <w:rFonts w:ascii="Times New Roman" w:hAnsi="Times New Roman" w:cs="Times New Roman"/>
          <w:sz w:val="24"/>
          <w:szCs w:val="24"/>
        </w:rPr>
        <w:t>and yet implementing a standardized design layout was not the only or even the most important priority. Instead, the team of professionals had a flexible work environment where unique or independent decisions made by the scribes and artists were accommodated.</w:t>
      </w:r>
    </w:p>
    <w:p w:rsidR="009C7F69" w:rsidRDefault="009C7F69" w:rsidP="00695F0E">
      <w:pPr>
        <w:spacing w:line="480" w:lineRule="auto"/>
        <w:rPr>
          <w:rFonts w:ascii="Times New Roman" w:hAnsi="Times New Roman" w:cs="Times New Roman"/>
          <w:b/>
          <w:sz w:val="24"/>
          <w:szCs w:val="24"/>
        </w:rPr>
      </w:pPr>
    </w:p>
    <w:p w:rsidR="009C7F69" w:rsidRDefault="009C7F69" w:rsidP="00695F0E">
      <w:pPr>
        <w:spacing w:line="480" w:lineRule="auto"/>
        <w:rPr>
          <w:rFonts w:ascii="Times New Roman" w:hAnsi="Times New Roman" w:cs="Times New Roman"/>
          <w:b/>
          <w:sz w:val="24"/>
          <w:szCs w:val="24"/>
        </w:rPr>
      </w:pPr>
    </w:p>
    <w:p w:rsidR="00695F0E" w:rsidRPr="00712727" w:rsidRDefault="00695F0E" w:rsidP="00695F0E">
      <w:pPr>
        <w:spacing w:line="480" w:lineRule="auto"/>
        <w:rPr>
          <w:rFonts w:ascii="Times New Roman" w:hAnsi="Times New Roman" w:cs="Times New Roman"/>
          <w:b/>
          <w:sz w:val="24"/>
          <w:szCs w:val="24"/>
        </w:rPr>
      </w:pPr>
      <w:r w:rsidRPr="00712727">
        <w:rPr>
          <w:rFonts w:ascii="Times New Roman" w:hAnsi="Times New Roman" w:cs="Times New Roman"/>
          <w:b/>
          <w:sz w:val="24"/>
          <w:szCs w:val="24"/>
        </w:rPr>
        <w:lastRenderedPageBreak/>
        <w:t xml:space="preserve">4. </w:t>
      </w:r>
      <w:r w:rsidRPr="00712727">
        <w:rPr>
          <w:rFonts w:ascii="Times New Roman" w:hAnsi="Times New Roman" w:cs="Times New Roman"/>
          <w:b/>
          <w:i/>
          <w:sz w:val="24"/>
          <w:szCs w:val="24"/>
        </w:rPr>
        <w:t>Litterae notabiliores</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i/>
          <w:sz w:val="24"/>
          <w:szCs w:val="24"/>
        </w:rPr>
        <w:t xml:space="preserve">Litterae notabiliores </w:t>
      </w:r>
      <w:r w:rsidRPr="00712727">
        <w:rPr>
          <w:rFonts w:ascii="Times New Roman" w:hAnsi="Times New Roman" w:cs="Times New Roman"/>
          <w:sz w:val="24"/>
          <w:szCs w:val="24"/>
        </w:rPr>
        <w:t xml:space="preserve">is a term indicating that the first the first letter of a line has been distinguished by separating it from the rest of the line (via a blank space) and then rubricating it. Outside of Scribe 4’s item 21 and the occasional missed letters, </w:t>
      </w:r>
      <w:r w:rsidRPr="00712727">
        <w:rPr>
          <w:rFonts w:ascii="Times New Roman" w:hAnsi="Times New Roman" w:cs="Times New Roman"/>
          <w:i/>
          <w:sz w:val="24"/>
          <w:szCs w:val="24"/>
        </w:rPr>
        <w:t xml:space="preserve">litterae notabiliores </w:t>
      </w:r>
      <w:r w:rsidRPr="00712727">
        <w:rPr>
          <w:rFonts w:ascii="Times New Roman" w:hAnsi="Times New Roman" w:cs="Times New Roman"/>
          <w:sz w:val="24"/>
          <w:szCs w:val="24"/>
        </w:rPr>
        <w:t xml:space="preserve">is </w:t>
      </w:r>
      <w:r w:rsidRPr="00712727">
        <w:rPr>
          <w:rFonts w:ascii="Times New Roman" w:hAnsi="Times New Roman" w:cs="Times New Roman"/>
          <w:sz w:val="24"/>
          <w:szCs w:val="24"/>
          <w:u w:val="single"/>
        </w:rPr>
        <w:t>the</w:t>
      </w:r>
      <w:r w:rsidRPr="00712727">
        <w:rPr>
          <w:rFonts w:ascii="Times New Roman" w:hAnsi="Times New Roman" w:cs="Times New Roman"/>
          <w:sz w:val="24"/>
          <w:szCs w:val="24"/>
        </w:rPr>
        <w:t xml:space="preserve"> most consistently applied design technique throughout the entire manuscript.</w:t>
      </w:r>
      <w:r w:rsidRPr="00712727">
        <w:rPr>
          <w:rStyle w:val="FootnoteReference"/>
          <w:rFonts w:ascii="Times New Roman" w:hAnsi="Times New Roman" w:cs="Times New Roman"/>
          <w:sz w:val="24"/>
          <w:szCs w:val="24"/>
        </w:rPr>
        <w:footnoteReference w:id="268"/>
      </w:r>
      <w:r>
        <w:rPr>
          <w:rFonts w:ascii="Times New Roman" w:hAnsi="Times New Roman" w:cs="Times New Roman"/>
          <w:sz w:val="24"/>
          <w:szCs w:val="24"/>
        </w:rPr>
        <w:t xml:space="preserve">  </w:t>
      </w:r>
      <w:r w:rsidRPr="00712727">
        <w:rPr>
          <w:rFonts w:ascii="Times New Roman" w:hAnsi="Times New Roman" w:cs="Times New Roman"/>
          <w:sz w:val="24"/>
          <w:szCs w:val="24"/>
        </w:rPr>
        <w:t>Rubricating the first initials is the only aesthetic aspect universally applied, except for Scribe 4’s item 21, which I shall address momentarily.  Separating out the first letter of each line is also applied very consistently throughout the manuscript, except for the works of Scribes 2 and 4.  Thus, separating out the first letters of the lines with space was also one of the first decisions made for the Auchinleck as all of the scribes, except 2 and 4, for all of their works ruled their folios to add in the extra column of space.</w:t>
      </w:r>
      <w:r w:rsidRPr="00712727">
        <w:rPr>
          <w:rStyle w:val="FootnoteReference"/>
          <w:rFonts w:ascii="Times New Roman" w:hAnsi="Times New Roman" w:cs="Times New Roman"/>
          <w:sz w:val="24"/>
          <w:szCs w:val="24"/>
        </w:rPr>
        <w:footnoteReference w:id="269"/>
      </w:r>
      <w:r w:rsidRPr="00712727">
        <w:rPr>
          <w:rFonts w:ascii="Times New Roman" w:hAnsi="Times New Roman" w:cs="Times New Roman"/>
          <w:sz w:val="24"/>
          <w:szCs w:val="24"/>
        </w:rPr>
        <w:t xml:space="preserve">  However, flexibility was allowed for Scribe 4</w:t>
      </w:r>
      <w:r>
        <w:rPr>
          <w:rFonts w:ascii="Times New Roman" w:hAnsi="Times New Roman" w:cs="Times New Roman"/>
          <w:sz w:val="24"/>
          <w:szCs w:val="24"/>
        </w:rPr>
        <w:t>,</w:t>
      </w:r>
      <w:r w:rsidRPr="00712727">
        <w:rPr>
          <w:rFonts w:ascii="Times New Roman" w:hAnsi="Times New Roman" w:cs="Times New Roman"/>
          <w:sz w:val="24"/>
          <w:szCs w:val="24"/>
        </w:rPr>
        <w:t xml:space="preserve"> because he copied the list of names</w:t>
      </w:r>
      <w:r>
        <w:rPr>
          <w:rFonts w:ascii="Times New Roman" w:hAnsi="Times New Roman" w:cs="Times New Roman"/>
          <w:sz w:val="24"/>
          <w:szCs w:val="24"/>
        </w:rPr>
        <w:t>,</w:t>
      </w:r>
      <w:r w:rsidRPr="00712727">
        <w:rPr>
          <w:rFonts w:ascii="Times New Roman" w:hAnsi="Times New Roman" w:cs="Times New Roman"/>
          <w:sz w:val="24"/>
          <w:szCs w:val="24"/>
        </w:rPr>
        <w:t xml:space="preserve"> and for Scribe 2, who never separated out the first letter even though he copied item 20 in</w:t>
      </w:r>
      <w:r w:rsidRPr="00712727">
        <w:rPr>
          <w:rFonts w:ascii="Times New Roman" w:hAnsi="Times New Roman" w:cs="Times New Roman"/>
          <w:i/>
          <w:sz w:val="24"/>
          <w:szCs w:val="24"/>
        </w:rPr>
        <w:t xml:space="preserve"> </w:t>
      </w:r>
      <w:r w:rsidRPr="00712727">
        <w:rPr>
          <w:rFonts w:ascii="Times New Roman" w:hAnsi="Times New Roman" w:cs="Times New Roman"/>
          <w:sz w:val="24"/>
          <w:szCs w:val="24"/>
        </w:rPr>
        <w:t>a</w:t>
      </w:r>
      <w:r w:rsidRPr="00712727">
        <w:rPr>
          <w:rFonts w:ascii="Times New Roman" w:hAnsi="Times New Roman" w:cs="Times New Roman"/>
          <w:i/>
          <w:sz w:val="24"/>
          <w:szCs w:val="24"/>
        </w:rPr>
        <w:t xml:space="preserve"> </w:t>
      </w:r>
      <w:r w:rsidRPr="00712727">
        <w:rPr>
          <w:rFonts w:ascii="Times New Roman" w:hAnsi="Times New Roman" w:cs="Times New Roman"/>
          <w:sz w:val="24"/>
          <w:szCs w:val="24"/>
        </w:rPr>
        <w:t>booklet</w:t>
      </w:r>
      <w:r w:rsidRPr="00712727">
        <w:rPr>
          <w:rFonts w:ascii="Times New Roman" w:hAnsi="Times New Roman" w:cs="Times New Roman"/>
          <w:i/>
          <w:sz w:val="24"/>
          <w:szCs w:val="24"/>
        </w:rPr>
        <w:t xml:space="preserve"> </w:t>
      </w:r>
      <w:r w:rsidRPr="00712727">
        <w:rPr>
          <w:rFonts w:ascii="Times New Roman" w:hAnsi="Times New Roman" w:cs="Times New Roman"/>
          <w:sz w:val="24"/>
          <w:szCs w:val="24"/>
        </w:rPr>
        <w:t xml:space="preserve">after Scribe 3 employed </w:t>
      </w:r>
      <w:r w:rsidRPr="00712727">
        <w:rPr>
          <w:rFonts w:ascii="Times New Roman" w:hAnsi="Times New Roman" w:cs="Times New Roman"/>
          <w:i/>
          <w:sz w:val="24"/>
          <w:szCs w:val="24"/>
        </w:rPr>
        <w:t>litterae notabiliores</w:t>
      </w:r>
      <w:r w:rsidRPr="00712727">
        <w:rPr>
          <w:rFonts w:ascii="Times New Roman" w:hAnsi="Times New Roman" w:cs="Times New Roman"/>
          <w:sz w:val="24"/>
          <w:szCs w:val="24"/>
        </w:rPr>
        <w:t>.</w:t>
      </w:r>
      <w:r w:rsidRPr="00712727">
        <w:rPr>
          <w:rStyle w:val="FootnoteReference"/>
          <w:rFonts w:ascii="Times New Roman" w:hAnsi="Times New Roman" w:cs="Times New Roman"/>
          <w:sz w:val="24"/>
          <w:szCs w:val="24"/>
        </w:rPr>
        <w:footnoteReference w:id="270"/>
      </w:r>
      <w:r w:rsidRPr="00712727">
        <w:rPr>
          <w:rFonts w:ascii="Times New Roman" w:hAnsi="Times New Roman" w:cs="Times New Roman"/>
          <w:sz w:val="24"/>
          <w:szCs w:val="24"/>
        </w:rPr>
        <w:t xml:space="preserve"> This flexibility in implementing the Auchinleck </w:t>
      </w:r>
      <w:r w:rsidRPr="00712727">
        <w:rPr>
          <w:rFonts w:ascii="Times New Roman" w:hAnsi="Times New Roman" w:cs="Times New Roman"/>
          <w:i/>
          <w:sz w:val="24"/>
          <w:szCs w:val="24"/>
        </w:rPr>
        <w:t xml:space="preserve">mise-en-page </w:t>
      </w:r>
      <w:r w:rsidRPr="00712727">
        <w:rPr>
          <w:rFonts w:ascii="Times New Roman" w:hAnsi="Times New Roman" w:cs="Times New Roman"/>
          <w:sz w:val="24"/>
          <w:szCs w:val="24"/>
        </w:rPr>
        <w:t xml:space="preserve">demonstrates again the respect given to individual scribes and their individual decisions, particularly for Scribes 1, 2, and 3.  </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 xml:space="preserve">As with the paraphs, the scribes would have been able to dab these first letters in red </w:t>
      </w:r>
      <w:proofErr w:type="gramStart"/>
      <w:r w:rsidRPr="00712727">
        <w:rPr>
          <w:rFonts w:ascii="Times New Roman" w:hAnsi="Times New Roman" w:cs="Times New Roman"/>
          <w:sz w:val="24"/>
          <w:szCs w:val="24"/>
        </w:rPr>
        <w:t>themselves</w:t>
      </w:r>
      <w:proofErr w:type="gramEnd"/>
      <w:r w:rsidRPr="00712727">
        <w:rPr>
          <w:rFonts w:ascii="Times New Roman" w:hAnsi="Times New Roman" w:cs="Times New Roman"/>
          <w:sz w:val="24"/>
          <w:szCs w:val="24"/>
        </w:rPr>
        <w:t xml:space="preserve">.  Scribes 1, 2, and 3 all had access to red ink, as Scribes 1 and 3 wrote titles in red ink </w:t>
      </w:r>
      <w:r w:rsidRPr="00712727">
        <w:rPr>
          <w:rFonts w:ascii="Times New Roman" w:hAnsi="Times New Roman" w:cs="Times New Roman"/>
          <w:sz w:val="24"/>
          <w:szCs w:val="24"/>
        </w:rPr>
        <w:lastRenderedPageBreak/>
        <w:t>and Scribe 2 wrote headings in red.  As the manuscript was indeed made in a collaborative environment, as I have argued, and as the scribes collaborated with an artist and possibly apprentices for the decoration, all of the scribes therefore would have had access to red ink and could have helped with this level of decoration.</w:t>
      </w:r>
      <w:r w:rsidRPr="00712727">
        <w:rPr>
          <w:rStyle w:val="FootnoteReference"/>
          <w:rFonts w:ascii="Times New Roman" w:hAnsi="Times New Roman" w:cs="Times New Roman"/>
          <w:sz w:val="24"/>
          <w:szCs w:val="24"/>
        </w:rPr>
        <w:footnoteReference w:id="271"/>
      </w:r>
      <w:r>
        <w:rPr>
          <w:rFonts w:ascii="Times New Roman" w:hAnsi="Times New Roman" w:cs="Times New Roman"/>
          <w:sz w:val="24"/>
          <w:szCs w:val="24"/>
        </w:rPr>
        <w:t xml:space="preserve">  </w:t>
      </w:r>
      <w:r w:rsidRPr="00712727">
        <w:rPr>
          <w:rFonts w:ascii="Times New Roman" w:hAnsi="Times New Roman" w:cs="Times New Roman"/>
          <w:sz w:val="24"/>
          <w:szCs w:val="24"/>
        </w:rPr>
        <w:t>F.21r represents another folio where operations were halted while a decision was made and then never completed;</w:t>
      </w:r>
      <w:r w:rsidRPr="00712727">
        <w:rPr>
          <w:rStyle w:val="FootnoteReference"/>
          <w:rFonts w:ascii="Times New Roman" w:hAnsi="Times New Roman" w:cs="Times New Roman"/>
          <w:sz w:val="24"/>
          <w:szCs w:val="24"/>
        </w:rPr>
        <w:footnoteReference w:id="272"/>
      </w:r>
      <w:r w:rsidRPr="00712727">
        <w:rPr>
          <w:rFonts w:ascii="Times New Roman" w:hAnsi="Times New Roman" w:cs="Times New Roman"/>
          <w:sz w:val="24"/>
          <w:szCs w:val="24"/>
        </w:rPr>
        <w:t xml:space="preserve"> on f.21r, item 4 finishes with eight lines of unrubricated first letters (and an </w:t>
      </w:r>
      <w:r w:rsidRPr="00712727">
        <w:rPr>
          <w:rFonts w:ascii="Times New Roman" w:hAnsi="Times New Roman" w:cs="Times New Roman"/>
          <w:i/>
          <w:sz w:val="24"/>
          <w:szCs w:val="24"/>
        </w:rPr>
        <w:t>Explicit</w:t>
      </w:r>
      <w:r w:rsidRPr="00712727">
        <w:rPr>
          <w:rFonts w:ascii="Times New Roman" w:hAnsi="Times New Roman" w:cs="Times New Roman"/>
          <w:sz w:val="24"/>
          <w:szCs w:val="24"/>
        </w:rPr>
        <w:t>) directly preceding the excised miniature squeezed in for the next item, item 5.</w:t>
      </w:r>
      <w:r w:rsidRPr="00712727">
        <w:rPr>
          <w:rStyle w:val="FootnoteReference"/>
          <w:rFonts w:ascii="Times New Roman" w:hAnsi="Times New Roman" w:cs="Times New Roman"/>
          <w:sz w:val="24"/>
          <w:szCs w:val="24"/>
        </w:rPr>
        <w:footnoteReference w:id="273"/>
      </w:r>
      <w:r w:rsidRPr="00712727">
        <w:rPr>
          <w:rFonts w:ascii="Times New Roman" w:hAnsi="Times New Roman" w:cs="Times New Roman"/>
          <w:sz w:val="24"/>
          <w:szCs w:val="24"/>
        </w:rPr>
        <w:t xml:space="preserve">  The handful of unrubricated first line letters on ff.31v, 101r and 102v</w:t>
      </w:r>
      <w:r w:rsidRPr="00712727">
        <w:rPr>
          <w:rStyle w:val="FootnoteReference"/>
          <w:rFonts w:ascii="Times New Roman" w:hAnsi="Times New Roman" w:cs="Times New Roman"/>
          <w:sz w:val="24"/>
          <w:szCs w:val="24"/>
        </w:rPr>
        <w:footnoteReference w:id="274"/>
      </w:r>
      <w:r w:rsidRPr="00712727">
        <w:rPr>
          <w:rFonts w:ascii="Times New Roman" w:hAnsi="Times New Roman" w:cs="Times New Roman"/>
          <w:sz w:val="24"/>
          <w:szCs w:val="24"/>
        </w:rPr>
        <w:t xml:space="preserve"> further support this conclusion that numerous professionals were working on these folios at roughly the same time, and random mistakes are to be expected in an environment with multiple people helping to complete a job. </w:t>
      </w:r>
    </w:p>
    <w:p w:rsidR="00695F0E" w:rsidRPr="00712727" w:rsidRDefault="00695F0E" w:rsidP="00695F0E">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t>That said</w:t>
      </w:r>
      <w:proofErr w:type="gramStart"/>
      <w:r w:rsidRPr="00712727">
        <w:rPr>
          <w:rFonts w:ascii="Times New Roman" w:hAnsi="Times New Roman" w:cs="Times New Roman"/>
          <w:sz w:val="24"/>
          <w:szCs w:val="24"/>
        </w:rPr>
        <w:t>,</w:t>
      </w:r>
      <w:proofErr w:type="gramEnd"/>
      <w:r w:rsidRPr="00712727">
        <w:rPr>
          <w:rFonts w:ascii="Times New Roman" w:hAnsi="Times New Roman" w:cs="Times New Roman"/>
          <w:sz w:val="24"/>
          <w:szCs w:val="24"/>
        </w:rPr>
        <w:t xml:space="preserve"> I find it very curious that Scribe 4’s first letters of the Norman names in item 21 were not rubricated. However, </w:t>
      </w:r>
      <w:r w:rsidRPr="00712727">
        <w:rPr>
          <w:rFonts w:ascii="Times New Roman" w:hAnsi="Times New Roman" w:cs="Times New Roman"/>
          <w:i/>
          <w:sz w:val="24"/>
          <w:szCs w:val="24"/>
        </w:rPr>
        <w:t xml:space="preserve">litterae notabiliores </w:t>
      </w:r>
      <w:r w:rsidRPr="00712727">
        <w:rPr>
          <w:rFonts w:ascii="Times New Roman" w:hAnsi="Times New Roman" w:cs="Times New Roman"/>
          <w:sz w:val="24"/>
          <w:szCs w:val="24"/>
        </w:rPr>
        <w:t xml:space="preserve">did typically include rubrication and separating out the first initial, and separating out the first initials of the list of names would make them difficult to read. Collectively, though, item 21 stands out the most from all other texts as it has four columns and has not received a title, </w:t>
      </w:r>
      <w:r>
        <w:rPr>
          <w:rFonts w:ascii="Times New Roman" w:hAnsi="Times New Roman" w:cs="Times New Roman"/>
          <w:sz w:val="24"/>
          <w:szCs w:val="24"/>
        </w:rPr>
        <w:t>illustration</w:t>
      </w:r>
      <w:r w:rsidRPr="00712727">
        <w:rPr>
          <w:rFonts w:ascii="Times New Roman" w:hAnsi="Times New Roman" w:cs="Times New Roman"/>
          <w:sz w:val="24"/>
          <w:szCs w:val="24"/>
        </w:rPr>
        <w:t xml:space="preserve">, any kind of elaborate initial or initial capital, paraphs, or rubrication for the first letters.  Adding lists of names to the end of gatherings </w:t>
      </w:r>
      <w:r w:rsidRPr="00712727">
        <w:rPr>
          <w:rFonts w:ascii="Times New Roman" w:hAnsi="Times New Roman" w:cs="Times New Roman"/>
          <w:sz w:val="24"/>
          <w:szCs w:val="24"/>
        </w:rPr>
        <w:lastRenderedPageBreak/>
        <w:t>when there was space is a fairly typical aspect of a manuscript.</w:t>
      </w:r>
      <w:r w:rsidRPr="00712727">
        <w:rPr>
          <w:rStyle w:val="FootnoteReference"/>
          <w:rFonts w:ascii="Times New Roman" w:hAnsi="Times New Roman" w:cs="Times New Roman"/>
          <w:sz w:val="24"/>
          <w:szCs w:val="24"/>
        </w:rPr>
        <w:footnoteReference w:id="275"/>
      </w:r>
      <w:r w:rsidRPr="00712727">
        <w:rPr>
          <w:rFonts w:ascii="Times New Roman" w:hAnsi="Times New Roman" w:cs="Times New Roman"/>
          <w:sz w:val="24"/>
          <w:szCs w:val="24"/>
        </w:rPr>
        <w:t xml:space="preserve">  However, in a manuscript where we find evidence of careful planning, intentional compilation in the order of texts, and a multitude of decisions about how to present and decorate the other 43 extant texts of the manuscript, this item 21 presents a problem.  Interestingly, this list of Norman names is copied directly after the only text to use French, the macaronic of Scribe 2’s </w:t>
      </w:r>
      <w:r w:rsidRPr="00712727">
        <w:rPr>
          <w:rFonts w:ascii="Times New Roman" w:hAnsi="Times New Roman" w:cs="Times New Roman"/>
          <w:i/>
          <w:sz w:val="24"/>
          <w:szCs w:val="24"/>
        </w:rPr>
        <w:t xml:space="preserve">The Sayings of the Four Philosophers </w:t>
      </w:r>
      <w:r w:rsidRPr="00712727">
        <w:rPr>
          <w:rFonts w:ascii="Times New Roman" w:hAnsi="Times New Roman" w:cs="Times New Roman"/>
          <w:sz w:val="24"/>
          <w:szCs w:val="24"/>
        </w:rPr>
        <w:t>(item 20) which provides a commentary on King Edward II’s repudiation of the 1311 Ordinances, which was part of the continued negotiations related to the Magna Carta.</w:t>
      </w:r>
      <w:r>
        <w:rPr>
          <w:rStyle w:val="FootnoteReference"/>
          <w:rFonts w:ascii="Times New Roman" w:hAnsi="Times New Roman" w:cs="Times New Roman"/>
          <w:sz w:val="24"/>
          <w:szCs w:val="24"/>
        </w:rPr>
        <w:footnoteReference w:id="276"/>
      </w:r>
      <w:r w:rsidRPr="00712727">
        <w:rPr>
          <w:rFonts w:ascii="Times New Roman" w:hAnsi="Times New Roman" w:cs="Times New Roman"/>
          <w:sz w:val="24"/>
          <w:szCs w:val="24"/>
        </w:rPr>
        <w:t xml:space="preserve">  Thus, the list of Norman names was inserted directly after this political polemic and likely suggests a connection between the barons (the Ordainers</w:t>
      </w:r>
      <w:r>
        <w:rPr>
          <w:rStyle w:val="FootnoteReference"/>
          <w:rFonts w:ascii="Times New Roman" w:hAnsi="Times New Roman" w:cs="Times New Roman"/>
          <w:sz w:val="24"/>
          <w:szCs w:val="24"/>
        </w:rPr>
        <w:footnoteReference w:id="277"/>
      </w:r>
      <w:r w:rsidRPr="00712727">
        <w:rPr>
          <w:rFonts w:ascii="Times New Roman" w:hAnsi="Times New Roman" w:cs="Times New Roman"/>
          <w:sz w:val="24"/>
          <w:szCs w:val="24"/>
        </w:rPr>
        <w:t xml:space="preserve"> </w:t>
      </w:r>
      <w:r>
        <w:rPr>
          <w:rFonts w:ascii="Times New Roman" w:hAnsi="Times New Roman" w:cs="Times New Roman"/>
          <w:sz w:val="24"/>
          <w:szCs w:val="24"/>
        </w:rPr>
        <w:t>but</w:t>
      </w:r>
      <w:r w:rsidRPr="00712727">
        <w:rPr>
          <w:rFonts w:ascii="Times New Roman" w:hAnsi="Times New Roman" w:cs="Times New Roman"/>
          <w:sz w:val="24"/>
          <w:szCs w:val="24"/>
        </w:rPr>
        <w:t xml:space="preserve"> perhaps </w:t>
      </w:r>
      <w:r>
        <w:rPr>
          <w:rFonts w:ascii="Times New Roman" w:hAnsi="Times New Roman" w:cs="Times New Roman"/>
          <w:sz w:val="24"/>
          <w:szCs w:val="24"/>
        </w:rPr>
        <w:t xml:space="preserve">also </w:t>
      </w:r>
      <w:r w:rsidRPr="00712727">
        <w:rPr>
          <w:rFonts w:ascii="Times New Roman" w:hAnsi="Times New Roman" w:cs="Times New Roman"/>
          <w:sz w:val="24"/>
          <w:szCs w:val="24"/>
        </w:rPr>
        <w:t xml:space="preserve">a larger group) listed here and those who opposed Edward II’s lavish attention on favorites Piers Gaveston and then, later, the Despensers.  As Turville-Petre has mentioned, it is also likely that the </w:t>
      </w:r>
      <w:r w:rsidRPr="00BB5A3E">
        <w:rPr>
          <w:rFonts w:ascii="Times New Roman" w:hAnsi="Times New Roman" w:cs="Times New Roman"/>
          <w:sz w:val="24"/>
          <w:szCs w:val="24"/>
        </w:rPr>
        <w:t xml:space="preserve">anonymous </w:t>
      </w:r>
      <w:r w:rsidRPr="00712727">
        <w:rPr>
          <w:rFonts w:ascii="Times New Roman" w:hAnsi="Times New Roman" w:cs="Times New Roman"/>
          <w:sz w:val="24"/>
          <w:szCs w:val="24"/>
        </w:rPr>
        <w:t>wealthy family which commissioned th</w:t>
      </w:r>
      <w:r>
        <w:rPr>
          <w:rFonts w:ascii="Times New Roman" w:hAnsi="Times New Roman" w:cs="Times New Roman"/>
          <w:sz w:val="24"/>
          <w:szCs w:val="24"/>
        </w:rPr>
        <w:t>e Auchinleck is listed in this l</w:t>
      </w:r>
      <w:r w:rsidRPr="00712727">
        <w:rPr>
          <w:rFonts w:ascii="Times New Roman" w:hAnsi="Times New Roman" w:cs="Times New Roman"/>
          <w:sz w:val="24"/>
          <w:szCs w:val="24"/>
        </w:rPr>
        <w:t>ist of Norman names.</w:t>
      </w:r>
      <w:r w:rsidRPr="00712727">
        <w:rPr>
          <w:rStyle w:val="FootnoteReference"/>
          <w:rFonts w:ascii="Times New Roman" w:hAnsi="Times New Roman" w:cs="Times New Roman"/>
          <w:sz w:val="24"/>
          <w:szCs w:val="24"/>
        </w:rPr>
        <w:footnoteReference w:id="278"/>
      </w:r>
      <w:r w:rsidRPr="00712727">
        <w:rPr>
          <w:rFonts w:ascii="Times New Roman" w:hAnsi="Times New Roman" w:cs="Times New Roman"/>
          <w:sz w:val="24"/>
          <w:szCs w:val="24"/>
        </w:rPr>
        <w:t xml:space="preserve">  </w:t>
      </w:r>
    </w:p>
    <w:p w:rsidR="00695F0E" w:rsidRPr="00712727" w:rsidRDefault="00695F0E" w:rsidP="00695F0E">
      <w:pPr>
        <w:spacing w:line="480" w:lineRule="auto"/>
        <w:rPr>
          <w:rFonts w:ascii="Times New Roman" w:hAnsi="Times New Roman" w:cs="Times New Roman"/>
          <w:b/>
          <w:sz w:val="24"/>
          <w:szCs w:val="24"/>
        </w:rPr>
      </w:pPr>
      <w:r>
        <w:rPr>
          <w:rFonts w:ascii="Times New Roman" w:hAnsi="Times New Roman" w:cs="Times New Roman"/>
          <w:b/>
          <w:sz w:val="24"/>
          <w:szCs w:val="24"/>
        </w:rPr>
        <w:t>E. Conclusion</w:t>
      </w:r>
      <w:r w:rsidRPr="00712727">
        <w:rPr>
          <w:rFonts w:ascii="Times New Roman" w:hAnsi="Times New Roman" w:cs="Times New Roman"/>
          <w:b/>
          <w:sz w:val="24"/>
          <w:szCs w:val="24"/>
        </w:rPr>
        <w:t>:</w:t>
      </w:r>
    </w:p>
    <w:p w:rsidR="00695F0E" w:rsidRPr="00712727" w:rsidRDefault="00695F0E" w:rsidP="00695F0E">
      <w:pPr>
        <w:spacing w:line="480" w:lineRule="auto"/>
        <w:rPr>
          <w:rFonts w:ascii="Times New Roman" w:hAnsi="Times New Roman" w:cs="Times New Roman"/>
          <w:sz w:val="24"/>
          <w:szCs w:val="24"/>
        </w:rPr>
      </w:pPr>
      <w:r w:rsidRPr="00712727">
        <w:rPr>
          <w:rFonts w:ascii="Times New Roman" w:hAnsi="Times New Roman" w:cs="Times New Roman"/>
          <w:b/>
          <w:sz w:val="24"/>
          <w:szCs w:val="24"/>
        </w:rPr>
        <w:tab/>
      </w:r>
      <w:r w:rsidRPr="00712727">
        <w:rPr>
          <w:rFonts w:ascii="Times New Roman" w:hAnsi="Times New Roman" w:cs="Times New Roman"/>
          <w:sz w:val="24"/>
          <w:szCs w:val="24"/>
        </w:rPr>
        <w:t xml:space="preserve">The work in this chapter has sought to establish the relationships of the decorative aspects of the Auchinleck manuscript within the greater context of the Queen Mary group of manuscripts.  I believe the </w:t>
      </w:r>
      <w:r>
        <w:rPr>
          <w:rFonts w:ascii="Times New Roman" w:hAnsi="Times New Roman" w:cs="Times New Roman"/>
          <w:sz w:val="24"/>
          <w:szCs w:val="24"/>
        </w:rPr>
        <w:t xml:space="preserve">master </w:t>
      </w:r>
      <w:r w:rsidRPr="00712727">
        <w:rPr>
          <w:rFonts w:ascii="Times New Roman" w:hAnsi="Times New Roman" w:cs="Times New Roman"/>
          <w:sz w:val="24"/>
          <w:szCs w:val="24"/>
        </w:rPr>
        <w:t xml:space="preserve">artist was the Subsidiary Queen Mary Artist who worked with a team of no less than five others for the </w:t>
      </w:r>
      <w:r>
        <w:rPr>
          <w:rFonts w:ascii="Times New Roman" w:hAnsi="Times New Roman" w:cs="Times New Roman"/>
          <w:sz w:val="24"/>
          <w:szCs w:val="24"/>
        </w:rPr>
        <w:t>artwork in the Auchinleck Manuscript</w:t>
      </w:r>
      <w:r w:rsidRPr="00712727">
        <w:rPr>
          <w:rFonts w:ascii="Times New Roman" w:hAnsi="Times New Roman" w:cs="Times New Roman"/>
          <w:sz w:val="24"/>
          <w:szCs w:val="24"/>
        </w:rPr>
        <w:t xml:space="preserve">.  Robinson’s early classification of the Auchinleck as part of the Queen Mary group was an important first </w:t>
      </w:r>
      <w:r w:rsidRPr="00712727">
        <w:rPr>
          <w:rFonts w:ascii="Times New Roman" w:hAnsi="Times New Roman" w:cs="Times New Roman"/>
          <w:sz w:val="24"/>
          <w:szCs w:val="24"/>
        </w:rPr>
        <w:lastRenderedPageBreak/>
        <w:t>step, but that identification needs to be updated based on all of the information available today.  In large part due to Dennison’s suggestion</w:t>
      </w:r>
      <w:r>
        <w:rPr>
          <w:rFonts w:ascii="Times New Roman" w:hAnsi="Times New Roman" w:cs="Times New Roman"/>
          <w:sz w:val="24"/>
          <w:szCs w:val="24"/>
        </w:rPr>
        <w:t xml:space="preserve"> about the Auchinleck</w:t>
      </w:r>
      <w:r w:rsidRPr="00712727">
        <w:rPr>
          <w:rFonts w:ascii="Times New Roman" w:hAnsi="Times New Roman" w:cs="Times New Roman"/>
          <w:sz w:val="24"/>
          <w:szCs w:val="24"/>
        </w:rPr>
        <w:t xml:space="preserve"> and scholarship about other Queen Mary group manuscripts, I have demonstrated </w:t>
      </w:r>
      <w:r>
        <w:rPr>
          <w:rFonts w:ascii="Times New Roman" w:hAnsi="Times New Roman" w:cs="Times New Roman"/>
          <w:sz w:val="24"/>
          <w:szCs w:val="24"/>
        </w:rPr>
        <w:t xml:space="preserve">that </w:t>
      </w:r>
      <w:r w:rsidRPr="00712727">
        <w:rPr>
          <w:rFonts w:ascii="Times New Roman" w:hAnsi="Times New Roman" w:cs="Times New Roman"/>
          <w:sz w:val="24"/>
          <w:szCs w:val="24"/>
        </w:rPr>
        <w:t>a number of design factors connect the Auchinleck manuscript to two other Subsidiary Queen Mary Artist’s manuscripts, the Sherbrooke Missal and the Bangor Pontifical.  However, the inferiority of the bodies and draping of the illustrations in the Auchinleck suggests that the Subsidiary Queen Mary Artist may have mostly indirectly influenced the Auchinleck artwork, just adding the faces</w:t>
      </w:r>
      <w:r>
        <w:rPr>
          <w:rFonts w:ascii="Times New Roman" w:hAnsi="Times New Roman" w:cs="Times New Roman"/>
          <w:sz w:val="24"/>
          <w:szCs w:val="24"/>
        </w:rPr>
        <w:t>,</w:t>
      </w:r>
      <w:r w:rsidRPr="00712727">
        <w:rPr>
          <w:rFonts w:ascii="Times New Roman" w:hAnsi="Times New Roman" w:cs="Times New Roman"/>
          <w:sz w:val="24"/>
          <w:szCs w:val="24"/>
        </w:rPr>
        <w:t xml:space="preserve"> and possibly was training a protégé, who did much of the more complicated illustrative work.  The fact that the Subsidiary Queen Mary Artist did not seem to have his own workshop, particularly at the late date (for him) when the Auchinleck was being created, makes it seem likely that he and possibly an apprentice traveled to the Auchinleck base of operations, possibly</w:t>
      </w:r>
      <w:r>
        <w:rPr>
          <w:rFonts w:ascii="Times New Roman" w:hAnsi="Times New Roman" w:cs="Times New Roman"/>
          <w:sz w:val="24"/>
          <w:szCs w:val="24"/>
        </w:rPr>
        <w:t xml:space="preserve"> I believe</w:t>
      </w:r>
      <w:r w:rsidRPr="00712727">
        <w:rPr>
          <w:rFonts w:ascii="Times New Roman" w:hAnsi="Times New Roman" w:cs="Times New Roman"/>
          <w:sz w:val="24"/>
          <w:szCs w:val="24"/>
        </w:rPr>
        <w:t xml:space="preserve"> to the Chancery, </w:t>
      </w:r>
      <w:r>
        <w:rPr>
          <w:rFonts w:ascii="Times New Roman" w:hAnsi="Times New Roman" w:cs="Times New Roman"/>
          <w:sz w:val="24"/>
          <w:szCs w:val="24"/>
        </w:rPr>
        <w:t xml:space="preserve">or else the </w:t>
      </w:r>
      <w:r w:rsidRPr="00712727">
        <w:rPr>
          <w:rFonts w:ascii="Times New Roman" w:hAnsi="Times New Roman" w:cs="Times New Roman"/>
          <w:sz w:val="24"/>
          <w:szCs w:val="24"/>
        </w:rPr>
        <w:t xml:space="preserve">London Guildhall or Cripplegate fraternity, for the decoration process.  </w:t>
      </w:r>
    </w:p>
    <w:p w:rsidR="00695F0E" w:rsidRPr="00712727" w:rsidRDefault="00695F0E" w:rsidP="00695F0E">
      <w:pPr>
        <w:spacing w:line="480" w:lineRule="auto"/>
        <w:rPr>
          <w:rFonts w:ascii="Times New Roman" w:hAnsi="Times New Roman" w:cs="Times New Roman"/>
          <w:sz w:val="24"/>
          <w:szCs w:val="24"/>
        </w:rPr>
      </w:pPr>
      <w:r w:rsidRPr="00712727">
        <w:rPr>
          <w:rFonts w:ascii="Times New Roman" w:hAnsi="Times New Roman" w:cs="Times New Roman"/>
          <w:sz w:val="24"/>
          <w:szCs w:val="24"/>
        </w:rPr>
        <w:tab/>
        <w:t xml:space="preserve">In the Auchinleck Manuscript, the illustrations, initial capitals, paraphs, and rubricated first line initials, continue to add to the evidence that the Auchinleck was produced in a collaborative environment with at least six </w:t>
      </w:r>
      <w:r>
        <w:rPr>
          <w:rFonts w:ascii="Times New Roman" w:hAnsi="Times New Roman" w:cs="Times New Roman"/>
          <w:sz w:val="24"/>
          <w:szCs w:val="24"/>
        </w:rPr>
        <w:t xml:space="preserve">professionals </w:t>
      </w:r>
      <w:r w:rsidRPr="00712727">
        <w:rPr>
          <w:rFonts w:ascii="Times New Roman" w:hAnsi="Times New Roman" w:cs="Times New Roman"/>
          <w:sz w:val="24"/>
          <w:szCs w:val="24"/>
        </w:rPr>
        <w:t xml:space="preserve">working on the Auchinleck artwork.  While decisions were made to unify the decorative </w:t>
      </w:r>
      <w:r w:rsidRPr="00712727">
        <w:rPr>
          <w:rFonts w:ascii="Times New Roman" w:hAnsi="Times New Roman" w:cs="Times New Roman"/>
          <w:i/>
          <w:sz w:val="24"/>
          <w:szCs w:val="24"/>
        </w:rPr>
        <w:t xml:space="preserve">mise-en-page </w:t>
      </w:r>
      <w:r w:rsidRPr="00712727">
        <w:rPr>
          <w:rFonts w:ascii="Times New Roman" w:hAnsi="Times New Roman" w:cs="Times New Roman"/>
          <w:sz w:val="24"/>
          <w:szCs w:val="24"/>
        </w:rPr>
        <w:t xml:space="preserve">of the Auchinleck -- such as the decision to add illustrations to head texts such as was done for the Queen Mary Psalter -- these decisions were always implemented with flexibility accounting for the specific needs of a given text or scribe.  There were many levels of decision-making and the scribes took on multiple tasks, such as adding in paraphs, rubricating </w:t>
      </w:r>
      <w:r w:rsidRPr="00712727">
        <w:rPr>
          <w:rFonts w:ascii="Times New Roman" w:hAnsi="Times New Roman" w:cs="Times New Roman"/>
          <w:i/>
          <w:sz w:val="24"/>
          <w:szCs w:val="24"/>
        </w:rPr>
        <w:t>litterae notabiliores</w:t>
      </w:r>
      <w:r w:rsidRPr="00712727">
        <w:rPr>
          <w:rFonts w:ascii="Times New Roman" w:hAnsi="Times New Roman" w:cs="Times New Roman"/>
          <w:sz w:val="24"/>
          <w:szCs w:val="24"/>
        </w:rPr>
        <w:t xml:space="preserve">, and proof-reading for missed initial capitals and paraphs, in addition to copying their own texts and leaving guiding marks for initial capitals and paraphs.  </w:t>
      </w:r>
    </w:p>
    <w:p w:rsidR="005C20AA" w:rsidRDefault="00695F0E" w:rsidP="005C20AA">
      <w:pPr>
        <w:spacing w:line="480" w:lineRule="auto"/>
        <w:ind w:firstLine="720"/>
        <w:rPr>
          <w:rFonts w:ascii="Times New Roman" w:hAnsi="Times New Roman" w:cs="Times New Roman"/>
          <w:sz w:val="24"/>
          <w:szCs w:val="24"/>
        </w:rPr>
      </w:pPr>
      <w:r w:rsidRPr="00712727">
        <w:rPr>
          <w:rFonts w:ascii="Times New Roman" w:hAnsi="Times New Roman" w:cs="Times New Roman"/>
          <w:sz w:val="24"/>
          <w:szCs w:val="24"/>
        </w:rPr>
        <w:lastRenderedPageBreak/>
        <w:t xml:space="preserve">The Auchinleck team thus created a codex unified in its </w:t>
      </w:r>
      <w:r w:rsidRPr="00712727">
        <w:rPr>
          <w:rFonts w:ascii="Times New Roman" w:hAnsi="Times New Roman" w:cs="Times New Roman"/>
          <w:i/>
          <w:sz w:val="24"/>
          <w:szCs w:val="24"/>
        </w:rPr>
        <w:t xml:space="preserve">mise-en-page </w:t>
      </w:r>
      <w:r w:rsidRPr="00712727">
        <w:rPr>
          <w:rFonts w:ascii="Times New Roman" w:hAnsi="Times New Roman" w:cs="Times New Roman"/>
          <w:sz w:val="24"/>
          <w:szCs w:val="24"/>
        </w:rPr>
        <w:t xml:space="preserve">but with distinct folios and </w:t>
      </w:r>
      <w:r>
        <w:rPr>
          <w:rFonts w:ascii="Times New Roman" w:hAnsi="Times New Roman" w:cs="Times New Roman"/>
          <w:sz w:val="24"/>
          <w:szCs w:val="24"/>
        </w:rPr>
        <w:t xml:space="preserve">visuals </w:t>
      </w:r>
      <w:r w:rsidRPr="00712727">
        <w:rPr>
          <w:rFonts w:ascii="Times New Roman" w:hAnsi="Times New Roman" w:cs="Times New Roman"/>
          <w:sz w:val="24"/>
          <w:szCs w:val="24"/>
        </w:rPr>
        <w:t xml:space="preserve">throughout to help distinguish texts and sections of the codex.  In Chapter 4, we will now consider the scribes of the Auchinleck more carefully, including my division of the six scribes into two teams – the senior scribal team and the junior scribal team, my paleographical analysis of the six scribes demonstrating that most show traces of a court hand, </w:t>
      </w:r>
      <w:r>
        <w:rPr>
          <w:rFonts w:ascii="Times New Roman" w:hAnsi="Times New Roman" w:cs="Times New Roman"/>
          <w:sz w:val="24"/>
          <w:szCs w:val="24"/>
        </w:rPr>
        <w:t xml:space="preserve">and a discussion of the production process.  After those important issues are discussed and conclusions are drawn, in Chapter 5 I will address the </w:t>
      </w:r>
      <w:r w:rsidRPr="00712727">
        <w:rPr>
          <w:rFonts w:ascii="Times New Roman" w:hAnsi="Times New Roman" w:cs="Times New Roman"/>
          <w:sz w:val="24"/>
          <w:szCs w:val="24"/>
        </w:rPr>
        <w:t>likelihood that the Beauchamp family commissioned the Auchinleck</w:t>
      </w:r>
      <w:r>
        <w:rPr>
          <w:rFonts w:ascii="Times New Roman" w:hAnsi="Times New Roman" w:cs="Times New Roman"/>
          <w:sz w:val="24"/>
          <w:szCs w:val="24"/>
        </w:rPr>
        <w:t xml:space="preserve"> from the Chancery clerks</w:t>
      </w:r>
      <w:r w:rsidRPr="00712727">
        <w:rPr>
          <w:rFonts w:ascii="Times New Roman" w:hAnsi="Times New Roman" w:cs="Times New Roman"/>
          <w:sz w:val="24"/>
          <w:szCs w:val="24"/>
        </w:rPr>
        <w:t>.</w:t>
      </w:r>
      <w:r w:rsidR="005C20AA">
        <w:rPr>
          <w:rFonts w:ascii="Times New Roman" w:hAnsi="Times New Roman" w:cs="Times New Roman"/>
          <w:sz w:val="24"/>
          <w:szCs w:val="24"/>
        </w:rPr>
        <w:br w:type="page"/>
      </w:r>
    </w:p>
    <w:p w:rsidR="005C20AA" w:rsidRDefault="005C20AA" w:rsidP="00000CA7">
      <w:pPr>
        <w:spacing w:line="480" w:lineRule="auto"/>
        <w:ind w:firstLine="720"/>
        <w:rPr>
          <w:rFonts w:ascii="Times New Roman" w:hAnsi="Times New Roman" w:cs="Times New Roman"/>
          <w:sz w:val="24"/>
          <w:szCs w:val="24"/>
        </w:rPr>
        <w:sectPr w:rsidR="005C20AA" w:rsidSect="003B0F86">
          <w:headerReference w:type="default" r:id="rId130"/>
          <w:footnotePr>
            <w:numRestart w:val="eachSect"/>
          </w:footnotePr>
          <w:type w:val="continuous"/>
          <w:pgSz w:w="12240" w:h="15840"/>
          <w:pgMar w:top="1440" w:right="1440" w:bottom="1440" w:left="1440" w:header="720" w:footer="720" w:gutter="0"/>
          <w:cols w:space="720"/>
          <w:docGrid w:linePitch="360"/>
        </w:sectPr>
      </w:pPr>
    </w:p>
    <w:p w:rsidR="005C20AA" w:rsidRPr="00C3722D" w:rsidRDefault="005C20AA" w:rsidP="005C20AA">
      <w:pPr>
        <w:jc w:val="center"/>
        <w:rPr>
          <w:rFonts w:ascii="Times New Roman" w:hAnsi="Times New Roman" w:cs="Times New Roman"/>
          <w:b/>
          <w:sz w:val="24"/>
          <w:szCs w:val="24"/>
        </w:rPr>
      </w:pPr>
      <w:r>
        <w:rPr>
          <w:rFonts w:ascii="Times New Roman" w:hAnsi="Times New Roman" w:cs="Times New Roman"/>
          <w:b/>
          <w:sz w:val="24"/>
          <w:szCs w:val="24"/>
        </w:rPr>
        <w:lastRenderedPageBreak/>
        <w:t>Chapter 4</w:t>
      </w:r>
      <w:r w:rsidRPr="00C3722D">
        <w:rPr>
          <w:rFonts w:ascii="Times New Roman" w:hAnsi="Times New Roman" w:cs="Times New Roman"/>
          <w:b/>
          <w:sz w:val="24"/>
          <w:szCs w:val="24"/>
        </w:rPr>
        <w:t>: The Auchinleck Scribes and their Production Process</w:t>
      </w:r>
    </w:p>
    <w:p w:rsidR="005C20AA" w:rsidRPr="00C3722D" w:rsidRDefault="005C20AA" w:rsidP="005C20AA">
      <w:pPr>
        <w:spacing w:after="0"/>
        <w:rPr>
          <w:rFonts w:ascii="Times New Roman" w:hAnsi="Times New Roman" w:cs="Times New Roman"/>
          <w:sz w:val="24"/>
          <w:szCs w:val="24"/>
        </w:rPr>
      </w:pPr>
    </w:p>
    <w:p w:rsidR="005C20AA" w:rsidRPr="00C3722D" w:rsidRDefault="005C20AA" w:rsidP="005C20AA">
      <w:pPr>
        <w:spacing w:after="0" w:line="480" w:lineRule="auto"/>
        <w:ind w:firstLine="720"/>
        <w:rPr>
          <w:rFonts w:ascii="Times New Roman" w:eastAsia="Times New Roman" w:hAnsi="Times New Roman" w:cs="Times New Roman"/>
          <w:sz w:val="24"/>
          <w:szCs w:val="24"/>
        </w:rPr>
      </w:pPr>
      <w:r w:rsidRPr="00C3722D">
        <w:rPr>
          <w:rFonts w:ascii="Times New Roman" w:eastAsia="Times New Roman" w:hAnsi="Times New Roman" w:cs="Times New Roman"/>
          <w:sz w:val="24"/>
          <w:szCs w:val="24"/>
        </w:rPr>
        <w:t xml:space="preserve">My research has now enabled me to identify that the six scribes involved in the production of the Auchinleck manuscript worked in close collaboration. In this chapter I will be able to show that the Auchinleck manuscript was written by six scribes who were divided into two teams, a senior scribal team and a junior scribal team. The senior scribal team – Scribes 1, 2, and 3 – had a supervisory role in the production, while the junior scribal team – Scribes 4, 5 and 6 – likely helped to work on the decoration of the manuscript. The fact that the senior scribal team was able to authorize a variety of decisions, including those which added expense, may indicate their relatively higher rank in their workplace.  </w:t>
      </w:r>
    </w:p>
    <w:p w:rsidR="005C20AA" w:rsidRPr="00C3722D" w:rsidRDefault="005C20AA" w:rsidP="005C20AA">
      <w:pPr>
        <w:spacing w:after="0" w:line="480" w:lineRule="auto"/>
        <w:ind w:firstLine="720"/>
        <w:rPr>
          <w:rFonts w:ascii="Times New Roman" w:eastAsia="Times New Roman" w:hAnsi="Times New Roman" w:cs="Times New Roman"/>
          <w:sz w:val="24"/>
          <w:szCs w:val="24"/>
        </w:rPr>
      </w:pPr>
      <w:r w:rsidRPr="00C3722D">
        <w:rPr>
          <w:rFonts w:ascii="Times New Roman" w:eastAsia="Times New Roman" w:hAnsi="Times New Roman" w:cs="Times New Roman"/>
          <w:sz w:val="24"/>
          <w:szCs w:val="24"/>
        </w:rPr>
        <w:t xml:space="preserve">My paleographical analysis also shows a significant presence of both bookhand and court hand techniques in five of the six scribes. English court hand at this time was used almost exclusively by the clerks in the Chancery and likely also in the London Guildhall, and it is seldom seen in early 14th century vernacular manuscripts. The presence of court hand in the scribes’ writing of Auchinleck indicates that clerks employed in the administrative machinery of the London government were employed in its production. This is a significant finding as it points to a nascent book trade in London where scribes who were employed in governmental matters appear to have been able to take on additional work in the form of literary projects. </w:t>
      </w:r>
    </w:p>
    <w:p w:rsidR="005C20AA" w:rsidRPr="00C3722D" w:rsidRDefault="005C20AA" w:rsidP="005C20AA">
      <w:pPr>
        <w:spacing w:after="0" w:line="480" w:lineRule="auto"/>
        <w:ind w:firstLine="720"/>
        <w:rPr>
          <w:rFonts w:ascii="Times New Roman" w:eastAsia="Times New Roman" w:hAnsi="Times New Roman" w:cs="Times New Roman"/>
          <w:sz w:val="24"/>
          <w:szCs w:val="24"/>
        </w:rPr>
      </w:pPr>
      <w:r w:rsidRPr="00C3722D">
        <w:rPr>
          <w:rFonts w:ascii="Times New Roman" w:eastAsia="Times New Roman" w:hAnsi="Times New Roman" w:cs="Times New Roman"/>
          <w:sz w:val="24"/>
          <w:szCs w:val="24"/>
        </w:rPr>
        <w:t xml:space="preserve">My analysis of a scribal hierarchy, my paleographical analysis and my methodology are new; previous attempts to develop scribal profiles using paleography, dialect analysis and codicology were only able to demonstrate how many scribes were involved in the project and perhaps that Scribe 1 had seniority.  My scholarship allows us to further understand scribal hierarchies and decision-making, and this can help us to construct more detailed scribal profiles, including their working relationships and their habits in autonomous decision-making.  Taking </w:t>
      </w:r>
      <w:r w:rsidRPr="00C3722D">
        <w:rPr>
          <w:rFonts w:ascii="Times New Roman" w:eastAsia="Times New Roman" w:hAnsi="Times New Roman" w:cs="Times New Roman"/>
          <w:sz w:val="24"/>
          <w:szCs w:val="24"/>
        </w:rPr>
        <w:lastRenderedPageBreak/>
        <w:t xml:space="preserve">into account his seniority, his handwriting, his dialect, and the unique versions of the texts he copied, I constructed a more comprehensive scribal profile for Scribe 2, modeling how this could be done for the other Auchinleck scribes as well.  I also believe that my finding that the scribes were mostly government clerks is borne out also by the “fits and starts” production process apparent in the manuscript, suggestive of work on the Auchinleck being done part time. </w:t>
      </w:r>
    </w:p>
    <w:p w:rsidR="005C20AA" w:rsidRPr="00C3722D" w:rsidRDefault="005C20AA" w:rsidP="005C20AA">
      <w:pPr>
        <w:spacing w:before="240"/>
        <w:rPr>
          <w:rFonts w:ascii="Times New Roman" w:hAnsi="Times New Roman" w:cs="Times New Roman"/>
          <w:b/>
          <w:sz w:val="24"/>
          <w:szCs w:val="24"/>
        </w:rPr>
      </w:pPr>
      <w:r w:rsidRPr="00C3722D">
        <w:rPr>
          <w:rFonts w:ascii="Times New Roman" w:hAnsi="Times New Roman" w:cs="Times New Roman"/>
          <w:b/>
          <w:sz w:val="24"/>
          <w:szCs w:val="24"/>
        </w:rPr>
        <w:t xml:space="preserve">A. Scribal Collaboration </w:t>
      </w:r>
    </w:p>
    <w:p w:rsidR="005C20AA" w:rsidRPr="00C3722D" w:rsidRDefault="005C20AA" w:rsidP="00135D43">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Like most Auchinleck scholars, I would assert that there were six different scribes working on the Auchinleck texts. Due to the work of dialect scholars such as M. L. Samuels, Angus McIntosh, Wiggins, and Emily Runde, five distinct dialect profiles have been identified for Scribe 1, 2, 3, 5, and 6</w:t>
      </w:r>
      <w:r w:rsidR="00135D43">
        <w:rPr>
          <w:rFonts w:ascii="Times New Roman" w:hAnsi="Times New Roman" w:cs="Times New Roman"/>
          <w:sz w:val="24"/>
          <w:szCs w:val="24"/>
        </w:rPr>
        <w:t>.</w:t>
      </w:r>
      <w:r w:rsidRPr="00C3722D">
        <w:rPr>
          <w:rStyle w:val="FootnoteReference"/>
          <w:rFonts w:ascii="Times New Roman" w:hAnsi="Times New Roman" w:cs="Times New Roman"/>
          <w:sz w:val="24"/>
          <w:szCs w:val="24"/>
        </w:rPr>
        <w:footnoteReference w:id="279"/>
      </w:r>
      <w:r w:rsidRPr="00C3722D">
        <w:rPr>
          <w:rFonts w:ascii="Times New Roman" w:hAnsi="Times New Roman" w:cs="Times New Roman"/>
          <w:sz w:val="24"/>
          <w:szCs w:val="24"/>
        </w:rPr>
        <w:t xml:space="preserve"> The sixth scribe, Scribe 4, only wrote a list of names, and so dialectical analysis is not possible.  Further, as I will address more fully in my paleographical analysis below (Section D), the writing habits of six distinct scribes can be identified in the Auchinleck.</w:t>
      </w:r>
      <w:r w:rsidRPr="00C3722D">
        <w:rPr>
          <w:rStyle w:val="FootnoteReference"/>
          <w:rFonts w:ascii="Times New Roman" w:hAnsi="Times New Roman" w:cs="Times New Roman"/>
          <w:sz w:val="24"/>
          <w:szCs w:val="24"/>
        </w:rPr>
        <w:footnoteReference w:id="280"/>
      </w:r>
      <w:r w:rsidRPr="00C3722D">
        <w:rPr>
          <w:rFonts w:ascii="Times New Roman" w:hAnsi="Times New Roman" w:cs="Times New Roman"/>
          <w:sz w:val="24"/>
          <w:szCs w:val="24"/>
        </w:rPr>
        <w:t xml:space="preserve">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lastRenderedPageBreak/>
        <w:t xml:space="preserve">My assertion of a collaborative work environment where the scribes negotiated their decisions is a challenge to recent Auchinleck scholarship, particularly since Shonk, which tends to focus solely on Scribe 1’s agency and decision-making. In Chapters 2 and 3, I have demonstrated the oversimplification involved in Shonk’s streamlined piecework production model, which proposes that Scribe 1 made all of the decision and then distributed exemplars and instructions to a dispersed team of freelancers. Shonk, and therefore Hanna, Wiggins, and Bahr who use Shonk’s codicology as their foundation, all underestimate the contributions of other scribes and therefore incorrectly theorize about the Auchinleck production process.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One example of the kind of problematic analysis that can emerge from an oversimplified codicological analysis should help demonstrate the importance of this issue. In his recent and influential book </w:t>
      </w:r>
      <w:r w:rsidRPr="00C3722D">
        <w:rPr>
          <w:rFonts w:ascii="Times New Roman" w:hAnsi="Times New Roman" w:cs="Times New Roman"/>
          <w:i/>
          <w:sz w:val="24"/>
          <w:szCs w:val="24"/>
        </w:rPr>
        <w:t xml:space="preserve">London Literature, 1300-1380 </w:t>
      </w:r>
      <w:r w:rsidRPr="00C3722D">
        <w:rPr>
          <w:rFonts w:ascii="Times New Roman" w:hAnsi="Times New Roman" w:cs="Times New Roman"/>
          <w:sz w:val="24"/>
          <w:szCs w:val="24"/>
        </w:rPr>
        <w:t>(2005), Hanna asserts that Scribe 1 must have lacked access to exemplars because Scribe 1 only involved the other scribes when he was short-handed; based upon Shonk’s codicological theory arguing that Scribe 1 was the sole decision-maker for the Auchinleck Manuscript,</w:t>
      </w:r>
      <w:r w:rsidRPr="00C3722D">
        <w:rPr>
          <w:rStyle w:val="FootnoteReference"/>
          <w:rFonts w:ascii="Times New Roman" w:hAnsi="Times New Roman" w:cs="Times New Roman"/>
          <w:sz w:val="24"/>
          <w:szCs w:val="24"/>
        </w:rPr>
        <w:footnoteReference w:id="281"/>
      </w:r>
      <w:r w:rsidRPr="00C3722D">
        <w:rPr>
          <w:rFonts w:ascii="Times New Roman" w:hAnsi="Times New Roman" w:cs="Times New Roman"/>
          <w:sz w:val="24"/>
          <w:szCs w:val="24"/>
        </w:rPr>
        <w:t xml:space="preserve"> essentially Hanna argues that occasionally Scribe 1 received a surplus of exemplars for a limited amount of time, and so the inclusion of Scribes 2-6 represents: “like Ringo, scribe I called in his friends when the going got tough” (77).  According to Hanna’s line of thought, Scribes 2-6 do not contribute anything of substance, and Scribe 1 </w:t>
      </w:r>
      <w:r w:rsidRPr="00C3722D">
        <w:rPr>
          <w:rFonts w:ascii="Times New Roman" w:hAnsi="Times New Roman" w:cs="Times New Roman"/>
          <w:sz w:val="24"/>
          <w:szCs w:val="24"/>
        </w:rPr>
        <w:lastRenderedPageBreak/>
        <w:t>uses “blatant filler” to complete booklets based on what he could access as a small stationer.</w:t>
      </w:r>
      <w:r w:rsidRPr="00C3722D">
        <w:rPr>
          <w:rStyle w:val="FootnoteReference"/>
          <w:rFonts w:ascii="Times New Roman" w:hAnsi="Times New Roman" w:cs="Times New Roman"/>
          <w:sz w:val="24"/>
          <w:szCs w:val="24"/>
        </w:rPr>
        <w:footnoteReference w:id="282"/>
      </w:r>
      <w:r w:rsidRPr="00C3722D">
        <w:rPr>
          <w:rFonts w:ascii="Times New Roman" w:hAnsi="Times New Roman" w:cs="Times New Roman"/>
          <w:sz w:val="24"/>
          <w:szCs w:val="24"/>
        </w:rPr>
        <w:t xml:space="preserve">  Hanna’s analysis therefore does not take into account the autonomous decisions made by the scribes (particularly Scribes 2 and 3), the expensive presentation of the “filler” items,</w:t>
      </w:r>
      <w:r w:rsidRPr="00C3722D">
        <w:rPr>
          <w:rStyle w:val="FootnoteReference"/>
          <w:rFonts w:ascii="Times New Roman" w:hAnsi="Times New Roman" w:cs="Times New Roman"/>
          <w:sz w:val="24"/>
          <w:szCs w:val="24"/>
        </w:rPr>
        <w:footnoteReference w:id="283"/>
      </w:r>
      <w:r w:rsidRPr="00C3722D">
        <w:rPr>
          <w:rFonts w:ascii="Times New Roman" w:hAnsi="Times New Roman" w:cs="Times New Roman"/>
          <w:sz w:val="24"/>
          <w:szCs w:val="24"/>
        </w:rPr>
        <w:t xml:space="preserve"> and – as I shall demonstrate in the final chapter – that the selection of poems in the Auchinleck were carefully tailored for their patron.  Indeed, a poverty of exemplars does not seem to have been the problem for the Auchinleck team, and all of the scribes seemed to be present throughout the Auchinleck production process fulfilling numerous roles necessary to complete the manuscript.</w:t>
      </w:r>
      <w:r w:rsidRPr="00C3722D">
        <w:rPr>
          <w:rStyle w:val="FootnoteReference"/>
          <w:rFonts w:ascii="Times New Roman" w:hAnsi="Times New Roman" w:cs="Times New Roman"/>
          <w:sz w:val="24"/>
          <w:szCs w:val="24"/>
        </w:rPr>
        <w:footnoteReference w:id="284"/>
      </w:r>
      <w:r w:rsidRPr="00C3722D">
        <w:rPr>
          <w:rFonts w:ascii="Times New Roman" w:hAnsi="Times New Roman" w:cs="Times New Roman"/>
          <w:sz w:val="24"/>
          <w:szCs w:val="24"/>
        </w:rPr>
        <w:t xml:space="preserve">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In some ways my assertion of the collaborative production environment represents a return to the scholarship of Loomis, Bliss, Robinson, Pearsall, Cunningham, and Mordkoff, all of whom clearly saw the evidence, if sometimes casually asserted, of four or six different scribes </w:t>
      </w:r>
      <w:r w:rsidRPr="00C3722D">
        <w:rPr>
          <w:rFonts w:ascii="Times New Roman" w:hAnsi="Times New Roman" w:cs="Times New Roman"/>
          <w:sz w:val="24"/>
          <w:szCs w:val="24"/>
        </w:rPr>
        <w:lastRenderedPageBreak/>
        <w:t>having to work as a team.</w:t>
      </w:r>
      <w:r w:rsidRPr="00C3722D">
        <w:rPr>
          <w:rStyle w:val="FootnoteReference"/>
          <w:rFonts w:ascii="Times New Roman" w:hAnsi="Times New Roman" w:cs="Times New Roman"/>
          <w:sz w:val="24"/>
          <w:szCs w:val="24"/>
        </w:rPr>
        <w:footnoteReference w:id="285"/>
      </w:r>
      <w:r w:rsidRPr="00C3722D">
        <w:rPr>
          <w:rFonts w:ascii="Times New Roman" w:hAnsi="Times New Roman" w:cs="Times New Roman"/>
          <w:sz w:val="24"/>
          <w:szCs w:val="24"/>
        </w:rPr>
        <w:t xml:space="preserve">  It is only more recently that Auchinleck scholarship has taken a turn down a path which asserts that only Scribe 1 had control and that his contract workers simply erred on occasion. I find the scholarly support of the Auchinleck’s piecework production model, with Scribe 1 solely at the helm, so damaging not only because it can perpetuate certain manuscript historians’ disregard -- on a flawed codicological basis -- for other scholars who have long argued that the Auchinleck scribes were involved in the culling and tailoring of the Auchinleck’s presentation of “the earliest extant text of all but a handful of items,”</w:t>
      </w:r>
      <w:r w:rsidRPr="00C3722D">
        <w:rPr>
          <w:rStyle w:val="FootnoteReference"/>
          <w:rFonts w:ascii="Times New Roman" w:hAnsi="Times New Roman" w:cs="Times New Roman"/>
          <w:sz w:val="24"/>
          <w:szCs w:val="24"/>
        </w:rPr>
        <w:footnoteReference w:id="286"/>
      </w:r>
      <w:r w:rsidRPr="00C3722D">
        <w:rPr>
          <w:rFonts w:ascii="Times New Roman" w:hAnsi="Times New Roman" w:cs="Times New Roman"/>
          <w:sz w:val="24"/>
          <w:szCs w:val="24"/>
        </w:rPr>
        <w:t xml:space="preserve"> but because it also obscures how carefully the Auchinleck booklets were themselves constructed for their patron.  Though painstakingly detailed at times, my careful analysis in Chapters 2 and 3 of the variety of layouts, visual cues, and artistic contributions of the entire Auchinleck scribal team allows me to refute the piecework production model now and to reconsider the complex relationships negotiated between the scribes and their patron.  In this chapter I will focus on the scribal relationships, scribal agency, textual adaptation, and the production process; in Chapter 5, I will discuss the tailoring of the manuscript as a whole for Thomas de Beauchamp. </w:t>
      </w:r>
    </w:p>
    <w:p w:rsidR="005C20AA" w:rsidRPr="00C3722D" w:rsidRDefault="005C20AA" w:rsidP="005C20AA">
      <w:pPr>
        <w:spacing w:line="480" w:lineRule="auto"/>
        <w:rPr>
          <w:rFonts w:ascii="Times New Roman" w:hAnsi="Times New Roman" w:cs="Times New Roman"/>
          <w:b/>
          <w:sz w:val="24"/>
          <w:szCs w:val="24"/>
        </w:rPr>
      </w:pPr>
      <w:r w:rsidRPr="00C3722D">
        <w:rPr>
          <w:rFonts w:ascii="Times New Roman" w:hAnsi="Times New Roman" w:cs="Times New Roman"/>
          <w:b/>
          <w:sz w:val="24"/>
          <w:szCs w:val="24"/>
        </w:rPr>
        <w:t>B. The Senior Scribal Team</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With the collaboration of the scribes now (re)established, I will focus on what is new in my analysis of the Auchinleck scribes, which is that it brings to the forefront both the agency of a subset of the scribes -- the senior scribal team of Scribes 1, 2, and 3 -- as well as their leadership.  While paleography and dialect analysis are important in helping to determine </w:t>
      </w:r>
      <w:r w:rsidRPr="00C3722D">
        <w:rPr>
          <w:rFonts w:ascii="Times New Roman" w:hAnsi="Times New Roman" w:cs="Times New Roman"/>
          <w:sz w:val="24"/>
          <w:szCs w:val="24"/>
        </w:rPr>
        <w:lastRenderedPageBreak/>
        <w:t xml:space="preserve">distinctive scribal profiles, these fields do not allow for much insight into the relationships between the scribes or any sense of how decisions were negotiated.  Due to my detailed codicological analysis in Chapters 2 and 3, I routinely found evidence that Scribes 1, 2, and 3 were the main decision-makers of the Auchinleck and the main negotiators of the collaborative effort for the Auchinleck. Therefore, I have determined that they represent a kind of senior scribal team.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When we consider this senior scribal team of Scribes 1, 2, and 3, their authority and rank can be seen in the autonomous and potentially expensive decisions made by each.  For example, Scribe 1 demonstrates the authority to experiment with different layouts of his verses, including his decision to discard his experimental single-column format for item 1, and to select formats for dividing long lines which could require more lines of parchment to complete but would be easier for the reader to follow.</w:t>
      </w:r>
      <w:r w:rsidRPr="00C3722D">
        <w:rPr>
          <w:rStyle w:val="FootnoteReference"/>
          <w:rFonts w:ascii="Times New Roman" w:hAnsi="Times New Roman" w:cs="Times New Roman"/>
          <w:sz w:val="24"/>
          <w:szCs w:val="24"/>
        </w:rPr>
        <w:footnoteReference w:id="287"/>
      </w:r>
      <w:r w:rsidRPr="00C3722D">
        <w:rPr>
          <w:rFonts w:ascii="Times New Roman" w:hAnsi="Times New Roman" w:cs="Times New Roman"/>
          <w:sz w:val="24"/>
          <w:szCs w:val="24"/>
        </w:rPr>
        <w:t xml:space="preserve">  And Scribe 1 is not the only scribe to make a decision to use more parchment rather than try to squeeze his text into less space. Scribe 2 utilized a single column for his long lines of item 44 so that he could write the bob of the stanza off to the right of the column in order to allow the </w:t>
      </w:r>
      <w:r w:rsidRPr="00C3722D">
        <w:rPr>
          <w:rFonts w:ascii="Times New Roman" w:hAnsi="Times New Roman" w:cs="Times New Roman"/>
          <w:i/>
          <w:sz w:val="24"/>
          <w:szCs w:val="24"/>
        </w:rPr>
        <w:t xml:space="preserve">painture </w:t>
      </w:r>
      <w:r w:rsidRPr="00C3722D">
        <w:rPr>
          <w:rFonts w:ascii="Times New Roman" w:hAnsi="Times New Roman" w:cs="Times New Roman"/>
          <w:sz w:val="24"/>
          <w:szCs w:val="24"/>
        </w:rPr>
        <w:t>of the bob to visually emphasize the point of each stanza.  In addition, when we consider the number of lines ruled per folio, Scribes 2 and 3 copied numerous folios (sixteen folios for both scribes)</w:t>
      </w:r>
      <w:r w:rsidRPr="00C3722D">
        <w:rPr>
          <w:rStyle w:val="FootnoteReference"/>
          <w:rFonts w:ascii="Times New Roman" w:hAnsi="Times New Roman" w:cs="Times New Roman"/>
          <w:sz w:val="24"/>
          <w:szCs w:val="24"/>
        </w:rPr>
        <w:footnoteReference w:id="288"/>
      </w:r>
      <w:r w:rsidRPr="00C3722D">
        <w:rPr>
          <w:rFonts w:ascii="Times New Roman" w:hAnsi="Times New Roman" w:cs="Times New Roman"/>
          <w:sz w:val="24"/>
          <w:szCs w:val="24"/>
        </w:rPr>
        <w:t xml:space="preserve"> with far fewer than 44 lines per folio, and so their decision to rule these folios with fewer lines per folio indicates their ability to use more parchment to complete their copying stints.  As parchment was so valuable, we thus get the sense that Scribes 1, 2 and 3 had the seniority to permit such additional expenses.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lastRenderedPageBreak/>
        <w:t xml:space="preserve">Similarly, Scribes 1, 2, and 3 all made independent decisions in relation to using the more expensive colored ink in relation to titles and headings. Scribe 2 wrote his own, often long Latin headings in large red letters for item 10. Scribe 3 wrote his two extant titles in red, and his title for item 15, </w:t>
      </w:r>
      <w:r w:rsidRPr="00C3722D">
        <w:rPr>
          <w:rFonts w:ascii="Times New Roman" w:hAnsi="Times New Roman" w:cs="Times New Roman"/>
          <w:i/>
          <w:sz w:val="24"/>
          <w:szCs w:val="24"/>
        </w:rPr>
        <w:t>ϸe Pater Noster undo on Englissch</w:t>
      </w:r>
      <w:r w:rsidRPr="00C3722D">
        <w:rPr>
          <w:rFonts w:ascii="Times New Roman" w:hAnsi="Times New Roman" w:cs="Times New Roman"/>
          <w:sz w:val="24"/>
          <w:szCs w:val="24"/>
        </w:rPr>
        <w:t xml:space="preserve">, is again fairly long and descriptive rather than using an economical alternative, like </w:t>
      </w:r>
      <w:r w:rsidRPr="00C3722D">
        <w:rPr>
          <w:rFonts w:ascii="Times New Roman" w:hAnsi="Times New Roman" w:cs="Times New Roman"/>
          <w:i/>
          <w:sz w:val="24"/>
          <w:szCs w:val="24"/>
        </w:rPr>
        <w:t>Ϸe Paternoster</w:t>
      </w:r>
      <w:r w:rsidRPr="00C3722D">
        <w:rPr>
          <w:rFonts w:ascii="Times New Roman" w:hAnsi="Times New Roman" w:cs="Times New Roman"/>
          <w:sz w:val="24"/>
          <w:szCs w:val="24"/>
        </w:rPr>
        <w:t>. Furthermore, in addition to writing a four line rubricated colophon for his item 40 and long titles for many texts, Scribe 1 wrote his own Latin headings in red and then left guide marks for blue initials to be painted in for the first initial of each heading for item 36, therefore authorizing a further expensive. Thus, the ability of these three scribes to use expensive parchment and colored ink at their discretion indicates their seniority.</w:t>
      </w:r>
      <w:r w:rsidRPr="00C3722D">
        <w:rPr>
          <w:rStyle w:val="FootnoteReference"/>
          <w:rFonts w:ascii="Times New Roman" w:hAnsi="Times New Roman" w:cs="Times New Roman"/>
          <w:sz w:val="24"/>
          <w:szCs w:val="24"/>
        </w:rPr>
        <w:footnoteReference w:id="289"/>
      </w:r>
      <w:r w:rsidRPr="00C3722D">
        <w:rPr>
          <w:rFonts w:ascii="Times New Roman" w:hAnsi="Times New Roman" w:cs="Times New Roman"/>
          <w:sz w:val="24"/>
          <w:szCs w:val="24"/>
        </w:rPr>
        <w:t xml:space="preserve">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That the senior scribal team was utilizing more resources naturally raises questions as to how such additional expenses were passed on to the patron so that the senior scribes were compensated for using these additional resources.  It is, of course, difficult to know the exact way that the financial agreements were composed, especially as so little is known about early 14</w:t>
      </w:r>
      <w:r w:rsidRPr="00C3722D">
        <w:rPr>
          <w:rFonts w:ascii="Times New Roman" w:hAnsi="Times New Roman" w:cs="Times New Roman"/>
          <w:sz w:val="24"/>
          <w:szCs w:val="24"/>
          <w:vertAlign w:val="superscript"/>
        </w:rPr>
        <w:t>th</w:t>
      </w:r>
      <w:r w:rsidRPr="00C3722D">
        <w:rPr>
          <w:rFonts w:ascii="Times New Roman" w:hAnsi="Times New Roman" w:cs="Times New Roman"/>
          <w:sz w:val="24"/>
          <w:szCs w:val="24"/>
        </w:rPr>
        <w:t xml:space="preserve"> century manuscript production.  The codicological evidence of the Auchinleck, however, demonstrates that Scribes 1, 2, and 3 had freer </w:t>
      </w:r>
      <w:proofErr w:type="gramStart"/>
      <w:r w:rsidRPr="00C3722D">
        <w:rPr>
          <w:rFonts w:ascii="Times New Roman" w:hAnsi="Times New Roman" w:cs="Times New Roman"/>
          <w:sz w:val="24"/>
          <w:szCs w:val="24"/>
        </w:rPr>
        <w:t>rein</w:t>
      </w:r>
      <w:proofErr w:type="gramEnd"/>
      <w:r w:rsidRPr="00C3722D">
        <w:rPr>
          <w:rFonts w:ascii="Times New Roman" w:hAnsi="Times New Roman" w:cs="Times New Roman"/>
          <w:sz w:val="24"/>
          <w:szCs w:val="24"/>
        </w:rPr>
        <w:t xml:space="preserve"> with such resources as well as communication with one another, suggesting that these expenses were additional decisions they negotiated.  I would also assert that the patron was involved in authorization of Auchinleck expenses, as indicated by the inclusion of illustrations to the Auchinleck after production had begun; it is estimated that adding illustrations to the Auchinleck would have more than doubled the cost of the manuscript, especially given the range of pigments necessary for the Auchinleck </w:t>
      </w:r>
      <w:r w:rsidRPr="00C3722D">
        <w:rPr>
          <w:rFonts w:ascii="Times New Roman" w:hAnsi="Times New Roman" w:cs="Times New Roman"/>
          <w:sz w:val="24"/>
          <w:szCs w:val="24"/>
        </w:rPr>
        <w:lastRenderedPageBreak/>
        <w:t>illustrations, which include gold.  Thus, undoubtedly, the Auchinleck patron (or a representative for the patron) approved this decision to add illustrations, which indicates that the scribes had contact with the patron during the production process as well as with each other.</w:t>
      </w:r>
      <w:r w:rsidRPr="00C3722D">
        <w:rPr>
          <w:rStyle w:val="FootnoteReference"/>
          <w:rFonts w:ascii="Times New Roman" w:hAnsi="Times New Roman" w:cs="Times New Roman"/>
          <w:sz w:val="24"/>
          <w:szCs w:val="24"/>
        </w:rPr>
        <w:footnoteReference w:id="290"/>
      </w:r>
      <w:r w:rsidRPr="00C3722D">
        <w:rPr>
          <w:rFonts w:ascii="Times New Roman" w:hAnsi="Times New Roman" w:cs="Times New Roman"/>
          <w:sz w:val="24"/>
          <w:szCs w:val="24"/>
        </w:rPr>
        <w:t xml:space="preserve">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Given this contact with the Auchinleck’s patron, at least several alternatives exist for how the additional expenses of the senior scribal team were approved.  For example, if there was fairly regular contact with the patron (or his representative), then any expenses could have been submitted at intervals to this figure for authorization.  In another scenario, which I think more likely given the high cost of the Auchinleck and thus wealthy status of the patron,</w:t>
      </w:r>
      <w:r w:rsidRPr="00C3722D">
        <w:rPr>
          <w:rStyle w:val="FootnoteReference"/>
          <w:rFonts w:ascii="Times New Roman" w:hAnsi="Times New Roman" w:cs="Times New Roman"/>
          <w:sz w:val="24"/>
          <w:szCs w:val="24"/>
        </w:rPr>
        <w:footnoteReference w:id="291"/>
      </w:r>
      <w:r w:rsidRPr="00C3722D">
        <w:rPr>
          <w:rFonts w:ascii="Times New Roman" w:hAnsi="Times New Roman" w:cs="Times New Roman"/>
          <w:sz w:val="24"/>
          <w:szCs w:val="24"/>
        </w:rPr>
        <w:t xml:space="preserve"> a kind of ballpark figure for the price of the manuscript may have been negotiated up front; i.e. the patron did not want to pay the cost of a true luxury manuscript, such as the Queen Mary Psalter, but the patron wanted something more deluxe than a ordinary manuscript, most of which had just alternating blue and red initial capitals and paraphs for decorations.  Once this ballpark figure had been negotiated (perhaps twice due to the inclusion of illustrations), small variations may not have been a consideration for such a wealthy patron; thus the trusted senior scribes may have been given a kind of budget to work within.  In the latter scenario, the senior scribal team, as respected professionals, would then be given freedom to make their decisions so long as they stayed within their budget.  These scenarios are hypothetical, but they are also sensible, especially given the evident decision-making of Scribes 1, 2, and 3 in the Auchinleck.</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lastRenderedPageBreak/>
        <w:t>In addition to utilizing valuable resources, the senior scribal team made decisions about what kind of decorative work should be added to specific texts they copied; these choices indicate their authority over the visual appearance of their poems and likely over the artists working on the minor decorations as well.  For example, Scribes 1 and 3 differentiated items 28 and 16 (respectively) from the rest of the manuscript by not leaving any room at all for initial capitals, and indeed none were added.  At another point, Scribe 3 left very few guide marks for paraphs in his items 17 and 18, and wrote his headings for item 15 in brown ink rather than red.  While other Auchinleck scholars neglect mentioning these texts without initial capitals, paraphs, or red headings in their haste to summarize the codicology, the senior scribes were making intentional decisions about their layout, judging that certain items did not need obvious visual indicators for subsections of the content.  Indeed, these decisions would certainly affect the readers who used devices such as capitals and red headings to navigate the narrative or quickly locate a subsection, and so the choices made by Scribes 1 and 3 would affect their reader.</w:t>
      </w:r>
      <w:r w:rsidRPr="00C3722D">
        <w:rPr>
          <w:rStyle w:val="FootnoteReference"/>
          <w:rFonts w:ascii="Times New Roman" w:hAnsi="Times New Roman" w:cs="Times New Roman"/>
          <w:sz w:val="24"/>
          <w:szCs w:val="24"/>
        </w:rPr>
        <w:footnoteReference w:id="292"/>
      </w:r>
      <w:r w:rsidRPr="00C3722D">
        <w:rPr>
          <w:rFonts w:ascii="Times New Roman" w:hAnsi="Times New Roman" w:cs="Times New Roman"/>
          <w:sz w:val="24"/>
          <w:szCs w:val="24"/>
        </w:rPr>
        <w:t xml:space="preserve">  In addition, although speculative, I also think that the medieval reader would be able to use the lack of artwork – here specifically the lack of initial capitals or paraphs – to remember those texts distinctly and to find them again later; after all, not seeing any initial capitals for a stretch of folios is as distinctive as having a large initial capital.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Perhaps most compelling of all, in Chapter 3 I demonstrated that, although his texts include the standard Auchinleck blue initial with red flourish, Scribe 2’s items 10 and 44 otherwise utilize all-red decorations which are conspicuous in the manuscript.</w:t>
      </w:r>
      <w:r w:rsidRPr="00C3722D">
        <w:rPr>
          <w:rStyle w:val="FootnoteReference"/>
          <w:rFonts w:ascii="Times New Roman" w:hAnsi="Times New Roman" w:cs="Times New Roman"/>
          <w:sz w:val="24"/>
          <w:szCs w:val="24"/>
        </w:rPr>
        <w:footnoteReference w:id="293"/>
      </w:r>
      <w:r w:rsidRPr="00C3722D">
        <w:rPr>
          <w:rFonts w:ascii="Times New Roman" w:hAnsi="Times New Roman" w:cs="Times New Roman"/>
          <w:sz w:val="24"/>
          <w:szCs w:val="24"/>
        </w:rPr>
        <w:t xml:space="preserve">  Scribe 2’s </w:t>
      </w:r>
      <w:r w:rsidRPr="00C3722D">
        <w:rPr>
          <w:rFonts w:ascii="Times New Roman" w:hAnsi="Times New Roman" w:cs="Times New Roman"/>
          <w:i/>
          <w:sz w:val="24"/>
          <w:szCs w:val="24"/>
        </w:rPr>
        <w:t>mise-</w:t>
      </w:r>
      <w:r w:rsidRPr="00C3722D">
        <w:rPr>
          <w:rFonts w:ascii="Times New Roman" w:hAnsi="Times New Roman" w:cs="Times New Roman"/>
          <w:i/>
          <w:sz w:val="24"/>
          <w:szCs w:val="24"/>
        </w:rPr>
        <w:lastRenderedPageBreak/>
        <w:t xml:space="preserve">en-page </w:t>
      </w:r>
      <w:r w:rsidRPr="00C3722D">
        <w:rPr>
          <w:rFonts w:ascii="Times New Roman" w:hAnsi="Times New Roman" w:cs="Times New Roman"/>
          <w:sz w:val="24"/>
          <w:szCs w:val="24"/>
        </w:rPr>
        <w:t xml:space="preserve">here reflects an all-red decorative </w:t>
      </w:r>
      <w:r w:rsidRPr="00C3722D">
        <w:rPr>
          <w:rFonts w:ascii="Times New Roman" w:hAnsi="Times New Roman" w:cs="Times New Roman"/>
          <w:i/>
          <w:sz w:val="24"/>
          <w:szCs w:val="24"/>
        </w:rPr>
        <w:t xml:space="preserve">mise-en-page </w:t>
      </w:r>
      <w:r w:rsidRPr="00C3722D">
        <w:rPr>
          <w:rFonts w:ascii="Times New Roman" w:hAnsi="Times New Roman" w:cs="Times New Roman"/>
          <w:sz w:val="24"/>
          <w:szCs w:val="24"/>
        </w:rPr>
        <w:t xml:space="preserve">option also seen in two folios at the end of a 200+ folio contemporary statute book HM 923.  And, when these folios are considered in both codices with hundreds of folios, the all (or mostly) red artwork immediately causes Auchinleck Scribes 2’s items 10 and 44 and the statute book’s ff.204v and 205r to stand out.  In order to accomplish this distinctive look, Scribe 2 decided to draw in only red paraphs for his items 10 and 44 as well as write his Latin headings in large red letters. For example, consider the </w:t>
      </w:r>
      <w:r w:rsidR="00BC09D7" w:rsidRPr="00C3722D">
        <w:rPr>
          <w:rFonts w:ascii="Times New Roman" w:hAnsi="Times New Roman" w:cs="Times New Roman"/>
          <w:noProof/>
          <w:sz w:val="24"/>
          <w:szCs w:val="24"/>
        </w:rPr>
        <mc:AlternateContent>
          <mc:Choice Requires="wpg">
            <w:drawing>
              <wp:anchor distT="274320" distB="457200" distL="457200" distR="457200" simplePos="0" relativeHeight="251706368" behindDoc="0" locked="0" layoutInCell="1" allowOverlap="1" wp14:anchorId="29D0D2DD" wp14:editId="4B364353">
                <wp:simplePos x="0" y="0"/>
                <wp:positionH relativeFrom="column">
                  <wp:posOffset>2219325</wp:posOffset>
                </wp:positionH>
                <wp:positionV relativeFrom="paragraph">
                  <wp:posOffset>2381250</wp:posOffset>
                </wp:positionV>
                <wp:extent cx="3693795" cy="3676650"/>
                <wp:effectExtent l="0" t="0" r="1905" b="0"/>
                <wp:wrapSquare wrapText="bothSides"/>
                <wp:docPr id="362" name="Group 362"/>
                <wp:cNvGraphicFramePr/>
                <a:graphic xmlns:a="http://schemas.openxmlformats.org/drawingml/2006/main">
                  <a:graphicData uri="http://schemas.microsoft.com/office/word/2010/wordprocessingGroup">
                    <wpg:wgp>
                      <wpg:cNvGrpSpPr/>
                      <wpg:grpSpPr>
                        <a:xfrm>
                          <a:off x="0" y="0"/>
                          <a:ext cx="3693795" cy="3676650"/>
                          <a:chOff x="0" y="-66689"/>
                          <a:chExt cx="3694430" cy="3677380"/>
                        </a:xfrm>
                      </wpg:grpSpPr>
                      <wpg:grpSp>
                        <wpg:cNvPr id="363" name="Group 363"/>
                        <wpg:cNvGrpSpPr/>
                        <wpg:grpSpPr>
                          <a:xfrm>
                            <a:off x="0" y="-66689"/>
                            <a:ext cx="3663950" cy="1691770"/>
                            <a:chOff x="0" y="-66717"/>
                            <a:chExt cx="3667125" cy="1692435"/>
                          </a:xfrm>
                        </wpg:grpSpPr>
                        <pic:pic xmlns:pic="http://schemas.openxmlformats.org/drawingml/2006/picture">
                          <pic:nvPicPr>
                            <pic:cNvPr id="364" name="Picture 364"/>
                            <pic:cNvPicPr>
                              <a:picLocks noChangeAspect="1"/>
                            </pic:cNvPicPr>
                          </pic:nvPicPr>
                          <pic:blipFill>
                            <a:blip r:embed="rId131">
                              <a:extLst>
                                <a:ext uri="{28A0092B-C50C-407E-A947-70E740481C1C}">
                                  <a14:useLocalDpi xmlns:a14="http://schemas.microsoft.com/office/drawing/2010/main" val="0"/>
                                </a:ext>
                              </a:extLst>
                            </a:blip>
                            <a:stretch>
                              <a:fillRect/>
                            </a:stretch>
                          </pic:blipFill>
                          <pic:spPr>
                            <a:xfrm>
                              <a:off x="0" y="-66717"/>
                              <a:ext cx="3667125" cy="1333500"/>
                            </a:xfrm>
                            <a:prstGeom prst="rect">
                              <a:avLst/>
                            </a:prstGeom>
                          </pic:spPr>
                        </pic:pic>
                        <wps:wsp>
                          <wps:cNvPr id="365" name="Text Box 365"/>
                          <wps:cNvSpPr txBox="1">
                            <a:spLocks noChangeArrowheads="1"/>
                          </wps:cNvSpPr>
                          <wps:spPr bwMode="auto">
                            <a:xfrm>
                              <a:off x="333375" y="1233288"/>
                              <a:ext cx="3000375" cy="392430"/>
                            </a:xfrm>
                            <a:prstGeom prst="rect">
                              <a:avLst/>
                            </a:prstGeom>
                            <a:solidFill>
                              <a:srgbClr val="FFFFFF"/>
                            </a:solidFill>
                            <a:ln w="9525">
                              <a:noFill/>
                              <a:miter lim="800000"/>
                              <a:headEnd/>
                              <a:tailEnd/>
                            </a:ln>
                          </wps:spPr>
                          <wps:txbx>
                            <w:txbxContent>
                              <w:p w:rsidR="00AD624E" w:rsidRPr="00C2241C" w:rsidRDefault="00AD624E" w:rsidP="005C20AA">
                                <w:pPr>
                                  <w:spacing w:after="0" w:line="240" w:lineRule="auto"/>
                                  <w:jc w:val="center"/>
                                  <w:rPr>
                                    <w:rFonts w:ascii="Times New Roman" w:hAnsi="Times New Roman" w:cs="Times New Roman"/>
                                    <w:i/>
                                    <w:sz w:val="20"/>
                                  </w:rPr>
                                </w:pPr>
                                <w:r w:rsidRPr="00AE0F56">
                                  <w:rPr>
                                    <w:rFonts w:ascii="Times New Roman" w:hAnsi="Times New Roman" w:cs="Times New Roman"/>
                                    <w:sz w:val="20"/>
                                  </w:rPr>
                                  <w:t>F</w:t>
                                </w:r>
                                <w:r>
                                  <w:rPr>
                                    <w:rFonts w:ascii="Times New Roman" w:hAnsi="Times New Roman" w:cs="Times New Roman"/>
                                    <w:sz w:val="20"/>
                                  </w:rPr>
                                  <w:t xml:space="preserve">igure 52: Scribe 2 using the normative </w:t>
                                </w:r>
                                <w:r>
                                  <w:rPr>
                                    <w:rFonts w:ascii="Times New Roman" w:hAnsi="Times New Roman" w:cs="Times New Roman"/>
                                    <w:i/>
                                    <w:sz w:val="20"/>
                                  </w:rPr>
                                  <w:t>mise-en-page</w:t>
                                </w:r>
                              </w:p>
                              <w:p w:rsidR="00AD624E" w:rsidRPr="00AE0F56" w:rsidRDefault="00AD624E" w:rsidP="005C20AA">
                                <w:pPr>
                                  <w:spacing w:after="0" w:line="240" w:lineRule="auto"/>
                                  <w:jc w:val="center"/>
                                  <w:rPr>
                                    <w:rFonts w:ascii="Times New Roman" w:hAnsi="Times New Roman" w:cs="Times New Roman"/>
                                    <w:sz w:val="20"/>
                                  </w:rPr>
                                </w:pPr>
                                <w:r>
                                  <w:rPr>
                                    <w:rFonts w:ascii="Times New Roman" w:hAnsi="Times New Roman" w:cs="Times New Roman"/>
                                    <w:sz w:val="20"/>
                                  </w:rPr>
                                  <w:t>f.105r</w:t>
                                </w:r>
                              </w:p>
                            </w:txbxContent>
                          </wps:txbx>
                          <wps:bodyPr rot="0" vert="horz" wrap="square" lIns="91440" tIns="45720" rIns="91440" bIns="45720" anchor="t" anchorCtr="0">
                            <a:spAutoFit/>
                          </wps:bodyPr>
                        </wps:wsp>
                      </wpg:grpSp>
                      <wpg:grpSp>
                        <wpg:cNvPr id="366" name="Group 366"/>
                        <wpg:cNvGrpSpPr/>
                        <wpg:grpSpPr>
                          <a:xfrm>
                            <a:off x="0" y="2086056"/>
                            <a:ext cx="3694430" cy="1524635"/>
                            <a:chOff x="93220" y="409827"/>
                            <a:chExt cx="3697730" cy="1525270"/>
                          </a:xfrm>
                        </wpg:grpSpPr>
                        <pic:pic xmlns:pic="http://schemas.openxmlformats.org/drawingml/2006/picture">
                          <pic:nvPicPr>
                            <pic:cNvPr id="367" name="Picture 367"/>
                            <pic:cNvPicPr>
                              <a:picLocks noChangeAspect="1"/>
                            </pic:cNvPicPr>
                          </pic:nvPicPr>
                          <pic:blipFill>
                            <a:blip r:embed="rId132">
                              <a:extLst>
                                <a:ext uri="{28A0092B-C50C-407E-A947-70E740481C1C}">
                                  <a14:useLocalDpi xmlns:a14="http://schemas.microsoft.com/office/drawing/2010/main" val="0"/>
                                </a:ext>
                              </a:extLst>
                            </a:blip>
                            <a:stretch>
                              <a:fillRect/>
                            </a:stretch>
                          </pic:blipFill>
                          <pic:spPr>
                            <a:xfrm>
                              <a:off x="93220" y="409827"/>
                              <a:ext cx="3697730" cy="1133475"/>
                            </a:xfrm>
                            <a:prstGeom prst="rect">
                              <a:avLst/>
                            </a:prstGeom>
                          </pic:spPr>
                        </pic:pic>
                        <wps:wsp>
                          <wps:cNvPr id="368" name="Text Box 368"/>
                          <wps:cNvSpPr txBox="1">
                            <a:spLocks noChangeArrowheads="1"/>
                          </wps:cNvSpPr>
                          <wps:spPr bwMode="auto">
                            <a:xfrm>
                              <a:off x="413748" y="1543302"/>
                              <a:ext cx="3095625" cy="391795"/>
                            </a:xfrm>
                            <a:prstGeom prst="rect">
                              <a:avLst/>
                            </a:prstGeom>
                            <a:solidFill>
                              <a:srgbClr val="FFFFFF"/>
                            </a:solidFill>
                            <a:ln w="9525">
                              <a:noFill/>
                              <a:miter lim="800000"/>
                              <a:headEnd/>
                              <a:tailEnd/>
                            </a:ln>
                          </wps:spPr>
                          <wps:txbx>
                            <w:txbxContent>
                              <w:p w:rsidR="00AD624E" w:rsidRPr="00C2241C" w:rsidRDefault="00AD624E" w:rsidP="005C20AA">
                                <w:pPr>
                                  <w:spacing w:after="0" w:line="240" w:lineRule="auto"/>
                                  <w:jc w:val="center"/>
                                  <w:rPr>
                                    <w:rFonts w:ascii="Times New Roman" w:hAnsi="Times New Roman" w:cs="Times New Roman"/>
                                    <w:i/>
                                    <w:sz w:val="20"/>
                                  </w:rPr>
                                </w:pPr>
                                <w:r w:rsidRPr="00AE0F56">
                                  <w:rPr>
                                    <w:rFonts w:ascii="Times New Roman" w:hAnsi="Times New Roman" w:cs="Times New Roman"/>
                                    <w:sz w:val="20"/>
                                  </w:rPr>
                                  <w:t>F</w:t>
                                </w:r>
                                <w:r>
                                  <w:rPr>
                                    <w:rFonts w:ascii="Times New Roman" w:hAnsi="Times New Roman" w:cs="Times New Roman"/>
                                    <w:sz w:val="20"/>
                                  </w:rPr>
                                  <w:t xml:space="preserve">igure 53: Scribe 2 using a red dominated </w:t>
                                </w:r>
                                <w:r>
                                  <w:rPr>
                                    <w:rFonts w:ascii="Times New Roman" w:hAnsi="Times New Roman" w:cs="Times New Roman"/>
                                    <w:i/>
                                    <w:sz w:val="20"/>
                                  </w:rPr>
                                  <w:t>mise-en-page</w:t>
                                </w:r>
                              </w:p>
                              <w:p w:rsidR="00AD624E" w:rsidRPr="00AE0F56" w:rsidRDefault="00AD624E" w:rsidP="005C20AA">
                                <w:pPr>
                                  <w:spacing w:after="0" w:line="240" w:lineRule="auto"/>
                                  <w:jc w:val="center"/>
                                  <w:rPr>
                                    <w:rFonts w:ascii="Times New Roman" w:hAnsi="Times New Roman" w:cs="Times New Roman"/>
                                    <w:sz w:val="20"/>
                                  </w:rPr>
                                </w:pPr>
                                <w:r>
                                  <w:rPr>
                                    <w:rFonts w:ascii="Times New Roman" w:hAnsi="Times New Roman" w:cs="Times New Roman"/>
                                    <w:sz w:val="20"/>
                                  </w:rPr>
                                  <w:t>f.42r</w:t>
                                </w:r>
                              </w:p>
                            </w:txbxContent>
                          </wps:txbx>
                          <wps:bodyPr rot="0" vert="horz" wrap="square" lIns="91440" tIns="45720" rIns="91440" bIns="45720" anchor="t" anchorCtr="0">
                            <a:spAutoFit/>
                          </wps:bodyPr>
                        </wps:wsp>
                      </wpg:grpSp>
                    </wpg:wgp>
                  </a:graphicData>
                </a:graphic>
                <wp14:sizeRelH relativeFrom="margin">
                  <wp14:pctWidth>0</wp14:pctWidth>
                </wp14:sizeRelH>
                <wp14:sizeRelV relativeFrom="margin">
                  <wp14:pctHeight>0</wp14:pctHeight>
                </wp14:sizeRelV>
              </wp:anchor>
            </w:drawing>
          </mc:Choice>
          <mc:Fallback>
            <w:pict>
              <v:group id="Group 362" o:spid="_x0000_s1182" style="position:absolute;left:0;text-align:left;margin-left:174.75pt;margin-top:187.5pt;width:290.85pt;height:289.5pt;z-index:251706368;mso-wrap-distance-left:36pt;mso-wrap-distance-top:21.6pt;mso-wrap-distance-right:36pt;mso-wrap-distance-bottom:36pt;mso-width-relative:margin;mso-height-relative:margin" coordorigin=",-666" coordsize="36944,367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">
                <v:group id="Group 363" o:spid="_x0000_s1183" style="position:absolute;top:-666;width:36639;height:16916" coordorigin=",-667" coordsize="36671,169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w2PasQAAADcAAAADwAAAGRycy9kb3ducmV2LnhtbESPQYvCMBSE7wv+h/AE&#10;b2tay4pUo4ioeJCFVUG8PZpnW2xeShPb+u/NwsIeh5n5hlmselOJlhpXWlYQjyMQxJnVJecKLufd&#10;5wyE88gaK8uk4EUOVsvBxwJTbTv+ofbkcxEg7FJUUHhfp1K6rCCDbmxr4uDdbWPQB9nkUjfYBbip&#10;5CSKptJgyWGhwJo2BWWP09Mo2HfYrZN42x4f983rdv76vh5jUmo07NdzEJ56/x/+ax+0gmSa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w2PasQAAADcAAAA&#10;DwAAAAAAAAAAAAAAAACqAgAAZHJzL2Rvd25yZXYueG1sUEsFBgAAAAAEAAQA+gAAAJsDAAAAAA==&#10;">
                  <v:shape id="Picture 364" o:spid="_x0000_s1184" type="#_x0000_t75" style="position:absolute;top:-667;width:36671;height:13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aRECvGAAAA3AAAAA8AAABkcnMvZG93bnJldi54bWxEj1uLwjAUhN8F/0M4wr5pqu56qUYRQViE&#10;FbwgPh6aY1tsTkqTtdVfbxYWfBxm5htmvmxMIe5Uudyygn4vAkGcWJ1zquB03HQnIJxH1lhYJgUP&#10;crBctFtzjLWteU/3g09FgLCLUUHmfRlL6ZKMDLqeLYmDd7WVQR9klUpdYR3gppCDKBpJgzmHhQxL&#10;WmeU3A6/RsHXtt5sn7dnuqPzz2U/NlPXv06V+ug0qxkIT41/h//b31rBcPQJf2fCEZCL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ppEQK8YAAADcAAAADwAAAAAAAAAAAAAA&#10;AACfAgAAZHJzL2Rvd25yZXYueG1sUEsFBgAAAAAEAAQA9wAAAJIDAAAAAA==&#10;">
                    <v:imagedata r:id="rId133" o:title=""/>
                    <v:path arrowok="t"/>
                  </v:shape>
                  <v:shape id="Text Box 365" o:spid="_x0000_s1185" type="#_x0000_t202" style="position:absolute;left:3333;top:12332;width:30004;height:39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Z/lMQA&#10;AADcAAAADwAAAGRycy9kb3ducmV2LnhtbESPy2rDMBBF94H+g5hCd7GclJjiWgmhECjFi+ax6HKw&#10;ppZja+RaiuP8fVQodHm5j8MtNpPtxEiDbxwrWCQpCOLK6YZrBafjbv4CwgdkjZ1jUnAjD5v1w6zA&#10;XLsr72k8hFrEEfY5KjAh9LmUvjJk0SeuJ47etxsshiiHWuoBr3HcdnKZppm02HAkGOzpzVDVHi42&#10;QkpfXfbu57woW/ll2gxXn+ZDqafHafsKItAU/sN/7Xet4Dlbwe+Ze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Gf5TEAAAA3AAAAA8AAAAAAAAAAAAAAAAAmAIAAGRycy9k&#10;b3ducmV2LnhtbFBLBQYAAAAABAAEAPUAAACJAwAAAAA=&#10;" stroked="f">
                    <v:textbox style="mso-fit-shape-to-text:t">
                      <w:txbxContent>
                        <w:p w:rsidR="00AD624E" w:rsidRPr="00C2241C" w:rsidRDefault="00AD624E" w:rsidP="005C20AA">
                          <w:pPr>
                            <w:spacing w:after="0" w:line="240" w:lineRule="auto"/>
                            <w:jc w:val="center"/>
                            <w:rPr>
                              <w:rFonts w:ascii="Times New Roman" w:hAnsi="Times New Roman" w:cs="Times New Roman"/>
                              <w:i/>
                              <w:sz w:val="20"/>
                            </w:rPr>
                          </w:pPr>
                          <w:r w:rsidRPr="00AE0F56">
                            <w:rPr>
                              <w:rFonts w:ascii="Times New Roman" w:hAnsi="Times New Roman" w:cs="Times New Roman"/>
                              <w:sz w:val="20"/>
                            </w:rPr>
                            <w:t>F</w:t>
                          </w:r>
                          <w:r>
                            <w:rPr>
                              <w:rFonts w:ascii="Times New Roman" w:hAnsi="Times New Roman" w:cs="Times New Roman"/>
                              <w:sz w:val="20"/>
                            </w:rPr>
                            <w:t xml:space="preserve">igure 52: Scribe 2 using the normative </w:t>
                          </w:r>
                          <w:r>
                            <w:rPr>
                              <w:rFonts w:ascii="Times New Roman" w:hAnsi="Times New Roman" w:cs="Times New Roman"/>
                              <w:i/>
                              <w:sz w:val="20"/>
                            </w:rPr>
                            <w:t>mise-en-page</w:t>
                          </w:r>
                        </w:p>
                        <w:p w:rsidR="00AD624E" w:rsidRPr="00AE0F56" w:rsidRDefault="00AD624E" w:rsidP="005C20AA">
                          <w:pPr>
                            <w:spacing w:after="0" w:line="240" w:lineRule="auto"/>
                            <w:jc w:val="center"/>
                            <w:rPr>
                              <w:rFonts w:ascii="Times New Roman" w:hAnsi="Times New Roman" w:cs="Times New Roman"/>
                              <w:sz w:val="20"/>
                            </w:rPr>
                          </w:pPr>
                          <w:r>
                            <w:rPr>
                              <w:rFonts w:ascii="Times New Roman" w:hAnsi="Times New Roman" w:cs="Times New Roman"/>
                              <w:sz w:val="20"/>
                            </w:rPr>
                            <w:t>f.105r</w:t>
                          </w:r>
                        </w:p>
                      </w:txbxContent>
                    </v:textbox>
                  </v:shape>
                </v:group>
                <v:group id="Group 366" o:spid="_x0000_s1186" style="position:absolute;top:20860;width:36944;height:15246" coordorigin="932,4098" coordsize="36977,15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3os8sQAAADcAAAADwAAAGRycy9kb3ducmV2LnhtbESPQYvCMBSE7wv+h/AE&#10;b2taxSLVKCKu7EGEVUG8PZpnW2xeSpNt67/fCMIeh5n5hlmue1OJlhpXWlYQjyMQxJnVJecKLuev&#10;zzkI55E1VpZJwZMcrFeDjyWm2nb8Q+3J5yJA2KWooPC+TqV0WUEG3djWxMG728agD7LJpW6wC3BT&#10;yUkUJdJgyWGhwJq2BWWP069RsO+w20zjXXt43LfP23l2vB5iUmo07DcLEJ56/x9+t7+1gmmS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3os8sQAAADcAAAA&#10;DwAAAAAAAAAAAAAAAACqAgAAZHJzL2Rvd25yZXYueG1sUEsFBgAAAAAEAAQA+gAAAJsDAAAAAA==&#10;">
                  <v:shape id="Picture 367" o:spid="_x0000_s1187" type="#_x0000_t75" style="position:absolute;left:932;top:4098;width:36977;height:113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oWLDIAAAA3AAAAA8AAABkcnMvZG93bnJldi54bWxEj0FLAzEUhO+C/yE8wZvNtltbWZsWK7ZY&#10;PFlF8PbcPDfrbl6WJG23/vqmIHgcZuYbZrbobSv25EPtWMFwkIEgLp2uuVLw/ra6uQMRIrLG1jEp&#10;OFKAxfzyYoaFdgd+pf02ViJBOBSowMTYFVKG0pDFMHAdcfK+nbcYk/SV1B4PCW5bOcqyibRYc1ow&#10;2NGjobLZ7qyCl9+fYT6+3TTLz/zJ+N1muv5ovpS6vuof7kFE6uN/+K/9rBXkkymcz6QjIOcn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ZaFiwyAAAANwAAAAPAAAAAAAAAAAA&#10;AAAAAJ8CAABkcnMvZG93bnJldi54bWxQSwUGAAAAAAQABAD3AAAAlAMAAAAA&#10;">
                    <v:imagedata r:id="rId134" o:title=""/>
                    <v:path arrowok="t"/>
                  </v:shape>
                  <v:shape id="Text Box 368" o:spid="_x0000_s1188" type="#_x0000_t202" style="position:absolute;left:4137;top:15433;width:30956;height:39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fQCsEA&#10;AADcAAAADwAAAGRycy9kb3ducmV2LnhtbERPS2vCQBC+F/wPywi91Y2WBkldpQiCiIf6OHgcstNs&#10;muxszK6a/vvOodDjx/derAbfqjv1sQ5sYDrJQBGXwdZcGTifNi9zUDEhW2wDk4EfirBajp4WWNjw&#10;4APdj6lSEsKxQAMupa7QOpaOPMZJ6IiF+wq9xySwr7Tt8SHhvtWzLMu1x5qlwWFHa0dlc7x5KdnH&#10;8nYI1+/pvtEX1+T49ul2xjyPh493UImG9C/+c2+tgddc1soZOQJ6+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H0ArBAAAA3AAAAA8AAAAAAAAAAAAAAAAAmAIAAGRycy9kb3du&#10;cmV2LnhtbFBLBQYAAAAABAAEAPUAAACGAwAAAAA=&#10;" stroked="f">
                    <v:textbox style="mso-fit-shape-to-text:t">
                      <w:txbxContent>
                        <w:p w:rsidR="00AD624E" w:rsidRPr="00C2241C" w:rsidRDefault="00AD624E" w:rsidP="005C20AA">
                          <w:pPr>
                            <w:spacing w:after="0" w:line="240" w:lineRule="auto"/>
                            <w:jc w:val="center"/>
                            <w:rPr>
                              <w:rFonts w:ascii="Times New Roman" w:hAnsi="Times New Roman" w:cs="Times New Roman"/>
                              <w:i/>
                              <w:sz w:val="20"/>
                            </w:rPr>
                          </w:pPr>
                          <w:r w:rsidRPr="00AE0F56">
                            <w:rPr>
                              <w:rFonts w:ascii="Times New Roman" w:hAnsi="Times New Roman" w:cs="Times New Roman"/>
                              <w:sz w:val="20"/>
                            </w:rPr>
                            <w:t>F</w:t>
                          </w:r>
                          <w:r>
                            <w:rPr>
                              <w:rFonts w:ascii="Times New Roman" w:hAnsi="Times New Roman" w:cs="Times New Roman"/>
                              <w:sz w:val="20"/>
                            </w:rPr>
                            <w:t xml:space="preserve">igure 53: Scribe 2 using a red dominated </w:t>
                          </w:r>
                          <w:r>
                            <w:rPr>
                              <w:rFonts w:ascii="Times New Roman" w:hAnsi="Times New Roman" w:cs="Times New Roman"/>
                              <w:i/>
                              <w:sz w:val="20"/>
                            </w:rPr>
                            <w:t>mise-en-page</w:t>
                          </w:r>
                        </w:p>
                        <w:p w:rsidR="00AD624E" w:rsidRPr="00AE0F56" w:rsidRDefault="00AD624E" w:rsidP="005C20AA">
                          <w:pPr>
                            <w:spacing w:after="0" w:line="240" w:lineRule="auto"/>
                            <w:jc w:val="center"/>
                            <w:rPr>
                              <w:rFonts w:ascii="Times New Roman" w:hAnsi="Times New Roman" w:cs="Times New Roman"/>
                              <w:sz w:val="20"/>
                            </w:rPr>
                          </w:pPr>
                          <w:r>
                            <w:rPr>
                              <w:rFonts w:ascii="Times New Roman" w:hAnsi="Times New Roman" w:cs="Times New Roman"/>
                              <w:sz w:val="20"/>
                            </w:rPr>
                            <w:t>f.42r</w:t>
                          </w:r>
                        </w:p>
                      </w:txbxContent>
                    </v:textbox>
                  </v:shape>
                </v:group>
                <w10:wrap type="square"/>
              </v:group>
            </w:pict>
          </mc:Fallback>
        </mc:AlternateContent>
      </w:r>
      <w:r w:rsidRPr="00C3722D">
        <w:rPr>
          <w:rFonts w:ascii="Times New Roman" w:hAnsi="Times New Roman" w:cs="Times New Roman"/>
          <w:sz w:val="24"/>
          <w:szCs w:val="24"/>
        </w:rPr>
        <w:t xml:space="preserve">difference between Figures 52 and 53. Figure 52 shows Auchinleck Scribe 2 laying out his folio according to the negotiated Auchinleck </w:t>
      </w:r>
      <w:r w:rsidRPr="00C3722D">
        <w:rPr>
          <w:rFonts w:ascii="Times New Roman" w:hAnsi="Times New Roman" w:cs="Times New Roman"/>
          <w:i/>
          <w:sz w:val="24"/>
          <w:szCs w:val="24"/>
        </w:rPr>
        <w:t>mise-en-page</w:t>
      </w:r>
      <w:r w:rsidRPr="00C3722D">
        <w:rPr>
          <w:rFonts w:ascii="Times New Roman" w:hAnsi="Times New Roman" w:cs="Times New Roman"/>
          <w:sz w:val="24"/>
          <w:szCs w:val="24"/>
        </w:rPr>
        <w:t xml:space="preserve">, including alternating red and blue paraphs and 44 lines of verse per folio; folios with these two attributes can be found on hundreds of folios in the Auchinleck.  Figure 53, on the other hand, is quite distinct due to the prevalence of red (including a 3-line heading in an even larger hand) and there being fewer lines per folio (here just 29 lines) which allows for the larger letters, and the increased amount of space between the letters and lines.  This very distinctive red </w:t>
      </w:r>
      <w:r w:rsidRPr="00C3722D">
        <w:rPr>
          <w:rFonts w:ascii="Times New Roman" w:hAnsi="Times New Roman" w:cs="Times New Roman"/>
          <w:i/>
          <w:sz w:val="24"/>
          <w:szCs w:val="24"/>
        </w:rPr>
        <w:t xml:space="preserve">mise-en-page </w:t>
      </w:r>
      <w:r w:rsidRPr="00C3722D">
        <w:rPr>
          <w:rFonts w:ascii="Times New Roman" w:hAnsi="Times New Roman" w:cs="Times New Roman"/>
          <w:sz w:val="24"/>
          <w:szCs w:val="24"/>
        </w:rPr>
        <w:t xml:space="preserve">would again be apparent and meaningful to a medieval reader navigating the large codex and </w:t>
      </w:r>
      <w:r w:rsidRPr="00C3722D">
        <w:rPr>
          <w:rFonts w:ascii="Times New Roman" w:hAnsi="Times New Roman" w:cs="Times New Roman"/>
          <w:sz w:val="24"/>
          <w:szCs w:val="24"/>
        </w:rPr>
        <w:lastRenderedPageBreak/>
        <w:t>looking for visual cues to help him remember where different texts were, and so we see that senior Scribe 2 catered to the readers’ need for such cues.</w:t>
      </w:r>
      <w:r w:rsidRPr="00C3722D">
        <w:rPr>
          <w:rStyle w:val="FootnoteReference"/>
          <w:rFonts w:ascii="Times New Roman" w:hAnsi="Times New Roman" w:cs="Times New Roman"/>
          <w:sz w:val="24"/>
          <w:szCs w:val="24"/>
        </w:rPr>
        <w:footnoteReference w:id="294"/>
      </w:r>
      <w:r w:rsidRPr="00C3722D">
        <w:rPr>
          <w:rFonts w:ascii="Times New Roman" w:hAnsi="Times New Roman" w:cs="Times New Roman"/>
          <w:sz w:val="24"/>
          <w:szCs w:val="24"/>
        </w:rPr>
        <w:t xml:space="preserve">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In addition to making such autonomous decisions about their </w:t>
      </w:r>
      <w:r w:rsidRPr="00C3722D">
        <w:rPr>
          <w:rFonts w:ascii="Times New Roman" w:hAnsi="Times New Roman" w:cs="Times New Roman"/>
          <w:i/>
          <w:sz w:val="24"/>
          <w:szCs w:val="24"/>
        </w:rPr>
        <w:t>mise-en-page</w:t>
      </w:r>
      <w:r w:rsidRPr="00C3722D">
        <w:rPr>
          <w:rFonts w:ascii="Times New Roman" w:hAnsi="Times New Roman" w:cs="Times New Roman"/>
          <w:sz w:val="24"/>
          <w:szCs w:val="24"/>
        </w:rPr>
        <w:t xml:space="preserve">, Scribes 1, 2, and 3 also demonstrate their careful collaboration in unifying the overall </w:t>
      </w:r>
      <w:r w:rsidRPr="00C3722D">
        <w:rPr>
          <w:rFonts w:ascii="Times New Roman" w:hAnsi="Times New Roman" w:cs="Times New Roman"/>
          <w:i/>
          <w:sz w:val="24"/>
          <w:szCs w:val="24"/>
        </w:rPr>
        <w:t xml:space="preserve">mise-en-page </w:t>
      </w:r>
      <w:r w:rsidRPr="00C3722D">
        <w:rPr>
          <w:rFonts w:ascii="Times New Roman" w:hAnsi="Times New Roman" w:cs="Times New Roman"/>
          <w:sz w:val="24"/>
          <w:szCs w:val="24"/>
        </w:rPr>
        <w:t>while still distinguishing individual texts in the manuscript. For example, they all indent slightly for an initial capital to be added in by illustrators, and these initials are only blue initials with red flourish, which is unusual in manuscripts for this era where alternating colors are frequently used for the initial capitals.</w:t>
      </w:r>
      <w:r w:rsidRPr="00C3722D">
        <w:rPr>
          <w:rStyle w:val="FootnoteReference"/>
          <w:rFonts w:ascii="Times New Roman" w:hAnsi="Times New Roman" w:cs="Times New Roman"/>
          <w:sz w:val="24"/>
          <w:szCs w:val="24"/>
        </w:rPr>
        <w:footnoteReference w:id="295"/>
      </w:r>
      <w:r w:rsidRPr="00C3722D">
        <w:rPr>
          <w:rFonts w:ascii="Times New Roman" w:hAnsi="Times New Roman" w:cs="Times New Roman"/>
          <w:sz w:val="24"/>
          <w:szCs w:val="24"/>
        </w:rPr>
        <w:t xml:space="preserve">  In addition to agreeing to include the blue initial with red flourish, the senior scribes also made decisions which demonstrate how aware of each other’s decisions they were.  This can be seen in the set of decisions that Scribes 1 and 3 made in relation to the 10+ line initial capital </w:t>
      </w:r>
      <w:r w:rsidRPr="00C3722D">
        <w:rPr>
          <w:rFonts w:ascii="Times New Roman" w:hAnsi="Times New Roman" w:cs="Times New Roman"/>
          <w:i/>
          <w:sz w:val="24"/>
          <w:szCs w:val="24"/>
        </w:rPr>
        <w:t>I</w:t>
      </w:r>
      <w:r w:rsidRPr="00C3722D">
        <w:rPr>
          <w:rFonts w:ascii="Times New Roman" w:hAnsi="Times New Roman" w:cs="Times New Roman"/>
          <w:sz w:val="24"/>
          <w:szCs w:val="24"/>
        </w:rPr>
        <w:t xml:space="preserve">’s heading two of their booklets (and the two texts which begin there) which help to unify the look of the Auchinleck but also to provide variation.  Both Scribes 1 and 3 indented 10+ lines for an initial capital </w:t>
      </w:r>
      <w:r w:rsidRPr="00C3722D">
        <w:rPr>
          <w:rFonts w:ascii="Times New Roman" w:hAnsi="Times New Roman" w:cs="Times New Roman"/>
          <w:i/>
          <w:sz w:val="24"/>
          <w:szCs w:val="24"/>
        </w:rPr>
        <w:t xml:space="preserve">I </w:t>
      </w:r>
      <w:r w:rsidRPr="00C3722D">
        <w:rPr>
          <w:rFonts w:ascii="Times New Roman" w:hAnsi="Times New Roman" w:cs="Times New Roman"/>
          <w:sz w:val="24"/>
          <w:szCs w:val="24"/>
        </w:rPr>
        <w:t>(heading booklets 9 and 3A respectively),</w:t>
      </w:r>
      <w:r w:rsidRPr="00C3722D">
        <w:rPr>
          <w:rStyle w:val="FootnoteReference"/>
          <w:rFonts w:ascii="Times New Roman" w:hAnsi="Times New Roman" w:cs="Times New Roman"/>
          <w:sz w:val="24"/>
          <w:szCs w:val="24"/>
        </w:rPr>
        <w:footnoteReference w:id="296"/>
      </w:r>
      <w:r w:rsidRPr="00C3722D">
        <w:rPr>
          <w:rFonts w:ascii="Times New Roman" w:hAnsi="Times New Roman" w:cs="Times New Roman"/>
          <w:sz w:val="24"/>
          <w:szCs w:val="24"/>
        </w:rPr>
        <w:t xml:space="preserve"> and these are the only two initials larger than 6 lines in the extant manuscript.  Thus, the scribes created a visual parallel between their respective booklet headings with their decision to indent 10+ lines for the initial capital </w:t>
      </w:r>
      <w:r w:rsidRPr="00C3722D">
        <w:rPr>
          <w:rFonts w:ascii="Times New Roman" w:hAnsi="Times New Roman" w:cs="Times New Roman"/>
          <w:i/>
          <w:sz w:val="24"/>
          <w:szCs w:val="24"/>
        </w:rPr>
        <w:t>I</w:t>
      </w:r>
      <w:r w:rsidRPr="00C3722D">
        <w:rPr>
          <w:rFonts w:ascii="Times New Roman" w:hAnsi="Times New Roman" w:cs="Times New Roman"/>
          <w:sz w:val="24"/>
          <w:szCs w:val="24"/>
        </w:rPr>
        <w:t xml:space="preserve">, and yet each heading was further distinguished from the other with additional planning.  A similar visual parallel is seen with the distinctive parted initial </w:t>
      </w:r>
      <w:r w:rsidRPr="00C3722D">
        <w:rPr>
          <w:rFonts w:ascii="Times New Roman" w:hAnsi="Times New Roman" w:cs="Times New Roman"/>
          <w:i/>
          <w:sz w:val="24"/>
          <w:szCs w:val="24"/>
        </w:rPr>
        <w:t>h</w:t>
      </w:r>
      <w:r w:rsidRPr="00C3722D">
        <w:rPr>
          <w:rFonts w:ascii="Times New Roman" w:hAnsi="Times New Roman" w:cs="Times New Roman"/>
          <w:sz w:val="24"/>
          <w:szCs w:val="24"/>
        </w:rPr>
        <w:t>’s heading Scribe 2’s booklet 2 and Scribe 6’s booklet 7.</w:t>
      </w:r>
      <w:r w:rsidRPr="00C3722D">
        <w:rPr>
          <w:rStyle w:val="FootnoteReference"/>
          <w:rFonts w:ascii="Times New Roman" w:hAnsi="Times New Roman" w:cs="Times New Roman"/>
          <w:sz w:val="24"/>
          <w:szCs w:val="24"/>
        </w:rPr>
        <w:footnoteReference w:id="297"/>
      </w:r>
      <w:r w:rsidRPr="00C3722D">
        <w:rPr>
          <w:rFonts w:ascii="Times New Roman" w:hAnsi="Times New Roman" w:cs="Times New Roman"/>
          <w:sz w:val="24"/>
          <w:szCs w:val="24"/>
        </w:rPr>
        <w:t xml:space="preserve">   In this, we see that Scribes 1, 2, and 3 -</w:t>
      </w:r>
      <w:r w:rsidRPr="00C3722D">
        <w:rPr>
          <w:rFonts w:ascii="Times New Roman" w:hAnsi="Times New Roman" w:cs="Times New Roman"/>
          <w:sz w:val="24"/>
          <w:szCs w:val="24"/>
        </w:rPr>
        <w:lastRenderedPageBreak/>
        <w:t>- the senior scribal team -- demonstrate an awareness of each other’s decisions as well as the agency to adapt those decisions to their own texts as they consider how to both unify the overall Auchinleck Manuscri</w:t>
      </w:r>
      <w:r w:rsidR="00B70E3A">
        <w:rPr>
          <w:rFonts w:ascii="Times New Roman" w:hAnsi="Times New Roman" w:cs="Times New Roman"/>
          <w:sz w:val="24"/>
          <w:szCs w:val="24"/>
        </w:rPr>
        <w:t>pt as well as allow distinct poe</w:t>
      </w:r>
      <w:r w:rsidRPr="00C3722D">
        <w:rPr>
          <w:rFonts w:ascii="Times New Roman" w:hAnsi="Times New Roman" w:cs="Times New Roman"/>
          <w:sz w:val="24"/>
          <w:szCs w:val="24"/>
        </w:rPr>
        <w:t>ms and booklet incipits to stand out.</w:t>
      </w:r>
      <w:r w:rsidRPr="00C3722D">
        <w:rPr>
          <w:rStyle w:val="FootnoteReference"/>
          <w:rFonts w:ascii="Times New Roman" w:hAnsi="Times New Roman" w:cs="Times New Roman"/>
          <w:sz w:val="24"/>
          <w:szCs w:val="24"/>
        </w:rPr>
        <w:footnoteReference w:id="298"/>
      </w:r>
      <w:r w:rsidRPr="00C3722D">
        <w:rPr>
          <w:rFonts w:ascii="Times New Roman" w:hAnsi="Times New Roman" w:cs="Times New Roman"/>
          <w:sz w:val="24"/>
          <w:szCs w:val="24"/>
        </w:rPr>
        <w:t xml:space="preserve">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noProof/>
        </w:rPr>
        <mc:AlternateContent>
          <mc:Choice Requires="wpg">
            <w:drawing>
              <wp:anchor distT="274320" distB="457200" distL="457200" distR="457200" simplePos="0" relativeHeight="251708416" behindDoc="0" locked="0" layoutInCell="1" allowOverlap="1" wp14:anchorId="30FDCD30" wp14:editId="13B57AD7">
                <wp:simplePos x="0" y="0"/>
                <wp:positionH relativeFrom="column">
                  <wp:posOffset>1270</wp:posOffset>
                </wp:positionH>
                <wp:positionV relativeFrom="paragraph">
                  <wp:posOffset>4892040</wp:posOffset>
                </wp:positionV>
                <wp:extent cx="2029460" cy="977900"/>
                <wp:effectExtent l="0" t="0" r="8890" b="0"/>
                <wp:wrapSquare wrapText="bothSides"/>
                <wp:docPr id="369" name="Group 369"/>
                <wp:cNvGraphicFramePr/>
                <a:graphic xmlns:a="http://schemas.openxmlformats.org/drawingml/2006/main">
                  <a:graphicData uri="http://schemas.microsoft.com/office/word/2010/wordprocessingGroup">
                    <wpg:wgp>
                      <wpg:cNvGrpSpPr/>
                      <wpg:grpSpPr>
                        <a:xfrm>
                          <a:off x="0" y="0"/>
                          <a:ext cx="2029460" cy="977900"/>
                          <a:chOff x="0" y="0"/>
                          <a:chExt cx="2030819" cy="975950"/>
                        </a:xfrm>
                      </wpg:grpSpPr>
                      <pic:pic xmlns:pic="http://schemas.openxmlformats.org/drawingml/2006/picture">
                        <pic:nvPicPr>
                          <pic:cNvPr id="370" name="Picture 370"/>
                          <pic:cNvPicPr>
                            <a:picLocks noChangeAspect="1"/>
                          </pic:cNvPicPr>
                        </pic:nvPicPr>
                        <pic:blipFill>
                          <a:blip r:embed="rId135">
                            <a:extLst>
                              <a:ext uri="{28A0092B-C50C-407E-A947-70E740481C1C}">
                                <a14:useLocalDpi xmlns:a14="http://schemas.microsoft.com/office/drawing/2010/main" val="0"/>
                              </a:ext>
                            </a:extLst>
                          </a:blip>
                          <a:stretch>
                            <a:fillRect/>
                          </a:stretch>
                        </pic:blipFill>
                        <pic:spPr>
                          <a:xfrm>
                            <a:off x="0" y="0"/>
                            <a:ext cx="2030819" cy="606055"/>
                          </a:xfrm>
                          <a:prstGeom prst="rect">
                            <a:avLst/>
                          </a:prstGeom>
                        </pic:spPr>
                      </pic:pic>
                      <wps:wsp>
                        <wps:cNvPr id="371" name="Text Box 371"/>
                        <wps:cNvSpPr txBox="1">
                          <a:spLocks noChangeArrowheads="1"/>
                        </wps:cNvSpPr>
                        <wps:spPr bwMode="auto">
                          <a:xfrm>
                            <a:off x="10633" y="584790"/>
                            <a:ext cx="1998921" cy="391160"/>
                          </a:xfrm>
                          <a:prstGeom prst="rect">
                            <a:avLst/>
                          </a:prstGeom>
                          <a:solidFill>
                            <a:srgbClr val="FFFFFF"/>
                          </a:solidFill>
                          <a:ln w="9525">
                            <a:noFill/>
                            <a:miter lim="800000"/>
                            <a:headEnd/>
                            <a:tailEnd/>
                          </a:ln>
                        </wps:spPr>
                        <wps:txbx>
                          <w:txbxContent>
                            <w:p w:rsidR="00AD624E" w:rsidRPr="00C2241C" w:rsidRDefault="00AD624E" w:rsidP="005C20AA">
                              <w:pPr>
                                <w:spacing w:after="0" w:line="240" w:lineRule="auto"/>
                                <w:jc w:val="center"/>
                                <w:rPr>
                                  <w:rFonts w:ascii="Times New Roman" w:hAnsi="Times New Roman" w:cs="Times New Roman"/>
                                  <w:i/>
                                  <w:sz w:val="20"/>
                                </w:rPr>
                              </w:pPr>
                              <w:r w:rsidRPr="00AE0F56">
                                <w:rPr>
                                  <w:rFonts w:ascii="Times New Roman" w:hAnsi="Times New Roman" w:cs="Times New Roman"/>
                                  <w:sz w:val="20"/>
                                </w:rPr>
                                <w:t>F</w:t>
                              </w:r>
                              <w:r>
                                <w:rPr>
                                  <w:rFonts w:ascii="Times New Roman" w:hAnsi="Times New Roman" w:cs="Times New Roman"/>
                                  <w:sz w:val="20"/>
                                </w:rPr>
                                <w:t>igure 54: Red decorative marks</w:t>
                              </w:r>
                            </w:p>
                            <w:p w:rsidR="00AD624E" w:rsidRPr="00AE0F56" w:rsidRDefault="00AD624E" w:rsidP="005C20AA">
                              <w:pPr>
                                <w:spacing w:after="0" w:line="240" w:lineRule="auto"/>
                                <w:jc w:val="center"/>
                                <w:rPr>
                                  <w:rFonts w:ascii="Times New Roman" w:hAnsi="Times New Roman" w:cs="Times New Roman"/>
                                  <w:sz w:val="20"/>
                                </w:rPr>
                              </w:pPr>
                              <w:proofErr w:type="gramStart"/>
                              <w:r>
                                <w:rPr>
                                  <w:rFonts w:ascii="Times New Roman" w:hAnsi="Times New Roman" w:cs="Times New Roman"/>
                                  <w:sz w:val="20"/>
                                </w:rPr>
                                <w:t>HM 923 f.205r</w:t>
                              </w:r>
                              <w:proofErr w:type="gramEnd"/>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369" o:spid="_x0000_s1189" style="position:absolute;left:0;text-align:left;margin-left:.1pt;margin-top:385.2pt;width:159.8pt;height:77pt;z-index:251708416;mso-wrap-distance-left:36pt;mso-wrap-distance-top:21.6pt;mso-wrap-distance-right:36pt;mso-wrap-distance-bottom:36pt;mso-width-relative:margin;mso-height-relative:margin" coordsize="20308,97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">
                <v:shape id="Picture 370" o:spid="_x0000_s1190" type="#_x0000_t75" style="position:absolute;width:20308;height:60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eXlbDAAAA3AAAAA8AAABkcnMvZG93bnJldi54bWxET8tqwkAU3Rf8h+EK7urEWlSio1hBURoo&#10;vtDlJXNNgpk7ITM18e+dRaHLw3nPFq0pxYNqV1hWMOhHIIhTqwvOFJyO6/cJCOeRNZaWScGTHCzm&#10;nbcZxto2vKfHwWcihLCLUUHufRVL6dKcDLq+rYgDd7O1QR9gnUldYxPCTSk/omgkDRYcGnKsaJVT&#10;ej/8GgX7ZPfVfJ/T0eX8s0o+L5vtM8muSvW67XIKwlPr/8V/7q1WMByH+eFMOAJy/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B5eVsMAAADcAAAADwAAAAAAAAAAAAAAAACf&#10;AgAAZHJzL2Rvd25yZXYueG1sUEsFBgAAAAAEAAQA9wAAAI8DAAAAAA==&#10;">
                  <v:imagedata r:id="rId136" o:title=""/>
                  <v:path arrowok="t"/>
                </v:shape>
                <v:shape id="Text Box 371" o:spid="_x0000_s1191" type="#_x0000_t202" style="position:absolute;left:106;top:5847;width:19989;height:39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TvSsQA&#10;AADcAAAADwAAAGRycy9kb3ducmV2LnhtbESPzWrCQBSF94W+w3AFd80kLVqJmUgpFIq4qNqFy0vm&#10;monJ3Ekzo8a37xQKLg/n5+MUq9F24kKDbxwryJIUBHHldMO1gu/9x9MChA/IGjvHpOBGHlbl40OB&#10;uXZX3tJlF2oRR9jnqMCE0OdS+sqQRZ+4njh6RzdYDFEOtdQDXuO47eRzms6lxYYjwWBP74aqdne2&#10;EbLx1Xnrfk7ZppUH085x9mXWSk0n49sSRKAx3MP/7U+t4OU1g78z8QjI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k70rEAAAA3AAAAA8AAAAAAAAAAAAAAAAAmAIAAGRycy9k&#10;b3ducmV2LnhtbFBLBQYAAAAABAAEAPUAAACJAwAAAAA=&#10;" stroked="f">
                  <v:textbox style="mso-fit-shape-to-text:t">
                    <w:txbxContent>
                      <w:p w:rsidR="00AD624E" w:rsidRPr="00C2241C" w:rsidRDefault="00AD624E" w:rsidP="005C20AA">
                        <w:pPr>
                          <w:spacing w:after="0" w:line="240" w:lineRule="auto"/>
                          <w:jc w:val="center"/>
                          <w:rPr>
                            <w:rFonts w:ascii="Times New Roman" w:hAnsi="Times New Roman" w:cs="Times New Roman"/>
                            <w:i/>
                            <w:sz w:val="20"/>
                          </w:rPr>
                        </w:pPr>
                        <w:r w:rsidRPr="00AE0F56">
                          <w:rPr>
                            <w:rFonts w:ascii="Times New Roman" w:hAnsi="Times New Roman" w:cs="Times New Roman"/>
                            <w:sz w:val="20"/>
                          </w:rPr>
                          <w:t>F</w:t>
                        </w:r>
                        <w:r>
                          <w:rPr>
                            <w:rFonts w:ascii="Times New Roman" w:hAnsi="Times New Roman" w:cs="Times New Roman"/>
                            <w:sz w:val="20"/>
                          </w:rPr>
                          <w:t>igure 54: Red decorative marks</w:t>
                        </w:r>
                      </w:p>
                      <w:p w:rsidR="00AD624E" w:rsidRPr="00AE0F56" w:rsidRDefault="00AD624E" w:rsidP="005C20AA">
                        <w:pPr>
                          <w:spacing w:after="0" w:line="240" w:lineRule="auto"/>
                          <w:jc w:val="center"/>
                          <w:rPr>
                            <w:rFonts w:ascii="Times New Roman" w:hAnsi="Times New Roman" w:cs="Times New Roman"/>
                            <w:sz w:val="20"/>
                          </w:rPr>
                        </w:pPr>
                        <w:proofErr w:type="gramStart"/>
                        <w:r>
                          <w:rPr>
                            <w:rFonts w:ascii="Times New Roman" w:hAnsi="Times New Roman" w:cs="Times New Roman"/>
                            <w:sz w:val="20"/>
                          </w:rPr>
                          <w:t>HM 923 f.205r</w:t>
                        </w:r>
                        <w:proofErr w:type="gramEnd"/>
                      </w:p>
                    </w:txbxContent>
                  </v:textbox>
                </v:shape>
                <w10:wrap type="square"/>
              </v:group>
            </w:pict>
          </mc:Fallback>
        </mc:AlternateContent>
      </w:r>
      <w:r w:rsidRPr="00C3722D">
        <w:rPr>
          <w:rFonts w:ascii="Times New Roman" w:hAnsi="Times New Roman" w:cs="Times New Roman"/>
          <w:sz w:val="24"/>
          <w:szCs w:val="24"/>
        </w:rPr>
        <w:t xml:space="preserve">It is true that my methodology for determining these senior scribes -- Scribes 1, 2, and 3 -- depends mostly on their autonomous layout decisions.  In other words, had all of the Auchinleck scribes used the normative </w:t>
      </w:r>
      <w:r w:rsidRPr="00C3722D">
        <w:rPr>
          <w:rFonts w:ascii="Times New Roman" w:hAnsi="Times New Roman" w:cs="Times New Roman"/>
          <w:i/>
          <w:sz w:val="24"/>
          <w:szCs w:val="24"/>
        </w:rPr>
        <w:t>mise-en-page</w:t>
      </w:r>
      <w:r w:rsidRPr="00C3722D">
        <w:rPr>
          <w:rFonts w:ascii="Times New Roman" w:hAnsi="Times New Roman" w:cs="Times New Roman"/>
          <w:sz w:val="24"/>
          <w:szCs w:val="24"/>
        </w:rPr>
        <w:t xml:space="preserve">, my methodology proposed here would be much less effective in determining any kind of authority or seniority.  However, in any kind of manuscript with evidence of more than one scribe working on it, I suspect that a careful analysis of the </w:t>
      </w:r>
      <w:r w:rsidRPr="00C3722D">
        <w:rPr>
          <w:rFonts w:ascii="Times New Roman" w:hAnsi="Times New Roman" w:cs="Times New Roman"/>
          <w:i/>
          <w:sz w:val="24"/>
          <w:szCs w:val="24"/>
        </w:rPr>
        <w:t xml:space="preserve">mise-en-page </w:t>
      </w:r>
      <w:r w:rsidRPr="00C3722D">
        <w:rPr>
          <w:rFonts w:ascii="Times New Roman" w:hAnsi="Times New Roman" w:cs="Times New Roman"/>
          <w:sz w:val="24"/>
          <w:szCs w:val="24"/>
        </w:rPr>
        <w:t>(scribal as well as decorative) could be utilized for considerations of a hierarchy among the scribes.  For example, when I analyzed HM 923, a statute book from the second quarter of the 14</w:t>
      </w:r>
      <w:r w:rsidRPr="00C3722D">
        <w:rPr>
          <w:rFonts w:ascii="Times New Roman" w:hAnsi="Times New Roman" w:cs="Times New Roman"/>
          <w:sz w:val="24"/>
          <w:szCs w:val="24"/>
          <w:vertAlign w:val="superscript"/>
        </w:rPr>
        <w:t>th</w:t>
      </w:r>
      <w:r w:rsidRPr="00C3722D">
        <w:rPr>
          <w:rFonts w:ascii="Times New Roman" w:hAnsi="Times New Roman" w:cs="Times New Roman"/>
          <w:sz w:val="24"/>
          <w:szCs w:val="24"/>
        </w:rPr>
        <w:t xml:space="preserve"> century which shows evidence of eight different scribes, I noted numerous slight variations in the </w:t>
      </w:r>
      <w:r w:rsidRPr="00C3722D">
        <w:rPr>
          <w:rFonts w:ascii="Times New Roman" w:hAnsi="Times New Roman" w:cs="Times New Roman"/>
          <w:i/>
          <w:sz w:val="24"/>
          <w:szCs w:val="24"/>
        </w:rPr>
        <w:t>mise-en-page</w:t>
      </w:r>
      <w:r w:rsidRPr="00C3722D">
        <w:rPr>
          <w:rFonts w:ascii="Times New Roman" w:hAnsi="Times New Roman" w:cs="Times New Roman"/>
          <w:i/>
          <w:sz w:val="24"/>
          <w:szCs w:val="24"/>
        </w:rPr>
        <w:softHyphen/>
        <w:t xml:space="preserve"> </w:t>
      </w:r>
      <w:r w:rsidRPr="00C3722D">
        <w:rPr>
          <w:rFonts w:ascii="Times New Roman" w:hAnsi="Times New Roman" w:cs="Times New Roman"/>
          <w:sz w:val="24"/>
          <w:szCs w:val="24"/>
        </w:rPr>
        <w:t xml:space="preserve">throughout the 200+ folio statute book.  I have already discussed one variation utilized by one of the scribes, the all-red artwork of ff.204v-205r mentioned above and shown in Figure 51 in Chapter 3; this layout would not necessarily have cost more – depending on the comparative cost of blue and red pigment at this time – but the effect is striking.  Likely the scribe added all of the red artwork himself as the 2-line red heading in his hand, a hand larger than that used on the rest of the folio, matches the red ink used elsewhere on these two folios.  Figure 54 further shows stray red decorative marks that this scribe added to his letters on the top line </w:t>
      </w:r>
      <w:r w:rsidRPr="00C3722D">
        <w:rPr>
          <w:rFonts w:ascii="Times New Roman" w:hAnsi="Times New Roman" w:cs="Times New Roman"/>
          <w:sz w:val="24"/>
          <w:szCs w:val="24"/>
        </w:rPr>
        <w:lastRenderedPageBreak/>
        <w:t>of the folio.</w:t>
      </w:r>
      <w:r w:rsidR="005577CB">
        <w:rPr>
          <w:rStyle w:val="FootnoteReference"/>
          <w:rFonts w:ascii="Times New Roman" w:hAnsi="Times New Roman" w:cs="Times New Roman"/>
          <w:sz w:val="24"/>
          <w:szCs w:val="24"/>
        </w:rPr>
        <w:footnoteReference w:id="299"/>
      </w:r>
      <w:r w:rsidRPr="00C3722D">
        <w:rPr>
          <w:rFonts w:ascii="Times New Roman" w:hAnsi="Times New Roman" w:cs="Times New Roman"/>
          <w:sz w:val="24"/>
          <w:szCs w:val="24"/>
        </w:rPr>
        <w:t xml:space="preserve">  The red decorative work and stray red decorative marks from the scribe copying f.205r are similar to the habits of Auchinleck Scribe 2</w:t>
      </w:r>
      <w:r w:rsidRPr="00C3722D">
        <w:rPr>
          <w:rStyle w:val="FootnoteReference"/>
          <w:rFonts w:ascii="Times New Roman" w:hAnsi="Times New Roman" w:cs="Times New Roman"/>
          <w:sz w:val="24"/>
          <w:szCs w:val="24"/>
        </w:rPr>
        <w:footnoteReference w:id="300"/>
      </w:r>
      <w:r w:rsidRPr="00C3722D">
        <w:rPr>
          <w:rFonts w:ascii="Times New Roman" w:hAnsi="Times New Roman" w:cs="Times New Roman"/>
          <w:sz w:val="24"/>
          <w:szCs w:val="24"/>
        </w:rPr>
        <w:t xml:space="preserve"> and quite different than those of another HM 923 scribe, shown in Figure 56 below.   This other HM 923 scribe, copying f.24v-25r, highlights distinct parts of his folio by switching to a bookhand in the same color ink rather than switching to red ink.</w:t>
      </w:r>
      <w:r w:rsidRPr="00C3722D">
        <w:rPr>
          <w:rStyle w:val="FootnoteReference"/>
          <w:rFonts w:ascii="Times New Roman" w:hAnsi="Times New Roman" w:cs="Times New Roman"/>
          <w:sz w:val="24"/>
          <w:szCs w:val="24"/>
        </w:rPr>
        <w:footnoteReference w:id="301"/>
      </w:r>
      <w:r w:rsidRPr="00C3722D">
        <w:rPr>
          <w:rFonts w:ascii="Times New Roman" w:hAnsi="Times New Roman" w:cs="Times New Roman"/>
          <w:sz w:val="24"/>
          <w:szCs w:val="24"/>
        </w:rPr>
        <w:t xml:space="preserve">  Therefore, in a manuscript with more than one scribe, careful attention to details should demonstrate how many autonomous decisions each scribe was able to make; then, as I have done here for the Auchinleck scribes, careful analysis of autonomy, negotiation, and expense should allow for a kind of hierarchy among the scribes to emerge.</w:t>
      </w:r>
      <w:r w:rsidRPr="00C3722D">
        <w:rPr>
          <w:rStyle w:val="FootnoteReference"/>
          <w:rFonts w:ascii="Times New Roman" w:hAnsi="Times New Roman" w:cs="Times New Roman"/>
          <w:sz w:val="24"/>
          <w:szCs w:val="24"/>
        </w:rPr>
        <w:footnoteReference w:id="302"/>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With Scribes 1, 2, and 3 established as professionals who can make expensive decisions and choices which distinguish their texts, we now can more fully consider their scribal roles, identities, and contributions to the Auchinleck production process.  In the previous scholarship, all of these differences in the manuscript were dismissed as errors of one kind or another, and so the importance of these decisions were overlooked when scholars considered the contributions of these scribes – and particularly Scribes 2 and 3 – to the Auchinleck production process.  But once we consider the compelling evidence about the authority, seniority, and careful collaboration of the senior scribal team, we can begin to build more cohesive, complex portraits of each figure, which I will model below for Scribe 2 in Section E.  However, before I can begin </w:t>
      </w:r>
      <w:r w:rsidRPr="00C3722D">
        <w:rPr>
          <w:rFonts w:ascii="Times New Roman" w:hAnsi="Times New Roman" w:cs="Times New Roman"/>
          <w:sz w:val="24"/>
          <w:szCs w:val="24"/>
        </w:rPr>
        <w:lastRenderedPageBreak/>
        <w:t>constructing such a profile, I first need to address the junior scribal team and the evidence of court hand techniques in the handwriting of five of the scribes.</w:t>
      </w:r>
    </w:p>
    <w:p w:rsidR="005C20AA" w:rsidRPr="00C3722D" w:rsidRDefault="005C20AA" w:rsidP="005C20AA">
      <w:pPr>
        <w:spacing w:line="480" w:lineRule="auto"/>
        <w:rPr>
          <w:rFonts w:ascii="Times New Roman" w:hAnsi="Times New Roman" w:cs="Times New Roman"/>
          <w:b/>
          <w:sz w:val="24"/>
          <w:szCs w:val="24"/>
        </w:rPr>
      </w:pPr>
      <w:r w:rsidRPr="00C3722D">
        <w:rPr>
          <w:rFonts w:ascii="Times New Roman" w:hAnsi="Times New Roman" w:cs="Times New Roman"/>
          <w:b/>
          <w:sz w:val="24"/>
          <w:szCs w:val="24"/>
        </w:rPr>
        <w:t>C. The Junior Scribal Team</w:t>
      </w:r>
    </w:p>
    <w:p w:rsidR="005C20AA" w:rsidRPr="00C3722D" w:rsidRDefault="00B70E3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noProof/>
          <w:sz w:val="24"/>
          <w:szCs w:val="24"/>
        </w:rPr>
        <mc:AlternateContent>
          <mc:Choice Requires="wpg">
            <w:drawing>
              <wp:anchor distT="274320" distB="457200" distL="457200" distR="457200" simplePos="0" relativeHeight="251707392" behindDoc="0" locked="0" layoutInCell="1" allowOverlap="1" wp14:anchorId="1721C747" wp14:editId="05E6A904">
                <wp:simplePos x="0" y="0"/>
                <wp:positionH relativeFrom="column">
                  <wp:posOffset>-99060</wp:posOffset>
                </wp:positionH>
                <wp:positionV relativeFrom="paragraph">
                  <wp:posOffset>2411095</wp:posOffset>
                </wp:positionV>
                <wp:extent cx="1645920" cy="1334770"/>
                <wp:effectExtent l="0" t="0" r="0" b="0"/>
                <wp:wrapSquare wrapText="bothSides"/>
                <wp:docPr id="372" name="Group 372"/>
                <wp:cNvGraphicFramePr/>
                <a:graphic xmlns:a="http://schemas.openxmlformats.org/drawingml/2006/main">
                  <a:graphicData uri="http://schemas.microsoft.com/office/word/2010/wordprocessingGroup">
                    <wpg:wgp>
                      <wpg:cNvGrpSpPr/>
                      <wpg:grpSpPr>
                        <a:xfrm>
                          <a:off x="0" y="0"/>
                          <a:ext cx="1645920" cy="1334770"/>
                          <a:chOff x="247192" y="0"/>
                          <a:chExt cx="1649993" cy="1338140"/>
                        </a:xfrm>
                      </wpg:grpSpPr>
                      <pic:pic xmlns:pic="http://schemas.openxmlformats.org/drawingml/2006/picture">
                        <pic:nvPicPr>
                          <pic:cNvPr id="373" name="Picture 373"/>
                          <pic:cNvPicPr>
                            <a:picLocks noChangeAspect="1"/>
                          </pic:cNvPicPr>
                        </pic:nvPicPr>
                        <pic:blipFill>
                          <a:blip r:embed="rId137">
                            <a:extLst>
                              <a:ext uri="{28A0092B-C50C-407E-A947-70E740481C1C}">
                                <a14:useLocalDpi xmlns:a14="http://schemas.microsoft.com/office/drawing/2010/main" val="0"/>
                              </a:ext>
                            </a:extLst>
                          </a:blip>
                          <a:stretch>
                            <a:fillRect/>
                          </a:stretch>
                        </pic:blipFill>
                        <pic:spPr>
                          <a:xfrm>
                            <a:off x="342999" y="0"/>
                            <a:ext cx="1485801" cy="794951"/>
                          </a:xfrm>
                          <a:prstGeom prst="rect">
                            <a:avLst/>
                          </a:prstGeom>
                        </pic:spPr>
                      </pic:pic>
                      <wps:wsp>
                        <wps:cNvPr id="374" name="Text Box 374"/>
                        <wps:cNvSpPr txBox="1">
                          <a:spLocks noChangeArrowheads="1"/>
                        </wps:cNvSpPr>
                        <wps:spPr bwMode="auto">
                          <a:xfrm>
                            <a:off x="247192" y="798693"/>
                            <a:ext cx="1649993" cy="539447"/>
                          </a:xfrm>
                          <a:prstGeom prst="rect">
                            <a:avLst/>
                          </a:prstGeom>
                          <a:solidFill>
                            <a:srgbClr val="FFFFFF"/>
                          </a:solidFill>
                          <a:ln w="9525">
                            <a:noFill/>
                            <a:miter lim="800000"/>
                            <a:headEnd/>
                            <a:tailEnd/>
                          </a:ln>
                        </wps:spPr>
                        <wps:txbx>
                          <w:txbxContent>
                            <w:p w:rsidR="00AD624E" w:rsidRPr="00F06EF2" w:rsidRDefault="00AD624E" w:rsidP="005C20AA">
                              <w:pPr>
                                <w:spacing w:after="0" w:line="240" w:lineRule="auto"/>
                                <w:jc w:val="center"/>
                                <w:rPr>
                                  <w:rFonts w:ascii="Times New Roman" w:hAnsi="Times New Roman" w:cs="Times New Roman"/>
                                  <w:i/>
                                  <w:sz w:val="20"/>
                                </w:rPr>
                              </w:pPr>
                              <w:r w:rsidRPr="00AE0F56">
                                <w:rPr>
                                  <w:rFonts w:ascii="Times New Roman" w:hAnsi="Times New Roman" w:cs="Times New Roman"/>
                                  <w:sz w:val="20"/>
                                </w:rPr>
                                <w:t>F</w:t>
                              </w:r>
                              <w:r w:rsidR="00B70E3A">
                                <w:rPr>
                                  <w:rFonts w:ascii="Times New Roman" w:hAnsi="Times New Roman" w:cs="Times New Roman"/>
                                  <w:sz w:val="20"/>
                                </w:rPr>
                                <w:t>igure 55: Scribe 4 rewriting nam</w:t>
                              </w:r>
                              <w:r>
                                <w:rPr>
                                  <w:rFonts w:ascii="Times New Roman" w:hAnsi="Times New Roman" w:cs="Times New Roman"/>
                                  <w:sz w:val="20"/>
                                </w:rPr>
                                <w:t>es</w:t>
                              </w:r>
                            </w:p>
                            <w:p w:rsidR="00AD624E" w:rsidRPr="00AE0F56" w:rsidRDefault="00AD624E" w:rsidP="005C20AA">
                              <w:pPr>
                                <w:spacing w:after="0" w:line="240" w:lineRule="auto"/>
                                <w:jc w:val="center"/>
                                <w:rPr>
                                  <w:rFonts w:ascii="Times New Roman" w:hAnsi="Times New Roman" w:cs="Times New Roman"/>
                                  <w:sz w:val="20"/>
                                </w:rPr>
                              </w:pPr>
                              <w:r>
                                <w:rPr>
                                  <w:rFonts w:ascii="Times New Roman" w:hAnsi="Times New Roman" w:cs="Times New Roman"/>
                                  <w:sz w:val="20"/>
                                </w:rPr>
                                <w:t>f.105v</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372" o:spid="_x0000_s1192" style="position:absolute;left:0;text-align:left;margin-left:-7.8pt;margin-top:189.85pt;width:129.6pt;height:105.1pt;z-index:251707392;mso-wrap-distance-left:36pt;mso-wrap-distance-top:21.6pt;mso-wrap-distance-right:36pt;mso-wrap-distance-bottom:36pt;mso-width-relative:margin;mso-height-relative:margin" coordorigin="2471" coordsize="16499,133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">
                <v:shape id="Picture 373" o:spid="_x0000_s1193" type="#_x0000_t75" style="position:absolute;left:3429;width:14859;height:79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9yGrEAAAA3AAAAA8AAABkcnMvZG93bnJldi54bWxEj0FrAjEUhO+F/ofwBG81q2tXWY1SRaHQ&#10;U63S62Pzulm6eVmSrK7/vikUehxm5htmvR1sK67kQ+NYwXSSgSCunG64VnD+OD4tQYSIrLF1TAru&#10;FGC7eXxYY6ndjd/peoq1SBAOJSowMXallKEyZDFMXEecvC/nLcYkfS21x1uC21bOsqyQFhtOCwY7&#10;2huqvk+9VVA8X46fczosDmZ3vsheFmzeUKnxaHhZgYg0xP/wX/tVK8gXOfyeSUdAbn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a9yGrEAAAA3AAAAA8AAAAAAAAAAAAAAAAA&#10;nwIAAGRycy9kb3ducmV2LnhtbFBLBQYAAAAABAAEAPcAAACQAwAAAAA=&#10;">
                  <v:imagedata r:id="rId138" o:title=""/>
                  <v:path arrowok="t"/>
                </v:shape>
                <v:shape id="Text Box 374" o:spid="_x0000_s1194" type="#_x0000_t202" style="position:absolute;left:2471;top:7986;width:16500;height:5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NM0sQA&#10;AADcAAAADwAAAGRycy9kb3ducmV2LnhtbESPzWrCQBSF94LvMFyhO52ktSqpo0ihUIqLal24vGRu&#10;MzGZO2lmovHtHUHo8nB+Ps5y3dtanKn1pWMF6SQBQZw7XXKh4PDzMV6A8AFZY+2YFFzJw3o1HCwx&#10;0+7COzrvQyHiCPsMFZgQmkxKnxuy6CeuIY7er2sthijbQuoWL3Hc1vI5SWbSYsmRYLChd0N5te9s&#10;hGx93u3c3yndVvJoqhm+fpsvpZ5G/eYNRKA+/Icf7U+t4GU+hfuZeAT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TTNLEAAAA3AAAAA8AAAAAAAAAAAAAAAAAmAIAAGRycy9k&#10;b3ducmV2LnhtbFBLBQYAAAAABAAEAPUAAACJAwAAAAA=&#10;" stroked="f">
                  <v:textbox style="mso-fit-shape-to-text:t">
                    <w:txbxContent>
                      <w:p w:rsidR="00AD624E" w:rsidRPr="00F06EF2" w:rsidRDefault="00AD624E" w:rsidP="005C20AA">
                        <w:pPr>
                          <w:spacing w:after="0" w:line="240" w:lineRule="auto"/>
                          <w:jc w:val="center"/>
                          <w:rPr>
                            <w:rFonts w:ascii="Times New Roman" w:hAnsi="Times New Roman" w:cs="Times New Roman"/>
                            <w:i/>
                            <w:sz w:val="20"/>
                          </w:rPr>
                        </w:pPr>
                        <w:r w:rsidRPr="00AE0F56">
                          <w:rPr>
                            <w:rFonts w:ascii="Times New Roman" w:hAnsi="Times New Roman" w:cs="Times New Roman"/>
                            <w:sz w:val="20"/>
                          </w:rPr>
                          <w:t>F</w:t>
                        </w:r>
                        <w:r w:rsidR="00B70E3A">
                          <w:rPr>
                            <w:rFonts w:ascii="Times New Roman" w:hAnsi="Times New Roman" w:cs="Times New Roman"/>
                            <w:sz w:val="20"/>
                          </w:rPr>
                          <w:t>igure 55: Scribe 4 rewriting nam</w:t>
                        </w:r>
                        <w:r>
                          <w:rPr>
                            <w:rFonts w:ascii="Times New Roman" w:hAnsi="Times New Roman" w:cs="Times New Roman"/>
                            <w:sz w:val="20"/>
                          </w:rPr>
                          <w:t>es</w:t>
                        </w:r>
                      </w:p>
                      <w:p w:rsidR="00AD624E" w:rsidRPr="00AE0F56" w:rsidRDefault="00AD624E" w:rsidP="005C20AA">
                        <w:pPr>
                          <w:spacing w:after="0" w:line="240" w:lineRule="auto"/>
                          <w:jc w:val="center"/>
                          <w:rPr>
                            <w:rFonts w:ascii="Times New Roman" w:hAnsi="Times New Roman" w:cs="Times New Roman"/>
                            <w:sz w:val="20"/>
                          </w:rPr>
                        </w:pPr>
                        <w:r>
                          <w:rPr>
                            <w:rFonts w:ascii="Times New Roman" w:hAnsi="Times New Roman" w:cs="Times New Roman"/>
                            <w:sz w:val="20"/>
                          </w:rPr>
                          <w:t>f.105v</w:t>
                        </w:r>
                      </w:p>
                    </w:txbxContent>
                  </v:textbox>
                </v:shape>
                <w10:wrap type="square"/>
              </v:group>
            </w:pict>
          </mc:Fallback>
        </mc:AlternateContent>
      </w:r>
      <w:r w:rsidR="005C20AA" w:rsidRPr="00C3722D">
        <w:rPr>
          <w:rFonts w:ascii="Times New Roman" w:hAnsi="Times New Roman" w:cs="Times New Roman"/>
          <w:sz w:val="24"/>
          <w:szCs w:val="24"/>
        </w:rPr>
        <w:t xml:space="preserve">Scribes 4, 5, and 6 -- whom I am referring to as the junior scribal team -- provide some interesting complexity to the idea of teams for the Auchinleck project, including their collaboration on artistic efforts.  Due to his use of varied </w:t>
      </w:r>
      <w:r w:rsidR="005C20AA" w:rsidRPr="00C3722D">
        <w:rPr>
          <w:rFonts w:ascii="Times New Roman" w:hAnsi="Times New Roman" w:cs="Times New Roman"/>
          <w:i/>
          <w:sz w:val="24"/>
          <w:szCs w:val="24"/>
        </w:rPr>
        <w:t>ducti</w:t>
      </w:r>
      <w:r w:rsidR="005C20AA" w:rsidRPr="00C3722D">
        <w:rPr>
          <w:rFonts w:ascii="Times New Roman" w:hAnsi="Times New Roman" w:cs="Times New Roman"/>
          <w:sz w:val="24"/>
          <w:szCs w:val="24"/>
        </w:rPr>
        <w:t xml:space="preserve"> (see my paleography discussion below), Scribe 4 seems to be a new scribe who has not assimilated any particular bookhand. Scribe 4 may in fact be the novice scribe on the project, and this may explain why he was only given a list of Norman names (item 21) to copy with no need to plan for any artistic work.  H. M. Smyser also concluded that Scribe 4 was a novice scribe when he noted that Scribe 4: “occasionally writes a name twice, as if not content that he has the right form the first time.  Curiously, he does not underpoint letters to indicate deletion or insert letters above the line; he simply tries again” (267).  Figure 55 shows an example of this with Gorgis and Gorges.</w:t>
      </w:r>
      <w:r w:rsidR="005C20AA" w:rsidRPr="00C3722D">
        <w:rPr>
          <w:rStyle w:val="FootnoteReference"/>
          <w:rFonts w:ascii="Times New Roman" w:hAnsi="Times New Roman" w:cs="Times New Roman"/>
          <w:sz w:val="24"/>
          <w:szCs w:val="24"/>
        </w:rPr>
        <w:footnoteReference w:id="303"/>
      </w:r>
      <w:r w:rsidR="005C20AA" w:rsidRPr="00C3722D">
        <w:rPr>
          <w:rFonts w:ascii="Times New Roman" w:hAnsi="Times New Roman" w:cs="Times New Roman"/>
          <w:sz w:val="24"/>
          <w:szCs w:val="24"/>
        </w:rPr>
        <w:t xml:space="preserve">   Therefore, Scribe 4’s list of Norman names seems to represent his training text where he practices copying and writing in a bookhand.</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Meanwhile, when Scribes 5 and 6 copied their poetic texts, both adhere to the </w:t>
      </w:r>
      <w:r w:rsidRPr="00C3722D">
        <w:rPr>
          <w:rFonts w:ascii="Times New Roman" w:hAnsi="Times New Roman" w:cs="Times New Roman"/>
          <w:i/>
          <w:sz w:val="24"/>
          <w:szCs w:val="24"/>
        </w:rPr>
        <w:t xml:space="preserve">mise-en-page </w:t>
      </w:r>
      <w:r w:rsidRPr="00C3722D">
        <w:rPr>
          <w:rFonts w:ascii="Times New Roman" w:hAnsi="Times New Roman" w:cs="Times New Roman"/>
          <w:sz w:val="24"/>
          <w:szCs w:val="24"/>
        </w:rPr>
        <w:t xml:space="preserve">which eventually is dominant in the Auchinleck; this indicates that Scribes 5 and 6 were brought on to help copy texts after the Auchinleck senior scribal team negotiated the normative </w:t>
      </w:r>
      <w:r w:rsidRPr="00C3722D">
        <w:rPr>
          <w:rFonts w:ascii="Times New Roman" w:hAnsi="Times New Roman" w:cs="Times New Roman"/>
          <w:i/>
          <w:sz w:val="24"/>
          <w:szCs w:val="24"/>
        </w:rPr>
        <w:t>mise-en-page</w:t>
      </w:r>
      <w:r w:rsidRPr="00C3722D">
        <w:rPr>
          <w:rFonts w:ascii="Times New Roman" w:hAnsi="Times New Roman" w:cs="Times New Roman"/>
          <w:sz w:val="24"/>
          <w:szCs w:val="24"/>
        </w:rPr>
        <w:t xml:space="preserve">.  Unlike Scribes 1, 2, and 3, Scribes 5 and 6 do not show the agency to authorize </w:t>
      </w:r>
      <w:r w:rsidRPr="00C3722D">
        <w:rPr>
          <w:rFonts w:ascii="Times New Roman" w:hAnsi="Times New Roman" w:cs="Times New Roman"/>
          <w:sz w:val="24"/>
          <w:szCs w:val="24"/>
        </w:rPr>
        <w:lastRenderedPageBreak/>
        <w:t>expensive changes, such as ruling fewer lines per folio, or otherwise to deviate from this layout; they both generally rule 44 lines per folio, leave guiding marks for paraphs, and indent several lines for each initial capital.  Therefore we see that Scribes 4, 5, and 6 do not make autonomous decisions like Scribes 1, 2, and 3 and so likely represent a junior set of scribes.</w:t>
      </w:r>
      <w:r w:rsidRPr="00C3722D">
        <w:rPr>
          <w:rStyle w:val="FootnoteReference"/>
          <w:rFonts w:ascii="Times New Roman" w:hAnsi="Times New Roman" w:cs="Times New Roman"/>
          <w:sz w:val="24"/>
          <w:szCs w:val="24"/>
        </w:rPr>
        <w:footnoteReference w:id="304"/>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In addition to a distinct lack of agency, there are other indicators that the junior scribal team was actively supervised by those scribes demonstrating their authority, namely Scribes 1, 2, and 3.  Burrows and Shonk both aptly noted in their dissertations that it is tempting to see Scribe 5 as an apprentice particularly to Scribe 1, a scribe everyone agrees is a senior scribe for the Auchinleck.  Burrows noted the close collaboration involved when Scribe 5 copied the Reinbroun narratives extracted from Scribe 1’s </w:t>
      </w:r>
      <w:r w:rsidRPr="00C3722D">
        <w:rPr>
          <w:rFonts w:ascii="Times New Roman" w:hAnsi="Times New Roman" w:cs="Times New Roman"/>
          <w:i/>
          <w:sz w:val="24"/>
          <w:szCs w:val="24"/>
        </w:rPr>
        <w:t xml:space="preserve">Guy of Warwick </w:t>
      </w:r>
      <w:r w:rsidRPr="00C3722D">
        <w:rPr>
          <w:rFonts w:ascii="Times New Roman" w:hAnsi="Times New Roman" w:cs="Times New Roman"/>
          <w:sz w:val="24"/>
          <w:szCs w:val="24"/>
        </w:rPr>
        <w:t xml:space="preserve">texts; Burrows’s analysis suggests that Scribe 1 would have to carefully communicate to Scribe 5 where to find these Reinbroun passages in their shared exemplars when Scribe 1 handed booklet 4 and his </w:t>
      </w:r>
      <w:r w:rsidRPr="00C3722D">
        <w:rPr>
          <w:rFonts w:ascii="Times New Roman" w:hAnsi="Times New Roman" w:cs="Times New Roman"/>
          <w:i/>
          <w:sz w:val="24"/>
          <w:szCs w:val="24"/>
        </w:rPr>
        <w:t>Guy</w:t>
      </w:r>
      <w:r w:rsidRPr="00C3722D">
        <w:rPr>
          <w:rFonts w:ascii="Times New Roman" w:hAnsi="Times New Roman" w:cs="Times New Roman"/>
          <w:sz w:val="24"/>
          <w:szCs w:val="24"/>
        </w:rPr>
        <w:t xml:space="preserve"> exemplars to Scribe 5 for him to copy the </w:t>
      </w:r>
      <w:r w:rsidRPr="00C3722D">
        <w:rPr>
          <w:rFonts w:ascii="Times New Roman" w:hAnsi="Times New Roman" w:cs="Times New Roman"/>
          <w:i/>
          <w:sz w:val="24"/>
          <w:szCs w:val="24"/>
        </w:rPr>
        <w:t xml:space="preserve">Reinbroun </w:t>
      </w:r>
      <w:r w:rsidRPr="00C3722D">
        <w:rPr>
          <w:rFonts w:ascii="Times New Roman" w:hAnsi="Times New Roman" w:cs="Times New Roman"/>
          <w:sz w:val="24"/>
          <w:szCs w:val="24"/>
        </w:rPr>
        <w:t>material.</w:t>
      </w:r>
      <w:r w:rsidRPr="00C3722D">
        <w:rPr>
          <w:rStyle w:val="FootnoteReference"/>
          <w:rFonts w:ascii="Times New Roman" w:hAnsi="Times New Roman" w:cs="Times New Roman"/>
          <w:sz w:val="24"/>
          <w:szCs w:val="24"/>
        </w:rPr>
        <w:footnoteReference w:id="305"/>
      </w:r>
      <w:r w:rsidRPr="00C3722D">
        <w:rPr>
          <w:rFonts w:ascii="Times New Roman" w:hAnsi="Times New Roman" w:cs="Times New Roman"/>
          <w:sz w:val="24"/>
          <w:szCs w:val="24"/>
        </w:rPr>
        <w:t xml:space="preserve">  Scribe 5 also handed booklet 5 to Scribe 1 to complete, and so Shonk observed that both of Scribe 5’s texts (items 24 and 25) “share not only gatherings but also leaves with scribe I.  Apparently on fol. 167r scribe V made use of I’s ruling for his opening lines.  </w:t>
      </w:r>
      <w:proofErr w:type="gramStart"/>
      <w:r w:rsidRPr="00C3722D">
        <w:rPr>
          <w:rFonts w:ascii="Times New Roman" w:hAnsi="Times New Roman" w:cs="Times New Roman"/>
          <w:sz w:val="24"/>
          <w:szCs w:val="24"/>
        </w:rPr>
        <w:t>The inference is that he worked in close cooperation with the major scribe” (67).</w:t>
      </w:r>
      <w:proofErr w:type="gramEnd"/>
      <w:r w:rsidRPr="00C3722D">
        <w:rPr>
          <w:rFonts w:ascii="Times New Roman" w:hAnsi="Times New Roman" w:cs="Times New Roman"/>
          <w:sz w:val="24"/>
          <w:szCs w:val="24"/>
        </w:rPr>
        <w:t xml:space="preserve">  Thus, the evidence demonstrates that Scribes 1 and 5 worked in close quarters, likely with the senior figure Scribe 1 directing Scribe 5.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lastRenderedPageBreak/>
        <w:t>The layout of folios further indicates the junior status of Scribes 5 and 6.  Shonk notes that Scribe 5’s handwriting indicates that he was an inexperienced scribe</w:t>
      </w:r>
      <w:r w:rsidRPr="00C3722D">
        <w:rPr>
          <w:rStyle w:val="FootnoteReference"/>
          <w:rFonts w:ascii="Times New Roman" w:hAnsi="Times New Roman" w:cs="Times New Roman"/>
          <w:sz w:val="24"/>
          <w:szCs w:val="24"/>
        </w:rPr>
        <w:footnoteReference w:id="306"/>
      </w:r>
      <w:r w:rsidRPr="00C3722D">
        <w:rPr>
          <w:rFonts w:ascii="Times New Roman" w:hAnsi="Times New Roman" w:cs="Times New Roman"/>
          <w:sz w:val="24"/>
          <w:szCs w:val="24"/>
        </w:rPr>
        <w:t xml:space="preserve"> and that “a sketch of [Scribe 5’s] ruling … demonstrates how closely the format of his page resembles that of scribe I” (“Investigations” 68), which include triple vertical lines to the left of columns and 44 lines per folio which are 5 mm apart.  Thus, due to their sharing exemplars and folios, with Scribe 5 starting his work on lines ruled by Scribe 1, it seems that Scribe 1 instructed novice Scribe 5 on how to layout his folios.  Scribe 6’s rulings are also similar to Scribe 1 and 5, furthering this sense that Scribe 1 was training these two scribes.</w:t>
      </w:r>
      <w:r w:rsidRPr="00C3722D">
        <w:rPr>
          <w:rStyle w:val="FootnoteReference"/>
          <w:rFonts w:ascii="Times New Roman" w:hAnsi="Times New Roman" w:cs="Times New Roman"/>
          <w:sz w:val="24"/>
          <w:szCs w:val="24"/>
        </w:rPr>
        <w:footnoteReference w:id="307"/>
      </w:r>
      <w:r w:rsidRPr="00C3722D">
        <w:rPr>
          <w:rFonts w:ascii="Times New Roman" w:hAnsi="Times New Roman" w:cs="Times New Roman"/>
          <w:sz w:val="24"/>
          <w:szCs w:val="24"/>
        </w:rPr>
        <w:t xml:space="preserve">  I also present evidence below in the paleography section that a case could be made that Scribe 1 trained both Scribes 5 and 6 in writing a bookhand due to the fact that all three seemed to be trained in the same school of handwriting; a further case is made below that Scribe 2 was training Scribe 4 in writing a bookhand.  Thus, in many ways, Scribes 4, 5, and 6 demonstrate that they were taking their instructions from Scribes 1, 2, and 3.</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There is, however, one exception to the idea that Scribe 6 lacked agency, and that can be seen in his folio which heads booklet 7.  As with the distinctive first folios for booklets 9 and 3A planned by Scribes 1 and 3 (discussed above), Scribes 6 was involved with the planning of a distinctive first folio heading his booklet.  Because Scribe 6 left a wide space (nine letters wide or 29 mm) for his parted initial </w:t>
      </w:r>
      <w:r w:rsidRPr="00C3722D">
        <w:rPr>
          <w:rFonts w:ascii="Times New Roman" w:hAnsi="Times New Roman" w:cs="Times New Roman"/>
          <w:i/>
          <w:sz w:val="24"/>
          <w:szCs w:val="24"/>
        </w:rPr>
        <w:t xml:space="preserve">h </w:t>
      </w:r>
      <w:r w:rsidRPr="00C3722D">
        <w:rPr>
          <w:rFonts w:ascii="Times New Roman" w:hAnsi="Times New Roman" w:cs="Times New Roman"/>
          <w:sz w:val="24"/>
          <w:szCs w:val="24"/>
        </w:rPr>
        <w:t>heading his item 32 (and booklet 7), the two-color treatment of the initial is nearly symmetrical, as is found in other early 14</w:t>
      </w:r>
      <w:r w:rsidRPr="00C3722D">
        <w:rPr>
          <w:rFonts w:ascii="Times New Roman" w:hAnsi="Times New Roman" w:cs="Times New Roman"/>
          <w:sz w:val="24"/>
          <w:szCs w:val="24"/>
          <w:vertAlign w:val="superscript"/>
        </w:rPr>
        <w:t>th</w:t>
      </w:r>
      <w:r w:rsidRPr="00C3722D">
        <w:rPr>
          <w:rFonts w:ascii="Times New Roman" w:hAnsi="Times New Roman" w:cs="Times New Roman"/>
          <w:sz w:val="24"/>
          <w:szCs w:val="24"/>
        </w:rPr>
        <w:t xml:space="preserve"> century parted initials.  Therefore, </w:t>
      </w:r>
      <w:r w:rsidRPr="00C3722D">
        <w:rPr>
          <w:rFonts w:ascii="Times New Roman" w:hAnsi="Times New Roman" w:cs="Times New Roman"/>
          <w:sz w:val="24"/>
          <w:szCs w:val="24"/>
        </w:rPr>
        <w:lastRenderedPageBreak/>
        <w:t>Scribes 6’s folio heading his booklet demonstrates some evidence that he was involved in decorative decisions for this folio.  And among those scribes on the junior scribal team, based on my analysis in Chapter 3, I think it likely that Scribe 6 may have primarily been an illustrator for the Auchinleck.  Due to his careful planning for the parted initial and his precision in his ruling on every folio, it seems that Scribe 6 may have been trained in visual presentations and artwork.</w:t>
      </w:r>
      <w:r w:rsidRPr="00C3722D">
        <w:rPr>
          <w:rStyle w:val="FootnoteReference"/>
          <w:rFonts w:ascii="Times New Roman" w:hAnsi="Times New Roman" w:cs="Times New Roman"/>
          <w:sz w:val="24"/>
          <w:szCs w:val="24"/>
        </w:rPr>
        <w:footnoteReference w:id="308"/>
      </w:r>
      <w:r w:rsidRPr="00C3722D">
        <w:rPr>
          <w:rFonts w:ascii="Times New Roman" w:hAnsi="Times New Roman" w:cs="Times New Roman"/>
          <w:sz w:val="24"/>
          <w:szCs w:val="24"/>
        </w:rPr>
        <w:t xml:space="preserve">    In addition, Scribe 6 did not leave any visible guiding letters for the other initial capitals in his text, suggesting one of two possibilities; first, Scribe 6 may have been so skilled at his work that he was careful to add his guiding letters directly below where the initial capitals were painted so no trace of his guiding letters remain visible.  A second option is that Scribe 6 was familiar enough with his exemplar and his own copying habits that – as there were only four total initial capitals – he did not leave himself guiding initials to remind himself where the initial capitals were needed; in the latter scenario, Scribe 6 would then have found his indented lines and used his exemplars in order to add the initial capitals himself.  In either case, although particularly in the latter case, it seems likely that Scribe was thus trained as an illustrator who agreed to contribute to the copying, as a kind of junior scribe, for at least one text.</w:t>
      </w:r>
      <w:r w:rsidRPr="00C3722D">
        <w:rPr>
          <w:rStyle w:val="FootnoteReference"/>
          <w:rFonts w:ascii="Times New Roman" w:hAnsi="Times New Roman" w:cs="Times New Roman"/>
          <w:sz w:val="24"/>
          <w:szCs w:val="24"/>
        </w:rPr>
        <w:footnoteReference w:id="309"/>
      </w:r>
      <w:r w:rsidRPr="00C3722D">
        <w:rPr>
          <w:rFonts w:ascii="Times New Roman" w:hAnsi="Times New Roman" w:cs="Times New Roman"/>
          <w:sz w:val="24"/>
          <w:szCs w:val="24"/>
        </w:rPr>
        <w:t xml:space="preserve">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lastRenderedPageBreak/>
        <w:t xml:space="preserve">It also seems likely that Scribes 4, 5, and 6 were also helping out with basic artwork when not copying.  In Chapter 3 I demonstrated that at least four scribes added paraphs and other minor decorative touches to the manuscript, and I identified Scribe 2 as one of the paraph hands, Hand D.  Therefore, we still need at least three more scribes to account for three more paraph styles, and it seems quite likely that Scribes 4, 5, and 6 represent three other paraph styles found in the Auchinleck.  Scribes 4, 5, and 6 were then also likely responsible for rubricating initial letters for </w:t>
      </w:r>
      <w:r w:rsidRPr="00C3722D">
        <w:rPr>
          <w:rFonts w:ascii="Times New Roman" w:hAnsi="Times New Roman" w:cs="Times New Roman"/>
          <w:i/>
          <w:sz w:val="24"/>
          <w:szCs w:val="24"/>
        </w:rPr>
        <w:t xml:space="preserve">litterae notabiliores </w:t>
      </w:r>
      <w:r w:rsidRPr="00C3722D">
        <w:rPr>
          <w:rFonts w:ascii="Times New Roman" w:hAnsi="Times New Roman" w:cs="Times New Roman"/>
          <w:sz w:val="24"/>
          <w:szCs w:val="24"/>
        </w:rPr>
        <w:t>and perhaps other simple decorative work.  My analysis of the senior and junior scribal teams therefore allow further clarity as to how the work was divided in the Auchinleck workspace, and who was primarily working on the simpler decorative work that I proposed in Chapter 3.</w:t>
      </w:r>
      <w:r w:rsidRPr="00C3722D">
        <w:rPr>
          <w:rStyle w:val="FootnoteReference"/>
          <w:rFonts w:ascii="Times New Roman" w:hAnsi="Times New Roman" w:cs="Times New Roman"/>
          <w:sz w:val="24"/>
          <w:szCs w:val="24"/>
        </w:rPr>
        <w:footnoteReference w:id="310"/>
      </w:r>
      <w:r w:rsidRPr="00C3722D">
        <w:rPr>
          <w:rFonts w:ascii="Times New Roman" w:hAnsi="Times New Roman" w:cs="Times New Roman"/>
          <w:sz w:val="24"/>
          <w:szCs w:val="24"/>
        </w:rPr>
        <w:t xml:space="preserve">   </w:t>
      </w:r>
    </w:p>
    <w:p w:rsidR="005C20AA" w:rsidRPr="00C3722D" w:rsidRDefault="005C20AA" w:rsidP="005C20AA">
      <w:pPr>
        <w:spacing w:line="480" w:lineRule="auto"/>
        <w:rPr>
          <w:rFonts w:ascii="Times New Roman" w:hAnsi="Times New Roman" w:cs="Times New Roman"/>
          <w:b/>
          <w:sz w:val="24"/>
          <w:szCs w:val="24"/>
        </w:rPr>
      </w:pPr>
      <w:r w:rsidRPr="00C3722D">
        <w:rPr>
          <w:rFonts w:ascii="Times New Roman" w:hAnsi="Times New Roman" w:cs="Times New Roman"/>
          <w:b/>
          <w:sz w:val="24"/>
          <w:szCs w:val="24"/>
        </w:rPr>
        <w:t>D. The Scribal Court Hands</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Very good work has been contributed by previous scholars on the Auchinleck scribal hands, including that by the noted paleographer M. B. Parkes, but what no one has commented on for the Auchinleck scribes is the consistent evidence for court hand forms by at least five of the Auchinleck scribes.  This suggests that the scribes were all working in administrative offices tied to governance in London, and – as shall be addressed in Chapter 5 – I think the Chancery to be the most likely location.   In addition, in Chapter 1, I noted the presence of a pure court hand editing Scribe 1’s work, which furthers the sense that the Auchinleck was created and proofread in such an administrative environment.</w:t>
      </w:r>
      <w:r w:rsidRPr="00C3722D">
        <w:rPr>
          <w:rStyle w:val="FootnoteReference"/>
          <w:rFonts w:ascii="Times New Roman" w:hAnsi="Times New Roman" w:cs="Times New Roman"/>
          <w:sz w:val="24"/>
          <w:szCs w:val="24"/>
        </w:rPr>
        <w:footnoteReference w:id="311"/>
      </w:r>
      <w:r w:rsidRPr="00C3722D">
        <w:rPr>
          <w:rFonts w:ascii="Times New Roman" w:hAnsi="Times New Roman" w:cs="Times New Roman"/>
          <w:sz w:val="24"/>
          <w:szCs w:val="24"/>
        </w:rPr>
        <w:t xml:space="preserve">  The presence of court hand forms in the Auchinleck means that we are dealing with professionally trained scriveners and that they may have been taking on additional work as literary scribes in the emerging bespoke book trade of London.</w:t>
      </w:r>
    </w:p>
    <w:p w:rsidR="005C20AA" w:rsidRPr="00C3722D" w:rsidRDefault="00B70E3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noProof/>
          <w:sz w:val="24"/>
          <w:szCs w:val="24"/>
        </w:rPr>
        <w:lastRenderedPageBreak/>
        <mc:AlternateContent>
          <mc:Choice Requires="wpg">
            <w:drawing>
              <wp:anchor distT="274320" distB="457200" distL="457200" distR="457200" simplePos="0" relativeHeight="251703296" behindDoc="0" locked="0" layoutInCell="1" allowOverlap="1" wp14:anchorId="5CE52000" wp14:editId="5D097F28">
                <wp:simplePos x="0" y="0"/>
                <wp:positionH relativeFrom="column">
                  <wp:posOffset>3607435</wp:posOffset>
                </wp:positionH>
                <wp:positionV relativeFrom="paragraph">
                  <wp:posOffset>1031240</wp:posOffset>
                </wp:positionV>
                <wp:extent cx="2359025" cy="1654810"/>
                <wp:effectExtent l="0" t="0" r="3175" b="2540"/>
                <wp:wrapSquare wrapText="bothSides"/>
                <wp:docPr id="375" name="Group 375"/>
                <wp:cNvGraphicFramePr/>
                <a:graphic xmlns:a="http://schemas.openxmlformats.org/drawingml/2006/main">
                  <a:graphicData uri="http://schemas.microsoft.com/office/word/2010/wordprocessingGroup">
                    <wpg:wgp>
                      <wpg:cNvGrpSpPr/>
                      <wpg:grpSpPr>
                        <a:xfrm>
                          <a:off x="0" y="0"/>
                          <a:ext cx="2359025" cy="1654810"/>
                          <a:chOff x="0" y="0"/>
                          <a:chExt cx="2363468" cy="1655470"/>
                        </a:xfrm>
                      </wpg:grpSpPr>
                      <pic:pic xmlns:pic="http://schemas.openxmlformats.org/drawingml/2006/picture">
                        <pic:nvPicPr>
                          <pic:cNvPr id="376" name="Picture 376"/>
                          <pic:cNvPicPr>
                            <a:picLocks noChangeAspect="1"/>
                          </pic:cNvPicPr>
                        </pic:nvPicPr>
                        <pic:blipFill>
                          <a:blip r:embed="rId139">
                            <a:extLst>
                              <a:ext uri="{28A0092B-C50C-407E-A947-70E740481C1C}">
                                <a14:useLocalDpi xmlns:a14="http://schemas.microsoft.com/office/drawing/2010/main" val="0"/>
                              </a:ext>
                            </a:extLst>
                          </a:blip>
                          <a:stretch>
                            <a:fillRect/>
                          </a:stretch>
                        </pic:blipFill>
                        <pic:spPr>
                          <a:xfrm>
                            <a:off x="212651" y="0"/>
                            <a:ext cx="2062716" cy="1116419"/>
                          </a:xfrm>
                          <a:prstGeom prst="rect">
                            <a:avLst/>
                          </a:prstGeom>
                        </pic:spPr>
                      </pic:pic>
                      <wps:wsp>
                        <wps:cNvPr id="377" name="Text Box 377"/>
                        <wps:cNvSpPr txBox="1">
                          <a:spLocks noChangeArrowheads="1"/>
                        </wps:cNvSpPr>
                        <wps:spPr bwMode="auto">
                          <a:xfrm>
                            <a:off x="0" y="1116349"/>
                            <a:ext cx="2363468" cy="539121"/>
                          </a:xfrm>
                          <a:prstGeom prst="rect">
                            <a:avLst/>
                          </a:prstGeom>
                          <a:solidFill>
                            <a:srgbClr val="FFFFFF"/>
                          </a:solidFill>
                          <a:ln w="9525">
                            <a:noFill/>
                            <a:miter lim="800000"/>
                            <a:headEnd/>
                            <a:tailEnd/>
                          </a:ln>
                        </wps:spPr>
                        <wps:txbx>
                          <w:txbxContent>
                            <w:p w:rsidR="00AD624E"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igure 56: Scribe switching between bookhand and court hand</w:t>
                              </w:r>
                            </w:p>
                            <w:p w:rsidR="00AD624E" w:rsidRPr="00AE0F56" w:rsidRDefault="00AD624E" w:rsidP="005C20AA">
                              <w:pPr>
                                <w:spacing w:after="0" w:line="240" w:lineRule="auto"/>
                                <w:jc w:val="center"/>
                                <w:rPr>
                                  <w:rFonts w:ascii="Times New Roman" w:hAnsi="Times New Roman" w:cs="Times New Roman"/>
                                  <w:sz w:val="20"/>
                                </w:rPr>
                              </w:pPr>
                              <w:proofErr w:type="gramStart"/>
                              <w:r>
                                <w:rPr>
                                  <w:rFonts w:ascii="Times New Roman" w:hAnsi="Times New Roman" w:cs="Times New Roman"/>
                                  <w:sz w:val="20"/>
                                </w:rPr>
                                <w:t>HM 923 f.25r</w:t>
                              </w:r>
                              <w:proofErr w:type="gramEnd"/>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375" o:spid="_x0000_s1195" style="position:absolute;left:0;text-align:left;margin-left:284.05pt;margin-top:81.2pt;width:185.75pt;height:130.3pt;z-index:251703296;mso-wrap-distance-left:36pt;mso-wrap-distance-top:21.6pt;mso-wrap-distance-right:36pt;mso-wrap-distance-bottom:36pt;mso-width-relative:margin;mso-height-relative:margin" coordsize="23634,165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">
                <v:shape id="Picture 376" o:spid="_x0000_s1196" type="#_x0000_t75" style="position:absolute;left:2126;width:20627;height:111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zfH7DAAAA3AAAAA8AAABkcnMvZG93bnJldi54bWxEj0+LwjAUxO+C3yE8YW+aqkuVrlFEED3J&#10;+u/+tnm2xeSlNlHrt98sLHgcZuY3zGzRWiMe1PjKsYLhIAFBnDtdcaHgdFz3pyB8QNZoHJOCF3lY&#10;zLudGWbaPXlPj0MoRISwz1BBGUKdSenzkiz6gauJo3dxjcUQZVNI3eAzwq2RoyRJpcWK40KJNa1K&#10;yq+Hu1Ww+zaX8+c5p9SMaP/62d22402q1EevXX6BCNSGd/i/vdUKxpMU/s7EIyDn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3N8fsMAAADcAAAADwAAAAAAAAAAAAAAAACf&#10;AgAAZHJzL2Rvd25yZXYueG1sUEsFBgAAAAAEAAQA9wAAAI8DAAAAAA==&#10;">
                  <v:imagedata r:id="rId140" o:title=""/>
                  <v:path arrowok="t"/>
                </v:shape>
                <v:shape id="Text Box 377" o:spid="_x0000_s1197" type="#_x0000_t202" style="position:absolute;top:11163;width:23634;height:5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HSpcUA&#10;AADcAAAADwAAAGRycy9kb3ducmV2LnhtbESPzWrCQBSF90LfYbiF7swkLZoSHUMRCqW4qLaLLi+Z&#10;ayZN5k7MjBrfviMILg/n5+Msy9F24kSDbxwryJIUBHHldMO1gp/v9+krCB+QNXaOScGFPJSrh8kS&#10;C+3OvKXTLtQijrAvUIEJoS+k9JUhiz5xPXH09m6wGKIcaqkHPMdx28nnNJ1Liw1HgsGe1oaqdne0&#10;EbLx1XHrDn/ZppW/pp3j7Mt8KvX0OL4tQAQawz18a39oBS95Dtcz8Qj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wdKlxQAAANwAAAAPAAAAAAAAAAAAAAAAAJgCAABkcnMv&#10;ZG93bnJldi54bWxQSwUGAAAAAAQABAD1AAAAigMAAAAA&#10;" stroked="f">
                  <v:textbox style="mso-fit-shape-to-text:t">
                    <w:txbxContent>
                      <w:p w:rsidR="00AD624E"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igure 56: Scribe switching between bookhand and court hand</w:t>
                        </w:r>
                      </w:p>
                      <w:p w:rsidR="00AD624E" w:rsidRPr="00AE0F56" w:rsidRDefault="00AD624E" w:rsidP="005C20AA">
                        <w:pPr>
                          <w:spacing w:after="0" w:line="240" w:lineRule="auto"/>
                          <w:jc w:val="center"/>
                          <w:rPr>
                            <w:rFonts w:ascii="Times New Roman" w:hAnsi="Times New Roman" w:cs="Times New Roman"/>
                            <w:sz w:val="20"/>
                          </w:rPr>
                        </w:pPr>
                        <w:proofErr w:type="gramStart"/>
                        <w:r>
                          <w:rPr>
                            <w:rFonts w:ascii="Times New Roman" w:hAnsi="Times New Roman" w:cs="Times New Roman"/>
                            <w:sz w:val="20"/>
                          </w:rPr>
                          <w:t>HM 923 f.25r</w:t>
                        </w:r>
                        <w:proofErr w:type="gramEnd"/>
                      </w:p>
                    </w:txbxContent>
                  </v:textbox>
                </v:shape>
                <w10:wrap type="square"/>
              </v:group>
            </w:pict>
          </mc:Fallback>
        </mc:AlternateContent>
      </w:r>
      <w:r w:rsidR="005C20AA" w:rsidRPr="00C3722D">
        <w:rPr>
          <w:rFonts w:ascii="Times New Roman" w:hAnsi="Times New Roman" w:cs="Times New Roman"/>
          <w:sz w:val="24"/>
          <w:szCs w:val="24"/>
        </w:rPr>
        <w:t>Parkes (and others) have already asserted that early 14</w:t>
      </w:r>
      <w:r w:rsidR="005C20AA" w:rsidRPr="00C3722D">
        <w:rPr>
          <w:rFonts w:ascii="Times New Roman" w:hAnsi="Times New Roman" w:cs="Times New Roman"/>
          <w:sz w:val="24"/>
          <w:szCs w:val="24"/>
          <w:vertAlign w:val="superscript"/>
        </w:rPr>
        <w:t>th</w:t>
      </w:r>
      <w:r w:rsidR="005C20AA" w:rsidRPr="00C3722D">
        <w:rPr>
          <w:rFonts w:ascii="Times New Roman" w:hAnsi="Times New Roman" w:cs="Times New Roman"/>
          <w:sz w:val="24"/>
          <w:szCs w:val="24"/>
        </w:rPr>
        <w:t xml:space="preserve"> century scribes could write in two different hands – a court hand and a bookhand – and that only later (in the late 14</w:t>
      </w:r>
      <w:r w:rsidR="005C20AA" w:rsidRPr="00C3722D">
        <w:rPr>
          <w:rFonts w:ascii="Times New Roman" w:hAnsi="Times New Roman" w:cs="Times New Roman"/>
          <w:sz w:val="24"/>
          <w:szCs w:val="24"/>
          <w:vertAlign w:val="superscript"/>
        </w:rPr>
        <w:t>th</w:t>
      </w:r>
      <w:r w:rsidR="005C20AA" w:rsidRPr="00C3722D">
        <w:rPr>
          <w:rFonts w:ascii="Times New Roman" w:hAnsi="Times New Roman" w:cs="Times New Roman"/>
          <w:sz w:val="24"/>
          <w:szCs w:val="24"/>
        </w:rPr>
        <w:t xml:space="preserve"> century) were these two different hands consistently merged in a hand which can be identified in both legal documents and literary texts.</w:t>
      </w:r>
      <w:r w:rsidR="005C20AA" w:rsidRPr="00C3722D">
        <w:rPr>
          <w:rStyle w:val="FootnoteReference"/>
          <w:rFonts w:ascii="Times New Roman" w:hAnsi="Times New Roman" w:cs="Times New Roman"/>
          <w:sz w:val="24"/>
          <w:szCs w:val="24"/>
        </w:rPr>
        <w:footnoteReference w:id="312"/>
      </w:r>
      <w:r w:rsidR="005C20AA" w:rsidRPr="00C3722D">
        <w:rPr>
          <w:rFonts w:ascii="Times New Roman" w:hAnsi="Times New Roman" w:cs="Times New Roman"/>
          <w:sz w:val="24"/>
          <w:szCs w:val="24"/>
        </w:rPr>
        <w:t xml:space="preserve">  Indeed, Figure 56 shows the example I found in statute book HM 923 of a scribe switching to a bookhand briefly in the midst of his court hand writing; he did this in several other places on the same folio.</w:t>
      </w:r>
      <w:r w:rsidR="005C20AA" w:rsidRPr="00C3722D">
        <w:rPr>
          <w:rStyle w:val="FootnoteReference"/>
          <w:rFonts w:ascii="Times New Roman" w:hAnsi="Times New Roman" w:cs="Times New Roman"/>
          <w:sz w:val="24"/>
          <w:szCs w:val="24"/>
        </w:rPr>
        <w:footnoteReference w:id="313"/>
      </w:r>
      <w:r w:rsidR="005C20AA" w:rsidRPr="00C3722D">
        <w:rPr>
          <w:rFonts w:ascii="Times New Roman" w:hAnsi="Times New Roman" w:cs="Times New Roman"/>
          <w:sz w:val="24"/>
          <w:szCs w:val="24"/>
        </w:rPr>
        <w:t xml:space="preserve">  While it is possible for a skilled paleographer to identify a distinct scribal profile for a scribe who uses both a court hand and a bookhand, no scholar previously has asserted that most of the Auchinleck scribes also could write in a court hand.</w:t>
      </w:r>
      <w:r w:rsidR="005C20AA" w:rsidRPr="00C3722D">
        <w:rPr>
          <w:rStyle w:val="FootnoteReference"/>
          <w:rFonts w:ascii="Times New Roman" w:hAnsi="Times New Roman" w:cs="Times New Roman"/>
          <w:sz w:val="24"/>
          <w:szCs w:val="24"/>
        </w:rPr>
        <w:footnoteReference w:id="314"/>
      </w:r>
      <w:r w:rsidR="005C20AA" w:rsidRPr="00C3722D">
        <w:rPr>
          <w:rFonts w:ascii="Times New Roman" w:hAnsi="Times New Roman" w:cs="Times New Roman"/>
          <w:sz w:val="24"/>
          <w:szCs w:val="24"/>
        </w:rPr>
        <w:t xml:space="preserve">  The fact that no one has considered a possible court hand for these scribes could and likely does account for why no Auchinleck hand has been </w:t>
      </w:r>
      <w:r w:rsidR="005C20AA" w:rsidRPr="00C3722D">
        <w:rPr>
          <w:rFonts w:ascii="Times New Roman" w:hAnsi="Times New Roman" w:cs="Times New Roman"/>
          <w:sz w:val="24"/>
          <w:szCs w:val="24"/>
        </w:rPr>
        <w:lastRenderedPageBreak/>
        <w:t xml:space="preserve">identified in any other manuscript.  Therefore, in addition to what can be determined by comprehensive scribal profiles which include dialect analysis, seniority, and artistic contributions, these profiles should consider whether the scribes employ a court hand as well as a bookhand, which I will address here.  </w:t>
      </w:r>
    </w:p>
    <w:p w:rsidR="005C20AA" w:rsidRPr="00C3722D" w:rsidRDefault="00B70E3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noProof/>
          <w:sz w:val="24"/>
          <w:szCs w:val="24"/>
        </w:rPr>
        <mc:AlternateContent>
          <mc:Choice Requires="wpg">
            <w:drawing>
              <wp:anchor distT="274320" distB="457200" distL="457200" distR="457200" simplePos="0" relativeHeight="251711488" behindDoc="0" locked="0" layoutInCell="1" allowOverlap="1" wp14:anchorId="2B44778A" wp14:editId="7CAAB661">
                <wp:simplePos x="0" y="0"/>
                <wp:positionH relativeFrom="column">
                  <wp:posOffset>2441575</wp:posOffset>
                </wp:positionH>
                <wp:positionV relativeFrom="paragraph">
                  <wp:posOffset>1574800</wp:posOffset>
                </wp:positionV>
                <wp:extent cx="3419475" cy="1471930"/>
                <wp:effectExtent l="0" t="0" r="9525" b="0"/>
                <wp:wrapSquare wrapText="bothSides"/>
                <wp:docPr id="378" name="Group 378"/>
                <wp:cNvGraphicFramePr/>
                <a:graphic xmlns:a="http://schemas.openxmlformats.org/drawingml/2006/main">
                  <a:graphicData uri="http://schemas.microsoft.com/office/word/2010/wordprocessingGroup">
                    <wpg:wgp>
                      <wpg:cNvGrpSpPr/>
                      <wpg:grpSpPr>
                        <a:xfrm>
                          <a:off x="0" y="0"/>
                          <a:ext cx="3419475" cy="1471930"/>
                          <a:chOff x="0" y="0"/>
                          <a:chExt cx="3419475" cy="1468120"/>
                        </a:xfrm>
                      </wpg:grpSpPr>
                      <wps:wsp>
                        <wps:cNvPr id="379" name="Text Box 379"/>
                        <wps:cNvSpPr txBox="1">
                          <a:spLocks noChangeArrowheads="1"/>
                        </wps:cNvSpPr>
                        <wps:spPr bwMode="auto">
                          <a:xfrm>
                            <a:off x="590550" y="1076325"/>
                            <a:ext cx="2360930" cy="391795"/>
                          </a:xfrm>
                          <a:prstGeom prst="rect">
                            <a:avLst/>
                          </a:prstGeom>
                          <a:solidFill>
                            <a:srgbClr val="FFFFFF"/>
                          </a:solidFill>
                          <a:ln w="9525">
                            <a:noFill/>
                            <a:miter lim="800000"/>
                            <a:headEnd/>
                            <a:tailEnd/>
                          </a:ln>
                        </wps:spPr>
                        <wps:txbx>
                          <w:txbxContent>
                            <w:p w:rsidR="00AD624E"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igure 57: Sample of Scribe 3’s writing</w:t>
                              </w:r>
                            </w:p>
                            <w:p w:rsidR="00AD624E" w:rsidRPr="00AE0F56"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70r</w:t>
                              </w:r>
                            </w:p>
                          </w:txbxContent>
                        </wps:txbx>
                        <wps:bodyPr rot="0" vert="horz" wrap="square" lIns="91440" tIns="45720" rIns="91440" bIns="45720" anchor="t" anchorCtr="0">
                          <a:spAutoFit/>
                        </wps:bodyPr>
                      </wps:wsp>
                      <pic:pic xmlns:pic="http://schemas.openxmlformats.org/drawingml/2006/picture">
                        <pic:nvPicPr>
                          <pic:cNvPr id="380" name="Picture 380"/>
                          <pic:cNvPicPr>
                            <a:picLocks noChangeAspect="1"/>
                          </pic:cNvPicPr>
                        </pic:nvPicPr>
                        <pic:blipFill>
                          <a:blip r:embed="rId141">
                            <a:extLst>
                              <a:ext uri="{28A0092B-C50C-407E-A947-70E740481C1C}">
                                <a14:useLocalDpi xmlns:a14="http://schemas.microsoft.com/office/drawing/2010/main" val="0"/>
                              </a:ext>
                            </a:extLst>
                          </a:blip>
                          <a:stretch>
                            <a:fillRect/>
                          </a:stretch>
                        </pic:blipFill>
                        <pic:spPr>
                          <a:xfrm>
                            <a:off x="0" y="0"/>
                            <a:ext cx="3419475" cy="10763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378" o:spid="_x0000_s1198" style="position:absolute;left:0;text-align:left;margin-left:192.25pt;margin-top:124pt;width:269.25pt;height:115.9pt;z-index:251711488;mso-wrap-distance-left:36pt;mso-wrap-distance-top:21.6pt;mso-wrap-distance-right:36pt;mso-wrap-distance-bottom:36pt;mso-width-relative:margin;mso-height-relative:margin" coordsize="34194,14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">
                <v:shape id="Text Box 379" o:spid="_x0000_s1199" type="#_x0000_t202" style="position:absolute;left:5905;top:10763;width:23609;height:39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LjTMQA&#10;AADcAAAADwAAAGRycy9kb3ducmV2LnhtbESPzWrCQBSF94LvMFyhO52kRaupo0ihUIqLal24vGRu&#10;MzGZO2lmovHtHaHg8nB+Ps5y3dtanKn1pWMF6SQBQZw7XXKh4PDzMZ6D8AFZY+2YFFzJw3o1HCwx&#10;0+7COzrvQyHiCPsMFZgQmkxKnxuy6CeuIY7er2sthijbQuoWL3Hc1vI5SWbSYsmRYLChd0N5te9s&#10;hGx93u3c3yndVvJoqhlOv82XUk+jfvMGIlAfHuH/9qdW8PK6gPuZeAT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S40zEAAAA3AAAAA8AAAAAAAAAAAAAAAAAmAIAAGRycy9k&#10;b3ducmV2LnhtbFBLBQYAAAAABAAEAPUAAACJAwAAAAA=&#10;" stroked="f">
                  <v:textbox style="mso-fit-shape-to-text:t">
                    <w:txbxContent>
                      <w:p w:rsidR="00AD624E"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igure 57: Sample of Scribe 3’s writing</w:t>
                        </w:r>
                      </w:p>
                      <w:p w:rsidR="00AD624E" w:rsidRPr="00AE0F56"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70r</w:t>
                        </w:r>
                      </w:p>
                    </w:txbxContent>
                  </v:textbox>
                </v:shape>
                <v:shape id="Picture 380" o:spid="_x0000_s1200" type="#_x0000_t75" style="position:absolute;width:34194;height:10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zxT3PDAAAA3AAAAA8AAABkcnMvZG93bnJldi54bWxET01rAjEQvRf8D2EEbzVbRSurUUQotKKH&#10;WlvwNt2Mm+hmsmxSXf+9OQg9Pt73bNG6SlyoCdazgpd+BoK48NpyqWD/9fY8AREissbKMym4UYDF&#10;vPM0w1z7K3/SZRdLkUI45KjAxFjnUobCkMPQ9zVx4o6+cRgTbEqpG7ymcFfJQZaNpUPLqcFgTStD&#10;xXn35xR8bM+j1fJndNrYzev+1x7a4/faKNXrtsspiEht/Bc/3O9awXCS5qcz6QjI+R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PFPc8MAAADcAAAADwAAAAAAAAAAAAAAAACf&#10;AgAAZHJzL2Rvd25yZXYueG1sUEsFBgAAAAAEAAQA9wAAAI8DAAAAAA==&#10;">
                  <v:imagedata r:id="rId142" o:title=""/>
                  <v:path arrowok="t"/>
                </v:shape>
                <w10:wrap type="square"/>
              </v:group>
            </w:pict>
          </mc:Fallback>
        </mc:AlternateContent>
      </w:r>
      <w:r w:rsidR="005C20AA" w:rsidRPr="00C3722D">
        <w:rPr>
          <w:rFonts w:ascii="Times New Roman" w:hAnsi="Times New Roman" w:cs="Times New Roman"/>
          <w:sz w:val="24"/>
          <w:szCs w:val="24"/>
        </w:rPr>
        <w:t>M. B. Parkes’ identification of Scribe 3’s hand as “an idiosyncratic variant” of early 14</w:t>
      </w:r>
      <w:r w:rsidR="005C20AA" w:rsidRPr="00C3722D">
        <w:rPr>
          <w:rFonts w:ascii="Times New Roman" w:hAnsi="Times New Roman" w:cs="Times New Roman"/>
          <w:sz w:val="24"/>
          <w:szCs w:val="24"/>
          <w:vertAlign w:val="superscript"/>
        </w:rPr>
        <w:t>th</w:t>
      </w:r>
      <w:r w:rsidR="005C20AA" w:rsidRPr="00C3722D">
        <w:rPr>
          <w:rFonts w:ascii="Times New Roman" w:hAnsi="Times New Roman" w:cs="Times New Roman"/>
          <w:sz w:val="24"/>
          <w:szCs w:val="24"/>
        </w:rPr>
        <w:t xml:space="preserve"> century scribal hands which were adapting a court hand “for use in books” (xvii) has garnered a great amount of attention from Auchinleck scholars due to the obvious court hand influence in Scribe 3’s writing.</w:t>
      </w:r>
      <w:r w:rsidR="005C20AA" w:rsidRPr="00C3722D">
        <w:rPr>
          <w:rStyle w:val="FootnoteReference"/>
          <w:rFonts w:ascii="Times New Roman" w:hAnsi="Times New Roman" w:cs="Times New Roman"/>
          <w:sz w:val="24"/>
          <w:szCs w:val="24"/>
        </w:rPr>
        <w:footnoteReference w:id="315"/>
      </w:r>
      <w:r w:rsidR="005C20AA" w:rsidRPr="00C3722D">
        <w:rPr>
          <w:rFonts w:ascii="Times New Roman" w:hAnsi="Times New Roman" w:cs="Times New Roman"/>
          <w:sz w:val="24"/>
          <w:szCs w:val="24"/>
        </w:rPr>
        <w:t xml:space="preserve">  Scribe 3’s hand, shown in Figure 57, shows many features of a court hand</w:t>
      </w:r>
      <w:r w:rsidR="005C20AA" w:rsidRPr="00C3722D">
        <w:rPr>
          <w:rStyle w:val="FootnoteReference"/>
          <w:rFonts w:ascii="Times New Roman" w:hAnsi="Times New Roman" w:cs="Times New Roman"/>
          <w:sz w:val="24"/>
          <w:szCs w:val="24"/>
        </w:rPr>
        <w:footnoteReference w:id="316"/>
      </w:r>
      <w:r w:rsidR="005C20AA" w:rsidRPr="00C3722D">
        <w:rPr>
          <w:rFonts w:ascii="Times New Roman" w:hAnsi="Times New Roman" w:cs="Times New Roman"/>
          <w:sz w:val="24"/>
          <w:szCs w:val="24"/>
        </w:rPr>
        <w:t xml:space="preserve"> in his writing, such as ligatures connecting some of his letters (such as </w:t>
      </w:r>
      <w:r w:rsidR="005C20AA" w:rsidRPr="00C3722D">
        <w:rPr>
          <w:rFonts w:ascii="Times New Roman" w:hAnsi="Times New Roman" w:cs="Times New Roman"/>
          <w:i/>
          <w:sz w:val="24"/>
          <w:szCs w:val="24"/>
        </w:rPr>
        <w:t>un</w:t>
      </w:r>
      <w:r w:rsidR="005C20AA" w:rsidRPr="00C3722D">
        <w:rPr>
          <w:rFonts w:ascii="Times New Roman" w:hAnsi="Times New Roman" w:cs="Times New Roman"/>
          <w:sz w:val="24"/>
          <w:szCs w:val="24"/>
        </w:rPr>
        <w:t>_</w:t>
      </w:r>
      <w:r w:rsidR="005C20AA" w:rsidRPr="00C3722D">
        <w:rPr>
          <w:rFonts w:ascii="Times New Roman" w:hAnsi="Times New Roman" w:cs="Times New Roman"/>
          <w:i/>
          <w:sz w:val="24"/>
          <w:szCs w:val="24"/>
        </w:rPr>
        <w:t xml:space="preserve">dren </w:t>
      </w:r>
      <w:r w:rsidR="005C20AA" w:rsidRPr="00C3722D">
        <w:rPr>
          <w:rFonts w:ascii="Times New Roman" w:hAnsi="Times New Roman" w:cs="Times New Roman"/>
          <w:sz w:val="24"/>
          <w:szCs w:val="24"/>
        </w:rPr>
        <w:t xml:space="preserve">and </w:t>
      </w:r>
      <w:r w:rsidR="005C20AA" w:rsidRPr="00C3722D">
        <w:rPr>
          <w:rFonts w:ascii="Times New Roman" w:hAnsi="Times New Roman" w:cs="Times New Roman"/>
          <w:i/>
          <w:sz w:val="24"/>
          <w:szCs w:val="24"/>
        </w:rPr>
        <w:t xml:space="preserve">h_ond_en </w:t>
      </w:r>
      <w:r w:rsidR="005C20AA" w:rsidRPr="00C3722D">
        <w:rPr>
          <w:rFonts w:ascii="Times New Roman" w:hAnsi="Times New Roman" w:cs="Times New Roman"/>
          <w:sz w:val="24"/>
          <w:szCs w:val="24"/>
        </w:rPr>
        <w:t xml:space="preserve">in line 1 of Figure 57), his double chambered </w:t>
      </w:r>
      <w:r w:rsidR="005C20AA" w:rsidRPr="00C3722D">
        <w:rPr>
          <w:rFonts w:ascii="Times New Roman" w:hAnsi="Times New Roman" w:cs="Times New Roman"/>
          <w:i/>
          <w:sz w:val="24"/>
          <w:szCs w:val="24"/>
        </w:rPr>
        <w:t>a</w:t>
      </w:r>
      <w:r w:rsidR="005C20AA" w:rsidRPr="00C3722D">
        <w:rPr>
          <w:rFonts w:ascii="Times New Roman" w:hAnsi="Times New Roman" w:cs="Times New Roman"/>
          <w:sz w:val="24"/>
          <w:szCs w:val="24"/>
        </w:rPr>
        <w:t xml:space="preserve">’s which rise above the line (such as in </w:t>
      </w:r>
      <w:r w:rsidR="005C20AA" w:rsidRPr="00C3722D">
        <w:rPr>
          <w:rFonts w:ascii="Times New Roman" w:hAnsi="Times New Roman" w:cs="Times New Roman"/>
          <w:i/>
          <w:sz w:val="24"/>
          <w:szCs w:val="24"/>
        </w:rPr>
        <w:t xml:space="preserve">ϸat </w:t>
      </w:r>
      <w:r w:rsidR="005C20AA" w:rsidRPr="00C3722D">
        <w:rPr>
          <w:rFonts w:ascii="Times New Roman" w:hAnsi="Times New Roman" w:cs="Times New Roman"/>
          <w:sz w:val="24"/>
          <w:szCs w:val="24"/>
        </w:rPr>
        <w:t xml:space="preserve">in line 4), the </w:t>
      </w:r>
      <w:r w:rsidR="005C20AA" w:rsidRPr="00C3722D">
        <w:rPr>
          <w:rFonts w:ascii="Times New Roman" w:hAnsi="Times New Roman" w:cs="Times New Roman"/>
          <w:i/>
          <w:sz w:val="24"/>
          <w:szCs w:val="24"/>
        </w:rPr>
        <w:t>d</w:t>
      </w:r>
      <w:r w:rsidR="005C20AA" w:rsidRPr="00C3722D">
        <w:rPr>
          <w:rFonts w:ascii="Times New Roman" w:hAnsi="Times New Roman" w:cs="Times New Roman"/>
          <w:sz w:val="24"/>
          <w:szCs w:val="24"/>
        </w:rPr>
        <w:t xml:space="preserve">’s which hook substantially to the right at the tip (such as in </w:t>
      </w:r>
      <w:r w:rsidR="005C20AA" w:rsidRPr="00C3722D">
        <w:rPr>
          <w:rFonts w:ascii="Times New Roman" w:hAnsi="Times New Roman" w:cs="Times New Roman"/>
          <w:i/>
          <w:sz w:val="24"/>
          <w:szCs w:val="24"/>
        </w:rPr>
        <w:t xml:space="preserve">and </w:t>
      </w:r>
      <w:r w:rsidR="005C20AA" w:rsidRPr="00C3722D">
        <w:rPr>
          <w:rFonts w:ascii="Times New Roman" w:hAnsi="Times New Roman" w:cs="Times New Roman"/>
          <w:sz w:val="24"/>
          <w:szCs w:val="24"/>
        </w:rPr>
        <w:t xml:space="preserve">in line 2), and letters such as </w:t>
      </w:r>
      <w:r w:rsidR="005C20AA" w:rsidRPr="00C3722D">
        <w:rPr>
          <w:rFonts w:ascii="Times New Roman" w:hAnsi="Times New Roman" w:cs="Times New Roman"/>
          <w:i/>
          <w:sz w:val="24"/>
          <w:szCs w:val="24"/>
        </w:rPr>
        <w:t>f</w:t>
      </w:r>
      <w:r w:rsidR="005C20AA" w:rsidRPr="00C3722D">
        <w:rPr>
          <w:rFonts w:ascii="Times New Roman" w:hAnsi="Times New Roman" w:cs="Times New Roman"/>
          <w:sz w:val="24"/>
          <w:szCs w:val="24"/>
        </w:rPr>
        <w:t xml:space="preserve">, long </w:t>
      </w:r>
      <w:r w:rsidR="005C20AA" w:rsidRPr="00C3722D">
        <w:rPr>
          <w:rFonts w:ascii="Times New Roman" w:hAnsi="Times New Roman" w:cs="Times New Roman"/>
          <w:i/>
          <w:sz w:val="24"/>
          <w:szCs w:val="24"/>
        </w:rPr>
        <w:t xml:space="preserve">s </w:t>
      </w:r>
      <w:r w:rsidR="005C20AA" w:rsidRPr="00C3722D">
        <w:rPr>
          <w:rFonts w:ascii="Times New Roman" w:hAnsi="Times New Roman" w:cs="Times New Roman"/>
          <w:sz w:val="24"/>
          <w:szCs w:val="24"/>
        </w:rPr>
        <w:t xml:space="preserve">and </w:t>
      </w:r>
      <w:r w:rsidR="005C20AA" w:rsidRPr="00C3722D">
        <w:rPr>
          <w:rFonts w:ascii="Times New Roman" w:hAnsi="Times New Roman" w:cs="Times New Roman"/>
          <w:i/>
          <w:sz w:val="24"/>
          <w:szCs w:val="24"/>
        </w:rPr>
        <w:t xml:space="preserve">r </w:t>
      </w:r>
      <w:r w:rsidR="005C20AA" w:rsidRPr="00C3722D">
        <w:rPr>
          <w:rFonts w:ascii="Times New Roman" w:hAnsi="Times New Roman" w:cs="Times New Roman"/>
          <w:sz w:val="24"/>
          <w:szCs w:val="24"/>
        </w:rPr>
        <w:t>which run below the line.</w:t>
      </w:r>
      <w:r w:rsidR="005C20AA" w:rsidRPr="00C3722D">
        <w:rPr>
          <w:rStyle w:val="FootnoteReference"/>
          <w:rFonts w:ascii="Times New Roman" w:hAnsi="Times New Roman" w:cs="Times New Roman"/>
          <w:sz w:val="24"/>
          <w:szCs w:val="24"/>
        </w:rPr>
        <w:footnoteReference w:id="317"/>
      </w:r>
      <w:r w:rsidR="005C20AA" w:rsidRPr="00C3722D">
        <w:rPr>
          <w:rFonts w:ascii="Times New Roman" w:hAnsi="Times New Roman" w:cs="Times New Roman"/>
          <w:sz w:val="24"/>
          <w:szCs w:val="24"/>
        </w:rPr>
        <w:t xml:space="preserve">  Scribe 3 also uses abbreviations, such as </w:t>
      </w:r>
      <w:r w:rsidR="005C20AA" w:rsidRPr="00C3722D">
        <w:rPr>
          <w:rFonts w:ascii="Times New Roman" w:hAnsi="Times New Roman" w:cs="Times New Roman"/>
          <w:i/>
          <w:sz w:val="24"/>
          <w:szCs w:val="24"/>
        </w:rPr>
        <w:t>hi</w:t>
      </w:r>
      <w:r w:rsidR="005C20AA" w:rsidRPr="00C3722D">
        <w:rPr>
          <w:rFonts w:ascii="Times New Roman" w:hAnsi="Times New Roman" w:cs="Times New Roman"/>
          <w:sz w:val="24"/>
          <w:szCs w:val="24"/>
        </w:rPr>
        <w:t xml:space="preserve"> with a line above </w:t>
      </w:r>
      <w:proofErr w:type="gramStart"/>
      <w:r w:rsidR="005C20AA" w:rsidRPr="00C3722D">
        <w:rPr>
          <w:rFonts w:ascii="Times New Roman" w:hAnsi="Times New Roman" w:cs="Times New Roman"/>
          <w:sz w:val="24"/>
          <w:szCs w:val="24"/>
        </w:rPr>
        <w:t xml:space="preserve">the </w:t>
      </w:r>
      <w:r w:rsidR="005C20AA" w:rsidRPr="00C3722D">
        <w:rPr>
          <w:rFonts w:ascii="Times New Roman" w:hAnsi="Times New Roman" w:cs="Times New Roman"/>
          <w:i/>
          <w:sz w:val="24"/>
          <w:szCs w:val="24"/>
        </w:rPr>
        <w:t>i</w:t>
      </w:r>
      <w:proofErr w:type="gramEnd"/>
      <w:r w:rsidR="005C20AA" w:rsidRPr="00C3722D">
        <w:rPr>
          <w:rFonts w:ascii="Times New Roman" w:hAnsi="Times New Roman" w:cs="Times New Roman"/>
          <w:i/>
          <w:sz w:val="24"/>
          <w:szCs w:val="24"/>
        </w:rPr>
        <w:t xml:space="preserve"> </w:t>
      </w:r>
      <w:r w:rsidR="005C20AA" w:rsidRPr="00C3722D">
        <w:rPr>
          <w:rFonts w:ascii="Times New Roman" w:hAnsi="Times New Roman" w:cs="Times New Roman"/>
          <w:sz w:val="24"/>
          <w:szCs w:val="24"/>
        </w:rPr>
        <w:lastRenderedPageBreak/>
        <w:t xml:space="preserve">for </w:t>
      </w:r>
      <w:r w:rsidR="005C20AA" w:rsidRPr="00C3722D">
        <w:rPr>
          <w:rFonts w:ascii="Times New Roman" w:hAnsi="Times New Roman" w:cs="Times New Roman"/>
          <w:i/>
          <w:sz w:val="24"/>
          <w:szCs w:val="24"/>
        </w:rPr>
        <w:t>him</w:t>
      </w:r>
      <w:r w:rsidR="005C20AA" w:rsidRPr="00C3722D">
        <w:rPr>
          <w:rFonts w:ascii="Times New Roman" w:hAnsi="Times New Roman" w:cs="Times New Roman"/>
          <w:sz w:val="24"/>
          <w:szCs w:val="24"/>
        </w:rPr>
        <w:t xml:space="preserve"> in line 1 and </w:t>
      </w:r>
      <w:r w:rsidR="005C20AA" w:rsidRPr="00C3722D">
        <w:rPr>
          <w:rFonts w:ascii="Times New Roman" w:hAnsi="Times New Roman" w:cs="Times New Roman"/>
          <w:i/>
          <w:sz w:val="24"/>
          <w:szCs w:val="24"/>
        </w:rPr>
        <w:t>Ihu</w:t>
      </w:r>
      <w:r w:rsidR="005C20AA" w:rsidRPr="00C3722D">
        <w:rPr>
          <w:rFonts w:ascii="Times New Roman" w:hAnsi="Times New Roman" w:cs="Times New Roman"/>
          <w:sz w:val="24"/>
          <w:szCs w:val="24"/>
        </w:rPr>
        <w:t xml:space="preserve"> with a line above the </w:t>
      </w:r>
      <w:r w:rsidR="005C20AA" w:rsidRPr="00C3722D">
        <w:rPr>
          <w:rFonts w:ascii="Times New Roman" w:hAnsi="Times New Roman" w:cs="Times New Roman"/>
          <w:i/>
          <w:sz w:val="24"/>
          <w:szCs w:val="24"/>
        </w:rPr>
        <w:t>u</w:t>
      </w:r>
      <w:r w:rsidR="005C20AA" w:rsidRPr="00C3722D">
        <w:rPr>
          <w:rFonts w:ascii="Times New Roman" w:hAnsi="Times New Roman" w:cs="Times New Roman"/>
          <w:sz w:val="24"/>
          <w:szCs w:val="24"/>
        </w:rPr>
        <w:t xml:space="preserve"> for </w:t>
      </w:r>
      <w:r w:rsidR="005C20AA" w:rsidRPr="00C3722D">
        <w:rPr>
          <w:rFonts w:ascii="Times New Roman" w:hAnsi="Times New Roman" w:cs="Times New Roman"/>
          <w:i/>
          <w:sz w:val="24"/>
          <w:szCs w:val="24"/>
        </w:rPr>
        <w:t xml:space="preserve">Ihesu </w:t>
      </w:r>
      <w:r w:rsidR="005C20AA" w:rsidRPr="00C3722D">
        <w:rPr>
          <w:rFonts w:ascii="Times New Roman" w:hAnsi="Times New Roman" w:cs="Times New Roman"/>
          <w:sz w:val="24"/>
          <w:szCs w:val="24"/>
        </w:rPr>
        <w:t>in line 4.</w:t>
      </w:r>
      <w:r w:rsidR="005C20AA" w:rsidRPr="00C3722D">
        <w:rPr>
          <w:rStyle w:val="FootnoteReference"/>
          <w:rFonts w:ascii="Times New Roman" w:hAnsi="Times New Roman" w:cs="Times New Roman"/>
          <w:sz w:val="24"/>
          <w:szCs w:val="24"/>
        </w:rPr>
        <w:footnoteReference w:id="318"/>
      </w:r>
      <w:r w:rsidR="005C20AA" w:rsidRPr="00C3722D">
        <w:rPr>
          <w:rFonts w:ascii="Times New Roman" w:hAnsi="Times New Roman" w:cs="Times New Roman"/>
          <w:sz w:val="24"/>
          <w:szCs w:val="24"/>
        </w:rPr>
        <w:t xml:space="preserve">  There are also bookhand techniques evident, such as the letters of </w:t>
      </w:r>
      <w:r w:rsidR="005C20AA" w:rsidRPr="00C3722D">
        <w:rPr>
          <w:rFonts w:ascii="Times New Roman" w:hAnsi="Times New Roman" w:cs="Times New Roman"/>
          <w:i/>
          <w:sz w:val="24"/>
          <w:szCs w:val="24"/>
        </w:rPr>
        <w:t xml:space="preserve">ϸ_e </w:t>
      </w:r>
      <w:r w:rsidR="005C20AA" w:rsidRPr="00C3722D">
        <w:rPr>
          <w:rFonts w:ascii="Times New Roman" w:hAnsi="Times New Roman" w:cs="Times New Roman"/>
          <w:sz w:val="24"/>
          <w:szCs w:val="24"/>
        </w:rPr>
        <w:t>being drawn individually in line 3.  In fact, Parkes highlighted Auchinleck’s Scribe 3 as a forerunner of the later clerks who utilized a combined court hand/bookhand script in both legal documents and literary works, as would become prevalent by the late 14</w:t>
      </w:r>
      <w:r w:rsidR="005C20AA" w:rsidRPr="00C3722D">
        <w:rPr>
          <w:rFonts w:ascii="Times New Roman" w:hAnsi="Times New Roman" w:cs="Times New Roman"/>
          <w:sz w:val="24"/>
          <w:szCs w:val="24"/>
          <w:vertAlign w:val="superscript"/>
        </w:rPr>
        <w:t>th</w:t>
      </w:r>
      <w:r w:rsidR="005C20AA" w:rsidRPr="00C3722D">
        <w:rPr>
          <w:rFonts w:ascii="Times New Roman" w:hAnsi="Times New Roman" w:cs="Times New Roman"/>
          <w:sz w:val="24"/>
          <w:szCs w:val="24"/>
        </w:rPr>
        <w:t xml:space="preserve"> century.  For good reason, then, Shonk, Wiggins, and Hanna all see Scribe 3’s hand as evidence that this scribe was a non-clerical scribe trained in a chancery hand who worked in a legal or government office in London, such as the Chancery.</w:t>
      </w:r>
      <w:r w:rsidR="005C20AA" w:rsidRPr="00C3722D">
        <w:rPr>
          <w:rStyle w:val="FootnoteReference"/>
          <w:rFonts w:ascii="Times New Roman" w:hAnsi="Times New Roman" w:cs="Times New Roman"/>
          <w:sz w:val="24"/>
          <w:szCs w:val="24"/>
        </w:rPr>
        <w:footnoteReference w:id="319"/>
      </w:r>
      <w:r w:rsidR="005C20AA" w:rsidRPr="00C3722D">
        <w:rPr>
          <w:rFonts w:ascii="Times New Roman" w:hAnsi="Times New Roman" w:cs="Times New Roman"/>
          <w:sz w:val="24"/>
          <w:szCs w:val="24"/>
        </w:rPr>
        <w:t xml:space="preserve">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However, I would caution against the related assertion that crops up in Auchinleck scholarship that Scribe 3’s “cursive bookhand” necessitates that Scribe 3 was a contract scribe that was part of a piecework production economy for scribes. Before concluding that </w:t>
      </w:r>
      <w:r w:rsidRPr="00C3722D">
        <w:rPr>
          <w:rFonts w:ascii="Times New Roman" w:hAnsi="Times New Roman" w:cs="Times New Roman"/>
          <w:i/>
          <w:sz w:val="24"/>
          <w:szCs w:val="24"/>
        </w:rPr>
        <w:t>only</w:t>
      </w:r>
      <w:r w:rsidRPr="00C3722D">
        <w:rPr>
          <w:rFonts w:ascii="Times New Roman" w:hAnsi="Times New Roman" w:cs="Times New Roman"/>
          <w:sz w:val="24"/>
          <w:szCs w:val="24"/>
        </w:rPr>
        <w:t xml:space="preserve"> Scribe 3 worked in a government office (and therefore copied his exemplars in a separate location from any other scribe as part of the piecework production economy), I would suggest that we more carefully consider if the hands of the other scribes show traces of a court hand or document hand.  And if most or indeed all of the scribes show evidence of court hand forms in their writing, then the natural conclusion is not that just Scribe 3 was a government clerk and then a contract worker independently but that all of the scribes were employed in some sort of professional (government or legal) office, possibly together.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noProof/>
          <w:sz w:val="24"/>
          <w:szCs w:val="24"/>
        </w:rPr>
        <w:lastRenderedPageBreak/>
        <mc:AlternateContent>
          <mc:Choice Requires="wpg">
            <w:drawing>
              <wp:anchor distT="274320" distB="457200" distL="457200" distR="457200" simplePos="0" relativeHeight="251709440" behindDoc="0" locked="0" layoutInCell="1" allowOverlap="1" wp14:anchorId="0C6ED3EC" wp14:editId="12C4C28E">
                <wp:simplePos x="0" y="0"/>
                <wp:positionH relativeFrom="column">
                  <wp:posOffset>2463800</wp:posOffset>
                </wp:positionH>
                <wp:positionV relativeFrom="paragraph">
                  <wp:posOffset>1339850</wp:posOffset>
                </wp:positionV>
                <wp:extent cx="3456305" cy="1700530"/>
                <wp:effectExtent l="0" t="0" r="0" b="0"/>
                <wp:wrapSquare wrapText="bothSides"/>
                <wp:docPr id="381" name="Group 381"/>
                <wp:cNvGraphicFramePr/>
                <a:graphic xmlns:a="http://schemas.openxmlformats.org/drawingml/2006/main">
                  <a:graphicData uri="http://schemas.microsoft.com/office/word/2010/wordprocessingGroup">
                    <wpg:wgp>
                      <wpg:cNvGrpSpPr/>
                      <wpg:grpSpPr>
                        <a:xfrm>
                          <a:off x="0" y="0"/>
                          <a:ext cx="3456305" cy="1700530"/>
                          <a:chOff x="-601579" y="-228600"/>
                          <a:chExt cx="3459079" cy="1696720"/>
                        </a:xfrm>
                      </wpg:grpSpPr>
                      <wps:wsp>
                        <wps:cNvPr id="382" name="Text Box 382"/>
                        <wps:cNvSpPr txBox="1">
                          <a:spLocks noChangeArrowheads="1"/>
                        </wps:cNvSpPr>
                        <wps:spPr bwMode="auto">
                          <a:xfrm>
                            <a:off x="-19070" y="1076325"/>
                            <a:ext cx="2362200" cy="391795"/>
                          </a:xfrm>
                          <a:prstGeom prst="rect">
                            <a:avLst/>
                          </a:prstGeom>
                          <a:solidFill>
                            <a:srgbClr val="FFFFFF"/>
                          </a:solidFill>
                          <a:ln w="9525">
                            <a:noFill/>
                            <a:miter lim="800000"/>
                            <a:headEnd/>
                            <a:tailEnd/>
                          </a:ln>
                        </wps:spPr>
                        <wps:txbx>
                          <w:txbxContent>
                            <w:p w:rsidR="00AD624E"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igure 58: Sample of Scribe 2’s writing</w:t>
                              </w:r>
                            </w:p>
                            <w:p w:rsidR="00AD624E" w:rsidRPr="00AE0F56"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42v</w:t>
                              </w:r>
                            </w:p>
                          </w:txbxContent>
                        </wps:txbx>
                        <wps:bodyPr rot="0" vert="horz" wrap="square" lIns="91440" tIns="45720" rIns="91440" bIns="45720" anchor="t" anchorCtr="0">
                          <a:spAutoFit/>
                        </wps:bodyPr>
                      </wps:wsp>
                      <pic:pic xmlns:pic="http://schemas.openxmlformats.org/drawingml/2006/picture">
                        <pic:nvPicPr>
                          <pic:cNvPr id="383" name="Picture 383"/>
                          <pic:cNvPicPr>
                            <a:picLocks noChangeAspect="1"/>
                          </pic:cNvPicPr>
                        </pic:nvPicPr>
                        <pic:blipFill>
                          <a:blip r:embed="rId143">
                            <a:extLst>
                              <a:ext uri="{28A0092B-C50C-407E-A947-70E740481C1C}">
                                <a14:useLocalDpi xmlns:a14="http://schemas.microsoft.com/office/drawing/2010/main" val="0"/>
                              </a:ext>
                            </a:extLst>
                          </a:blip>
                          <a:stretch>
                            <a:fillRect/>
                          </a:stretch>
                        </pic:blipFill>
                        <pic:spPr>
                          <a:xfrm>
                            <a:off x="-601579" y="-228600"/>
                            <a:ext cx="3459079" cy="13144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381" o:spid="_x0000_s1201" style="position:absolute;left:0;text-align:left;margin-left:194pt;margin-top:105.5pt;width:272.15pt;height:133.9pt;z-index:251709440;mso-wrap-distance-left:36pt;mso-wrap-distance-top:21.6pt;mso-wrap-distance-right:36pt;mso-wrap-distance-bottom:36pt;mso-width-relative:margin;mso-height-relative:margin" coordorigin="-6015,-2286" coordsize="34590,169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">
                <v:shape id="Text Box 382" o:spid="_x0000_s1202" type="#_x0000_t202" style="position:absolute;left:-190;top:10763;width:23621;height:39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MBGsIA&#10;AADcAAAADwAAAGRycy9kb3ducmV2LnhtbESPS4vCMBSF9wP+h3AFd2OqMiLVKCIMDOLC18Llpbk2&#10;tc1NbaLWf28GBJeH8/g4s0VrK3GnxheOFQz6CQjizOmCcwXHw+/3BIQPyBorx6TgSR4W887XDFPt&#10;Hryj+z7kIo6wT1GBCaFOpfSZIYu+72ri6J1dYzFE2eRSN/iI47aSwyQZS4sFR4LBmlaGsnJ/sxGy&#10;8dlt566XwaaUJ1OO8Wdr1kr1uu1yCiJQGz7hd/tPKxhNhvB/Jh4BOX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YwEawgAAANwAAAAPAAAAAAAAAAAAAAAAAJgCAABkcnMvZG93&#10;bnJldi54bWxQSwUGAAAAAAQABAD1AAAAhwMAAAAA&#10;" stroked="f">
                  <v:textbox style="mso-fit-shape-to-text:t">
                    <w:txbxContent>
                      <w:p w:rsidR="00AD624E"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igure 58: Sample of Scribe 2’s writing</w:t>
                        </w:r>
                      </w:p>
                      <w:p w:rsidR="00AD624E" w:rsidRPr="00AE0F56"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42v</w:t>
                        </w:r>
                      </w:p>
                    </w:txbxContent>
                  </v:textbox>
                </v:shape>
                <v:shape id="Picture 383" o:spid="_x0000_s1203" type="#_x0000_t75" style="position:absolute;left:-6015;top:-2286;width:34590;height:13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M6HHbEAAAA3AAAAA8AAABkcnMvZG93bnJldi54bWxEj09rAjEUxO8Fv0N4Qm81a60iq1GKpX+u&#10;2qV4fGyeu3E3L0uSuttv3wiCx2FmfsOst4NtxYV8MI4VTCcZCOLSacOVguL7/WkJIkRkja1jUvBH&#10;Abab0cMac+163tPlECuRIBxyVFDH2OVShrImi2HiOuLknZy3GJP0ldQe+wS3rXzOsoW0aDgt1NjR&#10;rqayOfxaBedC97uiOX7O38of4z/ki1k0R6Uex8PrCkSkId7Dt/aXVjBbzuB6Jh0Bufk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M6HHbEAAAA3AAAAA8AAAAAAAAAAAAAAAAA&#10;nwIAAGRycy9kb3ducmV2LnhtbFBLBQYAAAAABAAEAPcAAACQAwAAAAA=&#10;">
                  <v:imagedata r:id="rId144" o:title=""/>
                  <v:path arrowok="t"/>
                </v:shape>
                <w10:wrap type="square"/>
              </v:group>
            </w:pict>
          </mc:Fallback>
        </mc:AlternateContent>
      </w:r>
      <w:r w:rsidRPr="00C3722D">
        <w:rPr>
          <w:rFonts w:ascii="Times New Roman" w:hAnsi="Times New Roman" w:cs="Times New Roman"/>
          <w:sz w:val="24"/>
          <w:szCs w:val="24"/>
        </w:rPr>
        <w:t xml:space="preserve">When we turn our attention to the other scribes, because Bliss described Scribe 2’s hand as “almost liturgical” (653), it may seem that Scribe 2’s hand is the least likely to show traces of a court hand.  However, Robinson identified Scribe 2’s hand “an idiosyncratic mixture of textura and anglicana” (129), which </w:t>
      </w:r>
      <w:proofErr w:type="gramStart"/>
      <w:r w:rsidRPr="00C3722D">
        <w:rPr>
          <w:rFonts w:ascii="Times New Roman" w:hAnsi="Times New Roman" w:cs="Times New Roman"/>
          <w:sz w:val="24"/>
          <w:szCs w:val="24"/>
        </w:rPr>
        <w:t>means</w:t>
      </w:r>
      <w:proofErr w:type="gramEnd"/>
      <w:r w:rsidRPr="00C3722D">
        <w:rPr>
          <w:rFonts w:ascii="Times New Roman" w:hAnsi="Times New Roman" w:cs="Times New Roman"/>
          <w:sz w:val="24"/>
          <w:szCs w:val="24"/>
        </w:rPr>
        <w:t xml:space="preserve"> a bookhand and court hand.  Figure 58 shows a sample of Scribe 2’s hand; the court hand training is apparent in instances scattered throughout Scribe 2’s writing, such as the use of double chambered </w:t>
      </w:r>
      <w:r w:rsidRPr="00C3722D">
        <w:rPr>
          <w:rFonts w:ascii="Times New Roman" w:hAnsi="Times New Roman" w:cs="Times New Roman"/>
          <w:i/>
          <w:sz w:val="24"/>
          <w:szCs w:val="24"/>
        </w:rPr>
        <w:t>a</w:t>
      </w:r>
      <w:r w:rsidRPr="00C3722D">
        <w:rPr>
          <w:rFonts w:ascii="Times New Roman" w:hAnsi="Times New Roman" w:cs="Times New Roman"/>
          <w:sz w:val="24"/>
          <w:szCs w:val="24"/>
        </w:rPr>
        <w:t>’s</w:t>
      </w:r>
      <w:r w:rsidRPr="00C3722D">
        <w:rPr>
          <w:rFonts w:ascii="Times New Roman" w:hAnsi="Times New Roman" w:cs="Times New Roman"/>
          <w:i/>
          <w:sz w:val="24"/>
          <w:szCs w:val="24"/>
        </w:rPr>
        <w:t xml:space="preserve"> </w:t>
      </w:r>
      <w:r w:rsidRPr="00C3722D">
        <w:rPr>
          <w:rFonts w:ascii="Times New Roman" w:hAnsi="Times New Roman" w:cs="Times New Roman"/>
          <w:sz w:val="24"/>
          <w:szCs w:val="24"/>
        </w:rPr>
        <w:t xml:space="preserve">that can tend to rise above the line (such as </w:t>
      </w:r>
      <w:r w:rsidRPr="00C3722D">
        <w:rPr>
          <w:rFonts w:ascii="Times New Roman" w:hAnsi="Times New Roman" w:cs="Times New Roman"/>
          <w:i/>
          <w:sz w:val="24"/>
          <w:szCs w:val="24"/>
        </w:rPr>
        <w:t>fa_d_er</w:t>
      </w:r>
      <w:r w:rsidRPr="00C3722D">
        <w:rPr>
          <w:rFonts w:ascii="Times New Roman" w:hAnsi="Times New Roman" w:cs="Times New Roman"/>
          <w:sz w:val="24"/>
          <w:szCs w:val="24"/>
        </w:rPr>
        <w:t xml:space="preserve"> in line 4 in Figure 58), slight hooks to the right at the tips of his </w:t>
      </w:r>
      <w:r w:rsidRPr="00C3722D">
        <w:rPr>
          <w:rFonts w:ascii="Times New Roman" w:hAnsi="Times New Roman" w:cs="Times New Roman"/>
          <w:i/>
          <w:sz w:val="24"/>
          <w:szCs w:val="24"/>
        </w:rPr>
        <w:t>d</w:t>
      </w:r>
      <w:r w:rsidRPr="00C3722D">
        <w:rPr>
          <w:rFonts w:ascii="Times New Roman" w:hAnsi="Times New Roman" w:cs="Times New Roman"/>
          <w:sz w:val="24"/>
          <w:szCs w:val="24"/>
        </w:rPr>
        <w:t xml:space="preserve">’s (seen in line 1), and his ligatures between letters (such as </w:t>
      </w:r>
      <w:r w:rsidRPr="00C3722D">
        <w:rPr>
          <w:rFonts w:ascii="Times New Roman" w:hAnsi="Times New Roman" w:cs="Times New Roman"/>
          <w:i/>
          <w:sz w:val="24"/>
          <w:szCs w:val="24"/>
        </w:rPr>
        <w:t xml:space="preserve">fa_d_er </w:t>
      </w:r>
      <w:r w:rsidRPr="00C3722D">
        <w:rPr>
          <w:rFonts w:ascii="Times New Roman" w:hAnsi="Times New Roman" w:cs="Times New Roman"/>
          <w:sz w:val="24"/>
          <w:szCs w:val="24"/>
        </w:rPr>
        <w:t xml:space="preserve">and </w:t>
      </w:r>
      <w:r w:rsidRPr="00C3722D">
        <w:rPr>
          <w:rFonts w:ascii="Times New Roman" w:hAnsi="Times New Roman" w:cs="Times New Roman"/>
          <w:i/>
          <w:sz w:val="24"/>
          <w:szCs w:val="24"/>
        </w:rPr>
        <w:t>wi_d</w:t>
      </w:r>
      <w:r w:rsidRPr="00C3722D">
        <w:rPr>
          <w:rFonts w:ascii="Times New Roman" w:hAnsi="Times New Roman" w:cs="Times New Roman"/>
          <w:sz w:val="24"/>
          <w:szCs w:val="24"/>
        </w:rPr>
        <w:t xml:space="preserve"> in line 4).   Like Scribe 3, Scribe 2 also frequently uses abbreviations (such as </w:t>
      </w:r>
      <w:r w:rsidRPr="00C3722D">
        <w:rPr>
          <w:rFonts w:ascii="Times New Roman" w:hAnsi="Times New Roman" w:cs="Times New Roman"/>
          <w:i/>
          <w:sz w:val="24"/>
          <w:szCs w:val="24"/>
        </w:rPr>
        <w:t>ϸ</w:t>
      </w:r>
      <w:r w:rsidRPr="00C3722D">
        <w:rPr>
          <w:rFonts w:ascii="Times New Roman" w:hAnsi="Times New Roman" w:cs="Times New Roman"/>
          <w:sz w:val="24"/>
          <w:szCs w:val="24"/>
        </w:rPr>
        <w:t xml:space="preserve"> with two curved lines above in line 3 standing for </w:t>
      </w:r>
      <w:r w:rsidRPr="00C3722D">
        <w:rPr>
          <w:rFonts w:ascii="Times New Roman" w:hAnsi="Times New Roman" w:cs="Times New Roman"/>
          <w:i/>
          <w:sz w:val="24"/>
          <w:szCs w:val="24"/>
        </w:rPr>
        <w:t>ϸer</w:t>
      </w:r>
      <w:r w:rsidRPr="00C3722D">
        <w:rPr>
          <w:rFonts w:ascii="Times New Roman" w:hAnsi="Times New Roman" w:cs="Times New Roman"/>
          <w:sz w:val="24"/>
          <w:szCs w:val="24"/>
        </w:rPr>
        <w:t>,</w:t>
      </w:r>
      <w:r w:rsidRPr="00C3722D">
        <w:rPr>
          <w:rFonts w:ascii="Times New Roman" w:hAnsi="Times New Roman" w:cs="Times New Roman"/>
          <w:i/>
          <w:sz w:val="24"/>
          <w:szCs w:val="24"/>
        </w:rPr>
        <w:t xml:space="preserve"> </w:t>
      </w:r>
      <w:r w:rsidRPr="00C3722D">
        <w:rPr>
          <w:rFonts w:ascii="Times New Roman" w:hAnsi="Times New Roman" w:cs="Times New Roman"/>
          <w:sz w:val="24"/>
          <w:szCs w:val="24"/>
        </w:rPr>
        <w:t xml:space="preserve">and </w:t>
      </w:r>
      <w:proofErr w:type="gramStart"/>
      <w:r w:rsidRPr="00C3722D">
        <w:rPr>
          <w:rFonts w:ascii="Times New Roman" w:hAnsi="Times New Roman" w:cs="Times New Roman"/>
          <w:i/>
          <w:sz w:val="24"/>
          <w:szCs w:val="24"/>
        </w:rPr>
        <w:t xml:space="preserve">a </w:t>
      </w:r>
      <w:r w:rsidRPr="00C3722D">
        <w:rPr>
          <w:rFonts w:ascii="Times New Roman" w:hAnsi="Times New Roman" w:cs="Times New Roman"/>
          <w:sz w:val="24"/>
          <w:szCs w:val="24"/>
        </w:rPr>
        <w:t>with</w:t>
      </w:r>
      <w:proofErr w:type="gramEnd"/>
      <w:r w:rsidRPr="00C3722D">
        <w:rPr>
          <w:rFonts w:ascii="Times New Roman" w:hAnsi="Times New Roman" w:cs="Times New Roman"/>
          <w:sz w:val="24"/>
          <w:szCs w:val="24"/>
        </w:rPr>
        <w:t xml:space="preserve"> a line above in line 4 standing for </w:t>
      </w:r>
      <w:r w:rsidRPr="00C3722D">
        <w:rPr>
          <w:rFonts w:ascii="Times New Roman" w:hAnsi="Times New Roman" w:cs="Times New Roman"/>
          <w:i/>
          <w:sz w:val="24"/>
          <w:szCs w:val="24"/>
        </w:rPr>
        <w:t>and</w:t>
      </w:r>
      <w:r w:rsidRPr="00C3722D">
        <w:rPr>
          <w:rFonts w:ascii="Times New Roman" w:hAnsi="Times New Roman" w:cs="Times New Roman"/>
          <w:sz w:val="24"/>
          <w:szCs w:val="24"/>
        </w:rPr>
        <w:t>), which would be absent in more formal manuscripts, but here helped Scribe 2 to write quickly.</w:t>
      </w:r>
      <w:r w:rsidRPr="00C3722D">
        <w:rPr>
          <w:rStyle w:val="FootnoteReference"/>
          <w:rFonts w:ascii="Times New Roman" w:hAnsi="Times New Roman" w:cs="Times New Roman"/>
          <w:sz w:val="24"/>
          <w:szCs w:val="24"/>
        </w:rPr>
        <w:footnoteReference w:id="320"/>
      </w:r>
      <w:r w:rsidRPr="00C3722D">
        <w:rPr>
          <w:rFonts w:ascii="Times New Roman" w:hAnsi="Times New Roman" w:cs="Times New Roman"/>
          <w:sz w:val="24"/>
          <w:szCs w:val="24"/>
        </w:rPr>
        <w:t xml:space="preserve">  In retrospect, Bliss’s attempt to describe this hand as liturgical, with a focus on the product and not the producer, may have hampered codicologists who tried to account for Scribe 2’s liturgical context.</w:t>
      </w:r>
      <w:r w:rsidRPr="00C3722D">
        <w:rPr>
          <w:rStyle w:val="FootnoteReference"/>
          <w:rFonts w:ascii="Times New Roman" w:hAnsi="Times New Roman" w:cs="Times New Roman"/>
          <w:sz w:val="24"/>
          <w:szCs w:val="24"/>
        </w:rPr>
        <w:t xml:space="preserve"> </w:t>
      </w:r>
      <w:r w:rsidRPr="00C3722D">
        <w:rPr>
          <w:rStyle w:val="FootnoteReference"/>
          <w:rFonts w:ascii="Times New Roman" w:hAnsi="Times New Roman" w:cs="Times New Roman"/>
          <w:sz w:val="24"/>
          <w:szCs w:val="24"/>
        </w:rPr>
        <w:footnoteReference w:id="321"/>
      </w:r>
      <w:r w:rsidRPr="00C3722D">
        <w:rPr>
          <w:rFonts w:ascii="Times New Roman" w:hAnsi="Times New Roman" w:cs="Times New Roman"/>
          <w:sz w:val="24"/>
          <w:szCs w:val="24"/>
        </w:rPr>
        <w:t xml:space="preserve">  Instead, we can consider Scribe 2’s hand </w:t>
      </w:r>
      <w:r w:rsidRPr="00C3722D">
        <w:rPr>
          <w:rFonts w:ascii="Times New Roman" w:hAnsi="Times New Roman" w:cs="Times New Roman"/>
          <w:sz w:val="24"/>
          <w:szCs w:val="24"/>
        </w:rPr>
        <w:lastRenderedPageBreak/>
        <w:t xml:space="preserve">among those scriveners who adjusted their usual court hand to this more elaborate bookhand on occasion.   </w:t>
      </w:r>
      <w:r w:rsidRPr="00C3722D">
        <w:rPr>
          <w:rFonts w:ascii="Times New Roman" w:hAnsi="Times New Roman" w:cs="Times New Roman"/>
          <w:noProof/>
        </w:rPr>
        <w:t xml:space="preserve">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noProof/>
          <w:sz w:val="24"/>
          <w:szCs w:val="24"/>
        </w:rPr>
        <mc:AlternateContent>
          <mc:Choice Requires="wpg">
            <w:drawing>
              <wp:anchor distT="274320" distB="457200" distL="457200" distR="457200" simplePos="0" relativeHeight="251710464" behindDoc="0" locked="0" layoutInCell="1" allowOverlap="1" wp14:anchorId="21686F72" wp14:editId="3E88222F">
                <wp:simplePos x="0" y="0"/>
                <wp:positionH relativeFrom="column">
                  <wp:posOffset>2035175</wp:posOffset>
                </wp:positionH>
                <wp:positionV relativeFrom="paragraph">
                  <wp:posOffset>628650</wp:posOffset>
                </wp:positionV>
                <wp:extent cx="3876675" cy="2066290"/>
                <wp:effectExtent l="0" t="0" r="9525" b="0"/>
                <wp:wrapSquare wrapText="bothSides"/>
                <wp:docPr id="384" name="Group 384"/>
                <wp:cNvGraphicFramePr/>
                <a:graphic xmlns:a="http://schemas.openxmlformats.org/drawingml/2006/main">
                  <a:graphicData uri="http://schemas.microsoft.com/office/word/2010/wordprocessingGroup">
                    <wpg:wgp>
                      <wpg:cNvGrpSpPr/>
                      <wpg:grpSpPr>
                        <a:xfrm>
                          <a:off x="0" y="0"/>
                          <a:ext cx="3876675" cy="2066290"/>
                          <a:chOff x="0" y="0"/>
                          <a:chExt cx="3876675" cy="2067560"/>
                        </a:xfrm>
                      </wpg:grpSpPr>
                      <wps:wsp>
                        <wps:cNvPr id="385" name="Text Box 385"/>
                        <wps:cNvSpPr txBox="1">
                          <a:spLocks noChangeArrowheads="1"/>
                        </wps:cNvSpPr>
                        <wps:spPr bwMode="auto">
                          <a:xfrm>
                            <a:off x="904875" y="1676400"/>
                            <a:ext cx="2360930" cy="391160"/>
                          </a:xfrm>
                          <a:prstGeom prst="rect">
                            <a:avLst/>
                          </a:prstGeom>
                          <a:solidFill>
                            <a:srgbClr val="FFFFFF"/>
                          </a:solidFill>
                          <a:ln w="9525">
                            <a:noFill/>
                            <a:miter lim="800000"/>
                            <a:headEnd/>
                            <a:tailEnd/>
                          </a:ln>
                        </wps:spPr>
                        <wps:txbx>
                          <w:txbxContent>
                            <w:p w:rsidR="00AD624E"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igure 59: Sample of Scribe 1’s writing</w:t>
                              </w:r>
                            </w:p>
                            <w:p w:rsidR="00AD624E" w:rsidRPr="00AE0F56"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67r</w:t>
                              </w:r>
                            </w:p>
                          </w:txbxContent>
                        </wps:txbx>
                        <wps:bodyPr rot="0" vert="horz" wrap="square" lIns="91440" tIns="45720" rIns="91440" bIns="45720" anchor="t" anchorCtr="0">
                          <a:spAutoFit/>
                        </wps:bodyPr>
                      </wps:wsp>
                      <pic:pic xmlns:pic="http://schemas.openxmlformats.org/drawingml/2006/picture">
                        <pic:nvPicPr>
                          <pic:cNvPr id="386" name="Picture 386"/>
                          <pic:cNvPicPr>
                            <a:picLocks noChangeAspect="1"/>
                          </pic:cNvPicPr>
                        </pic:nvPicPr>
                        <pic:blipFill>
                          <a:blip r:embed="rId145">
                            <a:extLst>
                              <a:ext uri="{28A0092B-C50C-407E-A947-70E740481C1C}">
                                <a14:useLocalDpi xmlns:a14="http://schemas.microsoft.com/office/drawing/2010/main" val="0"/>
                              </a:ext>
                            </a:extLst>
                          </a:blip>
                          <a:stretch>
                            <a:fillRect/>
                          </a:stretch>
                        </pic:blipFill>
                        <pic:spPr>
                          <a:xfrm>
                            <a:off x="0" y="0"/>
                            <a:ext cx="3876675" cy="16859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384" o:spid="_x0000_s1204" style="position:absolute;left:0;text-align:left;margin-left:160.25pt;margin-top:49.5pt;width:305.25pt;height:162.7pt;z-index:251710464;mso-wrap-distance-left:36pt;mso-wrap-distance-top:21.6pt;mso-wrap-distance-right:36pt;mso-wrap-distance-bottom:36pt;mso-width-relative:margin;mso-height-relative:margin" coordsize="38766,20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">
                <v:shape id="Text Box 385" o:spid="_x0000_s1205" type="#_x0000_t202" style="position:absolute;left:9048;top:16764;width:23610;height:3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qZbsQA&#10;AADcAAAADwAAAGRycy9kb3ducmV2LnhtbESPzWrCQBSF90LfYbiF7nRiSySkjiKFQilZGO2iy0vm&#10;NhOTuZNmxhjf3hEKXR7Oz8dZbyfbiZEG3zhWsFwkIIgrpxuuFXwd3+cZCB+QNXaOScGVPGw3D7M1&#10;5tpduKTxEGoRR9jnqMCE0OdS+sqQRb9wPXH0ftxgMUQ51FIPeInjtpPPSbKSFhuOBIM9vRmq2sPZ&#10;Rkjhq3Ppfk/LopXfpl1hujefSj09TrtXEIGm8B/+a39oBS9ZCvcz8QjIz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KmW7EAAAA3AAAAA8AAAAAAAAAAAAAAAAAmAIAAGRycy9k&#10;b3ducmV2LnhtbFBLBQYAAAAABAAEAPUAAACJAwAAAAA=&#10;" stroked="f">
                  <v:textbox style="mso-fit-shape-to-text:t">
                    <w:txbxContent>
                      <w:p w:rsidR="00AD624E"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igure 59: Sample of Scribe 1’s writing</w:t>
                        </w:r>
                      </w:p>
                      <w:p w:rsidR="00AD624E" w:rsidRPr="00AE0F56"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67r</w:t>
                        </w:r>
                      </w:p>
                    </w:txbxContent>
                  </v:textbox>
                </v:shape>
                <v:shape id="Picture 386" o:spid="_x0000_s1206" type="#_x0000_t75" style="position:absolute;width:38766;height:168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2UBDHEAAAA3AAAAA8AAABkcnMvZG93bnJldi54bWxEj0FrwkAUhO8F/8PyBG91Y4UQU1cpirSH&#10;XhoFPT6yr9nQ7Nuwu5r033cFocdhZr5h1tvRduJGPrSOFSzmGQji2umWGwWn4+G5ABEissbOMSn4&#10;pQDbzeRpjaV2A3/RrYqNSBAOJSowMfallKE2ZDHMXU+cvG/nLcYkfSO1xyHBbSdfsiyXFltOCwZ7&#10;2hmqf6qrVeDzc1Ff94tVccgqQ++fq8sQolKz6fj2CiLSGP/Dj/aHVrAscrifSUdAbv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2UBDHEAAAA3AAAAA8AAAAAAAAAAAAAAAAA&#10;nwIAAGRycy9kb3ducmV2LnhtbFBLBQYAAAAABAAEAPcAAACQAwAAAAA=&#10;">
                  <v:imagedata r:id="rId146" o:title=""/>
                  <v:path arrowok="t"/>
                </v:shape>
                <w10:wrap type="square"/>
              </v:group>
            </w:pict>
          </mc:Fallback>
        </mc:AlternateContent>
      </w:r>
      <w:r w:rsidRPr="00C3722D">
        <w:rPr>
          <w:rFonts w:ascii="Times New Roman" w:hAnsi="Times New Roman" w:cs="Times New Roman"/>
          <w:sz w:val="24"/>
          <w:szCs w:val="24"/>
        </w:rPr>
        <w:t xml:space="preserve">The next important Auchinleck scribe to consider is Scribe 1, whose hand is shown in Figure 59. Scribe 1 writes in a bookhand but also employs elements of a court hand.  For example, Scribe 1’s curving, double chambered </w:t>
      </w:r>
      <w:r w:rsidRPr="00C3722D">
        <w:rPr>
          <w:rFonts w:ascii="Times New Roman" w:hAnsi="Times New Roman" w:cs="Times New Roman"/>
          <w:i/>
          <w:sz w:val="24"/>
          <w:szCs w:val="24"/>
        </w:rPr>
        <w:t>a</w:t>
      </w:r>
      <w:r w:rsidRPr="00C3722D">
        <w:rPr>
          <w:rFonts w:ascii="Times New Roman" w:hAnsi="Times New Roman" w:cs="Times New Roman"/>
          <w:sz w:val="24"/>
          <w:szCs w:val="24"/>
        </w:rPr>
        <w:t>’s</w:t>
      </w:r>
      <w:r w:rsidRPr="00C3722D">
        <w:rPr>
          <w:rFonts w:ascii="Times New Roman" w:hAnsi="Times New Roman" w:cs="Times New Roman"/>
          <w:i/>
          <w:sz w:val="24"/>
          <w:szCs w:val="24"/>
        </w:rPr>
        <w:t xml:space="preserve"> </w:t>
      </w:r>
      <w:r w:rsidRPr="00C3722D">
        <w:rPr>
          <w:rFonts w:ascii="Times New Roman" w:hAnsi="Times New Roman" w:cs="Times New Roman"/>
          <w:sz w:val="24"/>
          <w:szCs w:val="24"/>
        </w:rPr>
        <w:t xml:space="preserve">are more typical of a court hand as are his double-looped </w:t>
      </w:r>
      <w:r w:rsidRPr="00C3722D">
        <w:rPr>
          <w:rFonts w:ascii="Times New Roman" w:hAnsi="Times New Roman" w:cs="Times New Roman"/>
          <w:i/>
          <w:sz w:val="24"/>
          <w:szCs w:val="24"/>
        </w:rPr>
        <w:t>g</w:t>
      </w:r>
      <w:r w:rsidRPr="00C3722D">
        <w:rPr>
          <w:rFonts w:ascii="Times New Roman" w:hAnsi="Times New Roman" w:cs="Times New Roman"/>
          <w:sz w:val="24"/>
          <w:szCs w:val="24"/>
        </w:rPr>
        <w:t xml:space="preserve">’s, shown in lines 2 and 6 in Figure 59, respectively.  In addition, whereas a classic bookhand </w:t>
      </w:r>
      <w:r w:rsidRPr="00C3722D">
        <w:rPr>
          <w:rFonts w:ascii="Times New Roman" w:hAnsi="Times New Roman" w:cs="Times New Roman"/>
          <w:i/>
          <w:sz w:val="24"/>
          <w:szCs w:val="24"/>
        </w:rPr>
        <w:t xml:space="preserve">d </w:t>
      </w:r>
      <w:r w:rsidRPr="00C3722D">
        <w:rPr>
          <w:rFonts w:ascii="Times New Roman" w:hAnsi="Times New Roman" w:cs="Times New Roman"/>
          <w:sz w:val="24"/>
          <w:szCs w:val="24"/>
        </w:rPr>
        <w:t xml:space="preserve">has an ascender that is angled back to the left, the stem of Scribe 1’s </w:t>
      </w:r>
      <w:r w:rsidRPr="00C3722D">
        <w:rPr>
          <w:rFonts w:ascii="Times New Roman" w:hAnsi="Times New Roman" w:cs="Times New Roman"/>
          <w:i/>
          <w:sz w:val="24"/>
          <w:szCs w:val="24"/>
        </w:rPr>
        <w:t xml:space="preserve">d </w:t>
      </w:r>
      <w:r w:rsidRPr="00C3722D">
        <w:rPr>
          <w:rFonts w:ascii="Times New Roman" w:hAnsi="Times New Roman" w:cs="Times New Roman"/>
          <w:sz w:val="24"/>
          <w:szCs w:val="24"/>
        </w:rPr>
        <w:t xml:space="preserve">often adds a hook to the right at the tip of the stem (e.g. the </w:t>
      </w:r>
      <w:r w:rsidRPr="00C3722D">
        <w:rPr>
          <w:rFonts w:ascii="Times New Roman" w:hAnsi="Times New Roman" w:cs="Times New Roman"/>
          <w:i/>
          <w:sz w:val="24"/>
          <w:szCs w:val="24"/>
        </w:rPr>
        <w:t>d</w:t>
      </w:r>
      <w:r w:rsidRPr="00C3722D">
        <w:rPr>
          <w:rFonts w:ascii="Times New Roman" w:hAnsi="Times New Roman" w:cs="Times New Roman"/>
          <w:sz w:val="24"/>
          <w:szCs w:val="24"/>
        </w:rPr>
        <w:t xml:space="preserve"> as the final letter for line 1), which is suggestive of a hand accustomed to connecting letters, as we saw in Scribe 3’s cursive bookhand (see Figure 57). We see this same tendency to connect letters in the stem of his </w:t>
      </w:r>
      <w:r w:rsidRPr="00C3722D">
        <w:rPr>
          <w:rFonts w:ascii="Times New Roman" w:hAnsi="Times New Roman" w:cs="Times New Roman"/>
          <w:i/>
          <w:sz w:val="24"/>
          <w:szCs w:val="24"/>
        </w:rPr>
        <w:t>b</w:t>
      </w:r>
      <w:r w:rsidRPr="00C3722D">
        <w:rPr>
          <w:rFonts w:ascii="Times New Roman" w:hAnsi="Times New Roman" w:cs="Times New Roman"/>
          <w:sz w:val="24"/>
          <w:szCs w:val="24"/>
        </w:rPr>
        <w:t xml:space="preserve">’s, which hook to the left at the tip of the stem, such as in </w:t>
      </w:r>
      <w:r w:rsidRPr="00C3722D">
        <w:rPr>
          <w:rFonts w:ascii="Times New Roman" w:hAnsi="Times New Roman" w:cs="Times New Roman"/>
          <w:i/>
          <w:sz w:val="24"/>
          <w:szCs w:val="24"/>
        </w:rPr>
        <w:t xml:space="preserve">bi </w:t>
      </w:r>
      <w:r w:rsidRPr="00C3722D">
        <w:rPr>
          <w:rFonts w:ascii="Times New Roman" w:hAnsi="Times New Roman" w:cs="Times New Roman"/>
          <w:sz w:val="24"/>
          <w:szCs w:val="24"/>
        </w:rPr>
        <w:t xml:space="preserve">in line 2 and – most convincingly – the ligature connecting the words </w:t>
      </w:r>
      <w:r w:rsidRPr="00C3722D">
        <w:rPr>
          <w:rFonts w:ascii="Times New Roman" w:hAnsi="Times New Roman" w:cs="Times New Roman"/>
          <w:i/>
          <w:sz w:val="24"/>
          <w:szCs w:val="24"/>
        </w:rPr>
        <w:t xml:space="preserve">sche </w:t>
      </w:r>
      <w:r w:rsidRPr="00C3722D">
        <w:rPr>
          <w:rFonts w:ascii="Times New Roman" w:hAnsi="Times New Roman" w:cs="Times New Roman"/>
          <w:sz w:val="24"/>
          <w:szCs w:val="24"/>
        </w:rPr>
        <w:t xml:space="preserve">and </w:t>
      </w:r>
      <w:r w:rsidRPr="00C3722D">
        <w:rPr>
          <w:rFonts w:ascii="Times New Roman" w:hAnsi="Times New Roman" w:cs="Times New Roman"/>
          <w:i/>
          <w:sz w:val="24"/>
          <w:szCs w:val="24"/>
        </w:rPr>
        <w:t xml:space="preserve">b_i_l_eu_ed </w:t>
      </w:r>
      <w:r w:rsidRPr="00C3722D">
        <w:rPr>
          <w:rFonts w:ascii="Times New Roman" w:hAnsi="Times New Roman" w:cs="Times New Roman"/>
          <w:sz w:val="24"/>
          <w:szCs w:val="24"/>
        </w:rPr>
        <w:t xml:space="preserve">in line 3.  While Scribe 1 does not add this hook to the tips of </w:t>
      </w:r>
      <w:r w:rsidRPr="00C3722D">
        <w:rPr>
          <w:rFonts w:ascii="Times New Roman" w:hAnsi="Times New Roman" w:cs="Times New Roman"/>
          <w:i/>
          <w:sz w:val="24"/>
          <w:szCs w:val="24"/>
        </w:rPr>
        <w:t>d</w:t>
      </w:r>
      <w:r w:rsidRPr="00C3722D">
        <w:rPr>
          <w:rFonts w:ascii="Times New Roman" w:hAnsi="Times New Roman" w:cs="Times New Roman"/>
          <w:sz w:val="24"/>
          <w:szCs w:val="24"/>
        </w:rPr>
        <w:t xml:space="preserve">’s in which he “bites the bows,” or essentially joins two curved letters as is typical in a bookhand, his </w:t>
      </w:r>
      <w:r w:rsidRPr="00C3722D">
        <w:rPr>
          <w:rFonts w:ascii="Times New Roman" w:hAnsi="Times New Roman" w:cs="Times New Roman"/>
          <w:i/>
          <w:sz w:val="24"/>
          <w:szCs w:val="24"/>
        </w:rPr>
        <w:t xml:space="preserve">dede </w:t>
      </w:r>
      <w:r w:rsidRPr="00C3722D">
        <w:rPr>
          <w:rFonts w:ascii="Times New Roman" w:hAnsi="Times New Roman" w:cs="Times New Roman"/>
          <w:sz w:val="24"/>
          <w:szCs w:val="24"/>
        </w:rPr>
        <w:t xml:space="preserve">in line 2 also demonstrates his tendency to connect a string of letters.  Likewise, the way Scribe 1 writes </w:t>
      </w:r>
      <w:r w:rsidRPr="00C3722D">
        <w:rPr>
          <w:rFonts w:ascii="Times New Roman" w:hAnsi="Times New Roman" w:cs="Times New Roman"/>
          <w:i/>
          <w:sz w:val="24"/>
          <w:szCs w:val="24"/>
        </w:rPr>
        <w:t>sche</w:t>
      </w:r>
      <w:r w:rsidRPr="00C3722D">
        <w:rPr>
          <w:rFonts w:ascii="Times New Roman" w:hAnsi="Times New Roman" w:cs="Times New Roman"/>
          <w:sz w:val="24"/>
          <w:szCs w:val="24"/>
        </w:rPr>
        <w:t>, in lines 1 and 3,</w:t>
      </w:r>
      <w:r w:rsidRPr="00C3722D">
        <w:rPr>
          <w:rFonts w:ascii="Times New Roman" w:hAnsi="Times New Roman" w:cs="Times New Roman"/>
          <w:i/>
          <w:sz w:val="24"/>
          <w:szCs w:val="24"/>
        </w:rPr>
        <w:t xml:space="preserve"> </w:t>
      </w:r>
      <w:r w:rsidRPr="00C3722D">
        <w:rPr>
          <w:rFonts w:ascii="Times New Roman" w:hAnsi="Times New Roman" w:cs="Times New Roman"/>
          <w:sz w:val="24"/>
          <w:szCs w:val="24"/>
        </w:rPr>
        <w:t xml:space="preserve">also joins all four letters together, including his biting the long </w:t>
      </w:r>
      <w:r w:rsidRPr="00C3722D">
        <w:rPr>
          <w:rFonts w:ascii="Times New Roman" w:hAnsi="Times New Roman" w:cs="Times New Roman"/>
          <w:i/>
          <w:sz w:val="24"/>
          <w:szCs w:val="24"/>
        </w:rPr>
        <w:t xml:space="preserve">s </w:t>
      </w:r>
      <w:r w:rsidRPr="00C3722D">
        <w:rPr>
          <w:rFonts w:ascii="Times New Roman" w:hAnsi="Times New Roman" w:cs="Times New Roman"/>
          <w:sz w:val="24"/>
          <w:szCs w:val="24"/>
        </w:rPr>
        <w:t xml:space="preserve">and </w:t>
      </w:r>
      <w:r w:rsidRPr="00C3722D">
        <w:rPr>
          <w:rFonts w:ascii="Times New Roman" w:hAnsi="Times New Roman" w:cs="Times New Roman"/>
          <w:i/>
          <w:sz w:val="24"/>
          <w:szCs w:val="24"/>
        </w:rPr>
        <w:t>c</w:t>
      </w:r>
      <w:r w:rsidRPr="00C3722D">
        <w:rPr>
          <w:rFonts w:ascii="Times New Roman" w:hAnsi="Times New Roman" w:cs="Times New Roman"/>
          <w:sz w:val="24"/>
          <w:szCs w:val="24"/>
        </w:rPr>
        <w:t xml:space="preserve">, rather than just the two bowed letters </w:t>
      </w:r>
      <w:r w:rsidRPr="00C3722D">
        <w:rPr>
          <w:rFonts w:ascii="Times New Roman" w:hAnsi="Times New Roman" w:cs="Times New Roman"/>
          <w:i/>
          <w:sz w:val="24"/>
          <w:szCs w:val="24"/>
        </w:rPr>
        <w:t>h</w:t>
      </w:r>
      <w:r w:rsidRPr="00C3722D">
        <w:rPr>
          <w:rFonts w:ascii="Times New Roman" w:hAnsi="Times New Roman" w:cs="Times New Roman"/>
          <w:sz w:val="24"/>
          <w:szCs w:val="24"/>
        </w:rPr>
        <w:t xml:space="preserve"> and </w:t>
      </w:r>
      <w:r w:rsidRPr="00C3722D">
        <w:rPr>
          <w:rFonts w:ascii="Times New Roman" w:hAnsi="Times New Roman" w:cs="Times New Roman"/>
          <w:i/>
          <w:sz w:val="24"/>
          <w:szCs w:val="24"/>
        </w:rPr>
        <w:t>e</w:t>
      </w:r>
      <w:r w:rsidRPr="00C3722D">
        <w:rPr>
          <w:rFonts w:ascii="Times New Roman" w:hAnsi="Times New Roman" w:cs="Times New Roman"/>
          <w:sz w:val="24"/>
          <w:szCs w:val="24"/>
        </w:rPr>
        <w:t xml:space="preserve">.  Scribe 1’s </w:t>
      </w:r>
      <w:r w:rsidRPr="00C3722D">
        <w:rPr>
          <w:rFonts w:ascii="Times New Roman" w:hAnsi="Times New Roman" w:cs="Times New Roman"/>
          <w:sz w:val="24"/>
          <w:szCs w:val="24"/>
        </w:rPr>
        <w:lastRenderedPageBreak/>
        <w:t xml:space="preserve">letters are also likely to touch even when not officially joined by ligatures.  Thus Scribe 1’s writing suggests a tendency to write in a hand that efficiently forms and connects letters, as in writing a cursive court hand, than to focus on forming each letter individually and distinctly, as with a bookhand.  Indeed, the overall effect of Scribe 1’s writing at times is that it can be difficult at first to separate out the individual letters of his hand, such as </w:t>
      </w:r>
      <w:r w:rsidRPr="00C3722D">
        <w:rPr>
          <w:rFonts w:ascii="Times New Roman" w:hAnsi="Times New Roman" w:cs="Times New Roman"/>
          <w:i/>
          <w:sz w:val="24"/>
          <w:szCs w:val="24"/>
        </w:rPr>
        <w:t xml:space="preserve">dede </w:t>
      </w:r>
      <w:r w:rsidRPr="00C3722D">
        <w:rPr>
          <w:rFonts w:ascii="Times New Roman" w:hAnsi="Times New Roman" w:cs="Times New Roman"/>
          <w:sz w:val="24"/>
          <w:szCs w:val="24"/>
        </w:rPr>
        <w:t>in line 4, which is more of a trait of a court hand than a bookhand.</w:t>
      </w:r>
      <w:r w:rsidRPr="00C3722D">
        <w:rPr>
          <w:rStyle w:val="FootnoteReference"/>
          <w:rFonts w:ascii="Times New Roman" w:hAnsi="Times New Roman" w:cs="Times New Roman"/>
          <w:sz w:val="24"/>
          <w:szCs w:val="24"/>
        </w:rPr>
        <w:footnoteReference w:id="322"/>
      </w:r>
      <w:r w:rsidRPr="00C3722D">
        <w:rPr>
          <w:rFonts w:ascii="Times New Roman" w:hAnsi="Times New Roman" w:cs="Times New Roman"/>
          <w:sz w:val="24"/>
          <w:szCs w:val="24"/>
        </w:rPr>
        <w:t xml:space="preserve">  </w:t>
      </w:r>
    </w:p>
    <w:p w:rsidR="005C20AA" w:rsidRPr="00C3722D" w:rsidRDefault="00B50CF7" w:rsidP="005C20AA">
      <w:pPr>
        <w:spacing w:line="480" w:lineRule="auto"/>
        <w:ind w:firstLine="720"/>
        <w:rPr>
          <w:rFonts w:ascii="Times New Roman" w:hAnsi="Times New Roman" w:cs="Times New Roman"/>
          <w:sz w:val="24"/>
          <w:szCs w:val="24"/>
        </w:rPr>
      </w:pPr>
      <w:r w:rsidRPr="00C3722D">
        <w:rPr>
          <w:rFonts w:ascii="Times New Roman" w:hAnsi="Times New Roman" w:cs="Times New Roman"/>
          <w:noProof/>
          <w:sz w:val="24"/>
          <w:szCs w:val="24"/>
        </w:rPr>
        <mc:AlternateContent>
          <mc:Choice Requires="wpg">
            <w:drawing>
              <wp:anchor distT="274320" distB="457200" distL="457200" distR="457200" simplePos="0" relativeHeight="251712512" behindDoc="0" locked="0" layoutInCell="1" allowOverlap="1" wp14:anchorId="20164B7F" wp14:editId="125AFF69">
                <wp:simplePos x="0" y="0"/>
                <wp:positionH relativeFrom="column">
                  <wp:posOffset>2186305</wp:posOffset>
                </wp:positionH>
                <wp:positionV relativeFrom="paragraph">
                  <wp:posOffset>1037590</wp:posOffset>
                </wp:positionV>
                <wp:extent cx="3721100" cy="1143000"/>
                <wp:effectExtent l="0" t="0" r="0" b="0"/>
                <wp:wrapSquare wrapText="bothSides"/>
                <wp:docPr id="387" name="Group 387"/>
                <wp:cNvGraphicFramePr/>
                <a:graphic xmlns:a="http://schemas.openxmlformats.org/drawingml/2006/main">
                  <a:graphicData uri="http://schemas.microsoft.com/office/word/2010/wordprocessingGroup">
                    <wpg:wgp>
                      <wpg:cNvGrpSpPr/>
                      <wpg:grpSpPr>
                        <a:xfrm>
                          <a:off x="0" y="0"/>
                          <a:ext cx="3721100" cy="1143000"/>
                          <a:chOff x="0" y="0"/>
                          <a:chExt cx="3721396" cy="1146800"/>
                        </a:xfrm>
                      </wpg:grpSpPr>
                      <wps:wsp>
                        <wps:cNvPr id="388" name="Text Box 388"/>
                        <wps:cNvSpPr txBox="1">
                          <a:spLocks noChangeArrowheads="1"/>
                        </wps:cNvSpPr>
                        <wps:spPr bwMode="auto">
                          <a:xfrm>
                            <a:off x="786810" y="754912"/>
                            <a:ext cx="2361548" cy="391888"/>
                          </a:xfrm>
                          <a:prstGeom prst="rect">
                            <a:avLst/>
                          </a:prstGeom>
                          <a:solidFill>
                            <a:srgbClr val="FFFFFF"/>
                          </a:solidFill>
                          <a:ln w="9525">
                            <a:noFill/>
                            <a:miter lim="800000"/>
                            <a:headEnd/>
                            <a:tailEnd/>
                          </a:ln>
                        </wps:spPr>
                        <wps:txbx>
                          <w:txbxContent>
                            <w:p w:rsidR="00AD624E"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igure 60: Sample of Scribe 6’s writing</w:t>
                              </w:r>
                            </w:p>
                            <w:p w:rsidR="00AD624E" w:rsidRPr="00AE0F56"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268r</w:t>
                              </w:r>
                            </w:p>
                          </w:txbxContent>
                        </wps:txbx>
                        <wps:bodyPr rot="0" vert="horz" wrap="square" lIns="91440" tIns="45720" rIns="91440" bIns="45720" anchor="t" anchorCtr="0">
                          <a:spAutoFit/>
                        </wps:bodyPr>
                      </wps:wsp>
                      <pic:pic xmlns:pic="http://schemas.openxmlformats.org/drawingml/2006/picture">
                        <pic:nvPicPr>
                          <pic:cNvPr id="389" name="Picture 389"/>
                          <pic:cNvPicPr>
                            <a:picLocks noChangeAspect="1"/>
                          </pic:cNvPicPr>
                        </pic:nvPicPr>
                        <pic:blipFill>
                          <a:blip r:embed="rId147">
                            <a:extLst>
                              <a:ext uri="{28A0092B-C50C-407E-A947-70E740481C1C}">
                                <a14:useLocalDpi xmlns:a14="http://schemas.microsoft.com/office/drawing/2010/main" val="0"/>
                              </a:ext>
                            </a:extLst>
                          </a:blip>
                          <a:stretch>
                            <a:fillRect/>
                          </a:stretch>
                        </pic:blipFill>
                        <pic:spPr>
                          <a:xfrm>
                            <a:off x="0" y="0"/>
                            <a:ext cx="3721396" cy="75491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387" o:spid="_x0000_s1207" style="position:absolute;left:0;text-align:left;margin-left:172.15pt;margin-top:81.7pt;width:293pt;height:90pt;z-index:251712512;mso-wrap-distance-left:36pt;mso-wrap-distance-top:21.6pt;mso-wrap-distance-right:36pt;mso-wrap-distance-bottom:36pt;mso-width-relative:margin;mso-height-relative:margin" coordsize="37213,114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">
                <v:shape id="Text Box 388" o:spid="_x0000_s1208" type="#_x0000_t202" style="position:absolute;left:7868;top:7549;width:23615;height:39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s28MEA&#10;AADcAAAADwAAAGRycy9kb3ducmV2LnhtbERPS2vCQBC+F/wPywi91Y2WiqSuUgRBxEN9HDwO2Wk2&#10;TXY2ZldN/33nIHj8+N7zZe8bdaMuVoENjEcZKOIi2IpLA6fj+m0GKiZki01gMvBHEZaLwcsccxvu&#10;vKfbIZVKQjjmaMCl1OZax8KRxzgKLbFwP6HzmAR2pbYd3iXcN3qSZVPtsWJpcNjSylFRH65eSnax&#10;uO7D5Xe8q/XZ1VP8+HZbY16H/dcnqER9eoof7o018D6TtXJGjoB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LNvDBAAAA3AAAAA8AAAAAAAAAAAAAAAAAmAIAAGRycy9kb3du&#10;cmV2LnhtbFBLBQYAAAAABAAEAPUAAACGAwAAAAA=&#10;" stroked="f">
                  <v:textbox style="mso-fit-shape-to-text:t">
                    <w:txbxContent>
                      <w:p w:rsidR="00AD624E"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igure 60: Sample of Scribe 6’s writing</w:t>
                        </w:r>
                      </w:p>
                      <w:p w:rsidR="00AD624E" w:rsidRPr="00AE0F56"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268r</w:t>
                        </w:r>
                      </w:p>
                    </w:txbxContent>
                  </v:textbox>
                </v:shape>
                <v:shape id="Picture 389" o:spid="_x0000_s1209" type="#_x0000_t75" style="position:absolute;width:37213;height:7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2LpEXEAAAA3AAAAA8AAABkcnMvZG93bnJldi54bWxEj0FrwkAUhO9C/8PyCr3pxrZaTV0lFGy9&#10;NpGeH9lnNiT7NmS3Jvrru4LQ4zAz3zCb3Whbcabe144VzGcJCOLS6ZorBcdiP12B8AFZY+uYFFzI&#10;w277MNlgqt3A33TOQyUihH2KCkwIXSqlLw1Z9DPXEUfv5HqLIcq+krrHIcJtK5+TZCkt1hwXDHb0&#10;Yahs8l+r4GvIfppsycV1eDWfxWLf5G/zo1JPj2P2DiLQGP7D9/ZBK3hZreF2Jh4Buf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2LpEXEAAAA3AAAAA8AAAAAAAAAAAAAAAAA&#10;nwIAAGRycy9kb3ducmV2LnhtbFBLBQYAAAAABAAEAPcAAACQAwAAAAA=&#10;">
                  <v:imagedata r:id="rId148" o:title=""/>
                  <v:path arrowok="t"/>
                </v:shape>
                <w10:wrap type="square"/>
              </v:group>
            </w:pict>
          </mc:Fallback>
        </mc:AlternateContent>
      </w:r>
      <w:r w:rsidR="005C20AA" w:rsidRPr="00C3722D">
        <w:rPr>
          <w:rFonts w:ascii="Times New Roman" w:hAnsi="Times New Roman" w:cs="Times New Roman"/>
          <w:sz w:val="24"/>
          <w:szCs w:val="24"/>
        </w:rPr>
        <w:t xml:space="preserve">Incidentally, Scribe 6’s hand – the only hand very similar to Scribe 1’s and shown in Figure 60 – does a better job of forming distinct letters, such as his writing of </w:t>
      </w:r>
      <w:r w:rsidR="005C20AA" w:rsidRPr="00C3722D">
        <w:rPr>
          <w:rFonts w:ascii="Times New Roman" w:hAnsi="Times New Roman" w:cs="Times New Roman"/>
          <w:i/>
          <w:sz w:val="24"/>
          <w:szCs w:val="24"/>
        </w:rPr>
        <w:t xml:space="preserve">scho_l_de </w:t>
      </w:r>
      <w:r w:rsidR="005C20AA" w:rsidRPr="00C3722D">
        <w:rPr>
          <w:rFonts w:ascii="Times New Roman" w:hAnsi="Times New Roman" w:cs="Times New Roman"/>
          <w:sz w:val="24"/>
          <w:szCs w:val="24"/>
        </w:rPr>
        <w:t xml:space="preserve">in line 2 of Figure 60, where he does not bite the </w:t>
      </w:r>
      <w:r w:rsidR="005C20AA" w:rsidRPr="00C3722D">
        <w:rPr>
          <w:rFonts w:ascii="Times New Roman" w:hAnsi="Times New Roman" w:cs="Times New Roman"/>
          <w:i/>
          <w:sz w:val="24"/>
          <w:szCs w:val="24"/>
        </w:rPr>
        <w:t>sch.</w:t>
      </w:r>
      <w:r w:rsidR="005C20AA" w:rsidRPr="00C3722D">
        <w:rPr>
          <w:rFonts w:ascii="Times New Roman" w:hAnsi="Times New Roman" w:cs="Times New Roman"/>
          <w:sz w:val="24"/>
          <w:szCs w:val="24"/>
        </w:rPr>
        <w:t xml:space="preserve"> Scribe 6’s straight-sided two-compartment </w:t>
      </w:r>
      <w:r w:rsidR="005C20AA" w:rsidRPr="00C3722D">
        <w:rPr>
          <w:rFonts w:ascii="Times New Roman" w:hAnsi="Times New Roman" w:cs="Times New Roman"/>
          <w:i/>
          <w:sz w:val="24"/>
          <w:szCs w:val="24"/>
        </w:rPr>
        <w:t>a</w:t>
      </w:r>
      <w:r w:rsidR="005C20AA" w:rsidRPr="00C3722D">
        <w:rPr>
          <w:rFonts w:ascii="Times New Roman" w:hAnsi="Times New Roman" w:cs="Times New Roman"/>
          <w:sz w:val="24"/>
          <w:szCs w:val="24"/>
        </w:rPr>
        <w:t xml:space="preserve">’s, seen in line 3, are also more typical of a bookhand.  However, Mordkoff and Robinson still argue that Scribe 6’s hand show traces of a court hand, and occasionally he does have </w:t>
      </w:r>
      <w:r w:rsidR="005C20AA" w:rsidRPr="00C3722D">
        <w:rPr>
          <w:rFonts w:ascii="Times New Roman" w:hAnsi="Times New Roman" w:cs="Times New Roman"/>
          <w:i/>
          <w:sz w:val="24"/>
          <w:szCs w:val="24"/>
        </w:rPr>
        <w:t>a</w:t>
      </w:r>
      <w:r w:rsidR="005C20AA" w:rsidRPr="00C3722D">
        <w:rPr>
          <w:rFonts w:ascii="Times New Roman" w:hAnsi="Times New Roman" w:cs="Times New Roman"/>
          <w:sz w:val="24"/>
          <w:szCs w:val="24"/>
        </w:rPr>
        <w:t xml:space="preserve">’s which rise above the line, as in </w:t>
      </w:r>
      <w:r w:rsidR="005C20AA" w:rsidRPr="00C3722D">
        <w:rPr>
          <w:rFonts w:ascii="Times New Roman" w:hAnsi="Times New Roman" w:cs="Times New Roman"/>
          <w:i/>
          <w:sz w:val="24"/>
          <w:szCs w:val="24"/>
        </w:rPr>
        <w:t xml:space="preserve">ϸ_a_t </w:t>
      </w:r>
      <w:r w:rsidR="005C20AA" w:rsidRPr="00C3722D">
        <w:rPr>
          <w:rFonts w:ascii="Times New Roman" w:hAnsi="Times New Roman" w:cs="Times New Roman"/>
          <w:sz w:val="24"/>
          <w:szCs w:val="24"/>
        </w:rPr>
        <w:t xml:space="preserve">line 2.  In addition, the overall look of his hand is not angular but rather more rounded (and therefore quicker to write) as we see in court hand.  While Scribe 6’s hand ultimately is probably the purest bookhand of the Auchinleck scribes, I find the similarity between Scribe 1 and Scribe 6’s hands to be notable.  The similarity of many of their forms, which Bliss originally noted and which caused Robinson </w:t>
      </w:r>
      <w:r w:rsidR="005C20AA" w:rsidRPr="00C3722D">
        <w:rPr>
          <w:rFonts w:ascii="Times New Roman" w:hAnsi="Times New Roman" w:cs="Times New Roman"/>
          <w:sz w:val="24"/>
          <w:szCs w:val="24"/>
        </w:rPr>
        <w:lastRenderedPageBreak/>
        <w:t>to consider them the same scribe, seems to indicate that these two professionals were trained together.</w:t>
      </w:r>
      <w:r w:rsidR="005C20AA" w:rsidRPr="00C3722D">
        <w:rPr>
          <w:rStyle w:val="FootnoteReference"/>
          <w:rFonts w:ascii="Times New Roman" w:hAnsi="Times New Roman" w:cs="Times New Roman"/>
          <w:sz w:val="24"/>
          <w:szCs w:val="24"/>
        </w:rPr>
        <w:t xml:space="preserve"> </w:t>
      </w:r>
      <w:r w:rsidR="005C20AA" w:rsidRPr="00C3722D">
        <w:rPr>
          <w:rStyle w:val="FootnoteReference"/>
          <w:rFonts w:ascii="Times New Roman" w:hAnsi="Times New Roman" w:cs="Times New Roman"/>
          <w:sz w:val="24"/>
          <w:szCs w:val="24"/>
        </w:rPr>
        <w:footnoteReference w:id="323"/>
      </w:r>
      <w:r w:rsidR="005C20AA" w:rsidRPr="00C3722D">
        <w:rPr>
          <w:rFonts w:ascii="Times New Roman" w:hAnsi="Times New Roman" w:cs="Times New Roman"/>
          <w:sz w:val="24"/>
          <w:szCs w:val="24"/>
        </w:rPr>
        <w:t xml:space="preserve">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noProof/>
          <w:sz w:val="24"/>
          <w:szCs w:val="24"/>
        </w:rPr>
        <mc:AlternateContent>
          <mc:Choice Requires="wpg">
            <w:drawing>
              <wp:anchor distT="274320" distB="457200" distL="457200" distR="457200" simplePos="0" relativeHeight="251705344" behindDoc="0" locked="0" layoutInCell="1" allowOverlap="1" wp14:anchorId="26963816" wp14:editId="6BF27AD5">
                <wp:simplePos x="0" y="0"/>
                <wp:positionH relativeFrom="column">
                  <wp:posOffset>1786890</wp:posOffset>
                </wp:positionH>
                <wp:positionV relativeFrom="paragraph">
                  <wp:posOffset>1445895</wp:posOffset>
                </wp:positionV>
                <wp:extent cx="4160520" cy="1947545"/>
                <wp:effectExtent l="0" t="0" r="0" b="0"/>
                <wp:wrapSquare wrapText="bothSides"/>
                <wp:docPr id="390" name="Group 390"/>
                <wp:cNvGraphicFramePr/>
                <a:graphic xmlns:a="http://schemas.openxmlformats.org/drawingml/2006/main">
                  <a:graphicData uri="http://schemas.microsoft.com/office/word/2010/wordprocessingGroup">
                    <wpg:wgp>
                      <wpg:cNvGrpSpPr/>
                      <wpg:grpSpPr>
                        <a:xfrm>
                          <a:off x="0" y="0"/>
                          <a:ext cx="4160520" cy="1947545"/>
                          <a:chOff x="0" y="0"/>
                          <a:chExt cx="4157330" cy="1944784"/>
                        </a:xfrm>
                      </wpg:grpSpPr>
                      <wps:wsp>
                        <wps:cNvPr id="391" name="Text Box 391"/>
                        <wps:cNvSpPr txBox="1">
                          <a:spLocks noChangeArrowheads="1"/>
                        </wps:cNvSpPr>
                        <wps:spPr bwMode="auto">
                          <a:xfrm>
                            <a:off x="914400" y="1552354"/>
                            <a:ext cx="2362200" cy="392430"/>
                          </a:xfrm>
                          <a:prstGeom prst="rect">
                            <a:avLst/>
                          </a:prstGeom>
                          <a:solidFill>
                            <a:srgbClr val="FFFFFF"/>
                          </a:solidFill>
                          <a:ln w="9525">
                            <a:noFill/>
                            <a:miter lim="800000"/>
                            <a:headEnd/>
                            <a:tailEnd/>
                          </a:ln>
                        </wps:spPr>
                        <wps:txbx>
                          <w:txbxContent>
                            <w:p w:rsidR="00AD624E"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igure 61: Sample of Scribe 5’s writing</w:t>
                              </w:r>
                            </w:p>
                            <w:p w:rsidR="00AD624E" w:rsidRPr="00AE0F56"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184r</w:t>
                              </w:r>
                            </w:p>
                          </w:txbxContent>
                        </wps:txbx>
                        <wps:bodyPr rot="0" vert="horz" wrap="square" lIns="91440" tIns="45720" rIns="91440" bIns="45720" anchor="t" anchorCtr="0">
                          <a:spAutoFit/>
                        </wps:bodyPr>
                      </wps:wsp>
                      <pic:pic xmlns:pic="http://schemas.openxmlformats.org/drawingml/2006/picture">
                        <pic:nvPicPr>
                          <pic:cNvPr id="392" name="Picture 392"/>
                          <pic:cNvPicPr>
                            <a:picLocks noChangeAspect="1"/>
                          </pic:cNvPicPr>
                        </pic:nvPicPr>
                        <pic:blipFill>
                          <a:blip r:embed="rId149">
                            <a:extLst>
                              <a:ext uri="{28A0092B-C50C-407E-A947-70E740481C1C}">
                                <a14:useLocalDpi xmlns:a14="http://schemas.microsoft.com/office/drawing/2010/main" val="0"/>
                              </a:ext>
                            </a:extLst>
                          </a:blip>
                          <a:stretch>
                            <a:fillRect/>
                          </a:stretch>
                        </pic:blipFill>
                        <pic:spPr>
                          <a:xfrm>
                            <a:off x="0" y="0"/>
                            <a:ext cx="4157330" cy="155235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390" o:spid="_x0000_s1210" style="position:absolute;left:0;text-align:left;margin-left:140.7pt;margin-top:113.85pt;width:327.6pt;height:153.35pt;z-index:251705344;mso-wrap-distance-left:36pt;mso-wrap-distance-top:21.6pt;mso-wrap-distance-right:36pt;mso-wrap-distance-bottom:36pt;mso-width-relative:margin;mso-height-relative:margin" coordsize="41573,194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">
                <v:shape id="Text Box 391" o:spid="_x0000_s1211" type="#_x0000_t202" style="position:absolute;left:9144;top:15523;width:23622;height:39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gJsMQA&#10;AADcAAAADwAAAGRycy9kb3ducmV2LnhtbESPzWrCQBSF94W+w3AFd80kLUqNmUgpFIq4qNqFy0vm&#10;monJ3Ekzo8a37xQKLg/n5+MUq9F24kKDbxwryJIUBHHldMO1gu/9x9MrCB+QNXaOScGNPKzKx4cC&#10;c+2uvKXLLtQijrDPUYEJoc+l9JUhiz5xPXH0jm6wGKIcaqkHvMZx28nnNJ1Liw1HgsGe3g1V7e5s&#10;I2Tjq/PW/ZyyTSsPpp3j7MuslZpOxrcliEBjuIf/259awcsig78z8QjI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oCbDEAAAA3AAAAA8AAAAAAAAAAAAAAAAAmAIAAGRycy9k&#10;b3ducmV2LnhtbFBLBQYAAAAABAAEAPUAAACJAwAAAAA=&#10;" stroked="f">
                  <v:textbox style="mso-fit-shape-to-text:t">
                    <w:txbxContent>
                      <w:p w:rsidR="00AD624E"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igure 61: Sample of Scribe 5’s writing</w:t>
                        </w:r>
                      </w:p>
                      <w:p w:rsidR="00AD624E" w:rsidRPr="00AE0F56" w:rsidRDefault="00AD624E" w:rsidP="005C20AA">
                        <w:pPr>
                          <w:spacing w:after="0" w:line="240" w:lineRule="auto"/>
                          <w:jc w:val="center"/>
                          <w:rPr>
                            <w:rFonts w:ascii="Times New Roman" w:hAnsi="Times New Roman" w:cs="Times New Roman"/>
                            <w:sz w:val="20"/>
                          </w:rPr>
                        </w:pPr>
                        <w:r w:rsidRPr="00AE0F56">
                          <w:rPr>
                            <w:rFonts w:ascii="Times New Roman" w:hAnsi="Times New Roman" w:cs="Times New Roman"/>
                            <w:sz w:val="20"/>
                          </w:rPr>
                          <w:t>f.</w:t>
                        </w:r>
                        <w:r>
                          <w:rPr>
                            <w:rFonts w:ascii="Times New Roman" w:hAnsi="Times New Roman" w:cs="Times New Roman"/>
                            <w:sz w:val="20"/>
                          </w:rPr>
                          <w:t>184r</w:t>
                        </w:r>
                      </w:p>
                    </w:txbxContent>
                  </v:textbox>
                </v:shape>
                <v:shape id="Picture 392" o:spid="_x0000_s1212" type="#_x0000_t75" style="position:absolute;width:41573;height:155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a4Q7FAAAA3AAAAA8AAABkcnMvZG93bnJldi54bWxEj0FrwkAUhO8F/8PyBG91Y6zFRlcRQfBg&#10;IU3b+yP7mkSzb+Puqml/fbcg9DjMzDfMct2bVlzJ+caygsk4AUFcWt1wpeDjffc4B+EDssbWMin4&#10;Jg/r1eBhiZm2N36jaxEqESHsM1RQh9BlUvqyJoN+bDvi6H1ZZzBE6SqpHd4i3LQyTZJnabDhuFBj&#10;R9uaylNxMQoOnDtMj3k+e0rO6Y8vJmb++qnUaNhvFiAC9eE/fG/vtYLpSwp/Z+IRkK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w2uEOxQAAANwAAAAPAAAAAAAAAAAAAAAA&#10;AJ8CAABkcnMvZG93bnJldi54bWxQSwUGAAAAAAQABAD3AAAAkQMAAAAA&#10;">
                  <v:imagedata r:id="rId150" o:title=""/>
                  <v:path arrowok="t"/>
                </v:shape>
                <w10:wrap type="square"/>
              </v:group>
            </w:pict>
          </mc:Fallback>
        </mc:AlternateContent>
      </w:r>
      <w:r w:rsidRPr="00C3722D">
        <w:rPr>
          <w:rFonts w:ascii="Times New Roman" w:hAnsi="Times New Roman" w:cs="Times New Roman"/>
          <w:sz w:val="24"/>
          <w:szCs w:val="24"/>
        </w:rPr>
        <w:t xml:space="preserve">We come finally to Scribes 4 and 5, who both show their inexperience writing bookhands.  Scribe 5 (whose hand is shown in Figure 61) is interesting because outside of his tendency to write fairly distinct, separable letters – which is the definition of a bookhand – his handwriting is unidentifiable as any kind of specific bookhand.  Furthermore, like Scribe 1, Scribe 5 has a tendency at times to still join his letters.  For example, his </w:t>
      </w:r>
      <w:r w:rsidRPr="00C3722D">
        <w:rPr>
          <w:rFonts w:ascii="Times New Roman" w:hAnsi="Times New Roman" w:cs="Times New Roman"/>
          <w:i/>
          <w:sz w:val="24"/>
          <w:szCs w:val="24"/>
        </w:rPr>
        <w:t xml:space="preserve">fter </w:t>
      </w:r>
      <w:r w:rsidRPr="00C3722D">
        <w:rPr>
          <w:rFonts w:ascii="Times New Roman" w:hAnsi="Times New Roman" w:cs="Times New Roman"/>
          <w:sz w:val="24"/>
          <w:szCs w:val="24"/>
        </w:rPr>
        <w:t xml:space="preserve">(in </w:t>
      </w:r>
      <w:r w:rsidRPr="00C3722D">
        <w:rPr>
          <w:rFonts w:ascii="Times New Roman" w:hAnsi="Times New Roman" w:cs="Times New Roman"/>
          <w:i/>
          <w:sz w:val="24"/>
          <w:szCs w:val="24"/>
        </w:rPr>
        <w:t>after</w:t>
      </w:r>
      <w:r w:rsidRPr="00C3722D">
        <w:rPr>
          <w:rFonts w:ascii="Times New Roman" w:hAnsi="Times New Roman" w:cs="Times New Roman"/>
          <w:sz w:val="24"/>
          <w:szCs w:val="24"/>
        </w:rPr>
        <w:t xml:space="preserve">) in line 1 of Figure 61 are all joined in a manner similar to </w:t>
      </w:r>
      <w:r w:rsidRPr="00C3722D">
        <w:rPr>
          <w:rFonts w:ascii="Times New Roman" w:hAnsi="Times New Roman" w:cs="Times New Roman"/>
          <w:i/>
          <w:sz w:val="24"/>
          <w:szCs w:val="24"/>
        </w:rPr>
        <w:t xml:space="preserve">fe_ste </w:t>
      </w:r>
      <w:r w:rsidRPr="00C3722D">
        <w:rPr>
          <w:rFonts w:ascii="Times New Roman" w:hAnsi="Times New Roman" w:cs="Times New Roman"/>
          <w:sz w:val="24"/>
          <w:szCs w:val="24"/>
        </w:rPr>
        <w:t xml:space="preserve">in lines 4 and 5 where he “bites” the long </w:t>
      </w:r>
      <w:r w:rsidRPr="00C3722D">
        <w:rPr>
          <w:rFonts w:ascii="Times New Roman" w:hAnsi="Times New Roman" w:cs="Times New Roman"/>
          <w:i/>
          <w:sz w:val="24"/>
          <w:szCs w:val="24"/>
        </w:rPr>
        <w:t xml:space="preserve">s </w:t>
      </w:r>
      <w:r w:rsidRPr="00C3722D">
        <w:rPr>
          <w:rFonts w:ascii="Times New Roman" w:hAnsi="Times New Roman" w:cs="Times New Roman"/>
          <w:sz w:val="24"/>
          <w:szCs w:val="24"/>
        </w:rPr>
        <w:t xml:space="preserve">with the </w:t>
      </w:r>
      <w:r w:rsidRPr="00C3722D">
        <w:rPr>
          <w:rFonts w:ascii="Times New Roman" w:hAnsi="Times New Roman" w:cs="Times New Roman"/>
          <w:i/>
          <w:sz w:val="24"/>
          <w:szCs w:val="24"/>
        </w:rPr>
        <w:t>t</w:t>
      </w:r>
      <w:r w:rsidRPr="00C3722D">
        <w:rPr>
          <w:rFonts w:ascii="Times New Roman" w:hAnsi="Times New Roman" w:cs="Times New Roman"/>
          <w:sz w:val="24"/>
          <w:szCs w:val="24"/>
        </w:rPr>
        <w:t xml:space="preserve">.  Likewise, his </w:t>
      </w:r>
      <w:r w:rsidRPr="00C3722D">
        <w:rPr>
          <w:rFonts w:ascii="Times New Roman" w:hAnsi="Times New Roman" w:cs="Times New Roman"/>
          <w:i/>
          <w:sz w:val="24"/>
          <w:szCs w:val="24"/>
        </w:rPr>
        <w:t>sch</w:t>
      </w:r>
      <w:r w:rsidRPr="00C3722D">
        <w:rPr>
          <w:rFonts w:ascii="Times New Roman" w:hAnsi="Times New Roman" w:cs="Times New Roman"/>
          <w:sz w:val="24"/>
          <w:szCs w:val="24"/>
        </w:rPr>
        <w:t xml:space="preserve"> (in </w:t>
      </w:r>
      <w:r w:rsidRPr="00C3722D">
        <w:rPr>
          <w:rFonts w:ascii="Times New Roman" w:hAnsi="Times New Roman" w:cs="Times New Roman"/>
          <w:i/>
          <w:sz w:val="24"/>
          <w:szCs w:val="24"/>
        </w:rPr>
        <w:t>scholde</w:t>
      </w:r>
      <w:r w:rsidRPr="00C3722D">
        <w:rPr>
          <w:rFonts w:ascii="Times New Roman" w:hAnsi="Times New Roman" w:cs="Times New Roman"/>
          <w:sz w:val="24"/>
          <w:szCs w:val="24"/>
        </w:rPr>
        <w:t>)</w:t>
      </w:r>
      <w:r w:rsidRPr="00C3722D">
        <w:rPr>
          <w:rFonts w:ascii="Times New Roman" w:hAnsi="Times New Roman" w:cs="Times New Roman"/>
          <w:i/>
          <w:sz w:val="24"/>
          <w:szCs w:val="24"/>
        </w:rPr>
        <w:t xml:space="preserve"> </w:t>
      </w:r>
      <w:r w:rsidRPr="00C3722D">
        <w:rPr>
          <w:rFonts w:ascii="Times New Roman" w:hAnsi="Times New Roman" w:cs="Times New Roman"/>
          <w:sz w:val="24"/>
          <w:szCs w:val="24"/>
        </w:rPr>
        <w:t>in line 2 joins those letters in a way similar to Scribe 1 as discussed above and, given their close working relationship, suggests that Scribe 1 trained Scribe 5 in writing a bookhand.</w:t>
      </w:r>
      <w:r w:rsidRPr="00C3722D">
        <w:rPr>
          <w:rStyle w:val="FootnoteReference"/>
          <w:rFonts w:ascii="Times New Roman" w:hAnsi="Times New Roman" w:cs="Times New Roman"/>
          <w:sz w:val="24"/>
          <w:szCs w:val="24"/>
        </w:rPr>
        <w:footnoteReference w:id="324"/>
      </w:r>
      <w:r w:rsidRPr="00C3722D">
        <w:rPr>
          <w:rFonts w:ascii="Times New Roman" w:hAnsi="Times New Roman" w:cs="Times New Roman"/>
          <w:sz w:val="24"/>
          <w:szCs w:val="24"/>
        </w:rPr>
        <w:t xml:space="preserve">    Shonk also noted that Scribe 5 was “making the fewest strokes necessary for his </w:t>
      </w:r>
      <w:proofErr w:type="gramStart"/>
      <w:r w:rsidRPr="00C3722D">
        <w:rPr>
          <w:rFonts w:ascii="Times New Roman" w:hAnsi="Times New Roman" w:cs="Times New Roman"/>
          <w:sz w:val="24"/>
          <w:szCs w:val="24"/>
        </w:rPr>
        <w:t>writing,</w:t>
      </w:r>
      <w:proofErr w:type="gramEnd"/>
      <w:r w:rsidRPr="00C3722D">
        <w:rPr>
          <w:rFonts w:ascii="Times New Roman" w:hAnsi="Times New Roman" w:cs="Times New Roman"/>
          <w:sz w:val="24"/>
          <w:szCs w:val="24"/>
        </w:rPr>
        <w:t xml:space="preserve"> and feeling no need to decorate his scribbling with any loops, swirls, or other ornament” (“Investigations” 79).  In this, </w:t>
      </w:r>
      <w:r w:rsidRPr="00C3722D">
        <w:rPr>
          <w:rFonts w:ascii="Times New Roman" w:hAnsi="Times New Roman" w:cs="Times New Roman"/>
          <w:sz w:val="24"/>
          <w:szCs w:val="24"/>
        </w:rPr>
        <w:lastRenderedPageBreak/>
        <w:t xml:space="preserve">we can see that, as with Scribes 1 and 3, Scribe 5 was accustomed to writing in a quicker, more efficient, more </w:t>
      </w:r>
      <w:proofErr w:type="gramStart"/>
      <w:r w:rsidRPr="00C3722D">
        <w:rPr>
          <w:rFonts w:ascii="Times New Roman" w:hAnsi="Times New Roman" w:cs="Times New Roman"/>
          <w:sz w:val="24"/>
          <w:szCs w:val="24"/>
        </w:rPr>
        <w:t>connected,</w:t>
      </w:r>
      <w:proofErr w:type="gramEnd"/>
      <w:r w:rsidRPr="00C3722D">
        <w:rPr>
          <w:rFonts w:ascii="Times New Roman" w:hAnsi="Times New Roman" w:cs="Times New Roman"/>
          <w:sz w:val="24"/>
          <w:szCs w:val="24"/>
        </w:rPr>
        <w:t xml:space="preserve"> less decorated hand which is how we describe a court hand rather than a bookhand.  So although the overall appearance of Scribe 5’s hand is as a bookhand, close examination of his hand reveals some court hand tendencies.</w:t>
      </w:r>
      <w:r w:rsidRPr="00C3722D">
        <w:rPr>
          <w:rStyle w:val="FootnoteReference"/>
          <w:rFonts w:ascii="Times New Roman" w:hAnsi="Times New Roman" w:cs="Times New Roman"/>
          <w:sz w:val="24"/>
          <w:szCs w:val="24"/>
        </w:rPr>
        <w:footnoteReference w:id="325"/>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Scribe 4 writes in a fairly formal bookhand, but what no other scholar has mentioned is that this bookhand demonstrates a varied </w:t>
      </w:r>
      <w:r w:rsidRPr="00C3722D">
        <w:rPr>
          <w:rFonts w:ascii="Times New Roman" w:hAnsi="Times New Roman" w:cs="Times New Roman"/>
          <w:i/>
          <w:sz w:val="24"/>
          <w:szCs w:val="24"/>
        </w:rPr>
        <w:t>ductus</w:t>
      </w:r>
      <w:r w:rsidRPr="00C3722D">
        <w:rPr>
          <w:rFonts w:ascii="Times New Roman" w:hAnsi="Times New Roman" w:cs="Times New Roman"/>
          <w:sz w:val="24"/>
          <w:szCs w:val="24"/>
        </w:rPr>
        <w:t xml:space="preserve"> throughout the list of Norman names he is writing (item 21).  For example, consider the variety of </w:t>
      </w:r>
      <w:proofErr w:type="gramStart"/>
      <w:r w:rsidRPr="00C3722D">
        <w:rPr>
          <w:rFonts w:ascii="Times New Roman" w:hAnsi="Times New Roman" w:cs="Times New Roman"/>
          <w:i/>
          <w:sz w:val="24"/>
          <w:szCs w:val="24"/>
        </w:rPr>
        <w:t>a</w:t>
      </w:r>
      <w:r w:rsidRPr="00C3722D">
        <w:rPr>
          <w:rFonts w:ascii="Times New Roman" w:hAnsi="Times New Roman" w:cs="Times New Roman"/>
          <w:sz w:val="24"/>
          <w:szCs w:val="24"/>
        </w:rPr>
        <w:t>’s</w:t>
      </w:r>
      <w:proofErr w:type="gramEnd"/>
      <w:r w:rsidRPr="00C3722D">
        <w:rPr>
          <w:rFonts w:ascii="Times New Roman" w:hAnsi="Times New Roman" w:cs="Times New Roman"/>
          <w:sz w:val="24"/>
          <w:szCs w:val="24"/>
        </w:rPr>
        <w:t xml:space="preserve"> shown in Table 2 below, all of which are taken from a single folio.  </w:t>
      </w:r>
    </w:p>
    <w:p w:rsidR="005C20AA" w:rsidRPr="00C3722D" w:rsidRDefault="005C20AA" w:rsidP="00330349">
      <w:pPr>
        <w:spacing w:before="480" w:after="0"/>
        <w:rPr>
          <w:rFonts w:ascii="Times New Roman" w:hAnsi="Times New Roman" w:cs="Times New Roman"/>
          <w:b/>
          <w:noProof/>
          <w:sz w:val="24"/>
          <w:szCs w:val="24"/>
          <w:u w:val="single"/>
        </w:rPr>
      </w:pPr>
      <w:r w:rsidRPr="00C3722D">
        <w:rPr>
          <w:rFonts w:ascii="Times New Roman" w:hAnsi="Times New Roman" w:cs="Times New Roman"/>
          <w:b/>
          <w:noProof/>
          <w:sz w:val="24"/>
          <w:szCs w:val="24"/>
          <w:u w:val="single"/>
        </w:rPr>
        <w:t>Table 2: Samples from f.105v of Scribe 4’s Item 21</w:t>
      </w:r>
    </w:p>
    <w:tbl>
      <w:tblPr>
        <w:tblStyle w:val="TableGrid"/>
        <w:tblW w:w="8820" w:type="dxa"/>
        <w:tblInd w:w="108" w:type="dxa"/>
        <w:tblLayout w:type="fixed"/>
        <w:tblLook w:val="04A0" w:firstRow="1" w:lastRow="0" w:firstColumn="1" w:lastColumn="0" w:noHBand="0" w:noVBand="1"/>
      </w:tblPr>
      <w:tblGrid>
        <w:gridCol w:w="5238"/>
        <w:gridCol w:w="3582"/>
      </w:tblGrid>
      <w:tr w:rsidR="005C20AA" w:rsidRPr="00C3722D" w:rsidTr="00330349">
        <w:tc>
          <w:tcPr>
            <w:tcW w:w="5238" w:type="dxa"/>
            <w:vAlign w:val="center"/>
          </w:tcPr>
          <w:p w:rsidR="005C20AA" w:rsidRPr="00C3722D" w:rsidRDefault="005C20AA" w:rsidP="00FB3C6A">
            <w:pPr>
              <w:jc w:val="center"/>
            </w:pPr>
            <w:r w:rsidRPr="00C3722D">
              <w:t xml:space="preserve">Samples of </w:t>
            </w:r>
            <w:r w:rsidRPr="00C3722D">
              <w:rPr>
                <w:i/>
              </w:rPr>
              <w:t>a</w:t>
            </w:r>
            <w:r w:rsidRPr="00C3722D">
              <w:t>’s with column(line)</w:t>
            </w:r>
          </w:p>
        </w:tc>
        <w:tc>
          <w:tcPr>
            <w:tcW w:w="3582" w:type="dxa"/>
            <w:vAlign w:val="center"/>
          </w:tcPr>
          <w:p w:rsidR="005C20AA" w:rsidRPr="00C3722D" w:rsidRDefault="005C20AA" w:rsidP="00FB3C6A">
            <w:pPr>
              <w:jc w:val="center"/>
            </w:pPr>
            <w:r w:rsidRPr="00C3722D">
              <w:t xml:space="preserve">Samples of two </w:t>
            </w:r>
            <w:r w:rsidRPr="00C3722D">
              <w:rPr>
                <w:i/>
              </w:rPr>
              <w:t>y</w:t>
            </w:r>
            <w:r w:rsidRPr="00C3722D">
              <w:t>’s with column(line)</w:t>
            </w:r>
          </w:p>
        </w:tc>
      </w:tr>
      <w:tr w:rsidR="005C20AA" w:rsidRPr="00C3722D" w:rsidTr="00330349">
        <w:tc>
          <w:tcPr>
            <w:tcW w:w="5238" w:type="dxa"/>
          </w:tcPr>
          <w:p w:rsidR="005C20AA" w:rsidRPr="00C3722D" w:rsidRDefault="005C20AA" w:rsidP="00FB3C6A">
            <w:r w:rsidRPr="00C3722D">
              <w:rPr>
                <w:noProof/>
              </w:rPr>
              <w:drawing>
                <wp:inline distT="0" distB="0" distL="0" distR="0" wp14:anchorId="3052F160" wp14:editId="7902C118">
                  <wp:extent cx="333375" cy="333375"/>
                  <wp:effectExtent l="0" t="0" r="9525" b="9525"/>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1"/>
                          <a:stretch>
                            <a:fillRect/>
                          </a:stretch>
                        </pic:blipFill>
                        <pic:spPr>
                          <a:xfrm>
                            <a:off x="0" y="0"/>
                            <a:ext cx="333375" cy="333375"/>
                          </a:xfrm>
                          <a:prstGeom prst="rect">
                            <a:avLst/>
                          </a:prstGeom>
                        </pic:spPr>
                      </pic:pic>
                    </a:graphicData>
                  </a:graphic>
                </wp:inline>
              </w:drawing>
            </w:r>
            <w:r w:rsidRPr="00C3722D">
              <w:t xml:space="preserve">  </w:t>
            </w:r>
            <w:r w:rsidRPr="00C3722D">
              <w:rPr>
                <w:noProof/>
              </w:rPr>
              <w:drawing>
                <wp:inline distT="0" distB="0" distL="0" distR="0" wp14:anchorId="79B6B206" wp14:editId="70D87734">
                  <wp:extent cx="276225" cy="347254"/>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2"/>
                          <a:stretch>
                            <a:fillRect/>
                          </a:stretch>
                        </pic:blipFill>
                        <pic:spPr>
                          <a:xfrm>
                            <a:off x="0" y="0"/>
                            <a:ext cx="276225" cy="347254"/>
                          </a:xfrm>
                          <a:prstGeom prst="rect">
                            <a:avLst/>
                          </a:prstGeom>
                        </pic:spPr>
                      </pic:pic>
                    </a:graphicData>
                  </a:graphic>
                </wp:inline>
              </w:drawing>
            </w:r>
            <w:r w:rsidRPr="00C3722D">
              <w:t xml:space="preserve">   </w:t>
            </w:r>
            <w:r w:rsidRPr="00C3722D">
              <w:rPr>
                <w:noProof/>
              </w:rPr>
              <w:drawing>
                <wp:inline distT="0" distB="0" distL="0" distR="0" wp14:anchorId="3B61FCCD" wp14:editId="392C2881">
                  <wp:extent cx="314325" cy="347412"/>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3"/>
                          <a:stretch>
                            <a:fillRect/>
                          </a:stretch>
                        </pic:blipFill>
                        <pic:spPr>
                          <a:xfrm>
                            <a:off x="0" y="0"/>
                            <a:ext cx="314325" cy="347412"/>
                          </a:xfrm>
                          <a:prstGeom prst="rect">
                            <a:avLst/>
                          </a:prstGeom>
                        </pic:spPr>
                      </pic:pic>
                    </a:graphicData>
                  </a:graphic>
                </wp:inline>
              </w:drawing>
            </w:r>
            <w:r w:rsidRPr="00C3722D">
              <w:t xml:space="preserve">   </w:t>
            </w:r>
            <w:r w:rsidRPr="00C3722D">
              <w:rPr>
                <w:noProof/>
              </w:rPr>
              <w:drawing>
                <wp:inline distT="0" distB="0" distL="0" distR="0" wp14:anchorId="6E1AA325" wp14:editId="0EF1AAD2">
                  <wp:extent cx="342900" cy="361950"/>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4"/>
                          <a:stretch>
                            <a:fillRect/>
                          </a:stretch>
                        </pic:blipFill>
                        <pic:spPr>
                          <a:xfrm>
                            <a:off x="0" y="0"/>
                            <a:ext cx="342900" cy="361950"/>
                          </a:xfrm>
                          <a:prstGeom prst="rect">
                            <a:avLst/>
                          </a:prstGeom>
                        </pic:spPr>
                      </pic:pic>
                    </a:graphicData>
                  </a:graphic>
                </wp:inline>
              </w:drawing>
            </w:r>
            <w:r w:rsidRPr="00C3722D">
              <w:t xml:space="preserve">   </w:t>
            </w:r>
            <w:r w:rsidRPr="00C3722D">
              <w:rPr>
                <w:noProof/>
              </w:rPr>
              <w:drawing>
                <wp:inline distT="0" distB="0" distL="0" distR="0" wp14:anchorId="6832EED0" wp14:editId="05008811">
                  <wp:extent cx="266700" cy="352985"/>
                  <wp:effectExtent l="0" t="0" r="0" b="9525"/>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5"/>
                          <a:stretch>
                            <a:fillRect/>
                          </a:stretch>
                        </pic:blipFill>
                        <pic:spPr>
                          <a:xfrm>
                            <a:off x="0" y="0"/>
                            <a:ext cx="266700" cy="352985"/>
                          </a:xfrm>
                          <a:prstGeom prst="rect">
                            <a:avLst/>
                          </a:prstGeom>
                        </pic:spPr>
                      </pic:pic>
                    </a:graphicData>
                  </a:graphic>
                </wp:inline>
              </w:drawing>
            </w:r>
            <w:r w:rsidRPr="00C3722D">
              <w:t xml:space="preserve">   </w:t>
            </w:r>
            <w:r w:rsidRPr="00C3722D">
              <w:rPr>
                <w:noProof/>
              </w:rPr>
              <w:drawing>
                <wp:inline distT="0" distB="0" distL="0" distR="0" wp14:anchorId="0070BA3D" wp14:editId="7FA56343">
                  <wp:extent cx="249382" cy="34290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6"/>
                          <a:stretch>
                            <a:fillRect/>
                          </a:stretch>
                        </pic:blipFill>
                        <pic:spPr>
                          <a:xfrm>
                            <a:off x="0" y="0"/>
                            <a:ext cx="249382" cy="342900"/>
                          </a:xfrm>
                          <a:prstGeom prst="rect">
                            <a:avLst/>
                          </a:prstGeom>
                        </pic:spPr>
                      </pic:pic>
                    </a:graphicData>
                  </a:graphic>
                </wp:inline>
              </w:drawing>
            </w:r>
            <w:r w:rsidRPr="00C3722D">
              <w:t xml:space="preserve">   </w:t>
            </w:r>
            <w:r w:rsidRPr="00C3722D">
              <w:rPr>
                <w:noProof/>
              </w:rPr>
              <w:drawing>
                <wp:inline distT="0" distB="0" distL="0" distR="0" wp14:anchorId="06DE0EE2" wp14:editId="0FEDB7C4">
                  <wp:extent cx="276225" cy="374241"/>
                  <wp:effectExtent l="0" t="0" r="0" b="6985"/>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7"/>
                          <a:stretch>
                            <a:fillRect/>
                          </a:stretch>
                        </pic:blipFill>
                        <pic:spPr>
                          <a:xfrm>
                            <a:off x="0" y="0"/>
                            <a:ext cx="276225" cy="374241"/>
                          </a:xfrm>
                          <a:prstGeom prst="rect">
                            <a:avLst/>
                          </a:prstGeom>
                        </pic:spPr>
                      </pic:pic>
                    </a:graphicData>
                  </a:graphic>
                </wp:inline>
              </w:drawing>
            </w:r>
            <w:r w:rsidRPr="00C3722D">
              <w:t xml:space="preserve">   </w:t>
            </w:r>
            <w:r w:rsidRPr="00C3722D">
              <w:rPr>
                <w:noProof/>
              </w:rPr>
              <w:drawing>
                <wp:inline distT="0" distB="0" distL="0" distR="0" wp14:anchorId="2DAF8E81" wp14:editId="42FABC76">
                  <wp:extent cx="333375" cy="382162"/>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8"/>
                          <a:stretch>
                            <a:fillRect/>
                          </a:stretch>
                        </pic:blipFill>
                        <pic:spPr>
                          <a:xfrm>
                            <a:off x="0" y="0"/>
                            <a:ext cx="333375" cy="382162"/>
                          </a:xfrm>
                          <a:prstGeom prst="rect">
                            <a:avLst/>
                          </a:prstGeom>
                        </pic:spPr>
                      </pic:pic>
                    </a:graphicData>
                  </a:graphic>
                </wp:inline>
              </w:drawing>
            </w:r>
          </w:p>
          <w:p w:rsidR="005C20AA" w:rsidRPr="00C3722D" w:rsidRDefault="005C20AA" w:rsidP="00FB3C6A">
            <w:pPr>
              <w:rPr>
                <w:sz w:val="20"/>
                <w:szCs w:val="20"/>
              </w:rPr>
            </w:pPr>
            <w:r w:rsidRPr="00C3722D">
              <w:rPr>
                <w:sz w:val="20"/>
                <w:szCs w:val="20"/>
              </w:rPr>
              <w:t>a(1)      a(4)       a(10)    a(17)      a(18)  a(40)   b(30)    b(36)</w:t>
            </w:r>
          </w:p>
          <w:p w:rsidR="005C20AA" w:rsidRPr="00C3722D" w:rsidRDefault="005C20AA" w:rsidP="00FB3C6A">
            <w:r w:rsidRPr="00C3722D">
              <w:rPr>
                <w:noProof/>
              </w:rPr>
              <w:drawing>
                <wp:inline distT="0" distB="0" distL="0" distR="0" wp14:anchorId="281CCD4A" wp14:editId="73FC623A">
                  <wp:extent cx="323022" cy="381000"/>
                  <wp:effectExtent l="0" t="0" r="127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9"/>
                          <a:stretch>
                            <a:fillRect/>
                          </a:stretch>
                        </pic:blipFill>
                        <pic:spPr>
                          <a:xfrm>
                            <a:off x="0" y="0"/>
                            <a:ext cx="323022" cy="381000"/>
                          </a:xfrm>
                          <a:prstGeom prst="rect">
                            <a:avLst/>
                          </a:prstGeom>
                        </pic:spPr>
                      </pic:pic>
                    </a:graphicData>
                  </a:graphic>
                </wp:inline>
              </w:drawing>
            </w:r>
            <w:r w:rsidRPr="00C3722D">
              <w:t xml:space="preserve">    </w:t>
            </w:r>
            <w:r w:rsidRPr="00C3722D">
              <w:rPr>
                <w:noProof/>
              </w:rPr>
              <w:drawing>
                <wp:inline distT="0" distB="0" distL="0" distR="0" wp14:anchorId="34513CD0" wp14:editId="2B96C736">
                  <wp:extent cx="346364" cy="38100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0"/>
                          <a:stretch>
                            <a:fillRect/>
                          </a:stretch>
                        </pic:blipFill>
                        <pic:spPr>
                          <a:xfrm>
                            <a:off x="0" y="0"/>
                            <a:ext cx="346364" cy="381000"/>
                          </a:xfrm>
                          <a:prstGeom prst="rect">
                            <a:avLst/>
                          </a:prstGeom>
                        </pic:spPr>
                      </pic:pic>
                    </a:graphicData>
                  </a:graphic>
                </wp:inline>
              </w:drawing>
            </w:r>
            <w:r w:rsidRPr="00C3722D">
              <w:t xml:space="preserve">    </w:t>
            </w:r>
            <w:r w:rsidRPr="00C3722D">
              <w:rPr>
                <w:noProof/>
              </w:rPr>
              <w:drawing>
                <wp:inline distT="0" distB="0" distL="0" distR="0" wp14:anchorId="52653FAD" wp14:editId="1148C09E">
                  <wp:extent cx="342900" cy="389238"/>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1"/>
                          <a:stretch>
                            <a:fillRect/>
                          </a:stretch>
                        </pic:blipFill>
                        <pic:spPr>
                          <a:xfrm>
                            <a:off x="0" y="0"/>
                            <a:ext cx="342900" cy="389238"/>
                          </a:xfrm>
                          <a:prstGeom prst="rect">
                            <a:avLst/>
                          </a:prstGeom>
                        </pic:spPr>
                      </pic:pic>
                    </a:graphicData>
                  </a:graphic>
                </wp:inline>
              </w:drawing>
            </w:r>
            <w:r w:rsidRPr="00C3722D">
              <w:t xml:space="preserve">    </w:t>
            </w:r>
            <w:r w:rsidRPr="00C3722D">
              <w:rPr>
                <w:noProof/>
              </w:rPr>
              <w:drawing>
                <wp:inline distT="0" distB="0" distL="0" distR="0" wp14:anchorId="2F122F09" wp14:editId="67A34A9A">
                  <wp:extent cx="323850" cy="381977"/>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2"/>
                          <a:stretch>
                            <a:fillRect/>
                          </a:stretch>
                        </pic:blipFill>
                        <pic:spPr>
                          <a:xfrm>
                            <a:off x="0" y="0"/>
                            <a:ext cx="323850" cy="381977"/>
                          </a:xfrm>
                          <a:prstGeom prst="rect">
                            <a:avLst/>
                          </a:prstGeom>
                        </pic:spPr>
                      </pic:pic>
                    </a:graphicData>
                  </a:graphic>
                </wp:inline>
              </w:drawing>
            </w:r>
            <w:r w:rsidRPr="00C3722D">
              <w:t xml:space="preserve">    </w:t>
            </w:r>
            <w:r w:rsidRPr="00C3722D">
              <w:rPr>
                <w:noProof/>
              </w:rPr>
              <w:drawing>
                <wp:inline distT="0" distB="0" distL="0" distR="0" wp14:anchorId="7E71EA15" wp14:editId="732E164C">
                  <wp:extent cx="342900" cy="358849"/>
                  <wp:effectExtent l="0" t="0" r="0" b="3175"/>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3"/>
                          <a:stretch>
                            <a:fillRect/>
                          </a:stretch>
                        </pic:blipFill>
                        <pic:spPr>
                          <a:xfrm>
                            <a:off x="0" y="0"/>
                            <a:ext cx="342900" cy="358849"/>
                          </a:xfrm>
                          <a:prstGeom prst="rect">
                            <a:avLst/>
                          </a:prstGeom>
                        </pic:spPr>
                      </pic:pic>
                    </a:graphicData>
                  </a:graphic>
                </wp:inline>
              </w:drawing>
            </w:r>
            <w:r w:rsidRPr="00C3722D">
              <w:t xml:space="preserve">    </w:t>
            </w:r>
            <w:r w:rsidRPr="00C3722D">
              <w:rPr>
                <w:noProof/>
              </w:rPr>
              <w:drawing>
                <wp:inline distT="0" distB="0" distL="0" distR="0" wp14:anchorId="4A1A4663" wp14:editId="6D0B29A4">
                  <wp:extent cx="304800" cy="344905"/>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4"/>
                          <a:stretch>
                            <a:fillRect/>
                          </a:stretch>
                        </pic:blipFill>
                        <pic:spPr>
                          <a:xfrm>
                            <a:off x="0" y="0"/>
                            <a:ext cx="304800" cy="344905"/>
                          </a:xfrm>
                          <a:prstGeom prst="rect">
                            <a:avLst/>
                          </a:prstGeom>
                        </pic:spPr>
                      </pic:pic>
                    </a:graphicData>
                  </a:graphic>
                </wp:inline>
              </w:drawing>
            </w:r>
            <w:r w:rsidRPr="00C3722D">
              <w:t xml:space="preserve">    </w:t>
            </w:r>
            <w:r w:rsidRPr="00C3722D">
              <w:rPr>
                <w:noProof/>
              </w:rPr>
              <w:drawing>
                <wp:inline distT="0" distB="0" distL="0" distR="0" wp14:anchorId="60496513" wp14:editId="7AB76456">
                  <wp:extent cx="333375" cy="391716"/>
                  <wp:effectExtent l="0" t="0" r="0" b="889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5"/>
                          <a:stretch>
                            <a:fillRect/>
                          </a:stretch>
                        </pic:blipFill>
                        <pic:spPr>
                          <a:xfrm>
                            <a:off x="0" y="0"/>
                            <a:ext cx="333375" cy="391716"/>
                          </a:xfrm>
                          <a:prstGeom prst="rect">
                            <a:avLst/>
                          </a:prstGeom>
                        </pic:spPr>
                      </pic:pic>
                    </a:graphicData>
                  </a:graphic>
                </wp:inline>
              </w:drawing>
            </w:r>
          </w:p>
          <w:p w:rsidR="005C20AA" w:rsidRPr="00C3722D" w:rsidRDefault="005C20AA" w:rsidP="00FB3C6A">
            <w:pPr>
              <w:rPr>
                <w:sz w:val="20"/>
                <w:szCs w:val="20"/>
              </w:rPr>
            </w:pPr>
            <w:r w:rsidRPr="00C3722D">
              <w:rPr>
                <w:sz w:val="20"/>
                <w:szCs w:val="20"/>
              </w:rPr>
              <w:t>c(16)       c(28)       c(40)       d(1)       d(5)         d(8)      d(22)</w:t>
            </w:r>
          </w:p>
        </w:tc>
        <w:tc>
          <w:tcPr>
            <w:tcW w:w="3582" w:type="dxa"/>
          </w:tcPr>
          <w:p w:rsidR="005C20AA" w:rsidRPr="00C3722D" w:rsidRDefault="005C20AA" w:rsidP="00FB3C6A">
            <w:pPr>
              <w:rPr>
                <w:sz w:val="20"/>
                <w:szCs w:val="20"/>
              </w:rPr>
            </w:pPr>
            <w:r w:rsidRPr="00C3722D">
              <w:rPr>
                <w:sz w:val="20"/>
                <w:szCs w:val="20"/>
              </w:rPr>
              <w:t xml:space="preserve"> </w:t>
            </w:r>
          </w:p>
          <w:p w:rsidR="005C20AA" w:rsidRPr="00C3722D" w:rsidRDefault="005C20AA" w:rsidP="00FB3C6A">
            <w:pPr>
              <w:rPr>
                <w:sz w:val="20"/>
                <w:szCs w:val="20"/>
              </w:rPr>
            </w:pPr>
            <w:r w:rsidRPr="00C3722D">
              <w:rPr>
                <w:sz w:val="20"/>
                <w:szCs w:val="20"/>
              </w:rPr>
              <w:t xml:space="preserve">             </w:t>
            </w:r>
            <w:r w:rsidRPr="00C3722D">
              <w:rPr>
                <w:noProof/>
              </w:rPr>
              <w:drawing>
                <wp:inline distT="0" distB="0" distL="0" distR="0" wp14:anchorId="689140A9" wp14:editId="276A7255">
                  <wp:extent cx="350874" cy="457066"/>
                  <wp:effectExtent l="0" t="0" r="0" b="635"/>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Picture 297"/>
                          <pic:cNvPicPr>
                            <a:picLocks noChangeAspect="1"/>
                          </pic:cNvPicPr>
                        </pic:nvPicPr>
                        <pic:blipFill>
                          <a:blip r:embed="rId166">
                            <a:extLst>
                              <a:ext uri="{28A0092B-C50C-407E-A947-70E740481C1C}">
                                <a14:useLocalDpi xmlns:a14="http://schemas.microsoft.com/office/drawing/2010/main" val="0"/>
                              </a:ext>
                            </a:extLst>
                          </a:blip>
                          <a:stretch>
                            <a:fillRect/>
                          </a:stretch>
                        </pic:blipFill>
                        <pic:spPr>
                          <a:xfrm>
                            <a:off x="0" y="0"/>
                            <a:ext cx="350874" cy="457066"/>
                          </a:xfrm>
                          <a:prstGeom prst="rect">
                            <a:avLst/>
                          </a:prstGeom>
                        </pic:spPr>
                      </pic:pic>
                    </a:graphicData>
                  </a:graphic>
                </wp:inline>
              </w:drawing>
            </w:r>
            <w:r w:rsidRPr="00C3722D">
              <w:rPr>
                <w:sz w:val="20"/>
                <w:szCs w:val="20"/>
              </w:rPr>
              <w:t xml:space="preserve">              </w:t>
            </w:r>
            <w:r w:rsidRPr="00C3722D">
              <w:rPr>
                <w:noProof/>
              </w:rPr>
              <w:drawing>
                <wp:inline distT="0" distB="0" distL="0" distR="0" wp14:anchorId="39B0DFAD" wp14:editId="5181BD8C">
                  <wp:extent cx="254635" cy="478155"/>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Picture 298"/>
                          <pic:cNvPicPr>
                            <a:picLocks noChangeAspect="1"/>
                          </pic:cNvPicPr>
                        </pic:nvPicPr>
                        <pic:blipFill>
                          <a:blip r:embed="rId167">
                            <a:extLst>
                              <a:ext uri="{28A0092B-C50C-407E-A947-70E740481C1C}">
                                <a14:useLocalDpi xmlns:a14="http://schemas.microsoft.com/office/drawing/2010/main" val="0"/>
                              </a:ext>
                            </a:extLst>
                          </a:blip>
                          <a:stretch>
                            <a:fillRect/>
                          </a:stretch>
                        </pic:blipFill>
                        <pic:spPr>
                          <a:xfrm>
                            <a:off x="0" y="0"/>
                            <a:ext cx="254635" cy="478155"/>
                          </a:xfrm>
                          <a:prstGeom prst="rect">
                            <a:avLst/>
                          </a:prstGeom>
                        </pic:spPr>
                      </pic:pic>
                    </a:graphicData>
                  </a:graphic>
                </wp:inline>
              </w:drawing>
            </w:r>
          </w:p>
          <w:p w:rsidR="005C20AA" w:rsidRPr="00C3722D" w:rsidRDefault="005C20AA" w:rsidP="00FB3C6A">
            <w:pPr>
              <w:rPr>
                <w:sz w:val="20"/>
                <w:szCs w:val="20"/>
              </w:rPr>
            </w:pPr>
            <w:r w:rsidRPr="00C3722D">
              <w:rPr>
                <w:sz w:val="20"/>
                <w:szCs w:val="20"/>
              </w:rPr>
              <w:t xml:space="preserve">             b(6)                  b(28)</w:t>
            </w:r>
          </w:p>
        </w:tc>
      </w:tr>
    </w:tbl>
    <w:p w:rsidR="005C20AA" w:rsidRPr="00C3722D" w:rsidRDefault="005C20AA" w:rsidP="005C20AA">
      <w:pPr>
        <w:spacing w:line="480" w:lineRule="auto"/>
        <w:ind w:firstLine="720"/>
        <w:rPr>
          <w:rFonts w:ascii="Times New Roman" w:hAnsi="Times New Roman" w:cs="Times New Roman"/>
          <w:sz w:val="24"/>
          <w:szCs w:val="24"/>
        </w:rPr>
      </w:pPr>
    </w:p>
    <w:p w:rsidR="005C20AA" w:rsidRPr="00C3722D" w:rsidRDefault="005C20AA" w:rsidP="005C20AA">
      <w:pPr>
        <w:spacing w:line="480" w:lineRule="auto"/>
        <w:rPr>
          <w:rFonts w:ascii="Times New Roman" w:hAnsi="Times New Roman" w:cs="Times New Roman"/>
          <w:sz w:val="24"/>
          <w:szCs w:val="24"/>
        </w:rPr>
      </w:pPr>
      <w:proofErr w:type="gramStart"/>
      <w:r w:rsidRPr="00C3722D">
        <w:rPr>
          <w:rFonts w:ascii="Times New Roman" w:hAnsi="Times New Roman" w:cs="Times New Roman"/>
          <w:sz w:val="24"/>
          <w:szCs w:val="24"/>
        </w:rPr>
        <w:t xml:space="preserve">These </w:t>
      </w:r>
      <w:r w:rsidRPr="00C3722D">
        <w:rPr>
          <w:rFonts w:ascii="Times New Roman" w:hAnsi="Times New Roman" w:cs="Times New Roman"/>
          <w:i/>
          <w:sz w:val="24"/>
          <w:szCs w:val="24"/>
        </w:rPr>
        <w:t>a</w:t>
      </w:r>
      <w:r w:rsidRPr="00C3722D">
        <w:rPr>
          <w:rFonts w:ascii="Times New Roman" w:hAnsi="Times New Roman" w:cs="Times New Roman"/>
          <w:sz w:val="24"/>
          <w:szCs w:val="24"/>
        </w:rPr>
        <w:t>’s</w:t>
      </w:r>
      <w:proofErr w:type="gramEnd"/>
      <w:r w:rsidRPr="00C3722D">
        <w:rPr>
          <w:rFonts w:ascii="Times New Roman" w:hAnsi="Times New Roman" w:cs="Times New Roman"/>
          <w:sz w:val="24"/>
          <w:szCs w:val="24"/>
        </w:rPr>
        <w:t xml:space="preserve"> show a range of forms which is far greater than any other Auchinleck scribe or most scribes within a single codex, though some of the </w:t>
      </w:r>
      <w:r w:rsidRPr="00C3722D">
        <w:rPr>
          <w:rFonts w:ascii="Times New Roman" w:hAnsi="Times New Roman" w:cs="Times New Roman"/>
          <w:i/>
          <w:sz w:val="24"/>
          <w:szCs w:val="24"/>
        </w:rPr>
        <w:t>a</w:t>
      </w:r>
      <w:r w:rsidRPr="00C3722D">
        <w:rPr>
          <w:rFonts w:ascii="Times New Roman" w:hAnsi="Times New Roman" w:cs="Times New Roman"/>
          <w:sz w:val="24"/>
          <w:szCs w:val="24"/>
        </w:rPr>
        <w:t xml:space="preserve">’s – such as column a (line 17) and column c (line 40) – are very similar to </w:t>
      </w:r>
      <w:r w:rsidRPr="00C3722D">
        <w:rPr>
          <w:rFonts w:ascii="Times New Roman" w:hAnsi="Times New Roman" w:cs="Times New Roman"/>
          <w:i/>
          <w:sz w:val="24"/>
          <w:szCs w:val="24"/>
        </w:rPr>
        <w:t>a</w:t>
      </w:r>
      <w:r w:rsidRPr="00C3722D">
        <w:rPr>
          <w:rFonts w:ascii="Times New Roman" w:hAnsi="Times New Roman" w:cs="Times New Roman"/>
          <w:sz w:val="24"/>
          <w:szCs w:val="24"/>
        </w:rPr>
        <w:t xml:space="preserve">’s we find in Scribe 2’s writing.  Furthermore, the </w:t>
      </w:r>
      <w:r w:rsidRPr="00C3722D">
        <w:rPr>
          <w:rFonts w:ascii="Times New Roman" w:hAnsi="Times New Roman" w:cs="Times New Roman"/>
          <w:i/>
          <w:sz w:val="24"/>
          <w:szCs w:val="24"/>
        </w:rPr>
        <w:t>y’</w:t>
      </w:r>
      <w:r w:rsidRPr="00C3722D">
        <w:rPr>
          <w:rFonts w:ascii="Times New Roman" w:hAnsi="Times New Roman" w:cs="Times New Roman"/>
          <w:sz w:val="24"/>
          <w:szCs w:val="24"/>
        </w:rPr>
        <w:t xml:space="preserve">s chosen for Table 2 highlight two completely different </w:t>
      </w:r>
      <w:r w:rsidRPr="00C3722D">
        <w:rPr>
          <w:rFonts w:ascii="Times New Roman" w:hAnsi="Times New Roman" w:cs="Times New Roman"/>
          <w:i/>
          <w:sz w:val="24"/>
          <w:szCs w:val="24"/>
        </w:rPr>
        <w:t>ducti</w:t>
      </w:r>
      <w:r w:rsidRPr="00C3722D">
        <w:rPr>
          <w:rFonts w:ascii="Times New Roman" w:hAnsi="Times New Roman" w:cs="Times New Roman"/>
          <w:sz w:val="24"/>
          <w:szCs w:val="24"/>
        </w:rPr>
        <w:t xml:space="preserve">. For the </w:t>
      </w:r>
      <w:r w:rsidRPr="00C3722D">
        <w:rPr>
          <w:rFonts w:ascii="Times New Roman" w:hAnsi="Times New Roman" w:cs="Times New Roman"/>
          <w:i/>
          <w:sz w:val="24"/>
          <w:szCs w:val="24"/>
        </w:rPr>
        <w:t xml:space="preserve">y </w:t>
      </w:r>
      <w:r w:rsidRPr="00C3722D">
        <w:rPr>
          <w:rFonts w:ascii="Times New Roman" w:hAnsi="Times New Roman" w:cs="Times New Roman"/>
          <w:sz w:val="24"/>
          <w:szCs w:val="24"/>
        </w:rPr>
        <w:t xml:space="preserve">from column b (line 6), the right stroke is carried below the line as a curling descender, which is how Scribe 2 forms his </w:t>
      </w:r>
      <w:r w:rsidRPr="00C3722D">
        <w:rPr>
          <w:rFonts w:ascii="Times New Roman" w:hAnsi="Times New Roman" w:cs="Times New Roman"/>
          <w:i/>
          <w:sz w:val="24"/>
          <w:szCs w:val="24"/>
        </w:rPr>
        <w:t>y</w:t>
      </w:r>
      <w:r w:rsidRPr="00C3722D">
        <w:rPr>
          <w:rFonts w:ascii="Times New Roman" w:hAnsi="Times New Roman" w:cs="Times New Roman"/>
          <w:sz w:val="24"/>
          <w:szCs w:val="24"/>
        </w:rPr>
        <w:t xml:space="preserve">; however, for the </w:t>
      </w:r>
      <w:r w:rsidRPr="00C3722D">
        <w:rPr>
          <w:rFonts w:ascii="Times New Roman" w:hAnsi="Times New Roman" w:cs="Times New Roman"/>
          <w:i/>
          <w:sz w:val="24"/>
          <w:szCs w:val="24"/>
        </w:rPr>
        <w:t xml:space="preserve">y </w:t>
      </w:r>
      <w:r w:rsidRPr="00C3722D">
        <w:rPr>
          <w:rFonts w:ascii="Times New Roman" w:hAnsi="Times New Roman" w:cs="Times New Roman"/>
          <w:sz w:val="24"/>
          <w:szCs w:val="24"/>
        </w:rPr>
        <w:t xml:space="preserve">from column b (line 28), just 22 lines further down the same column, the left stroke is carried down below the line as a straight descender.  Furthermore, as with many of the </w:t>
      </w:r>
      <w:r w:rsidRPr="00C3722D">
        <w:rPr>
          <w:rFonts w:ascii="Times New Roman" w:hAnsi="Times New Roman" w:cs="Times New Roman"/>
          <w:sz w:val="24"/>
          <w:szCs w:val="24"/>
        </w:rPr>
        <w:lastRenderedPageBreak/>
        <w:t xml:space="preserve">other Auchinleck scribes, some of these styles of Scribe 4’s </w:t>
      </w:r>
      <w:proofErr w:type="gramStart"/>
      <w:r w:rsidRPr="00C3722D">
        <w:rPr>
          <w:rFonts w:ascii="Times New Roman" w:hAnsi="Times New Roman" w:cs="Times New Roman"/>
          <w:i/>
          <w:sz w:val="24"/>
          <w:szCs w:val="24"/>
        </w:rPr>
        <w:t>a</w:t>
      </w:r>
      <w:r w:rsidRPr="00C3722D">
        <w:rPr>
          <w:rFonts w:ascii="Times New Roman" w:hAnsi="Times New Roman" w:cs="Times New Roman"/>
          <w:sz w:val="24"/>
          <w:szCs w:val="24"/>
        </w:rPr>
        <w:t>’s</w:t>
      </w:r>
      <w:proofErr w:type="gramEnd"/>
      <w:r w:rsidRPr="00C3722D">
        <w:rPr>
          <w:rFonts w:ascii="Times New Roman" w:hAnsi="Times New Roman" w:cs="Times New Roman"/>
          <w:i/>
          <w:sz w:val="24"/>
          <w:szCs w:val="24"/>
        </w:rPr>
        <w:t xml:space="preserve"> </w:t>
      </w:r>
      <w:r w:rsidRPr="00C3722D">
        <w:rPr>
          <w:rFonts w:ascii="Times New Roman" w:hAnsi="Times New Roman" w:cs="Times New Roman"/>
          <w:sz w:val="24"/>
          <w:szCs w:val="24"/>
        </w:rPr>
        <w:t xml:space="preserve">demonstrate a court hand, such as the curled double-chambered </w:t>
      </w:r>
      <w:r w:rsidRPr="00C3722D">
        <w:rPr>
          <w:rFonts w:ascii="Times New Roman" w:hAnsi="Times New Roman" w:cs="Times New Roman"/>
          <w:i/>
          <w:sz w:val="24"/>
          <w:szCs w:val="24"/>
        </w:rPr>
        <w:t xml:space="preserve">a </w:t>
      </w:r>
      <w:r w:rsidRPr="00C3722D">
        <w:rPr>
          <w:rFonts w:ascii="Times New Roman" w:hAnsi="Times New Roman" w:cs="Times New Roman"/>
          <w:sz w:val="24"/>
          <w:szCs w:val="24"/>
        </w:rPr>
        <w:t xml:space="preserve">from column b (line 30), while others utilize a more formal bookhand, such as the angular, upright single-chambered </w:t>
      </w:r>
      <w:r w:rsidRPr="00C3722D">
        <w:rPr>
          <w:rFonts w:ascii="Times New Roman" w:hAnsi="Times New Roman" w:cs="Times New Roman"/>
          <w:i/>
          <w:sz w:val="24"/>
          <w:szCs w:val="24"/>
        </w:rPr>
        <w:t xml:space="preserve">a </w:t>
      </w:r>
      <w:r w:rsidRPr="00C3722D">
        <w:rPr>
          <w:rFonts w:ascii="Times New Roman" w:hAnsi="Times New Roman" w:cs="Times New Roman"/>
          <w:sz w:val="24"/>
          <w:szCs w:val="24"/>
        </w:rPr>
        <w:t xml:space="preserve">from column a (line 1).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It seems possible, as with the school of handwriting found for Scribes 1, 5, and 6, due to the similarity of some forms that Scribe 2 and Scribe 4 also trained together in writing their bookhands.  Indeed, as mentioned in my discussion of the junior scribal team above (Section C), item 21 seems to be Scribe 4’s training text, and so Scribe 2 may have been training Scribe 4 while he was writing this list of names, especially as Scribe 2 copied the text directly prior to this one.  In addition to Scribes 2 and 4 writing some similar </w:t>
      </w:r>
      <w:r w:rsidRPr="00C3722D">
        <w:rPr>
          <w:rFonts w:ascii="Times New Roman" w:hAnsi="Times New Roman" w:cs="Times New Roman"/>
          <w:i/>
          <w:sz w:val="24"/>
          <w:szCs w:val="24"/>
        </w:rPr>
        <w:t>a</w:t>
      </w:r>
      <w:r w:rsidRPr="00C3722D">
        <w:rPr>
          <w:rFonts w:ascii="Times New Roman" w:hAnsi="Times New Roman" w:cs="Times New Roman"/>
          <w:sz w:val="24"/>
          <w:szCs w:val="24"/>
        </w:rPr>
        <w:t xml:space="preserve"> and </w:t>
      </w:r>
      <w:r w:rsidRPr="00C3722D">
        <w:rPr>
          <w:rFonts w:ascii="Times New Roman" w:hAnsi="Times New Roman" w:cs="Times New Roman"/>
          <w:i/>
          <w:sz w:val="24"/>
          <w:szCs w:val="24"/>
        </w:rPr>
        <w:t xml:space="preserve">y </w:t>
      </w:r>
      <w:r w:rsidRPr="00C3722D">
        <w:rPr>
          <w:rFonts w:ascii="Times New Roman" w:hAnsi="Times New Roman" w:cs="Times New Roman"/>
          <w:sz w:val="24"/>
          <w:szCs w:val="24"/>
        </w:rPr>
        <w:t>forms,</w:t>
      </w:r>
      <w:r w:rsidRPr="00C3722D">
        <w:rPr>
          <w:rFonts w:ascii="Times New Roman" w:hAnsi="Times New Roman" w:cs="Times New Roman"/>
          <w:i/>
          <w:sz w:val="24"/>
          <w:szCs w:val="24"/>
        </w:rPr>
        <w:t xml:space="preserve"> </w:t>
      </w:r>
      <w:r w:rsidRPr="00C3722D">
        <w:rPr>
          <w:rFonts w:ascii="Times New Roman" w:hAnsi="Times New Roman" w:cs="Times New Roman"/>
          <w:sz w:val="24"/>
          <w:szCs w:val="24"/>
        </w:rPr>
        <w:t xml:space="preserve">Scribe 4 also at times shows forms of </w:t>
      </w:r>
      <w:r w:rsidRPr="00C3722D">
        <w:rPr>
          <w:rFonts w:ascii="Times New Roman" w:hAnsi="Times New Roman" w:cs="Times New Roman"/>
          <w:i/>
          <w:sz w:val="24"/>
          <w:szCs w:val="24"/>
        </w:rPr>
        <w:t>v</w:t>
      </w:r>
      <w:r w:rsidRPr="00C3722D">
        <w:rPr>
          <w:rFonts w:ascii="Times New Roman" w:hAnsi="Times New Roman" w:cs="Times New Roman"/>
          <w:sz w:val="24"/>
          <w:szCs w:val="24"/>
        </w:rPr>
        <w:t xml:space="preserve">, </w:t>
      </w:r>
      <w:r w:rsidRPr="00C3722D">
        <w:rPr>
          <w:rFonts w:ascii="Times New Roman" w:hAnsi="Times New Roman" w:cs="Times New Roman"/>
          <w:i/>
          <w:sz w:val="24"/>
          <w:szCs w:val="24"/>
        </w:rPr>
        <w:t>g</w:t>
      </w:r>
      <w:r w:rsidRPr="00C3722D">
        <w:rPr>
          <w:rFonts w:ascii="Times New Roman" w:hAnsi="Times New Roman" w:cs="Times New Roman"/>
          <w:sz w:val="24"/>
          <w:szCs w:val="24"/>
        </w:rPr>
        <w:t xml:space="preserve">, and forked stems of </w:t>
      </w:r>
      <w:r w:rsidRPr="00C3722D">
        <w:rPr>
          <w:rFonts w:ascii="Times New Roman" w:hAnsi="Times New Roman" w:cs="Times New Roman"/>
          <w:i/>
          <w:sz w:val="24"/>
          <w:szCs w:val="24"/>
        </w:rPr>
        <w:t>h, l</w:t>
      </w:r>
      <w:r w:rsidRPr="00C3722D">
        <w:rPr>
          <w:rFonts w:ascii="Times New Roman" w:hAnsi="Times New Roman" w:cs="Times New Roman"/>
          <w:sz w:val="24"/>
          <w:szCs w:val="24"/>
        </w:rPr>
        <w:t xml:space="preserve">, and </w:t>
      </w:r>
      <w:r w:rsidRPr="00C3722D">
        <w:rPr>
          <w:rFonts w:ascii="Times New Roman" w:hAnsi="Times New Roman" w:cs="Times New Roman"/>
          <w:i/>
          <w:sz w:val="24"/>
          <w:szCs w:val="24"/>
        </w:rPr>
        <w:t xml:space="preserve">b, </w:t>
      </w:r>
      <w:r w:rsidRPr="00C3722D">
        <w:rPr>
          <w:rFonts w:ascii="Times New Roman" w:hAnsi="Times New Roman" w:cs="Times New Roman"/>
          <w:sz w:val="24"/>
          <w:szCs w:val="24"/>
        </w:rPr>
        <w:t xml:space="preserve">which are all comparable to Scribe 2.  Scribe 2’s training of Scribe 4 could explain why Robinson thought these two hands were the same scribe; however, it is clear that these two hands represent two different scribes due to the fact that Scribe 4 demonstrates a wide range of forms of letters not present in Scribe 2’s writing.  As Scribe 4 shows this varied </w:t>
      </w:r>
      <w:r w:rsidRPr="00C3722D">
        <w:rPr>
          <w:rFonts w:ascii="Times New Roman" w:hAnsi="Times New Roman" w:cs="Times New Roman"/>
          <w:i/>
          <w:sz w:val="24"/>
          <w:szCs w:val="24"/>
        </w:rPr>
        <w:t>ductus</w:t>
      </w:r>
      <w:r w:rsidRPr="00C3722D">
        <w:rPr>
          <w:rFonts w:ascii="Times New Roman" w:hAnsi="Times New Roman" w:cs="Times New Roman"/>
          <w:sz w:val="24"/>
          <w:szCs w:val="24"/>
        </w:rPr>
        <w:t xml:space="preserve"> and switches to a court hand for individual letters, it could be that he is the newest court hand writer among the scribes who was training to write a bookhand.</w:t>
      </w:r>
      <w:r w:rsidRPr="00C3722D">
        <w:rPr>
          <w:rStyle w:val="FootnoteReference"/>
          <w:rFonts w:ascii="Times New Roman" w:hAnsi="Times New Roman" w:cs="Times New Roman"/>
          <w:sz w:val="24"/>
          <w:szCs w:val="24"/>
        </w:rPr>
        <w:footnoteReference w:id="326"/>
      </w:r>
      <w:r w:rsidRPr="00C3722D">
        <w:rPr>
          <w:rFonts w:ascii="Times New Roman" w:hAnsi="Times New Roman" w:cs="Times New Roman"/>
          <w:sz w:val="24"/>
          <w:szCs w:val="24"/>
        </w:rPr>
        <w:t xml:space="preserve">    </w:t>
      </w:r>
    </w:p>
    <w:p w:rsidR="005C20AA" w:rsidRPr="00C3722D" w:rsidRDefault="005C20AA" w:rsidP="005C20AA">
      <w:pPr>
        <w:spacing w:before="240" w:line="480" w:lineRule="auto"/>
        <w:rPr>
          <w:rFonts w:ascii="Times New Roman" w:hAnsi="Times New Roman" w:cs="Times New Roman"/>
          <w:noProof/>
          <w:sz w:val="24"/>
          <w:szCs w:val="24"/>
        </w:rPr>
      </w:pPr>
      <w:r w:rsidRPr="00C3722D">
        <w:rPr>
          <w:rFonts w:ascii="Times New Roman" w:hAnsi="Times New Roman" w:cs="Times New Roman"/>
          <w:noProof/>
          <w:sz w:val="24"/>
          <w:szCs w:val="24"/>
        </w:rPr>
        <w:tab/>
        <w:t xml:space="preserve">What my paleographical analysis has demonstrated is that the Auchinleck scribes – except possibly Scribe 6 – employ court hand techniques as well as bookhand forms.  In addition, it seems that senior Scribes 1 and 2 may have trained one or more of the junior scribal team, with Scribe 4 showing Scribe 2’s influence, and Scribes 5 and possibly 6 showing Scribe 1’s influence.  My analysis indicates, then, that not just Scribe 3 was working in the Chancery or </w:t>
      </w:r>
      <w:r w:rsidRPr="00C3722D">
        <w:rPr>
          <w:rFonts w:ascii="Times New Roman" w:hAnsi="Times New Roman" w:cs="Times New Roman"/>
          <w:noProof/>
          <w:sz w:val="24"/>
          <w:szCs w:val="24"/>
        </w:rPr>
        <w:lastRenderedPageBreak/>
        <w:t>government office in London and then freelancing to work on the Auchinleck.  Rather, it is much more likely that most or all of the scribes worked in an office such as the Chancery together, with Scribe 6 perhaps also working as an illustrator.  This hierarchy of the scribes, with the senior scribes directing the junior scribes, also fits with the way that government administration operated: “the junior official copies forms under direction, until he was skillful enough to write them on his own responsibility.  Ultimately he became in his turn, the master, that is, the instructor and director, of his juniors” (T. F. Tout 368).  Therefore, my assertion of senior and junior scribal teams dovetails quite well my paleographical analysis that the scribes were mostly government clerks.</w:t>
      </w:r>
    </w:p>
    <w:p w:rsidR="005C20AA" w:rsidRPr="00C3722D" w:rsidRDefault="00330349" w:rsidP="005C20AA">
      <w:pPr>
        <w:spacing w:before="240" w:line="480" w:lineRule="auto"/>
        <w:ind w:firstLine="720"/>
        <w:rPr>
          <w:rFonts w:ascii="Times New Roman" w:hAnsi="Times New Roman" w:cs="Times New Roman"/>
          <w:noProof/>
          <w:sz w:val="24"/>
          <w:szCs w:val="24"/>
        </w:rPr>
      </w:pPr>
      <w:r w:rsidRPr="00C3722D">
        <w:rPr>
          <w:rFonts w:ascii="Times New Roman" w:hAnsi="Times New Roman" w:cs="Times New Roman"/>
          <w:noProof/>
          <w:sz w:val="24"/>
          <w:szCs w:val="24"/>
        </w:rPr>
        <mc:AlternateContent>
          <mc:Choice Requires="wpg">
            <w:drawing>
              <wp:anchor distT="274320" distB="457200" distL="457200" distR="457200" simplePos="0" relativeHeight="251704320" behindDoc="0" locked="0" layoutInCell="1" allowOverlap="1" wp14:anchorId="28B10DE7" wp14:editId="2B6F2106">
                <wp:simplePos x="0" y="0"/>
                <wp:positionH relativeFrom="column">
                  <wp:posOffset>3522980</wp:posOffset>
                </wp:positionH>
                <wp:positionV relativeFrom="paragraph">
                  <wp:posOffset>1792605</wp:posOffset>
                </wp:positionV>
                <wp:extent cx="2377440" cy="1426210"/>
                <wp:effectExtent l="0" t="0" r="3810" b="2540"/>
                <wp:wrapSquare wrapText="bothSides"/>
                <wp:docPr id="393" name="Group 393"/>
                <wp:cNvGraphicFramePr/>
                <a:graphic xmlns:a="http://schemas.openxmlformats.org/drawingml/2006/main">
                  <a:graphicData uri="http://schemas.microsoft.com/office/word/2010/wordprocessingGroup">
                    <wpg:wgp>
                      <wpg:cNvGrpSpPr/>
                      <wpg:grpSpPr>
                        <a:xfrm>
                          <a:off x="0" y="0"/>
                          <a:ext cx="2377440" cy="1426210"/>
                          <a:chOff x="0" y="0"/>
                          <a:chExt cx="2381693" cy="1425253"/>
                        </a:xfrm>
                      </wpg:grpSpPr>
                      <pic:pic xmlns:pic="http://schemas.openxmlformats.org/drawingml/2006/picture">
                        <pic:nvPicPr>
                          <pic:cNvPr id="394" name="Picture 394"/>
                          <pic:cNvPicPr>
                            <a:picLocks noChangeAspect="1"/>
                          </pic:cNvPicPr>
                        </pic:nvPicPr>
                        <pic:blipFill>
                          <a:blip r:embed="rId168">
                            <a:extLst>
                              <a:ext uri="{28A0092B-C50C-407E-A947-70E740481C1C}">
                                <a14:useLocalDpi xmlns:a14="http://schemas.microsoft.com/office/drawing/2010/main" val="0"/>
                              </a:ext>
                            </a:extLst>
                          </a:blip>
                          <a:stretch>
                            <a:fillRect/>
                          </a:stretch>
                        </pic:blipFill>
                        <pic:spPr>
                          <a:xfrm>
                            <a:off x="0" y="0"/>
                            <a:ext cx="2381693" cy="1041990"/>
                          </a:xfrm>
                          <a:prstGeom prst="rect">
                            <a:avLst/>
                          </a:prstGeom>
                        </pic:spPr>
                      </pic:pic>
                      <wps:wsp>
                        <wps:cNvPr id="395" name="Text Box 395"/>
                        <wps:cNvSpPr txBox="1">
                          <a:spLocks noChangeArrowheads="1"/>
                        </wps:cNvSpPr>
                        <wps:spPr bwMode="auto">
                          <a:xfrm>
                            <a:off x="233960" y="1010013"/>
                            <a:ext cx="1849681" cy="415240"/>
                          </a:xfrm>
                          <a:prstGeom prst="rect">
                            <a:avLst/>
                          </a:prstGeom>
                          <a:solidFill>
                            <a:srgbClr val="FFFFFF"/>
                          </a:solidFill>
                          <a:ln w="9525">
                            <a:noFill/>
                            <a:miter lim="800000"/>
                            <a:headEnd/>
                            <a:tailEnd/>
                          </a:ln>
                        </wps:spPr>
                        <wps:txbx>
                          <w:txbxContent>
                            <w:p w:rsidR="00AD624E" w:rsidRPr="00F06EF2" w:rsidRDefault="00AD624E" w:rsidP="005C20AA">
                              <w:pPr>
                                <w:spacing w:after="0" w:line="240" w:lineRule="auto"/>
                                <w:jc w:val="center"/>
                                <w:rPr>
                                  <w:rFonts w:ascii="Times New Roman" w:hAnsi="Times New Roman" w:cs="Times New Roman"/>
                                  <w:i/>
                                  <w:sz w:val="20"/>
                                </w:rPr>
                              </w:pPr>
                              <w:r w:rsidRPr="00AE0F56">
                                <w:rPr>
                                  <w:rFonts w:ascii="Times New Roman" w:hAnsi="Times New Roman" w:cs="Times New Roman"/>
                                  <w:sz w:val="20"/>
                                </w:rPr>
                                <w:t>F</w:t>
                              </w:r>
                              <w:r>
                                <w:rPr>
                                  <w:rFonts w:ascii="Times New Roman" w:hAnsi="Times New Roman" w:cs="Times New Roman"/>
                                  <w:sz w:val="20"/>
                                </w:rPr>
                                <w:t>igure 62: Three Paraph Styles</w:t>
                              </w:r>
                            </w:p>
                            <w:p w:rsidR="00AD624E" w:rsidRPr="00AE0F56" w:rsidRDefault="00AD624E" w:rsidP="005C20AA">
                              <w:pPr>
                                <w:spacing w:after="0" w:line="240" w:lineRule="auto"/>
                                <w:jc w:val="center"/>
                                <w:rPr>
                                  <w:rFonts w:ascii="Times New Roman" w:hAnsi="Times New Roman" w:cs="Times New Roman"/>
                                  <w:sz w:val="20"/>
                                </w:rPr>
                              </w:pPr>
                              <w:proofErr w:type="gramStart"/>
                              <w:r>
                                <w:rPr>
                                  <w:rFonts w:ascii="Times New Roman" w:hAnsi="Times New Roman" w:cs="Times New Roman"/>
                                  <w:sz w:val="20"/>
                                </w:rPr>
                                <w:t>HM 31911 f.267r</w:t>
                              </w:r>
                              <w:proofErr w:type="gramEnd"/>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393" o:spid="_x0000_s1213" style="position:absolute;left:0;text-align:left;margin-left:277.4pt;margin-top:141.15pt;width:187.2pt;height:112.3pt;z-index:251704320;mso-wrap-distance-left:36pt;mso-wrap-distance-top:21.6pt;mso-wrap-distance-right:36pt;mso-wrap-distance-bottom:36pt;mso-width-relative:margin;mso-height-relative:margin" coordsize="23816,14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">
                <v:shape id="Picture 394" o:spid="_x0000_s1214" type="#_x0000_t75" style="position:absolute;width:23816;height:104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j+u37HAAAA3AAAAA8AAABkcnMvZG93bnJldi54bWxEj09rAjEUxO8Fv0N4hd5qtipaV7Miotj2&#10;UKitiLfn5u0f3bwsm6jbb28KBY/DzPyGmc5aU4kLNa60rOClG4EgTq0uOVfw8716fgXhPLLGyjIp&#10;+CUHs6TzMMVY2yt/0WXjcxEg7GJUUHhfx1K6tCCDrmtr4uBltjHog2xyqRu8BripZC+KhtJgyWGh&#10;wJoWBaWnzdkoGC7np/R98TnarXGf9dojDraHD6WeHtv5BISn1t/D/+03raA/HsDfmXAEZHI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j+u37HAAAA3AAAAA8AAAAAAAAAAAAA&#10;AAAAnwIAAGRycy9kb3ducmV2LnhtbFBLBQYAAAAABAAEAPcAAACTAwAAAAA=&#10;">
                  <v:imagedata r:id="rId169" o:title=""/>
                  <v:path arrowok="t"/>
                </v:shape>
                <v:shape id="Text Box 395" o:spid="_x0000_s1215" type="#_x0000_t202" style="position:absolute;left:2339;top:10100;width:18497;height:4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UX78MA&#10;AADcAAAADwAAAGRycy9kb3ducmV2LnhtbESP0YrCMBRE3xf8h3AFXxZNdVerXaPogouvaj/g2lzb&#10;ss1NaaKtf28EwcdhZs4wy3VnKnGjxpWWFYxHEQjizOqScwXpaTecg3AeWWNlmRTcycF61ftYYqJt&#10;ywe6HX0uAoRdggoK7+tESpcVZNCNbE0cvIttDPogm1zqBtsAN5WcRNFMGiw5LBRY029B2f/xahRc&#10;9u3ndNGe/3waH75nWyzjs70rNeh3mx8Qnjr/Dr/ae63gazGF55l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UX78MAAADcAAAADwAAAAAAAAAAAAAAAACYAgAAZHJzL2Rv&#10;d25yZXYueG1sUEsFBgAAAAAEAAQA9QAAAIgDAAAAAA==&#10;" stroked="f">
                  <v:textbox>
                    <w:txbxContent>
                      <w:p w:rsidR="00AD624E" w:rsidRPr="00F06EF2" w:rsidRDefault="00AD624E" w:rsidP="005C20AA">
                        <w:pPr>
                          <w:spacing w:after="0" w:line="240" w:lineRule="auto"/>
                          <w:jc w:val="center"/>
                          <w:rPr>
                            <w:rFonts w:ascii="Times New Roman" w:hAnsi="Times New Roman" w:cs="Times New Roman"/>
                            <w:i/>
                            <w:sz w:val="20"/>
                          </w:rPr>
                        </w:pPr>
                        <w:r w:rsidRPr="00AE0F56">
                          <w:rPr>
                            <w:rFonts w:ascii="Times New Roman" w:hAnsi="Times New Roman" w:cs="Times New Roman"/>
                            <w:sz w:val="20"/>
                          </w:rPr>
                          <w:t>F</w:t>
                        </w:r>
                        <w:r>
                          <w:rPr>
                            <w:rFonts w:ascii="Times New Roman" w:hAnsi="Times New Roman" w:cs="Times New Roman"/>
                            <w:sz w:val="20"/>
                          </w:rPr>
                          <w:t>igure 62: Three Paraph Styles</w:t>
                        </w:r>
                      </w:p>
                      <w:p w:rsidR="00AD624E" w:rsidRPr="00AE0F56" w:rsidRDefault="00AD624E" w:rsidP="005C20AA">
                        <w:pPr>
                          <w:spacing w:after="0" w:line="240" w:lineRule="auto"/>
                          <w:jc w:val="center"/>
                          <w:rPr>
                            <w:rFonts w:ascii="Times New Roman" w:hAnsi="Times New Roman" w:cs="Times New Roman"/>
                            <w:sz w:val="20"/>
                          </w:rPr>
                        </w:pPr>
                        <w:proofErr w:type="gramStart"/>
                        <w:r>
                          <w:rPr>
                            <w:rFonts w:ascii="Times New Roman" w:hAnsi="Times New Roman" w:cs="Times New Roman"/>
                            <w:sz w:val="20"/>
                          </w:rPr>
                          <w:t>HM 31911 f.267r</w:t>
                        </w:r>
                        <w:proofErr w:type="gramEnd"/>
                      </w:p>
                    </w:txbxContent>
                  </v:textbox>
                </v:shape>
                <w10:wrap type="square"/>
              </v:group>
            </w:pict>
          </mc:Fallback>
        </mc:AlternateContent>
      </w:r>
      <w:r w:rsidR="005C20AA" w:rsidRPr="00C3722D">
        <w:rPr>
          <w:rFonts w:ascii="Times New Roman" w:hAnsi="Times New Roman" w:cs="Times New Roman"/>
          <w:noProof/>
          <w:sz w:val="24"/>
          <w:szCs w:val="24"/>
        </w:rPr>
        <w:t>As we consider the court hand forms found in the Auchinleck scribal hands, I would suggest that further surprising analogues are to be found in comparing the the Auchinleck to various early 14</w:t>
      </w:r>
      <w:r w:rsidR="005C20AA" w:rsidRPr="00C3722D">
        <w:rPr>
          <w:rFonts w:ascii="Times New Roman" w:hAnsi="Times New Roman" w:cs="Times New Roman"/>
          <w:noProof/>
          <w:sz w:val="24"/>
          <w:szCs w:val="24"/>
          <w:vertAlign w:val="superscript"/>
        </w:rPr>
        <w:t>th</w:t>
      </w:r>
      <w:r w:rsidR="005C20AA" w:rsidRPr="00C3722D">
        <w:rPr>
          <w:rFonts w:ascii="Times New Roman" w:hAnsi="Times New Roman" w:cs="Times New Roman"/>
          <w:noProof/>
          <w:sz w:val="24"/>
          <w:szCs w:val="24"/>
        </w:rPr>
        <w:t xml:space="preserve"> century documents and legal manuscripts.</w:t>
      </w:r>
      <w:r w:rsidR="005C20AA" w:rsidRPr="00C3722D">
        <w:rPr>
          <w:rStyle w:val="FootnoteReference"/>
          <w:rFonts w:ascii="Times New Roman" w:hAnsi="Times New Roman" w:cs="Times New Roman"/>
          <w:noProof/>
          <w:sz w:val="24"/>
          <w:szCs w:val="24"/>
        </w:rPr>
        <w:footnoteReference w:id="327"/>
      </w:r>
      <w:r w:rsidR="005C20AA" w:rsidRPr="00C3722D">
        <w:rPr>
          <w:rFonts w:ascii="Times New Roman" w:hAnsi="Times New Roman" w:cs="Times New Roman"/>
          <w:noProof/>
          <w:sz w:val="24"/>
          <w:szCs w:val="24"/>
        </w:rPr>
        <w:t xml:space="preserve">  Above I have already discussed evidence from a statute book (HM 923) with similarities to the Auchinleck: one scribe employs an all-red decorative </w:t>
      </w:r>
      <w:r w:rsidR="005C20AA" w:rsidRPr="00C3722D">
        <w:rPr>
          <w:rFonts w:ascii="Times New Roman" w:hAnsi="Times New Roman" w:cs="Times New Roman"/>
          <w:i/>
          <w:noProof/>
          <w:sz w:val="24"/>
          <w:szCs w:val="24"/>
        </w:rPr>
        <w:t>mise-en-page</w:t>
      </w:r>
      <w:r w:rsidR="005C20AA" w:rsidRPr="00C3722D">
        <w:rPr>
          <w:rFonts w:ascii="Times New Roman" w:hAnsi="Times New Roman" w:cs="Times New Roman"/>
          <w:noProof/>
          <w:sz w:val="24"/>
          <w:szCs w:val="24"/>
        </w:rPr>
        <w:t xml:space="preserve">, and another scribe switches briefly to a bookhand from his usual court hand.  Furthermore, I found </w:t>
      </w:r>
      <w:r w:rsidR="005C20AA" w:rsidRPr="00C3722D">
        <w:rPr>
          <w:rFonts w:ascii="Times New Roman" w:hAnsi="Times New Roman" w:cs="Times New Roman"/>
          <w:sz w:val="24"/>
          <w:szCs w:val="24"/>
        </w:rPr>
        <w:t>three different paraphs styles, shown in Figure 62, which are in an early 14</w:t>
      </w:r>
      <w:r w:rsidR="005C20AA" w:rsidRPr="00C3722D">
        <w:rPr>
          <w:rFonts w:ascii="Times New Roman" w:hAnsi="Times New Roman" w:cs="Times New Roman"/>
          <w:sz w:val="24"/>
          <w:szCs w:val="24"/>
          <w:vertAlign w:val="superscript"/>
        </w:rPr>
        <w:t>th</w:t>
      </w:r>
      <w:r w:rsidR="005C20AA" w:rsidRPr="00C3722D">
        <w:rPr>
          <w:rFonts w:ascii="Times New Roman" w:hAnsi="Times New Roman" w:cs="Times New Roman"/>
          <w:sz w:val="24"/>
          <w:szCs w:val="24"/>
        </w:rPr>
        <w:t xml:space="preserve"> century manuscript of Bracton’s “de Legibus et Consuetudinibus Angliae” (Huntington Library MS HM 31911).</w:t>
      </w:r>
      <w:r w:rsidR="00C2342A">
        <w:rPr>
          <w:rStyle w:val="FootnoteReference"/>
          <w:rFonts w:ascii="Times New Roman" w:hAnsi="Times New Roman" w:cs="Times New Roman"/>
          <w:sz w:val="24"/>
          <w:szCs w:val="24"/>
        </w:rPr>
        <w:footnoteReference w:id="328"/>
      </w:r>
      <w:r w:rsidR="005C20AA" w:rsidRPr="00C3722D">
        <w:rPr>
          <w:rFonts w:ascii="Times New Roman" w:hAnsi="Times New Roman" w:cs="Times New Roman"/>
          <w:sz w:val="24"/>
          <w:szCs w:val="24"/>
        </w:rPr>
        <w:t xml:space="preserve">  </w:t>
      </w:r>
      <w:r w:rsidR="005C20AA" w:rsidRPr="00C3722D">
        <w:rPr>
          <w:rFonts w:ascii="Times New Roman" w:hAnsi="Times New Roman" w:cs="Times New Roman"/>
          <w:sz w:val="24"/>
          <w:szCs w:val="24"/>
        </w:rPr>
        <w:lastRenderedPageBreak/>
        <w:t>Not only do the multiple paraph styles suggest multiple figures were collaborating to add in the paraphs,</w:t>
      </w:r>
      <w:r w:rsidR="005C20AA" w:rsidRPr="00C3722D">
        <w:rPr>
          <w:rStyle w:val="FootnoteReference"/>
          <w:rFonts w:ascii="Times New Roman" w:hAnsi="Times New Roman" w:cs="Times New Roman"/>
          <w:sz w:val="24"/>
          <w:szCs w:val="24"/>
        </w:rPr>
        <w:footnoteReference w:id="329"/>
      </w:r>
      <w:r w:rsidR="005C20AA" w:rsidRPr="00C3722D">
        <w:rPr>
          <w:rFonts w:ascii="Times New Roman" w:hAnsi="Times New Roman" w:cs="Times New Roman"/>
          <w:sz w:val="24"/>
          <w:szCs w:val="24"/>
        </w:rPr>
        <w:t xml:space="preserve"> as with the Auchinleck, but these very three styles are very similar to three paraph styles I identified in the Auchinleck: when looked at from left to right, the paraphs in Figure 62 roughly match Hands E, B, and A from the Auchinleck Manuscript, respectively.  The paraph in the upper left of Figure 62 is particularly similar to the hand I identified as Hand E in the Auchinleck.</w:t>
      </w:r>
      <w:r w:rsidR="005C20AA" w:rsidRPr="00C3722D">
        <w:rPr>
          <w:rStyle w:val="FootnoteReference"/>
          <w:rFonts w:ascii="Times New Roman" w:hAnsi="Times New Roman" w:cs="Times New Roman"/>
          <w:sz w:val="24"/>
          <w:szCs w:val="24"/>
        </w:rPr>
        <w:footnoteReference w:id="330"/>
      </w:r>
      <w:r w:rsidR="005C20AA" w:rsidRPr="00C3722D">
        <w:rPr>
          <w:rFonts w:ascii="Times New Roman" w:hAnsi="Times New Roman" w:cs="Times New Roman"/>
          <w:sz w:val="24"/>
          <w:szCs w:val="24"/>
        </w:rPr>
        <w:t xml:space="preserve">  </w:t>
      </w:r>
      <w:r w:rsidR="005C20AA" w:rsidRPr="00C3722D">
        <w:rPr>
          <w:rFonts w:ascii="Times New Roman" w:hAnsi="Times New Roman" w:cs="Times New Roman"/>
          <w:noProof/>
          <w:sz w:val="24"/>
          <w:szCs w:val="24"/>
        </w:rPr>
        <w:t>Therefore, the evidence continues to suggest that all of the scribes, or almost all of them, worked in administration and then produced the Auchinleck in one of their offices after hours.  Further, if one were to try to build a scribal profile for the Auchinleck scribes including both their bookhand and their court hand, given that four Auchinleck scribes were likely helping to add in paraphs for the Auchinleck, this copy of Bracton’s “de Legibus</w:t>
      </w:r>
      <w:r w:rsidR="005C20AA" w:rsidRPr="00C3722D">
        <w:rPr>
          <w:rFonts w:ascii="Times New Roman" w:hAnsi="Times New Roman" w:cs="Times New Roman"/>
          <w:sz w:val="24"/>
          <w:szCs w:val="24"/>
        </w:rPr>
        <w:t>…” (HM 31911) may be a good place to try to find samples of the Auchinleck scribes’ court hands.</w:t>
      </w:r>
    </w:p>
    <w:p w:rsidR="005C20AA" w:rsidRPr="00C3722D" w:rsidRDefault="005C20AA" w:rsidP="005C20AA">
      <w:pPr>
        <w:spacing w:line="480" w:lineRule="auto"/>
        <w:rPr>
          <w:rFonts w:ascii="Times New Roman" w:hAnsi="Times New Roman" w:cs="Times New Roman"/>
          <w:b/>
          <w:sz w:val="24"/>
          <w:szCs w:val="24"/>
        </w:rPr>
      </w:pPr>
      <w:r w:rsidRPr="00C3722D">
        <w:rPr>
          <w:rFonts w:ascii="Times New Roman" w:hAnsi="Times New Roman" w:cs="Times New Roman"/>
          <w:b/>
          <w:sz w:val="24"/>
          <w:szCs w:val="24"/>
        </w:rPr>
        <w:t>E. Scribe 2</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With my analysis of the senior scribes and their authority, the junior scribes and their decorative contributions, the prevalence of court hand </w:t>
      </w:r>
      <w:proofErr w:type="gramStart"/>
      <w:r w:rsidRPr="00C3722D">
        <w:rPr>
          <w:rFonts w:ascii="Times New Roman" w:hAnsi="Times New Roman" w:cs="Times New Roman"/>
          <w:sz w:val="24"/>
          <w:szCs w:val="24"/>
        </w:rPr>
        <w:t>forms,</w:t>
      </w:r>
      <w:proofErr w:type="gramEnd"/>
      <w:r w:rsidRPr="00C3722D">
        <w:rPr>
          <w:rFonts w:ascii="Times New Roman" w:hAnsi="Times New Roman" w:cs="Times New Roman"/>
          <w:sz w:val="24"/>
          <w:szCs w:val="24"/>
        </w:rPr>
        <w:t xml:space="preserve"> and the possibility of the senior scribal team directing and training the junior scribal team, it is tempting to construct a more cohesive scribal profile now for each Auchinleck scribe and their interactions.  However, such a project deserves prolonged and extensive analysis in its own right.  For now, I will focus on how my analysis thus far allows us to build such a profile for Scribe 2 because he has previously been so underestimated in the Auchinleck scholarship and so developing his profile demonstrates what </w:t>
      </w:r>
      <w:r w:rsidRPr="00C3722D">
        <w:rPr>
          <w:rFonts w:ascii="Times New Roman" w:hAnsi="Times New Roman" w:cs="Times New Roman"/>
          <w:sz w:val="24"/>
          <w:szCs w:val="24"/>
        </w:rPr>
        <w:lastRenderedPageBreak/>
        <w:t>radically different conclusions my analysis allows for.  Previous to my assertion of scribal teams and the two schools of handwriting present in the Auchinleck, only one scholar – Wiggins – has suggested one supportable relationship between the scribes: that Scribe 2 and Scribe 6 likely had some kind of relationship due to their similar dialects.</w:t>
      </w:r>
      <w:r w:rsidRPr="00C3722D">
        <w:rPr>
          <w:rStyle w:val="FootnoteReference"/>
          <w:rFonts w:ascii="Times New Roman" w:hAnsi="Times New Roman" w:cs="Times New Roman"/>
          <w:sz w:val="24"/>
          <w:szCs w:val="24"/>
        </w:rPr>
        <w:footnoteReference w:id="331"/>
      </w:r>
      <w:r w:rsidRPr="00C3722D">
        <w:rPr>
          <w:rFonts w:ascii="Times New Roman" w:hAnsi="Times New Roman" w:cs="Times New Roman"/>
          <w:sz w:val="24"/>
          <w:szCs w:val="24"/>
        </w:rPr>
        <w:t xml:space="preserve">  While this relationship is a good start, the consequence of previous codicologists’ overlooking the authority and seniority of Scribe 2 has generally caused Auchinleck manuscript scholars to underestimate this scribe and his contributions. For example, because previous codicological analysis of the Auchinleck has focused mostly on Scribe 1’s agency and authority, Scribe 2 has become widely viewed as incapable of following directions.</w:t>
      </w:r>
      <w:r w:rsidRPr="00C3722D">
        <w:rPr>
          <w:rStyle w:val="FootnoteReference"/>
          <w:rFonts w:ascii="Times New Roman" w:hAnsi="Times New Roman" w:cs="Times New Roman"/>
          <w:sz w:val="24"/>
          <w:szCs w:val="24"/>
        </w:rPr>
        <w:footnoteReference w:id="332"/>
      </w:r>
      <w:r w:rsidRPr="00C3722D">
        <w:rPr>
          <w:rFonts w:ascii="Times New Roman" w:hAnsi="Times New Roman" w:cs="Times New Roman"/>
          <w:sz w:val="24"/>
          <w:szCs w:val="24"/>
        </w:rPr>
        <w:t xml:space="preserve">  The dismissal of Scribe 2 is so severe that when discussing </w:t>
      </w:r>
      <w:r w:rsidRPr="00C3722D">
        <w:rPr>
          <w:rFonts w:ascii="Times New Roman" w:hAnsi="Times New Roman" w:cs="Times New Roman"/>
          <w:sz w:val="24"/>
          <w:szCs w:val="24"/>
        </w:rPr>
        <w:lastRenderedPageBreak/>
        <w:t xml:space="preserve">the end of booklet 3B, Bahr asserts that “Scribe I thus hangs over the booklet like a ghostly not-quite-author whose presence can be inferred but not proved” (111).  Thus, even when Scribe 1’s contribution and agency are </w:t>
      </w:r>
      <w:r w:rsidRPr="00C3722D">
        <w:rPr>
          <w:rFonts w:ascii="Times New Roman" w:hAnsi="Times New Roman" w:cs="Times New Roman"/>
          <w:i/>
          <w:sz w:val="24"/>
          <w:szCs w:val="24"/>
        </w:rPr>
        <w:t>not</w:t>
      </w:r>
      <w:r w:rsidRPr="00C3722D">
        <w:rPr>
          <w:rFonts w:ascii="Times New Roman" w:hAnsi="Times New Roman" w:cs="Times New Roman"/>
          <w:sz w:val="24"/>
          <w:szCs w:val="24"/>
        </w:rPr>
        <w:t xml:space="preserve"> present, to modern Auchinleck scholars still </w:t>
      </w:r>
      <w:r w:rsidRPr="00C3722D">
        <w:rPr>
          <w:rFonts w:ascii="Times New Roman" w:hAnsi="Times New Roman" w:cs="Times New Roman"/>
          <w:i/>
          <w:sz w:val="24"/>
          <w:szCs w:val="24"/>
        </w:rPr>
        <w:t>only</w:t>
      </w:r>
      <w:r w:rsidRPr="00C3722D">
        <w:rPr>
          <w:rFonts w:ascii="Times New Roman" w:hAnsi="Times New Roman" w:cs="Times New Roman"/>
          <w:sz w:val="24"/>
          <w:szCs w:val="24"/>
        </w:rPr>
        <w:t xml:space="preserve"> Scribe 1’s agency is present, if unprovable.  Unfortunately, this assessment of Scribe 2 as inept and unimportant dovetails too easily with the incompetent scribe trope that Auchinleck scholar Matthew Fisher recently identified as still being too readily believed by scholars.</w:t>
      </w:r>
      <w:r w:rsidRPr="00C3722D">
        <w:rPr>
          <w:rStyle w:val="FootnoteReference"/>
          <w:rFonts w:ascii="Times New Roman" w:hAnsi="Times New Roman" w:cs="Times New Roman"/>
          <w:sz w:val="24"/>
          <w:szCs w:val="24"/>
        </w:rPr>
        <w:footnoteReference w:id="333"/>
      </w:r>
      <w:r w:rsidRPr="00C3722D">
        <w:rPr>
          <w:rFonts w:ascii="Times New Roman" w:hAnsi="Times New Roman" w:cs="Times New Roman"/>
          <w:sz w:val="24"/>
          <w:szCs w:val="24"/>
        </w:rPr>
        <w:t xml:space="preserve">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These codicologists’ dismissal of Scribe 2 then causes them to theorize incorrectly about the Auchinleck production model.  For example, returning to Hanna’s theory discussed at the beginning of the chapter, Hanna argues that Scribe 1 called on friends when he had a deadline.  However, this theory overlooks the evidence I have discussed that Scribe 2 made autonomous decisions about his </w:t>
      </w:r>
      <w:r w:rsidRPr="00C3722D">
        <w:rPr>
          <w:rFonts w:ascii="Times New Roman" w:hAnsi="Times New Roman" w:cs="Times New Roman"/>
          <w:i/>
          <w:sz w:val="24"/>
          <w:szCs w:val="24"/>
        </w:rPr>
        <w:t>mise-en-page</w:t>
      </w:r>
      <w:r w:rsidRPr="00C3722D">
        <w:rPr>
          <w:rFonts w:ascii="Times New Roman" w:hAnsi="Times New Roman" w:cs="Times New Roman"/>
          <w:sz w:val="24"/>
          <w:szCs w:val="24"/>
        </w:rPr>
        <w:t>, added in paraphs, proofread the manuscript for missing initial capitals, possibly trained Scribe 4 in writing a bookhand, and the amount of time and collaborative effort that Scribe 2 contributed to the Auchinleck in completing these tasks.  Hanna’s streamlined production model, which depends mostly on Scribe 1 to find exemplars as a small stationer, therefore relies on Scribe 1 to utilize “blatant filler” and even relict texts that were not of particular interest to the patron.  In addition to overlooking Scribe 2’s substantial contributions to the Auchinleck, Hanna’s model thus also disregards Scribe 2’s possible role and time required to tailor his exemplars to suit the manuscript and the political context.</w:t>
      </w:r>
      <w:r w:rsidRPr="00C3722D">
        <w:rPr>
          <w:rStyle w:val="FootnoteReference"/>
          <w:rFonts w:ascii="Times New Roman" w:hAnsi="Times New Roman" w:cs="Times New Roman"/>
          <w:sz w:val="24"/>
          <w:szCs w:val="24"/>
        </w:rPr>
        <w:footnoteReference w:id="334"/>
      </w:r>
      <w:r w:rsidRPr="00C3722D">
        <w:rPr>
          <w:rFonts w:ascii="Times New Roman" w:hAnsi="Times New Roman" w:cs="Times New Roman"/>
          <w:sz w:val="24"/>
          <w:szCs w:val="24"/>
        </w:rPr>
        <w:t xml:space="preserve">  I have </w:t>
      </w:r>
      <w:r w:rsidRPr="00C3722D">
        <w:rPr>
          <w:rFonts w:ascii="Times New Roman" w:hAnsi="Times New Roman" w:cs="Times New Roman"/>
          <w:sz w:val="24"/>
          <w:szCs w:val="24"/>
        </w:rPr>
        <w:lastRenderedPageBreak/>
        <w:t>addressed the efforts of the scribes in adding paraphs, proofreading, rubrication, and training scribal hands thus far in Chapters 3 and 4.  Here I will turn my attention to the final, important issue: whether Scribe 2 edited or revised his exemplars.</w:t>
      </w:r>
      <w:r w:rsidRPr="00C3722D">
        <w:rPr>
          <w:rStyle w:val="FootnoteReference"/>
          <w:rFonts w:ascii="Times New Roman" w:hAnsi="Times New Roman" w:cs="Times New Roman"/>
          <w:sz w:val="24"/>
          <w:szCs w:val="24"/>
        </w:rPr>
        <w:footnoteReference w:id="335"/>
      </w:r>
      <w:r w:rsidRPr="00C3722D">
        <w:rPr>
          <w:rFonts w:ascii="Times New Roman" w:hAnsi="Times New Roman" w:cs="Times New Roman"/>
          <w:sz w:val="24"/>
          <w:szCs w:val="24"/>
        </w:rPr>
        <w:t xml:space="preserve">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It is likely impossible to know for sure if Scribe 2 revised his exemplars or copied exemplars revised by another Auchinleck figure working in the same collaborative workspace, but – either way – there is an undeniable pattern of adaptation and revision in the texts that Scribe 2 contributed to the manuscript.  As I shall detail in this section, scholars who have closely examined Scribe 2’s items 10, 20, and 44 have independently concluded that Scribe 2 edited the versions of poems found in the Auchinleck to reflect the specific context – textually or historically – within which Scribe 2 was working.</w:t>
      </w:r>
      <w:r w:rsidRPr="00C3722D">
        <w:rPr>
          <w:rStyle w:val="FootnoteReference"/>
          <w:rFonts w:ascii="Times New Roman" w:hAnsi="Times New Roman" w:cs="Times New Roman"/>
          <w:sz w:val="24"/>
          <w:szCs w:val="24"/>
        </w:rPr>
        <w:footnoteReference w:id="336"/>
      </w:r>
      <w:r w:rsidRPr="00C3722D">
        <w:rPr>
          <w:rFonts w:ascii="Times New Roman" w:hAnsi="Times New Roman" w:cs="Times New Roman"/>
          <w:sz w:val="24"/>
          <w:szCs w:val="24"/>
        </w:rPr>
        <w:t xml:space="preserve">  And, due to my analysis in this chapter, we now know that Scribe 2 was a senior scribe of some authority, likely in a government </w:t>
      </w:r>
      <w:proofErr w:type="gramStart"/>
      <w:r w:rsidRPr="00C3722D">
        <w:rPr>
          <w:rFonts w:ascii="Times New Roman" w:hAnsi="Times New Roman" w:cs="Times New Roman"/>
          <w:sz w:val="24"/>
          <w:szCs w:val="24"/>
        </w:rPr>
        <w:t>office,</w:t>
      </w:r>
      <w:proofErr w:type="gramEnd"/>
      <w:r w:rsidRPr="00C3722D">
        <w:rPr>
          <w:rFonts w:ascii="Times New Roman" w:hAnsi="Times New Roman" w:cs="Times New Roman"/>
          <w:sz w:val="24"/>
          <w:szCs w:val="24"/>
        </w:rPr>
        <w:t xml:space="preserve"> and other scholars have been asserting for some time that such administrative clerks were able and willing to adapt and compose texts at some level.</w:t>
      </w:r>
      <w:r w:rsidRPr="00C3722D">
        <w:rPr>
          <w:rStyle w:val="FootnoteReference"/>
          <w:rFonts w:ascii="Times New Roman" w:hAnsi="Times New Roman" w:cs="Times New Roman"/>
          <w:sz w:val="24"/>
          <w:szCs w:val="24"/>
        </w:rPr>
        <w:footnoteReference w:id="337"/>
      </w:r>
      <w:r w:rsidRPr="00C3722D">
        <w:rPr>
          <w:rFonts w:ascii="Times New Roman" w:hAnsi="Times New Roman" w:cs="Times New Roman"/>
          <w:sz w:val="24"/>
          <w:szCs w:val="24"/>
        </w:rPr>
        <w:t xml:space="preserve">    Therefore, it seems quite likely that Scribe </w:t>
      </w:r>
      <w:r w:rsidRPr="00C3722D">
        <w:rPr>
          <w:rFonts w:ascii="Times New Roman" w:hAnsi="Times New Roman" w:cs="Times New Roman"/>
          <w:sz w:val="24"/>
          <w:szCs w:val="24"/>
        </w:rPr>
        <w:lastRenderedPageBreak/>
        <w:t xml:space="preserve">2 had the authority, education, and ability necessary to adapt his exemplars, which represents another contribution to the Auchinleck which required time and effort by Scribe 2.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Because the idea of intelligent scribal composition and revision is still so controversial,</w:t>
      </w:r>
      <w:r w:rsidRPr="00C3722D">
        <w:rPr>
          <w:rStyle w:val="FootnoteReference"/>
          <w:rFonts w:ascii="Times New Roman" w:hAnsi="Times New Roman" w:cs="Times New Roman"/>
          <w:sz w:val="24"/>
          <w:szCs w:val="24"/>
        </w:rPr>
        <w:footnoteReference w:id="338"/>
      </w:r>
      <w:r w:rsidRPr="00C3722D">
        <w:rPr>
          <w:rFonts w:ascii="Times New Roman" w:hAnsi="Times New Roman" w:cs="Times New Roman"/>
          <w:sz w:val="24"/>
          <w:szCs w:val="24"/>
        </w:rPr>
        <w:t xml:space="preserve">  it is worth considering Scribe 2’s three poems individually.  Scribe 2’s first text in the manuscript, </w:t>
      </w:r>
      <w:r w:rsidRPr="00C3722D">
        <w:rPr>
          <w:rFonts w:ascii="Times New Roman" w:hAnsi="Times New Roman" w:cs="Times New Roman"/>
          <w:i/>
          <w:sz w:val="24"/>
          <w:szCs w:val="24"/>
        </w:rPr>
        <w:t xml:space="preserve">Speculum Gy de Warewyke </w:t>
      </w:r>
      <w:r w:rsidRPr="00C3722D">
        <w:rPr>
          <w:rFonts w:ascii="Times New Roman" w:hAnsi="Times New Roman" w:cs="Times New Roman"/>
          <w:sz w:val="24"/>
          <w:szCs w:val="24"/>
        </w:rPr>
        <w:t xml:space="preserve">(item 10), contains an exchange of letter between a well-known historical figure, Alcuin, and a mythological figure, Guy of Warwick. In the main </w:t>
      </w:r>
      <w:r w:rsidRPr="00C3722D">
        <w:rPr>
          <w:rFonts w:ascii="Times New Roman" w:hAnsi="Times New Roman" w:cs="Times New Roman"/>
          <w:i/>
          <w:sz w:val="24"/>
          <w:szCs w:val="24"/>
        </w:rPr>
        <w:t>Guy of Warwick</w:t>
      </w:r>
      <w:r w:rsidRPr="00C3722D">
        <w:rPr>
          <w:rFonts w:ascii="Times New Roman" w:hAnsi="Times New Roman" w:cs="Times New Roman"/>
          <w:sz w:val="24"/>
          <w:szCs w:val="24"/>
        </w:rPr>
        <w:t xml:space="preserve"> and </w:t>
      </w:r>
      <w:r w:rsidRPr="00C3722D">
        <w:rPr>
          <w:rFonts w:ascii="Times New Roman" w:hAnsi="Times New Roman" w:cs="Times New Roman"/>
          <w:i/>
          <w:sz w:val="24"/>
          <w:szCs w:val="24"/>
        </w:rPr>
        <w:t xml:space="preserve">Reinbroun </w:t>
      </w:r>
      <w:r w:rsidRPr="00C3722D">
        <w:rPr>
          <w:rFonts w:ascii="Times New Roman" w:hAnsi="Times New Roman" w:cs="Times New Roman"/>
          <w:sz w:val="24"/>
          <w:szCs w:val="24"/>
        </w:rPr>
        <w:t xml:space="preserve">narratives (present in the Auchinleck in items 22-24), Guy is a humble cup-bearer for Rohaud, Duke of Warwick, and falls in love with the noble’s daughter, Felice. Felice rejects his attention at first and finally gives Guy a series of knightly challenges to complete in order to win her hand.  At the end of couplet </w:t>
      </w:r>
      <w:r w:rsidRPr="00C3722D">
        <w:rPr>
          <w:rFonts w:ascii="Times New Roman" w:hAnsi="Times New Roman" w:cs="Times New Roman"/>
          <w:i/>
          <w:sz w:val="24"/>
          <w:szCs w:val="24"/>
        </w:rPr>
        <w:t xml:space="preserve">Guy of Warwick </w:t>
      </w:r>
      <w:r w:rsidRPr="00C3722D">
        <w:rPr>
          <w:rFonts w:ascii="Times New Roman" w:hAnsi="Times New Roman" w:cs="Times New Roman"/>
          <w:sz w:val="24"/>
          <w:szCs w:val="24"/>
        </w:rPr>
        <w:t xml:space="preserve">(item 22), Guy has become such an accomplished knight that he kills an Irish dragon to save England.  At the beginning of stanzaic </w:t>
      </w:r>
      <w:r w:rsidRPr="00C3722D">
        <w:rPr>
          <w:rFonts w:ascii="Times New Roman" w:hAnsi="Times New Roman" w:cs="Times New Roman"/>
          <w:i/>
          <w:sz w:val="24"/>
          <w:szCs w:val="24"/>
        </w:rPr>
        <w:t xml:space="preserve">Guy of Warwick </w:t>
      </w:r>
      <w:r w:rsidRPr="00C3722D">
        <w:rPr>
          <w:rFonts w:ascii="Times New Roman" w:hAnsi="Times New Roman" w:cs="Times New Roman"/>
          <w:sz w:val="24"/>
          <w:szCs w:val="24"/>
        </w:rPr>
        <w:t>(item 23), Guy and Felice happily marry, but very quickly Guy becomes repentant for fighting for a woman’s hand rather than to honor Christ; he then becomes a religious pilgrim, albeit one who still fights to save others.</w:t>
      </w:r>
      <w:r w:rsidRPr="00C3722D">
        <w:rPr>
          <w:rStyle w:val="FootnoteReference"/>
          <w:rFonts w:ascii="Times New Roman" w:hAnsi="Times New Roman" w:cs="Times New Roman"/>
          <w:sz w:val="24"/>
          <w:szCs w:val="24"/>
        </w:rPr>
        <w:footnoteReference w:id="339"/>
      </w:r>
      <w:r w:rsidRPr="00C3722D">
        <w:rPr>
          <w:rFonts w:ascii="Times New Roman" w:hAnsi="Times New Roman" w:cs="Times New Roman"/>
          <w:sz w:val="24"/>
          <w:szCs w:val="24"/>
        </w:rPr>
        <w:t xml:space="preserve">  When Burrows considers Scribe 2’s </w:t>
      </w:r>
      <w:r w:rsidRPr="00C3722D">
        <w:rPr>
          <w:rFonts w:ascii="Times New Roman" w:hAnsi="Times New Roman" w:cs="Times New Roman"/>
          <w:i/>
          <w:sz w:val="24"/>
          <w:szCs w:val="24"/>
        </w:rPr>
        <w:t xml:space="preserve">Speculum Gy de Warewyke </w:t>
      </w:r>
      <w:r w:rsidRPr="00C3722D">
        <w:rPr>
          <w:rFonts w:ascii="Times New Roman" w:hAnsi="Times New Roman" w:cs="Times New Roman"/>
          <w:sz w:val="24"/>
          <w:szCs w:val="24"/>
        </w:rPr>
        <w:t xml:space="preserve">(item 10) in the Auchinleck, due to a lack of any </w:t>
      </w:r>
      <w:r w:rsidRPr="00C3722D">
        <w:rPr>
          <w:rFonts w:ascii="Times New Roman" w:hAnsi="Times New Roman" w:cs="Times New Roman"/>
          <w:sz w:val="24"/>
          <w:szCs w:val="24"/>
        </w:rPr>
        <w:lastRenderedPageBreak/>
        <w:t xml:space="preserve">identifiable source and the presence of these other Auchinleck </w:t>
      </w:r>
      <w:r w:rsidRPr="00C3722D">
        <w:rPr>
          <w:rFonts w:ascii="Times New Roman" w:hAnsi="Times New Roman" w:cs="Times New Roman"/>
          <w:i/>
          <w:sz w:val="24"/>
          <w:szCs w:val="24"/>
        </w:rPr>
        <w:t xml:space="preserve">Guy </w:t>
      </w:r>
      <w:r w:rsidRPr="00C3722D">
        <w:rPr>
          <w:rFonts w:ascii="Times New Roman" w:hAnsi="Times New Roman" w:cs="Times New Roman"/>
          <w:sz w:val="24"/>
          <w:szCs w:val="24"/>
        </w:rPr>
        <w:t xml:space="preserve">texts, she concludes that Scribe 2 adapted his item 10 to compliment the other </w:t>
      </w:r>
      <w:r w:rsidRPr="00C3722D">
        <w:rPr>
          <w:rFonts w:ascii="Times New Roman" w:hAnsi="Times New Roman" w:cs="Times New Roman"/>
          <w:i/>
          <w:sz w:val="24"/>
          <w:szCs w:val="24"/>
        </w:rPr>
        <w:t xml:space="preserve">Guy </w:t>
      </w:r>
      <w:r w:rsidRPr="00C3722D">
        <w:rPr>
          <w:rFonts w:ascii="Times New Roman" w:hAnsi="Times New Roman" w:cs="Times New Roman"/>
          <w:sz w:val="24"/>
          <w:szCs w:val="24"/>
        </w:rPr>
        <w:t>items in the Auchinleck:</w:t>
      </w:r>
    </w:p>
    <w:p w:rsidR="005C20AA" w:rsidRPr="00C3722D" w:rsidRDefault="005C20AA" w:rsidP="005C20AA">
      <w:pPr>
        <w:spacing w:line="480" w:lineRule="auto"/>
        <w:ind w:left="720"/>
        <w:rPr>
          <w:rFonts w:ascii="Times New Roman" w:eastAsia="Times New Roman" w:hAnsi="Times New Roman" w:cs="Times New Roman"/>
          <w:color w:val="000000"/>
          <w:sz w:val="24"/>
          <w:szCs w:val="24"/>
        </w:rPr>
      </w:pPr>
      <w:r w:rsidRPr="00C3722D">
        <w:rPr>
          <w:rFonts w:ascii="Times New Roman" w:eastAsia="Times New Roman" w:hAnsi="Times New Roman" w:cs="Times New Roman"/>
          <w:color w:val="000000"/>
          <w:sz w:val="24"/>
          <w:szCs w:val="24"/>
        </w:rPr>
        <w:t>Having before him a copy of Alcuin's </w:t>
      </w:r>
      <w:r w:rsidRPr="00C3722D">
        <w:rPr>
          <w:rFonts w:ascii="Times New Roman" w:eastAsia="Times New Roman" w:hAnsi="Times New Roman" w:cs="Times New Roman"/>
          <w:i/>
          <w:iCs/>
          <w:color w:val="000000"/>
          <w:sz w:val="24"/>
          <w:szCs w:val="24"/>
        </w:rPr>
        <w:t>De Virtutibus et Vitiis Liber</w:t>
      </w:r>
      <w:r w:rsidRPr="00C3722D">
        <w:rPr>
          <w:rFonts w:ascii="Times New Roman" w:eastAsia="Times New Roman" w:hAnsi="Times New Roman" w:cs="Times New Roman"/>
          <w:color w:val="000000"/>
          <w:sz w:val="24"/>
          <w:szCs w:val="24"/>
        </w:rPr>
        <w:t xml:space="preserve">, either in Latin or already translated into English, [Scribe 2] recognized that simply by making the name change, he could supply the proper motivation for Guy's rejection [of pregnant Felice in the other </w:t>
      </w:r>
      <w:r w:rsidRPr="00C3722D">
        <w:rPr>
          <w:rFonts w:ascii="Times New Roman" w:eastAsia="Times New Roman" w:hAnsi="Times New Roman" w:cs="Times New Roman"/>
          <w:i/>
          <w:color w:val="000000"/>
          <w:sz w:val="24"/>
          <w:szCs w:val="24"/>
        </w:rPr>
        <w:t xml:space="preserve">Guy </w:t>
      </w:r>
      <w:r w:rsidRPr="00C3722D">
        <w:rPr>
          <w:rFonts w:ascii="Times New Roman" w:eastAsia="Times New Roman" w:hAnsi="Times New Roman" w:cs="Times New Roman"/>
          <w:color w:val="000000"/>
          <w:sz w:val="24"/>
          <w:szCs w:val="24"/>
        </w:rPr>
        <w:t>romances].  To make the sermon more appropriate for his audience, evidently he added basic Christian doctrine from other religious books which were available to him, and then cast the whole thing as an exchange of letters in order to make the lesson more enjoyable (23).</w:t>
      </w:r>
      <w:r w:rsidRPr="00C3722D">
        <w:rPr>
          <w:rStyle w:val="FootnoteReference"/>
          <w:rFonts w:ascii="Times New Roman" w:hAnsi="Times New Roman" w:cs="Times New Roman"/>
          <w:sz w:val="24"/>
          <w:szCs w:val="24"/>
        </w:rPr>
        <w:footnoteReference w:id="340"/>
      </w:r>
      <w:r w:rsidRPr="00C3722D">
        <w:rPr>
          <w:rFonts w:ascii="Times New Roman" w:hAnsi="Times New Roman" w:cs="Times New Roman"/>
          <w:sz w:val="24"/>
          <w:szCs w:val="24"/>
        </w:rPr>
        <w:t xml:space="preserve">  </w:t>
      </w:r>
      <w:r w:rsidRPr="00C3722D">
        <w:rPr>
          <w:rFonts w:ascii="Times New Roman" w:eastAsia="Times New Roman" w:hAnsi="Times New Roman" w:cs="Times New Roman"/>
          <w:color w:val="000000"/>
          <w:sz w:val="24"/>
          <w:szCs w:val="24"/>
        </w:rPr>
        <w:t xml:space="preserve">  </w:t>
      </w:r>
    </w:p>
    <w:p w:rsidR="005C20AA" w:rsidRPr="00C3722D" w:rsidRDefault="005C20AA" w:rsidP="005C20AA">
      <w:pPr>
        <w:spacing w:line="480" w:lineRule="auto"/>
        <w:rPr>
          <w:rFonts w:ascii="Times New Roman" w:hAnsi="Times New Roman" w:cs="Times New Roman"/>
          <w:sz w:val="24"/>
          <w:szCs w:val="24"/>
        </w:rPr>
      </w:pPr>
      <w:r w:rsidRPr="00C3722D">
        <w:rPr>
          <w:rFonts w:ascii="Times New Roman" w:hAnsi="Times New Roman" w:cs="Times New Roman"/>
          <w:sz w:val="24"/>
          <w:szCs w:val="24"/>
        </w:rPr>
        <w:t xml:space="preserve">Thus, Scribe 2 adapted his exemplar in order to make item 10 more appealing and relevant to the patron, who already obviously demonstrated an interested in the Guy of Warwick legend due to its prominence in the Auchinleck, as I will show conclusively in Chapter 5.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And while item 10 has not received much scholarly attention, it seems that Scribe 2 considered this text to be important.  This is one of two items Scribe 2 caused to stand out in the manuscript with his expensive decisions of ruling fewer lines per folio and writing in a large hand – thereby using expensive resources of parchment and ink.  Scribe 2 also drew in only red paraphs and included large multiline red headings, which distinguish item 10 in the Auchinleck.  With a dialectal profile showing that Scribe 2 originated from the Gloucesterhire/Worcestershire area, an area near the earldom at Warwick, it seems likely that Scribe 2 was familiar with the mythical Guy legend, and so Scribe 2 would be aware of how the addition of a new Guy of </w:t>
      </w:r>
      <w:r w:rsidRPr="00C3722D">
        <w:rPr>
          <w:rFonts w:ascii="Times New Roman" w:hAnsi="Times New Roman" w:cs="Times New Roman"/>
          <w:sz w:val="24"/>
          <w:szCs w:val="24"/>
        </w:rPr>
        <w:lastRenderedPageBreak/>
        <w:t xml:space="preserve">Warwick text to the manuscript would bring further honor to this region.  Thus, given his attention to this item, we can begin to get a sense of how Scribe 2 utilized his </w:t>
      </w:r>
      <w:r w:rsidRPr="00C3722D">
        <w:rPr>
          <w:rFonts w:ascii="Times New Roman" w:hAnsi="Times New Roman" w:cs="Times New Roman"/>
          <w:i/>
          <w:sz w:val="24"/>
          <w:szCs w:val="24"/>
        </w:rPr>
        <w:t xml:space="preserve">mise-en-page </w:t>
      </w:r>
      <w:r w:rsidRPr="00C3722D">
        <w:rPr>
          <w:rFonts w:ascii="Times New Roman" w:hAnsi="Times New Roman" w:cs="Times New Roman"/>
          <w:sz w:val="24"/>
          <w:szCs w:val="24"/>
        </w:rPr>
        <w:t>decisions to highlight an item which he adapted to be important for his home region.</w:t>
      </w:r>
      <w:r w:rsidRPr="00C3722D">
        <w:rPr>
          <w:rStyle w:val="FootnoteReference"/>
          <w:rFonts w:ascii="Times New Roman" w:hAnsi="Times New Roman" w:cs="Times New Roman"/>
          <w:sz w:val="24"/>
          <w:szCs w:val="24"/>
        </w:rPr>
        <w:footnoteReference w:id="341"/>
      </w:r>
      <w:r w:rsidRPr="00C3722D">
        <w:rPr>
          <w:rFonts w:ascii="Times New Roman" w:hAnsi="Times New Roman" w:cs="Times New Roman"/>
          <w:sz w:val="24"/>
          <w:szCs w:val="24"/>
        </w:rPr>
        <w:t xml:space="preserve">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When we consider Scribe 2’s next text, </w:t>
      </w:r>
      <w:r w:rsidRPr="00C3722D">
        <w:rPr>
          <w:rFonts w:ascii="Times New Roman" w:hAnsi="Times New Roman" w:cs="Times New Roman"/>
          <w:i/>
          <w:sz w:val="24"/>
          <w:szCs w:val="24"/>
        </w:rPr>
        <w:t xml:space="preserve">The Sayings of the Four Philosophers </w:t>
      </w:r>
      <w:r w:rsidRPr="00C3722D">
        <w:rPr>
          <w:rFonts w:ascii="Times New Roman" w:hAnsi="Times New Roman" w:cs="Times New Roman"/>
          <w:sz w:val="24"/>
          <w:szCs w:val="24"/>
        </w:rPr>
        <w:t>(item 20)</w:t>
      </w:r>
      <w:proofErr w:type="gramStart"/>
      <w:r w:rsidRPr="00C3722D">
        <w:rPr>
          <w:rFonts w:ascii="Times New Roman" w:hAnsi="Times New Roman" w:cs="Times New Roman"/>
          <w:sz w:val="24"/>
          <w:szCs w:val="24"/>
        </w:rPr>
        <w:t>,</w:t>
      </w:r>
      <w:proofErr w:type="gramEnd"/>
      <w:r w:rsidRPr="00C3722D">
        <w:rPr>
          <w:rFonts w:ascii="Times New Roman" w:hAnsi="Times New Roman" w:cs="Times New Roman"/>
          <w:sz w:val="24"/>
          <w:szCs w:val="24"/>
        </w:rPr>
        <w:t xml:space="preserve"> V.J. Scattergood – like Burrows – concludes that Scribe 2 revised his exemplar.  Unlike item 10, there are two sources available for Auchinleck’s item 20; one source is a poem called </w:t>
      </w:r>
      <w:r w:rsidRPr="00C3722D">
        <w:rPr>
          <w:rFonts w:ascii="Times New Roman" w:hAnsi="Times New Roman" w:cs="Times New Roman"/>
          <w:i/>
          <w:sz w:val="24"/>
          <w:szCs w:val="24"/>
        </w:rPr>
        <w:t>De Provisione Oxonie,</w:t>
      </w:r>
      <w:r w:rsidRPr="00C3722D">
        <w:rPr>
          <w:rFonts w:ascii="Times New Roman" w:hAnsi="Times New Roman" w:cs="Times New Roman"/>
          <w:sz w:val="24"/>
          <w:szCs w:val="24"/>
        </w:rPr>
        <w:t xml:space="preserve"> which refers to the retraction of Edward I (1239-1307) c.1306 of earlier ordinances added in 1297 to Magna Carta. However, Scribe 2’s version of this source contains carefully adjusted historical lines so that the Auchinleck version refers to the behavior of Edward II (1284-1327) in relation to the 1311 Ordinances instead.</w:t>
      </w:r>
      <w:r w:rsidRPr="00C3722D">
        <w:rPr>
          <w:rStyle w:val="FootnoteReference"/>
          <w:rFonts w:ascii="Times New Roman" w:hAnsi="Times New Roman" w:cs="Times New Roman"/>
          <w:sz w:val="24"/>
          <w:szCs w:val="24"/>
        </w:rPr>
        <w:footnoteReference w:id="342"/>
      </w:r>
      <w:r w:rsidRPr="00C3722D">
        <w:rPr>
          <w:rFonts w:ascii="Times New Roman" w:hAnsi="Times New Roman" w:cs="Times New Roman"/>
          <w:sz w:val="24"/>
          <w:szCs w:val="24"/>
        </w:rPr>
        <w:t xml:space="preserve">  After Scattergood carefully considered Scribe 2’s revisions, he found similar changes in other political texts and concluded that scribes like Scribe 2 “made copying errors because they were human.  But because they were human, and not copying machines, they were also capable of becoming involved with what they were writing, and capable of varying it intelligently” (“Revision” 288).  Scattergood thus contributes to the scholars who challenge the trope of the incompetent scribe, and Auchinleck Scribe 2 is central to this argument due to his revisions for item 20.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lastRenderedPageBreak/>
        <w:t xml:space="preserve">Embree and Urquhart also find Scribe 2’s version of </w:t>
      </w:r>
      <w:r w:rsidRPr="00C3722D">
        <w:rPr>
          <w:rFonts w:ascii="Times New Roman" w:hAnsi="Times New Roman" w:cs="Times New Roman"/>
          <w:i/>
          <w:sz w:val="24"/>
          <w:szCs w:val="24"/>
        </w:rPr>
        <w:t xml:space="preserve">Ϸe Simonie </w:t>
      </w:r>
      <w:r w:rsidRPr="00C3722D">
        <w:rPr>
          <w:rFonts w:ascii="Times New Roman" w:hAnsi="Times New Roman" w:cs="Times New Roman"/>
          <w:sz w:val="24"/>
          <w:szCs w:val="24"/>
        </w:rPr>
        <w:t>(item 44), a complaint about widespread corruption during Edward II’s reign, to be edited to reflect his political era.</w:t>
      </w:r>
      <w:r w:rsidRPr="00C3722D">
        <w:rPr>
          <w:rStyle w:val="FootnoteReference"/>
          <w:rFonts w:ascii="Times New Roman" w:hAnsi="Times New Roman" w:cs="Times New Roman"/>
          <w:sz w:val="24"/>
          <w:szCs w:val="24"/>
        </w:rPr>
        <w:footnoteReference w:id="343"/>
      </w:r>
      <w:r w:rsidRPr="00C3722D">
        <w:rPr>
          <w:rFonts w:ascii="Times New Roman" w:hAnsi="Times New Roman" w:cs="Times New Roman"/>
          <w:sz w:val="24"/>
          <w:szCs w:val="24"/>
        </w:rPr>
        <w:t xml:space="preserve">  After carefully analyzing Scribe 2’s item 44 in relation to two other extant versions, Embree and Urquhart carefully reexamine the traditional roles of author and scribe, questioning: </w:t>
      </w:r>
    </w:p>
    <w:p w:rsidR="005C20AA" w:rsidRPr="00C3722D" w:rsidRDefault="005C20AA" w:rsidP="005C20AA">
      <w:pPr>
        <w:spacing w:line="480" w:lineRule="auto"/>
        <w:ind w:left="720"/>
        <w:rPr>
          <w:rFonts w:ascii="Times New Roman" w:hAnsi="Times New Roman" w:cs="Times New Roman"/>
          <w:sz w:val="24"/>
          <w:szCs w:val="24"/>
        </w:rPr>
      </w:pPr>
      <w:r w:rsidRPr="00C3722D">
        <w:rPr>
          <w:rFonts w:ascii="Times New Roman" w:hAnsi="Times New Roman" w:cs="Times New Roman"/>
          <w:sz w:val="24"/>
          <w:szCs w:val="24"/>
        </w:rPr>
        <w:t xml:space="preserve">But what of a work in which the scribe seems to have participated on a footing nearly equal to that of the author? – a work which the scribe has assumed license to retitle, to abridge, to expand, to reorder, to reframe, to alter not just the words but the phrases of, but the lines and stanzas of, to change the characters of, to redirect the satire of – in short, to rewrite according to his own tastes and biases?” </w:t>
      </w:r>
      <w:proofErr w:type="gramStart"/>
      <w:r w:rsidRPr="00C3722D">
        <w:rPr>
          <w:rFonts w:ascii="Times New Roman" w:hAnsi="Times New Roman" w:cs="Times New Roman"/>
          <w:sz w:val="24"/>
          <w:szCs w:val="24"/>
        </w:rPr>
        <w:t>(“Case” 53).</w:t>
      </w:r>
      <w:proofErr w:type="gramEnd"/>
      <w:r w:rsidRPr="00C3722D">
        <w:rPr>
          <w:rFonts w:ascii="Times New Roman" w:hAnsi="Times New Roman" w:cs="Times New Roman"/>
          <w:sz w:val="24"/>
          <w:szCs w:val="24"/>
        </w:rPr>
        <w:t xml:space="preserve"> </w:t>
      </w:r>
    </w:p>
    <w:p w:rsidR="005C20AA" w:rsidRPr="00C3722D" w:rsidRDefault="005C20AA" w:rsidP="005C20AA">
      <w:pPr>
        <w:spacing w:line="480" w:lineRule="auto"/>
        <w:rPr>
          <w:rFonts w:ascii="Times New Roman" w:hAnsi="Times New Roman" w:cs="Times New Roman"/>
          <w:sz w:val="24"/>
          <w:szCs w:val="24"/>
        </w:rPr>
      </w:pPr>
      <w:r w:rsidRPr="00C3722D">
        <w:rPr>
          <w:rFonts w:ascii="Times New Roman" w:hAnsi="Times New Roman" w:cs="Times New Roman"/>
          <w:sz w:val="24"/>
          <w:szCs w:val="24"/>
        </w:rPr>
        <w:t>Thus, the independent analysis of Burrows, Scattergood, and Embree and Urquhart caused these scholars to see Scribe 2 as a capable editor of his exemplars in order to reflect his context and caused Scattergood, Embree and Urquhart to reevaluate the role of scribes altogether.</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Considering Scribe 2’s texts along with his senior position, dialect forms, and court hand forms, we can develop a much more comprehensive scribal profile for Scribe 2 than has been previously asserted.  That is, Scribe 2 seems to be an intelligent professional from the Gloucestershire/Worcestershire area who then took an administrative role in London, most likely in the Chancery, which would account for the London dialect forms in his writing.  According to Elizabeth Danbury’s survey of English Royal Charters, Chancery clerks in this era were also accustomed to decorating their own documents to some extent as well as working with illuminators, which further fits with Scribe 2’s contributions to the Auchinleck.</w:t>
      </w:r>
      <w:r w:rsidRPr="00C3722D">
        <w:rPr>
          <w:rStyle w:val="FootnoteReference"/>
          <w:rFonts w:ascii="Times New Roman" w:hAnsi="Times New Roman" w:cs="Times New Roman"/>
          <w:sz w:val="24"/>
          <w:szCs w:val="24"/>
        </w:rPr>
        <w:footnoteReference w:id="344"/>
      </w:r>
      <w:r w:rsidRPr="00C3722D">
        <w:rPr>
          <w:rFonts w:ascii="Times New Roman" w:hAnsi="Times New Roman" w:cs="Times New Roman"/>
          <w:sz w:val="24"/>
          <w:szCs w:val="24"/>
        </w:rPr>
        <w:t xml:space="preserve">  Thus, when he </w:t>
      </w:r>
      <w:r w:rsidRPr="00C3722D">
        <w:rPr>
          <w:rFonts w:ascii="Times New Roman" w:hAnsi="Times New Roman" w:cs="Times New Roman"/>
          <w:sz w:val="24"/>
          <w:szCs w:val="24"/>
        </w:rPr>
        <w:lastRenderedPageBreak/>
        <w:t xml:space="preserve">became involved in the Auchinleck project, he contributed from a position of knowledge and authority: he made autonomous decisions about layout, proofread for errors, trained junior scribes, and adapted exemplars to fit other themes in the manuscript (and honor his home region) and to address recent political concerns.  Further important revelations about the manuscript and its production could be found by developing such profiles for the other Auchinleck scribes.  </w:t>
      </w:r>
    </w:p>
    <w:p w:rsidR="005C20AA" w:rsidRPr="00C3722D" w:rsidRDefault="005C20AA" w:rsidP="005C20AA">
      <w:pPr>
        <w:spacing w:before="240" w:line="480" w:lineRule="auto"/>
        <w:rPr>
          <w:rFonts w:ascii="Times New Roman" w:hAnsi="Times New Roman" w:cs="Times New Roman"/>
          <w:b/>
          <w:sz w:val="24"/>
          <w:szCs w:val="24"/>
        </w:rPr>
      </w:pPr>
      <w:r w:rsidRPr="00C3722D">
        <w:rPr>
          <w:rFonts w:ascii="Times New Roman" w:hAnsi="Times New Roman" w:cs="Times New Roman"/>
          <w:b/>
          <w:sz w:val="24"/>
          <w:szCs w:val="24"/>
        </w:rPr>
        <w:t>F. The Auchinleck Production Process</w:t>
      </w:r>
    </w:p>
    <w:p w:rsidR="005C20AA" w:rsidRPr="00C3722D" w:rsidRDefault="005C20AA" w:rsidP="005C20AA">
      <w:pPr>
        <w:spacing w:before="240" w:line="480" w:lineRule="auto"/>
        <w:rPr>
          <w:rFonts w:ascii="Times New Roman" w:hAnsi="Times New Roman" w:cs="Times New Roman"/>
          <w:sz w:val="24"/>
          <w:szCs w:val="24"/>
        </w:rPr>
      </w:pPr>
      <w:r w:rsidRPr="00C3722D">
        <w:rPr>
          <w:rFonts w:ascii="Times New Roman" w:hAnsi="Times New Roman" w:cs="Times New Roman"/>
          <w:sz w:val="24"/>
          <w:szCs w:val="24"/>
        </w:rPr>
        <w:tab/>
        <w:t xml:space="preserve">There is no elegant way to explain the most likely Auchinleck production process, in large part because of the “fits and starts” model of production, which Hanna quite accurately observed in his scholarship.  However, as Hanna’s evidence is a bit vague as to why this is the likely production </w:t>
      </w:r>
      <w:proofErr w:type="gramStart"/>
      <w:r w:rsidRPr="00C3722D">
        <w:rPr>
          <w:rFonts w:ascii="Times New Roman" w:hAnsi="Times New Roman" w:cs="Times New Roman"/>
          <w:sz w:val="24"/>
          <w:szCs w:val="24"/>
        </w:rPr>
        <w:t>model,</w:t>
      </w:r>
      <w:proofErr w:type="gramEnd"/>
      <w:r w:rsidRPr="00C3722D">
        <w:rPr>
          <w:rStyle w:val="FootnoteReference"/>
          <w:rFonts w:ascii="Times New Roman" w:hAnsi="Times New Roman" w:cs="Times New Roman"/>
          <w:sz w:val="24"/>
          <w:szCs w:val="24"/>
        </w:rPr>
        <w:footnoteReference w:id="345"/>
      </w:r>
      <w:r w:rsidRPr="00C3722D">
        <w:rPr>
          <w:rFonts w:ascii="Times New Roman" w:hAnsi="Times New Roman" w:cs="Times New Roman"/>
          <w:sz w:val="24"/>
          <w:szCs w:val="24"/>
        </w:rPr>
        <w:t xml:space="preserve"> I would like to record what we do know about the production process for the Auchinleck.  </w:t>
      </w:r>
    </w:p>
    <w:p w:rsidR="005C20AA" w:rsidRPr="00C3722D" w:rsidRDefault="005C20AA" w:rsidP="005C20AA">
      <w:pPr>
        <w:spacing w:before="240"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I will start with the unfinished folios as they most clearly indicate where work was interrupted when production stopped.  Booklet 2 was left incomplete, with item 13 stopping mid-narrative, suggesting that this was the last poem that Scribe 1 was copying. However, I think a case can be made that item 39 at the end of booklet 9 was also left incomplete, suggesting that Scribe 1 was working on two poems at once at the ends of booklets at two very different parts of the manuscript, suggesting how scattered the order of production really was.</w:t>
      </w:r>
      <w:r w:rsidRPr="00C3722D">
        <w:rPr>
          <w:rStyle w:val="FootnoteReference"/>
          <w:rFonts w:ascii="Times New Roman" w:hAnsi="Times New Roman" w:cs="Times New Roman"/>
          <w:sz w:val="24"/>
          <w:szCs w:val="24"/>
        </w:rPr>
        <w:footnoteReference w:id="346"/>
      </w:r>
      <w:r w:rsidRPr="00C3722D">
        <w:rPr>
          <w:rFonts w:ascii="Times New Roman" w:hAnsi="Times New Roman" w:cs="Times New Roman"/>
          <w:sz w:val="24"/>
          <w:szCs w:val="24"/>
        </w:rPr>
        <w:t xml:space="preserve">   Scribe 1’s work on two texts simultaneously also further supports the notion that other scribes, perhaps the senior </w:t>
      </w:r>
      <w:r w:rsidRPr="00C3722D">
        <w:rPr>
          <w:rFonts w:ascii="Times New Roman" w:hAnsi="Times New Roman" w:cs="Times New Roman"/>
          <w:sz w:val="24"/>
          <w:szCs w:val="24"/>
        </w:rPr>
        <w:lastRenderedPageBreak/>
        <w:t>scribal team members Scribes 2 and 3, were working on revising exemplars while Scribe 1 executed much of the copying.</w:t>
      </w:r>
    </w:p>
    <w:p w:rsidR="005C20AA" w:rsidRPr="00C3722D" w:rsidRDefault="005C20AA" w:rsidP="005C20AA">
      <w:pPr>
        <w:spacing w:before="240"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Further adding to this sense of an </w:t>
      </w:r>
      <w:r w:rsidRPr="00C3722D">
        <w:rPr>
          <w:rFonts w:ascii="Times New Roman" w:hAnsi="Times New Roman" w:cs="Times New Roman"/>
          <w:i/>
          <w:sz w:val="24"/>
          <w:szCs w:val="24"/>
        </w:rPr>
        <w:t xml:space="preserve">ad hoc </w:t>
      </w:r>
      <w:r w:rsidRPr="00C3722D">
        <w:rPr>
          <w:rFonts w:ascii="Times New Roman" w:hAnsi="Times New Roman" w:cs="Times New Roman"/>
          <w:sz w:val="24"/>
          <w:szCs w:val="24"/>
        </w:rPr>
        <w:t xml:space="preserve">production process, various folios have incomplete decorative work.  F.21r had </w:t>
      </w:r>
      <w:r w:rsidRPr="00C3722D">
        <w:rPr>
          <w:rFonts w:ascii="Times New Roman" w:hAnsi="Times New Roman" w:cs="Times New Roman"/>
          <w:i/>
          <w:sz w:val="24"/>
          <w:szCs w:val="24"/>
        </w:rPr>
        <w:t xml:space="preserve">litterae notabiliores </w:t>
      </w:r>
      <w:r w:rsidRPr="00C3722D">
        <w:rPr>
          <w:rFonts w:ascii="Times New Roman" w:hAnsi="Times New Roman" w:cs="Times New Roman"/>
          <w:sz w:val="24"/>
          <w:szCs w:val="24"/>
        </w:rPr>
        <w:t xml:space="preserve">left unrubricated, f.72r has a miniature with a blank scroll where typically words would appear, and f.78r never had its red paraphs added in, which indicates that some of the simple decorative work was left unfinished.  These three folios actually represent folios where miniatures appear to have been squeezed in after the copying was completed: on f.21r a miniature was squeezed into the bottom of column a, on f.72r the miniature was squeezed in between columns </w:t>
      </w:r>
      <w:proofErr w:type="gramStart"/>
      <w:r w:rsidRPr="00C3722D">
        <w:rPr>
          <w:rFonts w:ascii="Times New Roman" w:hAnsi="Times New Roman" w:cs="Times New Roman"/>
          <w:sz w:val="24"/>
          <w:szCs w:val="24"/>
        </w:rPr>
        <w:t>a and</w:t>
      </w:r>
      <w:proofErr w:type="gramEnd"/>
      <w:r w:rsidRPr="00C3722D">
        <w:rPr>
          <w:rFonts w:ascii="Times New Roman" w:hAnsi="Times New Roman" w:cs="Times New Roman"/>
          <w:sz w:val="24"/>
          <w:szCs w:val="24"/>
        </w:rPr>
        <w:t xml:space="preserve"> b, and on f.78r a miniature was squeezed onto the top of column b.  Thus there is evident disruption tied to the decorating of these folios, and for whatever reason the professionals working on the simpler level of decorations were not able to complete their work.  Most likely scribes were adding in this minor artistic work, and so again we see that the scribes were not able to complete their work, as with Scribe 1 and his copying.  These incomplete folios therefore provide evidence of a production process in which the scribes worked on different parts of the Auchinleck Manuscript when they had the availability to do so and when the folios were available for such work.</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In addition to unfinished work, my analysis of the item numbers demonstrates that at least three booklets were started before the previous booklet was finished.</w:t>
      </w:r>
      <w:r w:rsidRPr="00C3722D">
        <w:rPr>
          <w:rStyle w:val="FootnoteReference"/>
          <w:rFonts w:ascii="Times New Roman" w:hAnsi="Times New Roman" w:cs="Times New Roman"/>
          <w:sz w:val="24"/>
          <w:szCs w:val="24"/>
        </w:rPr>
        <w:footnoteReference w:id="347"/>
      </w:r>
      <w:r w:rsidRPr="00C3722D">
        <w:rPr>
          <w:rFonts w:ascii="Times New Roman" w:hAnsi="Times New Roman" w:cs="Times New Roman"/>
          <w:sz w:val="24"/>
          <w:szCs w:val="24"/>
        </w:rPr>
        <w:t xml:space="preserve">  Specifically, poems at the beginning of booklets 3A, 4, and 10 had their medieval item numbers added before those items at the ends of booklets 2, 3B, and 9.  For example, booklet 4 was started before booklet 3B was completed, forcing the last two texts of booklet 3B to share the item number </w:t>
      </w:r>
      <w:r w:rsidRPr="00C3722D">
        <w:rPr>
          <w:rFonts w:ascii="Times New Roman" w:hAnsi="Times New Roman" w:cs="Times New Roman"/>
          <w:i/>
          <w:sz w:val="24"/>
          <w:szCs w:val="24"/>
        </w:rPr>
        <w:t>xxvii</w:t>
      </w:r>
      <w:r w:rsidRPr="00C3722D">
        <w:rPr>
          <w:rFonts w:ascii="Times New Roman" w:hAnsi="Times New Roman" w:cs="Times New Roman"/>
          <w:sz w:val="24"/>
          <w:szCs w:val="24"/>
        </w:rPr>
        <w:t xml:space="preserve">.  Most interesting among these three junctures is this end of booklet 3B, which after two romances </w:t>
      </w:r>
      <w:r w:rsidRPr="00C3722D">
        <w:rPr>
          <w:rFonts w:ascii="Times New Roman" w:hAnsi="Times New Roman" w:cs="Times New Roman"/>
          <w:sz w:val="24"/>
          <w:szCs w:val="24"/>
        </w:rPr>
        <w:lastRenderedPageBreak/>
        <w:t xml:space="preserve">contains Scribe 2’s revised political polemic </w:t>
      </w:r>
      <w:r w:rsidRPr="00C3722D">
        <w:rPr>
          <w:rFonts w:ascii="Times New Roman" w:hAnsi="Times New Roman" w:cs="Times New Roman"/>
          <w:i/>
          <w:sz w:val="24"/>
          <w:szCs w:val="24"/>
        </w:rPr>
        <w:t xml:space="preserve">The Sayings of the Four Philosophers </w:t>
      </w:r>
      <w:r w:rsidRPr="00C3722D">
        <w:rPr>
          <w:rFonts w:ascii="Times New Roman" w:hAnsi="Times New Roman" w:cs="Times New Roman"/>
          <w:sz w:val="24"/>
          <w:szCs w:val="24"/>
        </w:rPr>
        <w:t xml:space="preserve">(item 20) and then Scribe 4’s </w:t>
      </w:r>
      <w:r w:rsidRPr="00C3722D">
        <w:rPr>
          <w:rFonts w:ascii="Times New Roman" w:hAnsi="Times New Roman" w:cs="Times New Roman"/>
          <w:i/>
          <w:sz w:val="24"/>
          <w:szCs w:val="24"/>
        </w:rPr>
        <w:t>The List of Norman Barons</w:t>
      </w:r>
      <w:r w:rsidRPr="00C3722D">
        <w:rPr>
          <w:rFonts w:ascii="Times New Roman" w:hAnsi="Times New Roman" w:cs="Times New Roman"/>
          <w:sz w:val="24"/>
          <w:szCs w:val="24"/>
        </w:rPr>
        <w:t xml:space="preserve"> (or </w:t>
      </w:r>
      <w:r w:rsidRPr="00C3722D">
        <w:rPr>
          <w:rFonts w:ascii="Times New Roman" w:hAnsi="Times New Roman" w:cs="Times New Roman"/>
          <w:i/>
          <w:sz w:val="24"/>
          <w:szCs w:val="24"/>
        </w:rPr>
        <w:t>The Battle Abbey Roll</w:t>
      </w:r>
      <w:r w:rsidRPr="00C3722D">
        <w:rPr>
          <w:rFonts w:ascii="Times New Roman" w:hAnsi="Times New Roman" w:cs="Times New Roman"/>
          <w:sz w:val="24"/>
          <w:szCs w:val="24"/>
        </w:rPr>
        <w:t xml:space="preserve">, item 21).  First, we see careful </w:t>
      </w:r>
      <w:r w:rsidRPr="00C3722D">
        <w:rPr>
          <w:rFonts w:ascii="Times New Roman" w:hAnsi="Times New Roman" w:cs="Times New Roman"/>
          <w:i/>
          <w:sz w:val="24"/>
          <w:szCs w:val="24"/>
        </w:rPr>
        <w:t xml:space="preserve">ordinatio </w:t>
      </w:r>
      <w:r w:rsidRPr="00C3722D">
        <w:rPr>
          <w:rFonts w:ascii="Times New Roman" w:hAnsi="Times New Roman" w:cs="Times New Roman"/>
          <w:sz w:val="24"/>
          <w:szCs w:val="24"/>
        </w:rPr>
        <w:t xml:space="preserve">in placing these two items, frequently considered “filler,” next to each other at the end of booklet 3B as both texts relate to nobles in an era when nobles were notoriously in a power-struggle with the kings.  Further, these two texts were placed directly before the </w:t>
      </w:r>
      <w:r w:rsidRPr="00C3722D">
        <w:rPr>
          <w:rFonts w:ascii="Times New Roman" w:hAnsi="Times New Roman" w:cs="Times New Roman"/>
          <w:i/>
          <w:sz w:val="24"/>
          <w:szCs w:val="24"/>
        </w:rPr>
        <w:t xml:space="preserve">Guy of Warwick </w:t>
      </w:r>
      <w:r w:rsidRPr="00C3722D">
        <w:rPr>
          <w:rFonts w:ascii="Times New Roman" w:hAnsi="Times New Roman" w:cs="Times New Roman"/>
          <w:sz w:val="24"/>
          <w:szCs w:val="24"/>
        </w:rPr>
        <w:t>texts at the middle of the manuscript, and thus this placement highlights the importance of the noble families in England at this time.</w:t>
      </w:r>
      <w:r w:rsidRPr="00C3722D">
        <w:rPr>
          <w:rStyle w:val="FootnoteReference"/>
          <w:rFonts w:ascii="Times New Roman" w:hAnsi="Times New Roman" w:cs="Times New Roman"/>
          <w:sz w:val="24"/>
          <w:szCs w:val="24"/>
        </w:rPr>
        <w:footnoteReference w:id="348"/>
      </w:r>
      <w:r w:rsidRPr="00C3722D">
        <w:rPr>
          <w:rFonts w:ascii="Times New Roman" w:hAnsi="Times New Roman" w:cs="Times New Roman"/>
          <w:sz w:val="24"/>
          <w:szCs w:val="24"/>
        </w:rPr>
        <w:t xml:space="preserve">  Thus, even though these texts at the end of Booklet 3B were added towards the end of production, we still see that they were carefully chosen.  My analysis shows that such texts at the end of booklets, often disparagingly referred to as “filler” texts by codicologists, are indeed of consequence.</w:t>
      </w:r>
      <w:r w:rsidRPr="00C3722D">
        <w:rPr>
          <w:rStyle w:val="FootnoteReference"/>
          <w:rFonts w:ascii="Times New Roman" w:hAnsi="Times New Roman" w:cs="Times New Roman"/>
          <w:sz w:val="24"/>
          <w:szCs w:val="24"/>
        </w:rPr>
        <w:footnoteReference w:id="349"/>
      </w:r>
      <w:r w:rsidRPr="00C3722D">
        <w:rPr>
          <w:rFonts w:ascii="Times New Roman" w:hAnsi="Times New Roman" w:cs="Times New Roman"/>
          <w:sz w:val="24"/>
          <w:szCs w:val="24"/>
        </w:rPr>
        <w:t xml:space="preserve">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When we consider the first Auchinleck items that were planned and copied, the general consensus is that the earliest texts copied are likely those in which the patron expressed the most interest.  Thus, as the first texts of booklets were decided upon early in the production process, the poems heading booklets were likely some of the first narratives the scribes knew were desirable to the patron.  Some of those items first chosen, then, were the large romances that often start booklets, such as the </w:t>
      </w:r>
      <w:r w:rsidRPr="00C3722D">
        <w:rPr>
          <w:rFonts w:ascii="Times New Roman" w:hAnsi="Times New Roman" w:cs="Times New Roman"/>
          <w:i/>
          <w:sz w:val="24"/>
          <w:szCs w:val="24"/>
        </w:rPr>
        <w:t xml:space="preserve">Guy </w:t>
      </w:r>
      <w:r w:rsidRPr="00C3722D">
        <w:rPr>
          <w:rFonts w:ascii="Times New Roman" w:hAnsi="Times New Roman" w:cs="Times New Roman"/>
          <w:sz w:val="24"/>
          <w:szCs w:val="24"/>
        </w:rPr>
        <w:t xml:space="preserve">poems heading booklet 4, </w:t>
      </w:r>
      <w:r w:rsidRPr="00C3722D">
        <w:rPr>
          <w:rFonts w:ascii="Times New Roman" w:hAnsi="Times New Roman" w:cs="Times New Roman"/>
          <w:i/>
          <w:sz w:val="24"/>
          <w:szCs w:val="24"/>
        </w:rPr>
        <w:t xml:space="preserve">King Alisaunder </w:t>
      </w:r>
      <w:r w:rsidRPr="00C3722D">
        <w:rPr>
          <w:rFonts w:ascii="Times New Roman" w:hAnsi="Times New Roman" w:cs="Times New Roman"/>
          <w:sz w:val="24"/>
          <w:szCs w:val="24"/>
        </w:rPr>
        <w:t xml:space="preserve">heading booklet 8, and </w:t>
      </w:r>
      <w:r w:rsidRPr="00C3722D">
        <w:rPr>
          <w:rFonts w:ascii="Times New Roman" w:hAnsi="Times New Roman" w:cs="Times New Roman"/>
          <w:i/>
          <w:sz w:val="24"/>
          <w:szCs w:val="24"/>
        </w:rPr>
        <w:t xml:space="preserve">Sir Tristrem </w:t>
      </w:r>
      <w:r w:rsidRPr="00C3722D">
        <w:rPr>
          <w:rFonts w:ascii="Times New Roman" w:hAnsi="Times New Roman" w:cs="Times New Roman"/>
          <w:sz w:val="24"/>
          <w:szCs w:val="24"/>
        </w:rPr>
        <w:t>heading booklet 9, and scholars have theorized that these romances were of the greatest interest to the patron.</w:t>
      </w:r>
      <w:r w:rsidRPr="00C3722D">
        <w:rPr>
          <w:rStyle w:val="FootnoteReference"/>
          <w:rFonts w:ascii="Times New Roman" w:hAnsi="Times New Roman" w:cs="Times New Roman"/>
          <w:sz w:val="24"/>
          <w:szCs w:val="24"/>
        </w:rPr>
        <w:footnoteReference w:id="350"/>
      </w:r>
      <w:r w:rsidRPr="00C3722D">
        <w:rPr>
          <w:rFonts w:ascii="Times New Roman" w:hAnsi="Times New Roman" w:cs="Times New Roman"/>
          <w:sz w:val="24"/>
          <w:szCs w:val="24"/>
        </w:rPr>
        <w:t xml:space="preserve">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lastRenderedPageBreak/>
        <w:t>However, as has been true throughout my analysis of the Auchinleck, this sweeping generalization about large romances heading booklets is not simple as the Auchinleck presents counterexamples as well.  Codicologically, booklets 1, 2, and 3A were started before a decision was made to leave space for illustrations as miniatures were squeezed into these booklets at a later point.  Yet, these booklets are not front-loaded with the kinds of romances codicologists have theorized were most desirable.</w:t>
      </w:r>
      <w:r w:rsidRPr="00C3722D">
        <w:rPr>
          <w:rStyle w:val="FootnoteReference"/>
          <w:rFonts w:ascii="Times New Roman" w:hAnsi="Times New Roman" w:cs="Times New Roman"/>
          <w:sz w:val="24"/>
          <w:szCs w:val="24"/>
        </w:rPr>
        <w:footnoteReference w:id="351"/>
      </w:r>
      <w:r w:rsidRPr="00C3722D">
        <w:rPr>
          <w:rFonts w:ascii="Times New Roman" w:hAnsi="Times New Roman" w:cs="Times New Roman"/>
          <w:sz w:val="24"/>
          <w:szCs w:val="24"/>
        </w:rPr>
        <w:t xml:space="preserve">  Rather, booklets 2 and 3A begin with religious texts, with the religious instructional items at the beginning of booklet 3A being particularly short.  We could argue that booklets 2 and 3A were started very early in the production process, before many decisions about the larger vision for the Auchinleck were made. However, it is more difficult to understand why booklet 6 begins with a short, non-romance text as well; after all, Scribe 1 left space for a miniature at the top of column a, so booklet 6 was not one of the earliest booklets copied, and yet he begins booklet 6 with the short Breton lay </w:t>
      </w:r>
      <w:r w:rsidRPr="00C3722D">
        <w:rPr>
          <w:rFonts w:ascii="Times New Roman" w:hAnsi="Times New Roman" w:cs="Times New Roman"/>
          <w:i/>
          <w:sz w:val="24"/>
          <w:szCs w:val="24"/>
        </w:rPr>
        <w:t xml:space="preserve">Lay le Freine </w:t>
      </w:r>
      <w:r w:rsidRPr="00C3722D">
        <w:rPr>
          <w:rFonts w:ascii="Times New Roman" w:hAnsi="Times New Roman" w:cs="Times New Roman"/>
          <w:sz w:val="24"/>
          <w:szCs w:val="24"/>
        </w:rPr>
        <w:t xml:space="preserve">(item 30) rather than the longer romance which follows it, </w:t>
      </w:r>
      <w:r w:rsidRPr="00C3722D">
        <w:rPr>
          <w:rFonts w:ascii="Times New Roman" w:hAnsi="Times New Roman" w:cs="Times New Roman"/>
          <w:i/>
          <w:sz w:val="24"/>
          <w:szCs w:val="24"/>
        </w:rPr>
        <w:t xml:space="preserve">Roland and Vernagu </w:t>
      </w:r>
      <w:r w:rsidRPr="00C3722D">
        <w:rPr>
          <w:rFonts w:ascii="Times New Roman" w:hAnsi="Times New Roman" w:cs="Times New Roman"/>
          <w:sz w:val="24"/>
          <w:szCs w:val="24"/>
        </w:rPr>
        <w:t>(item 31).</w:t>
      </w:r>
      <w:r w:rsidRPr="00C3722D">
        <w:rPr>
          <w:rStyle w:val="FootnoteReference"/>
          <w:rFonts w:ascii="Times New Roman" w:hAnsi="Times New Roman" w:cs="Times New Roman"/>
          <w:sz w:val="24"/>
          <w:szCs w:val="24"/>
        </w:rPr>
        <w:footnoteReference w:id="352"/>
      </w:r>
      <w:r w:rsidRPr="00C3722D">
        <w:rPr>
          <w:rFonts w:ascii="Times New Roman" w:hAnsi="Times New Roman" w:cs="Times New Roman"/>
          <w:sz w:val="24"/>
          <w:szCs w:val="24"/>
        </w:rPr>
        <w:t xml:space="preserve"> </w:t>
      </w:r>
    </w:p>
    <w:p w:rsidR="005C20AA" w:rsidRPr="00C3722D" w:rsidRDefault="005C20AA" w:rsidP="005C20AA">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Rather than asserting that romances were more desirable and thus head booklets and then the manuscript was filled with whatever religious material was handy, it is more precise to say that the items that the patron originally requested were at the head of booklets.  In this scenario, I would not assert that narratives such as </w:t>
      </w:r>
      <w:r w:rsidRPr="00C3722D">
        <w:rPr>
          <w:rFonts w:ascii="Times New Roman" w:hAnsi="Times New Roman" w:cs="Times New Roman"/>
          <w:i/>
          <w:sz w:val="24"/>
          <w:szCs w:val="24"/>
        </w:rPr>
        <w:t xml:space="preserve">Seynt Katerine </w:t>
      </w:r>
      <w:r w:rsidRPr="00C3722D">
        <w:rPr>
          <w:rFonts w:ascii="Times New Roman" w:hAnsi="Times New Roman" w:cs="Times New Roman"/>
          <w:sz w:val="24"/>
          <w:szCs w:val="24"/>
        </w:rPr>
        <w:t xml:space="preserve">(item 5) or </w:t>
      </w:r>
      <w:r w:rsidRPr="00C3722D">
        <w:rPr>
          <w:rFonts w:ascii="Times New Roman" w:hAnsi="Times New Roman" w:cs="Times New Roman"/>
          <w:i/>
          <w:sz w:val="24"/>
          <w:szCs w:val="24"/>
        </w:rPr>
        <w:t xml:space="preserve">Horn Childe and Maiden Rimnild </w:t>
      </w:r>
      <w:r w:rsidRPr="00C3722D">
        <w:rPr>
          <w:rFonts w:ascii="Times New Roman" w:hAnsi="Times New Roman" w:cs="Times New Roman"/>
          <w:sz w:val="24"/>
          <w:szCs w:val="24"/>
        </w:rPr>
        <w:t xml:space="preserve">(item 41) were of less interest to the patron because they do not head booklets or gatherings; rather, I would simply suggest that these were not necessarily the first items decided upon to be included in the Auchinleck.  Likewise, I would suggest that the essential Christian dogmatic pieces that head booklet 3A – the Paternoster (twice, once in item 14 and then </w:t>
      </w:r>
      <w:r w:rsidRPr="00C3722D">
        <w:rPr>
          <w:rFonts w:ascii="Times New Roman" w:hAnsi="Times New Roman" w:cs="Times New Roman"/>
          <w:sz w:val="24"/>
          <w:szCs w:val="24"/>
        </w:rPr>
        <w:lastRenderedPageBreak/>
        <w:t>explained in item 15), the Creed, 10 things that God hates, and the Hail Mary – were important to the patron as religious instruction for his household.</w:t>
      </w:r>
      <w:r w:rsidRPr="00C3722D">
        <w:rPr>
          <w:rStyle w:val="FootnoteReference"/>
          <w:rFonts w:ascii="Times New Roman" w:hAnsi="Times New Roman" w:cs="Times New Roman"/>
          <w:sz w:val="24"/>
          <w:szCs w:val="24"/>
        </w:rPr>
        <w:footnoteReference w:id="353"/>
      </w:r>
      <w:r w:rsidRPr="00C3722D">
        <w:rPr>
          <w:rFonts w:ascii="Times New Roman" w:hAnsi="Times New Roman" w:cs="Times New Roman"/>
          <w:sz w:val="24"/>
          <w:szCs w:val="24"/>
        </w:rPr>
        <w:t xml:space="preserve">  Thus the Auchinleck production process indicates not only an </w:t>
      </w:r>
      <w:r w:rsidRPr="00C3722D">
        <w:rPr>
          <w:rFonts w:ascii="Times New Roman" w:hAnsi="Times New Roman" w:cs="Times New Roman"/>
          <w:i/>
          <w:sz w:val="24"/>
          <w:szCs w:val="24"/>
        </w:rPr>
        <w:t xml:space="preserve">ad hoc </w:t>
      </w:r>
      <w:r w:rsidRPr="00C3722D">
        <w:rPr>
          <w:rFonts w:ascii="Times New Roman" w:hAnsi="Times New Roman" w:cs="Times New Roman"/>
          <w:sz w:val="24"/>
          <w:szCs w:val="24"/>
        </w:rPr>
        <w:t>method in which scribes worked on sections when they were available to do so (likely around their other government work) but also prolonged contact with the patron (or his representative) as texts were chosen.</w:t>
      </w:r>
    </w:p>
    <w:p w:rsidR="005C20AA" w:rsidRPr="00C3722D" w:rsidRDefault="005C20AA" w:rsidP="00330349">
      <w:pPr>
        <w:spacing w:before="240" w:line="480" w:lineRule="auto"/>
        <w:rPr>
          <w:rFonts w:ascii="Times New Roman" w:hAnsi="Times New Roman" w:cs="Times New Roman"/>
          <w:b/>
          <w:sz w:val="24"/>
          <w:szCs w:val="24"/>
        </w:rPr>
      </w:pPr>
      <w:r w:rsidRPr="00C3722D">
        <w:rPr>
          <w:rFonts w:ascii="Times New Roman" w:hAnsi="Times New Roman" w:cs="Times New Roman"/>
          <w:b/>
          <w:sz w:val="24"/>
          <w:szCs w:val="24"/>
        </w:rPr>
        <w:t>G. Conclusion:</w:t>
      </w:r>
    </w:p>
    <w:p w:rsidR="00135254" w:rsidRDefault="005C20AA" w:rsidP="00135254">
      <w:pPr>
        <w:spacing w:line="480" w:lineRule="auto"/>
        <w:ind w:firstLine="720"/>
        <w:rPr>
          <w:rFonts w:ascii="Times New Roman" w:hAnsi="Times New Roman" w:cs="Times New Roman"/>
          <w:sz w:val="24"/>
          <w:szCs w:val="24"/>
        </w:rPr>
      </w:pPr>
      <w:r w:rsidRPr="00C3722D">
        <w:rPr>
          <w:rFonts w:ascii="Times New Roman" w:hAnsi="Times New Roman" w:cs="Times New Roman"/>
          <w:sz w:val="24"/>
          <w:szCs w:val="24"/>
        </w:rPr>
        <w:t xml:space="preserve">My analysis considering the seniority and agency of Scribes 1, 2, and 3 has allowed me to begin to construct much more comprehensive scribal profiles for these Auchinleck scribes.  They appear to have been clerks of some authority working in London the administration.   I demonstrated some of the scholarly knowledge we can attain from building such a profile by piecing together much of the scholarship available for Scribe 2.  Due to his dialect profile showing features of Gloucestershire, Worcestershire, and London forms as well as his employment of court hand techniques, we can see that Scribe 2 traveled to London to work in an office like the Chancery.  When he took on additional work for this literary manuscript, he exercised his agency as far as </w:t>
      </w:r>
      <w:r w:rsidRPr="00C3722D">
        <w:rPr>
          <w:rFonts w:ascii="Times New Roman" w:hAnsi="Times New Roman" w:cs="Times New Roman"/>
          <w:i/>
          <w:sz w:val="24"/>
          <w:szCs w:val="24"/>
        </w:rPr>
        <w:t xml:space="preserve">mise-en-page </w:t>
      </w:r>
      <w:r w:rsidRPr="00C3722D">
        <w:rPr>
          <w:rFonts w:ascii="Times New Roman" w:hAnsi="Times New Roman" w:cs="Times New Roman"/>
          <w:sz w:val="24"/>
          <w:szCs w:val="24"/>
        </w:rPr>
        <w:t xml:space="preserve">decisions, contributions to the whole production process (such as artwork, proofreading, and training), and revisions of his exemplar.  Scribes 4, 5, and 6 provide less information, although it seems like they would be in the junior ranks of an office, that they helped with simpler artwork, and that Scribe 6 may have focused more on illustrations than copying.  All six scribes likely collaborated in an administrative office when producing the Auchinleck Manuscript; at least five of their hands demonstrate that the scribe also </w:t>
      </w:r>
      <w:r w:rsidRPr="00C3722D">
        <w:rPr>
          <w:rFonts w:ascii="Times New Roman" w:hAnsi="Times New Roman" w:cs="Times New Roman"/>
          <w:sz w:val="24"/>
          <w:szCs w:val="24"/>
        </w:rPr>
        <w:lastRenderedPageBreak/>
        <w:t xml:space="preserve">wrote in a court hand, and in Chapter 1 a pure court hand was found to be proofreading Scribe 1’s work as well.  In addition, the </w:t>
      </w:r>
      <w:r w:rsidRPr="00C3722D">
        <w:rPr>
          <w:rFonts w:ascii="Times New Roman" w:hAnsi="Times New Roman" w:cs="Times New Roman"/>
          <w:i/>
          <w:sz w:val="24"/>
          <w:szCs w:val="24"/>
        </w:rPr>
        <w:t xml:space="preserve">ad hoc </w:t>
      </w:r>
      <w:r w:rsidRPr="00C3722D">
        <w:rPr>
          <w:rFonts w:ascii="Times New Roman" w:hAnsi="Times New Roman" w:cs="Times New Roman"/>
          <w:sz w:val="24"/>
          <w:szCs w:val="24"/>
        </w:rPr>
        <w:t>model of production supports the idea that the Auchinleck scribes were interrupted by other work.  That they were interrupted, however, should not lead us to assume that they were working on multiple literary projects and so somewhat half-heartedly focused on the Auchinleck, stuffing it with fillers as needed, but that attentive effort were necessarily interrupted due to their main work in administration.  In Chapter 5 I will demonstrate the careful tailoring of the manuscript for the patron, Thomas de Beauchamp, and further evidence of the Chancery as the likely location for production.</w:t>
      </w:r>
      <w:r w:rsidR="00135254">
        <w:rPr>
          <w:rFonts w:ascii="Times New Roman" w:hAnsi="Times New Roman" w:cs="Times New Roman"/>
          <w:sz w:val="24"/>
          <w:szCs w:val="24"/>
        </w:rPr>
        <w:br w:type="page"/>
      </w:r>
    </w:p>
    <w:p w:rsidR="00135254" w:rsidRDefault="00135254" w:rsidP="005C20AA">
      <w:pPr>
        <w:spacing w:line="480" w:lineRule="auto"/>
        <w:ind w:firstLine="720"/>
        <w:rPr>
          <w:rFonts w:ascii="Times New Roman" w:hAnsi="Times New Roman" w:cs="Times New Roman"/>
          <w:sz w:val="24"/>
          <w:szCs w:val="24"/>
        </w:rPr>
        <w:sectPr w:rsidR="00135254" w:rsidSect="009C7F69">
          <w:headerReference w:type="default" r:id="rId170"/>
          <w:footnotePr>
            <w:numRestart w:val="eachSect"/>
          </w:footnotePr>
          <w:type w:val="continuous"/>
          <w:pgSz w:w="12240" w:h="15840"/>
          <w:pgMar w:top="1440" w:right="1440" w:bottom="1440" w:left="1440" w:header="720" w:footer="720" w:gutter="0"/>
          <w:cols w:space="720"/>
          <w:docGrid w:linePitch="360"/>
        </w:sectPr>
      </w:pPr>
    </w:p>
    <w:p w:rsidR="00135254" w:rsidRPr="00247FB2" w:rsidRDefault="00135254" w:rsidP="00330349">
      <w:pPr>
        <w:spacing w:line="480" w:lineRule="auto"/>
        <w:ind w:firstLine="720"/>
        <w:jc w:val="center"/>
        <w:rPr>
          <w:rFonts w:ascii="Times New Roman" w:eastAsia="Times New Roman" w:hAnsi="Times New Roman" w:cs="Times New Roman"/>
          <w:b/>
          <w:sz w:val="24"/>
          <w:szCs w:val="24"/>
        </w:rPr>
      </w:pPr>
      <w:r w:rsidRPr="00247FB2">
        <w:rPr>
          <w:rFonts w:ascii="Times New Roman" w:eastAsia="Times New Roman" w:hAnsi="Times New Roman" w:cs="Times New Roman"/>
          <w:b/>
          <w:sz w:val="24"/>
          <w:szCs w:val="24"/>
        </w:rPr>
        <w:lastRenderedPageBreak/>
        <w:t>Chapter 5: The Beauchamps and the Chancery</w:t>
      </w:r>
    </w:p>
    <w:p w:rsidR="00135254" w:rsidRPr="00247FB2" w:rsidRDefault="00135254" w:rsidP="00135254">
      <w:pPr>
        <w:spacing w:after="0" w:line="480" w:lineRule="auto"/>
        <w:ind w:firstLine="720"/>
        <w:rPr>
          <w:rFonts w:ascii="Times New Roman" w:eastAsia="Times New Roman" w:hAnsi="Times New Roman" w:cs="Times New Roman"/>
          <w:sz w:val="24"/>
          <w:szCs w:val="24"/>
        </w:rPr>
      </w:pPr>
      <w:r w:rsidRPr="00247FB2">
        <w:rPr>
          <w:rFonts w:ascii="Times New Roman" w:eastAsia="Times New Roman" w:hAnsi="Times New Roman" w:cs="Times New Roman"/>
          <w:sz w:val="24"/>
          <w:szCs w:val="24"/>
        </w:rPr>
        <w:t xml:space="preserve">My research strongly suggests that the patron for this extraordinary manuscript was the powerful Beauchamp family, particularly Thomas de Beauchamp, who would have commissioned the Auchinleck Manuscript c. 1331 due to likely references in the Auchinleck to political events occurring in 1330. Scholars such as M. Dominica Legge, Jeanne Wathelet-Willem, Emma Mason, and John Finlayson have suggested that the Anglo-Norman poem </w:t>
      </w:r>
      <w:r w:rsidRPr="00247FB2">
        <w:rPr>
          <w:rFonts w:ascii="Times New Roman" w:eastAsia="Times New Roman" w:hAnsi="Times New Roman" w:cs="Times New Roman"/>
          <w:i/>
          <w:sz w:val="24"/>
          <w:szCs w:val="24"/>
        </w:rPr>
        <w:t>Gui de Warewic</w:t>
      </w:r>
      <w:r w:rsidRPr="00247FB2">
        <w:rPr>
          <w:rFonts w:ascii="Times New Roman" w:eastAsia="Times New Roman" w:hAnsi="Times New Roman" w:cs="Times New Roman"/>
          <w:sz w:val="24"/>
          <w:szCs w:val="24"/>
        </w:rPr>
        <w:t xml:space="preserve"> was written in the early 13</w:t>
      </w:r>
      <w:r w:rsidRPr="00247FB2">
        <w:rPr>
          <w:rFonts w:ascii="Times New Roman" w:eastAsia="Times New Roman" w:hAnsi="Times New Roman" w:cs="Times New Roman"/>
          <w:sz w:val="24"/>
          <w:szCs w:val="24"/>
          <w:vertAlign w:val="superscript"/>
        </w:rPr>
        <w:t>th</w:t>
      </w:r>
      <w:r w:rsidRPr="00247FB2">
        <w:rPr>
          <w:rFonts w:ascii="Times New Roman" w:eastAsia="Times New Roman" w:hAnsi="Times New Roman" w:cs="Times New Roman"/>
          <w:sz w:val="24"/>
          <w:szCs w:val="24"/>
        </w:rPr>
        <w:t xml:space="preserve"> century for the Newburghs (a branch of the Beaumont family), who then held the earldom of Warwick. When the Beauchamp family inherited the title of Warwick, they utilized the legend to bolster their family’s reputation, including particularly Earls William (IV, 1238-1298) and Thomas (1313/14-1369), who named their first born sons “Guy.” The couplet poem </w:t>
      </w:r>
      <w:r w:rsidRPr="00247FB2">
        <w:rPr>
          <w:rFonts w:ascii="Times New Roman" w:eastAsia="Times New Roman" w:hAnsi="Times New Roman" w:cs="Times New Roman"/>
          <w:i/>
          <w:sz w:val="24"/>
          <w:szCs w:val="24"/>
        </w:rPr>
        <w:t>Guy of Warwick</w:t>
      </w:r>
      <w:r w:rsidRPr="00247FB2">
        <w:rPr>
          <w:rFonts w:ascii="Times New Roman" w:eastAsia="Times New Roman" w:hAnsi="Times New Roman" w:cs="Times New Roman"/>
          <w:sz w:val="24"/>
          <w:szCs w:val="24"/>
        </w:rPr>
        <w:t xml:space="preserve"> and three related works in the Auchinleck manuscript (stanzaic </w:t>
      </w:r>
      <w:r w:rsidRPr="00247FB2">
        <w:rPr>
          <w:rFonts w:ascii="Times New Roman" w:eastAsia="Times New Roman" w:hAnsi="Times New Roman" w:cs="Times New Roman"/>
          <w:i/>
          <w:sz w:val="24"/>
          <w:szCs w:val="24"/>
        </w:rPr>
        <w:t>Guy of Warwick</w:t>
      </w:r>
      <w:r w:rsidRPr="00247FB2">
        <w:rPr>
          <w:rFonts w:ascii="Times New Roman" w:eastAsia="Times New Roman" w:hAnsi="Times New Roman" w:cs="Times New Roman"/>
          <w:sz w:val="24"/>
          <w:szCs w:val="24"/>
        </w:rPr>
        <w:t xml:space="preserve">, </w:t>
      </w:r>
      <w:r w:rsidRPr="00247FB2">
        <w:rPr>
          <w:rFonts w:ascii="Times New Roman" w:eastAsia="Times New Roman" w:hAnsi="Times New Roman" w:cs="Times New Roman"/>
          <w:i/>
          <w:sz w:val="24"/>
          <w:szCs w:val="24"/>
        </w:rPr>
        <w:t>Reinbroun</w:t>
      </w:r>
      <w:r w:rsidRPr="00247FB2">
        <w:rPr>
          <w:rFonts w:ascii="Times New Roman" w:eastAsia="Times New Roman" w:hAnsi="Times New Roman" w:cs="Times New Roman"/>
          <w:sz w:val="24"/>
          <w:szCs w:val="24"/>
        </w:rPr>
        <w:t xml:space="preserve">, and </w:t>
      </w:r>
      <w:r w:rsidRPr="00247FB2">
        <w:rPr>
          <w:rFonts w:ascii="Times New Roman" w:eastAsia="Times New Roman" w:hAnsi="Times New Roman" w:cs="Times New Roman"/>
          <w:i/>
          <w:sz w:val="24"/>
          <w:szCs w:val="24"/>
        </w:rPr>
        <w:t>Speculum Gy de Warewyke</w:t>
      </w:r>
      <w:r w:rsidRPr="00247FB2">
        <w:rPr>
          <w:rFonts w:ascii="Times New Roman" w:eastAsia="Times New Roman" w:hAnsi="Times New Roman" w:cs="Times New Roman"/>
          <w:sz w:val="24"/>
          <w:szCs w:val="24"/>
        </w:rPr>
        <w:t>) comprise almost one quarter of the entire Auchinleck; surely this is an important fact in determining patronage.  Evidence for the Beauchamp patronage is also evident in rhetorical, regional, and thematic analyses of the manuscript, as I will demonstrate in this chapter. Thomas de Beauchamp’s patronage also makes it more likely that the Auchinleck was produced by scribes trained at the Chancery rather than the London Guildhall as the Chancery clerks would have interacted more frequently with Beauchamps and stood to gain more for these efforts.</w:t>
      </w:r>
    </w:p>
    <w:p w:rsidR="00135254" w:rsidRPr="00247FB2" w:rsidRDefault="00135254" w:rsidP="00135254">
      <w:pPr>
        <w:spacing w:after="0" w:line="240" w:lineRule="auto"/>
        <w:ind w:firstLine="720"/>
        <w:rPr>
          <w:rFonts w:ascii="Times New Roman" w:eastAsia="Times New Roman" w:hAnsi="Times New Roman" w:cs="Times New Roman"/>
          <w:sz w:val="24"/>
          <w:szCs w:val="24"/>
        </w:rPr>
      </w:pPr>
    </w:p>
    <w:p w:rsidR="00135254" w:rsidRPr="00247FB2" w:rsidRDefault="00135254" w:rsidP="00135254">
      <w:pPr>
        <w:spacing w:line="480" w:lineRule="auto"/>
        <w:rPr>
          <w:rFonts w:ascii="Times New Roman" w:hAnsi="Times New Roman" w:cs="Times New Roman"/>
          <w:b/>
          <w:sz w:val="24"/>
          <w:szCs w:val="24"/>
        </w:rPr>
      </w:pPr>
      <w:r w:rsidRPr="00247FB2">
        <w:rPr>
          <w:rFonts w:ascii="Times New Roman" w:hAnsi="Times New Roman" w:cs="Times New Roman"/>
          <w:b/>
          <w:sz w:val="24"/>
          <w:szCs w:val="24"/>
        </w:rPr>
        <w:t>A. The Auchinleck Patron</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There has been a good bit of speculation about the intended Auchinleck patron as well as the scribes as neither is identified specifically by the current extant manuscript.  Due to the relatively large size of the Auchinleck and the high costs associated with manuscript production </w:t>
      </w:r>
      <w:r w:rsidRPr="00247FB2">
        <w:rPr>
          <w:rFonts w:ascii="Times New Roman" w:hAnsi="Times New Roman" w:cs="Times New Roman"/>
          <w:sz w:val="24"/>
          <w:szCs w:val="24"/>
        </w:rPr>
        <w:lastRenderedPageBreak/>
        <w:t>in this era, only a very wealthy family could have realistically commissioned the Auchinleck Manuscript. With the content focused heavily on a national identity, crusading knights, and religious instruction, some scholars, such as Bahr, see the potential patron as a wealthy merchant family aspiring to be more like the nobles.  Other scholars, such as Turville-Petre, see the focus on nobles and the cost of the composition to be too prohibitiv</w:t>
      </w:r>
      <w:r>
        <w:rPr>
          <w:rFonts w:ascii="Times New Roman" w:hAnsi="Times New Roman" w:cs="Times New Roman"/>
          <w:sz w:val="24"/>
          <w:szCs w:val="24"/>
        </w:rPr>
        <w:t>e for anyone but a noble family.</w:t>
      </w:r>
      <w:r w:rsidRPr="00247FB2">
        <w:rPr>
          <w:rStyle w:val="FootnoteReference"/>
          <w:rFonts w:ascii="Times New Roman" w:hAnsi="Times New Roman" w:cs="Times New Roman"/>
          <w:sz w:val="24"/>
          <w:szCs w:val="24"/>
        </w:rPr>
        <w:footnoteReference w:id="354"/>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Indeed, the Auchinleck Manuscript would have been expensive.  Certain features of the physical manuscript indicate its high cost: there is a uniform and relatively high quality to the parchment throughout the manuscript, the scribes used brown oak gall ink which was considered the best ink suited for parchment, and the Auchinleck illustrations contain a fairly wide range of colors: red, mauve, blue, green, white, brown, grey, and – most importantly – burnished gold.</w:t>
      </w:r>
      <w:r w:rsidRPr="00247FB2">
        <w:rPr>
          <w:rStyle w:val="FootnoteReference"/>
          <w:rFonts w:ascii="Times New Roman" w:hAnsi="Times New Roman" w:cs="Times New Roman"/>
          <w:sz w:val="24"/>
          <w:szCs w:val="24"/>
        </w:rPr>
        <w:footnoteReference w:id="355"/>
      </w:r>
      <w:r w:rsidRPr="00247FB2">
        <w:rPr>
          <w:rFonts w:ascii="Times New Roman" w:hAnsi="Times New Roman" w:cs="Times New Roman"/>
          <w:sz w:val="24"/>
          <w:szCs w:val="24"/>
        </w:rPr>
        <w:t xml:space="preserve">  This range of colors, along with the prevalence of illustrations, separates the Auchinleck out from many vernacular manuscripts being produced at this time, even if the artwork was not as high quality as that of a true luxury book, such as the highly valued liturgical manuscript the Queen Mary Psalter.  Indeed, Mordkoff estimates the cost of the Auchinleck to have been at least £30-£50.</w:t>
      </w:r>
      <w:r w:rsidRPr="00247FB2">
        <w:rPr>
          <w:rStyle w:val="FootnoteReference"/>
          <w:rFonts w:ascii="Times New Roman" w:hAnsi="Times New Roman" w:cs="Times New Roman"/>
          <w:sz w:val="24"/>
          <w:szCs w:val="24"/>
        </w:rPr>
        <w:footnoteReference w:id="356"/>
      </w:r>
      <w:r w:rsidRPr="00247FB2">
        <w:rPr>
          <w:rFonts w:ascii="Times New Roman" w:hAnsi="Times New Roman" w:cs="Times New Roman"/>
          <w:sz w:val="24"/>
          <w:szCs w:val="24"/>
        </w:rPr>
        <w:t xml:space="preserve">  To put this amount in perspective, in 1327-28 the properties Cherhill in Hertfordshire </w:t>
      </w:r>
      <w:r w:rsidRPr="00247FB2">
        <w:rPr>
          <w:rFonts w:ascii="Times New Roman" w:hAnsi="Times New Roman" w:cs="Times New Roman"/>
          <w:sz w:val="24"/>
          <w:szCs w:val="24"/>
        </w:rPr>
        <w:lastRenderedPageBreak/>
        <w:t>and Potterspury in Northamptonshire (eventually inherited by the Beauchamps from the Fitz-Geoffreys) netted about £48 and £39 of profits per year, respectively.</w:t>
      </w:r>
      <w:r w:rsidRPr="00247FB2">
        <w:rPr>
          <w:rStyle w:val="FootnoteReference"/>
          <w:rFonts w:ascii="Times New Roman" w:hAnsi="Times New Roman" w:cs="Times New Roman"/>
          <w:sz w:val="24"/>
          <w:szCs w:val="24"/>
        </w:rPr>
        <w:footnoteReference w:id="357"/>
      </w:r>
      <w:r w:rsidRPr="00247FB2">
        <w:rPr>
          <w:rFonts w:ascii="Times New Roman" w:hAnsi="Times New Roman" w:cs="Times New Roman"/>
          <w:sz w:val="24"/>
          <w:szCs w:val="24"/>
        </w:rPr>
        <w:t xml:space="preserve">  It is no wonder that Mordkoff concluded: “The Auchinleck may not be a </w:t>
      </w:r>
      <w:r w:rsidRPr="00247FB2">
        <w:rPr>
          <w:rFonts w:ascii="Times New Roman" w:hAnsi="Times New Roman" w:cs="Times New Roman"/>
          <w:i/>
          <w:sz w:val="24"/>
          <w:szCs w:val="24"/>
        </w:rPr>
        <w:t>de luxe</w:t>
      </w:r>
      <w:r w:rsidRPr="00247FB2">
        <w:rPr>
          <w:rFonts w:ascii="Times New Roman" w:hAnsi="Times New Roman" w:cs="Times New Roman"/>
          <w:sz w:val="24"/>
          <w:szCs w:val="24"/>
        </w:rPr>
        <w:t xml:space="preserve"> volume, but it was indeed an expensive one, far beyond the reach of all but the wealthy” (251). </w:t>
      </w:r>
    </w:p>
    <w:p w:rsidR="00135254" w:rsidRPr="00247FB2" w:rsidRDefault="00135254" w:rsidP="00135254">
      <w:pPr>
        <w:spacing w:before="240"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If we consider wealthy patrons in a position to commission the Auchinleck c. 1331, the purpose, contents, and even the production of the Auchinleck Manuscript become quite clear when we consider the Beauchamp family, and Thomas de Beauchamp earl of Warwick, in particular, as its patron.  The strongest case for considering the Beauchamps of Warwick as the patron of the Auchinleck is the sheer number of texts and folios dedicated to legendary Guy of Warwick and his relations: the Auchinleck contains </w:t>
      </w:r>
      <w:r w:rsidRPr="00247FB2">
        <w:rPr>
          <w:rFonts w:ascii="Times New Roman" w:hAnsi="Times New Roman" w:cs="Times New Roman"/>
          <w:i/>
          <w:sz w:val="24"/>
          <w:szCs w:val="24"/>
        </w:rPr>
        <w:t xml:space="preserve">Speculum Gy de Warewyke </w:t>
      </w:r>
      <w:r w:rsidRPr="00247FB2">
        <w:rPr>
          <w:rFonts w:ascii="Times New Roman" w:hAnsi="Times New Roman" w:cs="Times New Roman"/>
          <w:sz w:val="24"/>
          <w:szCs w:val="24"/>
        </w:rPr>
        <w:t xml:space="preserve">(item 10), couplet and stanzaic </w:t>
      </w:r>
      <w:r w:rsidRPr="00247FB2">
        <w:rPr>
          <w:rFonts w:ascii="Times New Roman" w:hAnsi="Times New Roman" w:cs="Times New Roman"/>
          <w:i/>
          <w:sz w:val="24"/>
          <w:szCs w:val="24"/>
        </w:rPr>
        <w:t xml:space="preserve">Guy of Warwick </w:t>
      </w:r>
      <w:r w:rsidRPr="00247FB2">
        <w:rPr>
          <w:rFonts w:ascii="Times New Roman" w:hAnsi="Times New Roman" w:cs="Times New Roman"/>
          <w:sz w:val="24"/>
          <w:szCs w:val="24"/>
        </w:rPr>
        <w:t xml:space="preserve">(items 22 and 23), and </w:t>
      </w:r>
      <w:r w:rsidRPr="00247FB2">
        <w:rPr>
          <w:rFonts w:ascii="Times New Roman" w:hAnsi="Times New Roman" w:cs="Times New Roman"/>
          <w:i/>
          <w:sz w:val="24"/>
          <w:szCs w:val="24"/>
        </w:rPr>
        <w:t xml:space="preserve">Reinbroun </w:t>
      </w:r>
      <w:r w:rsidRPr="00247FB2">
        <w:rPr>
          <w:rFonts w:ascii="Times New Roman" w:hAnsi="Times New Roman" w:cs="Times New Roman"/>
          <w:sz w:val="24"/>
          <w:szCs w:val="24"/>
        </w:rPr>
        <w:t>(item 24), and these folios account for nearly 25% of the extant Auchinleck.</w:t>
      </w:r>
      <w:r w:rsidRPr="00247FB2">
        <w:rPr>
          <w:rStyle w:val="FootnoteReference"/>
          <w:rFonts w:ascii="Times New Roman" w:hAnsi="Times New Roman" w:cs="Times New Roman"/>
          <w:sz w:val="24"/>
          <w:szCs w:val="24"/>
        </w:rPr>
        <w:footnoteReference w:id="358"/>
      </w:r>
      <w:r w:rsidRPr="00247FB2">
        <w:rPr>
          <w:rFonts w:ascii="Times New Roman" w:hAnsi="Times New Roman" w:cs="Times New Roman"/>
          <w:sz w:val="24"/>
          <w:szCs w:val="24"/>
        </w:rPr>
        <w:t xml:space="preserve">  Due to my codicological analysis of the date of the Auchinleck – including the involvement of the Subsidiary Queen Mary Artist, which I highlighted in Chapter 3 – c. 1331,</w:t>
      </w:r>
      <w:r w:rsidRPr="00247FB2">
        <w:rPr>
          <w:rStyle w:val="FootnoteReference"/>
          <w:rFonts w:ascii="Times New Roman" w:hAnsi="Times New Roman" w:cs="Times New Roman"/>
          <w:sz w:val="24"/>
          <w:szCs w:val="24"/>
        </w:rPr>
        <w:footnoteReference w:id="359"/>
      </w:r>
      <w:r w:rsidRPr="00247FB2">
        <w:rPr>
          <w:rFonts w:ascii="Times New Roman" w:hAnsi="Times New Roman" w:cs="Times New Roman"/>
          <w:sz w:val="24"/>
          <w:szCs w:val="24"/>
        </w:rPr>
        <w:t xml:space="preserve"> we know that Guy de Beauchamp (1272-1315) could not have commissioned the manuscript; however, I will show in Section C that his legacy highly </w:t>
      </w:r>
      <w:r w:rsidRPr="00247FB2">
        <w:rPr>
          <w:rFonts w:ascii="Times New Roman" w:hAnsi="Times New Roman" w:cs="Times New Roman"/>
          <w:sz w:val="24"/>
          <w:szCs w:val="24"/>
        </w:rPr>
        <w:lastRenderedPageBreak/>
        <w:t>influences the manuscript.  This leaves Guy’s heir, Thomas de Beauchamp (1313/4-1369), a toddler at his father’s death, who paid homage for the title of Warwick in 1329.</w:t>
      </w:r>
      <w:r w:rsidRPr="00247FB2">
        <w:rPr>
          <w:rStyle w:val="FootnoteReference"/>
          <w:rFonts w:ascii="Times New Roman" w:hAnsi="Times New Roman" w:cs="Times New Roman"/>
          <w:sz w:val="24"/>
          <w:szCs w:val="24"/>
        </w:rPr>
        <w:footnoteReference w:id="360"/>
      </w:r>
      <w:r w:rsidRPr="00247FB2">
        <w:rPr>
          <w:rFonts w:ascii="Times New Roman" w:hAnsi="Times New Roman" w:cs="Times New Roman"/>
          <w:sz w:val="24"/>
          <w:szCs w:val="24"/>
        </w:rPr>
        <w:t xml:space="preserve">  The physical evidence of the Auchinleck thus indicates that Thomas de Beauchamp likely commissioned the Auchinleck c. 1331, when he was just eighteen years old.</w:t>
      </w:r>
      <w:r w:rsidRPr="00247FB2">
        <w:rPr>
          <w:rStyle w:val="FootnoteReference"/>
          <w:rFonts w:ascii="Times New Roman" w:hAnsi="Times New Roman" w:cs="Times New Roman"/>
          <w:sz w:val="24"/>
          <w:szCs w:val="24"/>
        </w:rPr>
        <w:footnoteReference w:id="361"/>
      </w:r>
      <w:r w:rsidRPr="00247FB2">
        <w:rPr>
          <w:rFonts w:ascii="Times New Roman" w:hAnsi="Times New Roman" w:cs="Times New Roman"/>
          <w:sz w:val="24"/>
          <w:szCs w:val="24"/>
        </w:rPr>
        <w:t xml:space="preserve">  </w:t>
      </w:r>
    </w:p>
    <w:p w:rsidR="00135254" w:rsidRPr="00247FB2" w:rsidRDefault="00135254" w:rsidP="00135254">
      <w:pPr>
        <w:spacing w:before="240"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Given the importance of the Guy of Warwick legend to the Auchinleck Manuscript, it is worth reviewing here the principle parts of the narrative and its historical associations.  The fictional Guy of Warwick is from Wallingford, and Auchinleck’s couplet </w:t>
      </w:r>
      <w:r w:rsidRPr="00247FB2">
        <w:rPr>
          <w:rFonts w:ascii="Times New Roman" w:hAnsi="Times New Roman" w:cs="Times New Roman"/>
          <w:i/>
          <w:sz w:val="24"/>
          <w:szCs w:val="24"/>
        </w:rPr>
        <w:t xml:space="preserve">Guy of Warwick </w:t>
      </w:r>
      <w:r w:rsidRPr="00247FB2">
        <w:rPr>
          <w:rFonts w:ascii="Times New Roman" w:hAnsi="Times New Roman" w:cs="Times New Roman"/>
          <w:sz w:val="24"/>
          <w:szCs w:val="24"/>
        </w:rPr>
        <w:t xml:space="preserve">(item 22) begins with this man serving as cup-bearer to Rohaud, the duke of Warwick.  Guy falls in love with Rohaud’s daughter, Felice, and seeks to win her love.  At first Felice disdains Guy due to his humble position, but eventually she gives him a series of escalating challenges to prove his worth: becoming a knight, winning tournaments, and fighting for those in need of a true chivalric knight.  Guy succeeds in all of these quests and, along with his loyal steward Herhaud, is gone for eight years total.  Item 22 ends with Guy returning home in time to save England by killing an Irish dragon for King Athelstan.  Stanzaic </w:t>
      </w:r>
      <w:r w:rsidRPr="00247FB2">
        <w:rPr>
          <w:rFonts w:ascii="Times New Roman" w:hAnsi="Times New Roman" w:cs="Times New Roman"/>
          <w:i/>
          <w:sz w:val="24"/>
          <w:szCs w:val="24"/>
        </w:rPr>
        <w:t xml:space="preserve">Guy of Warwick </w:t>
      </w:r>
      <w:r w:rsidRPr="00247FB2">
        <w:rPr>
          <w:rFonts w:ascii="Times New Roman" w:hAnsi="Times New Roman" w:cs="Times New Roman"/>
          <w:sz w:val="24"/>
          <w:szCs w:val="24"/>
        </w:rPr>
        <w:t xml:space="preserve">(item 23) begins with the happy marriage of Guy and Felice, but soon after Guy feels remorse for the often violent efforts he made for his own glory (and Felice’s) rather than to honor Christ.  Thus, Guy heads off as a chivalric knight again, but this time in repentance and often disguised as a man of little worth, </w:t>
      </w:r>
      <w:r w:rsidRPr="00247FB2">
        <w:rPr>
          <w:rFonts w:ascii="Times New Roman" w:hAnsi="Times New Roman" w:cs="Times New Roman"/>
          <w:sz w:val="24"/>
          <w:szCs w:val="24"/>
        </w:rPr>
        <w:lastRenderedPageBreak/>
        <w:t xml:space="preserve">while Felice stays in England caring for beggars.  After many chivalric battles, Guy returns to England at the very end of his life, is sought by Athelstan (due to an angel as Guy is still disguised) to fight the giant Colbrand, and sees his beloved wife briefly (still disguised as a beggar).  Guy then retires to a hermitage and sends for Felice right before his death.  Felice then dies shortly after, and both are buried in an abbey together.  </w:t>
      </w:r>
      <w:r w:rsidRPr="00247FB2">
        <w:rPr>
          <w:rFonts w:ascii="Times New Roman" w:hAnsi="Times New Roman" w:cs="Times New Roman"/>
          <w:i/>
          <w:sz w:val="24"/>
          <w:szCs w:val="24"/>
        </w:rPr>
        <w:t xml:space="preserve">Reinbroun </w:t>
      </w:r>
      <w:r w:rsidRPr="00247FB2">
        <w:rPr>
          <w:rFonts w:ascii="Times New Roman" w:hAnsi="Times New Roman" w:cs="Times New Roman"/>
          <w:sz w:val="24"/>
          <w:szCs w:val="24"/>
        </w:rPr>
        <w:t>(item 24) then recounts how Herhaud remained behind as a faithful steward during Guy’s pilgrimage and watched over Guy’s son, Reinbroun, until Reinbroun is snatched away by Russian merchants.  The rest of this story then focuses on the numerous adventurous years consumed by Herhaud’s quest to find Reinbroun and to travel homeward with him; this includes a memorable encounter with Herhaud’s own son, Haslok, now unknown to Herhaud because he has been gone for so long.</w:t>
      </w:r>
      <w:r w:rsidRPr="00247FB2">
        <w:rPr>
          <w:rStyle w:val="FootnoteReference"/>
          <w:rFonts w:ascii="Times New Roman" w:hAnsi="Times New Roman" w:cs="Times New Roman"/>
          <w:sz w:val="24"/>
          <w:szCs w:val="24"/>
        </w:rPr>
        <w:footnoteReference w:id="362"/>
      </w:r>
    </w:p>
    <w:p w:rsidR="00135254" w:rsidRPr="00247FB2" w:rsidRDefault="00135254" w:rsidP="00135254">
      <w:pPr>
        <w:spacing w:before="240"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The </w:t>
      </w:r>
      <w:r w:rsidRPr="00247FB2">
        <w:rPr>
          <w:rFonts w:ascii="Times New Roman" w:hAnsi="Times New Roman" w:cs="Times New Roman"/>
          <w:i/>
          <w:sz w:val="24"/>
          <w:szCs w:val="24"/>
        </w:rPr>
        <w:t>Guy of Warwick</w:t>
      </w:r>
      <w:r w:rsidRPr="00247FB2">
        <w:rPr>
          <w:rFonts w:ascii="Times New Roman" w:hAnsi="Times New Roman" w:cs="Times New Roman"/>
          <w:sz w:val="24"/>
          <w:szCs w:val="24"/>
        </w:rPr>
        <w:t xml:space="preserve"> story is likely an ancestral romance composed to celebrate the union of two rival families: the Newburghs, the family which held the Warwick earldom until the mid-13</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with the d’Oillys of Wallingford.</w:t>
      </w:r>
      <w:r w:rsidRPr="00247FB2">
        <w:rPr>
          <w:rStyle w:val="FootnoteReference"/>
          <w:rFonts w:ascii="Times New Roman" w:hAnsi="Times New Roman" w:cs="Times New Roman"/>
          <w:sz w:val="24"/>
          <w:szCs w:val="24"/>
        </w:rPr>
        <w:footnoteReference w:id="363"/>
      </w:r>
      <w:r w:rsidRPr="00247FB2">
        <w:rPr>
          <w:rFonts w:ascii="Times New Roman" w:hAnsi="Times New Roman" w:cs="Times New Roman"/>
          <w:sz w:val="24"/>
          <w:szCs w:val="24"/>
        </w:rPr>
        <w:t xml:space="preserve">   This union resulted c. 1204</w:t>
      </w:r>
      <w:r w:rsidRPr="00247FB2">
        <w:rPr>
          <w:rStyle w:val="FootnoteReference"/>
          <w:rFonts w:ascii="Times New Roman" w:hAnsi="Times New Roman" w:cs="Times New Roman"/>
          <w:sz w:val="24"/>
          <w:szCs w:val="24"/>
        </w:rPr>
        <w:footnoteReference w:id="364"/>
      </w:r>
      <w:r w:rsidRPr="00247FB2">
        <w:rPr>
          <w:rFonts w:ascii="Times New Roman" w:hAnsi="Times New Roman" w:cs="Times New Roman"/>
          <w:sz w:val="24"/>
          <w:szCs w:val="24"/>
        </w:rPr>
        <w:t xml:space="preserve"> when Henry de Newburgh (also known as Henry (II) de Beaumont, c.1192-1229) married Margery d’Oilly (d.1205).  The </w:t>
      </w:r>
      <w:r w:rsidRPr="00247FB2">
        <w:rPr>
          <w:rFonts w:ascii="Times New Roman" w:hAnsi="Times New Roman" w:cs="Times New Roman"/>
          <w:i/>
          <w:sz w:val="24"/>
          <w:szCs w:val="24"/>
        </w:rPr>
        <w:t>Guy of Warwick</w:t>
      </w:r>
      <w:r w:rsidRPr="00247FB2">
        <w:rPr>
          <w:rFonts w:ascii="Times New Roman" w:hAnsi="Times New Roman" w:cs="Times New Roman"/>
          <w:sz w:val="24"/>
          <w:szCs w:val="24"/>
        </w:rPr>
        <w:t xml:space="preserve"> narrative is associated with this marriage because it is the moment when the Warwick earldom was merged with the d’Oilly family, and fictional Guy of </w:t>
      </w:r>
      <w:r w:rsidRPr="00247FB2">
        <w:rPr>
          <w:rFonts w:ascii="Times New Roman" w:hAnsi="Times New Roman" w:cs="Times New Roman"/>
          <w:sz w:val="24"/>
          <w:szCs w:val="24"/>
        </w:rPr>
        <w:lastRenderedPageBreak/>
        <w:t>Warwick echoes several d’Oilly ancestors.  For example, Guy’s origin in Wallingford, position as a cup-bearer to the duke of Warwick, and marriage to the daughter of this duke recalls the historical situation of Wigod of Wallingford.  Wigod (whose name became increasingly French, such as with Wido and Gwido) was a cup-bearer of Edward the Confessor, and Wigod’s daughter, Ealdgyth, married Robert d’Oilly (d.c.1093), constable of Warwick.  In addition to Guy of Warwick’s name, origin, position, and marriage reflecting Wigod’s, the mythical Guy’s military exploits and later religious devotion embodies another figure important to the d’Oilly family: Brian Fitz Count (c.1090-c.1149), who married Robert d’Oilly’s daughter Matilda.  Like Guy, Brian was an important defender of royal interests; early on he served Henry I (1068/9-1135) and later “held the strategically important castle of Wallingford for the Empress Matilda [1102-1167] at great personal cost… He subsequently entered a religious order late in life, as did his wife" (Mason 31).</w:t>
      </w:r>
      <w:r w:rsidRPr="00247FB2">
        <w:rPr>
          <w:rStyle w:val="FootnoteReference"/>
          <w:rFonts w:ascii="Times New Roman" w:hAnsi="Times New Roman" w:cs="Times New Roman"/>
          <w:sz w:val="24"/>
          <w:szCs w:val="24"/>
        </w:rPr>
        <w:footnoteReference w:id="365"/>
      </w:r>
      <w:r w:rsidRPr="00247FB2">
        <w:rPr>
          <w:rFonts w:ascii="Times New Roman" w:hAnsi="Times New Roman" w:cs="Times New Roman"/>
          <w:sz w:val="24"/>
          <w:szCs w:val="24"/>
        </w:rPr>
        <w:t xml:space="preserve">  Guy’s life and religious devotion thus mirror Brian’s, and Felice recalls Matilda of the d’Oilly family. The fictional Guy of Warwick further embodied the exploits of other d’Oilly figures, such as William Marshall (c.1146-1219), as well as popular myths.</w:t>
      </w:r>
      <w:r w:rsidRPr="00247FB2">
        <w:rPr>
          <w:rStyle w:val="FootnoteReference"/>
          <w:rFonts w:ascii="Times New Roman" w:hAnsi="Times New Roman" w:cs="Times New Roman"/>
          <w:sz w:val="24"/>
          <w:szCs w:val="24"/>
        </w:rPr>
        <w:footnoteReference w:id="366"/>
      </w:r>
      <w:r w:rsidRPr="00247FB2">
        <w:rPr>
          <w:rFonts w:ascii="Times New Roman" w:hAnsi="Times New Roman" w:cs="Times New Roman"/>
          <w:sz w:val="24"/>
          <w:szCs w:val="24"/>
        </w:rPr>
        <w:t xml:space="preserve">  </w:t>
      </w:r>
    </w:p>
    <w:p w:rsidR="00135254" w:rsidRPr="00247FB2" w:rsidRDefault="00135254" w:rsidP="00135254">
      <w:pPr>
        <w:spacing w:before="240"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As we can see, then, the entire </w:t>
      </w:r>
      <w:r w:rsidRPr="00247FB2">
        <w:rPr>
          <w:rFonts w:ascii="Times New Roman" w:hAnsi="Times New Roman" w:cs="Times New Roman"/>
          <w:i/>
          <w:sz w:val="24"/>
          <w:szCs w:val="24"/>
        </w:rPr>
        <w:t xml:space="preserve">Guy of Warwick </w:t>
      </w:r>
      <w:r w:rsidRPr="00247FB2">
        <w:rPr>
          <w:rFonts w:ascii="Times New Roman" w:hAnsi="Times New Roman" w:cs="Times New Roman"/>
          <w:sz w:val="24"/>
          <w:szCs w:val="24"/>
        </w:rPr>
        <w:t xml:space="preserve">narrative highlights ancestral figures important to the d’Oillys, and thus to the Newburghs after the union of the families c.1204.  However, when the Auchinleck was commissioned c. 1331, the Newburghs no longer held the </w:t>
      </w:r>
      <w:r w:rsidRPr="00247FB2">
        <w:rPr>
          <w:rFonts w:ascii="Times New Roman" w:hAnsi="Times New Roman" w:cs="Times New Roman"/>
          <w:sz w:val="24"/>
          <w:szCs w:val="24"/>
        </w:rPr>
        <w:lastRenderedPageBreak/>
        <w:t>earldom of Warwick.  Rather, the Beauchamps had inherited the title in 1268 and held onto the title well in the 15</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In the next section, I will therefore consider the Beauchamps’ decision to embrace the Guy of Warwick legend as their own ancestral tale, making the Beauchamps the most likely patron for the Auchinleck.</w:t>
      </w:r>
    </w:p>
    <w:p w:rsidR="00135254" w:rsidRPr="00247FB2" w:rsidRDefault="00135254" w:rsidP="00135254">
      <w:pPr>
        <w:spacing w:before="240" w:line="480" w:lineRule="auto"/>
        <w:rPr>
          <w:rFonts w:ascii="Times New Roman" w:hAnsi="Times New Roman" w:cs="Times New Roman"/>
          <w:b/>
          <w:i/>
          <w:sz w:val="24"/>
          <w:szCs w:val="24"/>
        </w:rPr>
      </w:pPr>
      <w:r w:rsidRPr="00247FB2">
        <w:rPr>
          <w:rFonts w:ascii="Times New Roman" w:hAnsi="Times New Roman" w:cs="Times New Roman"/>
          <w:b/>
          <w:sz w:val="24"/>
          <w:szCs w:val="24"/>
        </w:rPr>
        <w:t>B. The Guy of Warwick Legend as Propaganda</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In order to understand the Beauchamps’ embrace of the Guy of Warwick by the time of the Auchinleck in the early 14</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it is worth taking time to understand more about the purpose of the legend’s source, </w:t>
      </w:r>
      <w:r w:rsidRPr="00247FB2">
        <w:rPr>
          <w:rFonts w:ascii="Times New Roman" w:hAnsi="Times New Roman" w:cs="Times New Roman"/>
          <w:i/>
          <w:sz w:val="24"/>
          <w:szCs w:val="24"/>
        </w:rPr>
        <w:t>Gui de Warewic</w:t>
      </w:r>
      <w:r w:rsidRPr="00247FB2">
        <w:rPr>
          <w:rFonts w:ascii="Times New Roman" w:hAnsi="Times New Roman" w:cs="Times New Roman"/>
          <w:sz w:val="24"/>
          <w:szCs w:val="24"/>
        </w:rPr>
        <w:t>, which was composed in Anglo-Norman (c.1205-c.1242).</w:t>
      </w:r>
      <w:r w:rsidRPr="00247FB2">
        <w:rPr>
          <w:rStyle w:val="FootnoteReference"/>
          <w:rFonts w:ascii="Times New Roman" w:hAnsi="Times New Roman" w:cs="Times New Roman"/>
          <w:sz w:val="24"/>
          <w:szCs w:val="24"/>
        </w:rPr>
        <w:footnoteReference w:id="367"/>
      </w:r>
      <w:r w:rsidRPr="00247FB2">
        <w:rPr>
          <w:rFonts w:ascii="Times New Roman" w:hAnsi="Times New Roman" w:cs="Times New Roman"/>
          <w:sz w:val="24"/>
          <w:szCs w:val="24"/>
        </w:rPr>
        <w:t xml:space="preserve">  As mentioned above, the </w:t>
      </w:r>
      <w:r w:rsidRPr="00247FB2">
        <w:rPr>
          <w:rFonts w:ascii="Times New Roman" w:hAnsi="Times New Roman" w:cs="Times New Roman"/>
          <w:i/>
          <w:sz w:val="24"/>
          <w:szCs w:val="24"/>
        </w:rPr>
        <w:t xml:space="preserve">Guy of Warwick </w:t>
      </w:r>
      <w:r w:rsidRPr="00247FB2">
        <w:rPr>
          <w:rFonts w:ascii="Times New Roman" w:hAnsi="Times New Roman" w:cs="Times New Roman"/>
          <w:sz w:val="24"/>
          <w:szCs w:val="24"/>
        </w:rPr>
        <w:t xml:space="preserve">narrative recalls the d’Oillys and Newburghs, who held the earldom of Warwick when it was composed. The Beauchamp family was still fairly obscure when </w:t>
      </w:r>
      <w:proofErr w:type="gramStart"/>
      <w:r w:rsidRPr="00247FB2">
        <w:rPr>
          <w:rFonts w:ascii="Times New Roman" w:hAnsi="Times New Roman" w:cs="Times New Roman"/>
          <w:i/>
          <w:sz w:val="24"/>
          <w:szCs w:val="24"/>
        </w:rPr>
        <w:t>Gui</w:t>
      </w:r>
      <w:proofErr w:type="gramEnd"/>
      <w:r w:rsidRPr="00247FB2">
        <w:rPr>
          <w:rFonts w:ascii="Times New Roman" w:hAnsi="Times New Roman" w:cs="Times New Roman"/>
          <w:i/>
          <w:sz w:val="24"/>
          <w:szCs w:val="24"/>
        </w:rPr>
        <w:t xml:space="preserve"> de Warewic </w:t>
      </w:r>
      <w:r w:rsidRPr="00247FB2">
        <w:rPr>
          <w:rFonts w:ascii="Times New Roman" w:hAnsi="Times New Roman" w:cs="Times New Roman"/>
          <w:sz w:val="24"/>
          <w:szCs w:val="24"/>
        </w:rPr>
        <w:t xml:space="preserve">was written; in fact, little is written about the Beauchamps until they inherited the Warwick title in 1268, which was decades after </w:t>
      </w:r>
      <w:r w:rsidRPr="00247FB2">
        <w:rPr>
          <w:rFonts w:ascii="Times New Roman" w:hAnsi="Times New Roman" w:cs="Times New Roman"/>
          <w:i/>
          <w:sz w:val="24"/>
          <w:szCs w:val="24"/>
        </w:rPr>
        <w:t xml:space="preserve">Gui de Warewic </w:t>
      </w:r>
      <w:r w:rsidRPr="00247FB2">
        <w:rPr>
          <w:rFonts w:ascii="Times New Roman" w:hAnsi="Times New Roman" w:cs="Times New Roman"/>
          <w:sz w:val="24"/>
          <w:szCs w:val="24"/>
        </w:rPr>
        <w:t>was composed.  Why, then, might Thomas de Beauchamp, earl of Warwick, commission a manuscript c.1331 so dominated by the mythical Guy of Warwick?  The key to understanding the answer is to understand the use of such ancestral legends as propaganda.</w:t>
      </w:r>
    </w:p>
    <w:p w:rsidR="00135254" w:rsidRPr="00247FB2" w:rsidRDefault="00135254" w:rsidP="00135254">
      <w:pPr>
        <w:spacing w:before="240"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The earldom of Warwick was originally created in 1088 by William II Rufus (c. 1056-1100) to reward Henry de Beaumont (1045-1119) for his support.  The Warwick branch of this </w:t>
      </w:r>
      <w:r w:rsidRPr="00247FB2">
        <w:rPr>
          <w:rFonts w:ascii="Times New Roman" w:hAnsi="Times New Roman" w:cs="Times New Roman"/>
          <w:sz w:val="24"/>
          <w:szCs w:val="24"/>
        </w:rPr>
        <w:lastRenderedPageBreak/>
        <w:t>Beaumont family then adopted the name Newburgh and held the title until the mid-13</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As mentioned above, the Guy narrative specifically seems to celebrate the marriage of Henry de Newburgh with Margery d’Oilly.  The narrative appears to have been written by an anonymous canon in the Osney Abbey, an Augustinian house founded by Robert d’Oilly (II) in 1129 and under the d’Oilly patronage until 1232, when it was absorbed into the Warwick estate.</w:t>
      </w:r>
      <w:r w:rsidRPr="00247FB2">
        <w:rPr>
          <w:rStyle w:val="FootnoteReference"/>
          <w:rFonts w:ascii="Times New Roman" w:hAnsi="Times New Roman" w:cs="Times New Roman"/>
          <w:sz w:val="24"/>
          <w:szCs w:val="24"/>
        </w:rPr>
        <w:footnoteReference w:id="368"/>
      </w:r>
      <w:r w:rsidRPr="00247FB2">
        <w:rPr>
          <w:rFonts w:ascii="Times New Roman" w:hAnsi="Times New Roman" w:cs="Times New Roman"/>
          <w:sz w:val="24"/>
          <w:szCs w:val="24"/>
        </w:rPr>
        <w:t xml:space="preserve">   </w:t>
      </w:r>
    </w:p>
    <w:p w:rsidR="00135254" w:rsidRPr="00247FB2" w:rsidRDefault="00135254" w:rsidP="00135254">
      <w:pPr>
        <w:spacing w:before="240"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Once the Guy of Warwick legend was composed, it was shrewdly employed to bolster the reputation of those who held the title.  As mentioned above, the motivation for a canon to compose such a romance would likely be to celebrate the marriage between the rival d’Oilly and Newburgh families (and related Beaumonts), but undoubtedly this author also sought to please his new Warwick lords.  Scholars such a M. Dominica Legge, Jeanne Wathelet-Willem, Emma Mason, and John Finlayson theorize that </w:t>
      </w:r>
      <w:proofErr w:type="gramStart"/>
      <w:r w:rsidRPr="00247FB2">
        <w:rPr>
          <w:rFonts w:ascii="Times New Roman" w:hAnsi="Times New Roman" w:cs="Times New Roman"/>
          <w:i/>
          <w:sz w:val="24"/>
          <w:szCs w:val="24"/>
        </w:rPr>
        <w:t>Gui</w:t>
      </w:r>
      <w:proofErr w:type="gramEnd"/>
      <w:r w:rsidRPr="00247FB2">
        <w:rPr>
          <w:rFonts w:ascii="Times New Roman" w:hAnsi="Times New Roman" w:cs="Times New Roman"/>
          <w:i/>
          <w:sz w:val="24"/>
          <w:szCs w:val="24"/>
        </w:rPr>
        <w:t xml:space="preserve"> de Warwic </w:t>
      </w:r>
      <w:r w:rsidRPr="00247FB2">
        <w:rPr>
          <w:rFonts w:ascii="Times New Roman" w:hAnsi="Times New Roman" w:cs="Times New Roman"/>
          <w:sz w:val="24"/>
          <w:szCs w:val="24"/>
        </w:rPr>
        <w:t xml:space="preserve">is an ancestral romance specifically commissioned to propagate the noble reputation of the Newburghs.  Regardless of the text’s exact origins, once the Anglo-Norman romance </w:t>
      </w:r>
      <w:proofErr w:type="gramStart"/>
      <w:r w:rsidRPr="00247FB2">
        <w:rPr>
          <w:rFonts w:ascii="Times New Roman" w:hAnsi="Times New Roman" w:cs="Times New Roman"/>
          <w:i/>
          <w:sz w:val="24"/>
          <w:szCs w:val="24"/>
        </w:rPr>
        <w:t>Gui</w:t>
      </w:r>
      <w:proofErr w:type="gramEnd"/>
      <w:r w:rsidRPr="00247FB2">
        <w:rPr>
          <w:rFonts w:ascii="Times New Roman" w:hAnsi="Times New Roman" w:cs="Times New Roman"/>
          <w:i/>
          <w:sz w:val="24"/>
          <w:szCs w:val="24"/>
        </w:rPr>
        <w:t xml:space="preserve"> de Warewic </w:t>
      </w:r>
      <w:r w:rsidRPr="00247FB2">
        <w:rPr>
          <w:rFonts w:ascii="Times New Roman" w:hAnsi="Times New Roman" w:cs="Times New Roman"/>
          <w:sz w:val="24"/>
          <w:szCs w:val="24"/>
        </w:rPr>
        <w:t>was written in the early 13</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the Newburghs of Warwick quickly utilized the legend in order to honor their family.</w:t>
      </w:r>
      <w:r w:rsidRPr="00247FB2">
        <w:rPr>
          <w:rStyle w:val="FootnoteReference"/>
          <w:rFonts w:ascii="Times New Roman" w:hAnsi="Times New Roman" w:cs="Times New Roman"/>
          <w:sz w:val="24"/>
          <w:szCs w:val="24"/>
        </w:rPr>
        <w:footnoteReference w:id="369"/>
      </w:r>
      <w:r w:rsidRPr="00247FB2">
        <w:rPr>
          <w:rFonts w:ascii="Times New Roman" w:hAnsi="Times New Roman" w:cs="Times New Roman"/>
          <w:sz w:val="24"/>
          <w:szCs w:val="24"/>
        </w:rPr>
        <w:t xml:space="preserve">  In this, the Newburghs demonstrated that they were clever propagandists, understanding the power in creating and maintaining </w:t>
      </w:r>
      <w:r w:rsidRPr="00247FB2">
        <w:rPr>
          <w:rFonts w:ascii="Times New Roman" w:hAnsi="Times New Roman" w:cs="Times New Roman"/>
          <w:i/>
          <w:sz w:val="24"/>
          <w:szCs w:val="24"/>
        </w:rPr>
        <w:t>pretz</w:t>
      </w:r>
      <w:r w:rsidRPr="00247FB2">
        <w:rPr>
          <w:rFonts w:ascii="Times New Roman" w:hAnsi="Times New Roman" w:cs="Times New Roman"/>
          <w:sz w:val="24"/>
          <w:szCs w:val="24"/>
        </w:rPr>
        <w:t xml:space="preserve">, “an aura of power, prestige, success and concomitant attributes, which was essential to an ambitious magnate attempting to stabilize and enhance his </w:t>
      </w:r>
      <w:r w:rsidRPr="00247FB2">
        <w:rPr>
          <w:rFonts w:ascii="Times New Roman" w:hAnsi="Times New Roman" w:cs="Times New Roman"/>
          <w:sz w:val="24"/>
          <w:szCs w:val="24"/>
        </w:rPr>
        <w:lastRenderedPageBreak/>
        <w:t>territorial gain” (Mason 26).  This</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will not be the only time we shall see a reliance on propaganda in order to foster community and goodwill which would bolster a baron’s power.</w:t>
      </w:r>
      <w:r w:rsidRPr="00247FB2">
        <w:rPr>
          <w:rStyle w:val="FootnoteReference"/>
          <w:rFonts w:ascii="Times New Roman" w:hAnsi="Times New Roman" w:cs="Times New Roman"/>
          <w:sz w:val="24"/>
          <w:szCs w:val="24"/>
        </w:rPr>
        <w:footnoteReference w:id="370"/>
      </w:r>
      <w:r w:rsidRPr="00247FB2">
        <w:rPr>
          <w:rFonts w:ascii="Times New Roman" w:hAnsi="Times New Roman" w:cs="Times New Roman"/>
          <w:sz w:val="24"/>
          <w:szCs w:val="24"/>
        </w:rPr>
        <w:t xml:space="preserve">    </w:t>
      </w:r>
    </w:p>
    <w:p w:rsidR="00135254" w:rsidRPr="00247FB2" w:rsidRDefault="00135254" w:rsidP="00135254">
      <w:pPr>
        <w:spacing w:before="240"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When the </w:t>
      </w:r>
      <w:proofErr w:type="gramStart"/>
      <w:r w:rsidRPr="00247FB2">
        <w:rPr>
          <w:rFonts w:ascii="Times New Roman" w:hAnsi="Times New Roman" w:cs="Times New Roman"/>
          <w:i/>
          <w:sz w:val="24"/>
          <w:szCs w:val="24"/>
        </w:rPr>
        <w:t>Gui</w:t>
      </w:r>
      <w:proofErr w:type="gramEnd"/>
      <w:r w:rsidRPr="00247FB2">
        <w:rPr>
          <w:rFonts w:ascii="Times New Roman" w:hAnsi="Times New Roman" w:cs="Times New Roman"/>
          <w:i/>
          <w:sz w:val="24"/>
          <w:szCs w:val="24"/>
        </w:rPr>
        <w:t xml:space="preserve"> de Warewic </w:t>
      </w:r>
      <w:r w:rsidRPr="00247FB2">
        <w:rPr>
          <w:rFonts w:ascii="Times New Roman" w:hAnsi="Times New Roman" w:cs="Times New Roman"/>
          <w:sz w:val="24"/>
          <w:szCs w:val="24"/>
        </w:rPr>
        <w:t xml:space="preserve">narrative was written for the Newburghs, the Beauchamps were an obscure and not particularly well-liked Worcestershire family who relied on administrative might rather than goodwill for their power.   As mentioned above, there is some controversy as to the exact date when </w:t>
      </w:r>
      <w:proofErr w:type="gramStart"/>
      <w:r w:rsidRPr="00247FB2">
        <w:rPr>
          <w:rFonts w:ascii="Times New Roman" w:hAnsi="Times New Roman" w:cs="Times New Roman"/>
          <w:i/>
          <w:sz w:val="24"/>
          <w:szCs w:val="24"/>
        </w:rPr>
        <w:t>Gui</w:t>
      </w:r>
      <w:proofErr w:type="gramEnd"/>
      <w:r w:rsidRPr="00247FB2">
        <w:rPr>
          <w:rFonts w:ascii="Times New Roman" w:hAnsi="Times New Roman" w:cs="Times New Roman"/>
          <w:i/>
          <w:sz w:val="24"/>
          <w:szCs w:val="24"/>
        </w:rPr>
        <w:t xml:space="preserve"> de Warewic </w:t>
      </w:r>
      <w:r w:rsidRPr="00247FB2">
        <w:rPr>
          <w:rFonts w:ascii="Times New Roman" w:hAnsi="Times New Roman" w:cs="Times New Roman"/>
          <w:sz w:val="24"/>
          <w:szCs w:val="24"/>
        </w:rPr>
        <w:t xml:space="preserve">was written, but it was at least two decades before the Beauchamps inherited the Warwick earldom in 1268.  Until they inherited this title, the Beauchamps were the sheriffs of Worcestershire.  Walter de Beauchamp (c.1065-1130/31) gained this position of administrative power c. 1110 when he married the daughter of Urse D’Abitot (d.1108).  Urse and his brother, Robert Dispenser (d.c.1097), had been unpopular figures in the region during the Conquest due to their excessive use of force, including seizing lands from the Worcester Cathedral priory in order to build the castle of Elmley.  Until 1268, this Elmley Castle in southern Worcestershire was the Beauchamp center of power, and the family exercised almost complete control over their lands: “Beauchamp domination of Worcestershire was total, since the head of the family was entrenched as </w:t>
      </w:r>
      <w:r w:rsidRPr="00247FB2">
        <w:rPr>
          <w:rFonts w:ascii="Times New Roman" w:hAnsi="Times New Roman" w:cs="Times New Roman"/>
          <w:i/>
          <w:sz w:val="24"/>
          <w:szCs w:val="24"/>
        </w:rPr>
        <w:t xml:space="preserve">de facto </w:t>
      </w:r>
      <w:r w:rsidRPr="00247FB2">
        <w:rPr>
          <w:rFonts w:ascii="Times New Roman" w:hAnsi="Times New Roman" w:cs="Times New Roman"/>
          <w:sz w:val="24"/>
          <w:szCs w:val="24"/>
        </w:rPr>
        <w:t>hereditary sheriff; there was no effective competition from feudal rivals and therefore no need to enhance the family’s image by commissioning literary propaganda” (Mason 35).</w:t>
      </w:r>
      <w:r w:rsidRPr="00247FB2">
        <w:rPr>
          <w:rStyle w:val="FootnoteReference"/>
          <w:rFonts w:ascii="Times New Roman" w:hAnsi="Times New Roman" w:cs="Times New Roman"/>
          <w:sz w:val="24"/>
          <w:szCs w:val="24"/>
        </w:rPr>
        <w:footnoteReference w:id="371"/>
      </w:r>
      <w:r w:rsidRPr="00247FB2">
        <w:rPr>
          <w:rFonts w:ascii="Times New Roman" w:hAnsi="Times New Roman" w:cs="Times New Roman"/>
          <w:sz w:val="24"/>
          <w:szCs w:val="24"/>
        </w:rPr>
        <w:t xml:space="preserve">    </w:t>
      </w:r>
    </w:p>
    <w:p w:rsidR="00135254" w:rsidRPr="00247FB2" w:rsidRDefault="00135254" w:rsidP="00135254">
      <w:pPr>
        <w:spacing w:before="240" w:line="480" w:lineRule="auto"/>
        <w:ind w:firstLine="720"/>
        <w:rPr>
          <w:rFonts w:ascii="Times New Roman" w:hAnsi="Times New Roman" w:cs="Times New Roman"/>
          <w:sz w:val="24"/>
          <w:szCs w:val="24"/>
        </w:rPr>
      </w:pPr>
      <w:r w:rsidRPr="00247FB2">
        <w:rPr>
          <w:rFonts w:ascii="Times New Roman" w:hAnsi="Times New Roman" w:cs="Times New Roman"/>
          <w:sz w:val="24"/>
          <w:szCs w:val="24"/>
        </w:rPr>
        <w:lastRenderedPageBreak/>
        <w:t>The Beauchamp’s concern about their family image began to change, however, when the earldom of Warwick fell to the Beauchamps because the previous three earls died without a male heir.</w:t>
      </w:r>
      <w:r w:rsidRPr="00247FB2">
        <w:rPr>
          <w:rStyle w:val="FootnoteReference"/>
          <w:rFonts w:ascii="Times New Roman" w:hAnsi="Times New Roman" w:cs="Times New Roman"/>
          <w:sz w:val="24"/>
          <w:szCs w:val="24"/>
        </w:rPr>
        <w:footnoteReference w:id="372"/>
      </w:r>
      <w:r w:rsidRPr="00247FB2">
        <w:rPr>
          <w:rFonts w:ascii="Times New Roman" w:hAnsi="Times New Roman" w:cs="Times New Roman"/>
          <w:sz w:val="24"/>
          <w:szCs w:val="24"/>
        </w:rPr>
        <w:t xml:space="preserve">  In 1268, William de Beauchamp IV (c.1238-1298) inherited the Warwick title from his maternal uncle, William Mauduit (1221x3-1268), when William’s father (d. 1269) insisted that his son take the title instead of himself.  At this juncture, Emma Mason suggests: “Prompted, most likely, by the clerks whom he had inherited at Warwick, William [de Beauchamp IV] used the romance to forge this link [with his predecessors].  </w:t>
      </w:r>
      <w:proofErr w:type="gramStart"/>
      <w:r w:rsidRPr="00247FB2">
        <w:rPr>
          <w:rFonts w:ascii="Times New Roman" w:hAnsi="Times New Roman" w:cs="Times New Roman"/>
          <w:sz w:val="24"/>
          <w:szCs w:val="24"/>
        </w:rPr>
        <w:t>His heir was born after he succeeded to the title, and was duly called Guy … a name which, together with Reinbrun, was also used in successive generations of the family” (33).</w:t>
      </w:r>
      <w:proofErr w:type="gramEnd"/>
      <w:r w:rsidRPr="00247FB2">
        <w:rPr>
          <w:rFonts w:ascii="Times New Roman" w:hAnsi="Times New Roman" w:cs="Times New Roman"/>
          <w:sz w:val="24"/>
          <w:szCs w:val="24"/>
        </w:rPr>
        <w:t xml:space="preserve">  And so, it was likely the clerks of Warwick who helped the Beauchamps, the new and somewhat unrefined lords of Warwick, to appropriate the Guy legend as a way of bolstering their </w:t>
      </w:r>
      <w:r w:rsidRPr="00247FB2">
        <w:rPr>
          <w:rFonts w:ascii="Times New Roman" w:hAnsi="Times New Roman" w:cs="Times New Roman"/>
          <w:i/>
          <w:sz w:val="24"/>
          <w:szCs w:val="24"/>
        </w:rPr>
        <w:t xml:space="preserve">pretz </w:t>
      </w:r>
      <w:r w:rsidRPr="00247FB2">
        <w:rPr>
          <w:rFonts w:ascii="Times New Roman" w:hAnsi="Times New Roman" w:cs="Times New Roman"/>
          <w:sz w:val="24"/>
          <w:szCs w:val="24"/>
        </w:rPr>
        <w:t>as nobles.  The Beauchamps therefore claimed Guy of Warwick as their own ancestor in order to fill in the void of their relatively obscure and unpopular lineage. This tactic of lineage substitution was perpetuated well into the 15</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when Richard Rous (1411-91), the chaplain hired to write up the Beauchamp family history in the “Rous Rolls,” neglects all Beauchamps prior to William de Beauchamp IV, adding the mythical Guy of Warwick into the family history as a real ancestor instead.</w:t>
      </w:r>
      <w:r w:rsidRPr="00247FB2">
        <w:rPr>
          <w:rStyle w:val="FootnoteReference"/>
          <w:rFonts w:ascii="Times New Roman" w:hAnsi="Times New Roman" w:cs="Times New Roman"/>
          <w:sz w:val="24"/>
          <w:szCs w:val="24"/>
        </w:rPr>
        <w:footnoteReference w:id="373"/>
      </w:r>
      <w:r w:rsidRPr="00247FB2">
        <w:rPr>
          <w:rFonts w:ascii="Times New Roman" w:hAnsi="Times New Roman" w:cs="Times New Roman"/>
          <w:sz w:val="24"/>
          <w:szCs w:val="24"/>
        </w:rPr>
        <w:t xml:space="preserve">   </w:t>
      </w:r>
    </w:p>
    <w:p w:rsidR="00135254" w:rsidRPr="00247FB2" w:rsidRDefault="00135254" w:rsidP="00135254">
      <w:pPr>
        <w:spacing w:before="240" w:line="480" w:lineRule="auto"/>
        <w:ind w:firstLine="720"/>
        <w:rPr>
          <w:rFonts w:ascii="Times New Roman" w:hAnsi="Times New Roman" w:cs="Times New Roman"/>
          <w:sz w:val="24"/>
          <w:szCs w:val="24"/>
        </w:rPr>
      </w:pPr>
      <w:r w:rsidRPr="00247FB2">
        <w:rPr>
          <w:rFonts w:ascii="Times New Roman" w:hAnsi="Times New Roman" w:cs="Times New Roman"/>
          <w:sz w:val="24"/>
          <w:szCs w:val="24"/>
        </w:rPr>
        <w:lastRenderedPageBreak/>
        <w:t xml:space="preserve">After William de Beauchamp IV named his eldest son Guy, the Beauchamp family embrace of the Guy legend was complete.  Due to manuscripts which Guy de Beauchamp dedicated to the Bordesley Abbey in 1305, we know that the family had owned (and perhaps inherited) a copy of either </w:t>
      </w:r>
      <w:proofErr w:type="gramStart"/>
      <w:r w:rsidRPr="00247FB2">
        <w:rPr>
          <w:rFonts w:ascii="Times New Roman" w:hAnsi="Times New Roman" w:cs="Times New Roman"/>
          <w:i/>
          <w:sz w:val="24"/>
          <w:szCs w:val="24"/>
        </w:rPr>
        <w:t>Gui</w:t>
      </w:r>
      <w:proofErr w:type="gramEnd"/>
      <w:r w:rsidRPr="00247FB2">
        <w:rPr>
          <w:rFonts w:ascii="Times New Roman" w:hAnsi="Times New Roman" w:cs="Times New Roman"/>
          <w:i/>
          <w:sz w:val="24"/>
          <w:szCs w:val="24"/>
        </w:rPr>
        <w:t xml:space="preserve"> de Warewic </w:t>
      </w:r>
      <w:r w:rsidRPr="00247FB2">
        <w:rPr>
          <w:rFonts w:ascii="Times New Roman" w:hAnsi="Times New Roman" w:cs="Times New Roman"/>
          <w:sz w:val="24"/>
          <w:szCs w:val="24"/>
        </w:rPr>
        <w:t xml:space="preserve">or </w:t>
      </w:r>
      <w:r w:rsidRPr="00247FB2">
        <w:rPr>
          <w:rFonts w:ascii="Times New Roman" w:hAnsi="Times New Roman" w:cs="Times New Roman"/>
          <w:i/>
          <w:sz w:val="24"/>
          <w:szCs w:val="24"/>
        </w:rPr>
        <w:t>Guy of Warwick</w:t>
      </w:r>
      <w:r w:rsidRPr="00247FB2">
        <w:rPr>
          <w:rFonts w:ascii="Times New Roman" w:hAnsi="Times New Roman" w:cs="Times New Roman"/>
          <w:sz w:val="24"/>
          <w:szCs w:val="24"/>
        </w:rPr>
        <w:t>.</w:t>
      </w:r>
      <w:r w:rsidRPr="00247FB2">
        <w:rPr>
          <w:rStyle w:val="FootnoteReference"/>
          <w:rFonts w:ascii="Times New Roman" w:hAnsi="Times New Roman" w:cs="Times New Roman"/>
          <w:sz w:val="24"/>
          <w:szCs w:val="24"/>
        </w:rPr>
        <w:footnoteReference w:id="374"/>
      </w:r>
      <w:r w:rsidRPr="00247FB2">
        <w:rPr>
          <w:rFonts w:ascii="Times New Roman" w:hAnsi="Times New Roman" w:cs="Times New Roman"/>
          <w:sz w:val="24"/>
          <w:szCs w:val="24"/>
        </w:rPr>
        <w:t xml:space="preserve">  However, while Guy de Beauchamp’s own reliance on the Guy legend seems relatively modest, the Beauchamp family focus on the Guy of Warwick legend grew stronger after his death. Wiggins notes:</w:t>
      </w:r>
    </w:p>
    <w:p w:rsidR="00135254" w:rsidRPr="00247FB2" w:rsidRDefault="00135254" w:rsidP="00135254">
      <w:pPr>
        <w:autoSpaceDE w:val="0"/>
        <w:autoSpaceDN w:val="0"/>
        <w:adjustRightInd w:val="0"/>
        <w:spacing w:after="0" w:line="480" w:lineRule="auto"/>
        <w:ind w:left="720"/>
        <w:rPr>
          <w:rFonts w:ascii="Times New Roman" w:hAnsi="Times New Roman" w:cs="Times New Roman"/>
          <w:sz w:val="19"/>
          <w:szCs w:val="19"/>
        </w:rPr>
      </w:pPr>
      <w:r w:rsidRPr="00247FB2">
        <w:rPr>
          <w:rFonts w:ascii="Times New Roman" w:hAnsi="Times New Roman" w:cs="Times New Roman"/>
          <w:sz w:val="24"/>
          <w:szCs w:val="24"/>
        </w:rPr>
        <w:t xml:space="preserve">A drinking bowl survives from the early-fourteenth century, carved with the image of a knight slaying a dragon bearing the contemporary coat of arms of the Beauchamps and with the inscription ‘Guy of Warwick is his name, who here slays the dragon’ linking the legendary ancestor with the family of the day. There is a reference from 1397 to possession of an arras, dorsers and costers decorated with scenes from the story of Guy of Warwick. Another late-fourteenth-century reference records the alleged ‘discovery’ of Guy’s sword and suit of armour, later put on display at Warwick castle. There are also various names with symbolic value which serve to reinforce the connection between the family and the legendary Guy. In the 1270s William Beauchamp named his son Guy although it was not a traditional family name. Then, in the 1340s three Beauchamp sons were named Guy, Thomas and Reynborne: the use of both Guy and Reynborne (the name of Guy’s son in the romance) confirms that the names had the romance as their source. In the fourteenth century ‘Guy’s Tower’ was built at Warwick Castle. In the fifteenth century ‘Guy’s Cliff’ became the established name for a local landmark and, with direct reference to the events of the romance, in the 1420s Richard Beauchamp purchased </w:t>
      </w:r>
      <w:r w:rsidRPr="00247FB2">
        <w:rPr>
          <w:rFonts w:ascii="Times New Roman" w:hAnsi="Times New Roman" w:cs="Times New Roman"/>
          <w:sz w:val="24"/>
          <w:szCs w:val="24"/>
        </w:rPr>
        <w:lastRenderedPageBreak/>
        <w:t xml:space="preserve">‘Guy’s Cliff’ and built there a chantry chapel and statue to honour his legendary ancestor Guy. These activities culminated in Guy of Warwick actually being written into the Beauchamp’s family genealogy in the fifteenth century. </w:t>
      </w:r>
      <w:proofErr w:type="gramStart"/>
      <w:r w:rsidRPr="00247FB2">
        <w:rPr>
          <w:rFonts w:ascii="Times New Roman" w:hAnsi="Times New Roman" w:cs="Times New Roman"/>
          <w:sz w:val="24"/>
          <w:szCs w:val="24"/>
        </w:rPr>
        <w:t>(“</w:t>
      </w:r>
      <w:r w:rsidRPr="00247FB2">
        <w:rPr>
          <w:rFonts w:ascii="Times New Roman" w:hAnsi="Times New Roman" w:cs="Times New Roman"/>
          <w:i/>
          <w:sz w:val="24"/>
          <w:szCs w:val="24"/>
        </w:rPr>
        <w:t xml:space="preserve">Guy of Warwick </w:t>
      </w:r>
      <w:r w:rsidRPr="00247FB2">
        <w:rPr>
          <w:rFonts w:ascii="Times New Roman" w:hAnsi="Times New Roman" w:cs="Times New Roman"/>
          <w:sz w:val="24"/>
          <w:szCs w:val="24"/>
        </w:rPr>
        <w:t>in Warwick?”</w:t>
      </w:r>
      <w:proofErr w:type="gramEnd"/>
      <w:r w:rsidRPr="00247FB2">
        <w:rPr>
          <w:rFonts w:ascii="Times New Roman" w:hAnsi="Times New Roman" w:cs="Times New Roman"/>
          <w:sz w:val="24"/>
          <w:szCs w:val="24"/>
        </w:rPr>
        <w:t xml:space="preserve"> </w:t>
      </w:r>
      <w:proofErr w:type="gramStart"/>
      <w:r w:rsidRPr="00247FB2">
        <w:rPr>
          <w:rFonts w:ascii="Times New Roman" w:hAnsi="Times New Roman" w:cs="Times New Roman"/>
          <w:sz w:val="24"/>
          <w:szCs w:val="24"/>
        </w:rPr>
        <w:t>219-20).</w:t>
      </w:r>
      <w:proofErr w:type="gramEnd"/>
    </w:p>
    <w:p w:rsidR="00135254" w:rsidRPr="00247FB2" w:rsidRDefault="00135254" w:rsidP="00135254">
      <w:pPr>
        <w:spacing w:before="240" w:line="480" w:lineRule="auto"/>
        <w:rPr>
          <w:rFonts w:ascii="Times New Roman" w:hAnsi="Times New Roman" w:cs="Times New Roman"/>
          <w:sz w:val="24"/>
          <w:szCs w:val="24"/>
        </w:rPr>
      </w:pPr>
      <w:r w:rsidRPr="00247FB2">
        <w:rPr>
          <w:rFonts w:ascii="Times New Roman" w:hAnsi="Times New Roman" w:cs="Times New Roman"/>
          <w:sz w:val="24"/>
          <w:szCs w:val="24"/>
        </w:rPr>
        <w:t xml:space="preserve">The Auchinleck, highlighting the exploits of the fictional Guy of Warwick, is thus fully within the character of other efforts and expenditures made by the Beauchamps to promote the family’s interests.  As we consider that nearly 25% of the Auchinleck is dedicated to Guy of Warwick and his son Reinbroun, the Beauchamp’s interest in and benefit from the </w:t>
      </w:r>
      <w:r w:rsidRPr="00247FB2">
        <w:rPr>
          <w:rFonts w:ascii="Times New Roman" w:hAnsi="Times New Roman" w:cs="Times New Roman"/>
          <w:i/>
          <w:sz w:val="24"/>
          <w:szCs w:val="24"/>
        </w:rPr>
        <w:t>Guy of Warwick</w:t>
      </w:r>
      <w:r w:rsidRPr="00247FB2">
        <w:rPr>
          <w:rFonts w:ascii="Times New Roman" w:hAnsi="Times New Roman" w:cs="Times New Roman"/>
          <w:sz w:val="24"/>
          <w:szCs w:val="24"/>
        </w:rPr>
        <w:t xml:space="preserve"> texts in the Auchinleck Manuscript becomes paramount when we consider the subject of patronage.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However, as the four Guy of Warwick poems have not proved to be enough evidence to reach a scholarly consensus as to the Beauchamp patronage of the Auchinleck, I want to revisit the evidence for the Beauchamps more carefully.  As a starting point, previous Auchinleck scholars have missed two additional references to Guy of Warwick in </w:t>
      </w:r>
      <w:r w:rsidRPr="00247FB2">
        <w:rPr>
          <w:rFonts w:ascii="Times New Roman" w:hAnsi="Times New Roman" w:cs="Times New Roman"/>
          <w:i/>
          <w:sz w:val="24"/>
          <w:szCs w:val="24"/>
        </w:rPr>
        <w:t xml:space="preserve">Sir Beues of Hamtoun </w:t>
      </w:r>
      <w:r w:rsidRPr="00247FB2">
        <w:rPr>
          <w:rFonts w:ascii="Times New Roman" w:hAnsi="Times New Roman" w:cs="Times New Roman"/>
          <w:sz w:val="24"/>
          <w:szCs w:val="24"/>
        </w:rPr>
        <w:t xml:space="preserve">(item 25) and </w:t>
      </w:r>
      <w:r w:rsidRPr="00247FB2">
        <w:rPr>
          <w:rFonts w:ascii="Times New Roman" w:hAnsi="Times New Roman" w:cs="Times New Roman"/>
          <w:i/>
          <w:sz w:val="24"/>
          <w:szCs w:val="24"/>
        </w:rPr>
        <w:t xml:space="preserve">The Short Chronicle </w:t>
      </w:r>
      <w:r w:rsidRPr="00247FB2">
        <w:rPr>
          <w:rFonts w:ascii="Times New Roman" w:hAnsi="Times New Roman" w:cs="Times New Roman"/>
          <w:sz w:val="24"/>
          <w:szCs w:val="24"/>
        </w:rPr>
        <w:t xml:space="preserve">(item 40).  The Guy of Warwick lines in </w:t>
      </w:r>
      <w:r w:rsidRPr="00247FB2">
        <w:rPr>
          <w:rFonts w:ascii="Times New Roman" w:hAnsi="Times New Roman" w:cs="Times New Roman"/>
          <w:i/>
          <w:sz w:val="24"/>
          <w:szCs w:val="24"/>
        </w:rPr>
        <w:t xml:space="preserve">Sir Beues </w:t>
      </w:r>
      <w:r w:rsidRPr="00247FB2">
        <w:rPr>
          <w:rFonts w:ascii="Times New Roman" w:hAnsi="Times New Roman" w:cs="Times New Roman"/>
          <w:sz w:val="24"/>
          <w:szCs w:val="24"/>
        </w:rPr>
        <w:t>(item 25) clearly interrupt the flow of the narrative, which asserts that Sir Beues’s efforts to slay a dragon are without parallel except for Lancelot and Wade.</w:t>
      </w:r>
      <w:r w:rsidRPr="00247FB2">
        <w:rPr>
          <w:rStyle w:val="FootnoteReference"/>
          <w:rFonts w:ascii="Times New Roman" w:hAnsi="Times New Roman" w:cs="Times New Roman"/>
          <w:sz w:val="24"/>
          <w:szCs w:val="24"/>
        </w:rPr>
        <w:footnoteReference w:id="375"/>
      </w:r>
      <w:r w:rsidRPr="00247FB2">
        <w:rPr>
          <w:rFonts w:ascii="Times New Roman" w:hAnsi="Times New Roman" w:cs="Times New Roman"/>
          <w:sz w:val="24"/>
          <w:szCs w:val="24"/>
        </w:rPr>
        <w:t xml:space="preserve">  </w:t>
      </w:r>
      <w:r w:rsidRPr="00247FB2">
        <w:rPr>
          <w:rFonts w:ascii="Times New Roman" w:eastAsia="Times New Roman" w:hAnsi="Times New Roman" w:cs="Times New Roman"/>
          <w:sz w:val="24"/>
          <w:szCs w:val="24"/>
        </w:rPr>
        <w:t>At this point, the scribe then inserts,</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without any effort to link to the previous statement, that: “</w:t>
      </w:r>
      <w:r w:rsidRPr="00247FB2">
        <w:rPr>
          <w:rFonts w:ascii="Times New Roman" w:eastAsia="Times New Roman" w:hAnsi="Times New Roman" w:cs="Times New Roman"/>
          <w:sz w:val="24"/>
          <w:szCs w:val="24"/>
        </w:rPr>
        <w:t xml:space="preserve">Gij a Warwik, ich vnderstonde, / Slouȝ a dragoun in Norþhomberlonde” (ll. 2431-32).  Therefore, though the original narrative stresses that Sir Beues is a heroic ancestor due to his being one of three knights to slay dragons, Scribe 5 makes sure that Guy of Warwick is not left out of this group, and so Guy is unceremoniously tacked on to the others.  That Guy’s dominion over a dragon is important to the Beauchamp </w:t>
      </w:r>
      <w:r w:rsidRPr="00247FB2">
        <w:rPr>
          <w:rFonts w:ascii="Times New Roman" w:eastAsia="Times New Roman" w:hAnsi="Times New Roman" w:cs="Times New Roman"/>
          <w:sz w:val="24"/>
          <w:szCs w:val="24"/>
        </w:rPr>
        <w:lastRenderedPageBreak/>
        <w:t>family at this time can be seen in the early 14</w:t>
      </w:r>
      <w:r w:rsidRPr="00247FB2">
        <w:rPr>
          <w:rFonts w:ascii="Times New Roman" w:eastAsia="Times New Roman" w:hAnsi="Times New Roman" w:cs="Times New Roman"/>
          <w:sz w:val="24"/>
          <w:szCs w:val="24"/>
          <w:vertAlign w:val="superscript"/>
        </w:rPr>
        <w:t>th</w:t>
      </w:r>
      <w:r w:rsidRPr="00247FB2">
        <w:rPr>
          <w:rFonts w:ascii="Times New Roman" w:eastAsia="Times New Roman" w:hAnsi="Times New Roman" w:cs="Times New Roman"/>
          <w:sz w:val="24"/>
          <w:szCs w:val="24"/>
        </w:rPr>
        <w:t xml:space="preserve"> century drinking bowl, mentioned above, which also shows and describes this feat along with the Beauchamp family coat of arms.  Likewise, while </w:t>
      </w:r>
      <w:r w:rsidRPr="00247FB2">
        <w:rPr>
          <w:rFonts w:ascii="Times New Roman" w:eastAsia="Times New Roman" w:hAnsi="Times New Roman" w:cs="Times New Roman"/>
          <w:i/>
          <w:sz w:val="24"/>
          <w:szCs w:val="24"/>
        </w:rPr>
        <w:t xml:space="preserve">The Short Chronicle </w:t>
      </w:r>
      <w:r w:rsidRPr="00247FB2">
        <w:rPr>
          <w:rFonts w:ascii="Times New Roman" w:eastAsia="Times New Roman" w:hAnsi="Times New Roman" w:cs="Times New Roman"/>
          <w:sz w:val="24"/>
          <w:szCs w:val="24"/>
        </w:rPr>
        <w:t xml:space="preserve">(item 40) almost exclusively focuses on founders of Britain and then later kings, in the section on King </w:t>
      </w:r>
      <w:r w:rsidRPr="00247FB2">
        <w:rPr>
          <w:rFonts w:ascii="Times New Roman" w:hAnsi="Times New Roman" w:cs="Times New Roman"/>
          <w:sz w:val="24"/>
          <w:szCs w:val="24"/>
        </w:rPr>
        <w:t>Athelstan Scribe 1 tacks on eight lines summarizing Guy of Warwick’s defeat of the giant Colbrand.</w:t>
      </w:r>
      <w:r w:rsidRPr="00247FB2">
        <w:rPr>
          <w:rStyle w:val="FootnoteReference"/>
          <w:rFonts w:ascii="Times New Roman" w:hAnsi="Times New Roman" w:cs="Times New Roman"/>
          <w:sz w:val="24"/>
          <w:szCs w:val="24"/>
        </w:rPr>
        <w:footnoteReference w:id="376"/>
      </w:r>
      <w:r w:rsidRPr="00247FB2">
        <w:rPr>
          <w:rFonts w:ascii="Times New Roman" w:hAnsi="Times New Roman" w:cs="Times New Roman"/>
          <w:sz w:val="24"/>
          <w:szCs w:val="24"/>
        </w:rPr>
        <w:t xml:space="preserve">  As with the reference in </w:t>
      </w:r>
      <w:r w:rsidRPr="00247FB2">
        <w:rPr>
          <w:rFonts w:ascii="Times New Roman" w:hAnsi="Times New Roman" w:cs="Times New Roman"/>
          <w:i/>
          <w:sz w:val="24"/>
          <w:szCs w:val="24"/>
        </w:rPr>
        <w:t>Sir Beues</w:t>
      </w:r>
      <w:r w:rsidRPr="00247FB2">
        <w:rPr>
          <w:rFonts w:ascii="Times New Roman" w:hAnsi="Times New Roman" w:cs="Times New Roman"/>
          <w:sz w:val="24"/>
          <w:szCs w:val="24"/>
        </w:rPr>
        <w:t xml:space="preserve"> to Guy, this material in item 40 does not connect either to the previous narrative or to the final two lines summing up Athelstan’s reign.  It is difficult to imagine any other wealthy family, besides the Beauchamps, encouraging such blatant insertions of Guy’s accomplishments into texts not focused on his legend, which thus again supports Thomas de Beauchamp as the patron of the Auchinleck Manuscript. </w:t>
      </w:r>
    </w:p>
    <w:p w:rsidR="00135254" w:rsidRPr="00247FB2" w:rsidRDefault="00135254" w:rsidP="00135254">
      <w:pPr>
        <w:spacing w:after="0"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Furthermore, all six texts referencing Guy are in prime locations in the Auchinleck and so would be relatively easy to find.  Two </w:t>
      </w:r>
      <w:r w:rsidRPr="00247FB2">
        <w:rPr>
          <w:rFonts w:ascii="Times New Roman" w:hAnsi="Times New Roman" w:cs="Times New Roman"/>
          <w:i/>
          <w:sz w:val="24"/>
          <w:szCs w:val="24"/>
        </w:rPr>
        <w:t xml:space="preserve">Guy of Warwick </w:t>
      </w:r>
      <w:r w:rsidRPr="00247FB2">
        <w:rPr>
          <w:rFonts w:ascii="Times New Roman" w:hAnsi="Times New Roman" w:cs="Times New Roman"/>
          <w:sz w:val="24"/>
          <w:szCs w:val="24"/>
        </w:rPr>
        <w:t xml:space="preserve">poems along with </w:t>
      </w:r>
      <w:r w:rsidRPr="00247FB2">
        <w:rPr>
          <w:rFonts w:ascii="Times New Roman" w:hAnsi="Times New Roman" w:cs="Times New Roman"/>
          <w:i/>
          <w:sz w:val="24"/>
          <w:szCs w:val="24"/>
        </w:rPr>
        <w:t>Reinbroun</w:t>
      </w:r>
      <w:r w:rsidRPr="00247FB2">
        <w:rPr>
          <w:rFonts w:ascii="Times New Roman" w:hAnsi="Times New Roman" w:cs="Times New Roman"/>
          <w:sz w:val="24"/>
          <w:szCs w:val="24"/>
        </w:rPr>
        <w:t xml:space="preserve">, items 22-24, are centrally located in the manuscript so that the codex could naturally fall open to one of these texts.  In addition, Scribe 2’s </w:t>
      </w:r>
      <w:r w:rsidRPr="00247FB2">
        <w:rPr>
          <w:rFonts w:ascii="Times New Roman" w:hAnsi="Times New Roman" w:cs="Times New Roman"/>
          <w:i/>
          <w:sz w:val="24"/>
          <w:szCs w:val="24"/>
        </w:rPr>
        <w:t xml:space="preserve">Speculum Gy </w:t>
      </w:r>
      <w:r w:rsidRPr="00247FB2">
        <w:rPr>
          <w:rFonts w:ascii="Times New Roman" w:hAnsi="Times New Roman" w:cs="Times New Roman"/>
          <w:sz w:val="24"/>
          <w:szCs w:val="24"/>
        </w:rPr>
        <w:t>(item 10) heads booklet 2, Scribe 1’s item 22 heads booklet 4, Scribe 5’s item 25 heads booklet 5, and Scribe 1’s item 40 heads booklet 10, and -- as I argued in Chapters 3 and 4 -- the scribes assured that the texts heading booklets were easy to find via distinctive first folios. Furthermore, as discussed in Chapter 4, all of these texts heading the booklets are likely the first texts that the patron decided that he wanted included in the manuscript.</w:t>
      </w:r>
      <w:r w:rsidRPr="00247FB2">
        <w:rPr>
          <w:rStyle w:val="FootnoteReference"/>
          <w:rFonts w:ascii="Times New Roman" w:hAnsi="Times New Roman" w:cs="Times New Roman"/>
          <w:sz w:val="24"/>
          <w:szCs w:val="24"/>
        </w:rPr>
        <w:footnoteReference w:id="377"/>
      </w:r>
      <w:r w:rsidRPr="00247FB2">
        <w:rPr>
          <w:rFonts w:ascii="Times New Roman" w:hAnsi="Times New Roman" w:cs="Times New Roman"/>
          <w:sz w:val="24"/>
          <w:szCs w:val="24"/>
        </w:rPr>
        <w:t xml:space="preserve">  Thus, we see an immediate tailoring of the codex for the Beauchamp family.</w:t>
      </w:r>
    </w:p>
    <w:p w:rsidR="00135254" w:rsidRPr="00247FB2" w:rsidRDefault="00135254" w:rsidP="00135254">
      <w:pPr>
        <w:spacing w:before="240" w:line="480" w:lineRule="auto"/>
        <w:ind w:firstLine="720"/>
        <w:rPr>
          <w:rFonts w:ascii="Times New Roman" w:hAnsi="Times New Roman" w:cs="Times New Roman"/>
          <w:sz w:val="24"/>
          <w:szCs w:val="24"/>
        </w:rPr>
      </w:pPr>
      <w:r w:rsidRPr="00247FB2">
        <w:rPr>
          <w:rFonts w:ascii="Times New Roman" w:hAnsi="Times New Roman" w:cs="Times New Roman"/>
          <w:sz w:val="24"/>
          <w:szCs w:val="24"/>
        </w:rPr>
        <w:lastRenderedPageBreak/>
        <w:t>The Auchinleck Manuscript may seem like an expensive project for a young noble, just 18 years old, but “in this loosely knit and shamelessly competitive society” (McFarlane</w:t>
      </w:r>
      <w:r w:rsidR="00B766E4">
        <w:rPr>
          <w:rFonts w:ascii="Times New Roman" w:hAnsi="Times New Roman" w:cs="Times New Roman"/>
          <w:sz w:val="24"/>
          <w:szCs w:val="24"/>
        </w:rPr>
        <w:t xml:space="preserve"> “Parliament”</w:t>
      </w:r>
      <w:r w:rsidRPr="00247FB2">
        <w:rPr>
          <w:rFonts w:ascii="Times New Roman" w:hAnsi="Times New Roman" w:cs="Times New Roman"/>
          <w:sz w:val="24"/>
          <w:szCs w:val="24"/>
        </w:rPr>
        <w:t xml:space="preserve"> 70) propaganda for the family name was an important tool for Thomas de Beauchamp to leverage.  In 1331, Thomas specifically needed to reassert the Beauchamp name and honor after bearing the malice of Edward II (1284-1327) against his deceased father since he was young.  Although in 1315 Guy de Beauchamp – sensing his own impending death – forced Edward II to concede that Guy’s executors would run his estates until Thomas was of age,</w:t>
      </w:r>
      <w:r w:rsidRPr="00247FB2">
        <w:rPr>
          <w:rStyle w:val="FootnoteReference"/>
          <w:rFonts w:ascii="Times New Roman" w:hAnsi="Times New Roman" w:cs="Times New Roman"/>
          <w:sz w:val="24"/>
          <w:szCs w:val="24"/>
        </w:rPr>
        <w:footnoteReference w:id="378"/>
      </w:r>
      <w:r w:rsidRPr="00247FB2">
        <w:rPr>
          <w:rFonts w:ascii="Times New Roman" w:hAnsi="Times New Roman" w:cs="Times New Roman"/>
          <w:sz w:val="24"/>
          <w:szCs w:val="24"/>
        </w:rPr>
        <w:t xml:space="preserve"> Edward II broke this agreement and took control of the Warwick lands by 1317.  Edward II then allowed his favorites, the Despensers,</w:t>
      </w:r>
      <w:r w:rsidRPr="00247FB2">
        <w:rPr>
          <w:rStyle w:val="FootnoteReference"/>
          <w:rFonts w:ascii="Times New Roman" w:hAnsi="Times New Roman" w:cs="Times New Roman"/>
          <w:sz w:val="24"/>
          <w:szCs w:val="24"/>
        </w:rPr>
        <w:footnoteReference w:id="379"/>
      </w:r>
      <w:r w:rsidRPr="00247FB2">
        <w:rPr>
          <w:rFonts w:ascii="Times New Roman" w:hAnsi="Times New Roman" w:cs="Times New Roman"/>
          <w:sz w:val="24"/>
          <w:szCs w:val="24"/>
        </w:rPr>
        <w:t xml:space="preserve"> to reap maximum profits from these Beauchamp lands without investing in their upkeep: “in 1327 it was found that ‘the lands, houses, walls and buildings of the castle, and in the mills, parks, woods and stews belonging thereto’ had fallen into disrepair through negligence” (Barfield Chapter 2).  As the value of the Beauchamp estates naturally fell, this blow to the Beauchamp family was calculated because, at that time, the value of a noble’s land could be a proxy for the influence of the noble himself.</w:t>
      </w:r>
      <w:r w:rsidRPr="00247FB2">
        <w:rPr>
          <w:rStyle w:val="FootnoteReference"/>
          <w:rFonts w:ascii="Times New Roman" w:hAnsi="Times New Roman" w:cs="Times New Roman"/>
          <w:sz w:val="24"/>
          <w:szCs w:val="24"/>
        </w:rPr>
        <w:footnoteReference w:id="380"/>
      </w:r>
      <w:r w:rsidRPr="00247FB2">
        <w:rPr>
          <w:rFonts w:ascii="Times New Roman" w:hAnsi="Times New Roman" w:cs="Times New Roman"/>
          <w:sz w:val="24"/>
          <w:szCs w:val="24"/>
        </w:rPr>
        <w:t xml:space="preserve">  Furthermore, Edward II gave administrative power to those in Warwickshire and </w:t>
      </w:r>
      <w:r w:rsidR="00330349" w:rsidRPr="00247FB2">
        <w:rPr>
          <w:rFonts w:ascii="Times New Roman" w:hAnsi="Times New Roman" w:cs="Times New Roman"/>
          <w:sz w:val="24"/>
          <w:szCs w:val="24"/>
        </w:rPr>
        <w:t>Worcestershire</w:t>
      </w:r>
      <w:r w:rsidRPr="00247FB2">
        <w:rPr>
          <w:rFonts w:ascii="Times New Roman" w:hAnsi="Times New Roman" w:cs="Times New Roman"/>
          <w:sz w:val="24"/>
          <w:szCs w:val="24"/>
        </w:rPr>
        <w:t xml:space="preserve"> who had been at odds </w:t>
      </w:r>
      <w:r w:rsidRPr="00247FB2">
        <w:rPr>
          <w:rFonts w:ascii="Times New Roman" w:hAnsi="Times New Roman" w:cs="Times New Roman"/>
          <w:sz w:val="24"/>
          <w:szCs w:val="24"/>
        </w:rPr>
        <w:lastRenderedPageBreak/>
        <w:t>with Guy de Beauchamp, which further eroded Thomas’s influence and affinity.</w:t>
      </w:r>
      <w:r w:rsidRPr="00247FB2">
        <w:rPr>
          <w:rStyle w:val="FootnoteReference"/>
          <w:rFonts w:ascii="Times New Roman" w:hAnsi="Times New Roman" w:cs="Times New Roman"/>
          <w:sz w:val="24"/>
          <w:szCs w:val="24"/>
        </w:rPr>
        <w:footnoteReference w:id="381"/>
      </w:r>
      <w:r w:rsidRPr="00247FB2">
        <w:rPr>
          <w:rFonts w:ascii="Times New Roman" w:hAnsi="Times New Roman" w:cs="Times New Roman"/>
          <w:sz w:val="24"/>
          <w:szCs w:val="24"/>
        </w:rPr>
        <w:t xml:space="preserve">  After so many years when the Beauchamp lands and local administration were out of their control, employing a manuscript as propaganda c. 1331 would be a suitable tactic for Thomas at this crucial juncture.  By 1330 Thomas de Beauchamp would already have started receiving the £1000 or so per annum that his properties were still worth,</w:t>
      </w:r>
      <w:r w:rsidRPr="00247FB2">
        <w:rPr>
          <w:rStyle w:val="FootnoteReference"/>
          <w:rFonts w:ascii="Times New Roman" w:hAnsi="Times New Roman" w:cs="Times New Roman"/>
          <w:sz w:val="24"/>
          <w:szCs w:val="24"/>
        </w:rPr>
        <w:footnoteReference w:id="382"/>
      </w:r>
      <w:r w:rsidRPr="00247FB2">
        <w:rPr>
          <w:rFonts w:ascii="Times New Roman" w:hAnsi="Times New Roman" w:cs="Times New Roman"/>
          <w:sz w:val="24"/>
          <w:szCs w:val="24"/>
        </w:rPr>
        <w:t xml:space="preserve"> and thus he would have the wealth available to reclaim the honor of his title by commissioning the Auchinleck promoting his legendary ancestor, Guy of Warwick.</w:t>
      </w:r>
    </w:p>
    <w:p w:rsidR="00135254" w:rsidRPr="00247FB2" w:rsidRDefault="00135254" w:rsidP="00135254">
      <w:pPr>
        <w:spacing w:before="240"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That Thomas de Beauchamp quickly sought to reassert the Beauchamp name can be seen in another project of his begun in 1330, the restoration of Elmley Castle.  While Elmley Castle had been the Beauchamp stronghold up until the Beauchamps inherited the Warwick title in 1268, apparently earls William IV and Guy de Beauchamp had neglected the large structure; due to much needed repair, in 1315 the castle was estimated to be worth only 6s 8d.  However, when the articles against the Despensers raised the issue of custody of the Warwick estates in 1321,</w:t>
      </w:r>
      <w:r w:rsidRPr="00247FB2">
        <w:rPr>
          <w:rStyle w:val="FootnoteReference"/>
          <w:rFonts w:ascii="Times New Roman" w:hAnsi="Times New Roman" w:cs="Times New Roman"/>
          <w:sz w:val="24"/>
          <w:szCs w:val="24"/>
        </w:rPr>
        <w:footnoteReference w:id="383"/>
      </w:r>
      <w:r w:rsidRPr="00247FB2">
        <w:rPr>
          <w:rFonts w:ascii="Times New Roman" w:hAnsi="Times New Roman" w:cs="Times New Roman"/>
          <w:sz w:val="24"/>
          <w:szCs w:val="24"/>
        </w:rPr>
        <w:t xml:space="preserve"> while Thomas was still a child, only Elmley Castle was wrestled away from the Despensers, confirming its symbolic value. As the earl of Warwick as of 1329, Thomas de Beauchamp began repairs in 1330 on Elmley Castle, now a signifier of former Beauchamp power and glory, likely to indicate that the use and abuse of his lands had come to an end and that a new era for the Warwick title was dawning.  And, with his father was born as Elmley Castle, likely Thomas also </w:t>
      </w:r>
      <w:r w:rsidRPr="00247FB2">
        <w:rPr>
          <w:rFonts w:ascii="Times New Roman" w:hAnsi="Times New Roman" w:cs="Times New Roman"/>
          <w:sz w:val="24"/>
          <w:szCs w:val="24"/>
        </w:rPr>
        <w:lastRenderedPageBreak/>
        <w:t>wanted to honor Guy de Beauchamp with this project.  We can view Thomas’s commissioning of the Auchinleck Manuscript in a similar manner; Thomas was using this expensive literary project as propaganda to reassert the glory of his ancestry and to honor his father Guy.</w:t>
      </w:r>
      <w:r w:rsidRPr="00247FB2">
        <w:rPr>
          <w:rStyle w:val="FootnoteReference"/>
          <w:rFonts w:ascii="Times New Roman" w:hAnsi="Times New Roman" w:cs="Times New Roman"/>
          <w:sz w:val="24"/>
          <w:szCs w:val="24"/>
        </w:rPr>
        <w:footnoteReference w:id="384"/>
      </w:r>
      <w:r w:rsidRPr="00247FB2">
        <w:rPr>
          <w:rFonts w:ascii="Times New Roman" w:hAnsi="Times New Roman" w:cs="Times New Roman"/>
          <w:sz w:val="24"/>
          <w:szCs w:val="24"/>
        </w:rPr>
        <w:t xml:space="preserve">   </w:t>
      </w:r>
    </w:p>
    <w:p w:rsidR="00135254" w:rsidRPr="00247FB2" w:rsidRDefault="00135254" w:rsidP="00135254">
      <w:pPr>
        <w:spacing w:before="240" w:line="480" w:lineRule="auto"/>
        <w:rPr>
          <w:rFonts w:ascii="Times New Roman" w:hAnsi="Times New Roman" w:cs="Times New Roman"/>
          <w:sz w:val="24"/>
          <w:szCs w:val="24"/>
        </w:rPr>
      </w:pPr>
      <w:r w:rsidRPr="00247FB2">
        <w:rPr>
          <w:rFonts w:ascii="Times New Roman" w:hAnsi="Times New Roman" w:cs="Times New Roman"/>
          <w:b/>
          <w:sz w:val="24"/>
          <w:szCs w:val="24"/>
        </w:rPr>
        <w:t>C. The Beauchamps in the Auchinleck Manuscript</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There is yet another Auchinleck poem overlooked by previous scholars, Scribe 2’s </w:t>
      </w:r>
      <w:r w:rsidRPr="00247FB2">
        <w:rPr>
          <w:rFonts w:ascii="Times New Roman" w:hAnsi="Times New Roman" w:cs="Times New Roman"/>
          <w:i/>
          <w:sz w:val="24"/>
          <w:szCs w:val="24"/>
        </w:rPr>
        <w:t xml:space="preserve">The Sayings of the Four Philosophers </w:t>
      </w:r>
      <w:r w:rsidRPr="00247FB2">
        <w:rPr>
          <w:rFonts w:ascii="Times New Roman" w:hAnsi="Times New Roman" w:cs="Times New Roman"/>
          <w:sz w:val="24"/>
          <w:szCs w:val="24"/>
        </w:rPr>
        <w:t>(item 20), which I will show is crucial to the identification of the Beauchamp family as the patron as well.  In Chapters 2, 3, and 4, I have frequently addressed this poem because it has often been misjudged by codicologists as “blatant filler.”</w:t>
      </w:r>
      <w:r w:rsidRPr="00247FB2">
        <w:rPr>
          <w:rStyle w:val="FootnoteReference"/>
          <w:rFonts w:ascii="Times New Roman" w:hAnsi="Times New Roman" w:cs="Times New Roman"/>
          <w:sz w:val="24"/>
          <w:szCs w:val="24"/>
        </w:rPr>
        <w:footnoteReference w:id="385"/>
      </w:r>
      <w:r w:rsidRPr="00247FB2">
        <w:rPr>
          <w:rFonts w:ascii="Times New Roman" w:hAnsi="Times New Roman" w:cs="Times New Roman"/>
          <w:sz w:val="24"/>
          <w:szCs w:val="24"/>
        </w:rPr>
        <w:t xml:space="preserve">  As discussed in Chapter 4, there are two sources for item 20 which Scribe 2 wove together in order to form a complaint suggesting that due to Edward II’s reign (1307-27) that England was going “a deuel wey” (l. 8).</w:t>
      </w:r>
      <w:r w:rsidRPr="00247FB2">
        <w:rPr>
          <w:rStyle w:val="FootnoteReference"/>
          <w:rFonts w:ascii="Times New Roman" w:hAnsi="Times New Roman" w:cs="Times New Roman"/>
          <w:sz w:val="24"/>
          <w:szCs w:val="24"/>
        </w:rPr>
        <w:footnoteReference w:id="386"/>
      </w:r>
      <w:r w:rsidRPr="00247FB2">
        <w:rPr>
          <w:rFonts w:ascii="Times New Roman" w:hAnsi="Times New Roman" w:cs="Times New Roman"/>
          <w:sz w:val="24"/>
          <w:szCs w:val="24"/>
        </w:rPr>
        <w:t xml:space="preserve">  For item 20’s opening macaronic Middle English and Anglo-Norman lines, the source is the early 14</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poem </w:t>
      </w:r>
      <w:r w:rsidRPr="00247FB2">
        <w:rPr>
          <w:rFonts w:ascii="Times New Roman" w:hAnsi="Times New Roman" w:cs="Times New Roman"/>
          <w:i/>
          <w:sz w:val="24"/>
          <w:szCs w:val="24"/>
        </w:rPr>
        <w:t>De Provisione Oxonie</w:t>
      </w:r>
      <w:r w:rsidRPr="00247FB2">
        <w:rPr>
          <w:rFonts w:ascii="Times New Roman" w:hAnsi="Times New Roman" w:cs="Times New Roman"/>
          <w:sz w:val="24"/>
          <w:szCs w:val="24"/>
        </w:rPr>
        <w:t>,</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which reflects the retraction of Edward I (1239-1307) c. 1306 of the clauses added to the Magna Carta in 1297.</w:t>
      </w:r>
      <w:r w:rsidRPr="00247FB2">
        <w:rPr>
          <w:rStyle w:val="FootnoteReference"/>
          <w:rFonts w:ascii="Times New Roman" w:hAnsi="Times New Roman" w:cs="Times New Roman"/>
          <w:sz w:val="24"/>
          <w:szCs w:val="24"/>
        </w:rPr>
        <w:footnoteReference w:id="387"/>
      </w:r>
      <w:r w:rsidRPr="00247FB2">
        <w:rPr>
          <w:rFonts w:ascii="Times New Roman" w:hAnsi="Times New Roman" w:cs="Times New Roman"/>
          <w:sz w:val="24"/>
          <w:szCs w:val="24"/>
        </w:rPr>
        <w:t xml:space="preserve">  Auchinleck Scribe 2 carefully revised some of the opening lines of </w:t>
      </w:r>
      <w:r w:rsidRPr="00247FB2">
        <w:rPr>
          <w:rFonts w:ascii="Times New Roman" w:hAnsi="Times New Roman" w:cs="Times New Roman"/>
          <w:i/>
          <w:sz w:val="24"/>
          <w:szCs w:val="24"/>
        </w:rPr>
        <w:t xml:space="preserve">De Provisione Oxonie </w:t>
      </w:r>
      <w:r w:rsidRPr="00247FB2">
        <w:rPr>
          <w:rFonts w:ascii="Times New Roman" w:hAnsi="Times New Roman" w:cs="Times New Roman"/>
          <w:sz w:val="24"/>
          <w:szCs w:val="24"/>
        </w:rPr>
        <w:t xml:space="preserve">which </w:t>
      </w:r>
      <w:r w:rsidRPr="00247FB2">
        <w:rPr>
          <w:rFonts w:ascii="Times New Roman" w:hAnsi="Times New Roman" w:cs="Times New Roman"/>
          <w:sz w:val="24"/>
          <w:szCs w:val="24"/>
        </w:rPr>
        <w:lastRenderedPageBreak/>
        <w:t>refer to Edward I in order to reflect Edward II’s violation of the 1311 Ordinances instead, which included the exile of Edward II’s favorite Piers Gaveston (d. 1312).  For example, in the opening strophe of the Auchinleck version, there is a reference to the king “At Westminster after ϸe feire” / maden a gret parlement” (l. 4).  Scattergood traces this reference to the Parliament in 1311 called by the Ordainers, including Guy de Beauchamp, from August 16</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to October 11</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there was a fair held at St. Bartholomew of Smithfield on August 24</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w:t>
      </w:r>
      <w:r w:rsidRPr="00247FB2">
        <w:rPr>
          <w:rStyle w:val="FootnoteReference"/>
          <w:rFonts w:ascii="Times New Roman" w:hAnsi="Times New Roman" w:cs="Times New Roman"/>
          <w:sz w:val="24"/>
          <w:szCs w:val="24"/>
        </w:rPr>
        <w:t xml:space="preserve"> </w:t>
      </w:r>
      <w:r w:rsidRPr="00247FB2">
        <w:rPr>
          <w:rStyle w:val="FootnoteReference"/>
          <w:rFonts w:ascii="Times New Roman" w:hAnsi="Times New Roman" w:cs="Times New Roman"/>
          <w:sz w:val="24"/>
          <w:szCs w:val="24"/>
        </w:rPr>
        <w:footnoteReference w:id="388"/>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The second source for Scribe 2’s item 20 is the late 13</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Latin poem </w:t>
      </w:r>
      <w:r w:rsidRPr="00247FB2">
        <w:rPr>
          <w:rFonts w:ascii="Times New Roman" w:hAnsi="Times New Roman" w:cs="Times New Roman"/>
          <w:i/>
          <w:sz w:val="24"/>
          <w:szCs w:val="24"/>
        </w:rPr>
        <w:t>Gesta Romanorum</w:t>
      </w:r>
      <w:r w:rsidRPr="00247FB2">
        <w:rPr>
          <w:rFonts w:ascii="Times New Roman" w:hAnsi="Times New Roman" w:cs="Times New Roman"/>
          <w:sz w:val="24"/>
          <w:szCs w:val="24"/>
        </w:rPr>
        <w:t xml:space="preserve">, which contains the moral sayings of four philosophers.  Again, when comparing the Auchinleck sayings to the Latin source, it is clear that the Auchinleck version does more than simply translate the original, apolitical poem.  Laura Kendrick notes that “for each wise man’s sayings, the English poet [of the Auchinleck version] invents a six-line introduction containing a derogatory allusion to or pun on Edward II’s unkingly character” (191).  For example, the Auchinleck poem posits: “Whoso roweϸ aȝein ϸe flod, / </w:t>
      </w:r>
      <w:proofErr w:type="gramStart"/>
      <w:r w:rsidRPr="00247FB2">
        <w:rPr>
          <w:rFonts w:ascii="Times New Roman" w:hAnsi="Times New Roman" w:cs="Times New Roman"/>
          <w:sz w:val="24"/>
          <w:szCs w:val="24"/>
        </w:rPr>
        <w:t>Off</w:t>
      </w:r>
      <w:proofErr w:type="gramEnd"/>
      <w:r w:rsidRPr="00247FB2">
        <w:rPr>
          <w:rFonts w:ascii="Times New Roman" w:hAnsi="Times New Roman" w:cs="Times New Roman"/>
          <w:sz w:val="24"/>
          <w:szCs w:val="24"/>
        </w:rPr>
        <w:t xml:space="preserve"> sorwe he shal drinke” (ll. 24-25) and “he is wod / ϸat dwelleϸ to muchel in ϸe flod” (ll. 47-48), both which seem to refer to Edward II’s noted enjoyment of vulgar activities such as rowing and swimming. In addition to these allusions, these lines clearly carry an ominous tone referencing sorrow (“sorwe”) and insanity (“wod”).  Indeed, the second philosopher claims that, “Nu on is two / anoϸer is wo / and friend is </w:t>
      </w:r>
      <w:r w:rsidRPr="00247FB2">
        <w:rPr>
          <w:rFonts w:ascii="Times New Roman" w:hAnsi="Times New Roman" w:cs="Times New Roman"/>
          <w:sz w:val="24"/>
          <w:szCs w:val="24"/>
        </w:rPr>
        <w:lastRenderedPageBreak/>
        <w:t>fo,” (ll. 29-31)</w:t>
      </w:r>
      <w:r w:rsidRPr="00247FB2">
        <w:rPr>
          <w:rStyle w:val="FootnoteReference"/>
          <w:rFonts w:ascii="Times New Roman" w:hAnsi="Times New Roman" w:cs="Times New Roman"/>
          <w:sz w:val="24"/>
          <w:szCs w:val="24"/>
        </w:rPr>
        <w:footnoteReference w:id="389"/>
      </w:r>
      <w:r w:rsidRPr="00247FB2">
        <w:rPr>
          <w:rFonts w:ascii="Times New Roman" w:hAnsi="Times New Roman" w:cs="Times New Roman"/>
          <w:sz w:val="24"/>
          <w:szCs w:val="24"/>
        </w:rPr>
        <w:t xml:space="preserve"> which “may echo contemporary criticism of Edward’s favoritism to Gaveston, which often took the form of the complaint that, instead of one king, England had two (Gaveston and Edward)”</w:t>
      </w:r>
      <w:r w:rsidRPr="00247FB2">
        <w:rPr>
          <w:rStyle w:val="FootnoteReference"/>
          <w:rFonts w:ascii="Times New Roman" w:hAnsi="Times New Roman" w:cs="Times New Roman"/>
          <w:sz w:val="24"/>
          <w:szCs w:val="24"/>
        </w:rPr>
        <w:footnoteReference w:id="390"/>
      </w:r>
      <w:r w:rsidRPr="00247FB2">
        <w:rPr>
          <w:rFonts w:ascii="Times New Roman" w:hAnsi="Times New Roman" w:cs="Times New Roman"/>
          <w:sz w:val="24"/>
          <w:szCs w:val="24"/>
        </w:rPr>
        <w:t xml:space="preserve"> (Kendrick 192).  The goal of the whole poem is to explain why “Engelond is shent” (l. 2) after the parliament of the 1311 Ordinances, and the narrator is indicating that Edward II and Gaveston are to be blamed.</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I believe that Auchinleck’s item 20 firmly establishes the Beauchamps as the patron for the Auchinleck because, after 1308, Guy de Beauchamp was the leading figure in the efforts to dispose of King Edward II’s favorite, Piers Gaveston.  When Edward I died in 1307, Gaveston was experiencing his first exile (of three) due to Edward I’s concerns about Gaveston and his influence over Edward II.  When Edward II was crowned, he brought Gaveston back, but in April of 1308 the barons themselves insisted on Gaveston’s second exile due to his influence over Edward II, and Gaveston was to be excommunicated if he returned.  However, the </w:t>
      </w:r>
      <w:r w:rsidRPr="00247FB2">
        <w:rPr>
          <w:rFonts w:ascii="Times New Roman" w:hAnsi="Times New Roman" w:cs="Times New Roman"/>
          <w:i/>
          <w:sz w:val="24"/>
          <w:szCs w:val="24"/>
        </w:rPr>
        <w:t xml:space="preserve">Vita Edwardi Secvndi </w:t>
      </w:r>
      <w:r w:rsidRPr="00247FB2">
        <w:rPr>
          <w:rFonts w:ascii="Times New Roman" w:hAnsi="Times New Roman" w:cs="Times New Roman"/>
          <w:sz w:val="24"/>
          <w:szCs w:val="24"/>
        </w:rPr>
        <w:t xml:space="preserve">chronicler describes the failure of these barons’ resolution when each fell susceptible to Edward II’s favors in late 1308, except for Guy de Beauchamp:  </w:t>
      </w:r>
    </w:p>
    <w:p w:rsidR="00135254" w:rsidRPr="00247FB2" w:rsidRDefault="00135254" w:rsidP="00631330">
      <w:pPr>
        <w:spacing w:line="480" w:lineRule="auto"/>
        <w:ind w:left="720"/>
        <w:rPr>
          <w:rFonts w:ascii="Times New Roman" w:hAnsi="Times New Roman" w:cs="Times New Roman"/>
          <w:sz w:val="24"/>
          <w:szCs w:val="24"/>
        </w:rPr>
      </w:pPr>
      <w:r w:rsidRPr="00247FB2">
        <w:rPr>
          <w:rFonts w:ascii="Times New Roman" w:hAnsi="Times New Roman" w:cs="Times New Roman"/>
          <w:sz w:val="24"/>
          <w:szCs w:val="24"/>
        </w:rPr>
        <w:t xml:space="preserve">When the king saw that his barons stood against him like a wall, and that because of this he could not carry out his intentions, he tried to break up their alliance and draw the more powerful to his side.  Therefore, relying on native and traditional trickery – for the English flatter when they see their strength is insufficient for a task – he bent one after another to his will, with gifts, promises, and blandishments, with such success that </w:t>
      </w:r>
      <w:r w:rsidRPr="00247FB2">
        <w:rPr>
          <w:rFonts w:ascii="Times New Roman" w:hAnsi="Times New Roman" w:cs="Times New Roman"/>
          <w:sz w:val="24"/>
          <w:szCs w:val="24"/>
        </w:rPr>
        <w:lastRenderedPageBreak/>
        <w:t>scarcely a baron remained to defend what had previously been decided and agreed.  Only the earl of Warwick could not be swayed.  He said that he could not with a clean conscience go back upon what had been accepted, but when all practiced deceit he could not stand alone.  On the other hand he did not expressly give his consent. (</w:t>
      </w:r>
      <w:r w:rsidRPr="00247FB2">
        <w:rPr>
          <w:rFonts w:ascii="Times New Roman" w:hAnsi="Times New Roman" w:cs="Times New Roman"/>
          <w:i/>
          <w:sz w:val="24"/>
          <w:szCs w:val="24"/>
        </w:rPr>
        <w:t>Vita</w:t>
      </w:r>
      <w:r w:rsidRPr="00247FB2">
        <w:rPr>
          <w:rFonts w:ascii="Times New Roman" w:hAnsi="Times New Roman" w:cs="Times New Roman"/>
          <w:sz w:val="24"/>
          <w:szCs w:val="24"/>
        </w:rPr>
        <w:t xml:space="preserve"> 15)</w:t>
      </w:r>
      <w:r w:rsidRPr="00247FB2">
        <w:rPr>
          <w:rStyle w:val="FootnoteReference"/>
          <w:rFonts w:ascii="Times New Roman" w:hAnsi="Times New Roman" w:cs="Times New Roman"/>
          <w:sz w:val="24"/>
          <w:szCs w:val="24"/>
        </w:rPr>
        <w:footnoteReference w:id="391"/>
      </w:r>
    </w:p>
    <w:p w:rsidR="00135254" w:rsidRPr="00247FB2" w:rsidRDefault="00135254" w:rsidP="00135254">
      <w:pPr>
        <w:spacing w:line="480" w:lineRule="auto"/>
        <w:rPr>
          <w:rFonts w:ascii="Times New Roman" w:hAnsi="Times New Roman" w:cs="Times New Roman"/>
          <w:sz w:val="24"/>
          <w:szCs w:val="24"/>
        </w:rPr>
      </w:pPr>
      <w:r w:rsidRPr="00247FB2">
        <w:rPr>
          <w:rFonts w:ascii="Times New Roman" w:hAnsi="Times New Roman" w:cs="Times New Roman"/>
          <w:sz w:val="24"/>
          <w:szCs w:val="24"/>
        </w:rPr>
        <w:t>Gaveston returned in the spring of 1309 because Guy “could not stand alone.”  Nevertheless, we see that Guy de Beauchamp was exceptional in his resolution to exile Gaveston.</w:t>
      </w:r>
      <w:r w:rsidRPr="00247FB2">
        <w:rPr>
          <w:rStyle w:val="FootnoteReference"/>
          <w:rFonts w:ascii="Times New Roman" w:hAnsi="Times New Roman" w:cs="Times New Roman"/>
          <w:sz w:val="24"/>
          <w:szCs w:val="24"/>
        </w:rPr>
        <w:footnoteReference w:id="392"/>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Guy de Beauchamp’s solitary and steadfast commitment in containing Gaveston’s influence is demonstrated from this point until Guy successfully led the effort to capture and kill Gaveston.  The enmity between the two men is recorded in several chronicles, such as </w:t>
      </w:r>
      <w:r w:rsidRPr="00247FB2">
        <w:rPr>
          <w:rFonts w:ascii="Times New Roman" w:hAnsi="Times New Roman" w:cs="Times New Roman"/>
          <w:i/>
          <w:sz w:val="24"/>
          <w:szCs w:val="24"/>
        </w:rPr>
        <w:t xml:space="preserve">Vita Edwardi Secvndi </w:t>
      </w:r>
      <w:r w:rsidRPr="00247FB2">
        <w:rPr>
          <w:rFonts w:ascii="Times New Roman" w:hAnsi="Times New Roman" w:cs="Times New Roman"/>
          <w:sz w:val="24"/>
          <w:szCs w:val="24"/>
        </w:rPr>
        <w:t xml:space="preserve">and </w:t>
      </w:r>
      <w:r w:rsidRPr="00247FB2">
        <w:rPr>
          <w:rFonts w:ascii="Times New Roman" w:hAnsi="Times New Roman" w:cs="Times New Roman"/>
          <w:i/>
          <w:sz w:val="24"/>
          <w:szCs w:val="24"/>
        </w:rPr>
        <w:t>Chronicon de Lanercost</w:t>
      </w:r>
      <w:r w:rsidRPr="00247FB2">
        <w:rPr>
          <w:rFonts w:ascii="Times New Roman" w:hAnsi="Times New Roman" w:cs="Times New Roman"/>
          <w:sz w:val="24"/>
          <w:szCs w:val="24"/>
        </w:rPr>
        <w:t>, where Gaveston’s nicknames for Guy as the “Warwick the Dog” or “Black Dog of Arden” are memorialized.</w:t>
      </w:r>
      <w:r w:rsidRPr="00247FB2">
        <w:rPr>
          <w:rStyle w:val="FootnoteReference"/>
          <w:rFonts w:ascii="Times New Roman" w:hAnsi="Times New Roman" w:cs="Times New Roman"/>
          <w:sz w:val="24"/>
          <w:szCs w:val="24"/>
        </w:rPr>
        <w:footnoteReference w:id="393"/>
      </w:r>
      <w:r w:rsidRPr="00247FB2">
        <w:rPr>
          <w:rFonts w:ascii="Times New Roman" w:hAnsi="Times New Roman" w:cs="Times New Roman"/>
          <w:sz w:val="24"/>
          <w:szCs w:val="24"/>
        </w:rPr>
        <w:t xml:space="preserve">  The </w:t>
      </w:r>
      <w:r w:rsidRPr="00247FB2">
        <w:rPr>
          <w:rFonts w:ascii="Times New Roman" w:hAnsi="Times New Roman" w:cs="Times New Roman"/>
          <w:i/>
          <w:sz w:val="24"/>
          <w:szCs w:val="24"/>
        </w:rPr>
        <w:t xml:space="preserve">Vita Edwardi Secvndi </w:t>
      </w:r>
      <w:r w:rsidRPr="00247FB2">
        <w:rPr>
          <w:rFonts w:ascii="Times New Roman" w:hAnsi="Times New Roman" w:cs="Times New Roman"/>
          <w:sz w:val="24"/>
          <w:szCs w:val="24"/>
        </w:rPr>
        <w:t>only identifies the earl of Warwick specifically when recording that men were chosen as Ordainers in 1310.</w:t>
      </w:r>
      <w:r w:rsidRPr="00247FB2">
        <w:rPr>
          <w:rStyle w:val="FootnoteReference"/>
          <w:rFonts w:ascii="Times New Roman" w:hAnsi="Times New Roman" w:cs="Times New Roman"/>
          <w:sz w:val="24"/>
          <w:szCs w:val="24"/>
        </w:rPr>
        <w:footnoteReference w:id="394"/>
      </w:r>
      <w:r w:rsidRPr="00247FB2">
        <w:rPr>
          <w:rFonts w:ascii="Times New Roman" w:hAnsi="Times New Roman" w:cs="Times New Roman"/>
          <w:sz w:val="24"/>
          <w:szCs w:val="24"/>
        </w:rPr>
        <w:t xml:space="preserve">  Guy de Beauchamp is also noted in other contemporary chronicles for </w:t>
      </w:r>
      <w:r w:rsidRPr="00247FB2">
        <w:rPr>
          <w:rFonts w:ascii="Times New Roman" w:hAnsi="Times New Roman" w:cs="Times New Roman"/>
          <w:sz w:val="24"/>
          <w:szCs w:val="24"/>
        </w:rPr>
        <w:lastRenderedPageBreak/>
        <w:t>helping Thomas, Earl of Lancaster (1278-1322) to author the 1311 Ordinances,</w:t>
      </w:r>
      <w:r w:rsidRPr="00247FB2">
        <w:rPr>
          <w:rStyle w:val="FootnoteReference"/>
          <w:rFonts w:ascii="Times New Roman" w:hAnsi="Times New Roman" w:cs="Times New Roman"/>
          <w:sz w:val="24"/>
          <w:szCs w:val="24"/>
        </w:rPr>
        <w:footnoteReference w:id="395"/>
      </w:r>
      <w:r w:rsidRPr="00247FB2">
        <w:rPr>
          <w:rFonts w:ascii="Times New Roman" w:hAnsi="Times New Roman" w:cs="Times New Roman"/>
          <w:sz w:val="24"/>
          <w:szCs w:val="24"/>
        </w:rPr>
        <w:t xml:space="preserve"> including clause 20 about the need to exile Piers Gaveston a third time; this point about Gaveston upset Edward II the most, while the </w:t>
      </w:r>
      <w:r w:rsidRPr="00247FB2">
        <w:rPr>
          <w:rFonts w:ascii="Times New Roman" w:hAnsi="Times New Roman" w:cs="Times New Roman"/>
          <w:i/>
          <w:sz w:val="24"/>
          <w:szCs w:val="24"/>
        </w:rPr>
        <w:t xml:space="preserve">Vita Edwardi Secvndi </w:t>
      </w:r>
      <w:r w:rsidRPr="00247FB2">
        <w:rPr>
          <w:rFonts w:ascii="Times New Roman" w:hAnsi="Times New Roman" w:cs="Times New Roman"/>
          <w:sz w:val="24"/>
          <w:szCs w:val="24"/>
        </w:rPr>
        <w:t>chronicler claimed it excited the people so much that he copied that clause in its entirety in his text.</w:t>
      </w:r>
      <w:r w:rsidRPr="00247FB2">
        <w:rPr>
          <w:rStyle w:val="FootnoteReference"/>
          <w:rFonts w:ascii="Times New Roman" w:hAnsi="Times New Roman" w:cs="Times New Roman"/>
          <w:sz w:val="24"/>
          <w:szCs w:val="24"/>
        </w:rPr>
        <w:footnoteReference w:id="396"/>
      </w:r>
      <w:r w:rsidRPr="00247FB2">
        <w:rPr>
          <w:rFonts w:ascii="Times New Roman" w:hAnsi="Times New Roman" w:cs="Times New Roman"/>
          <w:sz w:val="24"/>
          <w:szCs w:val="24"/>
        </w:rPr>
        <w:t xml:space="preserve">  These 1311 Ordinances seem so characteristic of Guy de Beauchamp that, while historian Michael Prestwich is skeptical about the constructive public policy represented in the 1311 Ordinances on the whole and about Lancaster’s true participation, even Prestwich cannot find anything of a private Beauchamp gain in them.  Thus Prestwich supports the </w:t>
      </w:r>
      <w:r w:rsidRPr="00247FB2">
        <w:rPr>
          <w:rFonts w:ascii="Times New Roman" w:hAnsi="Times New Roman" w:cs="Times New Roman"/>
          <w:i/>
          <w:sz w:val="24"/>
          <w:szCs w:val="24"/>
        </w:rPr>
        <w:t>Vita Edwardi Secvundi</w:t>
      </w:r>
      <w:r w:rsidRPr="00247FB2">
        <w:rPr>
          <w:rFonts w:ascii="Times New Roman" w:hAnsi="Times New Roman" w:cs="Times New Roman"/>
          <w:sz w:val="24"/>
          <w:szCs w:val="24"/>
        </w:rPr>
        <w:t>’s assertion</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that Guy de Beauchamp (and his administration) was responsible for authoring most of the 1311 Ordinances.</w:t>
      </w:r>
      <w:r w:rsidRPr="00247FB2">
        <w:rPr>
          <w:rStyle w:val="FootnoteReference"/>
          <w:rFonts w:ascii="Times New Roman" w:hAnsi="Times New Roman" w:cs="Times New Roman"/>
          <w:sz w:val="24"/>
          <w:szCs w:val="24"/>
        </w:rPr>
        <w:footnoteReference w:id="397"/>
      </w:r>
      <w:r w:rsidRPr="00247FB2">
        <w:rPr>
          <w:rFonts w:ascii="Times New Roman" w:hAnsi="Times New Roman" w:cs="Times New Roman"/>
          <w:sz w:val="24"/>
          <w:szCs w:val="24"/>
        </w:rPr>
        <w:t xml:space="preserve">  And in 1312, “when the earls had heard and knew for certain that Piers had returned [from his third exile], realizing that the ordinance which they had made concerning him would not be enforced,” Guy is named (“Guydo”) as one of five earls who met to deal with the returned threat.</w:t>
      </w:r>
      <w:r w:rsidRPr="00247FB2">
        <w:rPr>
          <w:rStyle w:val="FootnoteReference"/>
          <w:rFonts w:ascii="Times New Roman" w:hAnsi="Times New Roman" w:cs="Times New Roman"/>
          <w:sz w:val="24"/>
          <w:szCs w:val="24"/>
        </w:rPr>
        <w:footnoteReference w:id="398"/>
      </w:r>
      <w:r w:rsidRPr="00247FB2">
        <w:rPr>
          <w:rFonts w:ascii="Times New Roman" w:hAnsi="Times New Roman" w:cs="Times New Roman"/>
          <w:sz w:val="24"/>
          <w:szCs w:val="24"/>
        </w:rPr>
        <w:t xml:space="preserve">  It was, of course, Guy de Beauchamp who then led the efforts to capture Gaveston, put him on trial at Warwick Castle and then kill him, although on Lancaster lands.</w:t>
      </w:r>
      <w:r w:rsidRPr="00247FB2">
        <w:rPr>
          <w:rStyle w:val="FootnoteReference"/>
          <w:rFonts w:ascii="Times New Roman" w:hAnsi="Times New Roman" w:cs="Times New Roman"/>
          <w:sz w:val="24"/>
          <w:szCs w:val="24"/>
        </w:rPr>
        <w:footnoteReference w:id="399"/>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lastRenderedPageBreak/>
        <w:t xml:space="preserve">If we turn back to the Auchinleck Manuscript, we can now see why Scribe 2’s </w:t>
      </w:r>
      <w:r w:rsidRPr="00247FB2">
        <w:rPr>
          <w:rFonts w:ascii="Times New Roman" w:hAnsi="Times New Roman" w:cs="Times New Roman"/>
          <w:i/>
          <w:sz w:val="24"/>
          <w:szCs w:val="24"/>
        </w:rPr>
        <w:t xml:space="preserve">The Sayings of the Four Philosophers </w:t>
      </w:r>
      <w:r w:rsidRPr="00247FB2">
        <w:rPr>
          <w:rFonts w:ascii="Times New Roman" w:hAnsi="Times New Roman" w:cs="Times New Roman"/>
          <w:sz w:val="24"/>
          <w:szCs w:val="24"/>
        </w:rPr>
        <w:t>(item 20) would have been of vital importance to the Beauchamps, and particularly Thomas de Beauchamp.  Through all of the contemporary evidence we can see that while the 1311 Ordinance exiling Piers Gaveston would have been of interest for many in the country at the time, there had been no one as invested in containing Gaveston from 1308 until his death as Guy de Beauchamp, and item 20 memorializes Edward II’s violation of Guy’s clause about Gaveston.  Because Guy de Beauchamp died in 1315, when Thomas was a toddler, Guy’s efforts to contain Gaveston thus were Guy’s most recent and most dramatic accomplishments.  Undoubtedly Guy’s eventual successful disposal of Piers Gaveston in 1312 was narrated to Thomas de Beauchamp and his siblings while growing up by those like John Hamelyn and William de Sutton who were also pardoned in 1313 for their involvement in the Gaveston proceedings and who remained loyal in the Beauchamp affinity.</w:t>
      </w:r>
      <w:r w:rsidRPr="00247FB2">
        <w:rPr>
          <w:rStyle w:val="FootnoteReference"/>
          <w:rFonts w:ascii="Times New Roman" w:hAnsi="Times New Roman" w:cs="Times New Roman"/>
          <w:sz w:val="24"/>
          <w:szCs w:val="24"/>
        </w:rPr>
        <w:footnoteReference w:id="400"/>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That Edward II’s treachery about Gaveston was still painful for the Beauchamps and their affinity is evident in the opening lines of </w:t>
      </w:r>
      <w:r w:rsidRPr="00247FB2">
        <w:rPr>
          <w:rFonts w:ascii="Times New Roman" w:hAnsi="Times New Roman" w:cs="Times New Roman"/>
          <w:i/>
          <w:sz w:val="24"/>
          <w:szCs w:val="24"/>
        </w:rPr>
        <w:t>The Sayings of the Four Philosophers</w:t>
      </w:r>
      <w:r w:rsidRPr="00247FB2">
        <w:rPr>
          <w:rFonts w:ascii="Times New Roman" w:hAnsi="Times New Roman" w:cs="Times New Roman"/>
          <w:sz w:val="24"/>
          <w:szCs w:val="24"/>
        </w:rPr>
        <w:t>.  These Auchinleck lines do not wax lyrical about the events but rather carry a rueful tone:</w:t>
      </w:r>
    </w:p>
    <w:p w:rsidR="00135254" w:rsidRPr="00247FB2" w:rsidRDefault="00135254" w:rsidP="00135254">
      <w:pPr>
        <w:spacing w:after="0" w:line="360" w:lineRule="auto"/>
        <w:ind w:left="720"/>
        <w:rPr>
          <w:rFonts w:ascii="Times New Roman" w:eastAsia="Times New Roman" w:hAnsi="Times New Roman" w:cs="Times New Roman"/>
          <w:sz w:val="24"/>
          <w:szCs w:val="24"/>
        </w:rPr>
      </w:pPr>
      <w:r w:rsidRPr="00247FB2">
        <w:rPr>
          <w:rFonts w:ascii="Times New Roman" w:eastAsia="Times New Roman" w:hAnsi="Times New Roman" w:cs="Times New Roman"/>
          <w:i/>
          <w:iCs/>
          <w:sz w:val="24"/>
          <w:szCs w:val="24"/>
        </w:rPr>
        <w:t xml:space="preserve">La chartre </w:t>
      </w:r>
      <w:proofErr w:type="gramStart"/>
      <w:r w:rsidRPr="00247FB2">
        <w:rPr>
          <w:rFonts w:ascii="Times New Roman" w:eastAsia="Times New Roman" w:hAnsi="Times New Roman" w:cs="Times New Roman"/>
          <w:i/>
          <w:iCs/>
          <w:sz w:val="24"/>
          <w:szCs w:val="24"/>
        </w:rPr>
        <w:t>fet</w:t>
      </w:r>
      <w:proofErr w:type="gramEnd"/>
      <w:r w:rsidRPr="00247FB2">
        <w:rPr>
          <w:rFonts w:ascii="Times New Roman" w:eastAsia="Times New Roman" w:hAnsi="Times New Roman" w:cs="Times New Roman"/>
          <w:i/>
          <w:iCs/>
          <w:sz w:val="24"/>
          <w:szCs w:val="24"/>
        </w:rPr>
        <w:t xml:space="preserve"> de cyre ieo l’enteink &amp; bien le crey –</w:t>
      </w:r>
      <w:r w:rsidRPr="00247FB2">
        <w:rPr>
          <w:rFonts w:ascii="Times New Roman" w:eastAsia="Times New Roman" w:hAnsi="Times New Roman" w:cs="Times New Roman"/>
          <w:sz w:val="24"/>
          <w:szCs w:val="24"/>
        </w:rPr>
        <w:t xml:space="preserve"> </w:t>
      </w:r>
    </w:p>
    <w:p w:rsidR="00135254" w:rsidRPr="00247FB2" w:rsidRDefault="00135254" w:rsidP="00135254">
      <w:pPr>
        <w:spacing w:after="0" w:line="360" w:lineRule="auto"/>
        <w:ind w:left="720"/>
        <w:rPr>
          <w:rFonts w:ascii="Times New Roman" w:eastAsia="Times New Roman" w:hAnsi="Times New Roman" w:cs="Times New Roman"/>
          <w:sz w:val="24"/>
          <w:szCs w:val="24"/>
        </w:rPr>
      </w:pPr>
      <w:r w:rsidRPr="00247FB2">
        <w:rPr>
          <w:rFonts w:ascii="Times New Roman" w:eastAsia="Times New Roman" w:hAnsi="Times New Roman" w:cs="Times New Roman"/>
          <w:sz w:val="24"/>
          <w:szCs w:val="24"/>
        </w:rPr>
        <w:t>It was holde to neih þe fire and is molten al awey.</w:t>
      </w:r>
    </w:p>
    <w:p w:rsidR="00135254" w:rsidRPr="00247FB2" w:rsidRDefault="00135254" w:rsidP="00135254">
      <w:pPr>
        <w:spacing w:after="0" w:line="360" w:lineRule="auto"/>
        <w:ind w:left="720"/>
        <w:rPr>
          <w:rFonts w:ascii="Times New Roman" w:eastAsia="Times New Roman" w:hAnsi="Times New Roman" w:cs="Times New Roman"/>
          <w:sz w:val="24"/>
          <w:szCs w:val="24"/>
        </w:rPr>
      </w:pPr>
      <w:r w:rsidRPr="00247FB2">
        <w:rPr>
          <w:rFonts w:ascii="Times New Roman" w:eastAsia="Times New Roman" w:hAnsi="Times New Roman" w:cs="Times New Roman"/>
          <w:i/>
          <w:iCs/>
          <w:sz w:val="24"/>
          <w:szCs w:val="24"/>
        </w:rPr>
        <w:t xml:space="preserve">Ore ne say mes que dire, tout i </w:t>
      </w:r>
      <w:proofErr w:type="gramStart"/>
      <w:r w:rsidRPr="00247FB2">
        <w:rPr>
          <w:rFonts w:ascii="Times New Roman" w:eastAsia="Times New Roman" w:hAnsi="Times New Roman" w:cs="Times New Roman"/>
          <w:i/>
          <w:iCs/>
          <w:sz w:val="24"/>
          <w:szCs w:val="24"/>
        </w:rPr>
        <w:t>va</w:t>
      </w:r>
      <w:proofErr w:type="gramEnd"/>
      <w:r w:rsidRPr="00247FB2">
        <w:rPr>
          <w:rFonts w:ascii="Times New Roman" w:eastAsia="Times New Roman" w:hAnsi="Times New Roman" w:cs="Times New Roman"/>
          <w:i/>
          <w:iCs/>
          <w:sz w:val="24"/>
          <w:szCs w:val="24"/>
        </w:rPr>
        <w:t xml:space="preserve"> a tripolay,</w:t>
      </w:r>
    </w:p>
    <w:p w:rsidR="00135254" w:rsidRPr="00247FB2" w:rsidRDefault="00135254" w:rsidP="00135254">
      <w:pPr>
        <w:spacing w:after="0" w:line="360" w:lineRule="auto"/>
        <w:ind w:left="720"/>
        <w:rPr>
          <w:rFonts w:ascii="Times New Roman" w:eastAsia="Times New Roman" w:hAnsi="Times New Roman" w:cs="Times New Roman"/>
          <w:sz w:val="24"/>
          <w:szCs w:val="24"/>
        </w:rPr>
      </w:pPr>
      <w:r w:rsidRPr="00247FB2">
        <w:rPr>
          <w:rFonts w:ascii="Times New Roman" w:eastAsia="Times New Roman" w:hAnsi="Times New Roman" w:cs="Times New Roman"/>
          <w:sz w:val="24"/>
          <w:szCs w:val="24"/>
        </w:rPr>
        <w:lastRenderedPageBreak/>
        <w:t>Hundred, chapitle, court &amp; shire, Al hit goþ a deuel wey.</w:t>
      </w:r>
    </w:p>
    <w:p w:rsidR="00135254" w:rsidRPr="00247FB2" w:rsidRDefault="00135254" w:rsidP="00135254">
      <w:pPr>
        <w:spacing w:after="0" w:line="360" w:lineRule="auto"/>
        <w:ind w:left="720"/>
        <w:rPr>
          <w:rFonts w:ascii="Times New Roman" w:eastAsia="Times New Roman" w:hAnsi="Times New Roman" w:cs="Times New Roman"/>
          <w:sz w:val="24"/>
          <w:szCs w:val="24"/>
        </w:rPr>
      </w:pPr>
      <w:r w:rsidRPr="00247FB2">
        <w:rPr>
          <w:rFonts w:ascii="Times New Roman" w:eastAsia="Times New Roman" w:hAnsi="Times New Roman" w:cs="Times New Roman"/>
          <w:i/>
          <w:iCs/>
          <w:sz w:val="24"/>
          <w:szCs w:val="24"/>
        </w:rPr>
        <w:t>Des plu sages de la tere, ore escoteȝ vn sarmoun,</w:t>
      </w:r>
    </w:p>
    <w:p w:rsidR="00135254" w:rsidRPr="00247FB2" w:rsidRDefault="00135254" w:rsidP="00135254">
      <w:pPr>
        <w:spacing w:after="0" w:line="360" w:lineRule="auto"/>
        <w:ind w:left="720"/>
        <w:rPr>
          <w:rFonts w:ascii="Times New Roman" w:eastAsia="Times New Roman" w:hAnsi="Times New Roman" w:cs="Times New Roman"/>
          <w:sz w:val="24"/>
          <w:szCs w:val="24"/>
        </w:rPr>
      </w:pPr>
      <w:proofErr w:type="gramStart"/>
      <w:r w:rsidRPr="00247FB2">
        <w:rPr>
          <w:rFonts w:ascii="Times New Roman" w:eastAsia="Times New Roman" w:hAnsi="Times New Roman" w:cs="Times New Roman"/>
          <w:sz w:val="24"/>
          <w:szCs w:val="24"/>
        </w:rPr>
        <w:t>Of .iiij.</w:t>
      </w:r>
      <w:proofErr w:type="gramEnd"/>
      <w:r w:rsidRPr="00247FB2">
        <w:rPr>
          <w:rFonts w:ascii="Times New Roman" w:eastAsia="Times New Roman" w:hAnsi="Times New Roman" w:cs="Times New Roman"/>
          <w:sz w:val="24"/>
          <w:szCs w:val="24"/>
        </w:rPr>
        <w:t xml:space="preserve"> </w:t>
      </w:r>
      <w:proofErr w:type="gramStart"/>
      <w:r w:rsidRPr="00247FB2">
        <w:rPr>
          <w:rFonts w:ascii="Times New Roman" w:eastAsia="Times New Roman" w:hAnsi="Times New Roman" w:cs="Times New Roman"/>
          <w:sz w:val="24"/>
          <w:szCs w:val="24"/>
        </w:rPr>
        <w:t>wise</w:t>
      </w:r>
      <w:proofErr w:type="gramEnd"/>
      <w:r w:rsidRPr="00247FB2">
        <w:rPr>
          <w:rFonts w:ascii="Times New Roman" w:eastAsia="Times New Roman" w:hAnsi="Times New Roman" w:cs="Times New Roman"/>
          <w:sz w:val="24"/>
          <w:szCs w:val="24"/>
        </w:rPr>
        <w:t xml:space="preserve"> men, þat þer were, Whi Engelond is brouht adoun.  (</w:t>
      </w:r>
      <w:proofErr w:type="gramStart"/>
      <w:r w:rsidRPr="00247FB2">
        <w:rPr>
          <w:rFonts w:ascii="Times New Roman" w:eastAsia="Times New Roman" w:hAnsi="Times New Roman" w:cs="Times New Roman"/>
          <w:sz w:val="24"/>
          <w:szCs w:val="24"/>
        </w:rPr>
        <w:t>ll</w:t>
      </w:r>
      <w:proofErr w:type="gramEnd"/>
      <w:r w:rsidRPr="00247FB2">
        <w:rPr>
          <w:rFonts w:ascii="Times New Roman" w:eastAsia="Times New Roman" w:hAnsi="Times New Roman" w:cs="Times New Roman"/>
          <w:sz w:val="24"/>
          <w:szCs w:val="24"/>
        </w:rPr>
        <w:t>. 5-10)</w:t>
      </w:r>
      <w:r w:rsidRPr="00247FB2">
        <w:rPr>
          <w:rStyle w:val="FootnoteReference"/>
          <w:rFonts w:ascii="Times New Roman" w:eastAsia="Times New Roman" w:hAnsi="Times New Roman" w:cs="Times New Roman"/>
          <w:sz w:val="24"/>
          <w:szCs w:val="24"/>
        </w:rPr>
        <w:footnoteReference w:id="401"/>
      </w:r>
    </w:p>
    <w:p w:rsidR="00135254" w:rsidRPr="00247FB2" w:rsidRDefault="00135254" w:rsidP="00135254">
      <w:pPr>
        <w:spacing w:after="0" w:line="360" w:lineRule="auto"/>
        <w:ind w:left="360"/>
        <w:rPr>
          <w:rFonts w:ascii="Times New Roman" w:hAnsi="Times New Roman" w:cs="Times New Roman"/>
          <w:sz w:val="24"/>
          <w:szCs w:val="24"/>
        </w:rPr>
      </w:pPr>
    </w:p>
    <w:p w:rsidR="00135254" w:rsidRPr="00247FB2" w:rsidRDefault="00135254" w:rsidP="00135254">
      <w:pPr>
        <w:spacing w:line="480" w:lineRule="auto"/>
        <w:rPr>
          <w:rFonts w:ascii="Times New Roman" w:hAnsi="Times New Roman" w:cs="Times New Roman"/>
          <w:sz w:val="24"/>
          <w:szCs w:val="24"/>
        </w:rPr>
      </w:pPr>
      <w:r w:rsidRPr="00247FB2">
        <w:rPr>
          <w:rFonts w:ascii="Times New Roman" w:hAnsi="Times New Roman" w:cs="Times New Roman"/>
          <w:sz w:val="24"/>
          <w:szCs w:val="24"/>
        </w:rPr>
        <w:t xml:space="preserve">The impermanence of the charter seal wax that melts in the fire reflects the impermanence of the king’s resolution, a trope also used in the earlier </w:t>
      </w:r>
      <w:r w:rsidRPr="00247FB2">
        <w:rPr>
          <w:rFonts w:ascii="Times New Roman" w:hAnsi="Times New Roman" w:cs="Times New Roman"/>
          <w:i/>
          <w:sz w:val="24"/>
          <w:szCs w:val="24"/>
        </w:rPr>
        <w:t xml:space="preserve">De Provisione Oxonie </w:t>
      </w:r>
      <w:r w:rsidRPr="00247FB2">
        <w:rPr>
          <w:rFonts w:ascii="Times New Roman" w:hAnsi="Times New Roman" w:cs="Times New Roman"/>
          <w:sz w:val="24"/>
          <w:szCs w:val="24"/>
        </w:rPr>
        <w:t>about Edward I’s retraction c.1306.  In addition to continuing that poem’s lament that the country is going “a deuel wey,” the Auchinleck version further stresses the reasons “Whi Engelond is brouht adoun” by here adding the second poem, the Latin sayings “</w:t>
      </w:r>
      <w:r w:rsidRPr="00247FB2">
        <w:rPr>
          <w:rFonts w:ascii="Times New Roman" w:eastAsia="Times New Roman" w:hAnsi="Times New Roman" w:cs="Times New Roman"/>
          <w:sz w:val="24"/>
          <w:szCs w:val="24"/>
        </w:rPr>
        <w:t xml:space="preserve">Of .iiij. </w:t>
      </w:r>
      <w:proofErr w:type="gramStart"/>
      <w:r w:rsidRPr="00247FB2">
        <w:rPr>
          <w:rFonts w:ascii="Times New Roman" w:eastAsia="Times New Roman" w:hAnsi="Times New Roman" w:cs="Times New Roman"/>
          <w:sz w:val="24"/>
          <w:szCs w:val="24"/>
        </w:rPr>
        <w:t>wise</w:t>
      </w:r>
      <w:proofErr w:type="gramEnd"/>
      <w:r w:rsidRPr="00247FB2">
        <w:rPr>
          <w:rFonts w:ascii="Times New Roman" w:eastAsia="Times New Roman" w:hAnsi="Times New Roman" w:cs="Times New Roman"/>
          <w:sz w:val="24"/>
          <w:szCs w:val="24"/>
        </w:rPr>
        <w:t xml:space="preserve"> men</w:t>
      </w:r>
      <w:r w:rsidRPr="00247FB2">
        <w:rPr>
          <w:rFonts w:ascii="Times New Roman" w:hAnsi="Times New Roman" w:cs="Times New Roman"/>
          <w:sz w:val="24"/>
          <w:szCs w:val="24"/>
        </w:rPr>
        <w:t>” as “</w:t>
      </w:r>
      <w:r w:rsidRPr="00247FB2">
        <w:rPr>
          <w:rFonts w:ascii="Times New Roman" w:eastAsia="Times New Roman" w:hAnsi="Times New Roman" w:cs="Times New Roman"/>
          <w:i/>
          <w:iCs/>
          <w:sz w:val="24"/>
          <w:szCs w:val="24"/>
        </w:rPr>
        <w:t>vn sarmoun</w:t>
      </w:r>
      <w:r w:rsidRPr="00247FB2">
        <w:rPr>
          <w:rFonts w:ascii="Times New Roman" w:eastAsia="Times New Roman" w:hAnsi="Times New Roman" w:cs="Times New Roman"/>
          <w:iCs/>
          <w:sz w:val="24"/>
          <w:szCs w:val="24"/>
        </w:rPr>
        <w:t xml:space="preserve">.” </w:t>
      </w:r>
      <w:r w:rsidRPr="00247FB2">
        <w:rPr>
          <w:rFonts w:ascii="Times New Roman" w:hAnsi="Times New Roman" w:cs="Times New Roman"/>
          <w:sz w:val="24"/>
          <w:szCs w:val="24"/>
        </w:rPr>
        <w:t xml:space="preserve"> These sayings and the exposition tied to them further complain of corruption and evil influences on power, with further references to Edward II, Gaveston, and a lack of good counsel.</w:t>
      </w:r>
      <w:r w:rsidRPr="00247FB2">
        <w:rPr>
          <w:rStyle w:val="FootnoteReference"/>
          <w:rFonts w:ascii="Times New Roman" w:hAnsi="Times New Roman" w:cs="Times New Roman"/>
          <w:sz w:val="24"/>
          <w:szCs w:val="24"/>
        </w:rPr>
        <w:footnoteReference w:id="402"/>
      </w:r>
      <w:r w:rsidRPr="00247FB2">
        <w:rPr>
          <w:rFonts w:ascii="Times New Roman" w:hAnsi="Times New Roman" w:cs="Times New Roman"/>
          <w:sz w:val="24"/>
          <w:szCs w:val="24"/>
        </w:rPr>
        <w:t xml:space="preserve">  Indeed, weaving together a poem about wise men with a poem about the king’s treachery to his 1311 parliamentary counselors seems to directly reference Guy de Beauchamp’s ill-fated attempts to add wise counsel to Edward II’s reign.</w:t>
      </w:r>
      <w:r w:rsidRPr="00247FB2">
        <w:rPr>
          <w:rStyle w:val="FootnoteReference"/>
          <w:rFonts w:ascii="Times New Roman" w:hAnsi="Times New Roman" w:cs="Times New Roman"/>
          <w:sz w:val="24"/>
          <w:szCs w:val="24"/>
        </w:rPr>
        <w:footnoteReference w:id="403"/>
      </w:r>
      <w:r w:rsidRPr="00247FB2">
        <w:rPr>
          <w:rFonts w:ascii="Times New Roman" w:hAnsi="Times New Roman" w:cs="Times New Roman"/>
          <w:sz w:val="24"/>
          <w:szCs w:val="24"/>
        </w:rPr>
        <w:t xml:space="preserve">  What text could be more appropriate for the Beauchamp family, who lost their lord and then their lands for almost 15 years due to Edward II’s treachery after agreeing to exile Gaveston according to Guy’s 1311 Ordinances?</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While John Rous romanticized Guy de Beauchamp’s campaign against Gaveston to Arthurian levels in the 15</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w:t>
      </w:r>
      <w:r w:rsidRPr="00247FB2">
        <w:rPr>
          <w:rStyle w:val="FootnoteReference"/>
          <w:rFonts w:ascii="Times New Roman" w:hAnsi="Times New Roman" w:cs="Times New Roman"/>
          <w:sz w:val="24"/>
          <w:szCs w:val="24"/>
        </w:rPr>
        <w:footnoteReference w:id="404"/>
      </w:r>
      <w:r w:rsidRPr="00247FB2">
        <w:rPr>
          <w:rFonts w:ascii="Times New Roman" w:hAnsi="Times New Roman" w:cs="Times New Roman"/>
          <w:sz w:val="24"/>
          <w:szCs w:val="24"/>
        </w:rPr>
        <w:t xml:space="preserve"> the Auchinleck’s </w:t>
      </w:r>
      <w:r w:rsidRPr="00247FB2">
        <w:rPr>
          <w:rFonts w:ascii="Times New Roman" w:hAnsi="Times New Roman" w:cs="Times New Roman"/>
          <w:i/>
          <w:sz w:val="24"/>
          <w:szCs w:val="24"/>
        </w:rPr>
        <w:t xml:space="preserve">The Sayings of the Four Philosophers </w:t>
      </w:r>
      <w:r w:rsidRPr="00247FB2">
        <w:rPr>
          <w:rFonts w:ascii="Times New Roman" w:hAnsi="Times New Roman" w:cs="Times New Roman"/>
          <w:sz w:val="24"/>
          <w:szCs w:val="24"/>
        </w:rPr>
        <w:t xml:space="preserve">(item 20) reveals that the Beauchamp anger at Edward II and Gaveston was still fresh.  In a </w:t>
      </w:r>
      <w:r w:rsidRPr="00247FB2">
        <w:rPr>
          <w:rFonts w:ascii="Times New Roman" w:hAnsi="Times New Roman" w:cs="Times New Roman"/>
          <w:sz w:val="24"/>
          <w:szCs w:val="24"/>
        </w:rPr>
        <w:lastRenderedPageBreak/>
        <w:t>manuscript dominated by the almost effortless glory of the chivalric romances,</w:t>
      </w:r>
      <w:r w:rsidRPr="00247FB2">
        <w:rPr>
          <w:rStyle w:val="FootnoteReference"/>
          <w:rFonts w:ascii="Times New Roman" w:hAnsi="Times New Roman" w:cs="Times New Roman"/>
          <w:sz w:val="24"/>
          <w:szCs w:val="24"/>
        </w:rPr>
        <w:footnoteReference w:id="405"/>
      </w:r>
      <w:r w:rsidRPr="00247FB2">
        <w:rPr>
          <w:rFonts w:ascii="Times New Roman" w:hAnsi="Times New Roman" w:cs="Times New Roman"/>
          <w:sz w:val="24"/>
          <w:szCs w:val="24"/>
        </w:rPr>
        <w:t xml:space="preserve"> Scribe 2’s item 20 – along with his item 44 – pierce through this hazy sheen with their acrimonious complaints:</w:t>
      </w:r>
    </w:p>
    <w:p w:rsidR="00135254" w:rsidRPr="00247FB2" w:rsidRDefault="00135254" w:rsidP="00135254">
      <w:pPr>
        <w:spacing w:line="480" w:lineRule="auto"/>
        <w:ind w:left="720"/>
        <w:rPr>
          <w:rFonts w:ascii="Times New Roman" w:hAnsi="Times New Roman" w:cs="Times New Roman"/>
          <w:sz w:val="24"/>
          <w:szCs w:val="24"/>
        </w:rPr>
      </w:pPr>
      <w:r w:rsidRPr="00247FB2">
        <w:rPr>
          <w:rFonts w:ascii="Times New Roman" w:hAnsi="Times New Roman" w:cs="Times New Roman"/>
          <w:sz w:val="24"/>
          <w:szCs w:val="24"/>
        </w:rPr>
        <w:t>Each of these is bitter enough to preclude its written circulation while Edward [II] was alive; however, the amount of attention given to the period from 1307-1327 [Edward II’s reign] would suggest that these troubled times were still relatively fresh in the memories of the scribes and that they had expected readers to be interested. (Perkins 7-8)</w:t>
      </w:r>
    </w:p>
    <w:p w:rsidR="00135254" w:rsidRPr="00247FB2" w:rsidRDefault="00135254" w:rsidP="00135254">
      <w:pPr>
        <w:spacing w:line="480" w:lineRule="auto"/>
        <w:rPr>
          <w:rFonts w:ascii="Times New Roman" w:hAnsi="Times New Roman" w:cs="Times New Roman"/>
          <w:sz w:val="24"/>
          <w:szCs w:val="24"/>
        </w:rPr>
      </w:pPr>
      <w:r w:rsidRPr="00247FB2">
        <w:rPr>
          <w:rFonts w:ascii="Times New Roman" w:hAnsi="Times New Roman" w:cs="Times New Roman"/>
          <w:sz w:val="24"/>
          <w:szCs w:val="24"/>
        </w:rPr>
        <w:t>The suspicions that Guy was poisoned on the order of Edward II could further Thomas de Beauchamp and his affinity’s spite and sorrow about Edward II’s reign, believing that Guy ultimately died for his noble cause.</w:t>
      </w:r>
      <w:r w:rsidRPr="00247FB2">
        <w:rPr>
          <w:rStyle w:val="FootnoteReference"/>
          <w:rFonts w:ascii="Times New Roman" w:hAnsi="Times New Roman" w:cs="Times New Roman"/>
          <w:sz w:val="24"/>
          <w:szCs w:val="24"/>
        </w:rPr>
        <w:footnoteReference w:id="406"/>
      </w:r>
      <w:r w:rsidRPr="00247FB2">
        <w:rPr>
          <w:rFonts w:ascii="Times New Roman" w:hAnsi="Times New Roman" w:cs="Times New Roman"/>
          <w:sz w:val="24"/>
          <w:szCs w:val="24"/>
        </w:rPr>
        <w:t xml:space="preserve">  Thus, in addition to utilizing ancestral romances as propaganda in the Auchinleck Manuscript, Thomas de Beauchamp would have welcomed the use of literature as means to complain about Edward II’s treachery.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Adding to the sense of bitter rage rather than triumph in the Auchinleck’s recounting of the 1311 Ordinances, in Chapter 2 and 3 I discussed how this Auchinleck text, </w:t>
      </w:r>
      <w:r w:rsidRPr="00247FB2">
        <w:rPr>
          <w:rFonts w:ascii="Times New Roman" w:hAnsi="Times New Roman" w:cs="Times New Roman"/>
          <w:i/>
          <w:sz w:val="24"/>
          <w:szCs w:val="24"/>
        </w:rPr>
        <w:t xml:space="preserve">The Sayings of the Four Philosophers </w:t>
      </w:r>
      <w:r w:rsidRPr="00247FB2">
        <w:rPr>
          <w:rFonts w:ascii="Times New Roman" w:hAnsi="Times New Roman" w:cs="Times New Roman"/>
          <w:sz w:val="24"/>
          <w:szCs w:val="24"/>
        </w:rPr>
        <w:t xml:space="preserve">(item 20) is laid out so that it blends in to the rest of the manuscript.  Indeed, item 20 had no title, and Scribe 2 follows the more normative </w:t>
      </w:r>
      <w:r w:rsidRPr="00247FB2">
        <w:rPr>
          <w:rFonts w:ascii="Times New Roman" w:hAnsi="Times New Roman" w:cs="Times New Roman"/>
          <w:i/>
          <w:sz w:val="24"/>
          <w:szCs w:val="24"/>
        </w:rPr>
        <w:t>mise-en-page</w:t>
      </w:r>
      <w:r w:rsidRPr="00247FB2">
        <w:rPr>
          <w:rFonts w:ascii="Times New Roman" w:hAnsi="Times New Roman" w:cs="Times New Roman"/>
          <w:sz w:val="24"/>
          <w:szCs w:val="24"/>
        </w:rPr>
        <w:t xml:space="preserve"> of 44 lines per folio and alternating red and blue paraphs. This attempt to blend the text into the other folios suggests that item 20 was a controversial text that the scribes wanted to hide among the other folios as </w:t>
      </w:r>
      <w:r w:rsidRPr="00247FB2">
        <w:rPr>
          <w:rFonts w:ascii="Times New Roman" w:hAnsi="Times New Roman" w:cs="Times New Roman"/>
          <w:sz w:val="24"/>
          <w:szCs w:val="24"/>
        </w:rPr>
        <w:lastRenderedPageBreak/>
        <w:t>much as possible.  And, yet, the fact that senior scribal team member Scribe 2 copied and likely adapted this text indicates that it was an important text for the manuscript.</w:t>
      </w:r>
      <w:r w:rsidRPr="00247FB2">
        <w:rPr>
          <w:rStyle w:val="FootnoteReference"/>
          <w:rFonts w:ascii="Times New Roman" w:hAnsi="Times New Roman" w:cs="Times New Roman"/>
          <w:sz w:val="24"/>
          <w:szCs w:val="24"/>
        </w:rPr>
        <w:footnoteReference w:id="407"/>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The importance of item 20 is also indicated by its location in the manuscript, suggesting the careful </w:t>
      </w:r>
      <w:r w:rsidRPr="00247FB2">
        <w:rPr>
          <w:rFonts w:ascii="Times New Roman" w:hAnsi="Times New Roman" w:cs="Times New Roman"/>
          <w:i/>
          <w:sz w:val="24"/>
          <w:szCs w:val="24"/>
        </w:rPr>
        <w:t xml:space="preserve">ordinatio </w:t>
      </w:r>
      <w:r w:rsidRPr="00247FB2">
        <w:rPr>
          <w:rFonts w:ascii="Times New Roman" w:hAnsi="Times New Roman" w:cs="Times New Roman"/>
          <w:sz w:val="24"/>
          <w:szCs w:val="24"/>
        </w:rPr>
        <w:t xml:space="preserve">of the Auchinleck even for texts at the end of booklets.  Between item 20, discussing Edward II’s treachery of Guy de Beauchamp’s 1311 Ordinances, and the three </w:t>
      </w:r>
      <w:r w:rsidRPr="00247FB2">
        <w:rPr>
          <w:rFonts w:ascii="Times New Roman" w:hAnsi="Times New Roman" w:cs="Times New Roman"/>
          <w:i/>
          <w:sz w:val="24"/>
          <w:szCs w:val="24"/>
        </w:rPr>
        <w:t xml:space="preserve">Guy of Warwick </w:t>
      </w:r>
      <w:r w:rsidRPr="00247FB2">
        <w:rPr>
          <w:rFonts w:ascii="Times New Roman" w:hAnsi="Times New Roman" w:cs="Times New Roman"/>
          <w:sz w:val="24"/>
          <w:szCs w:val="24"/>
        </w:rPr>
        <w:t xml:space="preserve">texts (items 22-24), the Auchinleck senior scribal team decided to have Scribe 4 add the </w:t>
      </w:r>
      <w:r w:rsidRPr="00247FB2">
        <w:rPr>
          <w:rFonts w:ascii="Times New Roman" w:hAnsi="Times New Roman" w:cs="Times New Roman"/>
          <w:i/>
          <w:sz w:val="24"/>
          <w:szCs w:val="24"/>
        </w:rPr>
        <w:t>Battle Abbey Roll</w:t>
      </w:r>
      <w:r w:rsidRPr="00247FB2">
        <w:rPr>
          <w:rFonts w:ascii="Times New Roman" w:hAnsi="Times New Roman" w:cs="Times New Roman"/>
          <w:sz w:val="24"/>
          <w:szCs w:val="24"/>
        </w:rPr>
        <w:t xml:space="preserve"> (item 21).  Therefore we see that the scribes carefully planned the middle of the Auchinleck Manuscript to represent texts of great importance to the Beauchamps.  Indeed, the name “Beauchamp” does appear in this List of Norman Names</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(item 21) on f.106v, column a. While it may seem odd that the Beauchamp name appears on the second folio of this list, Auchinleck Scribe 4 seemed to be following an established list;</w:t>
      </w:r>
      <w:r w:rsidRPr="00247FB2">
        <w:rPr>
          <w:rStyle w:val="FootnoteReference"/>
          <w:rFonts w:ascii="Times New Roman" w:hAnsi="Times New Roman" w:cs="Times New Roman"/>
          <w:sz w:val="24"/>
          <w:szCs w:val="24"/>
        </w:rPr>
        <w:footnoteReference w:id="408"/>
      </w:r>
      <w:r w:rsidRPr="00247FB2">
        <w:rPr>
          <w:rFonts w:ascii="Times New Roman" w:hAnsi="Times New Roman" w:cs="Times New Roman"/>
          <w:sz w:val="24"/>
          <w:szCs w:val="24"/>
        </w:rPr>
        <w:t xml:space="preserve"> the lower position on the list indicates the Beauchamp family’s relatively recent but still well-established rise to its current noble status.</w:t>
      </w:r>
      <w:r w:rsidRPr="00247FB2">
        <w:rPr>
          <w:rStyle w:val="FootnoteReference"/>
          <w:rFonts w:ascii="Times New Roman" w:hAnsi="Times New Roman" w:cs="Times New Roman"/>
          <w:sz w:val="24"/>
          <w:szCs w:val="24"/>
        </w:rPr>
        <w:footnoteReference w:id="409"/>
      </w:r>
      <w:r w:rsidRPr="00247FB2">
        <w:rPr>
          <w:rFonts w:ascii="Times New Roman" w:hAnsi="Times New Roman" w:cs="Times New Roman"/>
          <w:sz w:val="24"/>
          <w:szCs w:val="24"/>
        </w:rPr>
        <w:t xml:space="preserve">  </w:t>
      </w:r>
      <w:r w:rsidRPr="00247FB2">
        <w:rPr>
          <w:rFonts w:ascii="Times New Roman" w:hAnsi="Times New Roman" w:cs="Times New Roman"/>
        </w:rPr>
        <w:t xml:space="preserve">In addition, nearby in this item 21 are listed a range of noble names meaningful to the Beauchamp family and Warwick title: “Mortimer,” “Mauduit,” “Newburk” (Newburgh), “Touny,” and </w:t>
      </w:r>
      <w:r w:rsidRPr="00247FB2">
        <w:rPr>
          <w:rFonts w:ascii="Times New Roman" w:hAnsi="Times New Roman" w:cs="Times New Roman"/>
        </w:rPr>
        <w:lastRenderedPageBreak/>
        <w:t>“Longespee” can be found on f.106r and “Beaumont” on f.106v.</w:t>
      </w:r>
      <w:r w:rsidRPr="00247FB2">
        <w:rPr>
          <w:rStyle w:val="FootnoteReference"/>
          <w:rFonts w:ascii="Times New Roman" w:hAnsi="Times New Roman" w:cs="Times New Roman"/>
        </w:rPr>
        <w:footnoteReference w:id="410"/>
      </w:r>
      <w:r w:rsidRPr="00247FB2">
        <w:rPr>
          <w:rFonts w:ascii="Times New Roman" w:hAnsi="Times New Roman" w:cs="Times New Roman"/>
        </w:rPr>
        <w:t xml:space="preserve">   </w:t>
      </w:r>
      <w:r w:rsidRPr="00247FB2">
        <w:rPr>
          <w:rFonts w:ascii="Times New Roman" w:hAnsi="Times New Roman" w:cs="Times New Roman"/>
          <w:sz w:val="24"/>
          <w:szCs w:val="24"/>
        </w:rPr>
        <w:t xml:space="preserve">Their collective place on this list of nobles contrasts with another complaint in </w:t>
      </w:r>
      <w:r w:rsidRPr="00247FB2">
        <w:rPr>
          <w:rFonts w:ascii="Times New Roman" w:hAnsi="Times New Roman" w:cs="Times New Roman"/>
          <w:i/>
          <w:sz w:val="24"/>
          <w:szCs w:val="24"/>
        </w:rPr>
        <w:t xml:space="preserve">Ϸe Simonie </w:t>
      </w:r>
      <w:r w:rsidRPr="00247FB2">
        <w:rPr>
          <w:rFonts w:ascii="Times New Roman" w:hAnsi="Times New Roman" w:cs="Times New Roman"/>
          <w:sz w:val="24"/>
          <w:szCs w:val="24"/>
        </w:rPr>
        <w:t>(item 44) about the “knihtes gadered of vnkinde blod” (267-8).</w:t>
      </w:r>
      <w:r w:rsidRPr="00247FB2">
        <w:rPr>
          <w:rStyle w:val="FootnoteReference"/>
          <w:rFonts w:ascii="Times New Roman" w:hAnsi="Times New Roman" w:cs="Times New Roman"/>
          <w:sz w:val="24"/>
          <w:szCs w:val="24"/>
        </w:rPr>
        <w:footnoteReference w:id="411"/>
      </w:r>
      <w:r w:rsidRPr="00247FB2">
        <w:rPr>
          <w:rFonts w:ascii="Times New Roman" w:hAnsi="Times New Roman" w:cs="Times New Roman"/>
          <w:sz w:val="24"/>
          <w:szCs w:val="24"/>
        </w:rPr>
        <w:t xml:space="preserve">  There is, then, an eagerness on the part of the Auchinleck patron to include his name in the manuscript and his established place, and the Auchinleck scribes carefully placed the texts referring specifically to the Beauchamps and their relations (item 20 and 21) directly before the three main Guy of Warwick texts (items 22-24).  Thus, the scribes’ </w:t>
      </w:r>
      <w:r w:rsidRPr="00247FB2">
        <w:rPr>
          <w:rFonts w:ascii="Times New Roman" w:hAnsi="Times New Roman" w:cs="Times New Roman"/>
          <w:i/>
          <w:sz w:val="24"/>
          <w:szCs w:val="24"/>
        </w:rPr>
        <w:t xml:space="preserve">ordinatio </w:t>
      </w:r>
      <w:r w:rsidRPr="00247FB2">
        <w:rPr>
          <w:rFonts w:ascii="Times New Roman" w:hAnsi="Times New Roman" w:cs="Times New Roman"/>
          <w:sz w:val="24"/>
          <w:szCs w:val="24"/>
        </w:rPr>
        <w:t>weds the Beauchamp name and legacy to Guy of Warwick legend.</w:t>
      </w:r>
    </w:p>
    <w:p w:rsidR="00135254" w:rsidRPr="00247FB2" w:rsidRDefault="00135254" w:rsidP="00135254">
      <w:pPr>
        <w:spacing w:line="480" w:lineRule="auto"/>
        <w:rPr>
          <w:rFonts w:ascii="Times New Roman" w:hAnsi="Times New Roman" w:cs="Times New Roman"/>
          <w:b/>
          <w:sz w:val="24"/>
          <w:szCs w:val="24"/>
        </w:rPr>
      </w:pPr>
      <w:r w:rsidRPr="00247FB2">
        <w:rPr>
          <w:rFonts w:ascii="Times New Roman" w:hAnsi="Times New Roman" w:cs="Times New Roman"/>
          <w:b/>
          <w:sz w:val="24"/>
          <w:szCs w:val="24"/>
        </w:rPr>
        <w:t>D. The Auchinleck Manuscript and the Warwick Region</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As might be expected if Thomas de Beauchamp commissioned the Auchinleck Manuscript, there are numerous ties between the Auchinleck Manuscript and the midlands region. These regional ties are primarily demonstrated by the Auchinleck poems themselves but also in the presence of Scribes 2 and 6.  When we consider the texts, the </w:t>
      </w:r>
      <w:r w:rsidRPr="00247FB2">
        <w:rPr>
          <w:rFonts w:ascii="Times New Roman" w:hAnsi="Times New Roman" w:cs="Times New Roman"/>
          <w:i/>
          <w:sz w:val="24"/>
          <w:szCs w:val="24"/>
        </w:rPr>
        <w:t xml:space="preserve">Guy of Warwick </w:t>
      </w:r>
      <w:r w:rsidRPr="00247FB2">
        <w:rPr>
          <w:rFonts w:ascii="Times New Roman" w:hAnsi="Times New Roman" w:cs="Times New Roman"/>
          <w:sz w:val="24"/>
          <w:szCs w:val="24"/>
        </w:rPr>
        <w:t xml:space="preserve">narratives particularly reference towns in the midlands area in a way which assumes familiarity for the audience.  For example, at the beginning of the stanzaic </w:t>
      </w:r>
      <w:r w:rsidRPr="00247FB2">
        <w:rPr>
          <w:rFonts w:ascii="Times New Roman" w:hAnsi="Times New Roman" w:cs="Times New Roman"/>
          <w:i/>
          <w:sz w:val="24"/>
          <w:szCs w:val="24"/>
        </w:rPr>
        <w:t xml:space="preserve">Guy of Warwick </w:t>
      </w:r>
      <w:r w:rsidRPr="00247FB2">
        <w:rPr>
          <w:rFonts w:ascii="Times New Roman" w:hAnsi="Times New Roman" w:cs="Times New Roman"/>
          <w:sz w:val="24"/>
          <w:szCs w:val="24"/>
        </w:rPr>
        <w:t>(item 23), while the narrator describes where Norϸhumberlond was (“Ful fer in ϸe norϸ cuntre,” l. 6940), similar geographical descriptions are not given for parts of the Warwick region: “Wallingforϸ” (l.6949), “Warwike” (l. 6965), and Guy’s tower in Warwick (l. 7143).</w:t>
      </w:r>
      <w:r w:rsidRPr="00247FB2">
        <w:rPr>
          <w:rStyle w:val="FootnoteReference"/>
          <w:rFonts w:ascii="Times New Roman" w:hAnsi="Times New Roman" w:cs="Times New Roman"/>
          <w:sz w:val="24"/>
          <w:szCs w:val="24"/>
        </w:rPr>
        <w:footnoteReference w:id="412"/>
      </w:r>
      <w:r w:rsidRPr="00247FB2">
        <w:rPr>
          <w:rFonts w:ascii="Times New Roman" w:hAnsi="Times New Roman" w:cs="Times New Roman"/>
          <w:sz w:val="24"/>
          <w:szCs w:val="24"/>
        </w:rPr>
        <w:t xml:space="preserve"> In </w:t>
      </w:r>
      <w:r w:rsidRPr="00247FB2">
        <w:rPr>
          <w:rFonts w:ascii="Times New Roman" w:hAnsi="Times New Roman" w:cs="Times New Roman"/>
          <w:i/>
          <w:sz w:val="24"/>
          <w:szCs w:val="24"/>
        </w:rPr>
        <w:t xml:space="preserve">Reinbroun </w:t>
      </w:r>
      <w:r w:rsidRPr="00247FB2">
        <w:rPr>
          <w:rFonts w:ascii="Times New Roman" w:hAnsi="Times New Roman" w:cs="Times New Roman"/>
          <w:sz w:val="24"/>
          <w:szCs w:val="24"/>
        </w:rPr>
        <w:t xml:space="preserve">(item 24) Wallingford is similarly mentioned without geographical indicators (ll. 1391 and 1405).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In addition to the references to Guy of Warwick in </w:t>
      </w:r>
      <w:r w:rsidRPr="00247FB2">
        <w:rPr>
          <w:rFonts w:ascii="Times New Roman" w:hAnsi="Times New Roman" w:cs="Times New Roman"/>
          <w:i/>
          <w:sz w:val="24"/>
          <w:szCs w:val="24"/>
        </w:rPr>
        <w:t>Sir Beues</w:t>
      </w:r>
      <w:r w:rsidRPr="00247FB2">
        <w:rPr>
          <w:rFonts w:ascii="Times New Roman" w:hAnsi="Times New Roman" w:cs="Times New Roman"/>
          <w:sz w:val="24"/>
          <w:szCs w:val="24"/>
        </w:rPr>
        <w:t xml:space="preserve"> (item 25) and </w:t>
      </w:r>
      <w:r w:rsidRPr="00247FB2">
        <w:rPr>
          <w:rFonts w:ascii="Times New Roman" w:hAnsi="Times New Roman" w:cs="Times New Roman"/>
          <w:i/>
          <w:sz w:val="24"/>
          <w:szCs w:val="24"/>
        </w:rPr>
        <w:t xml:space="preserve">The Short Chronicle </w:t>
      </w:r>
      <w:r w:rsidRPr="00247FB2">
        <w:rPr>
          <w:rFonts w:ascii="Times New Roman" w:hAnsi="Times New Roman" w:cs="Times New Roman"/>
          <w:sz w:val="24"/>
          <w:szCs w:val="24"/>
        </w:rPr>
        <w:t>(item 40) discussed at the beginning of the chapter, item 40</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 xml:space="preserve">highlights this region </w:t>
      </w:r>
      <w:r w:rsidRPr="00247FB2">
        <w:rPr>
          <w:rFonts w:ascii="Times New Roman" w:hAnsi="Times New Roman" w:cs="Times New Roman"/>
          <w:sz w:val="24"/>
          <w:szCs w:val="24"/>
        </w:rPr>
        <w:lastRenderedPageBreak/>
        <w:t xml:space="preserve">further.  First, item 40 mentions a period in Anglo-Saxon England when England was divided amongst five kings, with the fifth king – the one who ruled Gloucestershire, </w:t>
      </w:r>
      <w:r w:rsidR="00330349" w:rsidRPr="00247FB2">
        <w:rPr>
          <w:rFonts w:ascii="Times New Roman" w:hAnsi="Times New Roman" w:cs="Times New Roman"/>
          <w:sz w:val="24"/>
          <w:szCs w:val="24"/>
        </w:rPr>
        <w:t>Worcestershire</w:t>
      </w:r>
      <w:r w:rsidRPr="00247FB2">
        <w:rPr>
          <w:rFonts w:ascii="Times New Roman" w:hAnsi="Times New Roman" w:cs="Times New Roman"/>
          <w:sz w:val="24"/>
          <w:szCs w:val="24"/>
        </w:rPr>
        <w:t>, Warwickshire, and other counties in the region – being considered the greatest of all five kings.</w:t>
      </w:r>
      <w:r w:rsidRPr="00247FB2">
        <w:rPr>
          <w:rStyle w:val="FootnoteReference"/>
          <w:rFonts w:ascii="Times New Roman" w:hAnsi="Times New Roman" w:cs="Times New Roman"/>
          <w:sz w:val="24"/>
          <w:szCs w:val="24"/>
        </w:rPr>
        <w:footnoteReference w:id="413"/>
      </w:r>
      <w:r w:rsidRPr="00247FB2">
        <w:rPr>
          <w:rFonts w:ascii="Times New Roman" w:hAnsi="Times New Roman" w:cs="Times New Roman"/>
          <w:sz w:val="24"/>
          <w:szCs w:val="24"/>
        </w:rPr>
        <w:t xml:space="preserve">  In addition, in this version of </w:t>
      </w:r>
      <w:r w:rsidRPr="00247FB2">
        <w:rPr>
          <w:rFonts w:ascii="Times New Roman" w:hAnsi="Times New Roman" w:cs="Times New Roman"/>
          <w:i/>
          <w:sz w:val="24"/>
          <w:szCs w:val="24"/>
        </w:rPr>
        <w:t xml:space="preserve">The Short Chronicle </w:t>
      </w:r>
      <w:r w:rsidRPr="00247FB2">
        <w:rPr>
          <w:rFonts w:ascii="Times New Roman" w:hAnsi="Times New Roman" w:cs="Times New Roman"/>
          <w:sz w:val="24"/>
          <w:szCs w:val="24"/>
        </w:rPr>
        <w:t>Hengist (d.488?) is added as a king in a particularly long and detailed section, spanning 221 lines, which is longer than any other section for any other figure.</w:t>
      </w:r>
      <w:r w:rsidRPr="00247FB2">
        <w:rPr>
          <w:rStyle w:val="FootnoteReference"/>
          <w:rFonts w:ascii="Times New Roman" w:hAnsi="Times New Roman" w:cs="Times New Roman"/>
          <w:sz w:val="24"/>
          <w:szCs w:val="24"/>
        </w:rPr>
        <w:footnoteReference w:id="414"/>
      </w:r>
      <w:r w:rsidRPr="00247FB2">
        <w:rPr>
          <w:rFonts w:ascii="Times New Roman" w:hAnsi="Times New Roman" w:cs="Times New Roman"/>
          <w:sz w:val="24"/>
          <w:szCs w:val="24"/>
        </w:rPr>
        <w:t xml:space="preserve">  But, again, this makes sense for the Beauchamps once we realize that </w:t>
      </w:r>
      <w:r w:rsidR="00B951CE">
        <w:rPr>
          <w:rFonts w:ascii="Times New Roman" w:hAnsi="Times New Roman" w:cs="Times New Roman"/>
          <w:sz w:val="24"/>
          <w:szCs w:val="24"/>
        </w:rPr>
        <w:t xml:space="preserve">in the Auchinleck </w:t>
      </w:r>
      <w:r w:rsidRPr="00247FB2">
        <w:rPr>
          <w:rFonts w:ascii="Times New Roman" w:hAnsi="Times New Roman" w:cs="Times New Roman"/>
          <w:sz w:val="24"/>
          <w:szCs w:val="24"/>
        </w:rPr>
        <w:t xml:space="preserve">Hengist </w:t>
      </w:r>
      <w:r w:rsidR="00B951CE">
        <w:rPr>
          <w:rFonts w:ascii="Times New Roman" w:hAnsi="Times New Roman" w:cs="Times New Roman"/>
          <w:sz w:val="24"/>
          <w:szCs w:val="24"/>
        </w:rPr>
        <w:t>is established as a kind of “</w:t>
      </w:r>
      <w:r w:rsidRPr="00247FB2">
        <w:rPr>
          <w:rFonts w:ascii="Times New Roman" w:hAnsi="Times New Roman" w:cs="Times New Roman"/>
          <w:sz w:val="24"/>
          <w:szCs w:val="24"/>
        </w:rPr>
        <w:t>‘patron saint’ of Wallingford, an ancestor who preceded Herhaud and the Warwicks” (Burrows 203).</w:t>
      </w:r>
      <w:r w:rsidRPr="00247FB2">
        <w:rPr>
          <w:rStyle w:val="FootnoteReference"/>
          <w:rFonts w:ascii="Times New Roman" w:hAnsi="Times New Roman" w:cs="Times New Roman"/>
          <w:sz w:val="24"/>
          <w:szCs w:val="24"/>
        </w:rPr>
        <w:footnoteReference w:id="415"/>
      </w:r>
      <w:r w:rsidRPr="00247FB2">
        <w:rPr>
          <w:rFonts w:ascii="Times New Roman" w:hAnsi="Times New Roman" w:cs="Times New Roman"/>
          <w:sz w:val="24"/>
          <w:szCs w:val="24"/>
        </w:rPr>
        <w:t xml:space="preserve">  Thus we see there is no shortage of references to the Warwick region and ancestors in this chronicle commissioned for the Auchinleck, which furthers the supposition that Thomas Beauchamp commissioned the manuscript and expected it to be read – at least partially – in that region.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That the Auchinleck texts were read in Beauchamp seat of power, which became extensive, was argued by Finlayson after careful comparison of later versions of </w:t>
      </w:r>
      <w:r w:rsidRPr="00247FB2">
        <w:rPr>
          <w:rFonts w:ascii="Times New Roman" w:hAnsi="Times New Roman" w:cs="Times New Roman"/>
          <w:i/>
          <w:sz w:val="24"/>
          <w:szCs w:val="24"/>
        </w:rPr>
        <w:t xml:space="preserve">King Richard </w:t>
      </w:r>
      <w:r w:rsidRPr="00247FB2">
        <w:rPr>
          <w:rFonts w:ascii="Times New Roman" w:hAnsi="Times New Roman" w:cs="Times New Roman"/>
          <w:sz w:val="24"/>
          <w:szCs w:val="24"/>
        </w:rPr>
        <w:t xml:space="preserve">with its Auchinleck source (item 43). Specifically, Finlayson proposes that minor figures, D’Oyly and Multon, were added to expanded versions of </w:t>
      </w:r>
      <w:r w:rsidRPr="00247FB2">
        <w:rPr>
          <w:rFonts w:ascii="Times New Roman" w:hAnsi="Times New Roman" w:cs="Times New Roman"/>
          <w:i/>
          <w:sz w:val="24"/>
          <w:szCs w:val="24"/>
        </w:rPr>
        <w:t>King Richard</w:t>
      </w:r>
      <w:r w:rsidRPr="00247FB2">
        <w:rPr>
          <w:rFonts w:ascii="Times New Roman" w:hAnsi="Times New Roman" w:cs="Times New Roman"/>
          <w:sz w:val="24"/>
          <w:szCs w:val="24"/>
        </w:rPr>
        <w:t xml:space="preserve"> because they represent two real Lincolnshire knights who were later involved in the Warwick affinity.  Finlayson </w:t>
      </w:r>
      <w:r w:rsidRPr="00247FB2">
        <w:rPr>
          <w:rFonts w:ascii="Times New Roman" w:hAnsi="Times New Roman" w:cs="Times New Roman"/>
          <w:sz w:val="24"/>
          <w:szCs w:val="24"/>
        </w:rPr>
        <w:lastRenderedPageBreak/>
        <w:t xml:space="preserve">therefore suggests that the later, expanded versions of </w:t>
      </w:r>
      <w:r w:rsidRPr="00247FB2">
        <w:rPr>
          <w:rFonts w:ascii="Times New Roman" w:hAnsi="Times New Roman" w:cs="Times New Roman"/>
          <w:i/>
          <w:sz w:val="24"/>
          <w:szCs w:val="24"/>
        </w:rPr>
        <w:t>Richard</w:t>
      </w:r>
      <w:r w:rsidRPr="00247FB2">
        <w:rPr>
          <w:rFonts w:ascii="Times New Roman" w:hAnsi="Times New Roman" w:cs="Times New Roman"/>
          <w:sz w:val="24"/>
          <w:szCs w:val="24"/>
        </w:rPr>
        <w:t xml:space="preserve"> reflect a network of families interested in the original Auchinleck version and connected to the Beauchamps and the Warwick title.</w:t>
      </w:r>
      <w:r w:rsidRPr="00247FB2">
        <w:rPr>
          <w:rStyle w:val="FootnoteReference"/>
          <w:rFonts w:ascii="Times New Roman" w:hAnsi="Times New Roman" w:cs="Times New Roman"/>
          <w:sz w:val="24"/>
          <w:szCs w:val="24"/>
        </w:rPr>
        <w:footnoteReference w:id="416"/>
      </w:r>
      <w:r w:rsidRPr="00247FB2">
        <w:rPr>
          <w:rFonts w:ascii="Times New Roman" w:hAnsi="Times New Roman" w:cs="Times New Roman"/>
          <w:sz w:val="24"/>
          <w:szCs w:val="24"/>
        </w:rPr>
        <w:t xml:space="preserve">  Martha Driver makes a similar claim for the adaption of later Guy narratives, and particularly the female figures, in relation to the 15</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Beauchamps; for example, John Lydgate (1370-1449/50) may have modeled his virtuous Felice in his version of the Guy legend (c.1442) to be “particularly appropriate for (and flattering to) Lydgate’s patron, Margaret, the eldest daughter of Richard Beauchamp (1382-1439), Earl of Warwick” (Driver 133).</w:t>
      </w:r>
      <w:r w:rsidRPr="00247FB2">
        <w:rPr>
          <w:rStyle w:val="FootnoteReference"/>
          <w:rFonts w:ascii="Times New Roman" w:hAnsi="Times New Roman" w:cs="Times New Roman"/>
          <w:sz w:val="24"/>
          <w:szCs w:val="24"/>
        </w:rPr>
        <w:footnoteReference w:id="417"/>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In addition to connections between the midlands and content of the Auchinleck texts, a number of the Auchinleck texts originated in the Warwick region.  First, as mentioned above, the Anglo-Norman </w:t>
      </w:r>
      <w:proofErr w:type="gramStart"/>
      <w:r w:rsidRPr="00247FB2">
        <w:rPr>
          <w:rFonts w:ascii="Times New Roman" w:hAnsi="Times New Roman" w:cs="Times New Roman"/>
          <w:i/>
          <w:sz w:val="24"/>
          <w:szCs w:val="24"/>
        </w:rPr>
        <w:t>Gui</w:t>
      </w:r>
      <w:proofErr w:type="gramEnd"/>
      <w:r w:rsidRPr="00247FB2">
        <w:rPr>
          <w:rFonts w:ascii="Times New Roman" w:hAnsi="Times New Roman" w:cs="Times New Roman"/>
          <w:i/>
          <w:sz w:val="24"/>
          <w:szCs w:val="24"/>
        </w:rPr>
        <w:t xml:space="preserve"> de Warewic </w:t>
      </w:r>
      <w:r w:rsidRPr="00247FB2">
        <w:rPr>
          <w:rFonts w:ascii="Times New Roman" w:hAnsi="Times New Roman" w:cs="Times New Roman"/>
          <w:sz w:val="24"/>
          <w:szCs w:val="24"/>
        </w:rPr>
        <w:t xml:space="preserve">was likely composed in this region, and this single narrative accounts for three Auchinleck poems, items 22-24.  In addition, although Hanna argues for both London production </w:t>
      </w:r>
      <w:r w:rsidRPr="00247FB2">
        <w:rPr>
          <w:rFonts w:ascii="Times New Roman" w:hAnsi="Times New Roman" w:cs="Times New Roman"/>
          <w:i/>
          <w:sz w:val="24"/>
          <w:szCs w:val="24"/>
        </w:rPr>
        <w:t xml:space="preserve">and </w:t>
      </w:r>
      <w:r w:rsidRPr="00247FB2">
        <w:rPr>
          <w:rFonts w:ascii="Times New Roman" w:hAnsi="Times New Roman" w:cs="Times New Roman"/>
          <w:sz w:val="24"/>
          <w:szCs w:val="24"/>
        </w:rPr>
        <w:t xml:space="preserve">London audience for the Auchinleck, even he noted the unusual connection between a number of Auchinleck texts and the south midlands.  He notes that the Auchinleck’s </w:t>
      </w:r>
      <w:r w:rsidRPr="00247FB2">
        <w:rPr>
          <w:rFonts w:ascii="Times New Roman" w:hAnsi="Times New Roman" w:cs="Times New Roman"/>
          <w:i/>
          <w:sz w:val="24"/>
          <w:szCs w:val="24"/>
        </w:rPr>
        <w:t xml:space="preserve">Seynt Mergrete </w:t>
      </w:r>
      <w:r w:rsidRPr="00247FB2">
        <w:rPr>
          <w:rFonts w:ascii="Times New Roman" w:hAnsi="Times New Roman" w:cs="Times New Roman"/>
          <w:sz w:val="24"/>
          <w:szCs w:val="24"/>
        </w:rPr>
        <w:t xml:space="preserve">(item 4), </w:t>
      </w:r>
      <w:r w:rsidRPr="00247FB2">
        <w:rPr>
          <w:rFonts w:ascii="Times New Roman" w:hAnsi="Times New Roman" w:cs="Times New Roman"/>
          <w:i/>
          <w:sz w:val="24"/>
          <w:szCs w:val="24"/>
        </w:rPr>
        <w:t xml:space="preserve">The Harrowing of Hell </w:t>
      </w:r>
      <w:r w:rsidRPr="00247FB2">
        <w:rPr>
          <w:rFonts w:ascii="Times New Roman" w:hAnsi="Times New Roman" w:cs="Times New Roman"/>
          <w:sz w:val="24"/>
          <w:szCs w:val="24"/>
        </w:rPr>
        <w:t xml:space="preserve">(item 8), </w:t>
      </w:r>
      <w:r w:rsidRPr="00247FB2">
        <w:rPr>
          <w:rFonts w:ascii="Times New Roman" w:hAnsi="Times New Roman" w:cs="Times New Roman"/>
          <w:i/>
          <w:sz w:val="24"/>
          <w:szCs w:val="24"/>
        </w:rPr>
        <w:t xml:space="preserve">How Our Lady’s Psalter Was First Found </w:t>
      </w:r>
      <w:r w:rsidRPr="00247FB2">
        <w:rPr>
          <w:rFonts w:ascii="Times New Roman" w:hAnsi="Times New Roman" w:cs="Times New Roman"/>
          <w:sz w:val="24"/>
          <w:szCs w:val="24"/>
        </w:rPr>
        <w:t xml:space="preserve">(item 29), </w:t>
      </w:r>
      <w:r w:rsidRPr="00247FB2">
        <w:rPr>
          <w:rFonts w:ascii="Times New Roman" w:hAnsi="Times New Roman" w:cs="Times New Roman"/>
          <w:i/>
          <w:sz w:val="24"/>
          <w:szCs w:val="24"/>
        </w:rPr>
        <w:t xml:space="preserve">The Thrush and the Nightingale </w:t>
      </w:r>
      <w:r w:rsidRPr="00247FB2">
        <w:rPr>
          <w:rFonts w:ascii="Times New Roman" w:hAnsi="Times New Roman" w:cs="Times New Roman"/>
          <w:sz w:val="24"/>
          <w:szCs w:val="24"/>
        </w:rPr>
        <w:t xml:space="preserve">(item 34), and </w:t>
      </w:r>
      <w:r w:rsidRPr="00247FB2">
        <w:rPr>
          <w:rFonts w:ascii="Times New Roman" w:hAnsi="Times New Roman" w:cs="Times New Roman"/>
          <w:i/>
          <w:sz w:val="24"/>
          <w:szCs w:val="24"/>
        </w:rPr>
        <w:t xml:space="preserve">The Sayings of St. Bernard </w:t>
      </w:r>
      <w:r w:rsidRPr="00247FB2">
        <w:rPr>
          <w:rFonts w:ascii="Times New Roman" w:hAnsi="Times New Roman" w:cs="Times New Roman"/>
          <w:sz w:val="24"/>
          <w:szCs w:val="24"/>
        </w:rPr>
        <w:t xml:space="preserve">(item 35) are “not just fillers but relicts, remains from a regional literary culture of the late thirteenth century” (“Reconsidering” 100).  While Hanna sees such “relicts” as more unaccountable than regular “filler,” representative of a lack of exemplars he believes characterizes the Auchinleck production process, these relicts become much more important when we consider exactly where they are from: four of the texts are related to Bodleian Library MS Digby 86, associated with south Worcestershire, and one is from a Worcester Franciscan </w:t>
      </w:r>
      <w:r w:rsidRPr="00247FB2">
        <w:rPr>
          <w:rFonts w:ascii="Times New Roman" w:hAnsi="Times New Roman" w:cs="Times New Roman"/>
          <w:sz w:val="24"/>
          <w:szCs w:val="24"/>
        </w:rPr>
        <w:lastRenderedPageBreak/>
        <w:t xml:space="preserve">communal book of </w:t>
      </w:r>
      <w:r w:rsidRPr="00247FB2">
        <w:rPr>
          <w:rFonts w:ascii="Times New Roman" w:hAnsi="Times New Roman" w:cs="Times New Roman"/>
          <w:i/>
          <w:sz w:val="24"/>
          <w:szCs w:val="24"/>
        </w:rPr>
        <w:t>praedicabilia</w:t>
      </w:r>
      <w:r w:rsidRPr="00247FB2">
        <w:rPr>
          <w:rFonts w:ascii="Times New Roman" w:hAnsi="Times New Roman" w:cs="Times New Roman"/>
          <w:sz w:val="24"/>
          <w:szCs w:val="24"/>
        </w:rPr>
        <w:t>, meaning that these texts were copied within the Beauchamp’s seat of power in the south midlands.</w:t>
      </w:r>
      <w:r w:rsidRPr="00247FB2">
        <w:rPr>
          <w:rStyle w:val="FootnoteReference"/>
          <w:rFonts w:ascii="Times New Roman" w:hAnsi="Times New Roman" w:cs="Times New Roman"/>
          <w:sz w:val="24"/>
          <w:szCs w:val="24"/>
        </w:rPr>
        <w:footnoteReference w:id="418"/>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There are further texts that originate near the Beauchamp midlands home.  Hanna analyzes a possible source for the Auchinlecks </w:t>
      </w:r>
      <w:r w:rsidRPr="00247FB2">
        <w:rPr>
          <w:rFonts w:ascii="Times New Roman" w:hAnsi="Times New Roman" w:cs="Times New Roman"/>
          <w:i/>
          <w:sz w:val="24"/>
          <w:szCs w:val="24"/>
        </w:rPr>
        <w:t xml:space="preserve">Short Chronicle </w:t>
      </w:r>
      <w:r w:rsidRPr="00247FB2">
        <w:rPr>
          <w:rFonts w:ascii="Times New Roman" w:hAnsi="Times New Roman" w:cs="Times New Roman"/>
          <w:sz w:val="24"/>
          <w:szCs w:val="24"/>
        </w:rPr>
        <w:t xml:space="preserve">(item 40), citing a manuscript written in a dialect from northern Gloucester and southern Worcestershire. Turville-Petre also adds that </w:t>
      </w:r>
      <w:r w:rsidRPr="00247FB2">
        <w:rPr>
          <w:rFonts w:ascii="Times New Roman" w:hAnsi="Times New Roman" w:cs="Times New Roman"/>
          <w:i/>
          <w:sz w:val="24"/>
          <w:szCs w:val="24"/>
        </w:rPr>
        <w:t xml:space="preserve">Ϸe Desputisoun </w:t>
      </w:r>
      <w:r w:rsidRPr="00247FB2">
        <w:rPr>
          <w:rFonts w:ascii="Times New Roman" w:hAnsi="Times New Roman" w:cs="Times New Roman"/>
          <w:sz w:val="24"/>
          <w:szCs w:val="24"/>
        </w:rPr>
        <w:t xml:space="preserve">(item 7) and </w:t>
      </w:r>
      <w:r w:rsidRPr="00247FB2">
        <w:rPr>
          <w:rFonts w:ascii="Times New Roman" w:hAnsi="Times New Roman" w:cs="Times New Roman"/>
          <w:i/>
          <w:sz w:val="24"/>
          <w:szCs w:val="24"/>
        </w:rPr>
        <w:t xml:space="preserve">The Sayings of St Bernard </w:t>
      </w:r>
      <w:r w:rsidRPr="00247FB2">
        <w:rPr>
          <w:rFonts w:ascii="Times New Roman" w:hAnsi="Times New Roman" w:cs="Times New Roman"/>
          <w:sz w:val="24"/>
          <w:szCs w:val="24"/>
        </w:rPr>
        <w:t>(item 35) are to be found in Bodleian Library MS Laud 108, which is from nearby Oxfordshire.</w:t>
      </w:r>
      <w:r w:rsidRPr="00247FB2">
        <w:rPr>
          <w:rStyle w:val="FootnoteReference"/>
          <w:rFonts w:ascii="Times New Roman" w:hAnsi="Times New Roman" w:cs="Times New Roman"/>
          <w:sz w:val="24"/>
          <w:szCs w:val="24"/>
        </w:rPr>
        <w:footnoteReference w:id="419"/>
      </w:r>
      <w:r w:rsidRPr="00247FB2">
        <w:rPr>
          <w:rFonts w:ascii="Times New Roman" w:hAnsi="Times New Roman" w:cs="Times New Roman"/>
          <w:sz w:val="24"/>
          <w:szCs w:val="24"/>
        </w:rPr>
        <w:t xml:space="preserve">   We could also add texts associated with the </w:t>
      </w:r>
      <w:r w:rsidRPr="00247FB2">
        <w:rPr>
          <w:rFonts w:ascii="Times New Roman" w:hAnsi="Times New Roman" w:cs="Times New Roman"/>
          <w:i/>
          <w:sz w:val="24"/>
          <w:szCs w:val="24"/>
        </w:rPr>
        <w:t>South English Legendary</w:t>
      </w:r>
      <w:r w:rsidRPr="00247FB2">
        <w:rPr>
          <w:rFonts w:ascii="Times New Roman" w:hAnsi="Times New Roman" w:cs="Times New Roman"/>
          <w:sz w:val="24"/>
          <w:szCs w:val="24"/>
        </w:rPr>
        <w:t xml:space="preserve">, such as </w:t>
      </w:r>
      <w:r w:rsidRPr="00247FB2">
        <w:rPr>
          <w:rFonts w:ascii="Times New Roman" w:hAnsi="Times New Roman" w:cs="Times New Roman"/>
          <w:i/>
          <w:sz w:val="24"/>
          <w:szCs w:val="24"/>
        </w:rPr>
        <w:t xml:space="preserve">St. Katerine </w:t>
      </w:r>
      <w:r w:rsidRPr="00247FB2">
        <w:rPr>
          <w:rFonts w:ascii="Times New Roman" w:hAnsi="Times New Roman" w:cs="Times New Roman"/>
          <w:sz w:val="24"/>
          <w:szCs w:val="24"/>
        </w:rPr>
        <w:t xml:space="preserve">(item 5), </w:t>
      </w:r>
      <w:r w:rsidRPr="00247FB2">
        <w:rPr>
          <w:rFonts w:ascii="Times New Roman" w:hAnsi="Times New Roman" w:cs="Times New Roman"/>
          <w:i/>
          <w:sz w:val="24"/>
          <w:szCs w:val="24"/>
        </w:rPr>
        <w:t xml:space="preserve">St. Patrick’s Purgatory </w:t>
      </w:r>
      <w:r w:rsidRPr="00247FB2">
        <w:rPr>
          <w:rFonts w:ascii="Times New Roman" w:hAnsi="Times New Roman" w:cs="Times New Roman"/>
          <w:sz w:val="24"/>
          <w:szCs w:val="24"/>
        </w:rPr>
        <w:t xml:space="preserve">(item 6), </w:t>
      </w:r>
      <w:r w:rsidRPr="00247FB2">
        <w:rPr>
          <w:rFonts w:ascii="Times New Roman" w:hAnsi="Times New Roman" w:cs="Times New Roman"/>
          <w:i/>
          <w:sz w:val="24"/>
          <w:szCs w:val="24"/>
        </w:rPr>
        <w:t xml:space="preserve">The Life of St Mary Magdalene </w:t>
      </w:r>
      <w:r w:rsidRPr="00247FB2">
        <w:rPr>
          <w:rFonts w:ascii="Times New Roman" w:hAnsi="Times New Roman" w:cs="Times New Roman"/>
          <w:sz w:val="24"/>
          <w:szCs w:val="24"/>
        </w:rPr>
        <w:t xml:space="preserve">(item 12), </w:t>
      </w:r>
      <w:r w:rsidRPr="00247FB2">
        <w:rPr>
          <w:rFonts w:ascii="Times New Roman" w:hAnsi="Times New Roman" w:cs="Times New Roman"/>
          <w:i/>
          <w:sz w:val="24"/>
          <w:szCs w:val="24"/>
        </w:rPr>
        <w:t xml:space="preserve">The Nativity and Early Life of Mary </w:t>
      </w:r>
      <w:r w:rsidRPr="00247FB2">
        <w:rPr>
          <w:rFonts w:ascii="Times New Roman" w:hAnsi="Times New Roman" w:cs="Times New Roman"/>
          <w:sz w:val="24"/>
          <w:szCs w:val="24"/>
        </w:rPr>
        <w:t xml:space="preserve">(item 13), and </w:t>
      </w:r>
      <w:r w:rsidRPr="00247FB2">
        <w:rPr>
          <w:rFonts w:ascii="Times New Roman" w:hAnsi="Times New Roman" w:cs="Times New Roman"/>
          <w:i/>
          <w:sz w:val="24"/>
          <w:szCs w:val="24"/>
        </w:rPr>
        <w:t xml:space="preserve">The Assumption of the Blessed Virgin </w:t>
      </w:r>
      <w:r w:rsidRPr="00247FB2">
        <w:rPr>
          <w:rFonts w:ascii="Times New Roman" w:hAnsi="Times New Roman" w:cs="Times New Roman"/>
          <w:sz w:val="24"/>
          <w:szCs w:val="24"/>
        </w:rPr>
        <w:t>(item 16) to the list of Auchinleck texts associated with the midlands.  Thus, these “relict” poems actually represent verses from the Beauchamp stronghold.</w:t>
      </w:r>
      <w:r w:rsidRPr="00247FB2">
        <w:rPr>
          <w:rStyle w:val="FootnoteReference"/>
          <w:rFonts w:ascii="Times New Roman" w:hAnsi="Times New Roman" w:cs="Times New Roman"/>
          <w:sz w:val="24"/>
          <w:szCs w:val="24"/>
        </w:rPr>
        <w:footnoteReference w:id="420"/>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The connection between these texts and the Beauchamp seat of power is important and deserves further scrutiny.  For example, we know that Guy de Beauchamp donated numerous manuscripts to the Bordesley Abbey, and that these manuscripts represented fairly old-fashioned reading habits even in 1305.  However, the donation of these texts does not represent an off-loading of unwanted codices so much as a desire to keep this library safe and accessible.  After </w:t>
      </w:r>
      <w:r w:rsidRPr="00247FB2">
        <w:rPr>
          <w:rFonts w:ascii="Times New Roman" w:hAnsi="Times New Roman" w:cs="Times New Roman"/>
          <w:sz w:val="24"/>
          <w:szCs w:val="24"/>
        </w:rPr>
        <w:lastRenderedPageBreak/>
        <w:t xml:space="preserve">all, the Bordesley Abbey, a Cistercian monastery, is where the Beauchamps stored their muniments for safe-keeping, and Guy and later chose to be buried there himself.  In addition, Guy de Beauchamp gave instructions to the monks that these codices were not to be disposed.  A quick glance over the list of Bordesley manuscripts immediately indicates some parallels between those poems and the Auchinleck items: in addition to the </w:t>
      </w:r>
      <w:r w:rsidRPr="00247FB2">
        <w:rPr>
          <w:rFonts w:ascii="Times New Roman" w:hAnsi="Times New Roman" w:cs="Times New Roman"/>
          <w:i/>
          <w:sz w:val="24"/>
          <w:szCs w:val="24"/>
        </w:rPr>
        <w:t xml:space="preserve">Guy of Warwick </w:t>
      </w:r>
      <w:r w:rsidRPr="00247FB2">
        <w:rPr>
          <w:rFonts w:ascii="Times New Roman" w:hAnsi="Times New Roman" w:cs="Times New Roman"/>
          <w:sz w:val="24"/>
          <w:szCs w:val="24"/>
        </w:rPr>
        <w:t xml:space="preserve">narrative, Guy de Beauchamp donated “les </w:t>
      </w:r>
      <w:r w:rsidRPr="00247FB2">
        <w:rPr>
          <w:rFonts w:ascii="Times New Roman" w:hAnsi="Times New Roman" w:cs="Times New Roman"/>
          <w:i/>
          <w:sz w:val="24"/>
          <w:szCs w:val="24"/>
        </w:rPr>
        <w:t xml:space="preserve">Méditations </w:t>
      </w:r>
      <w:r w:rsidRPr="00247FB2">
        <w:rPr>
          <w:rFonts w:ascii="Times New Roman" w:hAnsi="Times New Roman" w:cs="Times New Roman"/>
          <w:sz w:val="24"/>
          <w:szCs w:val="24"/>
        </w:rPr>
        <w:t>de S. Bernard sur la Vierge et sur la Passion,” “un roman d’</w:t>
      </w:r>
      <w:r w:rsidRPr="00247FB2">
        <w:rPr>
          <w:rFonts w:ascii="Times New Roman" w:hAnsi="Times New Roman" w:cs="Times New Roman"/>
          <w:i/>
          <w:sz w:val="24"/>
          <w:szCs w:val="24"/>
        </w:rPr>
        <w:t>Alexandre,</w:t>
      </w:r>
      <w:r w:rsidRPr="00247FB2">
        <w:rPr>
          <w:rFonts w:ascii="Times New Roman" w:hAnsi="Times New Roman" w:cs="Times New Roman"/>
          <w:sz w:val="24"/>
          <w:szCs w:val="24"/>
        </w:rPr>
        <w:t>” and</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“Il ya a</w:t>
      </w:r>
      <w:r w:rsidRPr="00247FB2">
        <w:rPr>
          <w:rFonts w:ascii="Times New Roman" w:hAnsi="Times New Roman" w:cs="Times New Roman"/>
          <w:i/>
          <w:sz w:val="24"/>
          <w:szCs w:val="24"/>
        </w:rPr>
        <w:t xml:space="preserve"> La Mort le Roi Artu,</w:t>
      </w:r>
      <w:r w:rsidRPr="00247FB2">
        <w:rPr>
          <w:rFonts w:ascii="Times New Roman" w:hAnsi="Times New Roman" w:cs="Times New Roman"/>
          <w:sz w:val="24"/>
          <w:szCs w:val="24"/>
        </w:rPr>
        <w:t>” versions of which are also in the Auchinleck.  This raises the further question as to who – besides the Beauchamps and particularly Thomas de Beauchamp, seeking to restore honor to his family name and to his lands – would have a desire to revive these older midland texts.  In a manner similar to his decision to seek out the old Beauchamp power center and Guy’s birthplace, Elmley Castle for repairs and restoration, Thomas may have sought out the old texts his father stored at the abbey for safekeeping.</w:t>
      </w:r>
      <w:r w:rsidRPr="00247FB2">
        <w:rPr>
          <w:rStyle w:val="FootnoteReference"/>
          <w:rFonts w:ascii="Times New Roman" w:hAnsi="Times New Roman" w:cs="Times New Roman"/>
          <w:sz w:val="24"/>
          <w:szCs w:val="24"/>
        </w:rPr>
        <w:footnoteReference w:id="421"/>
      </w:r>
      <w:r w:rsidRPr="00247FB2">
        <w:rPr>
          <w:rFonts w:ascii="Times New Roman" w:hAnsi="Times New Roman" w:cs="Times New Roman"/>
          <w:sz w:val="24"/>
          <w:szCs w:val="24"/>
        </w:rPr>
        <w:t xml:space="preserve">  While the antiquated tales may represent old favorite tales from his region, Thomas’s effort was no doubt rhetorical as well: like Elmley Castle, these older poems conjure up an era of previous Beauchamp wealth and power and also could directly honor his own heroic father’s legacy.</w:t>
      </w:r>
    </w:p>
    <w:p w:rsidR="00135254" w:rsidRPr="00247FB2" w:rsidRDefault="00135254" w:rsidP="00E87FEC">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Finally, Scribes 2 and 6 both hail from this area and are the only two scribes to write in a non-London dialect in the Auchinleck.</w:t>
      </w:r>
      <w:r w:rsidRPr="00247FB2">
        <w:rPr>
          <w:rStyle w:val="FootnoteReference"/>
          <w:rFonts w:ascii="Times New Roman" w:hAnsi="Times New Roman" w:cs="Times New Roman"/>
          <w:sz w:val="24"/>
          <w:szCs w:val="24"/>
        </w:rPr>
        <w:footnoteReference w:id="422"/>
      </w:r>
      <w:r w:rsidRPr="00247FB2">
        <w:rPr>
          <w:rFonts w:ascii="Times New Roman" w:hAnsi="Times New Roman" w:cs="Times New Roman"/>
          <w:sz w:val="24"/>
          <w:szCs w:val="24"/>
        </w:rPr>
        <w:t xml:space="preserve">  As Scribes 2 and 6 are the only two scribes I identified </w:t>
      </w:r>
      <w:r w:rsidRPr="00247FB2">
        <w:rPr>
          <w:rFonts w:ascii="Times New Roman" w:hAnsi="Times New Roman" w:cs="Times New Roman"/>
          <w:sz w:val="24"/>
          <w:szCs w:val="24"/>
        </w:rPr>
        <w:lastRenderedPageBreak/>
        <w:t xml:space="preserve">individually as helping to proofread the Auchinleck, their attention to the manuscript and their origins in the south midlands strengthens the connection of the Auchinleck to the Beauchamp family.  In other words, these two scribes may have been related more closely to the patron, the Beauchamps, and so were involved in the final process of refining the manuscript.  It is true that Scribe 6’s single text on the French hero Otuel is difficult to connect particularly to the Beauchamps, although the Crusading tale may have been a favorite for an old Crusading family (see Section G below).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Scribe 2’s involvement with the Auchinleck senior scribal team, on the other hand, seems very significant.  As discussed in Chapter 4, Scribe 2 apparently edited his exemplars for all three texts he contributed to the Auchinleck, and these include the two politically charged poems in the Auchinleck: the somewhat cryptic </w:t>
      </w:r>
      <w:r w:rsidRPr="00247FB2">
        <w:rPr>
          <w:rFonts w:ascii="Times New Roman" w:hAnsi="Times New Roman" w:cs="Times New Roman"/>
          <w:i/>
          <w:sz w:val="24"/>
          <w:szCs w:val="24"/>
        </w:rPr>
        <w:t xml:space="preserve">The Sayings of the Four Philosophers </w:t>
      </w:r>
      <w:r w:rsidRPr="00247FB2">
        <w:rPr>
          <w:rFonts w:ascii="Times New Roman" w:hAnsi="Times New Roman" w:cs="Times New Roman"/>
          <w:sz w:val="24"/>
          <w:szCs w:val="24"/>
        </w:rPr>
        <w:t xml:space="preserve">(item 20) discussed above and the more direct complaint about widespread corruption during Edward II’s reign in </w:t>
      </w:r>
      <w:r w:rsidRPr="00247FB2">
        <w:rPr>
          <w:rFonts w:ascii="Times New Roman" w:hAnsi="Times New Roman" w:cs="Times New Roman"/>
          <w:i/>
          <w:sz w:val="24"/>
          <w:szCs w:val="24"/>
        </w:rPr>
        <w:t xml:space="preserve">Ϸe Simonie </w:t>
      </w:r>
      <w:r w:rsidRPr="00247FB2">
        <w:rPr>
          <w:rFonts w:ascii="Times New Roman" w:hAnsi="Times New Roman" w:cs="Times New Roman"/>
          <w:sz w:val="24"/>
          <w:szCs w:val="24"/>
        </w:rPr>
        <w:t xml:space="preserve">(item 44); item 44 includes the belief that God punished England with famine and the death of cattle c.1315 because of pervasive vice, which may reflect the </w:t>
      </w:r>
      <w:r w:rsidRPr="00247FB2">
        <w:rPr>
          <w:rFonts w:ascii="Times New Roman" w:hAnsi="Times New Roman" w:cs="Times New Roman"/>
          <w:i/>
          <w:sz w:val="24"/>
          <w:szCs w:val="24"/>
        </w:rPr>
        <w:t xml:space="preserve">Vita Edwardi Secvndi </w:t>
      </w:r>
      <w:r w:rsidRPr="00247FB2">
        <w:rPr>
          <w:rFonts w:ascii="Times New Roman" w:hAnsi="Times New Roman" w:cs="Times New Roman"/>
          <w:sz w:val="24"/>
          <w:szCs w:val="24"/>
        </w:rPr>
        <w:t>chronicler’s firm belief that Guy’s death was also part of God’s judgment.</w:t>
      </w:r>
      <w:r w:rsidRPr="00247FB2">
        <w:rPr>
          <w:rStyle w:val="FootnoteReference"/>
          <w:rFonts w:ascii="Times New Roman" w:hAnsi="Times New Roman" w:cs="Times New Roman"/>
          <w:sz w:val="24"/>
          <w:szCs w:val="24"/>
        </w:rPr>
        <w:footnoteReference w:id="423"/>
      </w:r>
      <w:r w:rsidRPr="00247FB2">
        <w:rPr>
          <w:rFonts w:ascii="Times New Roman" w:hAnsi="Times New Roman" w:cs="Times New Roman"/>
          <w:sz w:val="24"/>
          <w:szCs w:val="24"/>
        </w:rPr>
        <w:t xml:space="preserve"> These poems, copied by Scribe 2, thus reflect the bitter frustration about Edward II’s reign.  Given Scribe 2’s south midlands dialectical profile, it is therefore likely that Scribe 2 was aware </w:t>
      </w:r>
      <w:r w:rsidRPr="00247FB2">
        <w:rPr>
          <w:rFonts w:ascii="Times New Roman" w:hAnsi="Times New Roman" w:cs="Times New Roman"/>
          <w:sz w:val="24"/>
          <w:szCs w:val="24"/>
        </w:rPr>
        <w:lastRenderedPageBreak/>
        <w:t>of how welcome his adapted texts reflecting the 1311 Ordinances and God’s judgment of the woeful reign of Edward II would be to the Beauchamps and others in the midlands.</w:t>
      </w:r>
      <w:r w:rsidRPr="00247FB2">
        <w:rPr>
          <w:rStyle w:val="FootnoteReference"/>
          <w:rFonts w:ascii="Times New Roman" w:hAnsi="Times New Roman" w:cs="Times New Roman"/>
          <w:sz w:val="24"/>
          <w:szCs w:val="24"/>
        </w:rPr>
        <w:footnoteReference w:id="424"/>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In Chapter 4, I began to build a more comprehensive scribal profile for Scribe 2, and that can be further constructed here.  Given his regional connection to the Beauchamps and the London forms that also appear in his dialect profile, Scribe 2 could represent the kind of regional scholar/clerk employed at some point in the administration in London who still remained loyal to the Beauchamps. This seems likely given that: </w:t>
      </w:r>
    </w:p>
    <w:p w:rsidR="00135254" w:rsidRPr="00247FB2" w:rsidRDefault="00135254" w:rsidP="00135254">
      <w:pPr>
        <w:spacing w:line="480" w:lineRule="auto"/>
        <w:ind w:left="720"/>
        <w:rPr>
          <w:rFonts w:ascii="Times New Roman" w:hAnsi="Times New Roman" w:cs="Times New Roman"/>
          <w:sz w:val="24"/>
          <w:szCs w:val="24"/>
        </w:rPr>
      </w:pPr>
      <w:r w:rsidRPr="00247FB2">
        <w:rPr>
          <w:rFonts w:ascii="Times New Roman" w:hAnsi="Times New Roman" w:cs="Times New Roman"/>
          <w:sz w:val="24"/>
          <w:szCs w:val="24"/>
        </w:rPr>
        <w:t>It was a characteristic of Earl Guy that many of his most trusted associates were clerks, of whom de Harvington was one. This might simply have been the preference of a well-educated man wishing to surround himself with his intellectual peers, but it is more likely to show an increasing need for literate men in what was essentially a bureaucratic position. (Barfield Chapter 3).</w:t>
      </w:r>
    </w:p>
    <w:p w:rsidR="00135254" w:rsidRPr="00247FB2" w:rsidRDefault="00135254" w:rsidP="00135254">
      <w:pPr>
        <w:spacing w:line="480" w:lineRule="auto"/>
        <w:rPr>
          <w:rFonts w:ascii="Times New Roman" w:hAnsi="Times New Roman" w:cs="Times New Roman"/>
          <w:sz w:val="24"/>
          <w:szCs w:val="24"/>
        </w:rPr>
      </w:pPr>
      <w:r w:rsidRPr="00247FB2">
        <w:rPr>
          <w:rFonts w:ascii="Times New Roman" w:hAnsi="Times New Roman" w:cs="Times New Roman"/>
          <w:sz w:val="24"/>
          <w:szCs w:val="24"/>
        </w:rPr>
        <w:t xml:space="preserve">Indeed, Barfield lists several fairly prominent Beauchamp administrators who found positions in London administration, including at the Exchequer, as the Beauchamps inherited the position of the chamberlain of the Exchequer from the Mauduits.  And with Guy’s preference for educated clerks, we can begin to see a pattern in the Beauchamps’ reliance on such clerks. An Osney Abbey canon likely composed the legend </w:t>
      </w:r>
      <w:proofErr w:type="gramStart"/>
      <w:r w:rsidRPr="00247FB2">
        <w:rPr>
          <w:rFonts w:ascii="Times New Roman" w:hAnsi="Times New Roman" w:cs="Times New Roman"/>
          <w:i/>
          <w:sz w:val="24"/>
          <w:szCs w:val="24"/>
        </w:rPr>
        <w:t>Gui</w:t>
      </w:r>
      <w:proofErr w:type="gramEnd"/>
      <w:r w:rsidRPr="00247FB2">
        <w:rPr>
          <w:rFonts w:ascii="Times New Roman" w:hAnsi="Times New Roman" w:cs="Times New Roman"/>
          <w:i/>
          <w:sz w:val="24"/>
          <w:szCs w:val="24"/>
        </w:rPr>
        <w:t xml:space="preserve"> de Warewic</w:t>
      </w:r>
      <w:r w:rsidRPr="00247FB2">
        <w:rPr>
          <w:rFonts w:ascii="Times New Roman" w:hAnsi="Times New Roman" w:cs="Times New Roman"/>
          <w:sz w:val="24"/>
          <w:szCs w:val="24"/>
        </w:rPr>
        <w:t xml:space="preserve">.  Mason proposes that a similar regional clerk/scholar inspired Earl William de Warwick IV to embrace the Guy of Warwick legend when he inherited the Warwick title.  Prestwich also associated Guy de Beauchamp’s likely authorship of the 1311 Ordinances with his receiving input from his steward and other educated men in his employment who understood public affairs and the inner-workings of the </w:t>
      </w:r>
      <w:r w:rsidRPr="00247FB2">
        <w:rPr>
          <w:rFonts w:ascii="Times New Roman" w:hAnsi="Times New Roman" w:cs="Times New Roman"/>
          <w:sz w:val="24"/>
          <w:szCs w:val="24"/>
        </w:rPr>
        <w:lastRenderedPageBreak/>
        <w:t>royal administration.  Scribe 2 therefore seems like another of these critical, educated men, though perhaps lower in the hierarchy, who looked after the interests of the Beauchamps.</w:t>
      </w:r>
      <w:r w:rsidRPr="00247FB2">
        <w:rPr>
          <w:rStyle w:val="FootnoteReference"/>
          <w:rFonts w:ascii="Times New Roman" w:hAnsi="Times New Roman" w:cs="Times New Roman"/>
          <w:sz w:val="24"/>
          <w:szCs w:val="24"/>
        </w:rPr>
        <w:footnoteReference w:id="425"/>
      </w:r>
    </w:p>
    <w:p w:rsidR="00135254" w:rsidRPr="00247FB2" w:rsidRDefault="00135254" w:rsidP="00135254">
      <w:pPr>
        <w:spacing w:line="480" w:lineRule="auto"/>
        <w:rPr>
          <w:rFonts w:ascii="Times New Roman" w:hAnsi="Times New Roman" w:cs="Times New Roman"/>
          <w:b/>
          <w:sz w:val="24"/>
          <w:szCs w:val="24"/>
        </w:rPr>
      </w:pPr>
      <w:r w:rsidRPr="00247FB2">
        <w:rPr>
          <w:rFonts w:ascii="Times New Roman" w:hAnsi="Times New Roman" w:cs="Times New Roman"/>
          <w:b/>
          <w:sz w:val="24"/>
          <w:szCs w:val="24"/>
        </w:rPr>
        <w:t>E. Auchinleck Themes and Thomas de Beauchamp</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While the case so far for the Beauchamp patronage is fairly compelling, a thematic analysis of the poems also demonstrates an alignment between concerns of the Auchinleck texts and experiences in Thomas’s life.  I have already mentioned Thomas and his siblings’ loss of their father Guy as young children as well as King Edward II’s treachery in not allowing Guy’s executors to run his estates until Thomas came of age; in addition Queen Isabella (1295-1358) continued this abuse of the Warwick lands when she gave them to her lover Roger Mortimer (1287-1330).</w:t>
      </w:r>
      <w:r w:rsidRPr="00247FB2">
        <w:rPr>
          <w:rStyle w:val="FootnoteReference"/>
          <w:rFonts w:ascii="Times New Roman" w:hAnsi="Times New Roman" w:cs="Times New Roman"/>
          <w:sz w:val="24"/>
          <w:szCs w:val="24"/>
        </w:rPr>
        <w:footnoteReference w:id="426"/>
      </w:r>
      <w:r w:rsidRPr="00247FB2">
        <w:rPr>
          <w:rFonts w:ascii="Times New Roman" w:hAnsi="Times New Roman" w:cs="Times New Roman"/>
          <w:sz w:val="24"/>
          <w:szCs w:val="24"/>
        </w:rPr>
        <w:t xml:space="preserve">  In addition to these events, Thomas’s mother, originally Alice de Tony, married William de la Zouche within a year of Guy de Beauchamp’s death, had more children with him, and then died in 1324 when Thomas was just about 10 or 11 years old.  Due to his mother’s remarriage, Thomas also lost access to his mother’s substantial Tony inheritance, as the lands did not revert back to the Beauchamps until 1337 when Thomas’s stepfather died.  And before he was sixteen, Thomas’s future marriage had also been decided three different times by those in power, with him ending up with Katherine Mortimer (d.1369), his father’s original choice.</w:t>
      </w:r>
      <w:r w:rsidRPr="00247FB2">
        <w:rPr>
          <w:rStyle w:val="FootnoteReference"/>
          <w:rFonts w:ascii="Times New Roman" w:hAnsi="Times New Roman" w:cs="Times New Roman"/>
          <w:sz w:val="24"/>
          <w:szCs w:val="24"/>
        </w:rPr>
        <w:footnoteReference w:id="427"/>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360"/>
        <w:rPr>
          <w:rFonts w:ascii="Times New Roman" w:hAnsi="Times New Roman" w:cs="Times New Roman"/>
          <w:sz w:val="24"/>
          <w:szCs w:val="24"/>
        </w:rPr>
      </w:pPr>
      <w:r w:rsidRPr="00247FB2">
        <w:rPr>
          <w:rFonts w:ascii="Times New Roman" w:hAnsi="Times New Roman" w:cs="Times New Roman"/>
          <w:sz w:val="24"/>
          <w:szCs w:val="24"/>
        </w:rPr>
        <w:lastRenderedPageBreak/>
        <w:t xml:space="preserve">Therefore, Thomas de Beauchamp grew up without his parents, without control of his lands and title, and without nobles looking after his interests.  While modern scholars tend to write less about Thomas de Beauchamp than either his father or his successors, some of the impact of this difficult childhood seemed to manifest in interesting ways.  Specifically, as I will demonstrate in this section, I believe that Thomas conflated his father, Guy de Beauchamp, with the mythical Guy de Warwick as a way of making sense of his losses at an early age.  In this, Thomas demonstrates a third way that literature is employed in the Auchinleck: in addition to propagandist ancestral romances and political complaints venting frustration, the use of literature to induce </w:t>
      </w:r>
      <w:r w:rsidRPr="00247FB2">
        <w:rPr>
          <w:rFonts w:ascii="Times New Roman" w:hAnsi="Times New Roman" w:cs="Times New Roman"/>
          <w:i/>
          <w:sz w:val="24"/>
          <w:szCs w:val="24"/>
        </w:rPr>
        <w:t xml:space="preserve">catharsis </w:t>
      </w:r>
      <w:r w:rsidRPr="00247FB2">
        <w:rPr>
          <w:rFonts w:ascii="Times New Roman" w:hAnsi="Times New Roman" w:cs="Times New Roman"/>
          <w:sz w:val="24"/>
          <w:szCs w:val="24"/>
        </w:rPr>
        <w:t>pervades the Auchinleck.  Thomas’s desire for emotional release via literature</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is demonstrated by young characters undergoing similar losses of parents and treachery by adults, which would help him to make sense of his own trauma, and in addition these figures eventually overcome such disadvantages so that by the conclusion the protagonists (and Thomas) face a more hopeful future.</w:t>
      </w:r>
    </w:p>
    <w:p w:rsidR="00135254" w:rsidRPr="00247FB2" w:rsidRDefault="00135254" w:rsidP="00135254">
      <w:pPr>
        <w:spacing w:line="480" w:lineRule="auto"/>
        <w:ind w:firstLine="360"/>
        <w:rPr>
          <w:rFonts w:ascii="Times New Roman" w:hAnsi="Times New Roman" w:cs="Times New Roman"/>
          <w:sz w:val="24"/>
          <w:szCs w:val="24"/>
        </w:rPr>
      </w:pPr>
      <w:r w:rsidRPr="00247FB2">
        <w:rPr>
          <w:rFonts w:ascii="Times New Roman" w:hAnsi="Times New Roman" w:cs="Times New Roman"/>
          <w:sz w:val="24"/>
          <w:szCs w:val="24"/>
        </w:rPr>
        <w:tab/>
        <w:t>That Thomas de Beauchamp relied on fictional narratives to make sense of the absence of his father seems most clear in his conflation of Guy de Beauchamp with Guy de Warwick.  What could be simpler for a small child, raised with stories of both his heroic father Guy of Warwick and the heroic legendary Guy of Warwick, to combine the two figures into one, whether intentional or not.  Thomas’s elision of the two legends manifests in interesting ways in his life.  While Guy de Beauchamp willed his armor to Thomas, Thomas willed this same armor to his son as if from the mythical Guy de Warwick:</w:t>
      </w:r>
    </w:p>
    <w:p w:rsidR="00135254" w:rsidRPr="00247FB2" w:rsidRDefault="00135254" w:rsidP="00135254">
      <w:pPr>
        <w:spacing w:line="480" w:lineRule="auto"/>
        <w:ind w:left="720"/>
        <w:rPr>
          <w:rFonts w:ascii="Times New Roman" w:hAnsi="Times New Roman" w:cs="Times New Roman"/>
          <w:sz w:val="24"/>
          <w:szCs w:val="24"/>
        </w:rPr>
      </w:pPr>
      <w:r w:rsidRPr="00247FB2">
        <w:rPr>
          <w:rFonts w:ascii="Times New Roman" w:hAnsi="Times New Roman" w:cs="Times New Roman"/>
          <w:sz w:val="24"/>
          <w:szCs w:val="24"/>
        </w:rPr>
        <w:lastRenderedPageBreak/>
        <w:t>By the time of Thomas I's death in 1369, the legend of Guy of Warwick was so interwoven into the Beauchamps' psyche that he [Thomas I] bequeathed his son ‘the coat of mail sometime belonging to that famous Guy of Warwick’ as the most highly treasured of his possessions; in his will, this mythical relic took precedence over other caskets of gold, and ornate crosses containing pieces of Christ's cross. (Barfield Chapter 1).</w:t>
      </w:r>
    </w:p>
    <w:p w:rsidR="00135254" w:rsidRPr="00247FB2" w:rsidRDefault="00135254" w:rsidP="00135254">
      <w:pPr>
        <w:spacing w:line="480" w:lineRule="auto"/>
        <w:rPr>
          <w:rFonts w:ascii="Times New Roman" w:hAnsi="Times New Roman" w:cs="Times New Roman"/>
          <w:sz w:val="24"/>
          <w:szCs w:val="24"/>
        </w:rPr>
      </w:pPr>
      <w:r w:rsidRPr="00247FB2">
        <w:rPr>
          <w:rFonts w:ascii="Times New Roman" w:hAnsi="Times New Roman" w:cs="Times New Roman"/>
          <w:sz w:val="24"/>
          <w:szCs w:val="24"/>
        </w:rPr>
        <w:t>Thomas de Beauchamp’s reverence for the armor which his father had willed to him and which he had grown up with – now considered that of the mythical Guy – demonstrates how early Thomas’s conflation of these two Guys must have taken hold.  And while Guy de Beauchamp named his son Thomas, likely after his very real peer and co-conspirator Thomas de Lancaster, Thomas revived William de Beauchamp IV’s decision to name sons after characters in the Guy legend; specifically, Thomas named two of his three oldest sons Guy and Reynborne.</w:t>
      </w:r>
      <w:r w:rsidRPr="00247FB2">
        <w:rPr>
          <w:rStyle w:val="FootnoteReference"/>
          <w:rFonts w:ascii="Times New Roman" w:hAnsi="Times New Roman" w:cs="Times New Roman"/>
          <w:sz w:val="24"/>
          <w:szCs w:val="24"/>
        </w:rPr>
        <w:footnoteReference w:id="428"/>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Thomas’s conflation of the two Guys of Warwick can be seen in the Auchinleck Manuscript as well.  Not only is the manuscript structured so that Guy de Beauchamp’s legacy and the family name are placed next to the </w:t>
      </w:r>
      <w:r w:rsidRPr="00247FB2">
        <w:rPr>
          <w:rFonts w:ascii="Times New Roman" w:hAnsi="Times New Roman" w:cs="Times New Roman"/>
          <w:i/>
          <w:sz w:val="24"/>
          <w:szCs w:val="24"/>
        </w:rPr>
        <w:t>Guy of Warwick</w:t>
      </w:r>
      <w:r w:rsidRPr="00247FB2">
        <w:rPr>
          <w:rFonts w:ascii="Times New Roman" w:hAnsi="Times New Roman" w:cs="Times New Roman"/>
          <w:sz w:val="24"/>
          <w:szCs w:val="24"/>
        </w:rPr>
        <w:t xml:space="preserve"> poems, as discussed above, but for the first time in the Auchinleck Manuscript, the Reinbroun material is pulled out from the rest of the Guy narrative and made into its own story (item 24).  While scholars have puzzled over this decision and Burrows’s analysis suggests that this decision reflects the presence of Thomas’s two sons, Guy and Reinbroun (or Reynborne), Thomas’s sons were not born until at least 1337, which is too late for them to be a consideration in the Auchinleck.</w:t>
      </w:r>
      <w:r w:rsidRPr="00247FB2">
        <w:rPr>
          <w:rStyle w:val="FootnoteReference"/>
          <w:rFonts w:ascii="Times New Roman" w:hAnsi="Times New Roman" w:cs="Times New Roman"/>
          <w:sz w:val="24"/>
          <w:szCs w:val="24"/>
        </w:rPr>
        <w:footnoteReference w:id="429"/>
      </w:r>
      <w:r w:rsidRPr="00247FB2">
        <w:rPr>
          <w:rFonts w:ascii="Times New Roman" w:hAnsi="Times New Roman" w:cs="Times New Roman"/>
          <w:sz w:val="24"/>
          <w:szCs w:val="24"/>
        </w:rPr>
        <w:t xml:space="preserve">  I think it is much more </w:t>
      </w:r>
      <w:r w:rsidRPr="00247FB2">
        <w:rPr>
          <w:rFonts w:ascii="Times New Roman" w:hAnsi="Times New Roman" w:cs="Times New Roman"/>
          <w:sz w:val="24"/>
          <w:szCs w:val="24"/>
        </w:rPr>
        <w:lastRenderedPageBreak/>
        <w:t>likely that c. 1331 Thomas de Beauchamp thought of himself as Reinbroun.  After all, he was Guy’s son, never really knew his father and also was separated from his mother as a child.  Furthermore, his father’s absence caused him to be vulnerable as a child to the treachery of adults: Reinbroun was kidnapped and given away while Thomas’s lands were abused and his father potentially poisoned.  Therefore, I think that Thomas de Beauchamp may have requested to have the Reinbroun material separated out as a narrative in which he saw his own life reflected, thus using literary antecedents to soothe his losses and restore hope in his own future.</w:t>
      </w:r>
      <w:r w:rsidRPr="00247FB2">
        <w:rPr>
          <w:rStyle w:val="FootnoteReference"/>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The importance of </w:t>
      </w:r>
      <w:r w:rsidRPr="00247FB2">
        <w:rPr>
          <w:rFonts w:ascii="Times New Roman" w:hAnsi="Times New Roman" w:cs="Times New Roman"/>
          <w:i/>
          <w:sz w:val="24"/>
          <w:szCs w:val="24"/>
        </w:rPr>
        <w:t>Reinbroun</w:t>
      </w:r>
      <w:r w:rsidRPr="00247FB2">
        <w:rPr>
          <w:rFonts w:ascii="Times New Roman" w:hAnsi="Times New Roman" w:cs="Times New Roman"/>
          <w:sz w:val="24"/>
          <w:szCs w:val="24"/>
        </w:rPr>
        <w:t xml:space="preserve"> (item 24) to Thomas de Beauchamp is demonstrated in a couple of interesting ways.  First, the square miniature (70 mm x 70 mm) heading the Auchinleck </w:t>
      </w:r>
      <w:r w:rsidRPr="00247FB2">
        <w:rPr>
          <w:rFonts w:ascii="Times New Roman" w:hAnsi="Times New Roman" w:cs="Times New Roman"/>
          <w:i/>
          <w:sz w:val="24"/>
          <w:szCs w:val="24"/>
        </w:rPr>
        <w:t xml:space="preserve">Reinbroun </w:t>
      </w:r>
      <w:r w:rsidRPr="00247FB2">
        <w:rPr>
          <w:rFonts w:ascii="Times New Roman" w:hAnsi="Times New Roman" w:cs="Times New Roman"/>
          <w:sz w:val="24"/>
          <w:szCs w:val="24"/>
        </w:rPr>
        <w:t>on f.167r is the largest extant miniature (including the patches where miniatures were excised), and it is paired with a slightly larger than normal 6-line initial capital, which supports the importance of the Reinbroun story to the patron.</w:t>
      </w:r>
      <w:r w:rsidRPr="00247FB2">
        <w:rPr>
          <w:rStyle w:val="FootnoteReference"/>
          <w:rFonts w:ascii="Times New Roman" w:hAnsi="Times New Roman" w:cs="Times New Roman"/>
          <w:sz w:val="24"/>
          <w:szCs w:val="24"/>
        </w:rPr>
        <w:footnoteReference w:id="430"/>
      </w:r>
      <w:r w:rsidRPr="00247FB2">
        <w:rPr>
          <w:rFonts w:ascii="Times New Roman" w:hAnsi="Times New Roman" w:cs="Times New Roman"/>
          <w:sz w:val="24"/>
          <w:szCs w:val="24"/>
        </w:rPr>
        <w:t xml:space="preserve">  In addition, the Beauchamp enemies are critiqued in item 24.  While neither the couplet nor the stanzaic </w:t>
      </w:r>
      <w:r w:rsidRPr="00247FB2">
        <w:rPr>
          <w:rFonts w:ascii="Times New Roman" w:hAnsi="Times New Roman" w:cs="Times New Roman"/>
          <w:i/>
          <w:sz w:val="24"/>
          <w:szCs w:val="24"/>
        </w:rPr>
        <w:t xml:space="preserve">Guy of Warwick </w:t>
      </w:r>
      <w:r w:rsidRPr="00247FB2">
        <w:rPr>
          <w:rFonts w:ascii="Times New Roman" w:hAnsi="Times New Roman" w:cs="Times New Roman"/>
          <w:sz w:val="24"/>
          <w:szCs w:val="24"/>
        </w:rPr>
        <w:t xml:space="preserve">narratives (items 22-23) are particularly political, in </w:t>
      </w:r>
      <w:r w:rsidRPr="00247FB2">
        <w:rPr>
          <w:rFonts w:ascii="Times New Roman" w:hAnsi="Times New Roman" w:cs="Times New Roman"/>
          <w:i/>
          <w:sz w:val="24"/>
          <w:szCs w:val="24"/>
        </w:rPr>
        <w:t xml:space="preserve">Reinbroun </w:t>
      </w:r>
      <w:r w:rsidRPr="00247FB2">
        <w:rPr>
          <w:rFonts w:ascii="Times New Roman" w:hAnsi="Times New Roman" w:cs="Times New Roman"/>
          <w:sz w:val="24"/>
          <w:szCs w:val="24"/>
        </w:rPr>
        <w:t xml:space="preserve">the earl of Cornwall is an outspoken, rude, slandering character, not unlike Guy de Beauchamp’s name-calling foe, Pier Gaveston, the earl of Cornwall.  The reference to Gaveston was made even more explicit in Auchinleck’s </w:t>
      </w:r>
      <w:r w:rsidRPr="00247FB2">
        <w:rPr>
          <w:rFonts w:ascii="Times New Roman" w:hAnsi="Times New Roman" w:cs="Times New Roman"/>
          <w:i/>
          <w:sz w:val="24"/>
          <w:szCs w:val="24"/>
        </w:rPr>
        <w:t xml:space="preserve">Reinbroun </w:t>
      </w:r>
      <w:r w:rsidRPr="00247FB2">
        <w:rPr>
          <w:rFonts w:ascii="Times New Roman" w:hAnsi="Times New Roman" w:cs="Times New Roman"/>
          <w:sz w:val="24"/>
          <w:szCs w:val="24"/>
        </w:rPr>
        <w:t xml:space="preserve">because the narrator, </w:t>
      </w:r>
      <w:r w:rsidRPr="00247FB2">
        <w:rPr>
          <w:rFonts w:ascii="Times New Roman" w:eastAsia="Times New Roman" w:hAnsi="Times New Roman" w:cs="Times New Roman"/>
          <w:color w:val="000000"/>
          <w:sz w:val="24"/>
          <w:szCs w:val="24"/>
        </w:rPr>
        <w:t xml:space="preserve">"calls him alternatively the 'Duk of Medyok,' or 'Medoc,' a district in Gaveston's home region, Gascony" (Burrows 181).  </w:t>
      </w:r>
      <w:r w:rsidRPr="00247FB2">
        <w:rPr>
          <w:rFonts w:ascii="Times New Roman" w:hAnsi="Times New Roman" w:cs="Times New Roman"/>
          <w:sz w:val="24"/>
          <w:szCs w:val="24"/>
        </w:rPr>
        <w:t xml:space="preserve">Later in </w:t>
      </w:r>
      <w:r w:rsidRPr="00247FB2">
        <w:rPr>
          <w:rFonts w:ascii="Times New Roman" w:hAnsi="Times New Roman" w:cs="Times New Roman"/>
          <w:i/>
          <w:sz w:val="24"/>
          <w:szCs w:val="24"/>
        </w:rPr>
        <w:t>Reinbroun</w:t>
      </w:r>
      <w:r w:rsidRPr="00247FB2">
        <w:rPr>
          <w:rFonts w:ascii="Times New Roman" w:hAnsi="Times New Roman" w:cs="Times New Roman"/>
          <w:sz w:val="24"/>
          <w:szCs w:val="24"/>
        </w:rPr>
        <w:t xml:space="preserve">, it is revealed that Herhaud’s son, Haslok, was neglected while being raised in the court of the earl of Winchester, none other than Hugh Despenser at this time, who had neglected the Beauchamp lands and responsibilities.  This neglect is seen in Haslok because he is also quite rude to </w:t>
      </w:r>
      <w:r w:rsidRPr="00247FB2">
        <w:rPr>
          <w:rFonts w:ascii="Times New Roman" w:hAnsi="Times New Roman" w:cs="Times New Roman"/>
          <w:sz w:val="24"/>
          <w:szCs w:val="24"/>
        </w:rPr>
        <w:lastRenderedPageBreak/>
        <w:t xml:space="preserve">strangers and awkwardly dubs himself a knight alone before questing for his father. Therefore, the Auchinleck scribes knew the importance of the </w:t>
      </w:r>
      <w:r w:rsidRPr="00247FB2">
        <w:rPr>
          <w:rFonts w:ascii="Times New Roman" w:hAnsi="Times New Roman" w:cs="Times New Roman"/>
          <w:i/>
          <w:sz w:val="24"/>
          <w:szCs w:val="24"/>
        </w:rPr>
        <w:t xml:space="preserve">Reinbroun </w:t>
      </w:r>
      <w:r w:rsidRPr="00247FB2">
        <w:rPr>
          <w:rFonts w:ascii="Times New Roman" w:hAnsi="Times New Roman" w:cs="Times New Roman"/>
          <w:sz w:val="24"/>
          <w:szCs w:val="24"/>
        </w:rPr>
        <w:t>story to the patron and that they could adapt this text to their patron’s specific political and even personal concerns.</w:t>
      </w:r>
      <w:r w:rsidRPr="00247FB2">
        <w:rPr>
          <w:rStyle w:val="FootnoteReference"/>
          <w:rFonts w:ascii="Times New Roman" w:hAnsi="Times New Roman" w:cs="Times New Roman"/>
          <w:sz w:val="24"/>
          <w:szCs w:val="24"/>
        </w:rPr>
        <w:footnoteReference w:id="431"/>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As in </w:t>
      </w:r>
      <w:r w:rsidRPr="00247FB2">
        <w:rPr>
          <w:rFonts w:ascii="Times New Roman" w:hAnsi="Times New Roman" w:cs="Times New Roman"/>
          <w:i/>
          <w:sz w:val="24"/>
          <w:szCs w:val="24"/>
        </w:rPr>
        <w:t>Reinbroun</w:t>
      </w:r>
      <w:r w:rsidRPr="00247FB2">
        <w:rPr>
          <w:rFonts w:ascii="Times New Roman" w:hAnsi="Times New Roman" w:cs="Times New Roman"/>
          <w:sz w:val="24"/>
          <w:szCs w:val="24"/>
        </w:rPr>
        <w:t>,</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 xml:space="preserve">thematically the rest of the Auchinleck’s overall take on the parental generation is as a double-edged sword: many other the Auchinleck texts mirror Thomas’s need for </w:t>
      </w:r>
      <w:r w:rsidRPr="00247FB2">
        <w:rPr>
          <w:rFonts w:ascii="Times New Roman" w:hAnsi="Times New Roman" w:cs="Times New Roman"/>
          <w:i/>
          <w:sz w:val="24"/>
          <w:szCs w:val="24"/>
        </w:rPr>
        <w:t xml:space="preserve">catharsis </w:t>
      </w:r>
      <w:r w:rsidRPr="00247FB2">
        <w:rPr>
          <w:rFonts w:ascii="Times New Roman" w:hAnsi="Times New Roman" w:cs="Times New Roman"/>
          <w:sz w:val="24"/>
          <w:szCs w:val="24"/>
        </w:rPr>
        <w:t xml:space="preserve">about lost parents as well as treacherous adults.  </w:t>
      </w:r>
      <w:r w:rsidRPr="00247FB2">
        <w:rPr>
          <w:rFonts w:ascii="Times New Roman" w:hAnsi="Times New Roman" w:cs="Times New Roman"/>
          <w:i/>
          <w:sz w:val="24"/>
          <w:szCs w:val="24"/>
        </w:rPr>
        <w:t xml:space="preserve">The Legend of Pope Gregory </w:t>
      </w:r>
      <w:r w:rsidRPr="00247FB2">
        <w:rPr>
          <w:rFonts w:ascii="Times New Roman" w:hAnsi="Times New Roman" w:cs="Times New Roman"/>
          <w:sz w:val="24"/>
          <w:szCs w:val="24"/>
        </w:rPr>
        <w:t xml:space="preserve">(item 1), </w:t>
      </w:r>
      <w:r w:rsidRPr="00247FB2">
        <w:rPr>
          <w:rFonts w:ascii="Times New Roman" w:hAnsi="Times New Roman" w:cs="Times New Roman"/>
          <w:i/>
          <w:sz w:val="24"/>
          <w:szCs w:val="24"/>
        </w:rPr>
        <w:t xml:space="preserve">Sir Degare </w:t>
      </w:r>
      <w:r w:rsidRPr="00247FB2">
        <w:rPr>
          <w:rFonts w:ascii="Times New Roman" w:hAnsi="Times New Roman" w:cs="Times New Roman"/>
          <w:sz w:val="24"/>
          <w:szCs w:val="24"/>
        </w:rPr>
        <w:t xml:space="preserve">(item 17), </w:t>
      </w:r>
      <w:r w:rsidRPr="00247FB2">
        <w:rPr>
          <w:rFonts w:ascii="Times New Roman" w:hAnsi="Times New Roman" w:cs="Times New Roman"/>
          <w:i/>
          <w:sz w:val="24"/>
          <w:szCs w:val="24"/>
        </w:rPr>
        <w:t xml:space="preserve">Reinbroun </w:t>
      </w:r>
      <w:r w:rsidRPr="00247FB2">
        <w:rPr>
          <w:rFonts w:ascii="Times New Roman" w:hAnsi="Times New Roman" w:cs="Times New Roman"/>
          <w:sz w:val="24"/>
          <w:szCs w:val="24"/>
        </w:rPr>
        <w:t xml:space="preserve">(item 24), and </w:t>
      </w:r>
      <w:r w:rsidRPr="00247FB2">
        <w:rPr>
          <w:rFonts w:ascii="Times New Roman" w:hAnsi="Times New Roman" w:cs="Times New Roman"/>
          <w:i/>
          <w:sz w:val="24"/>
          <w:szCs w:val="24"/>
        </w:rPr>
        <w:t xml:space="preserve">Lay le Freine </w:t>
      </w:r>
      <w:r w:rsidRPr="00247FB2">
        <w:rPr>
          <w:rFonts w:ascii="Times New Roman" w:hAnsi="Times New Roman" w:cs="Times New Roman"/>
          <w:sz w:val="24"/>
          <w:szCs w:val="24"/>
        </w:rPr>
        <w:t>(item 30) all focus on narratives in which children were born without one or both of their parents present.  In items 1, 17, and 30, the protagonist’s revelation about his missing parent is the turning point of the story, and in items 1 and 17 the male child’s quest for his missing parent is central to the figure’s own identity, suggesting Thomas’s yearning</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 xml:space="preserve">for lost parents is present in the Auchinleck narratives as well as his desire for successful literary quests for these lost parental figures.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However, in addition to these texts highlighting at least one good parent, some of these very same poems as well as others highlight a parental generation which is particularly treacherous. For example, in the first extant narrative, </w:t>
      </w:r>
      <w:r w:rsidRPr="00247FB2">
        <w:rPr>
          <w:rFonts w:ascii="Times New Roman" w:hAnsi="Times New Roman" w:cs="Times New Roman"/>
          <w:i/>
          <w:sz w:val="24"/>
          <w:szCs w:val="24"/>
        </w:rPr>
        <w:t xml:space="preserve">Pope Gregory </w:t>
      </w:r>
      <w:r w:rsidRPr="00247FB2">
        <w:rPr>
          <w:rFonts w:ascii="Times New Roman" w:hAnsi="Times New Roman" w:cs="Times New Roman"/>
          <w:sz w:val="24"/>
          <w:szCs w:val="24"/>
        </w:rPr>
        <w:t xml:space="preserve">(item 1), Gregory’s father insisted on having an incestuous relationship with his sister, Gregory’s mother, which caused her to abandon her baby.  Things do not go better in </w:t>
      </w:r>
      <w:r w:rsidRPr="00247FB2">
        <w:rPr>
          <w:rFonts w:ascii="Times New Roman" w:hAnsi="Times New Roman" w:cs="Times New Roman"/>
          <w:i/>
          <w:sz w:val="24"/>
          <w:szCs w:val="24"/>
        </w:rPr>
        <w:t xml:space="preserve">Degare </w:t>
      </w:r>
      <w:r w:rsidRPr="00247FB2">
        <w:rPr>
          <w:rFonts w:ascii="Times New Roman" w:hAnsi="Times New Roman" w:cs="Times New Roman"/>
          <w:sz w:val="24"/>
          <w:szCs w:val="24"/>
        </w:rPr>
        <w:t xml:space="preserve">(item 17), where Degare’s fairy knight father stalks and rapes his pure mother, which again causes her to abandon her son.  In </w:t>
      </w:r>
      <w:r w:rsidRPr="00247FB2">
        <w:rPr>
          <w:rFonts w:ascii="Times New Roman" w:hAnsi="Times New Roman" w:cs="Times New Roman"/>
          <w:i/>
          <w:sz w:val="24"/>
          <w:szCs w:val="24"/>
        </w:rPr>
        <w:t xml:space="preserve">Beues </w:t>
      </w:r>
      <w:r w:rsidRPr="00247FB2">
        <w:rPr>
          <w:rFonts w:ascii="Times New Roman" w:hAnsi="Times New Roman" w:cs="Times New Roman"/>
          <w:sz w:val="24"/>
          <w:szCs w:val="24"/>
        </w:rPr>
        <w:t>(item 25)</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 xml:space="preserve">Beues’s mother tricks her husband to his death so she can marry her old lover, tries to kill her son Beues when he wants to avenge his father, and eventually sells Beues to merchants. A similar kind of homicidal rage is seen in the ancient text </w:t>
      </w:r>
      <w:r w:rsidRPr="00247FB2">
        <w:rPr>
          <w:rFonts w:ascii="Times New Roman" w:hAnsi="Times New Roman" w:cs="Times New Roman"/>
          <w:i/>
          <w:sz w:val="24"/>
          <w:szCs w:val="24"/>
        </w:rPr>
        <w:t xml:space="preserve">Seven Sage of Rome </w:t>
      </w:r>
      <w:r w:rsidRPr="00247FB2">
        <w:rPr>
          <w:rFonts w:ascii="Times New Roman" w:hAnsi="Times New Roman" w:cs="Times New Roman"/>
          <w:sz w:val="24"/>
          <w:szCs w:val="24"/>
        </w:rPr>
        <w:t xml:space="preserve">(item 18), where </w:t>
      </w:r>
      <w:r w:rsidRPr="00247FB2">
        <w:rPr>
          <w:rFonts w:ascii="Times New Roman" w:hAnsi="Times New Roman" w:cs="Times New Roman"/>
          <w:sz w:val="24"/>
          <w:szCs w:val="24"/>
        </w:rPr>
        <w:lastRenderedPageBreak/>
        <w:t xml:space="preserve">Florentine’s stepmother is bent on having Florentine killed so her children will inherit the kingdom. In two more tales, while the parental violence is less overt, the parents still abandon vulnerable children for selfish reasons: in </w:t>
      </w:r>
      <w:r w:rsidRPr="00247FB2">
        <w:rPr>
          <w:rFonts w:ascii="Times New Roman" w:hAnsi="Times New Roman" w:cs="Times New Roman"/>
          <w:i/>
          <w:sz w:val="24"/>
          <w:szCs w:val="24"/>
        </w:rPr>
        <w:t>Floris</w:t>
      </w:r>
      <w:r w:rsidRPr="00247FB2">
        <w:rPr>
          <w:rFonts w:ascii="Times New Roman" w:hAnsi="Times New Roman" w:cs="Times New Roman"/>
          <w:sz w:val="24"/>
          <w:szCs w:val="24"/>
        </w:rPr>
        <w:t xml:space="preserve"> </w:t>
      </w:r>
      <w:r w:rsidRPr="00247FB2">
        <w:rPr>
          <w:rFonts w:ascii="Times New Roman" w:hAnsi="Times New Roman" w:cs="Times New Roman"/>
          <w:i/>
          <w:sz w:val="24"/>
          <w:szCs w:val="24"/>
        </w:rPr>
        <w:t xml:space="preserve">and Blancheflour </w:t>
      </w:r>
      <w:r w:rsidRPr="00247FB2">
        <w:rPr>
          <w:rFonts w:ascii="Times New Roman" w:hAnsi="Times New Roman" w:cs="Times New Roman"/>
          <w:sz w:val="24"/>
          <w:szCs w:val="24"/>
        </w:rPr>
        <w:t xml:space="preserve">(item 19), Floris’s parents sell his love, Blancheflour, into slavery as a young child so he cannot marry her, and in </w:t>
      </w:r>
      <w:r w:rsidRPr="00247FB2">
        <w:rPr>
          <w:rFonts w:ascii="Times New Roman" w:hAnsi="Times New Roman" w:cs="Times New Roman"/>
          <w:i/>
          <w:sz w:val="24"/>
          <w:szCs w:val="24"/>
        </w:rPr>
        <w:t xml:space="preserve">Lay le Freine </w:t>
      </w:r>
      <w:r w:rsidRPr="00247FB2">
        <w:rPr>
          <w:rFonts w:ascii="Times New Roman" w:hAnsi="Times New Roman" w:cs="Times New Roman"/>
          <w:sz w:val="24"/>
          <w:szCs w:val="24"/>
        </w:rPr>
        <w:t>(item 30)</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 xml:space="preserve">Freine’s mother savages another woman who had twins with nasty rumors and then abandons Freine, one of her twin daughters born later, in order to avoid embarrassment.  These tales seem very relevant to Thomas’s life, as well as the lives of his siblings, in the wake of the selfish, destructive generation of nobles who were their parents’ peers.  It seems very likely that such tales were chosen with the Beauchamp children’s childhood in mind, and this may give further insight into how Thomas, and his siblings, utilized such tales for </w:t>
      </w:r>
      <w:r w:rsidRPr="00247FB2">
        <w:rPr>
          <w:rFonts w:ascii="Times New Roman" w:hAnsi="Times New Roman" w:cs="Times New Roman"/>
          <w:i/>
          <w:sz w:val="24"/>
          <w:szCs w:val="24"/>
        </w:rPr>
        <w:t>catharsis</w:t>
      </w:r>
      <w:r w:rsidRPr="00247FB2">
        <w:rPr>
          <w:rFonts w:ascii="Times New Roman" w:hAnsi="Times New Roman" w:cs="Times New Roman"/>
          <w:sz w:val="24"/>
          <w:szCs w:val="24"/>
        </w:rPr>
        <w:t xml:space="preserve"> as the protagonists in these stories eventually emerge in a kind of triumph.</w:t>
      </w:r>
    </w:p>
    <w:p w:rsidR="00135254" w:rsidRPr="00247FB2" w:rsidRDefault="00135254" w:rsidP="00135254">
      <w:pPr>
        <w:spacing w:line="480" w:lineRule="auto"/>
        <w:rPr>
          <w:rFonts w:ascii="Times New Roman" w:hAnsi="Times New Roman" w:cs="Times New Roman"/>
          <w:b/>
          <w:sz w:val="24"/>
          <w:szCs w:val="24"/>
        </w:rPr>
      </w:pPr>
      <w:r w:rsidRPr="00247FB2">
        <w:rPr>
          <w:rFonts w:ascii="Times New Roman" w:hAnsi="Times New Roman" w:cs="Times New Roman"/>
          <w:b/>
          <w:sz w:val="24"/>
          <w:szCs w:val="24"/>
        </w:rPr>
        <w:t>F. Thomas de Beauchamp, Edward III, and Auchinleck Nationalism</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There is a final, important dimension to Thomas’s childhood that also seems to be reflected in the Auchinleck Manuscript, which is that Thomas seemed to form a very loyal bond with Edward III (1312-1377) at a very young age.  In 1318, due to the arrangement of Thomas’s future marriage to Roger Mortimer’s daughter, Katherine, Thomas was under Mortimer’s guardianship.  However, when Mortimer was imprisoned and exiled from 1322-26, he did not prove to be a stable guardian.  It is not always clear where Thomas Beauchamp and his siblings grew up, but it seems likely he was raised at some point with Edward II’s own son, Edward III, just two years older than Thomas.  The strongest textual evidence we have that they were close is:</w:t>
      </w:r>
    </w:p>
    <w:p w:rsidR="00135254" w:rsidRPr="00247FB2" w:rsidRDefault="00135254" w:rsidP="00135254">
      <w:pPr>
        <w:spacing w:line="480" w:lineRule="auto"/>
        <w:ind w:left="720"/>
        <w:rPr>
          <w:rFonts w:ascii="Times New Roman" w:hAnsi="Times New Roman" w:cs="Times New Roman"/>
          <w:sz w:val="24"/>
          <w:szCs w:val="24"/>
        </w:rPr>
      </w:pPr>
      <w:r w:rsidRPr="00247FB2">
        <w:rPr>
          <w:rFonts w:ascii="Times New Roman" w:hAnsi="Times New Roman" w:cs="Times New Roman"/>
          <w:sz w:val="24"/>
          <w:szCs w:val="24"/>
        </w:rPr>
        <w:lastRenderedPageBreak/>
        <w:t>…in, January 1328, Joan du Boys, a nurse to Princess Eleanor, was curiously described as ‘keeper of the land and heir of Guy de Beauchamp’. There is a reasonable chance that Thomas may well have spent some of his youth in the royal household, and the chances of a friendship existing at the time of his minority are reasonable, given that the new king did ‘a special favour’ for Thomas by receiving his homage on 20 February 1329, despite the fact that Beauchamp was then still a minor. (Barfield Chapter 1)</w:t>
      </w:r>
    </w:p>
    <w:p w:rsidR="00135254" w:rsidRPr="00247FB2" w:rsidRDefault="00135254" w:rsidP="00135254">
      <w:pPr>
        <w:spacing w:line="480" w:lineRule="auto"/>
        <w:rPr>
          <w:rFonts w:ascii="Times New Roman" w:hAnsi="Times New Roman" w:cs="Times New Roman"/>
          <w:sz w:val="24"/>
          <w:szCs w:val="24"/>
        </w:rPr>
      </w:pPr>
      <w:r w:rsidRPr="00247FB2">
        <w:rPr>
          <w:rFonts w:ascii="Times New Roman" w:hAnsi="Times New Roman" w:cs="Times New Roman"/>
          <w:sz w:val="24"/>
          <w:szCs w:val="24"/>
        </w:rPr>
        <w:t>Thus Thomas’s childhood seemed to provide the opportunity for him to develop a loyal bond with Edward III, and scholars have posited that they empathized with one another’s vulnerability to the likes of the Despensers and Mortimer.  It would also appear that Edward III and Thomas understood the need for antagonistic actions towards each other’s families through the beginning of Edward III’s reign: Edward III never held Guy de Beauchamp’s killing of Gaveston or composition of the 1311 Ordinances against Thomas de Beauchamp.  Likewise, when Edward III disposed of his mother’s lover, Roger Mortimer, Thomas never challenged Edward III about this killing of his father-in-law; Edward III also did not hold Mortimer’s actions against his son-in-law, Thomas, but rather he aided Thomas de Beauchamp’s reclamation of his family title and lands when he allowed Thomas to pay homage at a young age.</w:t>
      </w:r>
      <w:r w:rsidRPr="00247FB2">
        <w:rPr>
          <w:rStyle w:val="FootnoteReference"/>
          <w:rFonts w:ascii="Times New Roman" w:hAnsi="Times New Roman" w:cs="Times New Roman"/>
          <w:sz w:val="24"/>
          <w:szCs w:val="24"/>
        </w:rPr>
        <w:footnoteReference w:id="432"/>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The closeness of the bond that developed between Thomas de Beauchamp and Edward III can be seen throughout the many decades that followed this desperate start for both men.  Thomas de Beauchamp was undyingly loyal throughout his life, following Edward III into every campaign, and even was one of the nobles imprisoned from September 1340 to May 1341 in Mechelen as a surety for Edward III’s debts, for which sacrifice Edward III eventually paid </w:t>
      </w:r>
      <w:r w:rsidRPr="00247FB2">
        <w:rPr>
          <w:rFonts w:ascii="Times New Roman" w:hAnsi="Times New Roman" w:cs="Times New Roman"/>
          <w:sz w:val="24"/>
          <w:szCs w:val="24"/>
        </w:rPr>
        <w:lastRenderedPageBreak/>
        <w:t xml:space="preserve">Thomas £610.  And Thomas grew to be a ferocious and feared warrior who helped Edward III to succeed in many campaigns. In turn Edward III rewarded Thomas de Beauchamp’s loyalty and service with positions – such as the sheriff of Warwickshire and Leicestershire for life, and with lavish gifts – such as £1366 11s. </w:t>
      </w:r>
      <w:proofErr w:type="gramStart"/>
      <w:r w:rsidRPr="00247FB2">
        <w:rPr>
          <w:rFonts w:ascii="Times New Roman" w:hAnsi="Times New Roman" w:cs="Times New Roman"/>
          <w:sz w:val="24"/>
          <w:szCs w:val="24"/>
        </w:rPr>
        <w:t>8d in 1347 for his service during the wars and thereafter 1000 marks per annum for his readiness to serve.</w:t>
      </w:r>
      <w:proofErr w:type="gramEnd"/>
      <w:r w:rsidRPr="00247FB2">
        <w:rPr>
          <w:rFonts w:ascii="Times New Roman" w:hAnsi="Times New Roman" w:cs="Times New Roman"/>
          <w:sz w:val="24"/>
          <w:szCs w:val="24"/>
        </w:rPr>
        <w:t xml:space="preserve"> Edward III even raised Thomas to the status of a Marcher lord in Wales in 1360 in order to win a power struggle against his own son, Edward, the Black Prince (1330-1376).</w:t>
      </w:r>
      <w:r w:rsidRPr="00247FB2">
        <w:rPr>
          <w:rStyle w:val="FootnoteReference"/>
          <w:rFonts w:ascii="Times New Roman" w:hAnsi="Times New Roman" w:cs="Times New Roman"/>
          <w:sz w:val="24"/>
          <w:szCs w:val="24"/>
        </w:rPr>
        <w:footnoteReference w:id="433"/>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Edward III’s loyalty seemed to extend to the Beauchamps as a family as well.  Thomas, and his brother John (c.1316-1360), helped Edward III to found the Order of the Garter (c. 1348), with Thomas ranking behind just the Prince of Wales and the duke of Lancaster in precedence.</w:t>
      </w:r>
      <w:r w:rsidRPr="00247FB2">
        <w:rPr>
          <w:rStyle w:val="FootnoteReference"/>
          <w:rFonts w:ascii="Times New Roman" w:hAnsi="Times New Roman" w:cs="Times New Roman"/>
          <w:sz w:val="24"/>
          <w:szCs w:val="24"/>
        </w:rPr>
        <w:footnoteReference w:id="434"/>
      </w:r>
      <w:r w:rsidRPr="00247FB2">
        <w:rPr>
          <w:rFonts w:ascii="Times New Roman" w:hAnsi="Times New Roman" w:cs="Times New Roman"/>
          <w:sz w:val="24"/>
          <w:szCs w:val="24"/>
        </w:rPr>
        <w:t xml:space="preserve"> John particularly thrived in Edward III’s administration, becoming the Constable of the Tower of London, and is now more widely studied than Thomas. Thomas’s sister, Maud de Say (d.1369), was also close to Edward III, his wife Queen Philippa (1310x15?-1369), and their daughter Isabella (1332-1379); in 1368 Maud received from Edward III an annuity of 100 marks due to her loyal service.  Thus, we have evidence of two families who are very close, despite the fact that the Beauchamps’ father Guy killed the king’s father’s favorite Gaveston and wrote the 1311 Ordinances to constrain the king’s power, and later that Edward III killed Thomas’s father-in-</w:t>
      </w:r>
      <w:r w:rsidRPr="00247FB2">
        <w:rPr>
          <w:rFonts w:ascii="Times New Roman" w:hAnsi="Times New Roman" w:cs="Times New Roman"/>
          <w:sz w:val="24"/>
          <w:szCs w:val="24"/>
        </w:rPr>
        <w:lastRenderedPageBreak/>
        <w:t xml:space="preserve">law.  This new generation seemed to be united due their similar </w:t>
      </w:r>
      <w:proofErr w:type="gramStart"/>
      <w:r w:rsidRPr="00247FB2">
        <w:rPr>
          <w:rFonts w:ascii="Times New Roman" w:hAnsi="Times New Roman" w:cs="Times New Roman"/>
          <w:sz w:val="24"/>
          <w:szCs w:val="24"/>
        </w:rPr>
        <w:t>ages,</w:t>
      </w:r>
      <w:proofErr w:type="gramEnd"/>
      <w:r w:rsidRPr="00247FB2">
        <w:rPr>
          <w:rFonts w:ascii="Times New Roman" w:hAnsi="Times New Roman" w:cs="Times New Roman"/>
          <w:sz w:val="24"/>
          <w:szCs w:val="24"/>
        </w:rPr>
        <w:t xml:space="preserve"> their being raised together, their dislike of those in power while they were children, and their mutual self-interests.</w:t>
      </w:r>
      <w:r w:rsidRPr="00247FB2">
        <w:rPr>
          <w:rStyle w:val="FootnoteReference"/>
          <w:rFonts w:ascii="Times New Roman" w:hAnsi="Times New Roman" w:cs="Times New Roman"/>
          <w:sz w:val="24"/>
          <w:szCs w:val="24"/>
        </w:rPr>
        <w:footnoteReference w:id="435"/>
      </w:r>
    </w:p>
    <w:p w:rsidR="00135254" w:rsidRPr="00247FB2" w:rsidRDefault="00135254" w:rsidP="00135254">
      <w:pPr>
        <w:spacing w:after="0"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The Auchinleck, naturally, reflects the close relationship between the Beauchamps and Edward III.  The Auchinleck directly asserts its loyalty to Edward III by extending an older chronicle to 1330 with its </w:t>
      </w:r>
      <w:r w:rsidRPr="00247FB2">
        <w:rPr>
          <w:rFonts w:ascii="Times New Roman" w:hAnsi="Times New Roman" w:cs="Times New Roman"/>
          <w:i/>
          <w:sz w:val="24"/>
          <w:szCs w:val="24"/>
        </w:rPr>
        <w:t xml:space="preserve">The Short Chronicle </w:t>
      </w:r>
      <w:r w:rsidRPr="00247FB2">
        <w:rPr>
          <w:rFonts w:ascii="Times New Roman" w:hAnsi="Times New Roman" w:cs="Times New Roman"/>
          <w:sz w:val="24"/>
          <w:szCs w:val="24"/>
        </w:rPr>
        <w:t>(item 40).</w:t>
      </w:r>
      <w:r w:rsidRPr="00247FB2">
        <w:rPr>
          <w:rStyle w:val="FootnoteReference"/>
          <w:rFonts w:ascii="Times New Roman" w:hAnsi="Times New Roman" w:cs="Times New Roman"/>
          <w:sz w:val="24"/>
          <w:szCs w:val="24"/>
        </w:rPr>
        <w:footnoteReference w:id="436"/>
      </w:r>
      <w:r w:rsidRPr="00247FB2">
        <w:rPr>
          <w:rFonts w:ascii="Times New Roman" w:hAnsi="Times New Roman" w:cs="Times New Roman"/>
          <w:sz w:val="24"/>
          <w:szCs w:val="24"/>
        </w:rPr>
        <w:t xml:space="preserve">  The narrator mentions Edward II (also known as Edward of Caernarfon) by name, “Edward his sone of Carnervan” (l. 2339), and then criticizes him with:</w:t>
      </w:r>
    </w:p>
    <w:p w:rsidR="00135254" w:rsidRPr="00247FB2" w:rsidRDefault="00135254" w:rsidP="00135254">
      <w:pPr>
        <w:spacing w:after="0" w:line="360" w:lineRule="auto"/>
        <w:ind w:left="720"/>
        <w:rPr>
          <w:rFonts w:ascii="Times New Roman" w:eastAsia="Times New Roman" w:hAnsi="Times New Roman" w:cs="Times New Roman"/>
          <w:sz w:val="24"/>
          <w:szCs w:val="24"/>
        </w:rPr>
      </w:pPr>
      <w:r w:rsidRPr="00247FB2">
        <w:rPr>
          <w:rFonts w:ascii="Times New Roman" w:eastAsia="Times New Roman" w:hAnsi="Times New Roman" w:cs="Times New Roman"/>
          <w:sz w:val="24"/>
          <w:szCs w:val="24"/>
        </w:rPr>
        <w:t xml:space="preserve">He les his lond, saun faile, </w:t>
      </w:r>
    </w:p>
    <w:p w:rsidR="00135254" w:rsidRPr="00247FB2" w:rsidRDefault="00135254" w:rsidP="00135254">
      <w:pPr>
        <w:spacing w:after="0" w:line="360" w:lineRule="auto"/>
        <w:ind w:left="720"/>
        <w:rPr>
          <w:rFonts w:ascii="Times New Roman" w:eastAsia="Times New Roman" w:hAnsi="Times New Roman" w:cs="Times New Roman"/>
          <w:sz w:val="24"/>
          <w:szCs w:val="24"/>
        </w:rPr>
      </w:pPr>
      <w:r w:rsidRPr="00247FB2">
        <w:rPr>
          <w:rFonts w:ascii="Times New Roman" w:eastAsia="Times New Roman" w:hAnsi="Times New Roman" w:cs="Times New Roman"/>
          <w:sz w:val="24"/>
          <w:szCs w:val="24"/>
        </w:rPr>
        <w:t>Þurth his wicked conseyle,</w:t>
      </w:r>
    </w:p>
    <w:p w:rsidR="00135254" w:rsidRPr="00247FB2" w:rsidRDefault="00135254" w:rsidP="00135254">
      <w:pPr>
        <w:spacing w:after="0" w:line="360" w:lineRule="auto"/>
        <w:ind w:left="720"/>
        <w:rPr>
          <w:rFonts w:ascii="Times New Roman" w:eastAsia="Times New Roman" w:hAnsi="Times New Roman" w:cs="Times New Roman"/>
          <w:sz w:val="24"/>
          <w:szCs w:val="24"/>
        </w:rPr>
      </w:pPr>
      <w:r w:rsidRPr="00247FB2">
        <w:rPr>
          <w:rFonts w:ascii="Times New Roman" w:eastAsia="Times New Roman" w:hAnsi="Times New Roman" w:cs="Times New Roman"/>
          <w:sz w:val="24"/>
          <w:szCs w:val="24"/>
        </w:rPr>
        <w:t>Þurth sir Howe þe Spenser,</w:t>
      </w:r>
    </w:p>
    <w:p w:rsidR="00135254" w:rsidRPr="00247FB2" w:rsidRDefault="00135254" w:rsidP="00135254">
      <w:pPr>
        <w:spacing w:after="0" w:line="360" w:lineRule="auto"/>
        <w:ind w:left="720"/>
        <w:rPr>
          <w:rFonts w:ascii="Times New Roman" w:eastAsia="Times New Roman" w:hAnsi="Times New Roman" w:cs="Times New Roman"/>
          <w:sz w:val="24"/>
          <w:szCs w:val="24"/>
        </w:rPr>
      </w:pPr>
      <w:r w:rsidRPr="00247FB2">
        <w:rPr>
          <w:rFonts w:ascii="Times New Roman" w:eastAsia="Times New Roman" w:hAnsi="Times New Roman" w:cs="Times New Roman"/>
          <w:sz w:val="24"/>
          <w:szCs w:val="24"/>
        </w:rPr>
        <w:t>Þat was his wicked conseyller. (</w:t>
      </w:r>
      <w:proofErr w:type="gramStart"/>
      <w:r w:rsidRPr="00247FB2">
        <w:rPr>
          <w:rFonts w:ascii="Times New Roman" w:eastAsia="Times New Roman" w:hAnsi="Times New Roman" w:cs="Times New Roman"/>
          <w:sz w:val="24"/>
          <w:szCs w:val="24"/>
        </w:rPr>
        <w:t>ll</w:t>
      </w:r>
      <w:proofErr w:type="gramEnd"/>
      <w:r w:rsidRPr="00247FB2">
        <w:rPr>
          <w:rFonts w:ascii="Times New Roman" w:eastAsia="Times New Roman" w:hAnsi="Times New Roman" w:cs="Times New Roman"/>
          <w:sz w:val="24"/>
          <w:szCs w:val="24"/>
        </w:rPr>
        <w:t>. 2340-43)</w:t>
      </w:r>
    </w:p>
    <w:p w:rsidR="00135254" w:rsidRPr="00247FB2" w:rsidRDefault="00135254" w:rsidP="00135254">
      <w:pPr>
        <w:spacing w:after="0" w:line="240" w:lineRule="auto"/>
        <w:ind w:firstLine="360"/>
        <w:rPr>
          <w:rFonts w:ascii="Times New Roman" w:eastAsia="Times New Roman" w:hAnsi="Times New Roman" w:cs="Times New Roman"/>
          <w:sz w:val="24"/>
          <w:szCs w:val="24"/>
        </w:rPr>
      </w:pPr>
    </w:p>
    <w:p w:rsidR="00135254" w:rsidRPr="00247FB2" w:rsidRDefault="00135254" w:rsidP="00135254">
      <w:pPr>
        <w:spacing w:after="0" w:line="480" w:lineRule="auto"/>
        <w:rPr>
          <w:rFonts w:ascii="Times New Roman" w:hAnsi="Times New Roman" w:cs="Times New Roman"/>
          <w:sz w:val="24"/>
          <w:szCs w:val="24"/>
        </w:rPr>
      </w:pPr>
      <w:r w:rsidRPr="00247FB2">
        <w:rPr>
          <w:rFonts w:ascii="Times New Roman" w:hAnsi="Times New Roman" w:cs="Times New Roman"/>
          <w:sz w:val="24"/>
          <w:szCs w:val="24"/>
        </w:rPr>
        <w:t>These four lines are the only ones which actually describe Edward II’s reign, and you can see that they are direct: Edward II was a failure, in large part due to his wicked counselor Hugh Despener.</w:t>
      </w:r>
      <w:r w:rsidRPr="00247FB2">
        <w:rPr>
          <w:rStyle w:val="FootnoteReference"/>
          <w:rFonts w:ascii="Times New Roman" w:hAnsi="Times New Roman" w:cs="Times New Roman"/>
          <w:sz w:val="24"/>
          <w:szCs w:val="24"/>
        </w:rPr>
        <w:footnoteReference w:id="437"/>
      </w:r>
      <w:r w:rsidRPr="00247FB2">
        <w:rPr>
          <w:rFonts w:ascii="Times New Roman" w:hAnsi="Times New Roman" w:cs="Times New Roman"/>
          <w:sz w:val="24"/>
          <w:szCs w:val="24"/>
        </w:rPr>
        <w:t xml:space="preserve">  Given Hugh Despenser’s abuse of the Warwick lands and prestige, we can understand why three of the four lines express outrage at Despenser rather than Edward II himself.</w:t>
      </w:r>
      <w:r w:rsidRPr="00247FB2">
        <w:rPr>
          <w:rStyle w:val="FootnoteReference"/>
          <w:rFonts w:ascii="Times New Roman" w:hAnsi="Times New Roman" w:cs="Times New Roman"/>
          <w:sz w:val="24"/>
          <w:szCs w:val="24"/>
        </w:rPr>
        <w:footnoteReference w:id="438"/>
      </w:r>
      <w:r w:rsidRPr="00247FB2">
        <w:rPr>
          <w:rFonts w:ascii="Times New Roman" w:hAnsi="Times New Roman" w:cs="Times New Roman"/>
          <w:sz w:val="24"/>
          <w:szCs w:val="24"/>
        </w:rPr>
        <w:t xml:space="preserve">  On the other hand, </w:t>
      </w:r>
      <w:r w:rsidRPr="00247FB2">
        <w:rPr>
          <w:rFonts w:ascii="Times New Roman" w:hAnsi="Times New Roman" w:cs="Times New Roman"/>
          <w:i/>
          <w:sz w:val="24"/>
          <w:szCs w:val="24"/>
        </w:rPr>
        <w:t>The Short Chronicle</w:t>
      </w:r>
      <w:r w:rsidRPr="00247FB2">
        <w:rPr>
          <w:rFonts w:ascii="Times New Roman" w:hAnsi="Times New Roman" w:cs="Times New Roman"/>
          <w:sz w:val="24"/>
          <w:szCs w:val="24"/>
        </w:rPr>
        <w:t xml:space="preserve"> indulges in a longer prayer for “þe ȝong king Edward” (l. 2349).  In addition to a general Christian sentiment asking God to grant Edward III grace, the text ends this with the more interesting request:</w:t>
      </w:r>
    </w:p>
    <w:p w:rsidR="00135254" w:rsidRPr="00247FB2" w:rsidRDefault="00135254" w:rsidP="00135254">
      <w:pPr>
        <w:spacing w:after="0" w:line="360" w:lineRule="auto"/>
        <w:ind w:firstLine="720"/>
        <w:rPr>
          <w:rFonts w:ascii="Times New Roman" w:eastAsia="Times New Roman" w:hAnsi="Times New Roman" w:cs="Times New Roman"/>
          <w:sz w:val="24"/>
          <w:szCs w:val="24"/>
        </w:rPr>
      </w:pPr>
      <w:r w:rsidRPr="00247FB2">
        <w:rPr>
          <w:rFonts w:ascii="Times New Roman" w:eastAsia="Times New Roman" w:hAnsi="Times New Roman" w:cs="Times New Roman"/>
          <w:sz w:val="24"/>
          <w:szCs w:val="24"/>
        </w:rPr>
        <w:t>&amp; ȝif him miȝt &amp; grace</w:t>
      </w:r>
    </w:p>
    <w:p w:rsidR="00135254" w:rsidRPr="00247FB2" w:rsidRDefault="00135254" w:rsidP="00135254">
      <w:pPr>
        <w:spacing w:after="0" w:line="360" w:lineRule="auto"/>
        <w:ind w:firstLine="720"/>
        <w:rPr>
          <w:rFonts w:ascii="Times New Roman" w:eastAsia="Times New Roman" w:hAnsi="Times New Roman" w:cs="Times New Roman"/>
          <w:sz w:val="24"/>
          <w:szCs w:val="24"/>
        </w:rPr>
      </w:pPr>
      <w:r w:rsidRPr="00247FB2">
        <w:rPr>
          <w:rFonts w:ascii="Times New Roman" w:eastAsia="Times New Roman" w:hAnsi="Times New Roman" w:cs="Times New Roman"/>
          <w:sz w:val="24"/>
          <w:szCs w:val="24"/>
        </w:rPr>
        <w:t>Him to venge in eueriche place</w:t>
      </w:r>
    </w:p>
    <w:p w:rsidR="00135254" w:rsidRPr="00247FB2" w:rsidRDefault="00135254" w:rsidP="00135254">
      <w:pPr>
        <w:spacing w:after="0" w:line="360" w:lineRule="auto"/>
        <w:ind w:firstLine="720"/>
        <w:rPr>
          <w:rFonts w:ascii="Times New Roman" w:eastAsia="Times New Roman" w:hAnsi="Times New Roman" w:cs="Times New Roman"/>
          <w:sz w:val="24"/>
          <w:szCs w:val="24"/>
        </w:rPr>
      </w:pPr>
      <w:r w:rsidRPr="00247FB2">
        <w:rPr>
          <w:rFonts w:ascii="Times New Roman" w:eastAsia="Times New Roman" w:hAnsi="Times New Roman" w:cs="Times New Roman"/>
          <w:sz w:val="24"/>
          <w:szCs w:val="24"/>
        </w:rPr>
        <w:lastRenderedPageBreak/>
        <w:t xml:space="preserve">Oȝaines his enemis wiche þat it </w:t>
      </w:r>
      <w:proofErr w:type="gramStart"/>
      <w:r w:rsidRPr="00247FB2">
        <w:rPr>
          <w:rFonts w:ascii="Times New Roman" w:eastAsia="Times New Roman" w:hAnsi="Times New Roman" w:cs="Times New Roman"/>
          <w:sz w:val="24"/>
          <w:szCs w:val="24"/>
        </w:rPr>
        <w:t>be</w:t>
      </w:r>
      <w:proofErr w:type="gramEnd"/>
      <w:r w:rsidRPr="00247FB2">
        <w:rPr>
          <w:rFonts w:ascii="Times New Roman" w:eastAsia="Times New Roman" w:hAnsi="Times New Roman" w:cs="Times New Roman"/>
          <w:sz w:val="24"/>
          <w:szCs w:val="24"/>
        </w:rPr>
        <w:t>.</w:t>
      </w:r>
    </w:p>
    <w:p w:rsidR="00135254" w:rsidRPr="00247FB2" w:rsidRDefault="00135254" w:rsidP="00135254">
      <w:pPr>
        <w:spacing w:after="0" w:line="360" w:lineRule="auto"/>
        <w:ind w:firstLine="720"/>
        <w:rPr>
          <w:rFonts w:ascii="Times New Roman" w:eastAsia="Times New Roman" w:hAnsi="Times New Roman" w:cs="Times New Roman"/>
          <w:sz w:val="24"/>
          <w:szCs w:val="24"/>
        </w:rPr>
      </w:pPr>
      <w:r w:rsidRPr="00247FB2">
        <w:rPr>
          <w:rFonts w:ascii="Times New Roman" w:eastAsia="Times New Roman" w:hAnsi="Times New Roman" w:cs="Times New Roman"/>
          <w:sz w:val="24"/>
          <w:szCs w:val="24"/>
        </w:rPr>
        <w:t>God it him graunt par charite</w:t>
      </w:r>
    </w:p>
    <w:p w:rsidR="00135254" w:rsidRPr="00247FB2" w:rsidRDefault="00135254" w:rsidP="00135254">
      <w:pPr>
        <w:spacing w:line="360" w:lineRule="auto"/>
        <w:ind w:firstLine="720"/>
        <w:rPr>
          <w:rFonts w:ascii="Times New Roman" w:hAnsi="Times New Roman" w:cs="Times New Roman"/>
          <w:sz w:val="24"/>
          <w:szCs w:val="24"/>
        </w:rPr>
      </w:pPr>
      <w:r w:rsidRPr="00247FB2">
        <w:rPr>
          <w:rFonts w:ascii="Times New Roman" w:eastAsia="Times New Roman" w:hAnsi="Times New Roman" w:cs="Times New Roman"/>
          <w:sz w:val="24"/>
          <w:szCs w:val="24"/>
        </w:rPr>
        <w:t>Þurth his hates þat be ten. (</w:t>
      </w:r>
      <w:proofErr w:type="gramStart"/>
      <w:r w:rsidRPr="00247FB2">
        <w:rPr>
          <w:rFonts w:ascii="Times New Roman" w:eastAsia="Times New Roman" w:hAnsi="Times New Roman" w:cs="Times New Roman"/>
          <w:sz w:val="24"/>
          <w:szCs w:val="24"/>
        </w:rPr>
        <w:t>ll</w:t>
      </w:r>
      <w:proofErr w:type="gramEnd"/>
      <w:r w:rsidRPr="00247FB2">
        <w:rPr>
          <w:rFonts w:ascii="Times New Roman" w:eastAsia="Times New Roman" w:hAnsi="Times New Roman" w:cs="Times New Roman"/>
          <w:sz w:val="24"/>
          <w:szCs w:val="24"/>
        </w:rPr>
        <w:t>. 2356-60)</w:t>
      </w:r>
    </w:p>
    <w:p w:rsidR="00135254" w:rsidRPr="00247FB2" w:rsidRDefault="00135254" w:rsidP="00135254">
      <w:pPr>
        <w:spacing w:line="480" w:lineRule="auto"/>
        <w:rPr>
          <w:rFonts w:ascii="Times New Roman" w:hAnsi="Times New Roman" w:cs="Times New Roman"/>
          <w:sz w:val="24"/>
          <w:szCs w:val="24"/>
        </w:rPr>
      </w:pPr>
      <w:r w:rsidRPr="00247FB2">
        <w:rPr>
          <w:rFonts w:ascii="Times New Roman" w:hAnsi="Times New Roman" w:cs="Times New Roman"/>
          <w:sz w:val="24"/>
          <w:szCs w:val="24"/>
        </w:rPr>
        <w:t>Thus, while Edward III had been effectively king for a year or less when this chronicle was penned, half of the prayer is focused on giving Edward III grace to get revenge on his enemies “in eueriche place,” suggesting sympathy for Edward III as he picks up the pieces from Edward II’s disastrous reign.  Indeed, the Auchinleck has been dated to c.1331 due to another reference in item 40, in which Lancelot holds Guinevere in Nottingham Castle (ll. 1079-98), recalling “a much more recent memory of Roger Mortimer and Queen Isabella in 1330 barricading themselves into Nottingham Castle, from which Mortimer was ignomiously dragged and sent to London to be hanged” by Edward III (Turville-Petre 111).  Thus, the Auchinleck creators and audience highlight and sympathize with young Edward III’s desire to set old wrongs right.</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In addition to these blatant condemnations of Edward II’s reign and support for Edward III, I would suggest that the Auchinleck also reflects Thomas’s individual friendship with Edward III in at least a handful of texts.  Immediately, of course, </w:t>
      </w:r>
      <w:r w:rsidRPr="00247FB2">
        <w:rPr>
          <w:rFonts w:ascii="Times New Roman" w:hAnsi="Times New Roman" w:cs="Times New Roman"/>
          <w:i/>
          <w:sz w:val="24"/>
          <w:szCs w:val="24"/>
        </w:rPr>
        <w:t xml:space="preserve">Amis and Amiloun </w:t>
      </w:r>
      <w:r w:rsidRPr="00247FB2">
        <w:rPr>
          <w:rFonts w:ascii="Times New Roman" w:hAnsi="Times New Roman" w:cs="Times New Roman"/>
          <w:sz w:val="24"/>
          <w:szCs w:val="24"/>
        </w:rPr>
        <w:t xml:space="preserve">(item 11) comes to mind as particularly relevant to these two men – Thomas de Beauchamp and Edward III – as the two close friends were raised in a house where they had no power.  Amis and Amiloun’s loyalty and pledged truth was unending, and the central crisis of the text is precipitated by a selfish decision of the duke presiding over them to not allow Amis to accompany Amiloun when Amiloun inherited his kingdom. The self-centered desires of those in power thus once again trigger untold pain and difficulty.  </w:t>
      </w:r>
      <w:r w:rsidRPr="00247FB2">
        <w:rPr>
          <w:rFonts w:ascii="Times New Roman" w:hAnsi="Times New Roman" w:cs="Times New Roman"/>
          <w:i/>
          <w:sz w:val="24"/>
          <w:szCs w:val="24"/>
        </w:rPr>
        <w:t xml:space="preserve">Reinbroun </w:t>
      </w:r>
      <w:r w:rsidRPr="00247FB2">
        <w:rPr>
          <w:rFonts w:ascii="Times New Roman" w:hAnsi="Times New Roman" w:cs="Times New Roman"/>
          <w:sz w:val="24"/>
          <w:szCs w:val="24"/>
        </w:rPr>
        <w:t>(item 24), a text I have already mentioned was important to Thomas de Beauchamp,</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 xml:space="preserve">also highlights a close bond that </w:t>
      </w:r>
      <w:r w:rsidRPr="00247FB2">
        <w:rPr>
          <w:rFonts w:ascii="Times New Roman" w:hAnsi="Times New Roman" w:cs="Times New Roman"/>
          <w:sz w:val="24"/>
          <w:szCs w:val="24"/>
        </w:rPr>
        <w:lastRenderedPageBreak/>
        <w:t>develops between two young knights: Reinbroun and Haslok, Herhaud’s son.</w:t>
      </w:r>
      <w:r w:rsidRPr="00247FB2">
        <w:rPr>
          <w:rStyle w:val="FootnoteReference"/>
          <w:rFonts w:ascii="Times New Roman" w:hAnsi="Times New Roman" w:cs="Times New Roman"/>
          <w:sz w:val="24"/>
          <w:szCs w:val="24"/>
        </w:rPr>
        <w:footnoteReference w:id="439"/>
      </w:r>
      <w:r w:rsidRPr="00247FB2">
        <w:rPr>
          <w:rFonts w:ascii="Times New Roman" w:hAnsi="Times New Roman" w:cs="Times New Roman"/>
          <w:sz w:val="24"/>
          <w:szCs w:val="24"/>
        </w:rPr>
        <w:t xml:space="preserve">  Ingrid Nelson also argues that loyalty was the prime focus in the Auchinleck’s version of </w:t>
      </w:r>
      <w:r w:rsidRPr="00247FB2">
        <w:rPr>
          <w:rFonts w:ascii="Times New Roman" w:hAnsi="Times New Roman" w:cs="Times New Roman"/>
          <w:i/>
          <w:sz w:val="24"/>
          <w:szCs w:val="24"/>
        </w:rPr>
        <w:t xml:space="preserve">The Harrowing of Hell </w:t>
      </w:r>
      <w:r w:rsidRPr="00247FB2">
        <w:rPr>
          <w:rFonts w:ascii="Times New Roman" w:hAnsi="Times New Roman" w:cs="Times New Roman"/>
          <w:sz w:val="24"/>
          <w:szCs w:val="24"/>
        </w:rPr>
        <w:t>(item 8), which she believes reflects Thomas de Beauchamp’s loyalty to Edward III.</w:t>
      </w:r>
      <w:r w:rsidRPr="00247FB2">
        <w:rPr>
          <w:rStyle w:val="FootnoteReference"/>
          <w:rFonts w:ascii="Times New Roman" w:hAnsi="Times New Roman" w:cs="Times New Roman"/>
          <w:sz w:val="24"/>
          <w:szCs w:val="24"/>
        </w:rPr>
        <w:footnoteReference w:id="440"/>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I suspect that </w:t>
      </w:r>
      <w:r w:rsidRPr="00247FB2">
        <w:rPr>
          <w:rFonts w:ascii="Times New Roman" w:hAnsi="Times New Roman" w:cs="Times New Roman"/>
          <w:i/>
          <w:sz w:val="24"/>
          <w:szCs w:val="24"/>
        </w:rPr>
        <w:t xml:space="preserve">Beues of Hamtoun </w:t>
      </w:r>
      <w:r w:rsidRPr="00247FB2">
        <w:rPr>
          <w:rFonts w:ascii="Times New Roman" w:hAnsi="Times New Roman" w:cs="Times New Roman"/>
          <w:sz w:val="24"/>
          <w:szCs w:val="24"/>
        </w:rPr>
        <w:t>(item 25) may have been included specifically to recognize Edward III’s story as well.  That Beues’s mother gleefully sees her husband killed so that she can rule his lands with her lover has seemed to me hauntingly similar to the situation with Queen Isabella, Edward II, Roger Mortimer, and Edward III.  Sir Beues</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eventually has to confront and even exact revenge on his mother and her lover in a manner similar to Edward III’s own political beginnings.</w:t>
      </w:r>
      <w:r w:rsidRPr="00247FB2">
        <w:rPr>
          <w:rStyle w:val="FootnoteReference"/>
          <w:rFonts w:ascii="Times New Roman" w:hAnsi="Times New Roman" w:cs="Times New Roman"/>
          <w:sz w:val="24"/>
          <w:szCs w:val="24"/>
        </w:rPr>
        <w:footnoteReference w:id="441"/>
      </w:r>
      <w:r w:rsidRPr="00247FB2">
        <w:rPr>
          <w:rFonts w:ascii="Times New Roman" w:hAnsi="Times New Roman" w:cs="Times New Roman"/>
          <w:sz w:val="24"/>
          <w:szCs w:val="24"/>
        </w:rPr>
        <w:t xml:space="preserve">  There are three further details that indicate a closeness between item 25 and the </w:t>
      </w:r>
      <w:r w:rsidRPr="00247FB2">
        <w:rPr>
          <w:rFonts w:ascii="Times New Roman" w:hAnsi="Times New Roman" w:cs="Times New Roman"/>
          <w:i/>
          <w:sz w:val="24"/>
          <w:szCs w:val="24"/>
        </w:rPr>
        <w:t>Guy of Warwick</w:t>
      </w:r>
      <w:r w:rsidRPr="00247FB2">
        <w:rPr>
          <w:rFonts w:ascii="Times New Roman" w:hAnsi="Times New Roman" w:cs="Times New Roman"/>
          <w:sz w:val="24"/>
          <w:szCs w:val="24"/>
        </w:rPr>
        <w:t xml:space="preserve"> narrative, and therefore to the Auchinleck patron.  First, </w:t>
      </w:r>
      <w:r w:rsidRPr="00247FB2">
        <w:rPr>
          <w:rFonts w:ascii="Times New Roman" w:hAnsi="Times New Roman" w:cs="Times New Roman"/>
          <w:i/>
          <w:sz w:val="24"/>
          <w:szCs w:val="24"/>
        </w:rPr>
        <w:t xml:space="preserve">Sir Beues </w:t>
      </w:r>
      <w:r w:rsidRPr="00247FB2">
        <w:rPr>
          <w:rFonts w:ascii="Times New Roman" w:hAnsi="Times New Roman" w:cs="Times New Roman"/>
          <w:sz w:val="24"/>
          <w:szCs w:val="24"/>
        </w:rPr>
        <w:t xml:space="preserve">directly follows the three main </w:t>
      </w:r>
      <w:r w:rsidRPr="00247FB2">
        <w:rPr>
          <w:rFonts w:ascii="Times New Roman" w:hAnsi="Times New Roman" w:cs="Times New Roman"/>
          <w:i/>
          <w:sz w:val="24"/>
          <w:szCs w:val="24"/>
        </w:rPr>
        <w:t>Guy of Warwick</w:t>
      </w:r>
      <w:r w:rsidRPr="00247FB2">
        <w:rPr>
          <w:rFonts w:ascii="Times New Roman" w:hAnsi="Times New Roman" w:cs="Times New Roman"/>
          <w:sz w:val="24"/>
          <w:szCs w:val="24"/>
        </w:rPr>
        <w:t xml:space="preserve"> texts (items 22-24) and specifically comes after </w:t>
      </w:r>
      <w:r w:rsidRPr="00247FB2">
        <w:rPr>
          <w:rFonts w:ascii="Times New Roman" w:hAnsi="Times New Roman" w:cs="Times New Roman"/>
          <w:i/>
          <w:sz w:val="24"/>
          <w:szCs w:val="24"/>
        </w:rPr>
        <w:t>Reinbroun</w:t>
      </w:r>
      <w:r w:rsidRPr="00247FB2">
        <w:rPr>
          <w:rFonts w:ascii="Times New Roman" w:hAnsi="Times New Roman" w:cs="Times New Roman"/>
          <w:sz w:val="24"/>
          <w:szCs w:val="24"/>
        </w:rPr>
        <w:t xml:space="preserve">, Thomas de Beauchamp’s poem, and so </w:t>
      </w:r>
      <w:r w:rsidRPr="00247FB2">
        <w:rPr>
          <w:rFonts w:ascii="Times New Roman" w:hAnsi="Times New Roman" w:cs="Times New Roman"/>
          <w:i/>
          <w:sz w:val="24"/>
          <w:szCs w:val="24"/>
        </w:rPr>
        <w:t xml:space="preserve">Sir Beues </w:t>
      </w:r>
      <w:r w:rsidRPr="00247FB2">
        <w:rPr>
          <w:rFonts w:ascii="Times New Roman" w:hAnsi="Times New Roman" w:cs="Times New Roman"/>
          <w:sz w:val="24"/>
          <w:szCs w:val="24"/>
        </w:rPr>
        <w:t xml:space="preserve">would be easy to find after the Guy narratives.  Second, in </w:t>
      </w:r>
      <w:r w:rsidRPr="00247FB2">
        <w:rPr>
          <w:rFonts w:ascii="Times New Roman" w:hAnsi="Times New Roman" w:cs="Times New Roman"/>
          <w:i/>
          <w:sz w:val="24"/>
          <w:szCs w:val="24"/>
        </w:rPr>
        <w:t>Sir Beues</w:t>
      </w:r>
      <w:r w:rsidRPr="00247FB2">
        <w:rPr>
          <w:rFonts w:ascii="Times New Roman" w:hAnsi="Times New Roman" w:cs="Times New Roman"/>
          <w:sz w:val="24"/>
          <w:szCs w:val="24"/>
        </w:rPr>
        <w:t xml:space="preserve">, his lost father is also called Guy, creating unmistakable parallels with the </w:t>
      </w:r>
      <w:r w:rsidRPr="00247FB2">
        <w:rPr>
          <w:rFonts w:ascii="Times New Roman" w:hAnsi="Times New Roman" w:cs="Times New Roman"/>
          <w:i/>
          <w:sz w:val="24"/>
          <w:szCs w:val="24"/>
        </w:rPr>
        <w:t xml:space="preserve">Reinbroun </w:t>
      </w:r>
      <w:r w:rsidRPr="00247FB2">
        <w:rPr>
          <w:rFonts w:ascii="Times New Roman" w:hAnsi="Times New Roman" w:cs="Times New Roman"/>
          <w:sz w:val="24"/>
          <w:szCs w:val="24"/>
        </w:rPr>
        <w:t xml:space="preserve">story as well as Thomas de Beauchamp’s life.  Finally, as mentioned above, the narrator of </w:t>
      </w:r>
      <w:r w:rsidRPr="00247FB2">
        <w:rPr>
          <w:rFonts w:ascii="Times New Roman" w:hAnsi="Times New Roman" w:cs="Times New Roman"/>
          <w:i/>
          <w:sz w:val="24"/>
          <w:szCs w:val="24"/>
        </w:rPr>
        <w:t xml:space="preserve">Sir Beues </w:t>
      </w:r>
      <w:r w:rsidRPr="00247FB2">
        <w:rPr>
          <w:rFonts w:ascii="Times New Roman" w:hAnsi="Times New Roman" w:cs="Times New Roman"/>
          <w:sz w:val="24"/>
          <w:szCs w:val="24"/>
        </w:rPr>
        <w:t xml:space="preserve">quite suddenly references the Guy of Warwick legend </w:t>
      </w:r>
      <w:r w:rsidRPr="00247FB2">
        <w:rPr>
          <w:rFonts w:ascii="Times New Roman" w:hAnsi="Times New Roman" w:cs="Times New Roman"/>
          <w:sz w:val="24"/>
          <w:szCs w:val="24"/>
        </w:rPr>
        <w:lastRenderedPageBreak/>
        <w:t xml:space="preserve">in the middle of his story (ll.2430-31).  Thus, </w:t>
      </w:r>
      <w:r w:rsidRPr="00247FB2">
        <w:rPr>
          <w:rFonts w:ascii="Times New Roman" w:hAnsi="Times New Roman" w:cs="Times New Roman"/>
          <w:i/>
          <w:sz w:val="24"/>
          <w:szCs w:val="24"/>
        </w:rPr>
        <w:t xml:space="preserve">Reinbroun </w:t>
      </w:r>
      <w:r w:rsidRPr="00247FB2">
        <w:rPr>
          <w:rFonts w:ascii="Times New Roman" w:hAnsi="Times New Roman" w:cs="Times New Roman"/>
          <w:sz w:val="24"/>
          <w:szCs w:val="24"/>
        </w:rPr>
        <w:t xml:space="preserve">and </w:t>
      </w:r>
      <w:r w:rsidRPr="00247FB2">
        <w:rPr>
          <w:rFonts w:ascii="Times New Roman" w:hAnsi="Times New Roman" w:cs="Times New Roman"/>
          <w:i/>
          <w:sz w:val="24"/>
          <w:szCs w:val="24"/>
        </w:rPr>
        <w:t xml:space="preserve">Sir Beues </w:t>
      </w:r>
      <w:r w:rsidRPr="00247FB2">
        <w:rPr>
          <w:rFonts w:ascii="Times New Roman" w:hAnsi="Times New Roman" w:cs="Times New Roman"/>
          <w:sz w:val="24"/>
          <w:szCs w:val="24"/>
        </w:rPr>
        <w:t>are physically close to one another and even interwoven in a manner that could mirror the friendship of these two men.</w:t>
      </w:r>
    </w:p>
    <w:p w:rsidR="00135254" w:rsidRPr="00247FB2" w:rsidRDefault="00135254" w:rsidP="00135254">
      <w:pPr>
        <w:spacing w:line="480" w:lineRule="auto"/>
        <w:rPr>
          <w:rFonts w:ascii="Times New Roman" w:hAnsi="Times New Roman" w:cs="Times New Roman"/>
          <w:sz w:val="24"/>
          <w:szCs w:val="24"/>
        </w:rPr>
      </w:pPr>
      <w:r w:rsidRPr="00247FB2">
        <w:rPr>
          <w:rFonts w:ascii="Times New Roman" w:hAnsi="Times New Roman" w:cs="Times New Roman"/>
          <w:sz w:val="24"/>
          <w:szCs w:val="24"/>
        </w:rPr>
        <w:tab/>
        <w:t xml:space="preserve">Thomas’s friendship with Edward III could explain another feature of the Auchinleck that has garnered much attention from modern scholars, which is its focus on nationalism.  Turville-Petre captures the moment of 1330 so well: “What the teenage king faced, in the eyes of some of his contemporaries, was nothing less than the task of rebuilding a nation that had collapsed into anarchy and shame” (131).  In the face of such chaos, loss, and failure, we find that Thomas de Beauchamp was not alone in his generation in indulging a habit of relying on legends for </w:t>
      </w:r>
      <w:r w:rsidRPr="00247FB2">
        <w:rPr>
          <w:rFonts w:ascii="Times New Roman" w:hAnsi="Times New Roman" w:cs="Times New Roman"/>
          <w:i/>
          <w:sz w:val="24"/>
          <w:szCs w:val="24"/>
        </w:rPr>
        <w:t xml:space="preserve">catharsis </w:t>
      </w:r>
      <w:r w:rsidRPr="00247FB2">
        <w:rPr>
          <w:rFonts w:ascii="Times New Roman" w:hAnsi="Times New Roman" w:cs="Times New Roman"/>
          <w:sz w:val="24"/>
          <w:szCs w:val="24"/>
        </w:rPr>
        <w:t>and hope; Finlayson notes Edward III’s own recourse to such stories:</w:t>
      </w:r>
    </w:p>
    <w:p w:rsidR="00135254" w:rsidRPr="00247FB2" w:rsidRDefault="00135254" w:rsidP="00135254">
      <w:pPr>
        <w:spacing w:line="480" w:lineRule="auto"/>
        <w:ind w:left="720"/>
        <w:rPr>
          <w:rFonts w:ascii="Times New Roman" w:hAnsi="Times New Roman" w:cs="Times New Roman"/>
          <w:sz w:val="24"/>
          <w:szCs w:val="24"/>
        </w:rPr>
      </w:pPr>
      <w:r w:rsidRPr="00247FB2">
        <w:rPr>
          <w:rFonts w:ascii="Times New Roman" w:hAnsi="Times New Roman" w:cs="Times New Roman"/>
          <w:sz w:val="24"/>
          <w:szCs w:val="24"/>
        </w:rPr>
        <w:t>The importance of tournaments in the reign of Edward III is well documented and its connection with the founding of the Round Table Order at Windsor crystallizes this medieval mingling of history and fiction which, given the warrior achievements of Edward and the Black Prince, cannot be dismissed as mere nostalgia, idealizing escapism, or reduced to mere hegemonic propaganda. (“Legendary” 303)</w:t>
      </w:r>
    </w:p>
    <w:p w:rsidR="00135254" w:rsidRPr="00247FB2" w:rsidRDefault="00135254" w:rsidP="00135254">
      <w:pPr>
        <w:spacing w:line="480" w:lineRule="auto"/>
        <w:rPr>
          <w:rFonts w:ascii="Times New Roman" w:hAnsi="Times New Roman" w:cs="Times New Roman"/>
          <w:sz w:val="24"/>
          <w:szCs w:val="24"/>
        </w:rPr>
      </w:pPr>
      <w:r w:rsidRPr="00247FB2">
        <w:rPr>
          <w:rFonts w:ascii="Times New Roman" w:hAnsi="Times New Roman" w:cs="Times New Roman"/>
          <w:sz w:val="24"/>
          <w:szCs w:val="24"/>
        </w:rPr>
        <w:t xml:space="preserve">Thus, after the perceived failure of Edward II and his kingdom, Edward III made an intentional decision to revive and even create a chivalric era for his kingdom, and so </w:t>
      </w:r>
      <w:proofErr w:type="gramStart"/>
      <w:r w:rsidRPr="00247FB2">
        <w:rPr>
          <w:rFonts w:ascii="Times New Roman" w:hAnsi="Times New Roman" w:cs="Times New Roman"/>
          <w:sz w:val="24"/>
          <w:szCs w:val="24"/>
        </w:rPr>
        <w:t>a celebration of past heroes as well as a conflation of fiction and reality represent</w:t>
      </w:r>
      <w:proofErr w:type="gramEnd"/>
      <w:r w:rsidRPr="00247FB2">
        <w:rPr>
          <w:rFonts w:ascii="Times New Roman" w:hAnsi="Times New Roman" w:cs="Times New Roman"/>
          <w:sz w:val="24"/>
          <w:szCs w:val="24"/>
        </w:rPr>
        <w:t xml:space="preserve"> the context in which Thomas matured.  We see Edward III’s, Thomas de Beauchamp’s, and John de Beauchamp’s commitment to such tales of chivalry in their creation of the Arthurian type Order of the Garter.</w:t>
      </w:r>
      <w:r w:rsidRPr="00247FB2">
        <w:rPr>
          <w:rStyle w:val="FootnoteReference"/>
          <w:rFonts w:ascii="Times New Roman" w:hAnsi="Times New Roman" w:cs="Times New Roman"/>
          <w:sz w:val="24"/>
          <w:szCs w:val="24"/>
        </w:rPr>
        <w:footnoteReference w:id="442"/>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As with the Auchinleck texts which reflect Thomas’s likely interest in </w:t>
      </w:r>
      <w:r w:rsidRPr="00247FB2">
        <w:rPr>
          <w:rFonts w:ascii="Times New Roman" w:hAnsi="Times New Roman" w:cs="Times New Roman"/>
          <w:i/>
          <w:sz w:val="24"/>
          <w:szCs w:val="24"/>
        </w:rPr>
        <w:t>catharsis</w:t>
      </w:r>
      <w:r w:rsidRPr="00247FB2">
        <w:rPr>
          <w:rFonts w:ascii="Times New Roman" w:hAnsi="Times New Roman" w:cs="Times New Roman"/>
          <w:sz w:val="24"/>
          <w:szCs w:val="24"/>
        </w:rPr>
        <w:t xml:space="preserve">, the Auchinleck reflects this coping mechanism for this new generation as they picked up the pieces </w:t>
      </w:r>
      <w:r w:rsidRPr="00247FB2">
        <w:rPr>
          <w:rFonts w:ascii="Times New Roman" w:hAnsi="Times New Roman" w:cs="Times New Roman"/>
          <w:sz w:val="24"/>
          <w:szCs w:val="24"/>
        </w:rPr>
        <w:lastRenderedPageBreak/>
        <w:t xml:space="preserve">after Edward II’s reign. </w:t>
      </w:r>
      <w:r w:rsidRPr="00247FB2">
        <w:rPr>
          <w:rFonts w:ascii="Times New Roman" w:hAnsi="Times New Roman" w:cs="Times New Roman"/>
          <w:i/>
          <w:sz w:val="24"/>
          <w:szCs w:val="24"/>
        </w:rPr>
        <w:t xml:space="preserve">The King of Tars </w:t>
      </w:r>
      <w:r w:rsidRPr="00247FB2">
        <w:rPr>
          <w:rFonts w:ascii="Times New Roman" w:hAnsi="Times New Roman" w:cs="Times New Roman"/>
          <w:sz w:val="24"/>
          <w:szCs w:val="24"/>
        </w:rPr>
        <w:t xml:space="preserve">(item 2), </w:t>
      </w:r>
      <w:r w:rsidRPr="00247FB2">
        <w:rPr>
          <w:rFonts w:ascii="Times New Roman" w:hAnsi="Times New Roman" w:cs="Times New Roman"/>
          <w:i/>
          <w:sz w:val="24"/>
          <w:szCs w:val="24"/>
        </w:rPr>
        <w:t xml:space="preserve">The Life of Adam and Eve </w:t>
      </w:r>
      <w:r w:rsidRPr="00247FB2">
        <w:rPr>
          <w:rFonts w:ascii="Times New Roman" w:hAnsi="Times New Roman" w:cs="Times New Roman"/>
          <w:sz w:val="24"/>
          <w:szCs w:val="24"/>
        </w:rPr>
        <w:t xml:space="preserve">(item 3), </w:t>
      </w:r>
      <w:r w:rsidRPr="00247FB2">
        <w:rPr>
          <w:rFonts w:ascii="Times New Roman" w:hAnsi="Times New Roman" w:cs="Times New Roman"/>
          <w:i/>
          <w:sz w:val="24"/>
          <w:szCs w:val="24"/>
        </w:rPr>
        <w:t xml:space="preserve">Seynt Mergrete </w:t>
      </w:r>
      <w:r w:rsidRPr="00247FB2">
        <w:rPr>
          <w:rFonts w:ascii="Times New Roman" w:hAnsi="Times New Roman" w:cs="Times New Roman"/>
          <w:sz w:val="24"/>
          <w:szCs w:val="24"/>
        </w:rPr>
        <w:t xml:space="preserve">(item 4), </w:t>
      </w:r>
      <w:r w:rsidRPr="00247FB2">
        <w:rPr>
          <w:rFonts w:ascii="Times New Roman" w:hAnsi="Times New Roman" w:cs="Times New Roman"/>
          <w:i/>
          <w:sz w:val="24"/>
          <w:szCs w:val="24"/>
        </w:rPr>
        <w:t xml:space="preserve">Seynt Katerine </w:t>
      </w:r>
      <w:r w:rsidRPr="00247FB2">
        <w:rPr>
          <w:rFonts w:ascii="Times New Roman" w:hAnsi="Times New Roman" w:cs="Times New Roman"/>
          <w:sz w:val="24"/>
          <w:szCs w:val="24"/>
        </w:rPr>
        <w:t xml:space="preserve">(item 5), </w:t>
      </w:r>
      <w:r w:rsidRPr="00247FB2">
        <w:rPr>
          <w:rFonts w:ascii="Times New Roman" w:hAnsi="Times New Roman" w:cs="Times New Roman"/>
          <w:i/>
          <w:sz w:val="24"/>
          <w:szCs w:val="24"/>
        </w:rPr>
        <w:t xml:space="preserve">The Seven Sages of Rome </w:t>
      </w:r>
      <w:r w:rsidRPr="00247FB2">
        <w:rPr>
          <w:rFonts w:ascii="Times New Roman" w:hAnsi="Times New Roman" w:cs="Times New Roman"/>
          <w:sz w:val="24"/>
          <w:szCs w:val="24"/>
        </w:rPr>
        <w:t xml:space="preserve">(item 18), </w:t>
      </w:r>
      <w:r w:rsidRPr="00247FB2">
        <w:rPr>
          <w:rFonts w:ascii="Times New Roman" w:hAnsi="Times New Roman" w:cs="Times New Roman"/>
          <w:i/>
          <w:sz w:val="24"/>
          <w:szCs w:val="24"/>
        </w:rPr>
        <w:t xml:space="preserve">Floris and Blancheflour </w:t>
      </w:r>
      <w:r w:rsidRPr="00247FB2">
        <w:rPr>
          <w:rFonts w:ascii="Times New Roman" w:hAnsi="Times New Roman" w:cs="Times New Roman"/>
          <w:sz w:val="24"/>
          <w:szCs w:val="24"/>
        </w:rPr>
        <w:t xml:space="preserve">(item 19), </w:t>
      </w:r>
      <w:r w:rsidRPr="00247FB2">
        <w:rPr>
          <w:rFonts w:ascii="Times New Roman" w:hAnsi="Times New Roman" w:cs="Times New Roman"/>
          <w:i/>
          <w:sz w:val="24"/>
          <w:szCs w:val="24"/>
        </w:rPr>
        <w:t xml:space="preserve">Reinbroun </w:t>
      </w:r>
      <w:r w:rsidRPr="00247FB2">
        <w:rPr>
          <w:rFonts w:ascii="Times New Roman" w:hAnsi="Times New Roman" w:cs="Times New Roman"/>
          <w:sz w:val="24"/>
          <w:szCs w:val="24"/>
        </w:rPr>
        <w:t xml:space="preserve">(item 24), </w:t>
      </w:r>
      <w:r w:rsidRPr="00247FB2">
        <w:rPr>
          <w:rFonts w:ascii="Times New Roman" w:hAnsi="Times New Roman" w:cs="Times New Roman"/>
          <w:i/>
          <w:sz w:val="24"/>
          <w:szCs w:val="24"/>
        </w:rPr>
        <w:t xml:space="preserve">Of Arthour &amp; of Merlin </w:t>
      </w:r>
      <w:r w:rsidRPr="00247FB2">
        <w:rPr>
          <w:rFonts w:ascii="Times New Roman" w:hAnsi="Times New Roman" w:cs="Times New Roman"/>
          <w:sz w:val="24"/>
          <w:szCs w:val="24"/>
        </w:rPr>
        <w:t xml:space="preserve">(item 26), and </w:t>
      </w:r>
      <w:r w:rsidRPr="00247FB2">
        <w:rPr>
          <w:rFonts w:ascii="Times New Roman" w:hAnsi="Times New Roman" w:cs="Times New Roman"/>
          <w:i/>
          <w:sz w:val="24"/>
          <w:szCs w:val="24"/>
        </w:rPr>
        <w:t xml:space="preserve">Horn Childe and Maiden Rimnild </w:t>
      </w:r>
      <w:r w:rsidRPr="00247FB2">
        <w:rPr>
          <w:rFonts w:ascii="Times New Roman" w:hAnsi="Times New Roman" w:cs="Times New Roman"/>
          <w:sz w:val="24"/>
          <w:szCs w:val="24"/>
        </w:rPr>
        <w:t>(item 41) all deal with the fraught narratives of a younger generation of leaders navigating their way into the established but corrupt political and religious world of adults.  After the blood bath at the end of Edward II’s reign, these texts express well both the determination and the desperate need for things to go better for the new generation of leaders.</w:t>
      </w:r>
      <w:r w:rsidRPr="00247FB2">
        <w:rPr>
          <w:rStyle w:val="FootnoteReference"/>
          <w:rFonts w:ascii="Times New Roman" w:hAnsi="Times New Roman" w:cs="Times New Roman"/>
          <w:sz w:val="24"/>
          <w:szCs w:val="24"/>
        </w:rPr>
        <w:footnoteReference w:id="443"/>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The reliance of Edward III and the Beauchamps on chivalric romances and other literature to make sense of the world is then seen to progress seamlessly into Edward’s campaign for an English national identity and the imminent wars with France.  It is true that long before the 14</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Henry of Huntingdon (c.1088-c.1157) “gave English history an enduring shape and unity” (D. E. Greenway) with his </w:t>
      </w:r>
      <w:r w:rsidRPr="00247FB2">
        <w:rPr>
          <w:rFonts w:ascii="Times New Roman" w:hAnsi="Times New Roman" w:cs="Times New Roman"/>
          <w:i/>
          <w:sz w:val="24"/>
          <w:szCs w:val="24"/>
        </w:rPr>
        <w:t xml:space="preserve">Historia Anglorum </w:t>
      </w:r>
      <w:r w:rsidRPr="00247FB2">
        <w:rPr>
          <w:rFonts w:ascii="Times New Roman" w:hAnsi="Times New Roman" w:cs="Times New Roman"/>
          <w:sz w:val="24"/>
          <w:szCs w:val="24"/>
        </w:rPr>
        <w:t>(c.1154).</w:t>
      </w:r>
      <w:r w:rsidRPr="00247FB2">
        <w:rPr>
          <w:rStyle w:val="FootnoteReference"/>
          <w:rFonts w:ascii="Times New Roman" w:hAnsi="Times New Roman" w:cs="Times New Roman"/>
          <w:sz w:val="24"/>
          <w:szCs w:val="24"/>
        </w:rPr>
        <w:footnoteReference w:id="444"/>
      </w:r>
      <w:r w:rsidRPr="00247FB2">
        <w:rPr>
          <w:rFonts w:ascii="Times New Roman" w:hAnsi="Times New Roman" w:cs="Times New Roman"/>
          <w:sz w:val="24"/>
          <w:szCs w:val="24"/>
        </w:rPr>
        <w:t xml:space="preserve">  This sense of a distinctive English identity</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is echoed by the early 14</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w:t>
      </w:r>
      <w:r w:rsidRPr="00247FB2">
        <w:rPr>
          <w:rFonts w:ascii="Times New Roman" w:hAnsi="Times New Roman" w:cs="Times New Roman"/>
          <w:i/>
          <w:sz w:val="24"/>
          <w:szCs w:val="24"/>
        </w:rPr>
        <w:t xml:space="preserve">Vita Edwardi Secvndi </w:t>
      </w:r>
      <w:r w:rsidRPr="00247FB2">
        <w:rPr>
          <w:rFonts w:ascii="Times New Roman" w:hAnsi="Times New Roman" w:cs="Times New Roman"/>
          <w:sz w:val="24"/>
          <w:szCs w:val="24"/>
        </w:rPr>
        <w:t>chronicler, if pejoratively, when he referenced Edward II as “English,” specifically “for the English flatter when they see their strength is insufficient for a task.”</w:t>
      </w:r>
      <w:r w:rsidRPr="00247FB2">
        <w:rPr>
          <w:rStyle w:val="FootnoteReference"/>
          <w:rFonts w:ascii="Times New Roman" w:hAnsi="Times New Roman" w:cs="Times New Roman"/>
          <w:sz w:val="24"/>
          <w:szCs w:val="24"/>
        </w:rPr>
        <w:footnoteReference w:id="445"/>
      </w:r>
      <w:r w:rsidRPr="00247FB2">
        <w:rPr>
          <w:rFonts w:ascii="Times New Roman" w:hAnsi="Times New Roman" w:cs="Times New Roman"/>
          <w:sz w:val="24"/>
          <w:szCs w:val="24"/>
        </w:rPr>
        <w:t xml:space="preserve">  Finding more value in a sense of a national English identity, Andrew Horn willed a copy of Henry of Huntingdon’s work to the </w:t>
      </w:r>
      <w:r w:rsidRPr="00247FB2">
        <w:rPr>
          <w:rFonts w:ascii="Times New Roman" w:hAnsi="Times New Roman" w:cs="Times New Roman"/>
          <w:sz w:val="24"/>
          <w:szCs w:val="24"/>
        </w:rPr>
        <w:lastRenderedPageBreak/>
        <w:t>Guildhall.</w:t>
      </w:r>
      <w:r w:rsidRPr="00247FB2">
        <w:rPr>
          <w:rStyle w:val="FootnoteReference"/>
          <w:rFonts w:ascii="Times New Roman" w:hAnsi="Times New Roman" w:cs="Times New Roman"/>
          <w:sz w:val="24"/>
          <w:szCs w:val="24"/>
        </w:rPr>
        <w:footnoteReference w:id="446"/>
      </w:r>
      <w:r w:rsidRPr="00247FB2">
        <w:rPr>
          <w:rFonts w:ascii="Times New Roman" w:hAnsi="Times New Roman" w:cs="Times New Roman"/>
          <w:sz w:val="24"/>
          <w:szCs w:val="24"/>
        </w:rPr>
        <w:t xml:space="preserve">   In addition, Horn and his London Guildhall clerks were very invested in finding all of the old Anglo-Saxon laws c.1320 so they could leverage them in political and legal situations.  Thus, the references in the Auchinleck to the “Inglisch” and the Auchinleck desire for a proper English history are not without precedent.  However, the Auchinleck’s focus on an English national identity supersedes merely its unusual choice to write the texts in English and to refer to the people as English.  There is a clear campaign of inspiring a national identity which pervades the manuscript; for example, </w:t>
      </w:r>
      <w:r w:rsidRPr="00247FB2">
        <w:rPr>
          <w:rFonts w:ascii="Times New Roman" w:hAnsi="Times New Roman" w:cs="Times New Roman"/>
          <w:bCs/>
          <w:sz w:val="24"/>
          <w:szCs w:val="24"/>
        </w:rPr>
        <w:t xml:space="preserve">when considering how </w:t>
      </w:r>
      <w:r w:rsidRPr="00247FB2">
        <w:rPr>
          <w:rFonts w:ascii="Times New Roman" w:hAnsi="Times New Roman" w:cs="Times New Roman"/>
          <w:bCs/>
          <w:i/>
          <w:sz w:val="24"/>
          <w:szCs w:val="24"/>
        </w:rPr>
        <w:t xml:space="preserve">Of Arthour &amp; of Merlin </w:t>
      </w:r>
      <w:r w:rsidRPr="00247FB2">
        <w:rPr>
          <w:rFonts w:ascii="Times New Roman" w:hAnsi="Times New Roman" w:cs="Times New Roman"/>
          <w:bCs/>
          <w:sz w:val="24"/>
          <w:szCs w:val="24"/>
        </w:rPr>
        <w:t>(item 26) calls attention to its own writing in English, Turville-Petre contends that the poem begins “on an appropriately patriotic note: ‘Ri</w:t>
      </w:r>
      <w:r w:rsidRPr="00247FB2">
        <w:rPr>
          <w:rFonts w:ascii="Times New Roman" w:hAnsi="Times New Roman" w:cs="Times New Roman"/>
          <w:sz w:val="24"/>
          <w:szCs w:val="24"/>
        </w:rPr>
        <w:t xml:space="preserve">ȝt is </w:t>
      </w:r>
      <w:r w:rsidRPr="00247FB2">
        <w:rPr>
          <w:rFonts w:ascii="Times New Roman" w:hAnsi="Times New Roman" w:cs="Times New Roman"/>
          <w:bCs/>
          <w:sz w:val="24"/>
          <w:szCs w:val="24"/>
        </w:rPr>
        <w:t xml:space="preserve">þat Inglische vnderstond / þat was born in Inglond.” (126). </w:t>
      </w:r>
      <w:proofErr w:type="gramStart"/>
      <w:r w:rsidRPr="00247FB2">
        <w:rPr>
          <w:rFonts w:ascii="Times New Roman" w:hAnsi="Times New Roman" w:cs="Times New Roman"/>
          <w:bCs/>
          <w:sz w:val="24"/>
          <w:szCs w:val="24"/>
        </w:rPr>
        <w:t>With</w:t>
      </w:r>
      <w:proofErr w:type="gramEnd"/>
      <w:r w:rsidRPr="00247FB2">
        <w:rPr>
          <w:rFonts w:ascii="Times New Roman" w:hAnsi="Times New Roman" w:cs="Times New Roman"/>
          <w:bCs/>
          <w:sz w:val="24"/>
          <w:szCs w:val="24"/>
        </w:rPr>
        <w:t xml:space="preserve"> his attention to the nationalism in the Auchinleck, Turville-Petre has helped to inflame many scholars’ interests in this theme in the Auchinleck.</w:t>
      </w:r>
      <w:r w:rsidRPr="00247FB2">
        <w:rPr>
          <w:rStyle w:val="FootnoteReference"/>
          <w:rFonts w:ascii="Times New Roman" w:hAnsi="Times New Roman" w:cs="Times New Roman"/>
          <w:bCs/>
          <w:sz w:val="24"/>
          <w:szCs w:val="24"/>
        </w:rPr>
        <w:footnoteReference w:id="447"/>
      </w:r>
      <w:r w:rsidRPr="00247FB2">
        <w:rPr>
          <w:rFonts w:ascii="Times New Roman" w:hAnsi="Times New Roman" w:cs="Times New Roman"/>
          <w:bCs/>
          <w:sz w:val="24"/>
          <w:szCs w:val="24"/>
        </w:rPr>
        <w:t xml:space="preserve"> </w:t>
      </w:r>
      <w:r w:rsidRPr="00247FB2">
        <w:rPr>
          <w:rFonts w:ascii="Times New Roman" w:hAnsi="Times New Roman" w:cs="Times New Roman"/>
          <w:sz w:val="24"/>
          <w:szCs w:val="24"/>
        </w:rPr>
        <w:t xml:space="preserve">  </w:t>
      </w:r>
    </w:p>
    <w:p w:rsidR="00135254" w:rsidRPr="00247FB2" w:rsidRDefault="00135254" w:rsidP="00AC10FE">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The Auchinleck focus on a nascent sense of English national identity can be demonstrated by categorizing the romances according to an established medieval system of national literature which considers not only the heroes but the imaginative landscapes within a text. A number of the Auchinleck texts clearly fit within the national categories of narrative poetry codified by the 12</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writer Jean Bodel: Matter of France, Matter of Britain, and </w:t>
      </w:r>
      <w:r w:rsidRPr="00247FB2">
        <w:rPr>
          <w:rFonts w:ascii="Times New Roman" w:hAnsi="Times New Roman" w:cs="Times New Roman"/>
          <w:sz w:val="24"/>
          <w:szCs w:val="24"/>
        </w:rPr>
        <w:lastRenderedPageBreak/>
        <w:t>Matter of Rome.</w:t>
      </w:r>
      <w:r w:rsidRPr="00247FB2">
        <w:rPr>
          <w:rStyle w:val="FootnoteReference"/>
          <w:rFonts w:ascii="Times New Roman" w:hAnsi="Times New Roman" w:cs="Times New Roman"/>
          <w:sz w:val="24"/>
          <w:szCs w:val="24"/>
        </w:rPr>
        <w:footnoteReference w:id="448"/>
      </w:r>
      <w:r w:rsidRPr="00247FB2">
        <w:rPr>
          <w:rFonts w:ascii="Times New Roman" w:hAnsi="Times New Roman" w:cs="Times New Roman"/>
          <w:sz w:val="24"/>
          <w:szCs w:val="24"/>
        </w:rPr>
        <w:t xml:space="preserve">  These Auchinleck scribes also helped establish two related categories that scholars now recognize: Matter of England and Breton Lays.  The Auchinleck narratives align in this manner:</w:t>
      </w:r>
    </w:p>
    <w:p w:rsidR="00135254" w:rsidRPr="00247FB2" w:rsidRDefault="00135254" w:rsidP="00135254">
      <w:pPr>
        <w:pStyle w:val="ListParagraph"/>
        <w:numPr>
          <w:ilvl w:val="0"/>
          <w:numId w:val="26"/>
        </w:numPr>
        <w:spacing w:line="480" w:lineRule="auto"/>
        <w:rPr>
          <w:rFonts w:ascii="Times New Roman" w:hAnsi="Times New Roman" w:cs="Times New Roman"/>
          <w:sz w:val="24"/>
          <w:szCs w:val="24"/>
        </w:rPr>
      </w:pPr>
      <w:r w:rsidRPr="00247FB2">
        <w:rPr>
          <w:rFonts w:ascii="Times New Roman" w:hAnsi="Times New Roman" w:cs="Times New Roman"/>
          <w:sz w:val="24"/>
          <w:szCs w:val="24"/>
        </w:rPr>
        <w:t xml:space="preserve">Matter of France: </w:t>
      </w:r>
      <w:r w:rsidRPr="00247FB2">
        <w:rPr>
          <w:rFonts w:ascii="Times New Roman" w:hAnsi="Times New Roman" w:cs="Times New Roman"/>
          <w:i/>
          <w:sz w:val="24"/>
          <w:szCs w:val="24"/>
        </w:rPr>
        <w:t xml:space="preserve">Roland and Vernagu </w:t>
      </w:r>
      <w:r w:rsidRPr="00247FB2">
        <w:rPr>
          <w:rFonts w:ascii="Times New Roman" w:hAnsi="Times New Roman" w:cs="Times New Roman"/>
          <w:sz w:val="24"/>
          <w:szCs w:val="24"/>
        </w:rPr>
        <w:t xml:space="preserve">(item 31) and </w:t>
      </w:r>
      <w:r w:rsidRPr="00247FB2">
        <w:rPr>
          <w:rFonts w:ascii="Times New Roman" w:hAnsi="Times New Roman" w:cs="Times New Roman"/>
          <w:i/>
          <w:sz w:val="24"/>
          <w:szCs w:val="24"/>
        </w:rPr>
        <w:t xml:space="preserve">Otuel a Knight </w:t>
      </w:r>
      <w:r w:rsidRPr="00247FB2">
        <w:rPr>
          <w:rFonts w:ascii="Times New Roman" w:hAnsi="Times New Roman" w:cs="Times New Roman"/>
          <w:sz w:val="24"/>
          <w:szCs w:val="24"/>
        </w:rPr>
        <w:t>(item 32)</w:t>
      </w:r>
    </w:p>
    <w:p w:rsidR="00135254" w:rsidRPr="00247FB2" w:rsidRDefault="00135254" w:rsidP="00135254">
      <w:pPr>
        <w:pStyle w:val="ListParagraph"/>
        <w:numPr>
          <w:ilvl w:val="0"/>
          <w:numId w:val="26"/>
        </w:numPr>
        <w:spacing w:line="480" w:lineRule="auto"/>
        <w:rPr>
          <w:rFonts w:ascii="Times New Roman" w:hAnsi="Times New Roman" w:cs="Times New Roman"/>
          <w:sz w:val="24"/>
          <w:szCs w:val="24"/>
        </w:rPr>
      </w:pPr>
      <w:r w:rsidRPr="00247FB2">
        <w:rPr>
          <w:rFonts w:ascii="Times New Roman" w:hAnsi="Times New Roman" w:cs="Times New Roman"/>
          <w:sz w:val="24"/>
          <w:szCs w:val="24"/>
        </w:rPr>
        <w:t xml:space="preserve">Matter of Britain: </w:t>
      </w:r>
      <w:r w:rsidRPr="00247FB2">
        <w:rPr>
          <w:rFonts w:ascii="Times New Roman" w:hAnsi="Times New Roman" w:cs="Times New Roman"/>
          <w:i/>
          <w:sz w:val="24"/>
          <w:szCs w:val="24"/>
        </w:rPr>
        <w:t xml:space="preserve">Sir Tristrem </w:t>
      </w:r>
      <w:r w:rsidRPr="00247FB2">
        <w:rPr>
          <w:rFonts w:ascii="Times New Roman" w:hAnsi="Times New Roman" w:cs="Times New Roman"/>
          <w:sz w:val="24"/>
          <w:szCs w:val="24"/>
        </w:rPr>
        <w:t xml:space="preserve">(item 37) and </w:t>
      </w:r>
      <w:r w:rsidRPr="00247FB2">
        <w:rPr>
          <w:rFonts w:ascii="Times New Roman" w:hAnsi="Times New Roman" w:cs="Times New Roman"/>
          <w:i/>
          <w:sz w:val="24"/>
          <w:szCs w:val="24"/>
        </w:rPr>
        <w:t xml:space="preserve">Of Arthour &amp; of Merlin </w:t>
      </w:r>
      <w:r w:rsidRPr="00247FB2">
        <w:rPr>
          <w:rFonts w:ascii="Times New Roman" w:hAnsi="Times New Roman" w:cs="Times New Roman"/>
          <w:sz w:val="24"/>
          <w:szCs w:val="24"/>
        </w:rPr>
        <w:t>(item 26)</w:t>
      </w:r>
    </w:p>
    <w:p w:rsidR="00135254" w:rsidRPr="00247FB2" w:rsidRDefault="00135254" w:rsidP="00135254">
      <w:pPr>
        <w:pStyle w:val="ListParagraph"/>
        <w:numPr>
          <w:ilvl w:val="0"/>
          <w:numId w:val="26"/>
        </w:numPr>
        <w:spacing w:line="480" w:lineRule="auto"/>
        <w:rPr>
          <w:rFonts w:ascii="Times New Roman" w:hAnsi="Times New Roman" w:cs="Times New Roman"/>
          <w:sz w:val="24"/>
          <w:szCs w:val="24"/>
        </w:rPr>
      </w:pPr>
      <w:r w:rsidRPr="00247FB2">
        <w:rPr>
          <w:rFonts w:ascii="Times New Roman" w:hAnsi="Times New Roman" w:cs="Times New Roman"/>
          <w:sz w:val="24"/>
          <w:szCs w:val="24"/>
        </w:rPr>
        <w:t xml:space="preserve">Matter of Rome: </w:t>
      </w:r>
      <w:r w:rsidRPr="00247FB2">
        <w:rPr>
          <w:rFonts w:ascii="Times New Roman" w:hAnsi="Times New Roman" w:cs="Times New Roman"/>
          <w:i/>
          <w:sz w:val="24"/>
          <w:szCs w:val="24"/>
        </w:rPr>
        <w:t xml:space="preserve">King Alisaunder </w:t>
      </w:r>
      <w:r w:rsidRPr="00247FB2">
        <w:rPr>
          <w:rFonts w:ascii="Times New Roman" w:hAnsi="Times New Roman" w:cs="Times New Roman"/>
          <w:sz w:val="24"/>
          <w:szCs w:val="24"/>
        </w:rPr>
        <w:t>(item 33)</w:t>
      </w:r>
      <w:r w:rsidRPr="00247FB2">
        <w:rPr>
          <w:rFonts w:ascii="Times New Roman" w:hAnsi="Times New Roman" w:cs="Times New Roman"/>
          <w:i/>
          <w:sz w:val="24"/>
          <w:szCs w:val="24"/>
        </w:rPr>
        <w:t xml:space="preserve">, The Seven Sages of Rome </w:t>
      </w:r>
      <w:r w:rsidRPr="00247FB2">
        <w:rPr>
          <w:rFonts w:ascii="Times New Roman" w:hAnsi="Times New Roman" w:cs="Times New Roman"/>
          <w:sz w:val="24"/>
          <w:szCs w:val="24"/>
        </w:rPr>
        <w:t>(item 18)</w:t>
      </w:r>
      <w:r w:rsidRPr="00247FB2">
        <w:rPr>
          <w:rFonts w:ascii="Times New Roman" w:hAnsi="Times New Roman" w:cs="Times New Roman"/>
          <w:i/>
          <w:sz w:val="24"/>
          <w:szCs w:val="24"/>
        </w:rPr>
        <w:t xml:space="preserve">, Floris and Blauncheflour </w:t>
      </w:r>
      <w:r w:rsidRPr="00247FB2">
        <w:rPr>
          <w:rFonts w:ascii="Times New Roman" w:hAnsi="Times New Roman" w:cs="Times New Roman"/>
          <w:sz w:val="24"/>
          <w:szCs w:val="24"/>
        </w:rPr>
        <w:t>(item 19)</w:t>
      </w:r>
      <w:r w:rsidRPr="00247FB2">
        <w:rPr>
          <w:rFonts w:ascii="Times New Roman" w:hAnsi="Times New Roman" w:cs="Times New Roman"/>
          <w:i/>
          <w:sz w:val="24"/>
          <w:szCs w:val="24"/>
        </w:rPr>
        <w:t xml:space="preserve">, </w:t>
      </w:r>
      <w:r w:rsidRPr="00247FB2">
        <w:rPr>
          <w:rFonts w:ascii="Times New Roman" w:hAnsi="Times New Roman" w:cs="Times New Roman"/>
          <w:bCs/>
          <w:i/>
          <w:sz w:val="24"/>
          <w:szCs w:val="24"/>
        </w:rPr>
        <w:t>Þ</w:t>
      </w:r>
      <w:r w:rsidRPr="00247FB2">
        <w:rPr>
          <w:rFonts w:ascii="Times New Roman" w:hAnsi="Times New Roman" w:cs="Times New Roman"/>
          <w:i/>
          <w:sz w:val="24"/>
          <w:szCs w:val="24"/>
        </w:rPr>
        <w:t xml:space="preserve">e King of Tars </w:t>
      </w:r>
      <w:r w:rsidRPr="00247FB2">
        <w:rPr>
          <w:rFonts w:ascii="Times New Roman" w:hAnsi="Times New Roman" w:cs="Times New Roman"/>
          <w:sz w:val="24"/>
          <w:szCs w:val="24"/>
        </w:rPr>
        <w:t>(item 2)</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 xml:space="preserve">and </w:t>
      </w:r>
      <w:r w:rsidRPr="00247FB2">
        <w:rPr>
          <w:rFonts w:ascii="Times New Roman" w:hAnsi="Times New Roman" w:cs="Times New Roman"/>
          <w:i/>
          <w:sz w:val="24"/>
          <w:szCs w:val="24"/>
        </w:rPr>
        <w:t xml:space="preserve">Amis and Amiloun </w:t>
      </w:r>
      <w:r w:rsidRPr="00247FB2">
        <w:rPr>
          <w:rFonts w:ascii="Times New Roman" w:hAnsi="Times New Roman" w:cs="Times New Roman"/>
          <w:sz w:val="24"/>
          <w:szCs w:val="24"/>
        </w:rPr>
        <w:t>(item 11)</w:t>
      </w:r>
    </w:p>
    <w:p w:rsidR="00135254" w:rsidRPr="00247FB2" w:rsidRDefault="00135254" w:rsidP="00135254">
      <w:pPr>
        <w:pStyle w:val="ListParagraph"/>
        <w:numPr>
          <w:ilvl w:val="0"/>
          <w:numId w:val="26"/>
        </w:numPr>
        <w:spacing w:line="480" w:lineRule="auto"/>
        <w:rPr>
          <w:rFonts w:ascii="Times New Roman" w:hAnsi="Times New Roman" w:cs="Times New Roman"/>
          <w:sz w:val="24"/>
          <w:szCs w:val="24"/>
        </w:rPr>
      </w:pPr>
      <w:r w:rsidRPr="00247FB2">
        <w:rPr>
          <w:rFonts w:ascii="Times New Roman" w:hAnsi="Times New Roman" w:cs="Times New Roman"/>
          <w:sz w:val="24"/>
          <w:szCs w:val="24"/>
        </w:rPr>
        <w:t xml:space="preserve">Matter of England: </w:t>
      </w:r>
      <w:r w:rsidRPr="00247FB2">
        <w:rPr>
          <w:rFonts w:ascii="Times New Roman" w:hAnsi="Times New Roman" w:cs="Times New Roman"/>
          <w:i/>
          <w:sz w:val="24"/>
          <w:szCs w:val="24"/>
        </w:rPr>
        <w:t xml:space="preserve">Guy of Warwick </w:t>
      </w:r>
      <w:r w:rsidRPr="00247FB2">
        <w:rPr>
          <w:rFonts w:ascii="Times New Roman" w:hAnsi="Times New Roman" w:cs="Times New Roman"/>
          <w:sz w:val="24"/>
          <w:szCs w:val="24"/>
        </w:rPr>
        <w:t xml:space="preserve">(couplets, item 22), </w:t>
      </w:r>
      <w:r w:rsidRPr="00247FB2">
        <w:rPr>
          <w:rFonts w:ascii="Times New Roman" w:hAnsi="Times New Roman" w:cs="Times New Roman"/>
          <w:i/>
          <w:sz w:val="24"/>
          <w:szCs w:val="24"/>
        </w:rPr>
        <w:t xml:space="preserve">Guy of Warwick </w:t>
      </w:r>
      <w:r w:rsidRPr="00247FB2">
        <w:rPr>
          <w:rFonts w:ascii="Times New Roman" w:hAnsi="Times New Roman" w:cs="Times New Roman"/>
          <w:sz w:val="24"/>
          <w:szCs w:val="24"/>
        </w:rPr>
        <w:t xml:space="preserve">(stanzas, item 23), </w:t>
      </w:r>
      <w:r w:rsidRPr="00247FB2">
        <w:rPr>
          <w:rFonts w:ascii="Times New Roman" w:hAnsi="Times New Roman" w:cs="Times New Roman"/>
          <w:i/>
          <w:sz w:val="24"/>
          <w:szCs w:val="24"/>
        </w:rPr>
        <w:t xml:space="preserve">Reinbroun </w:t>
      </w:r>
      <w:r w:rsidRPr="00247FB2">
        <w:rPr>
          <w:rFonts w:ascii="Times New Roman" w:hAnsi="Times New Roman" w:cs="Times New Roman"/>
          <w:sz w:val="24"/>
          <w:szCs w:val="24"/>
        </w:rPr>
        <w:t>(item 24)</w:t>
      </w:r>
      <w:r w:rsidRPr="00247FB2">
        <w:rPr>
          <w:rFonts w:ascii="Times New Roman" w:hAnsi="Times New Roman" w:cs="Times New Roman"/>
          <w:i/>
          <w:sz w:val="24"/>
          <w:szCs w:val="24"/>
        </w:rPr>
        <w:t xml:space="preserve">, Sir Beues of Hamtoun </w:t>
      </w:r>
      <w:r w:rsidRPr="00247FB2">
        <w:rPr>
          <w:rFonts w:ascii="Times New Roman" w:hAnsi="Times New Roman" w:cs="Times New Roman"/>
          <w:sz w:val="24"/>
          <w:szCs w:val="24"/>
        </w:rPr>
        <w:t>(item 25)</w:t>
      </w:r>
      <w:r w:rsidRPr="00247FB2">
        <w:rPr>
          <w:rFonts w:ascii="Times New Roman" w:hAnsi="Times New Roman" w:cs="Times New Roman"/>
          <w:i/>
          <w:sz w:val="24"/>
          <w:szCs w:val="24"/>
        </w:rPr>
        <w:t xml:space="preserve">, Horn Childe and Maiden Rimnild </w:t>
      </w:r>
      <w:r w:rsidRPr="00247FB2">
        <w:rPr>
          <w:rFonts w:ascii="Times New Roman" w:hAnsi="Times New Roman" w:cs="Times New Roman"/>
          <w:sz w:val="24"/>
          <w:szCs w:val="24"/>
        </w:rPr>
        <w:t xml:space="preserve">(item 41), and </w:t>
      </w:r>
      <w:r w:rsidRPr="00247FB2">
        <w:rPr>
          <w:rFonts w:ascii="Times New Roman" w:hAnsi="Times New Roman" w:cs="Times New Roman"/>
          <w:i/>
          <w:sz w:val="24"/>
          <w:szCs w:val="24"/>
        </w:rPr>
        <w:t xml:space="preserve">King Richard </w:t>
      </w:r>
      <w:r w:rsidRPr="00247FB2">
        <w:rPr>
          <w:rFonts w:ascii="Times New Roman" w:hAnsi="Times New Roman" w:cs="Times New Roman"/>
          <w:sz w:val="24"/>
          <w:szCs w:val="24"/>
        </w:rPr>
        <w:t>(item 43)</w:t>
      </w:r>
    </w:p>
    <w:p w:rsidR="00135254" w:rsidRPr="00247FB2" w:rsidRDefault="00135254" w:rsidP="00135254">
      <w:pPr>
        <w:pStyle w:val="ListParagraph"/>
        <w:numPr>
          <w:ilvl w:val="0"/>
          <w:numId w:val="26"/>
        </w:numPr>
        <w:spacing w:line="480" w:lineRule="auto"/>
        <w:rPr>
          <w:rFonts w:ascii="Times New Roman" w:hAnsi="Times New Roman" w:cs="Times New Roman"/>
          <w:sz w:val="24"/>
          <w:szCs w:val="24"/>
        </w:rPr>
      </w:pPr>
      <w:r w:rsidRPr="00247FB2">
        <w:rPr>
          <w:rFonts w:ascii="Times New Roman" w:hAnsi="Times New Roman" w:cs="Times New Roman"/>
          <w:sz w:val="24"/>
          <w:szCs w:val="24"/>
        </w:rPr>
        <w:t xml:space="preserve">Breton Lays: </w:t>
      </w:r>
      <w:r w:rsidRPr="00247FB2">
        <w:rPr>
          <w:rFonts w:ascii="Times New Roman" w:hAnsi="Times New Roman" w:cs="Times New Roman"/>
          <w:i/>
          <w:sz w:val="24"/>
          <w:szCs w:val="24"/>
        </w:rPr>
        <w:t xml:space="preserve">Sir Degare </w:t>
      </w:r>
      <w:r w:rsidRPr="00247FB2">
        <w:rPr>
          <w:rFonts w:ascii="Times New Roman" w:hAnsi="Times New Roman" w:cs="Times New Roman"/>
          <w:sz w:val="24"/>
          <w:szCs w:val="24"/>
        </w:rPr>
        <w:t>(item 17)</w:t>
      </w:r>
      <w:r w:rsidRPr="00247FB2">
        <w:rPr>
          <w:rFonts w:ascii="Times New Roman" w:hAnsi="Times New Roman" w:cs="Times New Roman"/>
          <w:i/>
          <w:sz w:val="24"/>
          <w:szCs w:val="24"/>
        </w:rPr>
        <w:t xml:space="preserve">, Lay le Freine </w:t>
      </w:r>
      <w:r w:rsidRPr="00247FB2">
        <w:rPr>
          <w:rFonts w:ascii="Times New Roman" w:hAnsi="Times New Roman" w:cs="Times New Roman"/>
          <w:sz w:val="24"/>
          <w:szCs w:val="24"/>
        </w:rPr>
        <w:t xml:space="preserve">(item 30), and </w:t>
      </w:r>
      <w:r w:rsidRPr="00247FB2">
        <w:rPr>
          <w:rFonts w:ascii="Times New Roman" w:hAnsi="Times New Roman" w:cs="Times New Roman"/>
          <w:i/>
          <w:sz w:val="24"/>
          <w:szCs w:val="24"/>
        </w:rPr>
        <w:t xml:space="preserve">Sir Orfeo </w:t>
      </w:r>
      <w:r w:rsidRPr="00247FB2">
        <w:rPr>
          <w:rFonts w:ascii="Times New Roman" w:hAnsi="Times New Roman" w:cs="Times New Roman"/>
          <w:sz w:val="24"/>
          <w:szCs w:val="24"/>
        </w:rPr>
        <w:t>(item 38)</w:t>
      </w:r>
    </w:p>
    <w:p w:rsidR="00135254" w:rsidRPr="00247FB2" w:rsidRDefault="00135254" w:rsidP="00135254">
      <w:pPr>
        <w:spacing w:line="480" w:lineRule="auto"/>
        <w:rPr>
          <w:rFonts w:ascii="Times New Roman" w:hAnsi="Times New Roman" w:cs="Times New Roman"/>
          <w:bCs/>
          <w:sz w:val="24"/>
          <w:szCs w:val="24"/>
        </w:rPr>
      </w:pPr>
      <w:r w:rsidRPr="00247FB2">
        <w:rPr>
          <w:rFonts w:ascii="Times New Roman" w:hAnsi="Times New Roman" w:cs="Times New Roman"/>
          <w:sz w:val="24"/>
          <w:szCs w:val="24"/>
        </w:rPr>
        <w:t>The number of titles (and the lines therein) for poems in the Matter of England category dominate this list, suggesting a desire to construct an imaginative landscape of English romances with English heroes.  In addition, both titles here attributed to the Matter of Britain</w:t>
      </w:r>
      <w:r w:rsidRPr="00247FB2">
        <w:rPr>
          <w:rFonts w:ascii="Times New Roman" w:hAnsi="Times New Roman" w:cs="Times New Roman"/>
          <w:b/>
          <w:sz w:val="24"/>
          <w:szCs w:val="24"/>
        </w:rPr>
        <w:t xml:space="preserve"> </w:t>
      </w:r>
      <w:r w:rsidRPr="00247FB2">
        <w:rPr>
          <w:rFonts w:ascii="Times New Roman" w:hAnsi="Times New Roman" w:cs="Times New Roman"/>
          <w:sz w:val="24"/>
          <w:szCs w:val="24"/>
        </w:rPr>
        <w:t>category</w:t>
      </w:r>
      <w:r w:rsidRPr="00247FB2">
        <w:rPr>
          <w:rFonts w:ascii="Times New Roman" w:hAnsi="Times New Roman" w:cs="Times New Roman"/>
          <w:b/>
          <w:sz w:val="24"/>
          <w:szCs w:val="24"/>
        </w:rPr>
        <w:t xml:space="preserve"> </w:t>
      </w:r>
      <w:r w:rsidRPr="00247FB2">
        <w:rPr>
          <w:rFonts w:ascii="Times New Roman" w:hAnsi="Times New Roman" w:cs="Times New Roman"/>
          <w:sz w:val="24"/>
          <w:szCs w:val="24"/>
        </w:rPr>
        <w:t xml:space="preserve">should further be added to the Matter of England category as the Auchinleck scribes adapted the Arthurian British tales to be English.  Two Breton Lays, </w:t>
      </w:r>
      <w:r w:rsidRPr="00247FB2">
        <w:rPr>
          <w:rFonts w:ascii="Times New Roman" w:hAnsi="Times New Roman" w:cs="Times New Roman"/>
          <w:i/>
          <w:sz w:val="24"/>
          <w:szCs w:val="24"/>
        </w:rPr>
        <w:t xml:space="preserve">Lay le Freine </w:t>
      </w:r>
      <w:r w:rsidRPr="00247FB2">
        <w:rPr>
          <w:rFonts w:ascii="Times New Roman" w:hAnsi="Times New Roman" w:cs="Times New Roman"/>
          <w:sz w:val="24"/>
          <w:szCs w:val="24"/>
        </w:rPr>
        <w:t xml:space="preserve">(item 30) and </w:t>
      </w:r>
      <w:r w:rsidRPr="00247FB2">
        <w:rPr>
          <w:rFonts w:ascii="Times New Roman" w:hAnsi="Times New Roman" w:cs="Times New Roman"/>
          <w:i/>
          <w:sz w:val="24"/>
          <w:szCs w:val="24"/>
        </w:rPr>
        <w:t xml:space="preserve">Sir Orfeo </w:t>
      </w:r>
      <w:r w:rsidRPr="00247FB2">
        <w:rPr>
          <w:rFonts w:ascii="Times New Roman" w:hAnsi="Times New Roman" w:cs="Times New Roman"/>
          <w:sz w:val="24"/>
          <w:szCs w:val="24"/>
        </w:rPr>
        <w:t>(item 38) receive a similar treatment as they are moved from Brittainy and set at least partially in England.</w:t>
      </w:r>
      <w:r w:rsidRPr="00247FB2">
        <w:rPr>
          <w:rStyle w:val="FootnoteReference"/>
          <w:rFonts w:ascii="Times New Roman" w:hAnsi="Times New Roman" w:cs="Times New Roman"/>
          <w:sz w:val="24"/>
          <w:szCs w:val="24"/>
        </w:rPr>
        <w:footnoteReference w:id="449"/>
      </w:r>
      <w:r w:rsidRPr="00247FB2">
        <w:rPr>
          <w:rFonts w:ascii="Times New Roman" w:hAnsi="Times New Roman" w:cs="Times New Roman"/>
          <w:b/>
          <w:sz w:val="24"/>
          <w:szCs w:val="24"/>
        </w:rPr>
        <w:t xml:space="preserve"> </w:t>
      </w:r>
      <w:r w:rsidRPr="00247FB2">
        <w:rPr>
          <w:rFonts w:ascii="Times New Roman" w:hAnsi="Times New Roman" w:cs="Times New Roman"/>
          <w:sz w:val="24"/>
          <w:szCs w:val="24"/>
        </w:rPr>
        <w:t xml:space="preserve"> Thus, while typically Arthurian stories define the Matter of Britain category and the </w:t>
      </w:r>
      <w:r w:rsidRPr="00247FB2">
        <w:rPr>
          <w:rFonts w:ascii="Times New Roman" w:hAnsi="Times New Roman" w:cs="Times New Roman"/>
          <w:sz w:val="24"/>
          <w:szCs w:val="24"/>
        </w:rPr>
        <w:lastRenderedPageBreak/>
        <w:t xml:space="preserve">Breton lays acknowledge a distinct British culture, the Auchinleck follows Edward III’s decision to absorb the British legends and identity into the new English identity. </w:t>
      </w:r>
    </w:p>
    <w:p w:rsidR="00135254" w:rsidRPr="00247FB2" w:rsidRDefault="00135254" w:rsidP="00135254">
      <w:pPr>
        <w:autoSpaceDE w:val="0"/>
        <w:autoSpaceDN w:val="0"/>
        <w:adjustRightInd w:val="0"/>
        <w:spacing w:after="0"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My assertion of the Beauchamp patronage therefore provides us with a reason for the prevalent national pride in the Auchinleck.  While scholars such as Wiggins have noted that, “Produced during the 1330s [the Auchinleck] has been described as a manuscript which, as a whole, reflects patriotic themes indicative of the pervasive political atmosphere on the eve of Edward III's first attacks on France” (“</w:t>
      </w:r>
      <w:r w:rsidRPr="00247FB2">
        <w:rPr>
          <w:rFonts w:ascii="Times New Roman" w:hAnsi="Times New Roman" w:cs="Times New Roman"/>
          <w:i/>
          <w:sz w:val="24"/>
          <w:szCs w:val="24"/>
        </w:rPr>
        <w:t>Guy of Warwick</w:t>
      </w:r>
      <w:r w:rsidRPr="00247FB2">
        <w:rPr>
          <w:rFonts w:ascii="Times New Roman" w:hAnsi="Times New Roman" w:cs="Times New Roman"/>
          <w:sz w:val="24"/>
          <w:szCs w:val="24"/>
        </w:rPr>
        <w:t xml:space="preserve">” 62), no Auchinleck scholar has tried to account for why the Auchinleck text reflects the interests of Edward III so fully.  My analysis has thus offered a solution to this intriguing question: the close friendship of Thomas de Beauchamp and Edward III meant that Thomas was aware and supportive of Edward III’s plans for his nation.  Just as Thomas de Beauchamp sought to restore honor to his title via the ambitious Elmley Castle restoration and commissioning the Auchinleck c. 1331, Edward III had his own ambitions to restore honor to his family name and kingdom, understanding perhaps already that: </w:t>
      </w:r>
    </w:p>
    <w:p w:rsidR="00135254" w:rsidRPr="00247FB2" w:rsidRDefault="00135254" w:rsidP="00135254">
      <w:pPr>
        <w:autoSpaceDE w:val="0"/>
        <w:autoSpaceDN w:val="0"/>
        <w:adjustRightInd w:val="0"/>
        <w:spacing w:after="0" w:line="480" w:lineRule="auto"/>
        <w:ind w:left="720"/>
        <w:rPr>
          <w:rFonts w:ascii="Times New Roman" w:hAnsi="Times New Roman" w:cs="Times New Roman"/>
          <w:sz w:val="24"/>
          <w:szCs w:val="24"/>
        </w:rPr>
      </w:pPr>
      <w:proofErr w:type="gramStart"/>
      <w:r w:rsidRPr="00247FB2">
        <w:rPr>
          <w:rFonts w:ascii="Times New Roman" w:hAnsi="Times New Roman" w:cs="Times New Roman"/>
          <w:sz w:val="24"/>
          <w:szCs w:val="24"/>
        </w:rPr>
        <w:t>while</w:t>
      </w:r>
      <w:proofErr w:type="gramEnd"/>
      <w:r w:rsidRPr="00247FB2">
        <w:rPr>
          <w:rFonts w:ascii="Times New Roman" w:hAnsi="Times New Roman" w:cs="Times New Roman"/>
          <w:sz w:val="24"/>
          <w:szCs w:val="24"/>
        </w:rPr>
        <w:t xml:space="preserve"> war itself was necessarily brutalizing and disruptive, the chivalric code sought to discipline the knightly class by its emphasis on service, honor and loyalty.  War also removed troublemakers, while its cessation frequently brought crimes waves or feudal disorder. (Gerald Harriss 32)</w:t>
      </w:r>
    </w:p>
    <w:p w:rsidR="00135254" w:rsidRPr="00247FB2" w:rsidRDefault="00135254" w:rsidP="00135254">
      <w:pPr>
        <w:autoSpaceDE w:val="0"/>
        <w:autoSpaceDN w:val="0"/>
        <w:adjustRightInd w:val="0"/>
        <w:spacing w:after="0" w:line="480" w:lineRule="auto"/>
        <w:rPr>
          <w:rFonts w:ascii="Times New Roman" w:hAnsi="Times New Roman" w:cs="Times New Roman"/>
          <w:sz w:val="24"/>
          <w:szCs w:val="24"/>
        </w:rPr>
      </w:pPr>
      <w:r w:rsidRPr="00247FB2">
        <w:rPr>
          <w:rFonts w:ascii="Times New Roman" w:hAnsi="Times New Roman" w:cs="Times New Roman"/>
          <w:sz w:val="24"/>
          <w:szCs w:val="24"/>
        </w:rPr>
        <w:t>Within a half decade, Edward III would declare war on France (1337), and he prepared the way with administrative changes being made just as the Auchinleck was being commissioned, and no doubt Thomas de Beauchamp knew and supported Edward III’s decisions at that time.</w:t>
      </w:r>
      <w:r w:rsidRPr="00247FB2">
        <w:rPr>
          <w:rStyle w:val="FootnoteReference"/>
          <w:rFonts w:ascii="Times New Roman" w:hAnsi="Times New Roman" w:cs="Times New Roman"/>
          <w:sz w:val="24"/>
          <w:szCs w:val="24"/>
        </w:rPr>
        <w:footnoteReference w:id="450"/>
      </w:r>
      <w:r w:rsidRPr="00247FB2">
        <w:rPr>
          <w:rFonts w:ascii="Times New Roman" w:hAnsi="Times New Roman" w:cs="Times New Roman"/>
          <w:sz w:val="24"/>
          <w:szCs w:val="24"/>
        </w:rPr>
        <w:t xml:space="preserve">   </w:t>
      </w:r>
    </w:p>
    <w:p w:rsidR="00135254" w:rsidRPr="00247FB2" w:rsidRDefault="00135254" w:rsidP="00135254">
      <w:pPr>
        <w:spacing w:line="480" w:lineRule="auto"/>
        <w:rPr>
          <w:rFonts w:ascii="Times New Roman" w:hAnsi="Times New Roman" w:cs="Times New Roman"/>
          <w:b/>
          <w:sz w:val="24"/>
          <w:szCs w:val="24"/>
        </w:rPr>
      </w:pPr>
      <w:r w:rsidRPr="00247FB2">
        <w:rPr>
          <w:rFonts w:ascii="Times New Roman" w:hAnsi="Times New Roman" w:cs="Times New Roman"/>
          <w:b/>
          <w:sz w:val="24"/>
          <w:szCs w:val="24"/>
        </w:rPr>
        <w:lastRenderedPageBreak/>
        <w:t>G. Auchinleck Themes and the Beauchamps</w:t>
      </w:r>
    </w:p>
    <w:p w:rsidR="00135254" w:rsidRPr="00247FB2" w:rsidRDefault="00135254" w:rsidP="00135254">
      <w:pPr>
        <w:autoSpaceDE w:val="0"/>
        <w:autoSpaceDN w:val="0"/>
        <w:adjustRightInd w:val="0"/>
        <w:spacing w:after="0"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Although my analysis cannot prove absolutely that Thomas de Beauchamp commissioned the Auchinleck, he does appear the most likely candidate.  Considering Thomas carefully as the likely patron allows us to see that the Auchinleck contents are not a random assortment of what was popular and/or available; rather it was a carefully planned and compiled volume with strong dynastic and political overtones.  Between items which specifically mention Guy of Warwick and the narratives which highlight themes likely important to Thomas de Beauchamp, we have accounted for half of the current number of texts of the Auchinleck and about 250 folios in the extant manuscript, or about 75% of the Auchinleck.  The other poems deal with the Crusades or are often religious, or </w:t>
      </w:r>
      <w:proofErr w:type="gramStart"/>
      <w:r w:rsidRPr="00247FB2">
        <w:rPr>
          <w:rFonts w:ascii="Times New Roman" w:hAnsi="Times New Roman" w:cs="Times New Roman"/>
          <w:sz w:val="24"/>
          <w:szCs w:val="24"/>
        </w:rPr>
        <w:t>both,</w:t>
      </w:r>
      <w:proofErr w:type="gramEnd"/>
      <w:r w:rsidRPr="00247FB2">
        <w:rPr>
          <w:rFonts w:ascii="Times New Roman" w:hAnsi="Times New Roman" w:cs="Times New Roman"/>
          <w:sz w:val="24"/>
          <w:szCs w:val="24"/>
        </w:rPr>
        <w:t xml:space="preserve"> and these themes are important when we consider how the Auchinleck Manuscript may reflect concerns of the Beauchamp family more broadly.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Other scholars have mentioned an important Beauchamp legacy, which is that the Beauchamps were one of the oldest Crusading families. The Crusades and concerns about Saracens run throughout the Auchinleck, including: </w:t>
      </w:r>
      <w:r w:rsidRPr="00247FB2">
        <w:rPr>
          <w:rFonts w:ascii="Times New Roman" w:hAnsi="Times New Roman" w:cs="Times New Roman"/>
          <w:i/>
          <w:sz w:val="24"/>
          <w:szCs w:val="24"/>
        </w:rPr>
        <w:t xml:space="preserve">The King of Tars </w:t>
      </w:r>
      <w:r w:rsidRPr="00247FB2">
        <w:rPr>
          <w:rFonts w:ascii="Times New Roman" w:hAnsi="Times New Roman" w:cs="Times New Roman"/>
          <w:sz w:val="24"/>
          <w:szCs w:val="24"/>
        </w:rPr>
        <w:t>(item 2)</w:t>
      </w:r>
      <w:r w:rsidRPr="00247FB2">
        <w:rPr>
          <w:rFonts w:ascii="Times New Roman" w:hAnsi="Times New Roman" w:cs="Times New Roman"/>
          <w:i/>
          <w:sz w:val="24"/>
          <w:szCs w:val="24"/>
        </w:rPr>
        <w:t xml:space="preserve">, Seynt Mergrete </w:t>
      </w:r>
      <w:r w:rsidRPr="00247FB2">
        <w:rPr>
          <w:rFonts w:ascii="Times New Roman" w:hAnsi="Times New Roman" w:cs="Times New Roman"/>
          <w:sz w:val="24"/>
          <w:szCs w:val="24"/>
        </w:rPr>
        <w:t>(item 4)</w:t>
      </w:r>
      <w:r w:rsidRPr="00247FB2">
        <w:rPr>
          <w:rFonts w:ascii="Times New Roman" w:hAnsi="Times New Roman" w:cs="Times New Roman"/>
          <w:i/>
          <w:sz w:val="24"/>
          <w:szCs w:val="24"/>
        </w:rPr>
        <w:t xml:space="preserve">, Seynt Katherine </w:t>
      </w:r>
      <w:r w:rsidRPr="00247FB2">
        <w:rPr>
          <w:rFonts w:ascii="Times New Roman" w:hAnsi="Times New Roman" w:cs="Times New Roman"/>
          <w:sz w:val="24"/>
          <w:szCs w:val="24"/>
        </w:rPr>
        <w:t>(item 5)</w:t>
      </w:r>
      <w:r w:rsidRPr="00247FB2">
        <w:rPr>
          <w:rFonts w:ascii="Times New Roman" w:hAnsi="Times New Roman" w:cs="Times New Roman"/>
          <w:i/>
          <w:sz w:val="24"/>
          <w:szCs w:val="24"/>
        </w:rPr>
        <w:t xml:space="preserve">, On the Seven Deadly Sins </w:t>
      </w:r>
      <w:r w:rsidRPr="00247FB2">
        <w:rPr>
          <w:rFonts w:ascii="Times New Roman" w:hAnsi="Times New Roman" w:cs="Times New Roman"/>
          <w:sz w:val="24"/>
          <w:szCs w:val="24"/>
        </w:rPr>
        <w:t xml:space="preserve">(item 14), the </w:t>
      </w:r>
      <w:r w:rsidRPr="00247FB2">
        <w:rPr>
          <w:rFonts w:ascii="Times New Roman" w:hAnsi="Times New Roman" w:cs="Times New Roman"/>
          <w:i/>
          <w:sz w:val="24"/>
          <w:szCs w:val="24"/>
        </w:rPr>
        <w:t xml:space="preserve">Guy of Warwick </w:t>
      </w:r>
      <w:r w:rsidRPr="00247FB2">
        <w:rPr>
          <w:rFonts w:ascii="Times New Roman" w:hAnsi="Times New Roman" w:cs="Times New Roman"/>
          <w:sz w:val="24"/>
          <w:szCs w:val="24"/>
        </w:rPr>
        <w:t xml:space="preserve">texts (items 22-24), </w:t>
      </w:r>
      <w:r w:rsidRPr="00247FB2">
        <w:rPr>
          <w:rFonts w:ascii="Times New Roman" w:hAnsi="Times New Roman" w:cs="Times New Roman"/>
          <w:i/>
          <w:sz w:val="24"/>
          <w:szCs w:val="24"/>
        </w:rPr>
        <w:t xml:space="preserve">Sir Beues </w:t>
      </w:r>
      <w:r w:rsidRPr="00247FB2">
        <w:rPr>
          <w:rFonts w:ascii="Times New Roman" w:hAnsi="Times New Roman" w:cs="Times New Roman"/>
          <w:sz w:val="24"/>
          <w:szCs w:val="24"/>
        </w:rPr>
        <w:t xml:space="preserve">(item 25), </w:t>
      </w:r>
      <w:r w:rsidRPr="00247FB2">
        <w:rPr>
          <w:rFonts w:ascii="Times New Roman" w:hAnsi="Times New Roman" w:cs="Times New Roman"/>
          <w:i/>
          <w:sz w:val="24"/>
          <w:szCs w:val="24"/>
        </w:rPr>
        <w:t xml:space="preserve">Of Arthour &amp; of Merlin </w:t>
      </w:r>
      <w:r w:rsidRPr="00247FB2">
        <w:rPr>
          <w:rFonts w:ascii="Times New Roman" w:hAnsi="Times New Roman" w:cs="Times New Roman"/>
          <w:sz w:val="24"/>
          <w:szCs w:val="24"/>
        </w:rPr>
        <w:t>(item 26)</w:t>
      </w:r>
      <w:r w:rsidRPr="00247FB2">
        <w:rPr>
          <w:rFonts w:ascii="Times New Roman" w:hAnsi="Times New Roman" w:cs="Times New Roman"/>
          <w:i/>
          <w:sz w:val="24"/>
          <w:szCs w:val="24"/>
        </w:rPr>
        <w:t xml:space="preserve">, Roland and Vernagu </w:t>
      </w:r>
      <w:r w:rsidRPr="00247FB2">
        <w:rPr>
          <w:rFonts w:ascii="Times New Roman" w:hAnsi="Times New Roman" w:cs="Times New Roman"/>
          <w:sz w:val="24"/>
          <w:szCs w:val="24"/>
        </w:rPr>
        <w:t xml:space="preserve">(item 31), </w:t>
      </w:r>
      <w:r w:rsidRPr="00247FB2">
        <w:rPr>
          <w:rFonts w:ascii="Times New Roman" w:hAnsi="Times New Roman" w:cs="Times New Roman"/>
          <w:i/>
          <w:sz w:val="24"/>
          <w:szCs w:val="24"/>
        </w:rPr>
        <w:t xml:space="preserve">Otuel </w:t>
      </w:r>
      <w:r w:rsidRPr="00247FB2">
        <w:rPr>
          <w:rFonts w:ascii="Times New Roman" w:hAnsi="Times New Roman" w:cs="Times New Roman"/>
          <w:sz w:val="24"/>
          <w:szCs w:val="24"/>
        </w:rPr>
        <w:t xml:space="preserve">(item 32), </w:t>
      </w:r>
      <w:r w:rsidRPr="00247FB2">
        <w:rPr>
          <w:rFonts w:ascii="Times New Roman" w:hAnsi="Times New Roman" w:cs="Times New Roman"/>
          <w:i/>
          <w:sz w:val="24"/>
          <w:szCs w:val="24"/>
        </w:rPr>
        <w:t xml:space="preserve">The Short Chronicle </w:t>
      </w:r>
      <w:r w:rsidRPr="00247FB2">
        <w:rPr>
          <w:rFonts w:ascii="Times New Roman" w:hAnsi="Times New Roman" w:cs="Times New Roman"/>
          <w:sz w:val="24"/>
          <w:szCs w:val="24"/>
        </w:rPr>
        <w:t>(item 40)</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 xml:space="preserve">and </w:t>
      </w:r>
      <w:r w:rsidRPr="00247FB2">
        <w:rPr>
          <w:rFonts w:ascii="Times New Roman" w:hAnsi="Times New Roman" w:cs="Times New Roman"/>
          <w:i/>
          <w:sz w:val="24"/>
          <w:szCs w:val="24"/>
        </w:rPr>
        <w:t>King Richard</w:t>
      </w:r>
      <w:r w:rsidRPr="00247FB2">
        <w:rPr>
          <w:rFonts w:ascii="Times New Roman" w:hAnsi="Times New Roman" w:cs="Times New Roman"/>
          <w:sz w:val="24"/>
          <w:szCs w:val="24"/>
        </w:rPr>
        <w:t xml:space="preserve"> (item 43). For example, the crusading narrative </w:t>
      </w:r>
      <w:r w:rsidRPr="00247FB2">
        <w:rPr>
          <w:rFonts w:ascii="Times New Roman" w:hAnsi="Times New Roman" w:cs="Times New Roman"/>
          <w:bCs/>
          <w:i/>
          <w:sz w:val="24"/>
          <w:szCs w:val="24"/>
        </w:rPr>
        <w:t xml:space="preserve">King Richard </w:t>
      </w:r>
      <w:r w:rsidRPr="00247FB2">
        <w:rPr>
          <w:rFonts w:ascii="Times New Roman" w:hAnsi="Times New Roman" w:cs="Times New Roman"/>
          <w:bCs/>
          <w:sz w:val="24"/>
          <w:szCs w:val="24"/>
        </w:rPr>
        <w:t>contains a</w:t>
      </w:r>
      <w:r w:rsidRPr="00247FB2">
        <w:rPr>
          <w:rFonts w:ascii="Times New Roman" w:hAnsi="Times New Roman" w:cs="Times New Roman"/>
          <w:bCs/>
          <w:i/>
          <w:sz w:val="24"/>
          <w:szCs w:val="24"/>
        </w:rPr>
        <w:t xml:space="preserve"> </w:t>
      </w:r>
      <w:r w:rsidRPr="00247FB2">
        <w:rPr>
          <w:rFonts w:ascii="Times New Roman" w:hAnsi="Times New Roman" w:cs="Times New Roman"/>
          <w:bCs/>
          <w:sz w:val="24"/>
          <w:szCs w:val="24"/>
        </w:rPr>
        <w:t xml:space="preserve">“militant Christian glorification of the defeat and slaughter of Saracens” (Finlayson “Legendary” 299) which thus celebrates the achievements of crusaders related to the Warwick title, such as </w:t>
      </w:r>
      <w:r w:rsidRPr="00247FB2">
        <w:rPr>
          <w:rFonts w:ascii="Times New Roman" w:hAnsi="Times New Roman" w:cs="Times New Roman"/>
          <w:sz w:val="24"/>
          <w:szCs w:val="24"/>
        </w:rPr>
        <w:t>Sir William II Longespée (c.1209-1250)</w:t>
      </w:r>
      <w:r w:rsidRPr="00247FB2">
        <w:rPr>
          <w:rFonts w:ascii="Times New Roman" w:hAnsi="Times New Roman" w:cs="Times New Roman"/>
          <w:bCs/>
          <w:sz w:val="24"/>
          <w:szCs w:val="24"/>
        </w:rPr>
        <w:t>.</w:t>
      </w:r>
      <w:r w:rsidRPr="00247FB2">
        <w:rPr>
          <w:rStyle w:val="FootnoteReference"/>
          <w:rFonts w:ascii="Times New Roman" w:hAnsi="Times New Roman" w:cs="Times New Roman"/>
          <w:bCs/>
          <w:sz w:val="24"/>
          <w:szCs w:val="24"/>
        </w:rPr>
        <w:footnoteReference w:id="451"/>
      </w:r>
      <w:r w:rsidRPr="00247FB2">
        <w:rPr>
          <w:rFonts w:ascii="Times New Roman" w:hAnsi="Times New Roman" w:cs="Times New Roman"/>
          <w:bCs/>
          <w:sz w:val="24"/>
          <w:szCs w:val="24"/>
        </w:rPr>
        <w:t xml:space="preserve">  </w:t>
      </w:r>
      <w:r w:rsidRPr="00247FB2">
        <w:rPr>
          <w:rFonts w:ascii="Times New Roman" w:hAnsi="Times New Roman" w:cs="Times New Roman"/>
          <w:bCs/>
          <w:sz w:val="24"/>
          <w:szCs w:val="24"/>
        </w:rPr>
        <w:lastRenderedPageBreak/>
        <w:t xml:space="preserve">Siobhain </w:t>
      </w:r>
      <w:r w:rsidRPr="00247FB2">
        <w:rPr>
          <w:rFonts w:ascii="Times New Roman" w:hAnsi="Times New Roman" w:cs="Times New Roman"/>
          <w:sz w:val="24"/>
          <w:szCs w:val="24"/>
        </w:rPr>
        <w:t>Bly Calkin picks up on this theme, discussing how England’s identity as a Western Christian nation participating in a “wider, pan-Christian medieval community” very much depended on its participation in Crusades (134-5).  Thomas de Beauchamp’s commitment to the Crusades can be seen in his own petition to and crusade in the 1365 when he joined the Teutonic knights in Lithuania before returning and serving Edward III in a more administrative role.</w:t>
      </w:r>
      <w:r w:rsidRPr="00247FB2">
        <w:rPr>
          <w:rStyle w:val="FootnoteReference"/>
          <w:rFonts w:ascii="Times New Roman" w:hAnsi="Times New Roman" w:cs="Times New Roman"/>
          <w:sz w:val="24"/>
          <w:szCs w:val="24"/>
        </w:rPr>
        <w:footnoteReference w:id="452"/>
      </w:r>
      <w:r w:rsidRPr="00247FB2">
        <w:rPr>
          <w:rFonts w:ascii="Times New Roman" w:hAnsi="Times New Roman" w:cs="Times New Roman"/>
          <w:sz w:val="24"/>
          <w:szCs w:val="24"/>
        </w:rPr>
        <w:t xml:space="preserve">  Thus, the strong Crusading theme present within the Auchinleck Manuscript once again fits Thomas de Beauchamp and the Beauchamp family as the intended audience.</w:t>
      </w:r>
      <w:r w:rsidRPr="00247FB2">
        <w:rPr>
          <w:rStyle w:val="FootnoteReference"/>
          <w:rFonts w:ascii="Times New Roman" w:hAnsi="Times New Roman" w:cs="Times New Roman"/>
          <w:sz w:val="24"/>
          <w:szCs w:val="24"/>
        </w:rPr>
        <w:footnoteReference w:id="453"/>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In addition to the older Beauchamp crusading legacy, Guy de Beauchamp helped begin a newer family legacy of literacy, wisdom, and good counsel.  As mentioned above, Guy de Beauchamp gave numerous books of all kinds to Bordesley Abbey in 1305 for safekeeping.  Guy was also highly educated, especially for a noble.  For example, he was described in the </w:t>
      </w:r>
      <w:r w:rsidRPr="00247FB2">
        <w:rPr>
          <w:rFonts w:ascii="Times New Roman" w:hAnsi="Times New Roman" w:cs="Times New Roman"/>
          <w:i/>
          <w:sz w:val="24"/>
          <w:szCs w:val="24"/>
        </w:rPr>
        <w:t xml:space="preserve">Annales Londonienses </w:t>
      </w:r>
      <w:r w:rsidRPr="00247FB2">
        <w:rPr>
          <w:rFonts w:ascii="Times New Roman" w:hAnsi="Times New Roman" w:cs="Times New Roman"/>
          <w:sz w:val="24"/>
          <w:szCs w:val="24"/>
        </w:rPr>
        <w:t xml:space="preserve">as </w:t>
      </w:r>
      <w:r w:rsidRPr="00247FB2">
        <w:rPr>
          <w:rFonts w:ascii="Times New Roman" w:hAnsi="Times New Roman" w:cs="Times New Roman"/>
          <w:i/>
          <w:sz w:val="24"/>
          <w:szCs w:val="24"/>
        </w:rPr>
        <w:t>bene literatus</w:t>
      </w:r>
      <w:r w:rsidRPr="00247FB2">
        <w:rPr>
          <w:rFonts w:ascii="Times New Roman" w:hAnsi="Times New Roman" w:cs="Times New Roman"/>
          <w:sz w:val="24"/>
          <w:szCs w:val="24"/>
        </w:rPr>
        <w:t>; other chronicles also stress Guy’s education, wisdom, and good counsel.</w:t>
      </w:r>
      <w:r w:rsidRPr="00247FB2">
        <w:rPr>
          <w:rStyle w:val="FootnoteReference"/>
          <w:rFonts w:ascii="Times New Roman" w:hAnsi="Times New Roman" w:cs="Times New Roman"/>
          <w:sz w:val="24"/>
          <w:szCs w:val="24"/>
        </w:rPr>
        <w:footnoteReference w:id="454"/>
      </w:r>
      <w:r w:rsidRPr="00247FB2">
        <w:rPr>
          <w:rFonts w:ascii="Times New Roman" w:hAnsi="Times New Roman" w:cs="Times New Roman"/>
          <w:sz w:val="24"/>
          <w:szCs w:val="24"/>
        </w:rPr>
        <w:t xml:space="preserve"> It seems that he managed to pass this value on to his children through his affinity or </w:t>
      </w:r>
      <w:r w:rsidRPr="00247FB2">
        <w:rPr>
          <w:rFonts w:ascii="Times New Roman" w:hAnsi="Times New Roman" w:cs="Times New Roman"/>
          <w:sz w:val="24"/>
          <w:szCs w:val="24"/>
        </w:rPr>
        <w:lastRenderedPageBreak/>
        <w:t>through their active quest to maintain his literate legacy. In any case, his daughter, Maud de Say, was a book-owner as was Thomas’s wife, Katherine, and Thomas’s son William (V, c.1343-1411) “became the first peer known to have a university education” when he was sent to Oxford (Barfield Chapter 1).  This family interest in literacy therefore can also explain why Thomas de Beauchamp sought to reestablish his family honor via a manuscript dedicated to his family interests.</w:t>
      </w:r>
      <w:r w:rsidRPr="00247FB2">
        <w:rPr>
          <w:rStyle w:val="FootnoteReference"/>
          <w:rFonts w:ascii="Times New Roman" w:hAnsi="Times New Roman" w:cs="Times New Roman"/>
          <w:sz w:val="24"/>
          <w:szCs w:val="24"/>
        </w:rPr>
        <w:footnoteReference w:id="455"/>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This Auchinleck interest in learning further celebrates Guy’s legacy of “rede” or counsel.  Geraldine Barnes has noted the strong Auchinleck theme of sage advice in stories such as </w:t>
      </w:r>
      <w:r w:rsidRPr="00247FB2">
        <w:rPr>
          <w:rFonts w:ascii="Times New Roman" w:hAnsi="Times New Roman" w:cs="Times New Roman"/>
          <w:i/>
          <w:sz w:val="24"/>
          <w:szCs w:val="24"/>
        </w:rPr>
        <w:t xml:space="preserve">Guy of Warwick </w:t>
      </w:r>
      <w:r w:rsidRPr="00247FB2">
        <w:rPr>
          <w:rFonts w:ascii="Times New Roman" w:hAnsi="Times New Roman" w:cs="Times New Roman"/>
          <w:sz w:val="24"/>
          <w:szCs w:val="24"/>
        </w:rPr>
        <w:t xml:space="preserve">(items 22-23), </w:t>
      </w:r>
      <w:r w:rsidRPr="00247FB2">
        <w:rPr>
          <w:rFonts w:ascii="Times New Roman" w:hAnsi="Times New Roman" w:cs="Times New Roman"/>
          <w:i/>
          <w:sz w:val="24"/>
          <w:szCs w:val="24"/>
        </w:rPr>
        <w:t xml:space="preserve">Beves of Hamtoun </w:t>
      </w:r>
      <w:r w:rsidRPr="00247FB2">
        <w:rPr>
          <w:rFonts w:ascii="Times New Roman" w:hAnsi="Times New Roman" w:cs="Times New Roman"/>
          <w:sz w:val="24"/>
          <w:szCs w:val="24"/>
        </w:rPr>
        <w:t xml:space="preserve">(item 25), and </w:t>
      </w:r>
      <w:r w:rsidRPr="00247FB2">
        <w:rPr>
          <w:rFonts w:ascii="Times New Roman" w:hAnsi="Times New Roman" w:cs="Times New Roman"/>
          <w:i/>
          <w:sz w:val="24"/>
          <w:szCs w:val="24"/>
        </w:rPr>
        <w:t xml:space="preserve">Of Arthour &amp; of Merlin </w:t>
      </w:r>
      <w:r w:rsidRPr="00247FB2">
        <w:rPr>
          <w:rFonts w:ascii="Times New Roman" w:hAnsi="Times New Roman" w:cs="Times New Roman"/>
          <w:sz w:val="24"/>
          <w:szCs w:val="24"/>
        </w:rPr>
        <w:t>(item 26).  All four of these narratives thematically relate to Thomas de Beauchamp, Edward III, and their new age of chivalry (see Sections E-F).  Indeed it hardly seems a coincidence that the Auchinleck demonstrates a concern with “good counsel,” given that “good counsel” is the exact issue that Prestwich picked up as most pressing in Guy’s 1311 Ordinances and given that “good counsel’ dominated the last six months of Guy’s life as he moved to London to act as a senior member of Edward II’s council and possibly as chief councillor.</w:t>
      </w:r>
      <w:r w:rsidRPr="00247FB2">
        <w:rPr>
          <w:rStyle w:val="FootnoteReference"/>
          <w:rFonts w:ascii="Times New Roman" w:hAnsi="Times New Roman" w:cs="Times New Roman"/>
          <w:sz w:val="24"/>
          <w:szCs w:val="24"/>
        </w:rPr>
        <w:footnoteReference w:id="456"/>
      </w:r>
      <w:r w:rsidRPr="00247FB2">
        <w:rPr>
          <w:rFonts w:ascii="Times New Roman" w:hAnsi="Times New Roman" w:cs="Times New Roman"/>
          <w:sz w:val="24"/>
          <w:szCs w:val="24"/>
        </w:rPr>
        <w:t xml:space="preserve">  If </w:t>
      </w:r>
      <w:r w:rsidRPr="00247FB2">
        <w:rPr>
          <w:rFonts w:ascii="Times New Roman" w:hAnsi="Times New Roman" w:cs="Times New Roman"/>
          <w:i/>
          <w:sz w:val="24"/>
          <w:szCs w:val="24"/>
        </w:rPr>
        <w:t xml:space="preserve">The Sayings of the Four Philosophers </w:t>
      </w:r>
      <w:r w:rsidRPr="00247FB2">
        <w:rPr>
          <w:rFonts w:ascii="Times New Roman" w:hAnsi="Times New Roman" w:cs="Times New Roman"/>
          <w:sz w:val="24"/>
          <w:szCs w:val="24"/>
        </w:rPr>
        <w:t xml:space="preserve">(item 20) laments Edward II’s disastrous reign and lack of wise counsel, a good many other </w:t>
      </w:r>
      <w:r w:rsidRPr="00247FB2">
        <w:rPr>
          <w:rFonts w:ascii="Times New Roman" w:hAnsi="Times New Roman" w:cs="Times New Roman"/>
          <w:sz w:val="24"/>
          <w:szCs w:val="24"/>
        </w:rPr>
        <w:lastRenderedPageBreak/>
        <w:t xml:space="preserve">Auchinleck poems represent a concern to remember Guy’s legacy of “working by counsel” as Thomas and Edward III headed into their new chivalric age.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That at least two women in the Beauchamp family – Maud and Katherine – were interested enough in reading to own books further aligns with the Auchinleck’s acknowledgement of a female audience along with that of their children.  Two items – </w:t>
      </w:r>
      <w:r w:rsidRPr="00247FB2">
        <w:rPr>
          <w:rFonts w:ascii="Times New Roman" w:hAnsi="Times New Roman" w:cs="Times New Roman"/>
          <w:i/>
          <w:sz w:val="24"/>
          <w:szCs w:val="24"/>
        </w:rPr>
        <w:t xml:space="preserve">Seven Deadly Sins </w:t>
      </w:r>
      <w:r w:rsidRPr="00247FB2">
        <w:rPr>
          <w:rFonts w:ascii="Times New Roman" w:hAnsi="Times New Roman" w:cs="Times New Roman"/>
          <w:sz w:val="24"/>
          <w:szCs w:val="24"/>
        </w:rPr>
        <w:t>(item 14)</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 xml:space="preserve">and </w:t>
      </w:r>
      <w:r w:rsidRPr="00247FB2">
        <w:rPr>
          <w:rFonts w:ascii="Times New Roman" w:hAnsi="Times New Roman" w:cs="Times New Roman"/>
          <w:i/>
          <w:sz w:val="24"/>
          <w:szCs w:val="24"/>
        </w:rPr>
        <w:t xml:space="preserve">Of Arthour &amp; of Merlin </w:t>
      </w:r>
      <w:r w:rsidRPr="00247FB2">
        <w:rPr>
          <w:rFonts w:ascii="Times New Roman" w:hAnsi="Times New Roman" w:cs="Times New Roman"/>
          <w:sz w:val="24"/>
          <w:szCs w:val="24"/>
        </w:rPr>
        <w:t>(item 26)</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 xml:space="preserve">– specifically identify their concern that men, women, and children over 12 years old be familiar with the text, and Nicole Clifton proposes that the extremely long, repetitive, and violent Auchinleck Arthurian tale </w:t>
      </w:r>
      <w:r w:rsidRPr="00247FB2">
        <w:rPr>
          <w:rFonts w:ascii="Times New Roman" w:hAnsi="Times New Roman" w:cs="Times New Roman"/>
          <w:i/>
          <w:sz w:val="24"/>
          <w:szCs w:val="24"/>
        </w:rPr>
        <w:t xml:space="preserve">Of Arthour &amp; of Merlin </w:t>
      </w:r>
      <w:r w:rsidRPr="00247FB2">
        <w:rPr>
          <w:rFonts w:ascii="Times New Roman" w:hAnsi="Times New Roman" w:cs="Times New Roman"/>
          <w:sz w:val="24"/>
          <w:szCs w:val="24"/>
        </w:rPr>
        <w:t xml:space="preserve">(item 26) was intended as children’s literature.  </w:t>
      </w:r>
      <w:r w:rsidRPr="00247FB2">
        <w:rPr>
          <w:rFonts w:ascii="Times New Roman" w:hAnsi="Times New Roman" w:cs="Times New Roman"/>
          <w:i/>
          <w:sz w:val="24"/>
          <w:szCs w:val="24"/>
        </w:rPr>
        <w:t xml:space="preserve">Seynt Katerine </w:t>
      </w:r>
      <w:r w:rsidRPr="00247FB2">
        <w:rPr>
          <w:rFonts w:ascii="Times New Roman" w:hAnsi="Times New Roman" w:cs="Times New Roman"/>
          <w:sz w:val="24"/>
          <w:szCs w:val="24"/>
        </w:rPr>
        <w:t xml:space="preserve">(item 5) also references having a female audience, and it may be that Thomas de Beauchamp particularly selected this text to honor his wife Katherine.  This Auchinleck concern for a female audience, such as Thomas’s sister and wife, is also found in the texts </w:t>
      </w:r>
      <w:r w:rsidRPr="00247FB2">
        <w:rPr>
          <w:rFonts w:ascii="Times New Roman" w:hAnsi="Times New Roman" w:cs="Times New Roman"/>
          <w:i/>
          <w:sz w:val="24"/>
          <w:szCs w:val="24"/>
        </w:rPr>
        <w:t xml:space="preserve">The Thrush and the Nightingale </w:t>
      </w:r>
      <w:r w:rsidRPr="00247FB2">
        <w:rPr>
          <w:rFonts w:ascii="Times New Roman" w:hAnsi="Times New Roman" w:cs="Times New Roman"/>
          <w:sz w:val="24"/>
          <w:szCs w:val="24"/>
        </w:rPr>
        <w:t>(item 34)</w:t>
      </w:r>
      <w:r w:rsidRPr="00247FB2">
        <w:rPr>
          <w:rFonts w:ascii="Times New Roman" w:hAnsi="Times New Roman" w:cs="Times New Roman"/>
          <w:i/>
          <w:sz w:val="24"/>
          <w:szCs w:val="24"/>
        </w:rPr>
        <w:t xml:space="preserve"> </w:t>
      </w:r>
      <w:r w:rsidRPr="00247FB2">
        <w:rPr>
          <w:rFonts w:ascii="Times New Roman" w:hAnsi="Times New Roman" w:cs="Times New Roman"/>
          <w:sz w:val="24"/>
          <w:szCs w:val="24"/>
        </w:rPr>
        <w:t xml:space="preserve">and </w:t>
      </w:r>
      <w:r w:rsidRPr="00247FB2">
        <w:rPr>
          <w:rFonts w:ascii="Times New Roman" w:hAnsi="Times New Roman" w:cs="Times New Roman"/>
          <w:i/>
          <w:sz w:val="24"/>
          <w:szCs w:val="24"/>
        </w:rPr>
        <w:t xml:space="preserve">Alphabetical Praise of Women </w:t>
      </w:r>
      <w:r w:rsidRPr="00247FB2">
        <w:rPr>
          <w:rFonts w:ascii="Times New Roman" w:hAnsi="Times New Roman" w:cs="Times New Roman"/>
          <w:sz w:val="24"/>
          <w:szCs w:val="24"/>
        </w:rPr>
        <w:t xml:space="preserve">(item 42) as well as the female saints’ lives.  Indeed religious instruction was another important concern for the Auchinleck patron given the number of instructional religious texts.  In addition, the poems </w:t>
      </w:r>
      <w:r w:rsidRPr="00247FB2">
        <w:rPr>
          <w:rFonts w:ascii="Times New Roman" w:hAnsi="Times New Roman" w:cs="Times New Roman"/>
          <w:i/>
          <w:sz w:val="24"/>
          <w:szCs w:val="24"/>
        </w:rPr>
        <w:t xml:space="preserve">The Life of Mary Magdalene </w:t>
      </w:r>
      <w:r w:rsidRPr="00247FB2">
        <w:rPr>
          <w:rFonts w:ascii="Times New Roman" w:hAnsi="Times New Roman" w:cs="Times New Roman"/>
          <w:sz w:val="24"/>
          <w:szCs w:val="24"/>
        </w:rPr>
        <w:t xml:space="preserve">(item 12) and </w:t>
      </w:r>
      <w:r w:rsidRPr="00247FB2">
        <w:rPr>
          <w:rFonts w:ascii="Times New Roman" w:hAnsi="Times New Roman" w:cs="Times New Roman"/>
          <w:i/>
          <w:sz w:val="24"/>
          <w:szCs w:val="24"/>
        </w:rPr>
        <w:t xml:space="preserve">King Richard </w:t>
      </w:r>
      <w:r w:rsidRPr="00247FB2">
        <w:rPr>
          <w:rFonts w:ascii="Times New Roman" w:hAnsi="Times New Roman" w:cs="Times New Roman"/>
          <w:sz w:val="24"/>
          <w:szCs w:val="24"/>
        </w:rPr>
        <w:t>(item 43) explicitly state that not everyone knows Latin and French, respectively, and so refer to English as the language everyone (in a household) could understand.</w:t>
      </w:r>
      <w:r w:rsidRPr="00247FB2">
        <w:rPr>
          <w:rStyle w:val="FootnoteReference"/>
          <w:rFonts w:ascii="Times New Roman" w:hAnsi="Times New Roman" w:cs="Times New Roman"/>
          <w:sz w:val="24"/>
          <w:szCs w:val="24"/>
        </w:rPr>
        <w:footnoteReference w:id="457"/>
      </w:r>
      <w:r w:rsidRPr="00247FB2">
        <w:rPr>
          <w:rFonts w:ascii="Times New Roman" w:hAnsi="Times New Roman" w:cs="Times New Roman"/>
          <w:sz w:val="24"/>
          <w:szCs w:val="24"/>
        </w:rPr>
        <w:t xml:space="preserve"> Thus, Thomas commissioned the Auchinleck with the intent that not only he but his siblings, wife, and children could enjoy and be instructed by its contents.  The content of the Auchinleck </w:t>
      </w:r>
      <w:r w:rsidRPr="00247FB2">
        <w:rPr>
          <w:rFonts w:ascii="Times New Roman" w:hAnsi="Times New Roman" w:cs="Times New Roman"/>
          <w:sz w:val="24"/>
          <w:szCs w:val="24"/>
        </w:rPr>
        <w:lastRenderedPageBreak/>
        <w:t>Manuscript therefore fits the Beauchamp family – past, present, and future – as well as it fits the bespoke patronage Thomas de Beauchamp.</w:t>
      </w:r>
    </w:p>
    <w:p w:rsidR="00135254" w:rsidRPr="00247FB2" w:rsidRDefault="00135254" w:rsidP="00135254">
      <w:pPr>
        <w:spacing w:line="480" w:lineRule="auto"/>
        <w:rPr>
          <w:rFonts w:ascii="Times New Roman" w:hAnsi="Times New Roman" w:cs="Times New Roman"/>
          <w:b/>
          <w:sz w:val="24"/>
          <w:szCs w:val="24"/>
        </w:rPr>
      </w:pPr>
      <w:r w:rsidRPr="00247FB2">
        <w:rPr>
          <w:rFonts w:ascii="Times New Roman" w:hAnsi="Times New Roman" w:cs="Times New Roman"/>
          <w:b/>
          <w:sz w:val="24"/>
          <w:szCs w:val="24"/>
        </w:rPr>
        <w:t>H. The Young Patron of the Bespoke Model</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After my physical, historical, regional, and thematic analysis of the Auchinleck, Thomas de Beauchamp fits with all of the evidence relevant to a patron and answers many questions associated with the manuscript, such as the selection of poems which were included.  Not surprisingly, then, Thomas de Beauchamp’s patronage at roughly age 18 years old could answer a couple of further questions about the production of the Auchinleck.  First of all, if Thomas de Beauchamp did commission the manuscript, then it is quite possible that an older figure, perhaps from his father’s affinity who knew Guy’s struggles with Edward II first hand, such as John Hamelyn and William de Sutton, would have helped to guide him in the process.  In this scenario, we might suspect that others are helping to shape the patron’s thoughts about the form and contents of the Auchinleck Manuscript.</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 xml:space="preserve">In addition to an educated mentor from the administrative ranks potentially helping Thomas, Thomas’s age presents an interesting issue in relation to the bespoke production model.  The bespoke production model often assumes that a knowledgeable and wealthy patron is in charge of the process and dictates his desires to the scribes who then aim to please this client.  However, what happens when the patron is young and inexperienced, not only with books but with wielding his own power and money?  It is possible that having a young patron opened up an unusual window for the Auchinleck production, which is that it allowed the scribes to have more agency than they might be accorded otherwise.  I have already suggested that Scribe 2 may have been in a consulting role for the family, and the youth of Thomas could further explain Scribe 2’s </w:t>
      </w:r>
      <w:r w:rsidRPr="00247FB2">
        <w:rPr>
          <w:rFonts w:ascii="Times New Roman" w:hAnsi="Times New Roman" w:cs="Times New Roman"/>
          <w:sz w:val="24"/>
          <w:szCs w:val="24"/>
        </w:rPr>
        <w:lastRenderedPageBreak/>
        <w:t>willingness to edit his exemplars to best suit his patron.  But, in general, the freedom of the Auchinleck scribes to adapt their exemplars has been well-recorded by scholars, and Thomas’s youth may have assisted this process.</w:t>
      </w:r>
    </w:p>
    <w:p w:rsidR="00135254" w:rsidRPr="00247FB2" w:rsidRDefault="00135254" w:rsidP="00135254">
      <w:pPr>
        <w:spacing w:before="240" w:line="480" w:lineRule="auto"/>
        <w:rPr>
          <w:rFonts w:ascii="Times New Roman" w:hAnsi="Times New Roman" w:cs="Times New Roman"/>
          <w:b/>
          <w:sz w:val="24"/>
          <w:szCs w:val="24"/>
        </w:rPr>
      </w:pPr>
      <w:r w:rsidRPr="00247FB2">
        <w:rPr>
          <w:rFonts w:ascii="Times New Roman" w:hAnsi="Times New Roman" w:cs="Times New Roman"/>
          <w:b/>
          <w:sz w:val="24"/>
          <w:szCs w:val="24"/>
        </w:rPr>
        <w:t xml:space="preserve">I. The Chancery Production of the Auchinleck </w:t>
      </w:r>
    </w:p>
    <w:p w:rsidR="00135254" w:rsidRPr="00247FB2" w:rsidRDefault="00135254" w:rsidP="00135254">
      <w:pPr>
        <w:spacing w:before="240"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85 years ago, after spending much of his life studying the administrative offices and history of England, Thomas Frederick Tout declared that “my chief thesis to-day is that an appreciable proportion of fourteenth-century literature came from the civil servants of the state” (368).  It seems that only recently, with pioneering efforts by scholars such as Mooney, Stubbs, Hanna, and Clementine Oliver for the late 14</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that we are beginning to realize </w:t>
      </w:r>
      <w:proofErr w:type="gramStart"/>
      <w:r w:rsidRPr="00247FB2">
        <w:rPr>
          <w:rFonts w:ascii="Times New Roman" w:hAnsi="Times New Roman" w:cs="Times New Roman"/>
          <w:sz w:val="24"/>
          <w:szCs w:val="24"/>
        </w:rPr>
        <w:t>Tout’s understanding</w:t>
      </w:r>
      <w:proofErr w:type="gramEnd"/>
      <w:r w:rsidRPr="00247FB2">
        <w:rPr>
          <w:rFonts w:ascii="Times New Roman" w:hAnsi="Times New Roman" w:cs="Times New Roman"/>
          <w:sz w:val="24"/>
          <w:szCs w:val="24"/>
        </w:rPr>
        <w:t xml:space="preserve"> of the intelligence and imagination of the civil servants of 14</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and the resultant development of English literature.  With all of the evidence provided thus far in my own analysis of the Auchinleck, I would now argue that the Auchinleck Manuscript was produced collaboratively in London by professional scriveners like those Tout had in mind.  Most, if not all, of these scribes seemed to be able to write both a court hand and bookhand, suggesting that they worked in the Chancery or London Guildhall.</w:t>
      </w:r>
      <w:r w:rsidRPr="00247FB2">
        <w:rPr>
          <w:rStyle w:val="FootnoteReference"/>
          <w:rFonts w:ascii="Times New Roman" w:hAnsi="Times New Roman" w:cs="Times New Roman"/>
          <w:sz w:val="24"/>
          <w:szCs w:val="24"/>
        </w:rPr>
        <w:footnoteReference w:id="458"/>
      </w:r>
      <w:r w:rsidRPr="00247FB2">
        <w:rPr>
          <w:rFonts w:ascii="Times New Roman" w:hAnsi="Times New Roman" w:cs="Times New Roman"/>
          <w:sz w:val="24"/>
          <w:szCs w:val="24"/>
        </w:rPr>
        <w:t xml:space="preserve">  These scribes then also collaborated with the artists in a common workspace, suggesting that one of their offices (or their combined professional office) was made available for such a venture.</w:t>
      </w:r>
      <w:r w:rsidRPr="00247FB2">
        <w:rPr>
          <w:rStyle w:val="FootnoteReference"/>
          <w:rFonts w:ascii="Times New Roman" w:hAnsi="Times New Roman" w:cs="Times New Roman"/>
          <w:sz w:val="24"/>
          <w:szCs w:val="24"/>
        </w:rPr>
        <w:footnoteReference w:id="459"/>
      </w:r>
      <w:r w:rsidRPr="00247FB2">
        <w:rPr>
          <w:rFonts w:ascii="Times New Roman" w:hAnsi="Times New Roman" w:cs="Times New Roman"/>
          <w:sz w:val="24"/>
          <w:szCs w:val="24"/>
        </w:rPr>
        <w:t xml:space="preserve">  Interestingly, </w:t>
      </w:r>
      <w:r w:rsidR="00255388">
        <w:rPr>
          <w:rFonts w:ascii="Times New Roman" w:hAnsi="Times New Roman" w:cs="Times New Roman"/>
          <w:sz w:val="24"/>
          <w:szCs w:val="24"/>
        </w:rPr>
        <w:t xml:space="preserve">according to John H. Fisher, </w:t>
      </w:r>
      <w:r w:rsidRPr="00247FB2">
        <w:rPr>
          <w:rFonts w:ascii="Times New Roman" w:hAnsi="Times New Roman" w:cs="Times New Roman"/>
          <w:sz w:val="24"/>
          <w:szCs w:val="24"/>
        </w:rPr>
        <w:t xml:space="preserve">the Chancery clerks had started residing in </w:t>
      </w:r>
      <w:r w:rsidRPr="00247FB2">
        <w:rPr>
          <w:rFonts w:ascii="Times New Roman" w:hAnsi="Times New Roman" w:cs="Times New Roman"/>
          <w:i/>
          <w:sz w:val="24"/>
          <w:szCs w:val="24"/>
        </w:rPr>
        <w:t xml:space="preserve">domus conversorum </w:t>
      </w:r>
      <w:r w:rsidRPr="00247FB2">
        <w:rPr>
          <w:rFonts w:ascii="Times New Roman" w:hAnsi="Times New Roman" w:cs="Times New Roman"/>
          <w:sz w:val="24"/>
          <w:szCs w:val="24"/>
        </w:rPr>
        <w:t>in (what is now termed) Chancery Lane in the 1290’s when the court was at Westm</w:t>
      </w:r>
      <w:r w:rsidR="005B3E8E">
        <w:rPr>
          <w:rFonts w:ascii="Times New Roman" w:hAnsi="Times New Roman" w:cs="Times New Roman"/>
          <w:sz w:val="24"/>
          <w:szCs w:val="24"/>
        </w:rPr>
        <w:t xml:space="preserve">inster; while the exact </w:t>
      </w:r>
      <w:r w:rsidR="005B3E8E">
        <w:rPr>
          <w:rFonts w:ascii="Times New Roman" w:hAnsi="Times New Roman" w:cs="Times New Roman"/>
          <w:sz w:val="24"/>
          <w:szCs w:val="24"/>
        </w:rPr>
        <w:lastRenderedPageBreak/>
        <w:t xml:space="preserve">use of </w:t>
      </w:r>
      <w:r w:rsidR="005B3E8E">
        <w:rPr>
          <w:rFonts w:ascii="Times New Roman" w:hAnsi="Times New Roman" w:cs="Times New Roman"/>
          <w:i/>
          <w:sz w:val="24"/>
          <w:szCs w:val="24"/>
        </w:rPr>
        <w:t xml:space="preserve">domus conversorum </w:t>
      </w:r>
      <w:r w:rsidR="005B3E8E">
        <w:rPr>
          <w:rFonts w:ascii="Times New Roman" w:hAnsi="Times New Roman" w:cs="Times New Roman"/>
          <w:sz w:val="24"/>
          <w:szCs w:val="24"/>
        </w:rPr>
        <w:t>is debated,</w:t>
      </w:r>
      <w:r w:rsidRPr="00247FB2">
        <w:rPr>
          <w:rFonts w:ascii="Times New Roman" w:hAnsi="Times New Roman" w:cs="Times New Roman"/>
          <w:sz w:val="24"/>
          <w:szCs w:val="24"/>
        </w:rPr>
        <w:t xml:space="preserve"> </w:t>
      </w:r>
      <w:r w:rsidR="005B3E8E">
        <w:rPr>
          <w:rFonts w:ascii="Times New Roman" w:hAnsi="Times New Roman" w:cs="Times New Roman"/>
          <w:sz w:val="24"/>
          <w:szCs w:val="24"/>
        </w:rPr>
        <w:t xml:space="preserve">a </w:t>
      </w:r>
      <w:r w:rsidRPr="00247FB2">
        <w:rPr>
          <w:rFonts w:ascii="Times New Roman" w:hAnsi="Times New Roman" w:cs="Times New Roman"/>
          <w:sz w:val="24"/>
          <w:szCs w:val="24"/>
        </w:rPr>
        <w:t xml:space="preserve">residence </w:t>
      </w:r>
      <w:r w:rsidR="005B3E8E">
        <w:rPr>
          <w:rFonts w:ascii="Times New Roman" w:hAnsi="Times New Roman" w:cs="Times New Roman"/>
          <w:sz w:val="24"/>
          <w:szCs w:val="24"/>
        </w:rPr>
        <w:t xml:space="preserve">like this </w:t>
      </w:r>
      <w:r w:rsidRPr="00247FB2">
        <w:rPr>
          <w:rFonts w:ascii="Times New Roman" w:hAnsi="Times New Roman" w:cs="Times New Roman"/>
          <w:sz w:val="24"/>
          <w:szCs w:val="24"/>
        </w:rPr>
        <w:t>could represent another location which would allow the clerks and artists to collaborate together on the Auchinleck manuscript.</w:t>
      </w:r>
      <w:r w:rsidRPr="00247FB2">
        <w:rPr>
          <w:rStyle w:val="FootnoteReference"/>
          <w:rFonts w:ascii="Times New Roman" w:hAnsi="Times New Roman" w:cs="Times New Roman"/>
          <w:sz w:val="24"/>
          <w:szCs w:val="24"/>
        </w:rPr>
        <w:footnoteReference w:id="460"/>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While Hanna points out some layout similarities between the Auchinleck and several of Andrew Horn’s large legal books, such as ‘Liber Horn’ and ‘Liber Custumarum,’ in Chapters 2 and 3 I have demonstrated the weaknesses of his attempts to more formally connect the Auchinleck with the London Guildhall codices.</w:t>
      </w:r>
      <w:r w:rsidRPr="00247FB2">
        <w:rPr>
          <w:rStyle w:val="FootnoteReference"/>
          <w:rFonts w:ascii="Times New Roman" w:hAnsi="Times New Roman" w:cs="Times New Roman"/>
          <w:sz w:val="24"/>
          <w:szCs w:val="24"/>
        </w:rPr>
        <w:footnoteReference w:id="461"/>
      </w:r>
      <w:r w:rsidRPr="00247FB2">
        <w:rPr>
          <w:rFonts w:ascii="Times New Roman" w:hAnsi="Times New Roman" w:cs="Times New Roman"/>
          <w:sz w:val="24"/>
          <w:szCs w:val="24"/>
        </w:rPr>
        <w:t xml:space="preserve">  Thus, while Hanna originally noted some interesting visual parallels between the Auchinleck Manuscript and some of the early 14</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legal books, the Auchinleck’s actual place among these legal books requires further scrutiny.  While I have not identified definitive proof as to where the Auchinleck Manuscript was produced, I think it is more likely that the Auchinleck was produced in the Chancery than the London Guildhall.  While Andrew Horn and the London Guildhall were as focused on checking the power of Edward II as Guy Beauchamp had been, in general the London Guildhall was more parochially concerned than the Chancery.  As Hanna documents so clearly </w:t>
      </w:r>
      <w:proofErr w:type="gramStart"/>
      <w:r w:rsidRPr="00247FB2">
        <w:rPr>
          <w:rFonts w:ascii="Times New Roman" w:hAnsi="Times New Roman" w:cs="Times New Roman"/>
          <w:sz w:val="24"/>
          <w:szCs w:val="24"/>
        </w:rPr>
        <w:t>himself</w:t>
      </w:r>
      <w:proofErr w:type="gramEnd"/>
      <w:r w:rsidRPr="00247FB2">
        <w:rPr>
          <w:rFonts w:ascii="Times New Roman" w:hAnsi="Times New Roman" w:cs="Times New Roman"/>
          <w:sz w:val="24"/>
          <w:szCs w:val="24"/>
        </w:rPr>
        <w:t xml:space="preserve">, Horn and the London Guildhall were concerned with preserving the interests of the London wealthy.  The Chancery, on the other hand, attracted the best and brightest from around England as the royal </w:t>
      </w:r>
      <w:r w:rsidRPr="00247FB2">
        <w:rPr>
          <w:rFonts w:ascii="Times New Roman" w:hAnsi="Times New Roman" w:cs="Times New Roman"/>
          <w:sz w:val="24"/>
          <w:szCs w:val="24"/>
        </w:rPr>
        <w:lastRenderedPageBreak/>
        <w:t>administrative ranks kept growing, and these educated men would have been more concerned than London clerks about helping to foster a national identity.  As mentioned in Chapter 4, these Chancery clerks were also skilled at decorating their documents and working with illuminators for the more prized charters.  It is also very likely that some of the Chancery clerks were aware of Edward III’s desire to also inflame nationalism in his people, and they would have embraced the opportunity to promote Edward III’s new vision for his nation as it would have aided their own careers if nothing else.</w:t>
      </w:r>
      <w:r w:rsidRPr="00247FB2">
        <w:rPr>
          <w:rStyle w:val="FootnoteReference"/>
          <w:rFonts w:ascii="Times New Roman" w:hAnsi="Times New Roman" w:cs="Times New Roman"/>
          <w:sz w:val="24"/>
          <w:szCs w:val="24"/>
        </w:rPr>
        <w:footnoteReference w:id="462"/>
      </w:r>
      <w:r w:rsidRPr="00247FB2">
        <w:rPr>
          <w:rFonts w:ascii="Times New Roman" w:hAnsi="Times New Roman" w:cs="Times New Roman"/>
          <w:sz w:val="24"/>
          <w:szCs w:val="24"/>
        </w:rPr>
        <w:t xml:space="preserve">  </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In addition, the Beauchamps were more likely to have intersected with the Chancery clerks rather than the London Guildhall clerks.  In the early to mid-14</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the Chancery clerks still at times traveled about the country with the court, allowing them to form relationships with fellow clerks around the country.  In fact, only as Edward III was engaged in The Hundred Year’s War with France (1337-1453) were the Chancery clerks settled permanently in Westminster.</w:t>
      </w:r>
      <w:r w:rsidRPr="00247FB2">
        <w:rPr>
          <w:rStyle w:val="FootnoteReference"/>
          <w:rFonts w:ascii="Times New Roman" w:hAnsi="Times New Roman" w:cs="Times New Roman"/>
          <w:sz w:val="24"/>
          <w:szCs w:val="24"/>
        </w:rPr>
        <w:footnoteReference w:id="463"/>
      </w:r>
      <w:r w:rsidRPr="00247FB2">
        <w:rPr>
          <w:rFonts w:ascii="Times New Roman" w:hAnsi="Times New Roman" w:cs="Times New Roman"/>
          <w:sz w:val="24"/>
          <w:szCs w:val="24"/>
        </w:rPr>
        <w:t xml:space="preserve">  In addition, the Beauchamps would have interacted with Chancery clerks at Westminster for parliament and any legal petitions and charters, and so it would seem much more natural for the Beauchamps to trust the Chancery clerks with such a task.</w:t>
      </w:r>
      <w:r w:rsidRPr="00247FB2">
        <w:rPr>
          <w:rStyle w:val="FootnoteReference"/>
          <w:rFonts w:ascii="Times New Roman" w:hAnsi="Times New Roman" w:cs="Times New Roman"/>
          <w:sz w:val="24"/>
          <w:szCs w:val="24"/>
        </w:rPr>
        <w:footnoteReference w:id="464"/>
      </w:r>
      <w:r w:rsidRPr="00247FB2">
        <w:rPr>
          <w:rFonts w:ascii="Times New Roman" w:hAnsi="Times New Roman" w:cs="Times New Roman"/>
          <w:sz w:val="24"/>
          <w:szCs w:val="24"/>
        </w:rPr>
        <w:t xml:space="preserve">  Furthermore, the Chancery clerks’ involvement with the Auchinleck could explain the legal references found in the manuscript that previous scholars have noted.</w:t>
      </w:r>
      <w:r w:rsidRPr="00247FB2">
        <w:rPr>
          <w:rStyle w:val="FootnoteReference"/>
          <w:rFonts w:ascii="Times New Roman" w:hAnsi="Times New Roman" w:cs="Times New Roman"/>
          <w:sz w:val="24"/>
          <w:szCs w:val="24"/>
        </w:rPr>
        <w:footnoteReference w:id="465"/>
      </w:r>
      <w:r w:rsidRPr="00247FB2">
        <w:rPr>
          <w:rFonts w:ascii="Times New Roman" w:hAnsi="Times New Roman" w:cs="Times New Roman"/>
          <w:sz w:val="24"/>
          <w:szCs w:val="24"/>
        </w:rPr>
        <w:t xml:space="preserve">  Finally, as addressed in Section C above, </w:t>
      </w:r>
      <w:r w:rsidRPr="00247FB2">
        <w:rPr>
          <w:rFonts w:ascii="Times New Roman" w:hAnsi="Times New Roman" w:cs="Times New Roman"/>
          <w:sz w:val="24"/>
          <w:szCs w:val="24"/>
        </w:rPr>
        <w:lastRenderedPageBreak/>
        <w:t>at least two of the scribes (2 and 6) originated near the Beauchamp lands, and so it is unlikely that they were employed in the London Guildhall.</w:t>
      </w:r>
    </w:p>
    <w:p w:rsidR="00135254" w:rsidRPr="00247FB2" w:rsidRDefault="00135254" w:rsidP="00135254">
      <w:pPr>
        <w:spacing w:line="480" w:lineRule="auto"/>
        <w:ind w:firstLine="720"/>
        <w:rPr>
          <w:rFonts w:ascii="Times New Roman" w:hAnsi="Times New Roman" w:cs="Times New Roman"/>
          <w:sz w:val="24"/>
          <w:szCs w:val="24"/>
        </w:rPr>
      </w:pPr>
      <w:r w:rsidRPr="00247FB2">
        <w:rPr>
          <w:rFonts w:ascii="Times New Roman" w:hAnsi="Times New Roman" w:cs="Times New Roman"/>
          <w:sz w:val="24"/>
          <w:szCs w:val="24"/>
        </w:rPr>
        <w:t>Dialect analysis of the Auchinleck London scribes also supports the Chancery as a likely location.  While early dialect analysis placed Scribes 1, 3, and 5 around London, Runde’s most recent analysis suggests that Scribes 1 and 3 actually manifest very early signs of Samuel’s Type III dialect, a dialect he posits was common in London closer to the end of the 14</w:t>
      </w:r>
      <w:r w:rsidRPr="00247FB2">
        <w:rPr>
          <w:rFonts w:ascii="Times New Roman" w:hAnsi="Times New Roman" w:cs="Times New Roman"/>
          <w:sz w:val="24"/>
          <w:szCs w:val="24"/>
          <w:vertAlign w:val="superscript"/>
        </w:rPr>
        <w:t>th</w:t>
      </w:r>
      <w:r w:rsidRPr="00247FB2">
        <w:rPr>
          <w:rFonts w:ascii="Times New Roman" w:hAnsi="Times New Roman" w:cs="Times New Roman"/>
          <w:sz w:val="24"/>
          <w:szCs w:val="24"/>
        </w:rPr>
        <w:t xml:space="preserve"> century.  With John H. Fisher documenting the centrality of Chancery English to the development of a London (and national) dialect, it seems that Scribes 1 and 3 – forerunners of Type III English – would be employed in the Chancery and not the London Guildhall.  Further, I would be curious to know the results of a similar reanalysis of Scribe 5’s dialect; Scribe 5 is the most neglected scribe on the Auchinleck project, but he copied almost as many folios as Scribe 3 and is an important piece of the puzzle. If Scribes 1, 3, and 5 all did manifest a Type III dialect profile, indicating that they were in fact Chancery scribes, it seems that Scribes 2 and 6 also likely </w:t>
      </w:r>
      <w:r w:rsidRPr="00247FB2">
        <w:rPr>
          <w:rFonts w:ascii="Times New Roman" w:hAnsi="Times New Roman" w:cs="Times New Roman"/>
          <w:i/>
          <w:sz w:val="24"/>
          <w:szCs w:val="24"/>
        </w:rPr>
        <w:t xml:space="preserve">could </w:t>
      </w:r>
      <w:r w:rsidRPr="00247FB2">
        <w:rPr>
          <w:rFonts w:ascii="Times New Roman" w:hAnsi="Times New Roman" w:cs="Times New Roman"/>
          <w:sz w:val="24"/>
          <w:szCs w:val="24"/>
        </w:rPr>
        <w:t>write in this standardized administrative dialect and yet chose to revert to their original dialect in deference to the Beauchamp patron.</w:t>
      </w:r>
      <w:r w:rsidRPr="00247FB2">
        <w:rPr>
          <w:rStyle w:val="FootnoteReference"/>
          <w:rFonts w:ascii="Times New Roman" w:hAnsi="Times New Roman" w:cs="Times New Roman"/>
          <w:sz w:val="24"/>
          <w:szCs w:val="24"/>
        </w:rPr>
        <w:footnoteReference w:id="466"/>
      </w:r>
    </w:p>
    <w:p w:rsidR="00135254" w:rsidRPr="00247FB2" w:rsidRDefault="00135254" w:rsidP="00135254">
      <w:pPr>
        <w:spacing w:line="480" w:lineRule="auto"/>
        <w:rPr>
          <w:rFonts w:ascii="Times New Roman" w:hAnsi="Times New Roman" w:cs="Times New Roman"/>
          <w:b/>
          <w:sz w:val="24"/>
          <w:szCs w:val="24"/>
        </w:rPr>
      </w:pPr>
      <w:r w:rsidRPr="00247FB2">
        <w:rPr>
          <w:rFonts w:ascii="Times New Roman" w:hAnsi="Times New Roman" w:cs="Times New Roman"/>
          <w:b/>
          <w:sz w:val="24"/>
          <w:szCs w:val="24"/>
        </w:rPr>
        <w:t>J. Conclusion:</w:t>
      </w:r>
    </w:p>
    <w:p w:rsidR="00135254" w:rsidRPr="00247FB2" w:rsidRDefault="00135254" w:rsidP="00135254">
      <w:pPr>
        <w:spacing w:line="480" w:lineRule="auto"/>
        <w:rPr>
          <w:rFonts w:ascii="Times New Roman" w:hAnsi="Times New Roman" w:cs="Times New Roman"/>
          <w:sz w:val="24"/>
          <w:szCs w:val="24"/>
        </w:rPr>
      </w:pPr>
      <w:r w:rsidRPr="00247FB2">
        <w:rPr>
          <w:rFonts w:ascii="Times New Roman" w:hAnsi="Times New Roman" w:cs="Times New Roman"/>
          <w:sz w:val="24"/>
          <w:szCs w:val="24"/>
        </w:rPr>
        <w:tab/>
        <w:t xml:space="preserve">In this chapter I have explored the possible Auchinleck Manuscript connection with the Beauchamp family rhetorically, historically, regionally, and thematically.  The result of my </w:t>
      </w:r>
      <w:r w:rsidRPr="00247FB2">
        <w:rPr>
          <w:rFonts w:ascii="Times New Roman" w:hAnsi="Times New Roman" w:cs="Times New Roman"/>
          <w:sz w:val="24"/>
          <w:szCs w:val="24"/>
        </w:rPr>
        <w:lastRenderedPageBreak/>
        <w:t xml:space="preserve">analysis is that Thomas de Beauchamp now seems by far the most likely candidate to have commissioned the Auchinleck Manuscript in order to help reestablish his family name and honor after the traumatic final years of Edward II’s reign.  The Auchinleck honors the deeds of Guy de Beauchamp in </w:t>
      </w:r>
      <w:r w:rsidRPr="00247FB2">
        <w:rPr>
          <w:rFonts w:ascii="Times New Roman" w:hAnsi="Times New Roman" w:cs="Times New Roman"/>
          <w:i/>
          <w:sz w:val="24"/>
          <w:szCs w:val="24"/>
        </w:rPr>
        <w:t>The Sayings of the Four Philosophers</w:t>
      </w:r>
      <w:r w:rsidRPr="00247FB2">
        <w:rPr>
          <w:rFonts w:ascii="Times New Roman" w:hAnsi="Times New Roman" w:cs="Times New Roman"/>
          <w:sz w:val="24"/>
          <w:szCs w:val="24"/>
        </w:rPr>
        <w:t xml:space="preserve"> (item 20) as well as their legendary ancestor, Guy of Warwick.  The Auchinleck Manuscript also demonstrates Thomas de Beauchamp’s complex relationship with story: he seems to have relied on legend as propaganda in order to bolster his family </w:t>
      </w:r>
      <w:r w:rsidRPr="00247FB2">
        <w:rPr>
          <w:rFonts w:ascii="Times New Roman" w:hAnsi="Times New Roman" w:cs="Times New Roman"/>
          <w:i/>
          <w:sz w:val="24"/>
          <w:szCs w:val="24"/>
        </w:rPr>
        <w:t>pretz</w:t>
      </w:r>
      <w:r w:rsidRPr="00247FB2">
        <w:rPr>
          <w:rFonts w:ascii="Times New Roman" w:hAnsi="Times New Roman" w:cs="Times New Roman"/>
          <w:sz w:val="24"/>
          <w:szCs w:val="24"/>
        </w:rPr>
        <w:t xml:space="preserve">, as a way to vent bitterness about his family’s experiences, and to experience </w:t>
      </w:r>
      <w:r w:rsidRPr="00247FB2">
        <w:rPr>
          <w:rFonts w:ascii="Times New Roman" w:hAnsi="Times New Roman" w:cs="Times New Roman"/>
          <w:i/>
          <w:sz w:val="24"/>
          <w:szCs w:val="24"/>
        </w:rPr>
        <w:t xml:space="preserve">catharsis </w:t>
      </w:r>
      <w:r w:rsidRPr="00247FB2">
        <w:rPr>
          <w:rFonts w:ascii="Times New Roman" w:hAnsi="Times New Roman" w:cs="Times New Roman"/>
          <w:sz w:val="24"/>
          <w:szCs w:val="24"/>
        </w:rPr>
        <w:t>for his haunting losses.  Thomas de Beauchamp was not alone in this reliance on story and legend, however, as his embrace of chivalric romances mirrors that found in Edward III’s leadership; indeed, chivalric stories were pivotal for both men as they sought to (re)establish a national identity.  Finally, the texts celebrate the Beauchamp interests of Crusades, wisdom and counsel, and literature contains content and instruction for an entire household.  This range of purposes for the Auchinleck Manuscript fits with Rouse and Rouse’s summary of the many manuscripts they have studied:</w:t>
      </w:r>
    </w:p>
    <w:p w:rsidR="00135254" w:rsidRPr="00247FB2" w:rsidRDefault="00135254" w:rsidP="00135254">
      <w:pPr>
        <w:spacing w:line="480" w:lineRule="auto"/>
        <w:ind w:left="720"/>
        <w:rPr>
          <w:rFonts w:ascii="Times New Roman" w:hAnsi="Times New Roman" w:cs="Times New Roman"/>
          <w:sz w:val="24"/>
          <w:szCs w:val="24"/>
        </w:rPr>
      </w:pPr>
      <w:r w:rsidRPr="00247FB2">
        <w:rPr>
          <w:rFonts w:ascii="Times New Roman" w:hAnsi="Times New Roman" w:cs="Times New Roman"/>
          <w:sz w:val="24"/>
          <w:szCs w:val="24"/>
        </w:rPr>
        <w:t xml:space="preserve">The eighteen articles presented here deal with aspects of this medieval passion for binding ideas permanently with the written word: as a way of ordering one’s thoughts and of preserving the past; as a means of instructing the learned and the simple; as a vehicle for persuading one’s contemporaries and as a monument to one’s own importance. </w:t>
      </w:r>
      <w:proofErr w:type="gramStart"/>
      <w:r w:rsidRPr="00247FB2">
        <w:rPr>
          <w:rFonts w:ascii="Times New Roman" w:hAnsi="Times New Roman" w:cs="Times New Roman"/>
          <w:sz w:val="24"/>
          <w:szCs w:val="24"/>
        </w:rPr>
        <w:t>(</w:t>
      </w:r>
      <w:r w:rsidRPr="00247FB2">
        <w:rPr>
          <w:rFonts w:ascii="Times New Roman" w:hAnsi="Times New Roman" w:cs="Times New Roman"/>
          <w:i/>
          <w:sz w:val="24"/>
          <w:szCs w:val="24"/>
        </w:rPr>
        <w:t xml:space="preserve">Bound </w:t>
      </w:r>
      <w:r w:rsidRPr="00247FB2">
        <w:rPr>
          <w:rFonts w:ascii="Times New Roman" w:hAnsi="Times New Roman" w:cs="Times New Roman"/>
          <w:sz w:val="24"/>
          <w:szCs w:val="24"/>
        </w:rPr>
        <w:t>1).</w:t>
      </w:r>
      <w:proofErr w:type="gramEnd"/>
    </w:p>
    <w:p w:rsidR="00135254" w:rsidRPr="00247FB2" w:rsidRDefault="00135254" w:rsidP="00135254">
      <w:pPr>
        <w:spacing w:line="480" w:lineRule="auto"/>
        <w:rPr>
          <w:rFonts w:ascii="Times New Roman" w:hAnsi="Times New Roman" w:cs="Times New Roman"/>
          <w:sz w:val="24"/>
          <w:szCs w:val="24"/>
        </w:rPr>
      </w:pPr>
      <w:r w:rsidRPr="00247FB2">
        <w:rPr>
          <w:rFonts w:ascii="Times New Roman" w:hAnsi="Times New Roman" w:cs="Times New Roman"/>
          <w:sz w:val="24"/>
          <w:szCs w:val="24"/>
        </w:rPr>
        <w:t>Thomas de Beauchamp seemingly sought to do all of this with this Auchinleck Manuscript, and his patronage makes the Chancery the most likely site of production for the manuscript.</w:t>
      </w:r>
    </w:p>
    <w:p w:rsidR="00FD07FD" w:rsidRDefault="00FD07FD">
      <w:pPr>
        <w:rPr>
          <w:rFonts w:ascii="Times New Roman" w:hAnsi="Times New Roman" w:cs="Times New Roman"/>
          <w:sz w:val="24"/>
          <w:szCs w:val="24"/>
        </w:rPr>
      </w:pPr>
      <w:r>
        <w:rPr>
          <w:rFonts w:ascii="Times New Roman" w:hAnsi="Times New Roman" w:cs="Times New Roman"/>
          <w:sz w:val="24"/>
          <w:szCs w:val="24"/>
        </w:rPr>
        <w:br w:type="page"/>
      </w:r>
    </w:p>
    <w:p w:rsidR="00FD07FD" w:rsidRDefault="00FD07FD" w:rsidP="005C20AA">
      <w:pPr>
        <w:spacing w:line="480" w:lineRule="auto"/>
        <w:ind w:firstLine="720"/>
        <w:rPr>
          <w:rFonts w:ascii="Times New Roman" w:hAnsi="Times New Roman" w:cs="Times New Roman"/>
          <w:sz w:val="24"/>
          <w:szCs w:val="24"/>
        </w:rPr>
        <w:sectPr w:rsidR="00FD07FD" w:rsidSect="00330349">
          <w:headerReference w:type="default" r:id="rId171"/>
          <w:footnotePr>
            <w:numRestart w:val="eachSect"/>
          </w:footnotePr>
          <w:type w:val="continuous"/>
          <w:pgSz w:w="12240" w:h="15840"/>
          <w:pgMar w:top="1440" w:right="1440" w:bottom="1440" w:left="1440" w:header="720" w:footer="720" w:gutter="0"/>
          <w:cols w:space="720"/>
          <w:docGrid w:linePitch="360"/>
        </w:sectPr>
      </w:pPr>
    </w:p>
    <w:p w:rsidR="00FD07FD" w:rsidRDefault="00FD07FD" w:rsidP="00F03431">
      <w:pPr>
        <w:spacing w:line="480" w:lineRule="auto"/>
        <w:jc w:val="center"/>
        <w:rPr>
          <w:rFonts w:ascii="Times New Roman" w:hAnsi="Times New Roman" w:cs="Times New Roman"/>
          <w:b/>
          <w:sz w:val="24"/>
          <w:szCs w:val="24"/>
        </w:rPr>
      </w:pPr>
      <w:r w:rsidRPr="00C03601">
        <w:rPr>
          <w:rFonts w:ascii="Times New Roman" w:hAnsi="Times New Roman" w:cs="Times New Roman"/>
          <w:b/>
          <w:sz w:val="24"/>
          <w:szCs w:val="24"/>
        </w:rPr>
        <w:lastRenderedPageBreak/>
        <w:t>Conclusion:</w:t>
      </w:r>
    </w:p>
    <w:p w:rsidR="00FD07FD" w:rsidRDefault="00FD07FD" w:rsidP="00FD07F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Due to its lack of a clear record about its patron, provenance, date, scribes, or master </w:t>
      </w:r>
      <w:proofErr w:type="gramStart"/>
      <w:r>
        <w:rPr>
          <w:rFonts w:ascii="Times New Roman" w:hAnsi="Times New Roman" w:cs="Times New Roman"/>
          <w:sz w:val="24"/>
          <w:szCs w:val="24"/>
        </w:rPr>
        <w:t>artist</w:t>
      </w:r>
      <w:proofErr w:type="gramEnd"/>
      <w:r>
        <w:rPr>
          <w:rFonts w:ascii="Times New Roman" w:hAnsi="Times New Roman" w:cs="Times New Roman"/>
          <w:sz w:val="24"/>
          <w:szCs w:val="24"/>
        </w:rPr>
        <w:t xml:space="preserve">, the Auchinleck Manuscript has represented a tantalizing set of mysteries for scholars for at least several centuries.  In 1804 Sir Walter Scott helped to identify an important factor for the date when he noted the prayer for </w:t>
      </w:r>
      <w:r w:rsidRPr="002834E7">
        <w:rPr>
          <w:rFonts w:ascii="Times New Roman" w:hAnsi="Times New Roman" w:cs="Times New Roman"/>
          <w:sz w:val="24"/>
          <w:szCs w:val="24"/>
        </w:rPr>
        <w:t>“þe ȝong king Edward”</w:t>
      </w:r>
      <w:r>
        <w:rPr>
          <w:rFonts w:ascii="Times New Roman" w:hAnsi="Times New Roman" w:cs="Times New Roman"/>
          <w:sz w:val="24"/>
          <w:szCs w:val="24"/>
        </w:rPr>
        <w:t xml:space="preserve"> III at the end of </w:t>
      </w:r>
      <w:r>
        <w:rPr>
          <w:rFonts w:ascii="Times New Roman" w:hAnsi="Times New Roman" w:cs="Times New Roman"/>
          <w:i/>
          <w:sz w:val="24"/>
          <w:szCs w:val="24"/>
        </w:rPr>
        <w:t xml:space="preserve">The Short Chronicle </w:t>
      </w:r>
      <w:r>
        <w:rPr>
          <w:rFonts w:ascii="Times New Roman" w:hAnsi="Times New Roman" w:cs="Times New Roman"/>
          <w:sz w:val="24"/>
          <w:szCs w:val="24"/>
        </w:rPr>
        <w:t xml:space="preserve">(item 40) as well as apparent references to Edward II and his reign.  Since that time, numerous scholars have contributed important observations about the physical manuscript as well its literary content in order to determine the proper historical context for the manuscript, including that of its scribes and patron.  The 334 folios contain important clues, and so </w:t>
      </w:r>
      <w:r w:rsidRPr="00453097">
        <w:rPr>
          <w:rFonts w:ascii="Times New Roman" w:hAnsi="Times New Roman" w:cs="Times New Roman"/>
          <w:sz w:val="24"/>
          <w:szCs w:val="24"/>
        </w:rPr>
        <w:t xml:space="preserve">a number of scholars have </w:t>
      </w:r>
      <w:r>
        <w:rPr>
          <w:rFonts w:ascii="Times New Roman" w:hAnsi="Times New Roman" w:cs="Times New Roman"/>
          <w:sz w:val="24"/>
          <w:szCs w:val="24"/>
        </w:rPr>
        <w:t xml:space="preserve">previously </w:t>
      </w:r>
      <w:r w:rsidRPr="00453097">
        <w:rPr>
          <w:rFonts w:ascii="Times New Roman" w:hAnsi="Times New Roman" w:cs="Times New Roman"/>
          <w:sz w:val="24"/>
          <w:szCs w:val="24"/>
        </w:rPr>
        <w:t xml:space="preserve">been able to forge </w:t>
      </w:r>
      <w:r>
        <w:rPr>
          <w:rFonts w:ascii="Times New Roman" w:hAnsi="Times New Roman" w:cs="Times New Roman"/>
          <w:sz w:val="24"/>
          <w:szCs w:val="24"/>
        </w:rPr>
        <w:t xml:space="preserve">interesting </w:t>
      </w:r>
      <w:r w:rsidRPr="00453097">
        <w:rPr>
          <w:rFonts w:ascii="Times New Roman" w:hAnsi="Times New Roman" w:cs="Times New Roman"/>
          <w:sz w:val="24"/>
          <w:szCs w:val="24"/>
        </w:rPr>
        <w:t>connection</w:t>
      </w:r>
      <w:r>
        <w:rPr>
          <w:rFonts w:ascii="Times New Roman" w:hAnsi="Times New Roman" w:cs="Times New Roman"/>
          <w:sz w:val="24"/>
          <w:szCs w:val="24"/>
        </w:rPr>
        <w:t xml:space="preserve">s, particularly in relation to the Auchinleck’s provenance and date.  </w:t>
      </w:r>
    </w:p>
    <w:p w:rsidR="00FD07FD" w:rsidRPr="000B209C" w:rsidRDefault="00FD07FD" w:rsidP="00FD07FD">
      <w:pPr>
        <w:spacing w:line="480" w:lineRule="auto"/>
        <w:ind w:firstLine="720"/>
        <w:rPr>
          <w:rFonts w:ascii="Times New Roman" w:hAnsi="Times New Roman" w:cs="Times New Roman"/>
          <w:sz w:val="24"/>
          <w:szCs w:val="24"/>
        </w:rPr>
      </w:pPr>
      <w:r w:rsidRPr="000B209C">
        <w:rPr>
          <w:rFonts w:ascii="Times New Roman" w:hAnsi="Times New Roman" w:cs="Times New Roman"/>
          <w:sz w:val="24"/>
          <w:szCs w:val="24"/>
        </w:rPr>
        <w:t xml:space="preserve">After decades of studying numerous </w:t>
      </w:r>
      <w:r>
        <w:rPr>
          <w:rFonts w:ascii="Times New Roman" w:hAnsi="Times New Roman" w:cs="Times New Roman"/>
          <w:sz w:val="24"/>
          <w:szCs w:val="24"/>
        </w:rPr>
        <w:t xml:space="preserve">medieval </w:t>
      </w:r>
      <w:r w:rsidRPr="000B209C">
        <w:rPr>
          <w:rFonts w:ascii="Times New Roman" w:hAnsi="Times New Roman" w:cs="Times New Roman"/>
          <w:sz w:val="24"/>
          <w:szCs w:val="24"/>
        </w:rPr>
        <w:t xml:space="preserve">manuscripts, recently Richard </w:t>
      </w:r>
      <w:r>
        <w:rPr>
          <w:rFonts w:ascii="Times New Roman" w:hAnsi="Times New Roman" w:cs="Times New Roman"/>
          <w:sz w:val="24"/>
          <w:szCs w:val="24"/>
        </w:rPr>
        <w:t xml:space="preserve">H. </w:t>
      </w:r>
      <w:r w:rsidRPr="000B209C">
        <w:rPr>
          <w:rFonts w:ascii="Times New Roman" w:hAnsi="Times New Roman" w:cs="Times New Roman"/>
          <w:sz w:val="24"/>
          <w:szCs w:val="24"/>
        </w:rPr>
        <w:t xml:space="preserve">Rouse and Mary </w:t>
      </w:r>
      <w:r>
        <w:rPr>
          <w:rFonts w:ascii="Times New Roman" w:hAnsi="Times New Roman" w:cs="Times New Roman"/>
          <w:sz w:val="24"/>
          <w:szCs w:val="24"/>
        </w:rPr>
        <w:t xml:space="preserve">A. </w:t>
      </w:r>
      <w:r w:rsidRPr="000B209C">
        <w:rPr>
          <w:rFonts w:ascii="Times New Roman" w:hAnsi="Times New Roman" w:cs="Times New Roman"/>
          <w:sz w:val="24"/>
          <w:szCs w:val="24"/>
        </w:rPr>
        <w:t>R</w:t>
      </w:r>
      <w:r>
        <w:rPr>
          <w:rFonts w:ascii="Times New Roman" w:hAnsi="Times New Roman" w:cs="Times New Roman"/>
          <w:sz w:val="24"/>
          <w:szCs w:val="24"/>
        </w:rPr>
        <w:t>ouse so eloquently expressed the importance of this kind of manuscript study</w:t>
      </w:r>
      <w:r w:rsidRPr="000B209C">
        <w:rPr>
          <w:rFonts w:ascii="Times New Roman" w:hAnsi="Times New Roman" w:cs="Times New Roman"/>
          <w:sz w:val="24"/>
          <w:szCs w:val="24"/>
        </w:rPr>
        <w:t>:</w:t>
      </w:r>
    </w:p>
    <w:p w:rsidR="00FD07FD" w:rsidRDefault="00FD07FD" w:rsidP="00FD07FD">
      <w:pPr>
        <w:spacing w:line="480" w:lineRule="auto"/>
        <w:ind w:left="720"/>
        <w:rPr>
          <w:rFonts w:ascii="Times New Roman" w:hAnsi="Times New Roman" w:cs="Times New Roman"/>
          <w:sz w:val="24"/>
          <w:szCs w:val="24"/>
        </w:rPr>
      </w:pPr>
      <w:r>
        <w:rPr>
          <w:rFonts w:ascii="Times New Roman" w:hAnsi="Times New Roman" w:cs="Times New Roman"/>
          <w:sz w:val="24"/>
          <w:szCs w:val="24"/>
        </w:rPr>
        <w:t>Two themes cut vertically through this threefold horizontal division [of manuscript study]: that manuscripts were written in specific places at specific times, by real people who have left their marks on the record; and that manuscripts, like people, are not anonymous and free-floating in time.  They too leave traces, most obviously in their texts, their script and decoration and illumination, ex libris marks, and binding stamps, but also in other types of evidence, in accounts, in inventories, in last wills, in narrative records, and elsewhere.  These attributes, pertinent to manuscripts of any place, time, and subject, make of them important witnesses to the wheres and wherefores of human change over time and space. (</w:t>
      </w:r>
      <w:r>
        <w:rPr>
          <w:rFonts w:ascii="Times New Roman" w:hAnsi="Times New Roman" w:cs="Times New Roman"/>
          <w:i/>
          <w:sz w:val="24"/>
          <w:szCs w:val="24"/>
        </w:rPr>
        <w:t xml:space="preserve">Bound </w:t>
      </w:r>
      <w:r>
        <w:rPr>
          <w:rFonts w:ascii="Times New Roman" w:hAnsi="Times New Roman" w:cs="Times New Roman"/>
          <w:sz w:val="24"/>
          <w:szCs w:val="24"/>
        </w:rPr>
        <w:t>2)</w:t>
      </w:r>
    </w:p>
    <w:p w:rsidR="00FD07FD" w:rsidRDefault="00FD07FD" w:rsidP="00FD07F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My analysis of the Auchinleck Manuscript followed a similar intellectual methodology.  The Auchinleck is a complex codex that records the decisions of </w:t>
      </w:r>
      <w:r w:rsidRPr="000B209C">
        <w:rPr>
          <w:rFonts w:ascii="Times New Roman" w:hAnsi="Times New Roman" w:cs="Times New Roman"/>
          <w:sz w:val="24"/>
          <w:szCs w:val="24"/>
        </w:rPr>
        <w:t>scribes</w:t>
      </w:r>
      <w:r>
        <w:rPr>
          <w:rFonts w:ascii="Times New Roman" w:hAnsi="Times New Roman" w:cs="Times New Roman"/>
          <w:sz w:val="24"/>
          <w:szCs w:val="24"/>
        </w:rPr>
        <w:t>, artists,</w:t>
      </w:r>
      <w:r w:rsidRPr="000B209C">
        <w:rPr>
          <w:rFonts w:ascii="Times New Roman" w:hAnsi="Times New Roman" w:cs="Times New Roman"/>
          <w:sz w:val="24"/>
          <w:szCs w:val="24"/>
        </w:rPr>
        <w:t xml:space="preserve"> and their patron</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who lived nearly seven centuries ago.  It is paradoxically also made complex by all of those who have studied </w:t>
      </w:r>
      <w:r w:rsidRPr="000B209C">
        <w:rPr>
          <w:rFonts w:ascii="Times New Roman" w:hAnsi="Times New Roman" w:cs="Times New Roman"/>
          <w:sz w:val="24"/>
          <w:szCs w:val="24"/>
        </w:rPr>
        <w:t xml:space="preserve">it </w:t>
      </w:r>
      <w:r>
        <w:rPr>
          <w:rFonts w:ascii="Times New Roman" w:hAnsi="Times New Roman" w:cs="Times New Roman"/>
          <w:sz w:val="24"/>
          <w:szCs w:val="24"/>
        </w:rPr>
        <w:t xml:space="preserve">and who have posited various theories, some helpful, but some misleading.  </w:t>
      </w:r>
      <w:r w:rsidRPr="000B209C">
        <w:rPr>
          <w:rFonts w:ascii="Times New Roman" w:hAnsi="Times New Roman" w:cs="Times New Roman"/>
          <w:sz w:val="24"/>
          <w:szCs w:val="24"/>
        </w:rPr>
        <w:t xml:space="preserve">Scholarship has </w:t>
      </w:r>
      <w:r>
        <w:rPr>
          <w:rFonts w:ascii="Times New Roman" w:hAnsi="Times New Roman" w:cs="Times New Roman"/>
          <w:sz w:val="24"/>
          <w:szCs w:val="24"/>
        </w:rPr>
        <w:t xml:space="preserve">come a long way from Scott’s dismissive comment that item 13 was incomplete because “the author or transcriber had tired of his task” (xviii), </w:t>
      </w:r>
      <w:r w:rsidRPr="000B209C">
        <w:rPr>
          <w:rFonts w:ascii="Times New Roman" w:hAnsi="Times New Roman" w:cs="Times New Roman"/>
          <w:sz w:val="24"/>
          <w:szCs w:val="24"/>
        </w:rPr>
        <w:t xml:space="preserve">a remark </w:t>
      </w:r>
      <w:r>
        <w:rPr>
          <w:rFonts w:ascii="Times New Roman" w:hAnsi="Times New Roman" w:cs="Times New Roman"/>
          <w:sz w:val="24"/>
          <w:szCs w:val="24"/>
        </w:rPr>
        <w:t xml:space="preserve">which demonstrates Scott’s lack of real interest in the text.  In my dissertation, I have tried to avoid such unselfconscious judgments.  Through careful analysis of each folio, I tried to determine the individual habits and traits of the different professional scribes and artists who helped to create the manuscript as well as the individual who commissioned it because I believe that the more that we know about the Auchinleck’s specific context, the better we can understand its contents.  </w:t>
      </w:r>
      <w:r w:rsidRPr="000B209C">
        <w:rPr>
          <w:rFonts w:ascii="Times New Roman" w:hAnsi="Times New Roman" w:cs="Times New Roman"/>
          <w:sz w:val="24"/>
          <w:szCs w:val="24"/>
        </w:rPr>
        <w:t xml:space="preserve">Studying the </w:t>
      </w:r>
      <w:r>
        <w:rPr>
          <w:rFonts w:ascii="Times New Roman" w:hAnsi="Times New Roman" w:cs="Times New Roman"/>
          <w:sz w:val="24"/>
          <w:szCs w:val="24"/>
        </w:rPr>
        <w:t xml:space="preserve">physical makeup of the </w:t>
      </w:r>
      <w:r w:rsidRPr="000B209C">
        <w:rPr>
          <w:rFonts w:ascii="Times New Roman" w:hAnsi="Times New Roman" w:cs="Times New Roman"/>
          <w:sz w:val="24"/>
          <w:szCs w:val="24"/>
        </w:rPr>
        <w:t xml:space="preserve">Auchinleck along with </w:t>
      </w:r>
      <w:r>
        <w:rPr>
          <w:rFonts w:ascii="Times New Roman" w:hAnsi="Times New Roman" w:cs="Times New Roman"/>
          <w:sz w:val="24"/>
          <w:szCs w:val="24"/>
        </w:rPr>
        <w:t xml:space="preserve">its </w:t>
      </w:r>
      <w:r w:rsidRPr="000B209C">
        <w:rPr>
          <w:rFonts w:ascii="Times New Roman" w:hAnsi="Times New Roman" w:cs="Times New Roman"/>
          <w:sz w:val="24"/>
          <w:szCs w:val="24"/>
        </w:rPr>
        <w:t xml:space="preserve">content </w:t>
      </w:r>
      <w:r>
        <w:rPr>
          <w:rFonts w:ascii="Times New Roman" w:hAnsi="Times New Roman" w:cs="Times New Roman"/>
          <w:sz w:val="24"/>
          <w:szCs w:val="24"/>
        </w:rPr>
        <w:t xml:space="preserve">and their unique </w:t>
      </w:r>
      <w:r>
        <w:rPr>
          <w:rFonts w:ascii="Times New Roman" w:hAnsi="Times New Roman" w:cs="Times New Roman"/>
          <w:i/>
          <w:sz w:val="24"/>
          <w:szCs w:val="24"/>
        </w:rPr>
        <w:t xml:space="preserve">ordinatio </w:t>
      </w:r>
      <w:r>
        <w:rPr>
          <w:rFonts w:ascii="Times New Roman" w:hAnsi="Times New Roman" w:cs="Times New Roman"/>
          <w:sz w:val="24"/>
          <w:szCs w:val="24"/>
        </w:rPr>
        <w:t xml:space="preserve">has thus </w:t>
      </w:r>
      <w:r w:rsidRPr="000B209C">
        <w:rPr>
          <w:rFonts w:ascii="Times New Roman" w:hAnsi="Times New Roman" w:cs="Times New Roman"/>
          <w:sz w:val="24"/>
          <w:szCs w:val="24"/>
        </w:rPr>
        <w:t xml:space="preserve">led me to discover </w:t>
      </w:r>
      <w:r>
        <w:rPr>
          <w:rFonts w:ascii="Times New Roman" w:hAnsi="Times New Roman" w:cs="Times New Roman"/>
          <w:sz w:val="24"/>
          <w:szCs w:val="24"/>
        </w:rPr>
        <w:t xml:space="preserve">what can be determined about those individuals responsible for the Auchinleck as scribes and artists.  </w:t>
      </w:r>
    </w:p>
    <w:p w:rsidR="00FD07FD" w:rsidRDefault="00FD07FD" w:rsidP="00FD07FD">
      <w:pPr>
        <w:spacing w:line="480" w:lineRule="auto"/>
        <w:rPr>
          <w:rFonts w:ascii="Times New Roman" w:hAnsi="Times New Roman" w:cs="Times New Roman"/>
          <w:i/>
          <w:sz w:val="24"/>
          <w:szCs w:val="24"/>
        </w:rPr>
      </w:pPr>
      <w:r>
        <w:rPr>
          <w:rFonts w:ascii="Times New Roman" w:hAnsi="Times New Roman" w:cs="Times New Roman"/>
          <w:sz w:val="24"/>
          <w:szCs w:val="24"/>
        </w:rPr>
        <w:tab/>
        <w:t xml:space="preserve">My work has benefited enormously from the massive advances in digital technology now available to those who work in manuscript study.  As digital access allows one to review previous scholars’ assertions relatively easily, I have stressed the importance of reviewing all evidence systematically and not assuming that various scribes were incompetent when there were anomalies in the presentation of a text.   My thorough analysis of variations in the manuscript was vital as it is all too easy to pick and choose the evidence </w:t>
      </w:r>
      <w:r w:rsidRPr="000B209C">
        <w:rPr>
          <w:rFonts w:ascii="Times New Roman" w:hAnsi="Times New Roman" w:cs="Times New Roman"/>
          <w:sz w:val="24"/>
          <w:szCs w:val="24"/>
        </w:rPr>
        <w:t xml:space="preserve">which might </w:t>
      </w:r>
      <w:r>
        <w:rPr>
          <w:rFonts w:ascii="Times New Roman" w:hAnsi="Times New Roman" w:cs="Times New Roman"/>
          <w:sz w:val="24"/>
          <w:szCs w:val="24"/>
        </w:rPr>
        <w:t xml:space="preserve">suit one’s bias.  In Chapters 1-4, I carefully studied the physical evidence of the Auchinleck, painstakingly at times, in order to allow the evidence to guide and direct </w:t>
      </w:r>
      <w:r w:rsidRPr="000B209C">
        <w:rPr>
          <w:rFonts w:ascii="Times New Roman" w:hAnsi="Times New Roman" w:cs="Times New Roman"/>
          <w:sz w:val="24"/>
          <w:szCs w:val="24"/>
        </w:rPr>
        <w:t xml:space="preserve">my </w:t>
      </w:r>
      <w:r>
        <w:rPr>
          <w:rFonts w:ascii="Times New Roman" w:hAnsi="Times New Roman" w:cs="Times New Roman"/>
          <w:sz w:val="24"/>
          <w:szCs w:val="24"/>
        </w:rPr>
        <w:t xml:space="preserve">judgment.  Two themes emerged consistently in these chapters: that the Auchinleck production process is best characterized by a </w:t>
      </w:r>
      <w:r>
        <w:rPr>
          <w:rFonts w:ascii="Times New Roman" w:hAnsi="Times New Roman" w:cs="Times New Roman"/>
          <w:sz w:val="24"/>
          <w:szCs w:val="24"/>
        </w:rPr>
        <w:lastRenderedPageBreak/>
        <w:t xml:space="preserve">fits-and-starts (or </w:t>
      </w:r>
      <w:r>
        <w:rPr>
          <w:rFonts w:ascii="Times New Roman" w:hAnsi="Times New Roman" w:cs="Times New Roman"/>
          <w:i/>
          <w:sz w:val="24"/>
          <w:szCs w:val="24"/>
        </w:rPr>
        <w:t>ad hoc</w:t>
      </w:r>
      <w:r>
        <w:rPr>
          <w:rFonts w:ascii="Times New Roman" w:hAnsi="Times New Roman" w:cs="Times New Roman"/>
          <w:sz w:val="24"/>
          <w:szCs w:val="24"/>
        </w:rPr>
        <w:t xml:space="preserve">) model and that Scribes 1, 2, and 3 demonstrated the agency one would expect of senior </w:t>
      </w:r>
      <w:r w:rsidRPr="000B209C">
        <w:rPr>
          <w:rFonts w:ascii="Times New Roman" w:hAnsi="Times New Roman" w:cs="Times New Roman"/>
          <w:sz w:val="24"/>
          <w:szCs w:val="24"/>
        </w:rPr>
        <w:t>scribes in a position of authority concerning the production of this manuscript</w:t>
      </w:r>
      <w:r>
        <w:rPr>
          <w:rFonts w:ascii="Times New Roman" w:hAnsi="Times New Roman" w:cs="Times New Roman"/>
          <w:sz w:val="24"/>
          <w:szCs w:val="24"/>
        </w:rPr>
        <w:t>.</w:t>
      </w:r>
      <w:r>
        <w:rPr>
          <w:rFonts w:ascii="Times New Roman" w:hAnsi="Times New Roman" w:cs="Times New Roman"/>
          <w:i/>
          <w:sz w:val="24"/>
          <w:szCs w:val="24"/>
        </w:rPr>
        <w:t xml:space="preserve"> </w:t>
      </w:r>
    </w:p>
    <w:p w:rsidR="00FD07FD" w:rsidRPr="00A67B77" w:rsidRDefault="00FD07FD" w:rsidP="00FD07FD">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Chapter 1, I discussed the most basic aspects of the physical manuscript, and analyzed particularly interesting traces of proofreading hands and signatures (the letters and other marks found in the lower margins of folios that relate to the production process).  My analysis of the proofreading hands turned up some unexpected finds, such as the presence of a court hand seemingly unrelated to one of the six scribes on ff.136r, 258r,</w:t>
      </w:r>
      <w:r w:rsidR="00F93489">
        <w:rPr>
          <w:rFonts w:ascii="Times New Roman" w:hAnsi="Times New Roman" w:cs="Times New Roman"/>
          <w:sz w:val="24"/>
          <w:szCs w:val="24"/>
        </w:rPr>
        <w:t xml:space="preserve"> and 259r (and possibly f.211v); it appears that this court hand represents one of several contemporaries proofreading the Auchinleck in addition to the six scribes themselves.</w:t>
      </w:r>
      <w:r>
        <w:rPr>
          <w:rFonts w:ascii="Times New Roman" w:hAnsi="Times New Roman" w:cs="Times New Roman"/>
          <w:sz w:val="24"/>
          <w:szCs w:val="24"/>
        </w:rPr>
        <w:t xml:space="preserve">  In addition, I detected the presence of Scribe 6 checking Scribe 1’s work for its accuracy on f.233r.  Both of these proofreading hands as well as the other contemporary proofreading hands (not identifiable as one of the scribes) established the production environment as a collaborative workspace where various individuals contributed.  The signatures strengthened my surmise that this was a collaborative environment, with a flurry of activity at the bottom of the folios indicating that the Auchinleck team </w:t>
      </w:r>
      <w:r w:rsidRPr="000B209C">
        <w:rPr>
          <w:rFonts w:ascii="Times New Roman" w:hAnsi="Times New Roman" w:cs="Times New Roman"/>
          <w:sz w:val="24"/>
          <w:szCs w:val="24"/>
        </w:rPr>
        <w:t xml:space="preserve">communicated </w:t>
      </w:r>
      <w:r>
        <w:rPr>
          <w:rFonts w:ascii="Times New Roman" w:hAnsi="Times New Roman" w:cs="Times New Roman"/>
          <w:sz w:val="24"/>
          <w:szCs w:val="24"/>
        </w:rPr>
        <w:t xml:space="preserve">with one another; indeed their communications evidently go well beyond the typical folio or gathering signatures and may include any range of topics, such as marking intertextual passages to be copied in other Auchinleck works or noting artwork that needs to be resumed. </w:t>
      </w:r>
    </w:p>
    <w:p w:rsidR="00FD07FD" w:rsidRPr="00847757" w:rsidRDefault="00FD07FD" w:rsidP="00FD07FD">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Chapter 2, I discussed not only the scribal </w:t>
      </w:r>
      <w:r>
        <w:rPr>
          <w:rFonts w:ascii="Times New Roman" w:hAnsi="Times New Roman" w:cs="Times New Roman"/>
          <w:i/>
          <w:sz w:val="24"/>
          <w:szCs w:val="24"/>
        </w:rPr>
        <w:t xml:space="preserve">mise-en-page </w:t>
      </w:r>
      <w:r>
        <w:rPr>
          <w:rFonts w:ascii="Times New Roman" w:hAnsi="Times New Roman" w:cs="Times New Roman"/>
          <w:sz w:val="24"/>
          <w:szCs w:val="24"/>
        </w:rPr>
        <w:t xml:space="preserve">in the Auchinleck but also scholarship that could help put this </w:t>
      </w:r>
      <w:r>
        <w:rPr>
          <w:rFonts w:ascii="Times New Roman" w:hAnsi="Times New Roman" w:cs="Times New Roman"/>
          <w:i/>
          <w:sz w:val="24"/>
          <w:szCs w:val="24"/>
        </w:rPr>
        <w:t xml:space="preserve">mise-en-page </w:t>
      </w:r>
      <w:r>
        <w:rPr>
          <w:rFonts w:ascii="Times New Roman" w:hAnsi="Times New Roman" w:cs="Times New Roman"/>
          <w:sz w:val="24"/>
          <w:szCs w:val="24"/>
        </w:rPr>
        <w:t xml:space="preserve">in context.  While previous Auchinleck scholars have been too quick to dismiss anomalous folios and, relatedly, Scribe 2 as </w:t>
      </w:r>
      <w:r w:rsidRPr="000B209C">
        <w:rPr>
          <w:rFonts w:ascii="Times New Roman" w:hAnsi="Times New Roman" w:cs="Times New Roman"/>
          <w:sz w:val="24"/>
          <w:szCs w:val="24"/>
        </w:rPr>
        <w:t>“troublesome</w:t>
      </w:r>
      <w:r>
        <w:rPr>
          <w:rFonts w:ascii="Times New Roman" w:hAnsi="Times New Roman" w:cs="Times New Roman"/>
          <w:sz w:val="24"/>
          <w:szCs w:val="24"/>
        </w:rPr>
        <w:t>,</w:t>
      </w:r>
      <w:r w:rsidRPr="000B209C">
        <w:rPr>
          <w:rFonts w:ascii="Times New Roman" w:hAnsi="Times New Roman" w:cs="Times New Roman"/>
          <w:sz w:val="24"/>
          <w:szCs w:val="24"/>
        </w:rPr>
        <w:t>”</w:t>
      </w:r>
      <w:r>
        <w:rPr>
          <w:rFonts w:ascii="Times New Roman" w:hAnsi="Times New Roman" w:cs="Times New Roman"/>
          <w:sz w:val="24"/>
          <w:szCs w:val="24"/>
        </w:rPr>
        <w:t xml:space="preserve"> more careful analysis of Scribe 2’s work along with the others painted a different picture.  I found that when the scribal work is viewed through the lens of </w:t>
      </w:r>
      <w:r w:rsidRPr="000B209C">
        <w:rPr>
          <w:rFonts w:ascii="Times New Roman" w:hAnsi="Times New Roman" w:cs="Times New Roman"/>
          <w:sz w:val="24"/>
          <w:szCs w:val="24"/>
        </w:rPr>
        <w:t xml:space="preserve">a folio’s </w:t>
      </w:r>
      <w:r>
        <w:rPr>
          <w:rFonts w:ascii="Times New Roman" w:hAnsi="Times New Roman" w:cs="Times New Roman"/>
          <w:sz w:val="24"/>
          <w:szCs w:val="24"/>
        </w:rPr>
        <w:t xml:space="preserve">purposeful </w:t>
      </w:r>
      <w:r w:rsidRPr="000B209C">
        <w:rPr>
          <w:rFonts w:ascii="Times New Roman" w:hAnsi="Times New Roman" w:cs="Times New Roman"/>
          <w:sz w:val="24"/>
          <w:szCs w:val="24"/>
        </w:rPr>
        <w:lastRenderedPageBreak/>
        <w:t xml:space="preserve">distinctiveness </w:t>
      </w:r>
      <w:r>
        <w:rPr>
          <w:rFonts w:ascii="Times New Roman" w:hAnsi="Times New Roman" w:cs="Times New Roman"/>
          <w:sz w:val="24"/>
          <w:szCs w:val="24"/>
        </w:rPr>
        <w:t xml:space="preserve">acting </w:t>
      </w:r>
      <w:r w:rsidRPr="000B209C">
        <w:rPr>
          <w:rFonts w:ascii="Times New Roman" w:hAnsi="Times New Roman" w:cs="Times New Roman"/>
          <w:sz w:val="24"/>
          <w:szCs w:val="24"/>
        </w:rPr>
        <w:t xml:space="preserve">as an aid in </w:t>
      </w:r>
      <w:r>
        <w:rPr>
          <w:rFonts w:ascii="Times New Roman" w:hAnsi="Times New Roman" w:cs="Times New Roman"/>
          <w:sz w:val="24"/>
          <w:szCs w:val="24"/>
        </w:rPr>
        <w:t xml:space="preserve">finding and recalling texts, Scribe 2 suddenly emerged from the folios as an important figure – one who had the seniority to authorize such expenses as writing in a larger, more elaborate hand and ruling fewer lines per folio (than the normative 44 lines) in order to allow his items 10 and 44 to stand out.  Likewise, Scribe 3 emerged as another senior figure with the agency to add his own titles for items 14 and 15 and also to rule fewer lines per folio for items 14-17.  Indeed, I found that even Scribe 1 deviated from the normative </w:t>
      </w:r>
      <w:r>
        <w:rPr>
          <w:rFonts w:ascii="Times New Roman" w:hAnsi="Times New Roman" w:cs="Times New Roman"/>
          <w:i/>
          <w:sz w:val="24"/>
          <w:szCs w:val="24"/>
        </w:rPr>
        <w:t xml:space="preserve">mise-en-page </w:t>
      </w:r>
      <w:r>
        <w:rPr>
          <w:rFonts w:ascii="Times New Roman" w:hAnsi="Times New Roman" w:cs="Times New Roman"/>
          <w:sz w:val="24"/>
          <w:szCs w:val="24"/>
        </w:rPr>
        <w:t xml:space="preserve">at times as he experimented with a single-column format for item 1 and added blue initials to red headings for item 36.  In addition, my analysis of a handful of shared medieval item numbers (for the last two texts of booklets 1, 3B, and 9) as well as the varying </w:t>
      </w:r>
      <w:r w:rsidRPr="00A470C2">
        <w:rPr>
          <w:rFonts w:ascii="Times New Roman" w:hAnsi="Times New Roman" w:cs="Times New Roman"/>
          <w:sz w:val="24"/>
          <w:szCs w:val="24"/>
        </w:rPr>
        <w:t xml:space="preserve">rubrication </w:t>
      </w:r>
      <w:r>
        <w:rPr>
          <w:rFonts w:ascii="Times New Roman" w:hAnsi="Times New Roman" w:cs="Times New Roman"/>
          <w:sz w:val="24"/>
          <w:szCs w:val="24"/>
        </w:rPr>
        <w:t xml:space="preserve">of the titles strongly indicated that the scribes were deciding which poems and how many were to be included during the production process.  Furthermore, several poems (item 13, and possibly items 26 and 39) without the normative endings – such as </w:t>
      </w:r>
      <w:r>
        <w:rPr>
          <w:rFonts w:ascii="Times New Roman" w:hAnsi="Times New Roman" w:cs="Times New Roman"/>
          <w:i/>
          <w:sz w:val="24"/>
          <w:szCs w:val="24"/>
        </w:rPr>
        <w:t>Explicit, Amen</w:t>
      </w:r>
      <w:r>
        <w:rPr>
          <w:rFonts w:ascii="Times New Roman" w:hAnsi="Times New Roman" w:cs="Times New Roman"/>
          <w:sz w:val="24"/>
          <w:szCs w:val="24"/>
        </w:rPr>
        <w:t xml:space="preserve">, or even a closing prayer – suggest that these poems in different booklets were being copied by Scribe 1 in this collaborative environment when production stopped, adding to the sense of an </w:t>
      </w:r>
      <w:r>
        <w:rPr>
          <w:rFonts w:ascii="Times New Roman" w:hAnsi="Times New Roman" w:cs="Times New Roman"/>
          <w:i/>
          <w:sz w:val="24"/>
          <w:szCs w:val="24"/>
        </w:rPr>
        <w:t xml:space="preserve">ad hoc </w:t>
      </w:r>
      <w:r>
        <w:rPr>
          <w:rFonts w:ascii="Times New Roman" w:hAnsi="Times New Roman" w:cs="Times New Roman"/>
          <w:sz w:val="24"/>
          <w:szCs w:val="24"/>
        </w:rPr>
        <w:t>production environment.</w:t>
      </w:r>
    </w:p>
    <w:p w:rsidR="00FD07FD" w:rsidRDefault="00FD07FD" w:rsidP="00FD07FD">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Chapter 3, my identification of the influence of the Subsidiary Queen Mary Artist on several figural faces and the overall conceptual design of the artwork situated the remaining Auchinleck illustrations, I argue, within the context of the Queen Mary group and Subsidiary Queen Mary Artist corpora.  I explained some Auchinleck illustrations according to conventions in the Queen Mary group by comparing the Auchinleck’s remaining illustrations to the Queen Mary Psalter and the Breviary of Chertsey Abbey.  These two manuscripts helped me to understand that the use of historiated initials was an integral part of the Auchinleck’s </w:t>
      </w:r>
      <w:r>
        <w:rPr>
          <w:rFonts w:ascii="Times New Roman" w:hAnsi="Times New Roman" w:cs="Times New Roman"/>
          <w:i/>
          <w:sz w:val="24"/>
          <w:szCs w:val="24"/>
        </w:rPr>
        <w:t>mise-en-page</w:t>
      </w:r>
      <w:r>
        <w:rPr>
          <w:rFonts w:ascii="Times New Roman" w:hAnsi="Times New Roman" w:cs="Times New Roman"/>
          <w:sz w:val="24"/>
          <w:szCs w:val="24"/>
        </w:rPr>
        <w:t xml:space="preserve">, despite contrary suggestions by some Auchinleck scholars.  In addition, various signifiers </w:t>
      </w:r>
      <w:r>
        <w:rPr>
          <w:rFonts w:ascii="Times New Roman" w:hAnsi="Times New Roman" w:cs="Times New Roman"/>
          <w:sz w:val="24"/>
          <w:szCs w:val="24"/>
        </w:rPr>
        <w:lastRenderedPageBreak/>
        <w:t xml:space="preserve">such as red borders on the Auchinleck miniature on f.7r and the frontal facing seated figure on f.72r I now understood in light of similar signifiers in the Queen Mary group of manuscripts: the red border splits the scene while the frontal posture represents God, Christ, or a ruling saint.  Furthermore, I was able to analyze the Auchinleck artwork in light of two other manuscripts known to be illustrated by the Subsidiary Queen Mary Artist: the Bangor Pontifical and the Sherbrooke Missal.  An understanding of this master artist, his known tendency to travel to commissions, and his use of distinct foliated initials revealed the limitations of both Timothy Shonk’s theory that the Auchinleck was sent to a separate </w:t>
      </w:r>
      <w:r>
        <w:rPr>
          <w:rFonts w:ascii="Times New Roman" w:hAnsi="Times New Roman" w:cs="Times New Roman"/>
          <w:i/>
          <w:sz w:val="24"/>
          <w:szCs w:val="24"/>
        </w:rPr>
        <w:t xml:space="preserve">atelier </w:t>
      </w:r>
      <w:r>
        <w:rPr>
          <w:rFonts w:ascii="Times New Roman" w:hAnsi="Times New Roman" w:cs="Times New Roman"/>
          <w:sz w:val="24"/>
          <w:szCs w:val="24"/>
        </w:rPr>
        <w:t>towards the end of production as well as Judith Mordkoff’s theory that the foliated initial heading item 40 represents part of the haphazard decorative plan in place before miniatures were added.  And, yet, the addition of illustrations after the project had begun does confirm my argument that the Auchinleck scribes were making collaborative decisions, some of which resulted in considerable expense and thus likely included the patron, throughout the production process.</w:t>
      </w:r>
    </w:p>
    <w:p w:rsidR="00FD07FD" w:rsidRPr="00EB17A9" w:rsidRDefault="00FD07FD" w:rsidP="00FD07FD">
      <w:pPr>
        <w:spacing w:line="480" w:lineRule="auto"/>
        <w:ind w:firstLine="720"/>
        <w:rPr>
          <w:rFonts w:ascii="Times New Roman" w:hAnsi="Times New Roman" w:cs="Times New Roman"/>
          <w:color w:val="FF0000"/>
          <w:sz w:val="24"/>
          <w:szCs w:val="24"/>
        </w:rPr>
      </w:pPr>
      <w:r w:rsidRPr="002244C8">
        <w:rPr>
          <w:rFonts w:ascii="Times New Roman" w:hAnsi="Times New Roman" w:cs="Times New Roman"/>
          <w:sz w:val="24"/>
          <w:szCs w:val="24"/>
        </w:rPr>
        <w:t xml:space="preserve">Analysis of the artwork also revealed </w:t>
      </w:r>
      <w:r>
        <w:rPr>
          <w:rFonts w:ascii="Times New Roman" w:hAnsi="Times New Roman" w:cs="Times New Roman"/>
          <w:sz w:val="24"/>
          <w:szCs w:val="24"/>
        </w:rPr>
        <w:t xml:space="preserve">more about the scribes and the selection of the content in the Auchinleck.  The distinctive folios which head booklets indicate that the scribes were consciously distinguishing these booklet headings as finding aids throughout the manuscript; interestingly, the four folios heading booklets which include elaborate initial capitals (parted </w:t>
      </w:r>
      <w:r>
        <w:rPr>
          <w:rFonts w:ascii="Times New Roman" w:hAnsi="Times New Roman" w:cs="Times New Roman"/>
          <w:i/>
          <w:sz w:val="24"/>
          <w:szCs w:val="24"/>
        </w:rPr>
        <w:t>h</w:t>
      </w:r>
      <w:r>
        <w:rPr>
          <w:rFonts w:ascii="Times New Roman" w:hAnsi="Times New Roman" w:cs="Times New Roman"/>
          <w:sz w:val="24"/>
          <w:szCs w:val="24"/>
        </w:rPr>
        <w:t>’s on</w:t>
      </w:r>
      <w:r>
        <w:rPr>
          <w:rFonts w:ascii="Times New Roman" w:hAnsi="Times New Roman" w:cs="Times New Roman"/>
          <w:i/>
          <w:sz w:val="24"/>
          <w:szCs w:val="24"/>
        </w:rPr>
        <w:t xml:space="preserve"> </w:t>
      </w:r>
      <w:r>
        <w:rPr>
          <w:rFonts w:ascii="Times New Roman" w:hAnsi="Times New Roman" w:cs="Times New Roman"/>
          <w:sz w:val="24"/>
          <w:szCs w:val="24"/>
        </w:rPr>
        <w:t xml:space="preserve">ff.39r and 268r, and 10+ line tall </w:t>
      </w:r>
      <w:r>
        <w:rPr>
          <w:rFonts w:ascii="Times New Roman" w:hAnsi="Times New Roman" w:cs="Times New Roman"/>
          <w:i/>
          <w:sz w:val="24"/>
          <w:szCs w:val="24"/>
        </w:rPr>
        <w:t>I</w:t>
      </w:r>
      <w:r>
        <w:rPr>
          <w:rFonts w:ascii="Times New Roman" w:hAnsi="Times New Roman" w:cs="Times New Roman"/>
          <w:sz w:val="24"/>
          <w:szCs w:val="24"/>
        </w:rPr>
        <w:t xml:space="preserve">’s on ff.70r and 281r) also demonstrate that the scribes made an effort to echo each other’s booklet headings while still making each unique.  Close analysis of other initial capitals also demonstrated </w:t>
      </w:r>
      <w:r w:rsidRPr="002244C8">
        <w:rPr>
          <w:rFonts w:ascii="Times New Roman" w:hAnsi="Times New Roman" w:cs="Times New Roman"/>
          <w:sz w:val="24"/>
          <w:szCs w:val="24"/>
        </w:rPr>
        <w:t xml:space="preserve">that various small poems at the ends of booklets often dismissed as “filler” by previous codicologists were likely valuable to the patron; indeed, these shorter works often received much more </w:t>
      </w:r>
      <w:r>
        <w:rPr>
          <w:rFonts w:ascii="Times New Roman" w:hAnsi="Times New Roman" w:cs="Times New Roman"/>
          <w:sz w:val="24"/>
          <w:szCs w:val="24"/>
        </w:rPr>
        <w:t xml:space="preserve">expensive </w:t>
      </w:r>
      <w:r w:rsidRPr="002244C8">
        <w:rPr>
          <w:rFonts w:ascii="Times New Roman" w:hAnsi="Times New Roman" w:cs="Times New Roman"/>
          <w:sz w:val="24"/>
          <w:szCs w:val="24"/>
        </w:rPr>
        <w:t>decorative attention</w:t>
      </w:r>
      <w:r>
        <w:rPr>
          <w:rFonts w:ascii="Times New Roman" w:hAnsi="Times New Roman" w:cs="Times New Roman"/>
          <w:sz w:val="24"/>
          <w:szCs w:val="24"/>
        </w:rPr>
        <w:t xml:space="preserve"> </w:t>
      </w:r>
      <w:r w:rsidRPr="002244C8">
        <w:rPr>
          <w:rFonts w:ascii="Times New Roman" w:hAnsi="Times New Roman" w:cs="Times New Roman"/>
          <w:sz w:val="24"/>
          <w:szCs w:val="24"/>
        </w:rPr>
        <w:t xml:space="preserve">than the longer romances modern scholars tend to focus on. </w:t>
      </w:r>
      <w:r>
        <w:rPr>
          <w:rFonts w:ascii="Times New Roman" w:hAnsi="Times New Roman" w:cs="Times New Roman"/>
          <w:sz w:val="24"/>
          <w:szCs w:val="24"/>
        </w:rPr>
        <w:t xml:space="preserve"> Furthermore, my analysis indicated </w:t>
      </w:r>
      <w:r>
        <w:rPr>
          <w:rFonts w:ascii="Times New Roman" w:hAnsi="Times New Roman" w:cs="Times New Roman"/>
          <w:sz w:val="24"/>
          <w:szCs w:val="24"/>
        </w:rPr>
        <w:lastRenderedPageBreak/>
        <w:t xml:space="preserve">compelling evidence that the scribes were helping with the decorative work: Scribe 2 drew in decorative swirls, red paraphs, and even initial capitals during a proofreading stage, while at least three other scribes helped with adding paraphs to the manuscript.  Scribe 6 emerged as an ideal candidate to consider for the crossover role of scribe and illustrator that scholars have posited is likely in this era.  And in their decisions about their decorative </w:t>
      </w:r>
      <w:r>
        <w:rPr>
          <w:rFonts w:ascii="Times New Roman" w:hAnsi="Times New Roman" w:cs="Times New Roman"/>
          <w:i/>
          <w:sz w:val="24"/>
          <w:szCs w:val="24"/>
        </w:rPr>
        <w:t>mise-en-page</w:t>
      </w:r>
      <w:r>
        <w:rPr>
          <w:rFonts w:ascii="Times New Roman" w:hAnsi="Times New Roman" w:cs="Times New Roman"/>
          <w:sz w:val="24"/>
          <w:szCs w:val="24"/>
        </w:rPr>
        <w:t xml:space="preserve">, Scribes 1, 2, and 3 continued to demonstrate that they negotiated a series of decisions, employing norms </w:t>
      </w:r>
      <w:r w:rsidRPr="00A470C2">
        <w:rPr>
          <w:rFonts w:ascii="Times New Roman" w:hAnsi="Times New Roman" w:cs="Times New Roman"/>
          <w:sz w:val="24"/>
          <w:szCs w:val="24"/>
        </w:rPr>
        <w:t xml:space="preserve">in a flexible approach to the layout of the manuscript when other needs were being considered.  </w:t>
      </w:r>
    </w:p>
    <w:p w:rsidR="00FD07FD" w:rsidRDefault="00FD07FD" w:rsidP="00FD07FD">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Chapter 4, based on much of my analysis in Chapters 2 and 3, I was able to </w:t>
      </w:r>
      <w:r w:rsidRPr="00A470C2">
        <w:rPr>
          <w:rFonts w:ascii="Times New Roman" w:hAnsi="Times New Roman" w:cs="Times New Roman"/>
          <w:sz w:val="24"/>
          <w:szCs w:val="24"/>
        </w:rPr>
        <w:t xml:space="preserve">show </w:t>
      </w:r>
      <w:r>
        <w:rPr>
          <w:rFonts w:ascii="Times New Roman" w:hAnsi="Times New Roman" w:cs="Times New Roman"/>
          <w:sz w:val="24"/>
          <w:szCs w:val="24"/>
        </w:rPr>
        <w:t xml:space="preserve">for the first time that there was a senior scribal team -- Scribes 1, 2, and 3 -- as well as a junior scribal team -- Scribes 4, 5, and 6.  Breaking the Auchinleck scribes into these two teams brought a new perspective to the evidence found in the Auchinleck.  Previously, most scholars (and especially </w:t>
      </w:r>
      <w:r w:rsidRPr="00A470C2">
        <w:rPr>
          <w:rFonts w:ascii="Times New Roman" w:hAnsi="Times New Roman" w:cs="Times New Roman"/>
          <w:sz w:val="24"/>
          <w:szCs w:val="24"/>
        </w:rPr>
        <w:t xml:space="preserve">those </w:t>
      </w:r>
      <w:r>
        <w:rPr>
          <w:rFonts w:ascii="Times New Roman" w:hAnsi="Times New Roman" w:cs="Times New Roman"/>
          <w:sz w:val="24"/>
          <w:szCs w:val="24"/>
        </w:rPr>
        <w:t xml:space="preserve">since the 1980’s) have assumed that Scribe 1 was the sole authority and so variations meant that the other scribes were living up to the popular trope of the scribe as mere copyist.  Recently this assumption about Scribe 1’s central decision making has led scholars like Ralph Hanna to assert that, as a small stationer, Scribe 1 utilized in the Auchinleck whatever resources he could access for the Auchinleck, as far as exemplars to be copied and arranging contracts with other scribes.  But with Scribes 1, 2, and 3 making expensive -- as I have shown -- autonomous decisions which lend distinctiveness to their texts, the variations in the Auchinleck become meaningful signifiers as aids to help the patron find individual poems and also as evidence of how different professionals approached their work.  Scribes 4, 5, and 6 were then shown to be a junior scribal team in a supportive role, likely helping with basic decorative work in addition to copying poems.  Scribes 2 and 6 stood out from their respective teams a bit, however; Scribe 2 seemed to also participate in decorative work, and Scribe 6 – already noted as </w:t>
      </w:r>
      <w:r>
        <w:rPr>
          <w:rFonts w:ascii="Times New Roman" w:hAnsi="Times New Roman" w:cs="Times New Roman"/>
          <w:sz w:val="24"/>
          <w:szCs w:val="24"/>
        </w:rPr>
        <w:lastRenderedPageBreak/>
        <w:t>a proofreader in Chapter 1 – seemed to have a particularly trained eye for balance and artwork and may have been capable of more complex illustrations as well.</w:t>
      </w:r>
    </w:p>
    <w:p w:rsidR="00FD07FD" w:rsidRDefault="00FD07FD" w:rsidP="00FD07FD">
      <w:pPr>
        <w:spacing w:line="480" w:lineRule="auto"/>
        <w:ind w:firstLine="720"/>
        <w:rPr>
          <w:rFonts w:ascii="Times New Roman" w:hAnsi="Times New Roman" w:cs="Times New Roman"/>
          <w:sz w:val="24"/>
          <w:szCs w:val="24"/>
        </w:rPr>
      </w:pPr>
      <w:r>
        <w:rPr>
          <w:rFonts w:ascii="Times New Roman" w:hAnsi="Times New Roman" w:cs="Times New Roman"/>
          <w:sz w:val="24"/>
          <w:szCs w:val="24"/>
        </w:rPr>
        <w:t>With this competent team of professionals contributing to the Auchinleck project, there was no longer a need to accept Hanna’s view that one small stationer struggled to find resources as he compiled the manuscript.  Indeed, my paleographic analysis revealed that the scribes all had likely been trained in the Chancery or a similar administrative office because their scribal hands revealed evidence of both book</w:t>
      </w:r>
      <w:r w:rsidRPr="00EA473C">
        <w:rPr>
          <w:rFonts w:ascii="Times New Roman" w:hAnsi="Times New Roman" w:cs="Times New Roman"/>
          <w:sz w:val="24"/>
          <w:szCs w:val="24"/>
        </w:rPr>
        <w:t xml:space="preserve">-hands </w:t>
      </w:r>
      <w:r>
        <w:rPr>
          <w:rFonts w:ascii="Times New Roman" w:hAnsi="Times New Roman" w:cs="Times New Roman"/>
          <w:sz w:val="24"/>
          <w:szCs w:val="24"/>
        </w:rPr>
        <w:t xml:space="preserve">and court hands, the latter being a type of writing principally limited to formal government documents at this time.  This administrative context for the Auchinleck scribes and production helped to make sense of a number of points of evidence found thus far: the court hand proofreading the document, how these scribes came to work in a collaborative environment together, the presence of a hierarchy between the senior and junior scribes, the combined network of connections they could have utilized to access exemplars and other resources, why the scribes might demonstrate a willingness to adapt their exemplars, and finally the reason for the </w:t>
      </w:r>
      <w:r>
        <w:rPr>
          <w:rFonts w:ascii="Times New Roman" w:hAnsi="Times New Roman" w:cs="Times New Roman"/>
          <w:i/>
          <w:sz w:val="24"/>
          <w:szCs w:val="24"/>
        </w:rPr>
        <w:t xml:space="preserve">ad hoc </w:t>
      </w:r>
      <w:r>
        <w:rPr>
          <w:rFonts w:ascii="Times New Roman" w:hAnsi="Times New Roman" w:cs="Times New Roman"/>
          <w:sz w:val="24"/>
          <w:szCs w:val="24"/>
        </w:rPr>
        <w:t xml:space="preserve">production process as they added this additional bespoke work to their daily routine.  Paleographic analysis also demonstrated a different way to divide the scribes into groups: Scribe 1 seemed to work closely with Scribe 5 and possibly Scribe 6 as all three show signs of belonging to the same school of handwriting, and all three ruled their folios in a similar manner.  Scribes 2 and 4 also seem to belong to a school of handwriting together, and it seems likely that Scribe 2 trained Scribe 4 as Scribe 4 seemed to be practicing his handwriting while copying item 21 and his hand shows similarities to Scribe 2.  These hierarchical teams make sense in an administrative context where we might expect that Scribes 1 and 2 were directing the lower level clerks in a manner which mirrored their regular work in the government offices.  </w:t>
      </w:r>
    </w:p>
    <w:p w:rsidR="00FD07FD" w:rsidRDefault="00FD07FD" w:rsidP="00FD07FD">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In Chapter 4 I also modeled a more complete scribal profile with the information from my discussions in Chapters 1-4 by developing a profile for Scribe 2.  Rather than </w:t>
      </w:r>
      <w:r w:rsidRPr="009B1AFE">
        <w:rPr>
          <w:rFonts w:ascii="Times New Roman" w:hAnsi="Times New Roman" w:cs="Times New Roman"/>
          <w:sz w:val="24"/>
          <w:szCs w:val="24"/>
        </w:rPr>
        <w:t>the inexperienced, “troublesome” scribe</w:t>
      </w:r>
      <w:r>
        <w:rPr>
          <w:rFonts w:ascii="Times New Roman" w:hAnsi="Times New Roman" w:cs="Times New Roman"/>
          <w:sz w:val="24"/>
          <w:szCs w:val="24"/>
        </w:rPr>
        <w:t xml:space="preserve"> he had appeared to be to previous codicologists, my profile for Scribe 2 highlighted him as a confident, capable, senior figure who edited his exemplars to suit his time period.  Born in the south midlands, this man came to London for scribal employment in an administrative office.  However, as he adapted his exemplars for his items 10, 20, and 44, it is likely that he was mindful of their social and political impact on his south midlands homeland.  Therefore, I found that an analysis of the production process needs to take into account not only the copying of exemplars, but should produce a model which allows the manuscript creators flexibility and agency to adapt their exemplars </w:t>
      </w:r>
      <w:r w:rsidRPr="00D91E2F">
        <w:rPr>
          <w:rFonts w:ascii="Times New Roman" w:hAnsi="Times New Roman" w:cs="Times New Roman"/>
          <w:sz w:val="24"/>
          <w:szCs w:val="24"/>
        </w:rPr>
        <w:t>while being mindful of their patron</w:t>
      </w:r>
      <w:r>
        <w:rPr>
          <w:rFonts w:ascii="Times New Roman" w:hAnsi="Times New Roman" w:cs="Times New Roman"/>
          <w:sz w:val="24"/>
          <w:szCs w:val="24"/>
        </w:rPr>
        <w:t>’</w:t>
      </w:r>
      <w:r w:rsidRPr="00D91E2F">
        <w:rPr>
          <w:rFonts w:ascii="Times New Roman" w:hAnsi="Times New Roman" w:cs="Times New Roman"/>
          <w:sz w:val="24"/>
          <w:szCs w:val="24"/>
        </w:rPr>
        <w:t>s</w:t>
      </w:r>
      <w:r>
        <w:rPr>
          <w:rFonts w:ascii="Times New Roman" w:hAnsi="Times New Roman" w:cs="Times New Roman"/>
          <w:sz w:val="24"/>
          <w:szCs w:val="24"/>
        </w:rPr>
        <w:t xml:space="preserve"> role</w:t>
      </w:r>
      <w:r w:rsidRPr="00D91E2F">
        <w:rPr>
          <w:rFonts w:ascii="Times New Roman" w:hAnsi="Times New Roman" w:cs="Times New Roman"/>
          <w:sz w:val="24"/>
          <w:szCs w:val="24"/>
        </w:rPr>
        <w:t>.</w:t>
      </w:r>
      <w:r>
        <w:rPr>
          <w:rFonts w:ascii="Times New Roman" w:hAnsi="Times New Roman" w:cs="Times New Roman"/>
          <w:sz w:val="24"/>
          <w:szCs w:val="24"/>
        </w:rPr>
        <w:t xml:space="preserve">  Indeed, the flurry of signatures discovered in Chapter 1 makes complete sense in light of the number of individuals who were working on different sections of the manuscript with a wide range of duties: editing exemplars, copying poems, adding various kinds of decorative work, proofreading both the texts and the artwork, training younger scribes, and negotiating decisions.  This fits-and-starts model where poems were being adapted, with this editing work being squeezed in around administrative duties, can also explain why at least one and possibly a few poems were not finished as well as the incomplete artwork.</w:t>
      </w:r>
    </w:p>
    <w:p w:rsidR="00FD07FD" w:rsidRDefault="00FD07FD" w:rsidP="00FD07F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many ways the reward of this painstaking analysis came in Chapter 5, when I was able to propose both a patron and a production environment that fit the physical and literary evidence of the Auchinleck.  Building on previous scholars’ suggestions that the Beauchamps may be connected to the Auchinleck due to the prevalence of </w:t>
      </w:r>
      <w:r>
        <w:rPr>
          <w:rFonts w:ascii="Times New Roman" w:hAnsi="Times New Roman" w:cs="Times New Roman"/>
          <w:i/>
          <w:sz w:val="24"/>
          <w:szCs w:val="24"/>
        </w:rPr>
        <w:t xml:space="preserve">Guy of Warwick </w:t>
      </w:r>
      <w:r>
        <w:rPr>
          <w:rFonts w:ascii="Times New Roman" w:hAnsi="Times New Roman" w:cs="Times New Roman"/>
          <w:sz w:val="24"/>
          <w:szCs w:val="24"/>
        </w:rPr>
        <w:t>narratives,</w:t>
      </w:r>
      <w:r>
        <w:rPr>
          <w:rStyle w:val="FootnoteReference"/>
          <w:rFonts w:ascii="Times New Roman" w:hAnsi="Times New Roman" w:cs="Times New Roman"/>
          <w:sz w:val="24"/>
          <w:szCs w:val="24"/>
        </w:rPr>
        <w:footnoteReference w:id="467"/>
      </w:r>
      <w:r>
        <w:rPr>
          <w:rFonts w:ascii="Times New Roman" w:hAnsi="Times New Roman" w:cs="Times New Roman"/>
          <w:sz w:val="24"/>
          <w:szCs w:val="24"/>
        </w:rPr>
        <w:t xml:space="preserve"> I was able to </w:t>
      </w:r>
      <w:r>
        <w:rPr>
          <w:rFonts w:ascii="Times New Roman" w:hAnsi="Times New Roman" w:cs="Times New Roman"/>
          <w:sz w:val="24"/>
          <w:szCs w:val="24"/>
        </w:rPr>
        <w:lastRenderedPageBreak/>
        <w:t xml:space="preserve">provide rhetorical, historical, regional, and thematic analyses that connect Thomas de Beauchamp, the Earl of Warwick, to the Auchinleck Manuscript c.1331.  For example, </w:t>
      </w:r>
      <w:r>
        <w:rPr>
          <w:rFonts w:ascii="Times New Roman" w:hAnsi="Times New Roman" w:cs="Times New Roman"/>
          <w:i/>
          <w:sz w:val="24"/>
          <w:szCs w:val="24"/>
        </w:rPr>
        <w:t xml:space="preserve">The Sayings of the Four Philosophers </w:t>
      </w:r>
      <w:r>
        <w:rPr>
          <w:rFonts w:ascii="Times New Roman" w:hAnsi="Times New Roman" w:cs="Times New Roman"/>
          <w:sz w:val="24"/>
          <w:szCs w:val="24"/>
        </w:rPr>
        <w:t xml:space="preserve">(item 20) is a poem which other codicologists have all too often dismissed as “filler” due to its occupying one leaf. Yet, after my reevaluations of both Scribe 2 and “filler” works, item 20 took on tremendous significance when we realize that Scribe 2 wove together and adapted two source poems: one is about woeful philosophers futilely pointing out problems to an autocratic and misguided king and the other is a poem reflecting Edward II’s treachery to the 1311 parliament.  Indeed, the blending of these two sources, </w:t>
      </w:r>
      <w:r>
        <w:rPr>
          <w:rFonts w:ascii="Times New Roman" w:hAnsi="Times New Roman" w:cs="Times New Roman"/>
          <w:i/>
          <w:sz w:val="24"/>
          <w:szCs w:val="24"/>
        </w:rPr>
        <w:t xml:space="preserve">De Provisione Oxonie </w:t>
      </w:r>
      <w:r>
        <w:rPr>
          <w:rFonts w:ascii="Times New Roman" w:hAnsi="Times New Roman" w:cs="Times New Roman"/>
          <w:sz w:val="24"/>
          <w:szCs w:val="24"/>
        </w:rPr>
        <w:t xml:space="preserve">and </w:t>
      </w:r>
      <w:r>
        <w:rPr>
          <w:rFonts w:ascii="Times New Roman" w:hAnsi="Times New Roman" w:cs="Times New Roman"/>
          <w:i/>
          <w:sz w:val="24"/>
          <w:szCs w:val="24"/>
        </w:rPr>
        <w:t>Gesta Romanorum</w:t>
      </w:r>
      <w:r>
        <w:rPr>
          <w:rFonts w:ascii="Times New Roman" w:hAnsi="Times New Roman" w:cs="Times New Roman"/>
          <w:sz w:val="24"/>
          <w:szCs w:val="24"/>
        </w:rPr>
        <w:t xml:space="preserve">, is very reminiscent of Guy de Beauchamp’s futile attempts to counsel Edward II, particularly with the 1311 parliament and the related 1311 Ordinances, and it seems that Thomas de Beauchamp was eager to honor his father’s legacy with the inclusion of this poem.  Directly following item 20 the scribes placed a list of Norman names (item 21), which included the Beauchamps and many related families, establishing their honorable aristocratic station.  My analysis thus also highlights the careful attention to </w:t>
      </w:r>
      <w:r>
        <w:rPr>
          <w:rFonts w:ascii="Times New Roman" w:hAnsi="Times New Roman" w:cs="Times New Roman"/>
          <w:i/>
          <w:sz w:val="24"/>
          <w:szCs w:val="24"/>
        </w:rPr>
        <w:t xml:space="preserve">ordinatio </w:t>
      </w:r>
      <w:r>
        <w:rPr>
          <w:rFonts w:ascii="Times New Roman" w:hAnsi="Times New Roman" w:cs="Times New Roman"/>
          <w:sz w:val="24"/>
          <w:szCs w:val="24"/>
        </w:rPr>
        <w:t xml:space="preserve">by the scribes when they wed these two texts related to the Beauchamps to the subsequent </w:t>
      </w:r>
      <w:r>
        <w:rPr>
          <w:rFonts w:ascii="Times New Roman" w:hAnsi="Times New Roman" w:cs="Times New Roman"/>
          <w:i/>
          <w:sz w:val="24"/>
          <w:szCs w:val="24"/>
        </w:rPr>
        <w:t xml:space="preserve">Guy of Warwick </w:t>
      </w:r>
      <w:r>
        <w:rPr>
          <w:rFonts w:ascii="Times New Roman" w:hAnsi="Times New Roman" w:cs="Times New Roman"/>
          <w:sz w:val="24"/>
          <w:szCs w:val="24"/>
        </w:rPr>
        <w:t xml:space="preserve">narratives (items 22-24) which honor the Beauchamp’s legendary ancestor.  </w:t>
      </w:r>
    </w:p>
    <w:p w:rsidR="00FD07FD" w:rsidRDefault="00FD07FD" w:rsidP="00FD07F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would be expected if Thomas de Beauchamp commissioned the Auchinleck Manuscript, as I believe, there are numerous connections between the manuscript and the south midlands region.  The Warwick region and Guy of Warwick are celebrated throughout the Auchinleck, including insertions of Guy’s legendary achievements into unrelated passages in items 25 and 40, and the extensive celebration of Hengist as a king in </w:t>
      </w:r>
      <w:r>
        <w:rPr>
          <w:rFonts w:ascii="Times New Roman" w:hAnsi="Times New Roman" w:cs="Times New Roman"/>
          <w:i/>
          <w:sz w:val="24"/>
          <w:szCs w:val="24"/>
        </w:rPr>
        <w:t xml:space="preserve">The Short Chronicle </w:t>
      </w:r>
      <w:r>
        <w:rPr>
          <w:rFonts w:ascii="Times New Roman" w:hAnsi="Times New Roman" w:cs="Times New Roman"/>
          <w:sz w:val="24"/>
          <w:szCs w:val="24"/>
        </w:rPr>
        <w:t>(item 40), which becomes understandable when we realize that he was the patron saint of nearby Wallingford.  The “relict” texts in the Auchinleck, already old-fashioned for early 14</w:t>
      </w:r>
      <w:r w:rsidRPr="001B4DCA">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t>
      </w:r>
      <w:r>
        <w:rPr>
          <w:rFonts w:ascii="Times New Roman" w:hAnsi="Times New Roman" w:cs="Times New Roman"/>
          <w:sz w:val="24"/>
          <w:szCs w:val="24"/>
        </w:rPr>
        <w:lastRenderedPageBreak/>
        <w:t xml:space="preserve">literary tastes, also become prominent signifiers of the importance of the Auchinleck to the Warwick seat of power, once we realize that many of the poems originate in this south midlands region.  Furthermore, Scribes 2 and 6’s involvement in proofreading the Auchinleck – Scribe 6 as a textual proofreader for Scribe 1 and Scribe 2 as a proofreader for missing initial capitals – take on a more substantial meaning in light of their dialect profiles demonstrating that they were from the south midlands along with the Beauchamps.  No wonder both scribes seemed to take on numerous roles in the Auchinleck production as both may have been particularly interested in refining the final product for a patron who could amply benefit them and their family with favors, connections, and positions.  </w:t>
      </w:r>
    </w:p>
    <w:p w:rsidR="00FD07FD" w:rsidRDefault="00FD07FD" w:rsidP="00FD07F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My literary analysis of the Auchinleck poems also demonstrates that Thomas de Beauchamp fits the evidence as the likely patron.  While the Auchinleck adds to the Beauchamp family’s continued expenditures on items relating to the </w:t>
      </w:r>
      <w:r>
        <w:rPr>
          <w:rFonts w:ascii="Times New Roman" w:hAnsi="Times New Roman" w:cs="Times New Roman"/>
          <w:i/>
          <w:sz w:val="24"/>
          <w:szCs w:val="24"/>
        </w:rPr>
        <w:t xml:space="preserve">Guy of Warwick </w:t>
      </w:r>
      <w:r>
        <w:rPr>
          <w:rFonts w:ascii="Times New Roman" w:hAnsi="Times New Roman" w:cs="Times New Roman"/>
          <w:sz w:val="24"/>
          <w:szCs w:val="24"/>
        </w:rPr>
        <w:t xml:space="preserve">narratives in order to bolster their </w:t>
      </w:r>
      <w:r>
        <w:rPr>
          <w:rFonts w:ascii="Times New Roman" w:hAnsi="Times New Roman" w:cs="Times New Roman"/>
          <w:i/>
          <w:sz w:val="24"/>
          <w:szCs w:val="24"/>
        </w:rPr>
        <w:t>pretz</w:t>
      </w:r>
      <w:r>
        <w:rPr>
          <w:rFonts w:ascii="Times New Roman" w:hAnsi="Times New Roman" w:cs="Times New Roman"/>
          <w:sz w:val="24"/>
          <w:szCs w:val="24"/>
        </w:rPr>
        <w:t xml:space="preserve">, the Auchinleck also demonstrates how story was used to make sense of a faltering kingdom at the end of Edward II’s tumultuous reign.  I believe that there is substantial evidence to assert that Thomas de Beauchamp conflated the legendary Guy of Warwick with his own father, Guy de Beauchamp of Warwick, after Guy died when Thomas was a toddler.  Thomas willed his father’s armor to his son but noted it as belonging to the mythical Guy of Warwick, and he reverentially sought out the castle of his father’s birth (Elmley Castle) for repairs and likely the manuscripts Guy donated in 1305 for the creation of the Auchinleck.  </w:t>
      </w:r>
    </w:p>
    <w:p w:rsidR="00FD07FD" w:rsidRDefault="00FD07FD" w:rsidP="00FD07F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Thomas de Beauchamp’s interest in the </w:t>
      </w:r>
      <w:r w:rsidRPr="0006579A">
        <w:rPr>
          <w:rFonts w:ascii="Times New Roman" w:hAnsi="Times New Roman" w:cs="Times New Roman"/>
          <w:i/>
          <w:sz w:val="24"/>
          <w:szCs w:val="24"/>
        </w:rPr>
        <w:t>Guy of Warwick</w:t>
      </w:r>
      <w:r>
        <w:rPr>
          <w:rFonts w:ascii="Times New Roman" w:hAnsi="Times New Roman" w:cs="Times New Roman"/>
          <w:sz w:val="24"/>
          <w:szCs w:val="24"/>
        </w:rPr>
        <w:t xml:space="preserve"> narratives may also have allowed him and his siblings an experience of </w:t>
      </w:r>
      <w:r>
        <w:rPr>
          <w:rFonts w:ascii="Times New Roman" w:hAnsi="Times New Roman" w:cs="Times New Roman"/>
          <w:i/>
          <w:sz w:val="24"/>
          <w:szCs w:val="24"/>
        </w:rPr>
        <w:t xml:space="preserve">catharsis </w:t>
      </w:r>
      <w:r>
        <w:rPr>
          <w:rFonts w:ascii="Times New Roman" w:hAnsi="Times New Roman" w:cs="Times New Roman"/>
          <w:sz w:val="24"/>
          <w:szCs w:val="24"/>
        </w:rPr>
        <w:t xml:space="preserve">about their losses and also served as a source of inspiration.  Along with his brother John, Thomas helped to create Edward III’s new chivalric </w:t>
      </w:r>
      <w:r w:rsidRPr="00D91E2F">
        <w:rPr>
          <w:rFonts w:ascii="Times New Roman" w:hAnsi="Times New Roman" w:cs="Times New Roman"/>
          <w:i/>
          <w:sz w:val="24"/>
          <w:szCs w:val="24"/>
        </w:rPr>
        <w:t>zeitgeist</w:t>
      </w:r>
      <w:r>
        <w:rPr>
          <w:rFonts w:ascii="Times New Roman" w:hAnsi="Times New Roman" w:cs="Times New Roman"/>
          <w:sz w:val="24"/>
          <w:szCs w:val="24"/>
        </w:rPr>
        <w:t xml:space="preserve">, celebrating the prowess of the heroic knights all three </w:t>
      </w:r>
      <w:r w:rsidRPr="00D91E2F">
        <w:rPr>
          <w:rFonts w:ascii="Times New Roman" w:hAnsi="Times New Roman" w:cs="Times New Roman"/>
          <w:sz w:val="24"/>
          <w:szCs w:val="24"/>
        </w:rPr>
        <w:t xml:space="preserve">aristocrats </w:t>
      </w:r>
      <w:r>
        <w:rPr>
          <w:rFonts w:ascii="Times New Roman" w:hAnsi="Times New Roman" w:cs="Times New Roman"/>
          <w:sz w:val="24"/>
          <w:szCs w:val="24"/>
        </w:rPr>
        <w:t xml:space="preserve">grew up </w:t>
      </w:r>
      <w:r>
        <w:rPr>
          <w:rFonts w:ascii="Times New Roman" w:hAnsi="Times New Roman" w:cs="Times New Roman"/>
          <w:sz w:val="24"/>
          <w:szCs w:val="24"/>
        </w:rPr>
        <w:lastRenderedPageBreak/>
        <w:t>reading and</w:t>
      </w:r>
      <w:r w:rsidRPr="00E1042C">
        <w:rPr>
          <w:rFonts w:ascii="Times New Roman" w:hAnsi="Times New Roman" w:cs="Times New Roman"/>
          <w:color w:val="FF0000"/>
          <w:sz w:val="24"/>
          <w:szCs w:val="24"/>
        </w:rPr>
        <w:t xml:space="preserve"> </w:t>
      </w:r>
      <w:r w:rsidRPr="00D91E2F">
        <w:rPr>
          <w:rFonts w:ascii="Times New Roman" w:hAnsi="Times New Roman" w:cs="Times New Roman"/>
          <w:sz w:val="24"/>
          <w:szCs w:val="24"/>
        </w:rPr>
        <w:t xml:space="preserve">hearing </w:t>
      </w:r>
      <w:r>
        <w:rPr>
          <w:rFonts w:ascii="Times New Roman" w:hAnsi="Times New Roman" w:cs="Times New Roman"/>
          <w:sz w:val="24"/>
          <w:szCs w:val="24"/>
        </w:rPr>
        <w:t xml:space="preserve">about.  These three men -- Thomas, John, and Edward III -- solemnly created and committed themselves to the Order of the Garter -- a chivalric society filled with Arthurian overtones -- and they frequently took their fighting prowess to the Continent in order to earn valor on par with legendary figures like King Richard I, </w:t>
      </w:r>
      <w:r w:rsidRPr="00AB6B40">
        <w:rPr>
          <w:rFonts w:ascii="Times New Roman" w:hAnsi="Times New Roman" w:cs="Times New Roman"/>
          <w:sz w:val="24"/>
          <w:szCs w:val="24"/>
        </w:rPr>
        <w:t>Sir William II Longespée</w:t>
      </w:r>
      <w:r>
        <w:rPr>
          <w:rFonts w:ascii="Times New Roman" w:hAnsi="Times New Roman" w:cs="Times New Roman"/>
          <w:sz w:val="24"/>
          <w:szCs w:val="24"/>
        </w:rPr>
        <w:t>, and</w:t>
      </w:r>
      <w:r w:rsidRPr="00AB6B40">
        <w:rPr>
          <w:rFonts w:ascii="Times New Roman" w:hAnsi="Times New Roman" w:cs="Times New Roman"/>
          <w:sz w:val="24"/>
          <w:szCs w:val="24"/>
        </w:rPr>
        <w:t xml:space="preserve"> </w:t>
      </w:r>
      <w:r>
        <w:rPr>
          <w:rFonts w:ascii="Times New Roman" w:hAnsi="Times New Roman" w:cs="Times New Roman"/>
          <w:sz w:val="24"/>
          <w:szCs w:val="24"/>
        </w:rPr>
        <w:t xml:space="preserve">Guy of Warwick; indeed, the fictional narratives held equal weight in their minds with any verifiable historical narratives.  Various other codicological factors helped to support my thematic analysis, such as the fact that the largest extant miniature heads </w:t>
      </w:r>
      <w:r>
        <w:rPr>
          <w:rFonts w:ascii="Times New Roman" w:hAnsi="Times New Roman" w:cs="Times New Roman"/>
          <w:i/>
          <w:sz w:val="24"/>
          <w:szCs w:val="24"/>
        </w:rPr>
        <w:t xml:space="preserve">Reinbroun </w:t>
      </w:r>
      <w:r>
        <w:rPr>
          <w:rFonts w:ascii="Times New Roman" w:hAnsi="Times New Roman" w:cs="Times New Roman"/>
          <w:sz w:val="24"/>
          <w:szCs w:val="24"/>
        </w:rPr>
        <w:t xml:space="preserve">(item 24), a story in which I believe that Thomas de Beauchamp saw his own life reflected.  Thus, in Chapter 5 I tried to demonstrate how to employ codicological analyses thematically, using the physical evidence to support my arguments </w:t>
      </w:r>
      <w:r>
        <w:rPr>
          <w:rFonts w:ascii="Times New Roman" w:hAnsi="Times New Roman" w:cs="Times New Roman"/>
          <w:i/>
          <w:sz w:val="24"/>
          <w:szCs w:val="24"/>
        </w:rPr>
        <w:t xml:space="preserve">after </w:t>
      </w:r>
      <w:r>
        <w:rPr>
          <w:rFonts w:ascii="Times New Roman" w:hAnsi="Times New Roman" w:cs="Times New Roman"/>
          <w:sz w:val="24"/>
          <w:szCs w:val="24"/>
        </w:rPr>
        <w:t>taking the time to understand each element fully.</w:t>
      </w:r>
    </w:p>
    <w:p w:rsidR="00FD07FD" w:rsidRDefault="00FD07FD" w:rsidP="00FD07FD">
      <w:pPr>
        <w:spacing w:line="480" w:lineRule="auto"/>
        <w:ind w:firstLine="720"/>
        <w:rPr>
          <w:rFonts w:ascii="Times New Roman" w:hAnsi="Times New Roman" w:cs="Times New Roman"/>
          <w:sz w:val="24"/>
          <w:szCs w:val="24"/>
        </w:rPr>
      </w:pPr>
      <w:r>
        <w:rPr>
          <w:rFonts w:ascii="Times New Roman" w:hAnsi="Times New Roman" w:cs="Times New Roman"/>
          <w:sz w:val="24"/>
          <w:szCs w:val="24"/>
        </w:rPr>
        <w:t>I believe we can now reread many of the Auchinleck poems in light of their relevance to Thomas de Beauchamp and his family.  These stories were not merely courtly entertainment to pass the time in a noble’s household.  Rather, these fictional heroes and their perseverance through challenges and persecution were models for correct behavior for the aristocratic men during the last corrosive political decade of Edward II’s reign.  In effect, the young teens substituted fictional heroic nobles to be their role models instead of the treacherous parental generation of nobles engaged in a blood bath around them.  The use of literature in this manner to “fill in the gaps” during their traumatic childhood experiences is fascinating.  If we reconsider Rouse and Rouse’s remark that “these [traces left by manuscripts in the historical records], pertinent to manuscripts of any place, time, and subject, make of them important witnesses to the wheres and wherefores of human change over time and space” (</w:t>
      </w:r>
      <w:r>
        <w:rPr>
          <w:rFonts w:ascii="Times New Roman" w:hAnsi="Times New Roman" w:cs="Times New Roman"/>
          <w:i/>
          <w:sz w:val="24"/>
          <w:szCs w:val="24"/>
        </w:rPr>
        <w:t xml:space="preserve">Bound </w:t>
      </w:r>
      <w:r>
        <w:rPr>
          <w:rFonts w:ascii="Times New Roman" w:hAnsi="Times New Roman" w:cs="Times New Roman"/>
          <w:sz w:val="24"/>
          <w:szCs w:val="24"/>
        </w:rPr>
        <w:t>2), we see that the Auchinleck is a witness to the coping mechanisms of a generation who came of age during the tumultuous 1320’s</w:t>
      </w:r>
      <w:r w:rsidRPr="00E047C7">
        <w:rPr>
          <w:rFonts w:ascii="Times New Roman" w:hAnsi="Times New Roman" w:cs="Times New Roman"/>
          <w:sz w:val="24"/>
          <w:szCs w:val="24"/>
        </w:rPr>
        <w:t xml:space="preserve">.  </w:t>
      </w:r>
      <w:r>
        <w:rPr>
          <w:rFonts w:ascii="Times New Roman" w:hAnsi="Times New Roman" w:cs="Times New Roman"/>
          <w:sz w:val="24"/>
          <w:szCs w:val="24"/>
        </w:rPr>
        <w:t>Indeed</w:t>
      </w:r>
      <w:r w:rsidRPr="00E047C7">
        <w:rPr>
          <w:rFonts w:ascii="Times New Roman" w:hAnsi="Times New Roman" w:cs="Times New Roman"/>
          <w:sz w:val="24"/>
          <w:szCs w:val="24"/>
        </w:rPr>
        <w:t xml:space="preserve">, </w:t>
      </w:r>
      <w:r w:rsidRPr="00E1042C">
        <w:rPr>
          <w:rFonts w:ascii="Times New Roman" w:hAnsi="Times New Roman" w:cs="Times New Roman"/>
          <w:sz w:val="24"/>
          <w:szCs w:val="24"/>
        </w:rPr>
        <w:t>Thomas de Beauchamp left behind a manuscript</w:t>
      </w:r>
      <w:r w:rsidRPr="00E1042C">
        <w:rPr>
          <w:rFonts w:ascii="Times New Roman" w:hAnsi="Times New Roman" w:cs="Times New Roman"/>
          <w:color w:val="FF0000"/>
          <w:sz w:val="24"/>
          <w:szCs w:val="24"/>
        </w:rPr>
        <w:t xml:space="preserve"> </w:t>
      </w:r>
      <w:r w:rsidRPr="00E047C7">
        <w:rPr>
          <w:rFonts w:ascii="Times New Roman" w:hAnsi="Times New Roman" w:cs="Times New Roman"/>
          <w:sz w:val="24"/>
          <w:szCs w:val="24"/>
        </w:rPr>
        <w:t xml:space="preserve">that one might be </w:t>
      </w:r>
      <w:r w:rsidRPr="00E047C7">
        <w:rPr>
          <w:rFonts w:ascii="Times New Roman" w:hAnsi="Times New Roman" w:cs="Times New Roman"/>
          <w:sz w:val="24"/>
          <w:szCs w:val="24"/>
        </w:rPr>
        <w:lastRenderedPageBreak/>
        <w:t xml:space="preserve">tempted to read </w:t>
      </w:r>
      <w:r>
        <w:rPr>
          <w:rFonts w:ascii="Times New Roman" w:hAnsi="Times New Roman" w:cs="Times New Roman"/>
          <w:sz w:val="24"/>
          <w:szCs w:val="24"/>
        </w:rPr>
        <w:t xml:space="preserve">like a record of his own internal state c.1331.  He was concerned about his family’s reputation and honor, was angry about Edward II’s reign, wanted to honor his father Guy, was inspired by chivalric romances, was mindful that women in his household may have different reading interests, and wanted to be sure that impressionable souls in his household were instructed in basic religious doctrine.  All of this was done in English, of course, because not every member of the elite could understand French or Latin, but also because the Auchinleck contents </w:t>
      </w:r>
      <w:r w:rsidRPr="00E047C7">
        <w:rPr>
          <w:rFonts w:ascii="Times New Roman" w:hAnsi="Times New Roman" w:cs="Times New Roman"/>
          <w:sz w:val="24"/>
          <w:szCs w:val="24"/>
        </w:rPr>
        <w:t xml:space="preserve">in English </w:t>
      </w:r>
      <w:r>
        <w:rPr>
          <w:rFonts w:ascii="Times New Roman" w:hAnsi="Times New Roman" w:cs="Times New Roman"/>
          <w:sz w:val="24"/>
          <w:szCs w:val="24"/>
        </w:rPr>
        <w:t>supported Edward III’s plans to bolster England’s nascent sense of nationalism as they prepared for the Hundred Years War.</w:t>
      </w:r>
    </w:p>
    <w:p w:rsidR="00FD07FD" w:rsidRDefault="00FD07FD" w:rsidP="00FD07FD">
      <w:pPr>
        <w:spacing w:line="480" w:lineRule="auto"/>
        <w:ind w:firstLine="720"/>
        <w:rPr>
          <w:rFonts w:ascii="Times New Roman" w:hAnsi="Times New Roman" w:cs="Times New Roman"/>
          <w:sz w:val="24"/>
          <w:szCs w:val="24"/>
        </w:rPr>
      </w:pPr>
      <w:r>
        <w:rPr>
          <w:rFonts w:ascii="Times New Roman" w:hAnsi="Times New Roman" w:cs="Times New Roman"/>
          <w:sz w:val="24"/>
          <w:szCs w:val="24"/>
        </w:rPr>
        <w:t>Due to all of the historical, regional, rhetorical, and thematic evidence supporting Thomas de Beauchamp as the patron of the Auchinleck, I then needed to consider which government office was the most likely location for production.  With what I was able to consider historically, thematically, and dialectically, the Chancery seemed the most likely location for our Auchinleck scribal team.  The Chancery clerks would have worked with the Beauchamp family on parliament, charters, and petitions, and these clerks still traveled about the country at times with the royal court, suggesting that they may have established relationships with the Beauchamp household and administration in Warwick.  Further, recent analysis of Scribe 1 and 3’s dialects has suggested that these scribes were two forerunners of the Type III London dialect more regularly seen in the late 14</w:t>
      </w:r>
      <w:r w:rsidRPr="008F5C8F">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and I believe that at least Scribe 5’s dialect should be reconsidered to see if he also shows tendencies towards a Type III dialect.  As it is, due to the centrality of the Chancery in developing any kind of standardized dialect, I am able to assert some real identification for our six Auchinleck scribes: Scribes 1, 2, and 3 were likely more senior administrators in the Chancery, and Scribes 4, 5, and 6 could represent junior clerks.   </w:t>
      </w:r>
    </w:p>
    <w:p w:rsidR="00FD07FD" w:rsidRPr="00E1042C" w:rsidRDefault="00FD07FD" w:rsidP="00FD07FD">
      <w:pPr>
        <w:spacing w:line="480" w:lineRule="auto"/>
        <w:ind w:firstLine="720"/>
        <w:rPr>
          <w:color w:val="FF0000"/>
        </w:rPr>
      </w:pPr>
      <w:r>
        <w:rPr>
          <w:rFonts w:ascii="Times New Roman" w:hAnsi="Times New Roman" w:cs="Times New Roman"/>
          <w:sz w:val="24"/>
          <w:szCs w:val="24"/>
        </w:rPr>
        <w:lastRenderedPageBreak/>
        <w:t xml:space="preserve">Therefore, in response to the mysteries of the Auchinleck’s provenance, date, scribes, master artist, and patron, I suggest that the Chancery clerks created the Auchinleck Manuscript likely while in London (or Westminster) c.1331 for Thomas de Beauchamp with the help of the Subsidiary Queen Mary Artist to direct the decorative work after the project began.  Studying the physical traces of the Auchinleck in order to tie this manuscript to real identities in this manner allows for some of the old mysteries to be solved.  But, importantly, connecting the Auchinleck Manuscript solidly to the Beauchamp </w:t>
      </w:r>
      <w:proofErr w:type="gramStart"/>
      <w:r>
        <w:rPr>
          <w:rFonts w:ascii="Times New Roman" w:hAnsi="Times New Roman" w:cs="Times New Roman"/>
          <w:sz w:val="24"/>
          <w:szCs w:val="24"/>
        </w:rPr>
        <w:t>family,</w:t>
      </w:r>
      <w:proofErr w:type="gramEnd"/>
      <w:r>
        <w:rPr>
          <w:rFonts w:ascii="Times New Roman" w:hAnsi="Times New Roman" w:cs="Times New Roman"/>
          <w:sz w:val="24"/>
          <w:szCs w:val="24"/>
        </w:rPr>
        <w:t xml:space="preserve"> and Thomas de Beauchamp in particular, also allows Thomas himself to be better understood.  Thomas de Beauchamp, his brother, their friend King Edward III, and the Beauchamp descendants created national and international history, particularly in relation to the Hundred Years War.  The desire of Edward III, Thomas de Beauchamp, and John de Beauchamp to demonstrate their chivalric prowess and to earn their heroic reputations in the war with the French demonstrates the power and hold the contents of the Auchinleck Manuscript had on at least one generation aristocrats who looked to story to help them make sense of the world.</w:t>
      </w:r>
    </w:p>
    <w:p w:rsidR="00224619" w:rsidRDefault="00224619" w:rsidP="005C20AA">
      <w:pPr>
        <w:spacing w:line="480" w:lineRule="auto"/>
        <w:ind w:firstLine="720"/>
        <w:rPr>
          <w:rFonts w:ascii="Times New Roman" w:hAnsi="Times New Roman" w:cs="Times New Roman"/>
          <w:sz w:val="24"/>
          <w:szCs w:val="24"/>
        </w:rPr>
      </w:pPr>
    </w:p>
    <w:p w:rsidR="002035B5" w:rsidRDefault="002035B5">
      <w:pPr>
        <w:rPr>
          <w:rFonts w:ascii="Times New Roman" w:hAnsi="Times New Roman" w:cs="Times New Roman"/>
          <w:sz w:val="24"/>
          <w:szCs w:val="24"/>
        </w:rPr>
      </w:pPr>
      <w:r>
        <w:rPr>
          <w:rFonts w:ascii="Times New Roman" w:hAnsi="Times New Roman" w:cs="Times New Roman"/>
          <w:sz w:val="24"/>
          <w:szCs w:val="24"/>
        </w:rPr>
        <w:br w:type="page"/>
      </w:r>
    </w:p>
    <w:p w:rsidR="002035B5" w:rsidRDefault="002035B5" w:rsidP="005C20AA">
      <w:pPr>
        <w:spacing w:line="480" w:lineRule="auto"/>
        <w:ind w:firstLine="720"/>
        <w:rPr>
          <w:rFonts w:ascii="Times New Roman" w:hAnsi="Times New Roman" w:cs="Times New Roman"/>
          <w:sz w:val="24"/>
          <w:szCs w:val="24"/>
        </w:rPr>
        <w:sectPr w:rsidR="002035B5" w:rsidSect="00F03431">
          <w:headerReference w:type="default" r:id="rId172"/>
          <w:footnotePr>
            <w:numRestart w:val="eachSect"/>
          </w:footnotePr>
          <w:type w:val="continuous"/>
          <w:pgSz w:w="12240" w:h="15840"/>
          <w:pgMar w:top="1440" w:right="1440" w:bottom="1440" w:left="1440" w:header="720" w:footer="720" w:gutter="0"/>
          <w:cols w:space="720"/>
          <w:docGrid w:linePitch="360"/>
        </w:sectPr>
      </w:pPr>
    </w:p>
    <w:p w:rsidR="002035B5" w:rsidRPr="00CB623E" w:rsidRDefault="002035B5" w:rsidP="002035B5">
      <w:pPr>
        <w:spacing w:after="0"/>
        <w:jc w:val="center"/>
        <w:rPr>
          <w:rFonts w:ascii="Times New Roman" w:hAnsi="Times New Roman" w:cs="Times New Roman"/>
          <w:b/>
          <w:sz w:val="24"/>
          <w:szCs w:val="24"/>
        </w:rPr>
      </w:pPr>
      <w:r w:rsidRPr="00CB623E">
        <w:rPr>
          <w:rFonts w:ascii="Times New Roman" w:hAnsi="Times New Roman" w:cs="Times New Roman"/>
          <w:b/>
          <w:sz w:val="24"/>
          <w:szCs w:val="24"/>
        </w:rPr>
        <w:lastRenderedPageBreak/>
        <w:t>List of References</w:t>
      </w:r>
    </w:p>
    <w:p w:rsidR="002035B5" w:rsidRPr="00CB623E" w:rsidRDefault="002035B5" w:rsidP="002035B5">
      <w:pPr>
        <w:spacing w:after="0"/>
        <w:rPr>
          <w:rFonts w:ascii="Times New Roman" w:hAnsi="Times New Roman" w:cs="Times New Roman"/>
          <w:b/>
          <w:sz w:val="24"/>
          <w:szCs w:val="24"/>
        </w:rPr>
      </w:pPr>
    </w:p>
    <w:p w:rsidR="002035B5" w:rsidRPr="00CB623E" w:rsidRDefault="002035B5" w:rsidP="002035B5">
      <w:pPr>
        <w:spacing w:after="0"/>
        <w:rPr>
          <w:rFonts w:ascii="Times New Roman" w:hAnsi="Times New Roman" w:cs="Times New Roman"/>
          <w:b/>
          <w:sz w:val="24"/>
          <w:szCs w:val="24"/>
        </w:rPr>
      </w:pPr>
    </w:p>
    <w:p w:rsidR="002035B5" w:rsidRPr="00CB623E" w:rsidRDefault="002035B5" w:rsidP="002035B5">
      <w:pPr>
        <w:spacing w:after="0"/>
        <w:rPr>
          <w:rFonts w:ascii="Times New Roman" w:hAnsi="Times New Roman" w:cs="Times New Roman"/>
          <w:b/>
          <w:sz w:val="24"/>
          <w:szCs w:val="24"/>
        </w:rPr>
      </w:pPr>
    </w:p>
    <w:p w:rsidR="002035B5" w:rsidRPr="00CB623E" w:rsidRDefault="002035B5" w:rsidP="002035B5">
      <w:pPr>
        <w:rPr>
          <w:rFonts w:ascii="Times New Roman" w:hAnsi="Times New Roman" w:cs="Times New Roman"/>
          <w:b/>
          <w:sz w:val="24"/>
          <w:szCs w:val="24"/>
        </w:rPr>
      </w:pPr>
      <w:r w:rsidRPr="00CB623E">
        <w:rPr>
          <w:rFonts w:ascii="Times New Roman" w:hAnsi="Times New Roman" w:cs="Times New Roman"/>
          <w:b/>
          <w:sz w:val="24"/>
          <w:szCs w:val="24"/>
        </w:rPr>
        <w:br w:type="page"/>
      </w:r>
    </w:p>
    <w:p w:rsidR="00125C94" w:rsidRPr="00CB623E" w:rsidRDefault="00125C94" w:rsidP="00125C94">
      <w:pPr>
        <w:spacing w:after="0"/>
        <w:rPr>
          <w:rFonts w:ascii="Times New Roman" w:hAnsi="Times New Roman" w:cs="Times New Roman"/>
          <w:b/>
          <w:sz w:val="24"/>
          <w:szCs w:val="24"/>
        </w:rPr>
      </w:pPr>
      <w:r w:rsidRPr="00CB623E">
        <w:rPr>
          <w:rFonts w:ascii="Times New Roman" w:hAnsi="Times New Roman" w:cs="Times New Roman"/>
          <w:b/>
          <w:sz w:val="24"/>
          <w:szCs w:val="24"/>
        </w:rPr>
        <w:lastRenderedPageBreak/>
        <w:t>Primary Sources:</w:t>
      </w:r>
    </w:p>
    <w:p w:rsidR="00125C94" w:rsidRPr="00CB623E" w:rsidRDefault="00125C94" w:rsidP="00125C94">
      <w:pPr>
        <w:spacing w:after="0"/>
        <w:rPr>
          <w:rFonts w:ascii="Times New Roman" w:hAnsi="Times New Roman" w:cs="Times New Roman"/>
          <w:bCs/>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i/>
          <w:iCs/>
          <w:sz w:val="24"/>
          <w:szCs w:val="24"/>
        </w:rPr>
        <w:t xml:space="preserve">The Auchinleck Manuscript </w:t>
      </w:r>
      <w:r w:rsidRPr="00CB623E">
        <w:rPr>
          <w:rFonts w:ascii="Times New Roman" w:hAnsi="Times New Roman" w:cs="Times New Roman"/>
          <w:iCs/>
          <w:sz w:val="24"/>
          <w:szCs w:val="24"/>
        </w:rPr>
        <w:t>(NLS Adv. MS. 19.2.1)</w:t>
      </w:r>
      <w:r w:rsidRPr="00CB623E">
        <w:rPr>
          <w:rFonts w:ascii="Times New Roman" w:hAnsi="Times New Roman" w:cs="Times New Roman"/>
          <w:sz w:val="24"/>
          <w:szCs w:val="24"/>
        </w:rPr>
        <w:t xml:space="preserve">. </w:t>
      </w:r>
      <w:proofErr w:type="gramStart"/>
      <w:r w:rsidRPr="00CB623E">
        <w:rPr>
          <w:rFonts w:ascii="Times New Roman" w:hAnsi="Times New Roman" w:cs="Times New Roman"/>
          <w:bCs/>
          <w:sz w:val="24"/>
          <w:szCs w:val="24"/>
        </w:rPr>
        <w:t>National Library of Scotland</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Eds. David </w:t>
      </w:r>
    </w:p>
    <w:p w:rsidR="00125C94" w:rsidRDefault="00125C94" w:rsidP="00125C94">
      <w:pPr>
        <w:spacing w:after="0"/>
        <w:ind w:left="720"/>
        <w:rPr>
          <w:rFonts w:ascii="Times New Roman" w:hAnsi="Times New Roman" w:cs="Times New Roman"/>
          <w:bCs/>
          <w:sz w:val="24"/>
          <w:szCs w:val="24"/>
        </w:rPr>
      </w:pPr>
      <w:proofErr w:type="gramStart"/>
      <w:r w:rsidRPr="00CB623E">
        <w:rPr>
          <w:rFonts w:ascii="Times New Roman" w:hAnsi="Times New Roman" w:cs="Times New Roman"/>
          <w:bCs/>
          <w:sz w:val="24"/>
          <w:szCs w:val="24"/>
        </w:rPr>
        <w:t>Burnley and Alison Wiggins.</w:t>
      </w:r>
      <w:proofErr w:type="gramEnd"/>
      <w:r w:rsidRPr="00CB623E">
        <w:rPr>
          <w:rFonts w:ascii="Times New Roman" w:hAnsi="Times New Roman" w:cs="Times New Roman"/>
          <w:i/>
          <w:iCs/>
          <w:sz w:val="24"/>
          <w:szCs w:val="24"/>
        </w:rPr>
        <w:t xml:space="preserve"> </w:t>
      </w:r>
      <w:r w:rsidRPr="00CB623E">
        <w:rPr>
          <w:rFonts w:ascii="Times New Roman" w:hAnsi="Times New Roman" w:cs="Times New Roman"/>
          <w:bCs/>
          <w:sz w:val="24"/>
          <w:szCs w:val="24"/>
        </w:rPr>
        <w:t>5 July 2003</w:t>
      </w:r>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18 Aug 2013.  </w:t>
      </w:r>
      <w:proofErr w:type="gramStart"/>
      <w:r w:rsidRPr="00CB623E">
        <w:rPr>
          <w:rFonts w:ascii="Times New Roman" w:hAnsi="Times New Roman" w:cs="Times New Roman"/>
          <w:sz w:val="24"/>
          <w:szCs w:val="24"/>
        </w:rPr>
        <w:t>Version 1.1 &lt;</w:t>
      </w:r>
      <w:hyperlink r:id="rId173" w:history="1">
        <w:r w:rsidRPr="00CB623E">
          <w:rPr>
            <w:rStyle w:val="Hyperlink"/>
            <w:rFonts w:ascii="Times New Roman" w:hAnsi="Times New Roman" w:cs="Times New Roman"/>
            <w:sz w:val="24"/>
            <w:szCs w:val="24"/>
          </w:rPr>
          <w:t>http://</w:t>
        </w:r>
        <w:r w:rsidRPr="00CB623E">
          <w:rPr>
            <w:rStyle w:val="Hyperlink"/>
            <w:rFonts w:ascii="Times New Roman" w:hAnsi="Times New Roman" w:cs="Times New Roman"/>
            <w:bCs/>
            <w:sz w:val="24"/>
            <w:szCs w:val="24"/>
          </w:rPr>
          <w:t>auchinleck</w:t>
        </w:r>
        <w:r w:rsidRPr="00CB623E">
          <w:rPr>
            <w:rStyle w:val="Hyperlink"/>
            <w:rFonts w:ascii="Times New Roman" w:hAnsi="Times New Roman" w:cs="Times New Roman"/>
            <w:sz w:val="24"/>
            <w:szCs w:val="24"/>
          </w:rPr>
          <w:t>.nls.uk/</w:t>
        </w:r>
      </w:hyperlink>
      <w:r w:rsidRPr="00CB623E">
        <w:rPr>
          <w:rFonts w:ascii="Times New Roman" w:hAnsi="Times New Roman" w:cs="Times New Roman"/>
          <w:bCs/>
          <w:sz w:val="24"/>
          <w:szCs w:val="24"/>
        </w:rPr>
        <w:t>&gt;.</w:t>
      </w:r>
      <w:proofErr w:type="gramEnd"/>
    </w:p>
    <w:p w:rsidR="00125C94" w:rsidRDefault="00125C94" w:rsidP="00125C94">
      <w:pPr>
        <w:spacing w:after="0"/>
        <w:rPr>
          <w:rFonts w:ascii="Times New Roman" w:hAnsi="Times New Roman" w:cs="Times New Roman"/>
          <w:bCs/>
          <w:sz w:val="24"/>
          <w:szCs w:val="24"/>
        </w:rPr>
      </w:pPr>
    </w:p>
    <w:p w:rsidR="00125C94" w:rsidRDefault="00125C94" w:rsidP="00125C94">
      <w:pPr>
        <w:spacing w:after="0" w:line="240" w:lineRule="auto"/>
        <w:rPr>
          <w:rFonts w:ascii="Times New Roman" w:hAnsi="Times New Roman" w:cs="Times New Roman"/>
          <w:sz w:val="24"/>
          <w:szCs w:val="24"/>
        </w:rPr>
      </w:pPr>
      <w:proofErr w:type="gramStart"/>
      <w:r w:rsidRPr="00CB623E">
        <w:rPr>
          <w:rFonts w:ascii="Times New Roman" w:hAnsi="Times New Roman" w:cs="Times New Roman"/>
          <w:i/>
          <w:sz w:val="24"/>
          <w:szCs w:val="24"/>
        </w:rPr>
        <w:t>The Auchinleck Manuscript</w:t>
      </w:r>
      <w:r w:rsidRPr="00CB623E">
        <w:rPr>
          <w:rFonts w:ascii="Times New Roman" w:hAnsi="Times New Roman" w:cs="Times New Roman"/>
          <w:i/>
          <w:iCs/>
          <w:sz w:val="24"/>
          <w:szCs w:val="24"/>
        </w:rPr>
        <w:t xml:space="preserve"> National Library of Scotland Advocates' MS.19.2.1</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r>
        <w:rPr>
          <w:rFonts w:ascii="Times New Roman" w:hAnsi="Times New Roman" w:cs="Times New Roman"/>
          <w:sz w:val="24"/>
          <w:szCs w:val="24"/>
        </w:rPr>
        <w:t xml:space="preserve">Eds. Derek </w:t>
      </w:r>
    </w:p>
    <w:p w:rsidR="00125C94" w:rsidRPr="00CB623E" w:rsidRDefault="00125C94" w:rsidP="00125C94">
      <w:pPr>
        <w:spacing w:after="0" w:line="240" w:lineRule="auto"/>
        <w:ind w:firstLine="720"/>
        <w:rPr>
          <w:rFonts w:ascii="Times New Roman" w:hAnsi="Times New Roman" w:cs="Times New Roman"/>
          <w:i/>
          <w:iCs/>
          <w:sz w:val="24"/>
          <w:szCs w:val="24"/>
        </w:rPr>
      </w:pPr>
      <w:proofErr w:type="gramStart"/>
      <w:r>
        <w:rPr>
          <w:rFonts w:ascii="Times New Roman" w:hAnsi="Times New Roman" w:cs="Times New Roman"/>
          <w:sz w:val="24"/>
          <w:szCs w:val="24"/>
        </w:rPr>
        <w:t>Pearsall and Ian Cunningham.</w:t>
      </w:r>
      <w:proofErr w:type="gramEnd"/>
      <w:r>
        <w:rPr>
          <w:rFonts w:ascii="Times New Roman" w:hAnsi="Times New Roman" w:cs="Times New Roman"/>
          <w:sz w:val="24"/>
          <w:szCs w:val="24"/>
        </w:rPr>
        <w:t xml:space="preserve"> </w:t>
      </w:r>
      <w:r w:rsidRPr="00CB623E">
        <w:rPr>
          <w:rFonts w:ascii="Times New Roman" w:hAnsi="Times New Roman" w:cs="Times New Roman"/>
          <w:sz w:val="24"/>
          <w:szCs w:val="24"/>
        </w:rPr>
        <w:t>London: Scolar Press, 1977. Print.</w:t>
      </w:r>
    </w:p>
    <w:p w:rsidR="00125C94" w:rsidRPr="00CB623E" w:rsidRDefault="00125C94" w:rsidP="00125C94">
      <w:pPr>
        <w:spacing w:after="0"/>
        <w:rPr>
          <w:rFonts w:ascii="Times New Roman" w:hAnsi="Times New Roman" w:cs="Times New Roman"/>
          <w:i/>
          <w:sz w:val="24"/>
          <w:szCs w:val="24"/>
        </w:rPr>
      </w:pPr>
    </w:p>
    <w:p w:rsidR="00125C94" w:rsidRPr="00CB623E" w:rsidRDefault="00125C94" w:rsidP="00125C94">
      <w:pPr>
        <w:spacing w:after="0"/>
        <w:rPr>
          <w:rFonts w:ascii="Times New Roman" w:hAnsi="Times New Roman" w:cs="Times New Roman"/>
          <w:bCs/>
          <w:sz w:val="24"/>
          <w:szCs w:val="24"/>
        </w:rPr>
      </w:pPr>
      <w:proofErr w:type="gramStart"/>
      <w:r w:rsidRPr="00CB623E">
        <w:rPr>
          <w:rFonts w:ascii="Times New Roman" w:hAnsi="Times New Roman" w:cs="Times New Roman"/>
          <w:bCs/>
          <w:i/>
          <w:sz w:val="24"/>
          <w:szCs w:val="24"/>
        </w:rPr>
        <w:t xml:space="preserve">The Bangor Pontifical </w:t>
      </w:r>
      <w:r w:rsidRPr="00CB623E">
        <w:rPr>
          <w:rFonts w:ascii="Times New Roman" w:hAnsi="Times New Roman" w:cs="Times New Roman"/>
          <w:bCs/>
          <w:sz w:val="24"/>
          <w:szCs w:val="24"/>
        </w:rPr>
        <w:t>(GB-Bangor, Cathedral Dean and Chapter, MS. 1)</w:t>
      </w:r>
      <w:r w:rsidRPr="00CB623E">
        <w:rPr>
          <w:rFonts w:ascii="Times New Roman" w:hAnsi="Times New Roman" w:cs="Times New Roman"/>
          <w:bCs/>
          <w:i/>
          <w:sz w:val="24"/>
          <w:szCs w:val="24"/>
        </w:rPr>
        <w:t>.</w:t>
      </w:r>
      <w:proofErr w:type="gramEnd"/>
      <w:r w:rsidRPr="00CB623E">
        <w:rPr>
          <w:rFonts w:ascii="Times New Roman" w:hAnsi="Times New Roman" w:cs="Times New Roman"/>
          <w:bCs/>
          <w:i/>
          <w:sz w:val="24"/>
          <w:szCs w:val="24"/>
        </w:rPr>
        <w:t xml:space="preserve"> </w:t>
      </w:r>
      <w:r w:rsidRPr="00CB623E">
        <w:rPr>
          <w:rFonts w:ascii="Times New Roman" w:hAnsi="Times New Roman" w:cs="Times New Roman"/>
          <w:bCs/>
          <w:sz w:val="24"/>
          <w:szCs w:val="24"/>
        </w:rPr>
        <w:t xml:space="preserve">Digital Image Archive </w:t>
      </w:r>
    </w:p>
    <w:p w:rsidR="00125C94" w:rsidRPr="00CB623E" w:rsidRDefault="00125C94" w:rsidP="00125C94">
      <w:pPr>
        <w:spacing w:after="0"/>
        <w:ind w:left="720"/>
        <w:rPr>
          <w:rFonts w:ascii="Times New Roman" w:hAnsi="Times New Roman" w:cs="Times New Roman"/>
          <w:bCs/>
          <w:sz w:val="24"/>
          <w:szCs w:val="24"/>
        </w:rPr>
      </w:pPr>
      <w:proofErr w:type="gramStart"/>
      <w:r w:rsidRPr="00CB623E">
        <w:rPr>
          <w:rFonts w:ascii="Times New Roman" w:hAnsi="Times New Roman" w:cs="Times New Roman"/>
          <w:bCs/>
          <w:sz w:val="24"/>
          <w:szCs w:val="24"/>
        </w:rPr>
        <w:t>of</w:t>
      </w:r>
      <w:proofErr w:type="gramEnd"/>
      <w:r w:rsidRPr="00CB623E">
        <w:rPr>
          <w:rFonts w:ascii="Times New Roman" w:hAnsi="Times New Roman" w:cs="Times New Roman"/>
          <w:bCs/>
          <w:sz w:val="24"/>
          <w:szCs w:val="24"/>
        </w:rPr>
        <w:t xml:space="preserve"> Medieval Music (DIAMM). King’s College London. 2012. Web. 18 Aug. 2013. </w:t>
      </w:r>
      <w:r w:rsidRPr="00CB623E">
        <w:rPr>
          <w:rFonts w:ascii="Times New Roman" w:hAnsi="Times New Roman" w:cs="Times New Roman"/>
          <w:sz w:val="24"/>
          <w:szCs w:val="24"/>
        </w:rPr>
        <w:t xml:space="preserve"> &lt;</w:t>
      </w:r>
      <w:hyperlink r:id="rId174" w:history="1">
        <w:r w:rsidRPr="00CB623E">
          <w:rPr>
            <w:rStyle w:val="Hyperlink"/>
            <w:rFonts w:ascii="Times New Roman" w:hAnsi="Times New Roman" w:cs="Times New Roman"/>
            <w:sz w:val="24"/>
            <w:szCs w:val="24"/>
          </w:rPr>
          <w:t>http://www.diamm.ac.uk/jsp/Descriptions?op=SOURCE&amp;sourceKey=3785</w:t>
        </w:r>
      </w:hyperlink>
      <w:r w:rsidRPr="00CB623E">
        <w:rPr>
          <w:rFonts w:ascii="Times New Roman" w:hAnsi="Times New Roman" w:cs="Times New Roman"/>
          <w:bCs/>
          <w:sz w:val="24"/>
          <w:szCs w:val="24"/>
        </w:rPr>
        <w:t xml:space="preserve">&gt;. </w:t>
      </w:r>
    </w:p>
    <w:p w:rsidR="00125C94" w:rsidRPr="00CB623E" w:rsidRDefault="00125C94" w:rsidP="00125C94">
      <w:pPr>
        <w:spacing w:after="0"/>
        <w:rPr>
          <w:rFonts w:ascii="Times New Roman" w:hAnsi="Times New Roman" w:cs="Times New Roman"/>
          <w:bCs/>
          <w:sz w:val="24"/>
          <w:szCs w:val="24"/>
        </w:rPr>
      </w:pPr>
    </w:p>
    <w:p w:rsidR="00125C94" w:rsidRPr="00CB623E" w:rsidRDefault="00125C94" w:rsidP="00125C94">
      <w:pPr>
        <w:spacing w:after="0"/>
        <w:rPr>
          <w:rFonts w:ascii="Times New Roman" w:hAnsi="Times New Roman" w:cs="Times New Roman"/>
          <w:iCs/>
          <w:sz w:val="24"/>
          <w:szCs w:val="24"/>
        </w:rPr>
      </w:pPr>
      <w:proofErr w:type="gramStart"/>
      <w:r w:rsidRPr="00CB623E">
        <w:rPr>
          <w:rFonts w:ascii="Times New Roman" w:hAnsi="Times New Roman" w:cs="Times New Roman"/>
          <w:i/>
          <w:iCs/>
          <w:sz w:val="24"/>
          <w:szCs w:val="24"/>
        </w:rPr>
        <w:t xml:space="preserve">Breviary of Chertsey Abbey </w:t>
      </w:r>
      <w:r w:rsidRPr="00CB623E">
        <w:rPr>
          <w:rFonts w:ascii="Times New Roman" w:hAnsi="Times New Roman" w:cs="Times New Roman"/>
          <w:iCs/>
          <w:sz w:val="24"/>
          <w:szCs w:val="24"/>
        </w:rPr>
        <w:t>(Oxford, Bodleian Library MS. Lat. liturg. d. 42).</w:t>
      </w:r>
      <w:proofErr w:type="gramEnd"/>
      <w:r w:rsidRPr="00CB623E">
        <w:rPr>
          <w:rFonts w:ascii="Times New Roman" w:hAnsi="Times New Roman" w:cs="Times New Roman"/>
          <w:iCs/>
          <w:sz w:val="24"/>
          <w:szCs w:val="24"/>
        </w:rPr>
        <w:t xml:space="preserve"> “Breviary of </w:t>
      </w:r>
    </w:p>
    <w:p w:rsidR="00125C94" w:rsidRPr="00CB623E" w:rsidRDefault="00125C94" w:rsidP="00125C94">
      <w:pPr>
        <w:spacing w:after="0"/>
        <w:ind w:left="720"/>
        <w:rPr>
          <w:rFonts w:ascii="Times New Roman" w:hAnsi="Times New Roman" w:cs="Times New Roman"/>
          <w:iCs/>
          <w:sz w:val="24"/>
          <w:szCs w:val="24"/>
        </w:rPr>
      </w:pPr>
      <w:proofErr w:type="gramStart"/>
      <w:r w:rsidRPr="00CB623E">
        <w:rPr>
          <w:rFonts w:ascii="Times New Roman" w:hAnsi="Times New Roman" w:cs="Times New Roman"/>
          <w:iCs/>
          <w:sz w:val="24"/>
          <w:szCs w:val="24"/>
        </w:rPr>
        <w:t>Chertsey Abbey, in Latin (fragments) England; 14</w:t>
      </w:r>
      <w:r w:rsidRPr="00CB623E">
        <w:rPr>
          <w:rFonts w:ascii="Times New Roman" w:hAnsi="Times New Roman" w:cs="Times New Roman"/>
          <w:iCs/>
          <w:sz w:val="24"/>
          <w:szCs w:val="24"/>
          <w:vertAlign w:val="superscript"/>
        </w:rPr>
        <w:t>th</w:t>
      </w:r>
      <w:r w:rsidRPr="00CB623E">
        <w:rPr>
          <w:rFonts w:ascii="Times New Roman" w:hAnsi="Times New Roman" w:cs="Times New Roman"/>
          <w:iCs/>
          <w:sz w:val="24"/>
          <w:szCs w:val="24"/>
        </w:rPr>
        <w:t xml:space="preserve"> century, first quarter, 1307 or later.”</w:t>
      </w:r>
      <w:proofErr w:type="gramEnd"/>
      <w:r w:rsidRPr="00CB623E">
        <w:rPr>
          <w:rFonts w:ascii="Times New Roman" w:hAnsi="Times New Roman" w:cs="Times New Roman"/>
          <w:iCs/>
          <w:sz w:val="24"/>
          <w:szCs w:val="24"/>
        </w:rPr>
        <w:t xml:space="preserve"> </w:t>
      </w:r>
      <w:proofErr w:type="gramStart"/>
      <w:r w:rsidRPr="00CB623E">
        <w:rPr>
          <w:rFonts w:ascii="Times New Roman" w:hAnsi="Times New Roman" w:cs="Times New Roman"/>
          <w:iCs/>
          <w:sz w:val="24"/>
          <w:szCs w:val="24"/>
        </w:rPr>
        <w:t>Bodleian Library, University of Oxford.</w:t>
      </w:r>
      <w:proofErr w:type="gramEnd"/>
      <w:r w:rsidRPr="00CB623E">
        <w:rPr>
          <w:rFonts w:ascii="Times New Roman" w:hAnsi="Times New Roman" w:cs="Times New Roman"/>
          <w:iCs/>
          <w:sz w:val="24"/>
          <w:szCs w:val="24"/>
        </w:rPr>
        <w:t xml:space="preserve"> 9 October 2003. </w:t>
      </w:r>
      <w:proofErr w:type="gramStart"/>
      <w:r w:rsidRPr="00CB623E">
        <w:rPr>
          <w:rFonts w:ascii="Times New Roman" w:hAnsi="Times New Roman" w:cs="Times New Roman"/>
          <w:iCs/>
          <w:sz w:val="24"/>
          <w:szCs w:val="24"/>
        </w:rPr>
        <w:t>Web.</w:t>
      </w:r>
      <w:proofErr w:type="gramEnd"/>
      <w:r w:rsidRPr="00CB623E">
        <w:rPr>
          <w:rFonts w:ascii="Times New Roman" w:hAnsi="Times New Roman" w:cs="Times New Roman"/>
          <w:iCs/>
          <w:sz w:val="24"/>
          <w:szCs w:val="24"/>
        </w:rPr>
        <w:t xml:space="preserve"> 16 March 2014. </w:t>
      </w:r>
    </w:p>
    <w:p w:rsidR="00125C94" w:rsidRPr="00CB623E" w:rsidRDefault="00125C94" w:rsidP="00125C94">
      <w:pPr>
        <w:spacing w:after="0"/>
        <w:ind w:left="720"/>
        <w:rPr>
          <w:rFonts w:ascii="Times New Roman" w:hAnsi="Times New Roman" w:cs="Times New Roman"/>
          <w:iCs/>
          <w:sz w:val="24"/>
          <w:szCs w:val="24"/>
        </w:rPr>
      </w:pPr>
      <w:r w:rsidRPr="00CB623E">
        <w:rPr>
          <w:rFonts w:ascii="Times New Roman" w:hAnsi="Times New Roman" w:cs="Times New Roman"/>
          <w:iCs/>
          <w:sz w:val="24"/>
          <w:szCs w:val="24"/>
        </w:rPr>
        <w:t>&lt;</w:t>
      </w:r>
      <w:r w:rsidRPr="00CB623E">
        <w:rPr>
          <w:rFonts w:ascii="Times New Roman" w:hAnsi="Times New Roman" w:cs="Times New Roman"/>
          <w:i/>
          <w:iCs/>
          <w:sz w:val="24"/>
          <w:szCs w:val="24"/>
        </w:rPr>
        <w:t xml:space="preserve"> </w:t>
      </w:r>
      <w:hyperlink r:id="rId175" w:history="1">
        <w:r w:rsidRPr="00CB623E">
          <w:rPr>
            <w:rStyle w:val="Hyperlink"/>
            <w:rFonts w:ascii="Times New Roman" w:hAnsi="Times New Roman" w:cs="Times New Roman"/>
          </w:rPr>
          <w:t>http://www.bodley.ox.ac.uk/dept/scwmss/wmss/medieval/mss/lat/liturg/d/042.htm</w:t>
        </w:r>
      </w:hyperlink>
      <w:r w:rsidRPr="00CB623E">
        <w:rPr>
          <w:rFonts w:ascii="Times New Roman" w:hAnsi="Times New Roman" w:cs="Times New Roman"/>
          <w:iCs/>
          <w:sz w:val="24"/>
          <w:szCs w:val="24"/>
        </w:rPr>
        <w:t>&gt;.</w:t>
      </w:r>
    </w:p>
    <w:p w:rsidR="00125C94" w:rsidRPr="00CB623E" w:rsidRDefault="00125C94" w:rsidP="00125C94">
      <w:pPr>
        <w:spacing w:after="0"/>
        <w:ind w:left="720"/>
        <w:rPr>
          <w:rFonts w:ascii="Times New Roman" w:hAnsi="Times New Roman" w:cs="Times New Roman"/>
          <w:iCs/>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i/>
          <w:iCs/>
          <w:sz w:val="24"/>
          <w:szCs w:val="24"/>
        </w:rPr>
        <w:t xml:space="preserve">Chronicon de Lanercost, MCCI-MCCCXLVI </w:t>
      </w:r>
      <w:proofErr w:type="gramStart"/>
      <w:r w:rsidRPr="00CB623E">
        <w:rPr>
          <w:rFonts w:ascii="Times New Roman" w:hAnsi="Times New Roman" w:cs="Times New Roman"/>
          <w:i/>
          <w:iCs/>
          <w:sz w:val="24"/>
          <w:szCs w:val="24"/>
        </w:rPr>
        <w:t>... ,</w:t>
      </w:r>
      <w:proofErr w:type="gramEnd"/>
      <w:r w:rsidRPr="00CB623E">
        <w:rPr>
          <w:rFonts w:ascii="Times New Roman" w:hAnsi="Times New Roman" w:cs="Times New Roman"/>
          <w:sz w:val="24"/>
          <w:szCs w:val="24"/>
        </w:rPr>
        <w:t xml:space="preserve"> ed. J. Stevenson. Impressum Edinburgi: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i/>
          <w:iCs/>
          <w:sz w:val="24"/>
          <w:szCs w:val="24"/>
        </w:rPr>
        <w:t>Bannatyne Club</w:t>
      </w:r>
      <w:r w:rsidRPr="00CB623E">
        <w:rPr>
          <w:rFonts w:ascii="Times New Roman" w:hAnsi="Times New Roman" w:cs="Times New Roman"/>
          <w:sz w:val="24"/>
          <w:szCs w:val="24"/>
        </w:rPr>
        <w:t xml:space="preserve"> (1839). </w:t>
      </w:r>
      <w:proofErr w:type="gramStart"/>
      <w:r w:rsidRPr="00CB623E">
        <w:rPr>
          <w:rFonts w:ascii="Times New Roman" w:hAnsi="Times New Roman" w:cs="Times New Roman"/>
          <w:sz w:val="24"/>
          <w:szCs w:val="24"/>
        </w:rPr>
        <w:t>Electronic Source.</w:t>
      </w:r>
      <w:proofErr w:type="gramEnd"/>
    </w:p>
    <w:p w:rsidR="00125C94" w:rsidRPr="00CB623E" w:rsidRDefault="00125C94" w:rsidP="00125C94">
      <w:pPr>
        <w:spacing w:after="0"/>
        <w:rPr>
          <w:rFonts w:ascii="Times New Roman" w:hAnsi="Times New Roman" w:cs="Times New Roman"/>
          <w:bCs/>
          <w:i/>
          <w:sz w:val="24"/>
          <w:szCs w:val="24"/>
          <w:highlight w:val="yellow"/>
        </w:rPr>
      </w:pPr>
    </w:p>
    <w:p w:rsidR="00125C94" w:rsidRPr="00CB623E" w:rsidRDefault="00125C94" w:rsidP="00125C94">
      <w:pPr>
        <w:spacing w:after="0"/>
        <w:rPr>
          <w:rFonts w:ascii="Times New Roman" w:hAnsi="Times New Roman" w:cs="Times New Roman"/>
          <w:bCs/>
          <w:sz w:val="24"/>
          <w:szCs w:val="24"/>
        </w:rPr>
      </w:pPr>
      <w:proofErr w:type="gramStart"/>
      <w:r w:rsidRPr="00CB623E">
        <w:rPr>
          <w:rFonts w:ascii="Times New Roman" w:hAnsi="Times New Roman" w:cs="Times New Roman"/>
          <w:bCs/>
          <w:i/>
          <w:sz w:val="24"/>
          <w:szCs w:val="24"/>
        </w:rPr>
        <w:t>Huntington Library MS. HM 923</w:t>
      </w:r>
      <w:r w:rsidRPr="00CB623E">
        <w:rPr>
          <w:rFonts w:ascii="Times New Roman" w:hAnsi="Times New Roman" w:cs="Times New Roman"/>
          <w:bCs/>
          <w:sz w:val="24"/>
          <w:szCs w:val="24"/>
        </w:rPr>
        <w:t>.</w:t>
      </w:r>
      <w:proofErr w:type="gramEnd"/>
      <w:r w:rsidRPr="00CB623E">
        <w:rPr>
          <w:rFonts w:ascii="Times New Roman" w:hAnsi="Times New Roman" w:cs="Times New Roman"/>
          <w:bCs/>
          <w:sz w:val="24"/>
          <w:szCs w:val="24"/>
        </w:rPr>
        <w:t xml:space="preserve"> </w:t>
      </w:r>
      <w:r w:rsidRPr="00CB623E">
        <w:rPr>
          <w:rFonts w:ascii="Times New Roman" w:hAnsi="Times New Roman" w:cs="Times New Roman"/>
          <w:bCs/>
          <w:i/>
          <w:sz w:val="24"/>
          <w:szCs w:val="24"/>
        </w:rPr>
        <w:t>Statutes: England, s. XIV</w:t>
      </w:r>
      <w:r w:rsidRPr="00CB623E">
        <w:rPr>
          <w:rFonts w:ascii="Times New Roman" w:hAnsi="Times New Roman" w:cs="Times New Roman"/>
          <w:bCs/>
          <w:i/>
          <w:sz w:val="24"/>
          <w:szCs w:val="24"/>
          <w:vertAlign w:val="superscript"/>
        </w:rPr>
        <w:t>2/4</w:t>
      </w:r>
      <w:r w:rsidRPr="00CB623E">
        <w:rPr>
          <w:rFonts w:ascii="Times New Roman" w:hAnsi="Times New Roman" w:cs="Times New Roman"/>
          <w:bCs/>
          <w:sz w:val="24"/>
          <w:szCs w:val="24"/>
        </w:rPr>
        <w:t xml:space="preserve">.  “Guide to Medieval and </w:t>
      </w:r>
    </w:p>
    <w:p w:rsidR="00125C94" w:rsidRPr="00CB623E" w:rsidRDefault="00125C94" w:rsidP="00125C94">
      <w:pPr>
        <w:spacing w:after="0"/>
        <w:ind w:left="720"/>
        <w:rPr>
          <w:rFonts w:ascii="Times New Roman" w:hAnsi="Times New Roman" w:cs="Times New Roman"/>
          <w:bCs/>
          <w:sz w:val="24"/>
          <w:szCs w:val="24"/>
        </w:rPr>
      </w:pPr>
      <w:proofErr w:type="gramStart"/>
      <w:r w:rsidRPr="00CB623E">
        <w:rPr>
          <w:rFonts w:ascii="Times New Roman" w:hAnsi="Times New Roman" w:cs="Times New Roman"/>
          <w:bCs/>
          <w:sz w:val="24"/>
          <w:szCs w:val="24"/>
        </w:rPr>
        <w:t>Renaissance Manuscripts in the Huntington Library.”</w:t>
      </w:r>
      <w:proofErr w:type="gramEnd"/>
      <w:r w:rsidRPr="00CB623E">
        <w:rPr>
          <w:rFonts w:ascii="Times New Roman" w:hAnsi="Times New Roman" w:cs="Times New Roman"/>
          <w:bCs/>
          <w:sz w:val="24"/>
          <w:szCs w:val="24"/>
        </w:rPr>
        <w:t xml:space="preserve"> </w:t>
      </w:r>
      <w:proofErr w:type="gramStart"/>
      <w:r w:rsidRPr="00CB623E">
        <w:rPr>
          <w:rFonts w:ascii="Times New Roman" w:hAnsi="Times New Roman" w:cs="Times New Roman"/>
          <w:bCs/>
          <w:i/>
          <w:sz w:val="24"/>
          <w:szCs w:val="24"/>
        </w:rPr>
        <w:t>Digital Scriptorium</w:t>
      </w:r>
      <w:r w:rsidRPr="00CB623E">
        <w:rPr>
          <w:rFonts w:ascii="Times New Roman" w:hAnsi="Times New Roman" w:cs="Times New Roman"/>
          <w:bCs/>
          <w:sz w:val="24"/>
          <w:szCs w:val="24"/>
        </w:rPr>
        <w:t>.</w:t>
      </w:r>
      <w:proofErr w:type="gramEnd"/>
      <w:r w:rsidRPr="00CB623E">
        <w:rPr>
          <w:rFonts w:ascii="Times New Roman" w:hAnsi="Times New Roman" w:cs="Times New Roman"/>
          <w:bCs/>
          <w:sz w:val="24"/>
          <w:szCs w:val="24"/>
        </w:rPr>
        <w:t xml:space="preserve"> 2003. Web. 16 March 2014.</w:t>
      </w:r>
      <w:r w:rsidR="00E87FEC">
        <w:rPr>
          <w:rFonts w:ascii="Times New Roman" w:hAnsi="Times New Roman" w:cs="Times New Roman"/>
          <w:bCs/>
          <w:sz w:val="24"/>
          <w:szCs w:val="24"/>
        </w:rPr>
        <w:t xml:space="preserve"> </w:t>
      </w:r>
      <w:r w:rsidRPr="00CB623E">
        <w:rPr>
          <w:rFonts w:ascii="Times New Roman" w:hAnsi="Times New Roman" w:cs="Times New Roman"/>
          <w:bCs/>
          <w:sz w:val="24"/>
          <w:szCs w:val="24"/>
        </w:rPr>
        <w:t>&lt;</w:t>
      </w:r>
      <w:hyperlink r:id="rId176" w:history="1">
        <w:r w:rsidRPr="00CB623E">
          <w:rPr>
            <w:rStyle w:val="Hyperlink"/>
            <w:rFonts w:ascii="Times New Roman" w:hAnsi="Times New Roman" w:cs="Times New Roman"/>
            <w:bCs/>
            <w:sz w:val="24"/>
            <w:szCs w:val="24"/>
          </w:rPr>
          <w:t>http://bancroft.berkeley.edu/digitalscriptorium/huntington/HM923.html</w:t>
        </w:r>
      </w:hyperlink>
      <w:r w:rsidRPr="00CB623E">
        <w:rPr>
          <w:rFonts w:ascii="Times New Roman" w:hAnsi="Times New Roman" w:cs="Times New Roman"/>
          <w:bCs/>
          <w:sz w:val="24"/>
          <w:szCs w:val="24"/>
        </w:rPr>
        <w:t xml:space="preserve">&gt;.  </w:t>
      </w:r>
    </w:p>
    <w:p w:rsidR="00125C94" w:rsidRPr="00CB623E" w:rsidRDefault="00125C94" w:rsidP="00125C94">
      <w:pPr>
        <w:spacing w:after="0"/>
        <w:rPr>
          <w:rFonts w:ascii="Times New Roman" w:hAnsi="Times New Roman" w:cs="Times New Roman"/>
          <w:bCs/>
          <w:sz w:val="24"/>
          <w:szCs w:val="24"/>
          <w:highlight w:val="yellow"/>
        </w:rPr>
      </w:pPr>
    </w:p>
    <w:p w:rsidR="00125C94" w:rsidRPr="00CB623E" w:rsidRDefault="00125C94" w:rsidP="00125C94">
      <w:pPr>
        <w:spacing w:after="0"/>
        <w:rPr>
          <w:rFonts w:ascii="Times New Roman" w:hAnsi="Times New Roman" w:cs="Times New Roman"/>
          <w:bCs/>
          <w:i/>
          <w:sz w:val="24"/>
          <w:szCs w:val="24"/>
        </w:rPr>
      </w:pPr>
      <w:proofErr w:type="gramStart"/>
      <w:r w:rsidRPr="00CB623E">
        <w:rPr>
          <w:rFonts w:ascii="Times New Roman" w:hAnsi="Times New Roman" w:cs="Times New Roman"/>
          <w:bCs/>
          <w:i/>
          <w:sz w:val="24"/>
          <w:szCs w:val="24"/>
        </w:rPr>
        <w:t>Huntington Library MS. HM 19916.</w:t>
      </w:r>
      <w:proofErr w:type="gramEnd"/>
      <w:r w:rsidRPr="00CB623E">
        <w:rPr>
          <w:rFonts w:ascii="Times New Roman" w:hAnsi="Times New Roman" w:cs="Times New Roman"/>
          <w:bCs/>
          <w:i/>
          <w:sz w:val="24"/>
          <w:szCs w:val="24"/>
        </w:rPr>
        <w:t xml:space="preserve"> </w:t>
      </w:r>
      <w:proofErr w:type="gramStart"/>
      <w:r w:rsidRPr="00CB623E">
        <w:rPr>
          <w:rFonts w:ascii="Times New Roman" w:hAnsi="Times New Roman" w:cs="Times New Roman"/>
          <w:bCs/>
          <w:i/>
          <w:sz w:val="24"/>
          <w:szCs w:val="24"/>
        </w:rPr>
        <w:t>Guillelmus Durantis, Speculum Iudicaile, England, s.</w:t>
      </w:r>
      <w:proofErr w:type="gramEnd"/>
      <w:r w:rsidRPr="00CB623E">
        <w:rPr>
          <w:rFonts w:ascii="Times New Roman" w:hAnsi="Times New Roman" w:cs="Times New Roman"/>
          <w:bCs/>
          <w:i/>
          <w:sz w:val="24"/>
          <w:szCs w:val="24"/>
        </w:rPr>
        <w:t xml:space="preserve"> </w:t>
      </w:r>
    </w:p>
    <w:p w:rsidR="00125C94" w:rsidRPr="00CB623E" w:rsidRDefault="00125C94" w:rsidP="00125C94">
      <w:pPr>
        <w:spacing w:after="0"/>
        <w:ind w:left="720"/>
        <w:rPr>
          <w:rFonts w:ascii="Times New Roman" w:hAnsi="Times New Roman" w:cs="Times New Roman"/>
          <w:bCs/>
          <w:sz w:val="24"/>
          <w:szCs w:val="24"/>
        </w:rPr>
      </w:pPr>
      <w:proofErr w:type="gramStart"/>
      <w:r w:rsidRPr="00CB623E">
        <w:rPr>
          <w:rFonts w:ascii="Times New Roman" w:hAnsi="Times New Roman" w:cs="Times New Roman"/>
          <w:bCs/>
          <w:i/>
          <w:sz w:val="24"/>
          <w:szCs w:val="24"/>
        </w:rPr>
        <w:t>XIV</w:t>
      </w:r>
      <w:r w:rsidRPr="00CB623E">
        <w:rPr>
          <w:rFonts w:ascii="Times New Roman" w:hAnsi="Times New Roman" w:cs="Times New Roman"/>
          <w:bCs/>
          <w:i/>
          <w:sz w:val="24"/>
          <w:szCs w:val="24"/>
          <w:vertAlign w:val="superscript"/>
        </w:rPr>
        <w:t>1/4</w:t>
      </w:r>
      <w:r w:rsidRPr="00CB623E">
        <w:rPr>
          <w:rFonts w:ascii="Times New Roman" w:hAnsi="Times New Roman" w:cs="Times New Roman"/>
          <w:bCs/>
          <w:sz w:val="24"/>
          <w:szCs w:val="24"/>
        </w:rPr>
        <w:t>.</w:t>
      </w:r>
      <w:proofErr w:type="gramEnd"/>
      <w:r w:rsidRPr="00CB623E">
        <w:rPr>
          <w:rFonts w:ascii="Times New Roman" w:hAnsi="Times New Roman" w:cs="Times New Roman"/>
          <w:bCs/>
          <w:sz w:val="24"/>
          <w:szCs w:val="24"/>
        </w:rPr>
        <w:t xml:space="preserve"> “Guide to Medieval and Renaissance Manuscripts in the Huntington Library.” </w:t>
      </w:r>
      <w:proofErr w:type="gramStart"/>
      <w:r w:rsidRPr="00CB623E">
        <w:rPr>
          <w:rFonts w:ascii="Times New Roman" w:hAnsi="Times New Roman" w:cs="Times New Roman"/>
          <w:bCs/>
          <w:i/>
          <w:sz w:val="24"/>
          <w:szCs w:val="24"/>
        </w:rPr>
        <w:t>Digital Scriptorium</w:t>
      </w:r>
      <w:r w:rsidRPr="00CB623E">
        <w:rPr>
          <w:rFonts w:ascii="Times New Roman" w:hAnsi="Times New Roman" w:cs="Times New Roman"/>
          <w:bCs/>
          <w:sz w:val="24"/>
          <w:szCs w:val="24"/>
        </w:rPr>
        <w:t>.</w:t>
      </w:r>
      <w:proofErr w:type="gramEnd"/>
      <w:r w:rsidRPr="00CB623E">
        <w:rPr>
          <w:rFonts w:ascii="Times New Roman" w:hAnsi="Times New Roman" w:cs="Times New Roman"/>
          <w:bCs/>
          <w:sz w:val="24"/>
          <w:szCs w:val="24"/>
        </w:rPr>
        <w:t xml:space="preserve"> 2003. Web. 16 March 2014. &lt;</w:t>
      </w:r>
      <w:hyperlink r:id="rId177" w:history="1">
        <w:r w:rsidRPr="00CB623E">
          <w:rPr>
            <w:rStyle w:val="Hyperlink"/>
            <w:rFonts w:ascii="Times New Roman" w:hAnsi="Times New Roman" w:cs="Times New Roman"/>
            <w:bCs/>
            <w:sz w:val="24"/>
            <w:szCs w:val="24"/>
          </w:rPr>
          <w:t>http://bancroft.berkeley.edu/digitalscriptorium/huntington/HM19916.html</w:t>
        </w:r>
      </w:hyperlink>
      <w:r w:rsidRPr="00CB623E">
        <w:rPr>
          <w:rFonts w:ascii="Times New Roman" w:hAnsi="Times New Roman" w:cs="Times New Roman"/>
          <w:bCs/>
          <w:sz w:val="24"/>
          <w:szCs w:val="24"/>
        </w:rPr>
        <w:t xml:space="preserve">&gt;. </w:t>
      </w:r>
    </w:p>
    <w:p w:rsidR="00125C94" w:rsidRPr="00CB623E" w:rsidRDefault="00125C94" w:rsidP="00125C94">
      <w:pPr>
        <w:spacing w:after="0"/>
        <w:rPr>
          <w:rFonts w:ascii="Times New Roman" w:hAnsi="Times New Roman" w:cs="Times New Roman"/>
          <w:bCs/>
          <w:sz w:val="24"/>
          <w:szCs w:val="24"/>
        </w:rPr>
      </w:pPr>
    </w:p>
    <w:p w:rsidR="00125C94" w:rsidRPr="00CB623E" w:rsidRDefault="00125C94" w:rsidP="00125C94">
      <w:pPr>
        <w:spacing w:after="0"/>
        <w:rPr>
          <w:rFonts w:ascii="Times New Roman" w:hAnsi="Times New Roman" w:cs="Times New Roman"/>
          <w:bCs/>
          <w:i/>
          <w:sz w:val="24"/>
          <w:szCs w:val="24"/>
        </w:rPr>
      </w:pPr>
      <w:proofErr w:type="gramStart"/>
      <w:r w:rsidRPr="00CB623E">
        <w:rPr>
          <w:rFonts w:ascii="Times New Roman" w:hAnsi="Times New Roman" w:cs="Times New Roman"/>
          <w:bCs/>
          <w:i/>
          <w:sz w:val="24"/>
          <w:szCs w:val="24"/>
        </w:rPr>
        <w:t>Huntington Library MS. HM 31911.</w:t>
      </w:r>
      <w:proofErr w:type="gramEnd"/>
      <w:r w:rsidRPr="00CB623E">
        <w:rPr>
          <w:rFonts w:ascii="Times New Roman" w:hAnsi="Times New Roman" w:cs="Times New Roman"/>
          <w:bCs/>
          <w:i/>
          <w:sz w:val="24"/>
          <w:szCs w:val="24"/>
        </w:rPr>
        <w:t xml:space="preserve"> Bracton, de Legibus </w:t>
      </w:r>
      <w:proofErr w:type="gramStart"/>
      <w:r w:rsidRPr="00CB623E">
        <w:rPr>
          <w:rFonts w:ascii="Times New Roman" w:hAnsi="Times New Roman" w:cs="Times New Roman"/>
          <w:bCs/>
          <w:i/>
          <w:sz w:val="24"/>
          <w:szCs w:val="24"/>
        </w:rPr>
        <w:t>et</w:t>
      </w:r>
      <w:proofErr w:type="gramEnd"/>
      <w:r w:rsidRPr="00CB623E">
        <w:rPr>
          <w:rFonts w:ascii="Times New Roman" w:hAnsi="Times New Roman" w:cs="Times New Roman"/>
          <w:bCs/>
          <w:i/>
          <w:sz w:val="24"/>
          <w:szCs w:val="24"/>
        </w:rPr>
        <w:t xml:space="preserve"> Consuetudinibus Angliae, England, </w:t>
      </w:r>
    </w:p>
    <w:p w:rsidR="00125C94" w:rsidRPr="00CB623E" w:rsidRDefault="00125C94" w:rsidP="00125C94">
      <w:pPr>
        <w:spacing w:after="0"/>
        <w:ind w:left="720"/>
        <w:rPr>
          <w:rFonts w:ascii="Times New Roman" w:hAnsi="Times New Roman" w:cs="Times New Roman"/>
          <w:bCs/>
          <w:i/>
          <w:sz w:val="24"/>
          <w:szCs w:val="24"/>
        </w:rPr>
      </w:pPr>
      <w:r w:rsidRPr="00CB623E">
        <w:rPr>
          <w:rFonts w:ascii="Times New Roman" w:hAnsi="Times New Roman" w:cs="Times New Roman"/>
          <w:bCs/>
          <w:i/>
          <w:sz w:val="24"/>
          <w:szCs w:val="24"/>
        </w:rPr>
        <w:t>s. XIV</w:t>
      </w:r>
      <w:r w:rsidRPr="00CB623E">
        <w:rPr>
          <w:rFonts w:ascii="Times New Roman" w:hAnsi="Times New Roman" w:cs="Times New Roman"/>
          <w:bCs/>
          <w:i/>
          <w:sz w:val="24"/>
          <w:szCs w:val="24"/>
          <w:vertAlign w:val="superscript"/>
        </w:rPr>
        <w:t>in</w:t>
      </w:r>
      <w:r w:rsidRPr="00CB623E">
        <w:rPr>
          <w:rFonts w:ascii="Times New Roman" w:hAnsi="Times New Roman" w:cs="Times New Roman"/>
          <w:bCs/>
          <w:sz w:val="24"/>
          <w:szCs w:val="24"/>
        </w:rPr>
        <w:t xml:space="preserve">. “Guide to Medieval and Renaissance Manuscripts in the Huntington Library.” </w:t>
      </w:r>
      <w:proofErr w:type="gramStart"/>
      <w:r w:rsidRPr="00CB623E">
        <w:rPr>
          <w:rFonts w:ascii="Times New Roman" w:hAnsi="Times New Roman" w:cs="Times New Roman"/>
          <w:bCs/>
          <w:i/>
          <w:sz w:val="24"/>
          <w:szCs w:val="24"/>
        </w:rPr>
        <w:t>Digital Scriptorium</w:t>
      </w:r>
      <w:r w:rsidRPr="00CB623E">
        <w:rPr>
          <w:rFonts w:ascii="Times New Roman" w:hAnsi="Times New Roman" w:cs="Times New Roman"/>
          <w:bCs/>
          <w:sz w:val="24"/>
          <w:szCs w:val="24"/>
        </w:rPr>
        <w:t>.</w:t>
      </w:r>
      <w:proofErr w:type="gramEnd"/>
      <w:r w:rsidRPr="00CB623E">
        <w:rPr>
          <w:rFonts w:ascii="Times New Roman" w:hAnsi="Times New Roman" w:cs="Times New Roman"/>
          <w:bCs/>
          <w:sz w:val="24"/>
          <w:szCs w:val="24"/>
        </w:rPr>
        <w:t xml:space="preserve"> 2003. Web. 16 March 2014. </w:t>
      </w:r>
    </w:p>
    <w:p w:rsidR="00125C94" w:rsidRPr="00CB623E" w:rsidRDefault="00125C94" w:rsidP="00125C94">
      <w:pPr>
        <w:spacing w:after="0"/>
        <w:ind w:left="720"/>
        <w:rPr>
          <w:rFonts w:ascii="Times New Roman" w:hAnsi="Times New Roman" w:cs="Times New Roman"/>
          <w:bCs/>
          <w:sz w:val="24"/>
          <w:szCs w:val="24"/>
        </w:rPr>
      </w:pPr>
      <w:r w:rsidRPr="00CB623E">
        <w:rPr>
          <w:rFonts w:ascii="Times New Roman" w:hAnsi="Times New Roman" w:cs="Times New Roman"/>
          <w:bCs/>
          <w:sz w:val="24"/>
          <w:szCs w:val="24"/>
        </w:rPr>
        <w:t>&lt;</w:t>
      </w:r>
      <w:hyperlink r:id="rId178" w:history="1">
        <w:r w:rsidRPr="00CB623E">
          <w:rPr>
            <w:rStyle w:val="Hyperlink"/>
            <w:rFonts w:ascii="Times New Roman" w:hAnsi="Times New Roman" w:cs="Times New Roman"/>
            <w:bCs/>
            <w:sz w:val="24"/>
            <w:szCs w:val="24"/>
          </w:rPr>
          <w:t>http://bancroft.berkeley.edu/digitalscriptorium/huntington/HM31911.html</w:t>
        </w:r>
      </w:hyperlink>
      <w:r w:rsidRPr="00CB623E">
        <w:rPr>
          <w:rFonts w:ascii="Times New Roman" w:hAnsi="Times New Roman" w:cs="Times New Roman"/>
          <w:bCs/>
          <w:sz w:val="24"/>
          <w:szCs w:val="24"/>
        </w:rPr>
        <w:t xml:space="preserve">&gt;. </w:t>
      </w:r>
    </w:p>
    <w:p w:rsidR="00125C94" w:rsidRPr="00CB623E" w:rsidRDefault="00125C94" w:rsidP="00125C94">
      <w:pPr>
        <w:spacing w:after="0"/>
        <w:rPr>
          <w:rFonts w:ascii="Times New Roman" w:hAnsi="Times New Roman" w:cs="Times New Roman"/>
          <w:bCs/>
          <w:sz w:val="24"/>
          <w:szCs w:val="24"/>
          <w:highlight w:val="yellow"/>
        </w:rPr>
      </w:pPr>
    </w:p>
    <w:p w:rsidR="00125C94" w:rsidRPr="00CB623E" w:rsidRDefault="00125C94" w:rsidP="00125C94">
      <w:pPr>
        <w:spacing w:after="0"/>
        <w:rPr>
          <w:rFonts w:ascii="Times New Roman" w:hAnsi="Times New Roman" w:cs="Times New Roman"/>
          <w:bCs/>
          <w:sz w:val="24"/>
          <w:szCs w:val="24"/>
        </w:rPr>
      </w:pPr>
      <w:proofErr w:type="gramStart"/>
      <w:r w:rsidRPr="00CB623E">
        <w:rPr>
          <w:rFonts w:ascii="Times New Roman" w:hAnsi="Times New Roman" w:cs="Times New Roman"/>
          <w:bCs/>
          <w:i/>
          <w:sz w:val="24"/>
          <w:szCs w:val="24"/>
        </w:rPr>
        <w:t>Huntington Library MS. HM 45146.</w:t>
      </w:r>
      <w:proofErr w:type="gramEnd"/>
      <w:r w:rsidRPr="00CB623E">
        <w:rPr>
          <w:rFonts w:ascii="Times New Roman" w:hAnsi="Times New Roman" w:cs="Times New Roman"/>
          <w:bCs/>
          <w:i/>
          <w:sz w:val="24"/>
          <w:szCs w:val="24"/>
        </w:rPr>
        <w:t xml:space="preserve"> Cartulary, fragment, England, s. XIII/XIV</w:t>
      </w:r>
      <w:r w:rsidRPr="00CB623E">
        <w:rPr>
          <w:rFonts w:ascii="Times New Roman" w:hAnsi="Times New Roman" w:cs="Times New Roman"/>
          <w:bCs/>
          <w:sz w:val="24"/>
          <w:szCs w:val="24"/>
        </w:rPr>
        <w:t xml:space="preserve">. “Guide to </w:t>
      </w:r>
    </w:p>
    <w:p w:rsidR="00125C94" w:rsidRPr="00CB623E" w:rsidRDefault="00125C94" w:rsidP="00125C94">
      <w:pPr>
        <w:spacing w:after="0"/>
        <w:ind w:left="720"/>
        <w:rPr>
          <w:rFonts w:ascii="Times New Roman" w:hAnsi="Times New Roman" w:cs="Times New Roman"/>
          <w:bCs/>
          <w:sz w:val="24"/>
          <w:szCs w:val="24"/>
        </w:rPr>
      </w:pPr>
      <w:proofErr w:type="gramStart"/>
      <w:r w:rsidRPr="00CB623E">
        <w:rPr>
          <w:rFonts w:ascii="Times New Roman" w:hAnsi="Times New Roman" w:cs="Times New Roman"/>
          <w:bCs/>
          <w:sz w:val="24"/>
          <w:szCs w:val="24"/>
        </w:rPr>
        <w:t>Medieval and Renaissance Manuscripts in the Huntington Library.”</w:t>
      </w:r>
      <w:proofErr w:type="gramEnd"/>
      <w:r w:rsidRPr="00CB623E">
        <w:rPr>
          <w:rFonts w:ascii="Times New Roman" w:hAnsi="Times New Roman" w:cs="Times New Roman"/>
          <w:bCs/>
          <w:sz w:val="24"/>
          <w:szCs w:val="24"/>
        </w:rPr>
        <w:t xml:space="preserve"> </w:t>
      </w:r>
      <w:proofErr w:type="gramStart"/>
      <w:r w:rsidRPr="00CB623E">
        <w:rPr>
          <w:rFonts w:ascii="Times New Roman" w:hAnsi="Times New Roman" w:cs="Times New Roman"/>
          <w:bCs/>
          <w:i/>
          <w:sz w:val="24"/>
          <w:szCs w:val="24"/>
        </w:rPr>
        <w:t>Digital Scriptorium</w:t>
      </w:r>
      <w:r w:rsidRPr="00CB623E">
        <w:rPr>
          <w:rFonts w:ascii="Times New Roman" w:hAnsi="Times New Roman" w:cs="Times New Roman"/>
          <w:bCs/>
          <w:sz w:val="24"/>
          <w:szCs w:val="24"/>
        </w:rPr>
        <w:t>.</w:t>
      </w:r>
      <w:proofErr w:type="gramEnd"/>
      <w:r w:rsidRPr="00CB623E">
        <w:rPr>
          <w:rFonts w:ascii="Times New Roman" w:hAnsi="Times New Roman" w:cs="Times New Roman"/>
          <w:bCs/>
          <w:sz w:val="24"/>
          <w:szCs w:val="24"/>
        </w:rPr>
        <w:t xml:space="preserve"> 2003. Web. 16 March 2014. &lt;</w:t>
      </w:r>
      <w:hyperlink r:id="rId179" w:history="1">
        <w:r w:rsidRPr="00CB623E">
          <w:rPr>
            <w:rStyle w:val="Hyperlink"/>
            <w:rFonts w:ascii="Times New Roman" w:hAnsi="Times New Roman" w:cs="Times New Roman"/>
            <w:bCs/>
            <w:sz w:val="24"/>
            <w:szCs w:val="24"/>
          </w:rPr>
          <w:t>http://bancroft.berkeley.edu/digitalscriptorium/huntington/HM45146.html</w:t>
        </w:r>
      </w:hyperlink>
      <w:r w:rsidRPr="00CB623E">
        <w:rPr>
          <w:rFonts w:ascii="Times New Roman" w:hAnsi="Times New Roman" w:cs="Times New Roman"/>
          <w:bCs/>
          <w:sz w:val="24"/>
          <w:szCs w:val="24"/>
        </w:rPr>
        <w:t xml:space="preserve">&gt;.  </w:t>
      </w:r>
    </w:p>
    <w:p w:rsidR="00125C94" w:rsidRPr="00CB623E" w:rsidRDefault="00125C94" w:rsidP="00125C94">
      <w:pPr>
        <w:spacing w:after="0"/>
        <w:rPr>
          <w:rFonts w:ascii="Times New Roman" w:hAnsi="Times New Roman" w:cs="Times New Roman"/>
          <w:bCs/>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i/>
          <w:sz w:val="24"/>
          <w:szCs w:val="24"/>
        </w:rPr>
        <w:t xml:space="preserve">The Manuscript: The Bangor Pontifical. </w:t>
      </w:r>
      <w:proofErr w:type="gramStart"/>
      <w:r w:rsidRPr="00CB623E">
        <w:rPr>
          <w:rFonts w:ascii="Times New Roman" w:hAnsi="Times New Roman" w:cs="Times New Roman"/>
          <w:sz w:val="24"/>
          <w:szCs w:val="24"/>
        </w:rPr>
        <w:t>Prifysgol Bangor University.</w:t>
      </w:r>
      <w:proofErr w:type="gramEnd"/>
      <w:r w:rsidRPr="00CB623E">
        <w:rPr>
          <w:rFonts w:ascii="Times New Roman" w:hAnsi="Times New Roman" w:cs="Times New Roman"/>
          <w:sz w:val="24"/>
          <w:szCs w:val="24"/>
        </w:rPr>
        <w:t xml:space="preserve"> 2010. Web. 18 August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lastRenderedPageBreak/>
        <w:t>2013. &lt;</w:t>
      </w:r>
      <w:hyperlink r:id="rId180" w:history="1">
        <w:r w:rsidRPr="00CB623E">
          <w:rPr>
            <w:rStyle w:val="Hyperlink"/>
            <w:rFonts w:ascii="Times New Roman" w:hAnsi="Times New Roman" w:cs="Times New Roman"/>
            <w:sz w:val="24"/>
            <w:szCs w:val="24"/>
          </w:rPr>
          <w:t>http://www.bangor.ac.uk/archives/bangorpontificial/manuscript.php.en</w:t>
        </w:r>
      </w:hyperlink>
      <w:r w:rsidRPr="00CB623E">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i/>
          <w:sz w:val="24"/>
          <w:szCs w:val="24"/>
        </w:rPr>
        <w:t xml:space="preserve">Queen Mary Psalter </w:t>
      </w:r>
      <w:r w:rsidRPr="00CB623E">
        <w:rPr>
          <w:rFonts w:ascii="Times New Roman" w:hAnsi="Times New Roman" w:cs="Times New Roman"/>
          <w:sz w:val="24"/>
          <w:szCs w:val="24"/>
        </w:rPr>
        <w:t xml:space="preserve">(London BL MS. Royal 2 B vii). </w:t>
      </w:r>
      <w:proofErr w:type="gramStart"/>
      <w:r w:rsidRPr="00CB623E">
        <w:rPr>
          <w:rFonts w:ascii="Times New Roman" w:hAnsi="Times New Roman" w:cs="Times New Roman"/>
          <w:sz w:val="24"/>
          <w:szCs w:val="24"/>
        </w:rPr>
        <w:t>“Detailed record for Royal 2 B VII.”</w:t>
      </w:r>
      <w:proofErr w:type="gramEnd"/>
      <w:r w:rsidRPr="00CB623E">
        <w:rPr>
          <w:rFonts w:ascii="Times New Roman" w:hAnsi="Times New Roman" w:cs="Times New Roman"/>
          <w:sz w:val="24"/>
          <w:szCs w:val="24"/>
        </w:rPr>
        <w:t xml:space="preserve"> </w:t>
      </w:r>
    </w:p>
    <w:p w:rsidR="00125C94" w:rsidRPr="00CB623E" w:rsidRDefault="00125C94" w:rsidP="00125C94">
      <w:pPr>
        <w:spacing w:after="0"/>
        <w:ind w:left="720"/>
        <w:rPr>
          <w:rFonts w:ascii="Times New Roman" w:hAnsi="Times New Roman" w:cs="Times New Roman"/>
          <w:i/>
          <w:sz w:val="24"/>
          <w:szCs w:val="24"/>
        </w:rPr>
      </w:pPr>
      <w:proofErr w:type="gramStart"/>
      <w:r w:rsidRPr="00CB623E">
        <w:rPr>
          <w:rFonts w:ascii="Times New Roman" w:hAnsi="Times New Roman" w:cs="Times New Roman"/>
          <w:sz w:val="24"/>
          <w:szCs w:val="24"/>
        </w:rPr>
        <w:t>Catalogue of Illuminated Manuscripts, British Library.</w:t>
      </w:r>
      <w:proofErr w:type="gramEnd"/>
      <w:r w:rsidRPr="00CB623E">
        <w:rPr>
          <w:rFonts w:ascii="Times New Roman" w:hAnsi="Times New Roman" w:cs="Times New Roman"/>
          <w:sz w:val="24"/>
          <w:szCs w:val="24"/>
        </w:rPr>
        <w:t xml:space="preserve"> August 2013.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16 March 2014. </w:t>
      </w:r>
      <w:r w:rsidRPr="00CB623E">
        <w:rPr>
          <w:rFonts w:ascii="Times New Roman" w:hAnsi="Times New Roman" w:cs="Times New Roman"/>
          <w:i/>
          <w:sz w:val="24"/>
          <w:szCs w:val="24"/>
        </w:rPr>
        <w:t xml:space="preserve"> &lt;</w:t>
      </w:r>
      <w:hyperlink r:id="rId181" w:history="1">
        <w:r w:rsidRPr="00CB623E">
          <w:rPr>
            <w:rStyle w:val="Hyperlink"/>
            <w:rFonts w:ascii="Times New Roman" w:hAnsi="Times New Roman" w:cs="Times New Roman"/>
            <w:i/>
            <w:sz w:val="24"/>
            <w:szCs w:val="24"/>
          </w:rPr>
          <w:t>http://www.bl.uk/catalogues/illuminatedmanuscripts/record.asp?MSID=6467</w:t>
        </w:r>
      </w:hyperlink>
      <w:r w:rsidRPr="00CB623E">
        <w:rPr>
          <w:rFonts w:ascii="Times New Roman" w:hAnsi="Times New Roman" w:cs="Times New Roman"/>
          <w:sz w:val="24"/>
          <w:szCs w:val="24"/>
        </w:rPr>
        <w:t>&gt;.</w:t>
      </w:r>
      <w:r w:rsidRPr="00CB623E">
        <w:rPr>
          <w:rFonts w:ascii="Times New Roman" w:hAnsi="Times New Roman" w:cs="Times New Roman"/>
          <w:i/>
          <w:sz w:val="24"/>
          <w:szCs w:val="24"/>
        </w:rPr>
        <w:t xml:space="preserve"> </w:t>
      </w:r>
    </w:p>
    <w:p w:rsidR="00125C94" w:rsidRPr="00CB623E" w:rsidRDefault="00125C94" w:rsidP="00125C94">
      <w:pPr>
        <w:spacing w:after="0"/>
        <w:rPr>
          <w:rFonts w:ascii="Times New Roman" w:hAnsi="Times New Roman" w:cs="Times New Roman"/>
          <w:i/>
          <w:sz w:val="24"/>
          <w:szCs w:val="24"/>
        </w:rPr>
      </w:pPr>
    </w:p>
    <w:p w:rsidR="00125C94" w:rsidRPr="00CB623E" w:rsidRDefault="00125C94" w:rsidP="00125C94">
      <w:pPr>
        <w:spacing w:after="0"/>
        <w:rPr>
          <w:rFonts w:ascii="Times New Roman" w:hAnsi="Times New Roman" w:cs="Times New Roman"/>
          <w:sz w:val="24"/>
          <w:szCs w:val="24"/>
        </w:rPr>
      </w:pPr>
      <w:proofErr w:type="gramStart"/>
      <w:r w:rsidRPr="00CB623E">
        <w:rPr>
          <w:rFonts w:ascii="Times New Roman" w:hAnsi="Times New Roman" w:cs="Times New Roman"/>
          <w:i/>
          <w:sz w:val="24"/>
          <w:szCs w:val="24"/>
        </w:rPr>
        <w:t xml:space="preserve">The Sherbrooke Missal </w:t>
      </w:r>
      <w:r w:rsidRPr="00CB623E">
        <w:rPr>
          <w:rFonts w:ascii="Times New Roman" w:hAnsi="Times New Roman" w:cs="Times New Roman"/>
          <w:sz w:val="24"/>
          <w:szCs w:val="24"/>
        </w:rPr>
        <w:t>(NLW MS. 15536E).</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The National Library of Wales.</w:t>
      </w:r>
      <w:proofErr w:type="gramEnd"/>
      <w:r w:rsidRPr="00CB623E">
        <w:rPr>
          <w:rFonts w:ascii="Times New Roman" w:hAnsi="Times New Roman" w:cs="Times New Roman"/>
          <w:sz w:val="24"/>
          <w:szCs w:val="24"/>
        </w:rPr>
        <w:t xml:space="preserve"> 18 Oct 2010.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t xml:space="preserve">18 Aug. 2013. &lt; </w:t>
      </w:r>
      <w:hyperlink r:id="rId182" w:history="1">
        <w:r w:rsidRPr="00CB623E">
          <w:rPr>
            <w:rStyle w:val="Hyperlink"/>
            <w:rFonts w:ascii="Times New Roman" w:hAnsi="Times New Roman" w:cs="Times New Roman"/>
            <w:sz w:val="24"/>
            <w:szCs w:val="24"/>
          </w:rPr>
          <w:t>http://www.llgc.org.uk/index.php?id=4487</w:t>
        </w:r>
      </w:hyperlink>
      <w:r w:rsidRPr="00CB623E">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i/>
          <w:sz w:val="24"/>
          <w:szCs w:val="24"/>
        </w:rPr>
        <w:t>Vita Edwardi Secvndi: The Life of Edward the Second</w:t>
      </w:r>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ed</w:t>
      </w:r>
      <w:proofErr w:type="gramEnd"/>
      <w:r w:rsidRPr="00CB623E">
        <w:rPr>
          <w:rFonts w:ascii="Times New Roman" w:hAnsi="Times New Roman" w:cs="Times New Roman"/>
          <w:sz w:val="24"/>
          <w:szCs w:val="24"/>
        </w:rPr>
        <w:t xml:space="preserve">. Wendy R. Childs. Oxford: Clarendon </w:t>
      </w:r>
    </w:p>
    <w:p w:rsidR="00125C94" w:rsidRPr="00CB623E" w:rsidRDefault="00125C94" w:rsidP="00125C94">
      <w:pPr>
        <w:spacing w:after="0"/>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Press, 2005.</w:t>
      </w:r>
      <w:proofErr w:type="gramEnd"/>
      <w:r w:rsidRPr="00CB623E">
        <w:rPr>
          <w:rFonts w:ascii="Times New Roman" w:hAnsi="Times New Roman" w:cs="Times New Roman"/>
          <w:sz w:val="24"/>
          <w:szCs w:val="24"/>
        </w:rPr>
        <w:t xml:space="preserve">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proofErr w:type="gramStart"/>
      <w:r w:rsidRPr="00CB623E">
        <w:rPr>
          <w:rFonts w:ascii="Times New Roman" w:hAnsi="Times New Roman" w:cs="Times New Roman"/>
          <w:sz w:val="24"/>
          <w:szCs w:val="24"/>
        </w:rPr>
        <w:t>Manuscript Miniatures.</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“3 Results [for the Auchinleck Manuscript].”</w:t>
      </w:r>
      <w:proofErr w:type="gramEnd"/>
      <w:r w:rsidRPr="00CB623E">
        <w:rPr>
          <w:rFonts w:ascii="Times New Roman" w:hAnsi="Times New Roman" w:cs="Times New Roman"/>
          <w:sz w:val="24"/>
          <w:szCs w:val="24"/>
        </w:rPr>
        <w:t xml:space="preserve"> 2014. Web. 4 March 2014.</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t>&lt;</w:t>
      </w:r>
      <w:r w:rsidRPr="00CB623E">
        <w:rPr>
          <w:rFonts w:ascii="Times New Roman" w:hAnsi="Times New Roman" w:cs="Times New Roman"/>
        </w:rPr>
        <w:t xml:space="preserve"> </w:t>
      </w:r>
      <w:hyperlink r:id="rId183" w:history="1">
        <w:r w:rsidRPr="00CB623E">
          <w:rPr>
            <w:rStyle w:val="Hyperlink"/>
            <w:rFonts w:ascii="Times New Roman" w:hAnsi="Times New Roman" w:cs="Times New Roman"/>
            <w:sz w:val="24"/>
            <w:szCs w:val="24"/>
          </w:rPr>
          <w:t>http://manuscriptminiatures.com/search/?manuscript=4916</w:t>
        </w:r>
      </w:hyperlink>
      <w:r w:rsidRPr="00CB623E">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b/>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White, Gilbert (1720-1793). “The Natural History and Antiquaries of Selborne, in the county of </w:t>
      </w:r>
    </w:p>
    <w:p w:rsidR="00125C94" w:rsidRPr="00CB623E" w:rsidRDefault="00125C94" w:rsidP="00125C94">
      <w:pPr>
        <w:spacing w:after="0"/>
        <w:ind w:left="720"/>
        <w:rPr>
          <w:rFonts w:ascii="Times New Roman" w:hAnsi="Times New Roman" w:cs="Times New Roman"/>
          <w:sz w:val="24"/>
          <w:szCs w:val="24"/>
        </w:rPr>
      </w:pPr>
      <w:proofErr w:type="gramStart"/>
      <w:r w:rsidRPr="00CB623E">
        <w:rPr>
          <w:rFonts w:ascii="Times New Roman" w:hAnsi="Times New Roman" w:cs="Times New Roman"/>
          <w:sz w:val="24"/>
          <w:szCs w:val="24"/>
        </w:rPr>
        <w:t>Southampton: with engravings, and an appendix.”</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Eighteenth Century Collections Online: Text Creation Partnership</w:t>
      </w:r>
      <w:r w:rsidRPr="00CB623E">
        <w:rPr>
          <w:rFonts w:ascii="Times New Roman" w:hAnsi="Times New Roman" w:cs="Times New Roman"/>
          <w:sz w:val="24"/>
          <w:szCs w:val="24"/>
        </w:rPr>
        <w:t xml:space="preserve">, University of Michigan. </w:t>
      </w:r>
      <w:proofErr w:type="gramStart"/>
      <w:r w:rsidRPr="00CB623E">
        <w:rPr>
          <w:rFonts w:ascii="Times New Roman" w:hAnsi="Times New Roman" w:cs="Times New Roman"/>
          <w:sz w:val="24"/>
          <w:szCs w:val="24"/>
        </w:rPr>
        <w:t>n/d</w:t>
      </w:r>
      <w:proofErr w:type="gramEnd"/>
      <w:r w:rsidRPr="00CB623E">
        <w:rPr>
          <w:rFonts w:ascii="Times New Roman" w:hAnsi="Times New Roman" w:cs="Times New Roman"/>
          <w:sz w:val="24"/>
          <w:szCs w:val="24"/>
        </w:rPr>
        <w:t>. Web. 8 March 2014. &lt;</w:t>
      </w:r>
      <w:hyperlink r:id="rId184" w:history="1">
        <w:r w:rsidRPr="00CB623E">
          <w:rPr>
            <w:rStyle w:val="Hyperlink"/>
            <w:rFonts w:ascii="Times New Roman" w:hAnsi="Times New Roman" w:cs="Times New Roman"/>
            <w:sz w:val="24"/>
            <w:szCs w:val="24"/>
          </w:rPr>
          <w:t>http://quod.lib.umich.edu/e/ecco/004806094.0001.000/1:5.2?rgn=div2;view=fulltext</w:t>
        </w:r>
      </w:hyperlink>
      <w:r w:rsidRPr="00CB623E">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b/>
          <w:sz w:val="24"/>
          <w:szCs w:val="24"/>
        </w:rPr>
      </w:pPr>
    </w:p>
    <w:p w:rsidR="00125C94" w:rsidRPr="00CB623E" w:rsidRDefault="00125C94" w:rsidP="00125C94">
      <w:pPr>
        <w:spacing w:after="0"/>
        <w:rPr>
          <w:rFonts w:ascii="Times New Roman" w:hAnsi="Times New Roman" w:cs="Times New Roman"/>
          <w:b/>
          <w:sz w:val="24"/>
          <w:szCs w:val="24"/>
        </w:rPr>
      </w:pPr>
      <w:r w:rsidRPr="00CB623E">
        <w:rPr>
          <w:rFonts w:ascii="Times New Roman" w:hAnsi="Times New Roman" w:cs="Times New Roman"/>
          <w:b/>
          <w:sz w:val="24"/>
          <w:szCs w:val="24"/>
        </w:rPr>
        <w:t>Secondary Sources:</w:t>
      </w:r>
    </w:p>
    <w:p w:rsidR="00125C94" w:rsidRPr="00CB623E" w:rsidRDefault="00125C94" w:rsidP="00125C94">
      <w:pPr>
        <w:spacing w:after="0"/>
        <w:rPr>
          <w:rFonts w:ascii="Times New Roman" w:hAnsi="Times New Roman" w:cs="Times New Roman"/>
          <w:sz w:val="24"/>
          <w:szCs w:val="24"/>
        </w:rPr>
      </w:pPr>
    </w:p>
    <w:p w:rsidR="00B4509F" w:rsidRDefault="00FD3BD3" w:rsidP="00125C94">
      <w:pPr>
        <w:spacing w:after="0"/>
        <w:rPr>
          <w:rFonts w:ascii="Times New Roman" w:hAnsi="Times New Roman" w:cs="Times New Roman"/>
          <w:sz w:val="24"/>
          <w:szCs w:val="24"/>
        </w:rPr>
      </w:pPr>
      <w:r>
        <w:rPr>
          <w:rFonts w:ascii="Times New Roman" w:hAnsi="Times New Roman" w:cs="Times New Roman"/>
          <w:sz w:val="24"/>
          <w:szCs w:val="24"/>
        </w:rPr>
        <w:t xml:space="preserve">Adler, Michael. </w:t>
      </w:r>
      <w:proofErr w:type="gramStart"/>
      <w:r>
        <w:rPr>
          <w:rFonts w:ascii="Times New Roman" w:hAnsi="Times New Roman" w:cs="Times New Roman"/>
          <w:i/>
          <w:sz w:val="24"/>
          <w:szCs w:val="24"/>
        </w:rPr>
        <w:t>History of the “Domus Conversorum”</w:t>
      </w:r>
      <w:r w:rsidR="00B4509F">
        <w:rPr>
          <w:rFonts w:ascii="Times New Roman" w:hAnsi="Times New Roman" w:cs="Times New Roman"/>
          <w:i/>
          <w:sz w:val="24"/>
          <w:szCs w:val="24"/>
        </w:rPr>
        <w:t xml:space="preserve"> from 1290 to 1891</w:t>
      </w:r>
      <w:r w:rsidR="00B4509F">
        <w:rPr>
          <w:rFonts w:ascii="Times New Roman" w:hAnsi="Times New Roman" w:cs="Times New Roman"/>
          <w:sz w:val="24"/>
          <w:szCs w:val="24"/>
        </w:rPr>
        <w:t>.</w:t>
      </w:r>
      <w:proofErr w:type="gramEnd"/>
      <w:r w:rsidR="00B4509F">
        <w:rPr>
          <w:rFonts w:ascii="Times New Roman" w:hAnsi="Times New Roman" w:cs="Times New Roman"/>
          <w:sz w:val="24"/>
          <w:szCs w:val="24"/>
        </w:rPr>
        <w:t xml:space="preserve"> Edinburgh: </w:t>
      </w:r>
    </w:p>
    <w:p w:rsidR="00FD3BD3" w:rsidRPr="00B4509F" w:rsidRDefault="00B4509F" w:rsidP="00B4509F">
      <w:pPr>
        <w:spacing w:after="0"/>
        <w:ind w:firstLine="720"/>
        <w:rPr>
          <w:rFonts w:ascii="Times New Roman" w:hAnsi="Times New Roman" w:cs="Times New Roman"/>
          <w:sz w:val="24"/>
          <w:szCs w:val="24"/>
        </w:rPr>
      </w:pPr>
      <w:r>
        <w:rPr>
          <w:rFonts w:ascii="Times New Roman" w:hAnsi="Times New Roman" w:cs="Times New Roman"/>
          <w:sz w:val="24"/>
          <w:szCs w:val="24"/>
        </w:rPr>
        <w:t>Ballantyne, Hanson &amp; Co, 1899. Print.</w:t>
      </w:r>
    </w:p>
    <w:p w:rsidR="00FD3BD3" w:rsidRDefault="00FD3BD3"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Amt, Emilie. “Ela Longespee’s Roll of Benefits: Piety and Reciprocity in the Thirteenth </w:t>
      </w:r>
    </w:p>
    <w:p w:rsidR="00125C94" w:rsidRPr="00CB623E" w:rsidRDefault="00125C94" w:rsidP="00125C94">
      <w:pPr>
        <w:spacing w:after="0"/>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Century.”</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Traditio</w:t>
      </w:r>
      <w:r w:rsidRPr="00CB623E">
        <w:rPr>
          <w:rFonts w:ascii="Times New Roman" w:hAnsi="Times New Roman" w:cs="Times New Roman"/>
          <w:sz w:val="24"/>
          <w:szCs w:val="24"/>
        </w:rPr>
        <w:t xml:space="preserve"> 64 (2009): 1-56. </w:t>
      </w:r>
      <w:proofErr w:type="gramStart"/>
      <w:r w:rsidRPr="00CB623E">
        <w:rPr>
          <w:rFonts w:ascii="Times New Roman" w:hAnsi="Times New Roman" w:cs="Times New Roman"/>
          <w:i/>
          <w:sz w:val="24"/>
          <w:szCs w:val="24"/>
        </w:rPr>
        <w:t>JSTOR</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Bahr, Arthur. </w:t>
      </w:r>
      <w:r w:rsidRPr="00CB623E">
        <w:rPr>
          <w:rFonts w:ascii="Times New Roman" w:hAnsi="Times New Roman" w:cs="Times New Roman"/>
          <w:i/>
          <w:sz w:val="24"/>
          <w:szCs w:val="24"/>
        </w:rPr>
        <w:t>Fragments and Assemblages: Forming Compilations of Medieval London</w:t>
      </w:r>
      <w:r w:rsidRPr="00CB623E">
        <w:rPr>
          <w:rFonts w:ascii="Times New Roman" w:hAnsi="Times New Roman" w:cs="Times New Roman"/>
          <w:sz w:val="24"/>
          <w:szCs w:val="24"/>
        </w:rPr>
        <w:t xml:space="preserve">.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t xml:space="preserve">Chicago: The University of Chicago Press, 2013. </w:t>
      </w:r>
      <w:proofErr w:type="gramStart"/>
      <w:r w:rsidRPr="00CB623E">
        <w:rPr>
          <w:rFonts w:ascii="Times New Roman" w:hAnsi="Times New Roman" w:cs="Times New Roman"/>
          <w:sz w:val="24"/>
          <w:szCs w:val="24"/>
        </w:rPr>
        <w:t>Electronic Source.</w:t>
      </w:r>
      <w:proofErr w:type="gramEnd"/>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Baker, Amy “Common Medieval Pigments.” </w:t>
      </w:r>
      <w:r w:rsidRPr="00CB623E">
        <w:rPr>
          <w:rFonts w:ascii="Times New Roman" w:hAnsi="Times New Roman" w:cs="Times New Roman"/>
          <w:i/>
          <w:sz w:val="24"/>
          <w:szCs w:val="24"/>
        </w:rPr>
        <w:t xml:space="preserve">The Cochineal at the Kilgarlin Center for </w:t>
      </w:r>
    </w:p>
    <w:p w:rsidR="00125C94" w:rsidRPr="00CB623E" w:rsidRDefault="00125C94" w:rsidP="00125C94">
      <w:pPr>
        <w:spacing w:after="0"/>
        <w:ind w:firstLine="720"/>
        <w:rPr>
          <w:rFonts w:ascii="Times New Roman" w:hAnsi="Times New Roman" w:cs="Times New Roman"/>
          <w:sz w:val="24"/>
          <w:szCs w:val="24"/>
        </w:rPr>
      </w:pPr>
      <w:proofErr w:type="gramStart"/>
      <w:r w:rsidRPr="00CB623E">
        <w:rPr>
          <w:rFonts w:ascii="Times New Roman" w:hAnsi="Times New Roman" w:cs="Times New Roman"/>
          <w:i/>
          <w:sz w:val="24"/>
          <w:szCs w:val="24"/>
        </w:rPr>
        <w:t>Preservation of the Cultural Record</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University of Texas.</w:t>
      </w:r>
      <w:proofErr w:type="gramEnd"/>
      <w:r w:rsidRPr="00CB623E">
        <w:rPr>
          <w:rFonts w:ascii="Times New Roman" w:hAnsi="Times New Roman" w:cs="Times New Roman"/>
          <w:sz w:val="24"/>
          <w:szCs w:val="24"/>
        </w:rPr>
        <w:t xml:space="preserve"> November 2004.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31 </w:t>
      </w:r>
    </w:p>
    <w:p w:rsidR="00125C94" w:rsidRPr="00CB623E" w:rsidRDefault="00125C94" w:rsidP="00125C94">
      <w:pPr>
        <w:spacing w:after="0"/>
        <w:ind w:firstLine="720"/>
        <w:rPr>
          <w:rFonts w:ascii="Times New Roman" w:hAnsi="Times New Roman" w:cs="Times New Roman"/>
          <w:i/>
          <w:sz w:val="24"/>
          <w:szCs w:val="24"/>
        </w:rPr>
      </w:pPr>
      <w:r w:rsidRPr="00CB623E">
        <w:rPr>
          <w:rFonts w:ascii="Times New Roman" w:hAnsi="Times New Roman" w:cs="Times New Roman"/>
          <w:sz w:val="24"/>
          <w:szCs w:val="24"/>
        </w:rPr>
        <w:t>January 2014.</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t xml:space="preserve">&lt; </w:t>
      </w:r>
      <w:hyperlink r:id="rId185" w:history="1">
        <w:r w:rsidRPr="00CB623E">
          <w:rPr>
            <w:rStyle w:val="Hyperlink"/>
            <w:rFonts w:ascii="Times New Roman" w:hAnsi="Times New Roman" w:cs="Times New Roman"/>
            <w:sz w:val="24"/>
            <w:szCs w:val="24"/>
          </w:rPr>
          <w:t>https://www.ischool.utexas.edu/~cochinea/pdfs/a-baker-04-pigments.pdf</w:t>
        </w:r>
      </w:hyperlink>
      <w:r w:rsidRPr="00CB623E">
        <w:rPr>
          <w:rFonts w:ascii="Times New Roman" w:hAnsi="Times New Roman" w:cs="Times New Roman"/>
          <w:sz w:val="24"/>
          <w:szCs w:val="24"/>
        </w:rPr>
        <w:t xml:space="preserve">&gt;. </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i/>
          <w:sz w:val="24"/>
          <w:szCs w:val="24"/>
        </w:rPr>
      </w:pPr>
      <w:r w:rsidRPr="00CB623E">
        <w:rPr>
          <w:rFonts w:ascii="Times New Roman" w:hAnsi="Times New Roman" w:cs="Times New Roman"/>
          <w:sz w:val="24"/>
          <w:szCs w:val="24"/>
        </w:rPr>
        <w:t>Barber, Richard. “Founding knights of the Order of the Garter (</w:t>
      </w:r>
      <w:r w:rsidRPr="00CB623E">
        <w:rPr>
          <w:rFonts w:ascii="Times New Roman" w:hAnsi="Times New Roman" w:cs="Times New Roman"/>
          <w:i/>
          <w:sz w:val="24"/>
          <w:szCs w:val="24"/>
        </w:rPr>
        <w:t>act</w:t>
      </w:r>
      <w:r w:rsidRPr="00CB623E">
        <w:rPr>
          <w:rFonts w:ascii="Times New Roman" w:hAnsi="Times New Roman" w:cs="Times New Roman"/>
          <w:sz w:val="24"/>
          <w:szCs w:val="24"/>
        </w:rPr>
        <w:t xml:space="preserve">. 1348-1349).” </w:t>
      </w:r>
      <w:r w:rsidRPr="00CB623E">
        <w:rPr>
          <w:rFonts w:ascii="Times New Roman" w:hAnsi="Times New Roman" w:cs="Times New Roman"/>
          <w:i/>
          <w:sz w:val="24"/>
          <w:szCs w:val="24"/>
        </w:rPr>
        <w:t xml:space="preserve">Oxford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i/>
          <w:sz w:val="24"/>
          <w:szCs w:val="24"/>
        </w:rPr>
        <w:t>Dictionary of National Biography</w:t>
      </w:r>
      <w:r w:rsidRPr="00CB623E">
        <w:rPr>
          <w:rFonts w:ascii="Times New Roman" w:hAnsi="Times New Roman" w:cs="Times New Roman"/>
          <w:sz w:val="24"/>
          <w:szCs w:val="24"/>
        </w:rPr>
        <w:t>, Oxford University Press.</w:t>
      </w:r>
      <w:proofErr w:type="gramEnd"/>
      <w:r w:rsidRPr="00CB623E">
        <w:rPr>
          <w:rFonts w:ascii="Times New Roman" w:hAnsi="Times New Roman" w:cs="Times New Roman"/>
          <w:sz w:val="24"/>
          <w:szCs w:val="24"/>
        </w:rPr>
        <w:t xml:space="preserve"> 2014. Web. 4 March 2014.</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sz w:val="24"/>
          <w:szCs w:val="24"/>
        </w:rPr>
        <w:t>&lt;</w:t>
      </w:r>
      <w:hyperlink r:id="rId186" w:history="1">
        <w:r w:rsidRPr="00CB623E">
          <w:rPr>
            <w:rStyle w:val="Hyperlink"/>
            <w:rFonts w:ascii="Times New Roman" w:hAnsi="Times New Roman" w:cs="Times New Roman"/>
            <w:sz w:val="24"/>
            <w:szCs w:val="24"/>
          </w:rPr>
          <w:t>http://www.oxforddnb.com/view/theme/92770</w:t>
        </w:r>
      </w:hyperlink>
      <w:r w:rsidRPr="00CB623E">
        <w:rPr>
          <w:rFonts w:ascii="Times New Roman" w:hAnsi="Times New Roman" w:cs="Times New Roman"/>
          <w:sz w:val="24"/>
          <w:szCs w:val="24"/>
        </w:rPr>
        <w:t xml:space="preserve">&gt;. </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Barnes, Geraldine. </w:t>
      </w:r>
      <w:proofErr w:type="gramStart"/>
      <w:r w:rsidRPr="00CB623E">
        <w:rPr>
          <w:rFonts w:ascii="Times New Roman" w:hAnsi="Times New Roman" w:cs="Times New Roman"/>
          <w:i/>
          <w:sz w:val="24"/>
          <w:szCs w:val="24"/>
        </w:rPr>
        <w:t>Counsel and Strategy in Middle English Romance.</w:t>
      </w:r>
      <w:proofErr w:type="gramEnd"/>
      <w:r w:rsidRPr="00CB623E">
        <w:rPr>
          <w:rFonts w:ascii="Times New Roman" w:hAnsi="Times New Roman" w:cs="Times New Roman"/>
          <w:i/>
          <w:sz w:val="24"/>
          <w:szCs w:val="24"/>
        </w:rPr>
        <w:t xml:space="preserve"> </w:t>
      </w:r>
      <w:r w:rsidRPr="00CB623E">
        <w:rPr>
          <w:rFonts w:ascii="Times New Roman" w:hAnsi="Times New Roman" w:cs="Times New Roman"/>
          <w:sz w:val="24"/>
          <w:szCs w:val="24"/>
        </w:rPr>
        <w:t>New York: D.S. Brewer,</w:t>
      </w:r>
      <w:r w:rsidRPr="00CB623E">
        <w:rPr>
          <w:rFonts w:ascii="Times New Roman" w:hAnsi="Times New Roman" w:cs="Times New Roman"/>
          <w:i/>
          <w:sz w:val="24"/>
          <w:szCs w:val="24"/>
        </w:rPr>
        <w:t xml:space="preserve"> </w:t>
      </w:r>
    </w:p>
    <w:p w:rsidR="00125C94" w:rsidRPr="00CB623E" w:rsidRDefault="00125C94" w:rsidP="00125C94">
      <w:pPr>
        <w:spacing w:after="0"/>
        <w:ind w:firstLine="720"/>
        <w:rPr>
          <w:rFonts w:ascii="Times New Roman" w:hAnsi="Times New Roman" w:cs="Times New Roman"/>
          <w:bCs/>
          <w:sz w:val="24"/>
          <w:szCs w:val="24"/>
        </w:rPr>
      </w:pPr>
      <w:r w:rsidRPr="00CB623E">
        <w:rPr>
          <w:rFonts w:ascii="Times New Roman" w:hAnsi="Times New Roman" w:cs="Times New Roman"/>
          <w:sz w:val="24"/>
          <w:szCs w:val="24"/>
        </w:rPr>
        <w:lastRenderedPageBreak/>
        <w:t xml:space="preserve">1993. </w:t>
      </w:r>
      <w:r w:rsidR="002D524B">
        <w:rPr>
          <w:rFonts w:ascii="Times New Roman" w:hAnsi="Times New Roman" w:cs="Times New Roman"/>
          <w:sz w:val="24"/>
          <w:szCs w:val="24"/>
        </w:rPr>
        <w:t>Print.</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Barfield, Sebastian. “The Beauchamp Earls of Warwick, 1298-1369.” MPhil Thesis. University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of</w:t>
      </w:r>
      <w:proofErr w:type="gramEnd"/>
      <w:r w:rsidRPr="00CB623E">
        <w:rPr>
          <w:rFonts w:ascii="Times New Roman" w:hAnsi="Times New Roman" w:cs="Times New Roman"/>
          <w:sz w:val="24"/>
          <w:szCs w:val="24"/>
        </w:rPr>
        <w:t xml:space="preserve"> Birmingham, 1997.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 </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sz w:val="24"/>
          <w:szCs w:val="24"/>
        </w:rPr>
        <w:t xml:space="preserve">&lt; </w:t>
      </w:r>
      <w:hyperlink r:id="rId187" w:history="1">
        <w:r w:rsidRPr="00CB623E">
          <w:rPr>
            <w:rStyle w:val="Hyperlink"/>
            <w:rFonts w:ascii="Times New Roman" w:hAnsi="Times New Roman" w:cs="Times New Roman"/>
            <w:sz w:val="24"/>
            <w:szCs w:val="24"/>
          </w:rPr>
          <w:t>http://users.powernet.co.uk/barfield/cont.htm</w:t>
        </w:r>
      </w:hyperlink>
      <w:r w:rsidRPr="00CB623E">
        <w:rPr>
          <w:rFonts w:ascii="Times New Roman" w:hAnsi="Times New Roman" w:cs="Times New Roman"/>
          <w:sz w:val="24"/>
          <w:szCs w:val="24"/>
        </w:rPr>
        <w:t xml:space="preserve"> &gt;.</w:t>
      </w:r>
    </w:p>
    <w:p w:rsidR="00125C94" w:rsidRPr="00CB623E" w:rsidRDefault="00125C94" w:rsidP="00125C94">
      <w:pPr>
        <w:spacing w:after="0" w:line="240" w:lineRule="auto"/>
        <w:rPr>
          <w:rFonts w:ascii="Times New Roman" w:hAnsi="Times New Roman" w:cs="Times New Roman"/>
          <w:sz w:val="24"/>
          <w:szCs w:val="24"/>
        </w:rPr>
      </w:pPr>
    </w:p>
    <w:p w:rsidR="00125C94"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Battles, Dominique. "Sir Orfeo and English Identity," </w:t>
      </w:r>
      <w:r w:rsidRPr="00CB623E">
        <w:rPr>
          <w:rFonts w:ascii="Times New Roman" w:hAnsi="Times New Roman" w:cs="Times New Roman"/>
          <w:i/>
          <w:sz w:val="24"/>
          <w:szCs w:val="24"/>
        </w:rPr>
        <w:t>Studies in Philology</w:t>
      </w:r>
      <w:r w:rsidRPr="00CB623E">
        <w:rPr>
          <w:rFonts w:ascii="Times New Roman" w:hAnsi="Times New Roman" w:cs="Times New Roman"/>
          <w:sz w:val="24"/>
          <w:szCs w:val="24"/>
        </w:rPr>
        <w:t xml:space="preserve"> 107</w:t>
      </w:r>
      <w:r>
        <w:rPr>
          <w:rFonts w:ascii="Times New Roman" w:hAnsi="Times New Roman" w:cs="Times New Roman"/>
          <w:sz w:val="24"/>
          <w:szCs w:val="24"/>
        </w:rPr>
        <w:t>.2</w:t>
      </w:r>
      <w:r w:rsidRPr="00CB623E">
        <w:rPr>
          <w:rFonts w:ascii="Times New Roman" w:hAnsi="Times New Roman" w:cs="Times New Roman"/>
          <w:sz w:val="24"/>
          <w:szCs w:val="24"/>
        </w:rPr>
        <w:t xml:space="preserve"> (</w:t>
      </w:r>
      <w:r>
        <w:rPr>
          <w:rFonts w:ascii="Times New Roman" w:hAnsi="Times New Roman" w:cs="Times New Roman"/>
          <w:sz w:val="24"/>
          <w:szCs w:val="24"/>
        </w:rPr>
        <w:t xml:space="preserve">Spring </w:t>
      </w:r>
      <w:r w:rsidRPr="00CB623E">
        <w:rPr>
          <w:rFonts w:ascii="Times New Roman" w:hAnsi="Times New Roman" w:cs="Times New Roman"/>
          <w:sz w:val="24"/>
          <w:szCs w:val="24"/>
        </w:rPr>
        <w:t xml:space="preserve">2010): </w:t>
      </w:r>
    </w:p>
    <w:p w:rsidR="00125C94" w:rsidRPr="007510FC" w:rsidRDefault="00125C94" w:rsidP="00125C94">
      <w:pPr>
        <w:spacing w:after="0"/>
        <w:ind w:firstLine="720"/>
        <w:rPr>
          <w:rFonts w:ascii="Times New Roman" w:hAnsi="Times New Roman" w:cs="Times New Roman"/>
          <w:sz w:val="24"/>
          <w:szCs w:val="24"/>
        </w:rPr>
      </w:pPr>
      <w:proofErr w:type="gramStart"/>
      <w:r>
        <w:rPr>
          <w:rFonts w:ascii="Times New Roman" w:hAnsi="Times New Roman" w:cs="Times New Roman"/>
          <w:sz w:val="24"/>
          <w:szCs w:val="24"/>
        </w:rPr>
        <w:t>179-211. EBSCO.</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Web.</w:t>
      </w:r>
      <w:proofErr w:type="gramEnd"/>
      <w:r>
        <w:rPr>
          <w:rFonts w:ascii="Times New Roman" w:hAnsi="Times New Roman" w:cs="Times New Roman"/>
          <w:sz w:val="24"/>
          <w:szCs w:val="24"/>
        </w:rPr>
        <w:t xml:space="preserve"> 5 April 2014.</w:t>
      </w:r>
    </w:p>
    <w:p w:rsidR="00125C94" w:rsidRPr="00CB623E" w:rsidRDefault="00125C94" w:rsidP="00125C94">
      <w:pPr>
        <w:spacing w:after="0" w:line="240" w:lineRule="auto"/>
        <w:rPr>
          <w:rFonts w:ascii="Times New Roman" w:hAnsi="Times New Roman" w:cs="Times New Roman"/>
          <w:sz w:val="24"/>
          <w:szCs w:val="24"/>
        </w:rPr>
      </w:pPr>
    </w:p>
    <w:p w:rsidR="00125C94" w:rsidRDefault="00125C94" w:rsidP="00125C9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Blaess, Madeleine. “L’Abbaye de Bordesley </w:t>
      </w:r>
      <w:proofErr w:type="gramStart"/>
      <w:r>
        <w:rPr>
          <w:rFonts w:ascii="Times New Roman" w:hAnsi="Times New Roman" w:cs="Times New Roman"/>
          <w:sz w:val="24"/>
          <w:szCs w:val="24"/>
        </w:rPr>
        <w:t>et</w:t>
      </w:r>
      <w:proofErr w:type="gramEnd"/>
      <w:r>
        <w:rPr>
          <w:rFonts w:ascii="Times New Roman" w:hAnsi="Times New Roman" w:cs="Times New Roman"/>
          <w:sz w:val="24"/>
          <w:szCs w:val="24"/>
        </w:rPr>
        <w:t xml:space="preserve"> Les Livres de Guy de Beauchamp.” </w:t>
      </w:r>
      <w:r>
        <w:rPr>
          <w:rFonts w:ascii="Times New Roman" w:hAnsi="Times New Roman" w:cs="Times New Roman"/>
          <w:i/>
          <w:sz w:val="24"/>
          <w:szCs w:val="24"/>
        </w:rPr>
        <w:t>Romania</w:t>
      </w:r>
      <w:r>
        <w:rPr>
          <w:rFonts w:ascii="Times New Roman" w:hAnsi="Times New Roman" w:cs="Times New Roman"/>
          <w:sz w:val="24"/>
          <w:szCs w:val="24"/>
        </w:rPr>
        <w:t xml:space="preserve"> 78 </w:t>
      </w:r>
    </w:p>
    <w:p w:rsidR="00125C94" w:rsidRPr="00AF2654" w:rsidRDefault="00125C94" w:rsidP="00125C9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(1957): 511-18. Print.</w:t>
      </w:r>
    </w:p>
    <w:p w:rsidR="00125C94"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Blair, John. </w:t>
      </w:r>
      <w:proofErr w:type="gramStart"/>
      <w:r w:rsidRPr="00CB623E">
        <w:rPr>
          <w:rFonts w:ascii="Times New Roman" w:hAnsi="Times New Roman" w:cs="Times New Roman"/>
          <w:sz w:val="24"/>
          <w:szCs w:val="24"/>
        </w:rPr>
        <w:t>“D’Oilly Robert (</w:t>
      </w:r>
      <w:r w:rsidRPr="00CB623E">
        <w:rPr>
          <w:rFonts w:ascii="Times New Roman" w:hAnsi="Times New Roman" w:cs="Times New Roman"/>
          <w:i/>
          <w:sz w:val="24"/>
          <w:szCs w:val="24"/>
        </w:rPr>
        <w:t xml:space="preserve">d. c. </w:t>
      </w:r>
      <w:r w:rsidRPr="00CB623E">
        <w:rPr>
          <w:rFonts w:ascii="Times New Roman" w:hAnsi="Times New Roman" w:cs="Times New Roman"/>
          <w:sz w:val="24"/>
          <w:szCs w:val="24"/>
        </w:rPr>
        <w:t>1092).”</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Oxford Dictionary of National Biography</w:t>
      </w:r>
      <w:r w:rsidRPr="00CB623E">
        <w:rPr>
          <w:rFonts w:ascii="Times New Roman" w:hAnsi="Times New Roman" w:cs="Times New Roman"/>
          <w:sz w:val="24"/>
          <w:szCs w:val="24"/>
        </w:rPr>
        <w:t xml:space="preserve">, Oxford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University Press, 2004; online edition May 2011.</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7 March 2014. </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sz w:val="24"/>
          <w:szCs w:val="24"/>
        </w:rPr>
        <w:t>&lt;</w:t>
      </w:r>
      <w:hyperlink r:id="rId188" w:history="1">
        <w:r w:rsidRPr="00CB623E">
          <w:rPr>
            <w:rStyle w:val="Hyperlink"/>
            <w:rFonts w:ascii="Times New Roman" w:hAnsi="Times New Roman" w:cs="Times New Roman"/>
            <w:sz w:val="24"/>
            <w:szCs w:val="24"/>
          </w:rPr>
          <w:t>http://www.oxforddnb.com/view/article/23719</w:t>
        </w:r>
      </w:hyperlink>
      <w:r w:rsidRPr="00CB623E">
        <w:rPr>
          <w:rFonts w:ascii="Times New Roman" w:hAnsi="Times New Roman" w:cs="Times New Roman"/>
          <w:sz w:val="24"/>
          <w:szCs w:val="24"/>
        </w:rPr>
        <w:t xml:space="preserve">&gt;. </w:t>
      </w:r>
    </w:p>
    <w:p w:rsidR="00125C94" w:rsidRPr="00CB623E" w:rsidRDefault="00125C94" w:rsidP="00125C94">
      <w:pPr>
        <w:spacing w:after="0" w:line="240" w:lineRule="auto"/>
        <w:rPr>
          <w:rFonts w:ascii="Times New Roman" w:hAnsi="Times New Roman" w:cs="Times New Roman"/>
          <w:sz w:val="24"/>
          <w:szCs w:val="24"/>
        </w:rPr>
      </w:pPr>
    </w:p>
    <w:p w:rsidR="00125C94"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Bliss, A.J. </w:t>
      </w:r>
      <w:r>
        <w:rPr>
          <w:rFonts w:ascii="Times New Roman" w:hAnsi="Times New Roman" w:cs="Times New Roman"/>
          <w:sz w:val="24"/>
          <w:szCs w:val="24"/>
        </w:rPr>
        <w:t xml:space="preserve">“The Auchinleck Life of Adam and Eve.” </w:t>
      </w:r>
      <w:r>
        <w:rPr>
          <w:rFonts w:ascii="Times New Roman" w:hAnsi="Times New Roman" w:cs="Times New Roman"/>
          <w:i/>
          <w:sz w:val="24"/>
          <w:szCs w:val="24"/>
        </w:rPr>
        <w:t>The Review of English Studies</w:t>
      </w:r>
      <w:r>
        <w:rPr>
          <w:rFonts w:ascii="Times New Roman" w:hAnsi="Times New Roman" w:cs="Times New Roman"/>
          <w:sz w:val="24"/>
          <w:szCs w:val="24"/>
        </w:rPr>
        <w:t xml:space="preserve">, New Series </w:t>
      </w:r>
    </w:p>
    <w:p w:rsidR="00125C94" w:rsidRPr="00937864" w:rsidRDefault="00125C94" w:rsidP="00125C9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7.28 (October 1956): 406-09. </w:t>
      </w:r>
      <w:proofErr w:type="gramStart"/>
      <w:r>
        <w:rPr>
          <w:rFonts w:ascii="Times New Roman" w:hAnsi="Times New Roman" w:cs="Times New Roman"/>
          <w:i/>
          <w:sz w:val="24"/>
          <w:szCs w:val="24"/>
        </w:rPr>
        <w:t>JSTOR</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Web.</w:t>
      </w:r>
      <w:proofErr w:type="gramEnd"/>
      <w:r>
        <w:rPr>
          <w:rFonts w:ascii="Times New Roman" w:hAnsi="Times New Roman" w:cs="Times New Roman"/>
          <w:sz w:val="24"/>
          <w:szCs w:val="24"/>
        </w:rPr>
        <w:t xml:space="preserve"> 28 October 2912.</w:t>
      </w:r>
    </w:p>
    <w:p w:rsidR="00125C94" w:rsidRDefault="00125C94" w:rsidP="00125C94">
      <w:pPr>
        <w:spacing w:after="0" w:line="240" w:lineRule="auto"/>
        <w:rPr>
          <w:rFonts w:ascii="Times New Roman" w:hAnsi="Times New Roman" w:cs="Times New Roman"/>
          <w:sz w:val="24"/>
          <w:szCs w:val="24"/>
        </w:rPr>
      </w:pPr>
    </w:p>
    <w:p w:rsidR="00125C94" w:rsidRDefault="00125C94" w:rsidP="00125C9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“The Auchinleck ‘St. Margaret’ and ‘St. Katherine.’”</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Notes and Queries </w:t>
      </w:r>
      <w:r>
        <w:rPr>
          <w:rFonts w:ascii="Times New Roman" w:hAnsi="Times New Roman" w:cs="Times New Roman"/>
          <w:sz w:val="24"/>
          <w:szCs w:val="24"/>
        </w:rPr>
        <w:t xml:space="preserve">3 (1956): 186-88. </w:t>
      </w:r>
    </w:p>
    <w:p w:rsidR="00125C94" w:rsidRPr="008577B8" w:rsidRDefault="00125C94" w:rsidP="00125C94">
      <w:pPr>
        <w:spacing w:after="0" w:line="240" w:lineRule="auto"/>
        <w:ind w:firstLine="720"/>
        <w:rPr>
          <w:rFonts w:ascii="Times New Roman" w:hAnsi="Times New Roman" w:cs="Times New Roman"/>
          <w:sz w:val="24"/>
          <w:szCs w:val="24"/>
        </w:rPr>
      </w:pPr>
      <w:proofErr w:type="gramStart"/>
      <w:r>
        <w:rPr>
          <w:rFonts w:ascii="Times New Roman" w:hAnsi="Times New Roman" w:cs="Times New Roman"/>
          <w:i/>
          <w:sz w:val="24"/>
          <w:szCs w:val="24"/>
        </w:rPr>
        <w:t>Oxford University Press Journals Digital Archive</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Web.</w:t>
      </w:r>
      <w:proofErr w:type="gramEnd"/>
      <w:r>
        <w:rPr>
          <w:rFonts w:ascii="Times New Roman" w:hAnsi="Times New Roman" w:cs="Times New Roman"/>
          <w:sz w:val="24"/>
          <w:szCs w:val="24"/>
        </w:rPr>
        <w:t xml:space="preserve"> 22 March 2013.</w:t>
      </w:r>
    </w:p>
    <w:p w:rsidR="00125C94"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“Notes on the Auchinleck Manuscript.”</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Speculum</w:t>
      </w:r>
      <w:r w:rsidRPr="00CB623E">
        <w:rPr>
          <w:rFonts w:ascii="Times New Roman" w:hAnsi="Times New Roman" w:cs="Times New Roman"/>
          <w:sz w:val="24"/>
          <w:szCs w:val="24"/>
        </w:rPr>
        <w:t xml:space="preserve"> 26.4 (Oct</w:t>
      </w:r>
      <w:r>
        <w:rPr>
          <w:rFonts w:ascii="Times New Roman" w:hAnsi="Times New Roman" w:cs="Times New Roman"/>
          <w:sz w:val="24"/>
          <w:szCs w:val="24"/>
        </w:rPr>
        <w:t>ober</w:t>
      </w:r>
      <w:r w:rsidRPr="00CB623E">
        <w:rPr>
          <w:rFonts w:ascii="Times New Roman" w:hAnsi="Times New Roman" w:cs="Times New Roman"/>
          <w:sz w:val="24"/>
          <w:szCs w:val="24"/>
        </w:rPr>
        <w:t xml:space="preserve"> 1951): 652-58. </w:t>
      </w:r>
      <w:proofErr w:type="gramStart"/>
      <w:r w:rsidRPr="00CB623E">
        <w:rPr>
          <w:rFonts w:ascii="Times New Roman" w:hAnsi="Times New Roman" w:cs="Times New Roman"/>
          <w:i/>
          <w:sz w:val="24"/>
          <w:szCs w:val="24"/>
        </w:rPr>
        <w:t>JSTOR</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
    <w:p w:rsidR="00125C94" w:rsidRPr="001C6017"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r>
        <w:rPr>
          <w:rFonts w:ascii="Times New Roman" w:hAnsi="Times New Roman" w:cs="Times New Roman"/>
          <w:sz w:val="24"/>
          <w:szCs w:val="24"/>
        </w:rPr>
        <w:t xml:space="preserve"> </w:t>
      </w:r>
    </w:p>
    <w:p w:rsidR="00125C94" w:rsidRDefault="00125C94" w:rsidP="00125C94">
      <w:pPr>
        <w:spacing w:after="0"/>
        <w:rPr>
          <w:rFonts w:ascii="Times New Roman" w:hAnsi="Times New Roman" w:cs="Times New Roman"/>
          <w:bCs/>
          <w:sz w:val="24"/>
          <w:szCs w:val="24"/>
        </w:rPr>
      </w:pPr>
    </w:p>
    <w:p w:rsidR="00125C94" w:rsidRDefault="00125C94" w:rsidP="00125C94">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Boehme, Julia. “The Macaronic Technique in the English Language in Texts from the Old </w:t>
      </w:r>
    </w:p>
    <w:p w:rsidR="00125C94" w:rsidRPr="001C6017" w:rsidRDefault="00125C94" w:rsidP="00125C94">
      <w:pPr>
        <w:spacing w:after="0" w:line="240" w:lineRule="auto"/>
        <w:ind w:left="720"/>
        <w:rPr>
          <w:rFonts w:ascii="Times New Roman" w:hAnsi="Times New Roman" w:cs="Times New Roman"/>
          <w:sz w:val="24"/>
          <w:szCs w:val="24"/>
        </w:rPr>
      </w:pPr>
      <w:r>
        <w:rPr>
          <w:rFonts w:ascii="Times New Roman" w:hAnsi="Times New Roman" w:cs="Times New Roman"/>
          <w:bCs/>
          <w:sz w:val="24"/>
          <w:szCs w:val="24"/>
        </w:rPr>
        <w:t>English, Medieval and Early Modern Periods (9</w:t>
      </w:r>
      <w:r w:rsidRPr="00AC2659">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to 18</w:t>
      </w:r>
      <w:r w:rsidRPr="00AC2659">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centuries): A Collection and Discussion.” Master by Research. </w:t>
      </w:r>
      <w:proofErr w:type="gramStart"/>
      <w:r>
        <w:rPr>
          <w:rFonts w:ascii="Times New Roman" w:hAnsi="Times New Roman" w:cs="Times New Roman"/>
          <w:bCs/>
          <w:sz w:val="24"/>
          <w:szCs w:val="24"/>
        </w:rPr>
        <w:t>University of Glasgow, 2011.</w:t>
      </w:r>
      <w:proofErr w:type="gramEnd"/>
      <w:r>
        <w:rPr>
          <w:rFonts w:ascii="Times New Roman" w:hAnsi="Times New Roman" w:cs="Times New Roman"/>
          <w:bCs/>
          <w:sz w:val="24"/>
          <w:szCs w:val="24"/>
        </w:rPr>
        <w:t xml:space="preserve"> </w:t>
      </w:r>
      <w:proofErr w:type="gramStart"/>
      <w:r>
        <w:rPr>
          <w:rFonts w:ascii="Times New Roman" w:hAnsi="Times New Roman" w:cs="Times New Roman"/>
          <w:i/>
          <w:sz w:val="24"/>
          <w:szCs w:val="24"/>
        </w:rPr>
        <w:t>Glasgow Theses Service</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Web.</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5 April 5, 2014.</w:t>
      </w:r>
      <w:proofErr w:type="gramEnd"/>
      <w:r>
        <w:rPr>
          <w:rFonts w:ascii="Times New Roman" w:hAnsi="Times New Roman" w:cs="Times New Roman"/>
          <w:sz w:val="24"/>
          <w:szCs w:val="24"/>
        </w:rPr>
        <w:t xml:space="preserve"> &lt;</w:t>
      </w:r>
      <w:hyperlink r:id="rId189" w:history="1">
        <w:r w:rsidRPr="00E22D82">
          <w:rPr>
            <w:rStyle w:val="Hyperlink"/>
            <w:rFonts w:ascii="Times New Roman" w:hAnsi="Times New Roman" w:cs="Times New Roman"/>
            <w:sz w:val="24"/>
            <w:szCs w:val="24"/>
          </w:rPr>
          <w:t>http://theses.gla.ac.uk/3550/</w:t>
        </w:r>
      </w:hyperlink>
      <w:r>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bCs/>
          <w:sz w:val="24"/>
          <w:szCs w:val="24"/>
        </w:rPr>
      </w:pPr>
    </w:p>
    <w:p w:rsidR="00125C94" w:rsidRPr="00CB623E" w:rsidRDefault="00125C94" w:rsidP="00125C94">
      <w:pPr>
        <w:spacing w:after="0"/>
        <w:rPr>
          <w:rFonts w:ascii="Times New Roman" w:hAnsi="Times New Roman" w:cs="Times New Roman"/>
          <w:bCs/>
          <w:sz w:val="24"/>
          <w:szCs w:val="24"/>
        </w:rPr>
      </w:pPr>
      <w:r w:rsidRPr="00CB623E">
        <w:rPr>
          <w:rFonts w:ascii="Times New Roman" w:hAnsi="Times New Roman" w:cs="Times New Roman"/>
          <w:bCs/>
          <w:sz w:val="24"/>
          <w:szCs w:val="24"/>
        </w:rPr>
        <w:t xml:space="preserve">Brunner, Karl. </w:t>
      </w:r>
      <w:proofErr w:type="gramStart"/>
      <w:r w:rsidRPr="00CB623E">
        <w:rPr>
          <w:rFonts w:ascii="Times New Roman" w:hAnsi="Times New Roman" w:cs="Times New Roman"/>
          <w:bCs/>
          <w:sz w:val="24"/>
          <w:szCs w:val="24"/>
        </w:rPr>
        <w:t>“Introduction.”</w:t>
      </w:r>
      <w:proofErr w:type="gramEnd"/>
      <w:r w:rsidRPr="00CB623E">
        <w:rPr>
          <w:rFonts w:ascii="Times New Roman" w:hAnsi="Times New Roman" w:cs="Times New Roman"/>
          <w:bCs/>
          <w:sz w:val="24"/>
          <w:szCs w:val="24"/>
        </w:rPr>
        <w:t xml:space="preserve"> </w:t>
      </w:r>
      <w:proofErr w:type="gramStart"/>
      <w:r w:rsidRPr="00CB623E">
        <w:rPr>
          <w:rFonts w:ascii="Times New Roman" w:hAnsi="Times New Roman" w:cs="Times New Roman"/>
          <w:bCs/>
          <w:i/>
          <w:sz w:val="24"/>
          <w:szCs w:val="24"/>
        </w:rPr>
        <w:t xml:space="preserve">The Seven Sages of Rome </w:t>
      </w:r>
      <w:r w:rsidRPr="00CB623E">
        <w:rPr>
          <w:rFonts w:ascii="Times New Roman" w:hAnsi="Times New Roman" w:cs="Times New Roman"/>
          <w:bCs/>
          <w:sz w:val="24"/>
          <w:szCs w:val="24"/>
        </w:rPr>
        <w:t>(Southern Version).</w:t>
      </w:r>
      <w:proofErr w:type="gramEnd"/>
      <w:r w:rsidRPr="00CB623E">
        <w:rPr>
          <w:rFonts w:ascii="Times New Roman" w:hAnsi="Times New Roman" w:cs="Times New Roman"/>
          <w:bCs/>
          <w:sz w:val="24"/>
          <w:szCs w:val="24"/>
        </w:rPr>
        <w:t xml:space="preserve"> London: Oxford </w:t>
      </w:r>
    </w:p>
    <w:p w:rsidR="00125C94" w:rsidRPr="00CB623E" w:rsidRDefault="00125C94" w:rsidP="00125C94">
      <w:pPr>
        <w:spacing w:after="0"/>
        <w:ind w:firstLine="720"/>
        <w:rPr>
          <w:rFonts w:ascii="Times New Roman" w:hAnsi="Times New Roman" w:cs="Times New Roman"/>
          <w:bCs/>
          <w:sz w:val="24"/>
          <w:szCs w:val="24"/>
        </w:rPr>
      </w:pPr>
      <w:proofErr w:type="gramStart"/>
      <w:r w:rsidRPr="00CB623E">
        <w:rPr>
          <w:rFonts w:ascii="Times New Roman" w:hAnsi="Times New Roman" w:cs="Times New Roman"/>
          <w:bCs/>
          <w:sz w:val="24"/>
          <w:szCs w:val="24"/>
        </w:rPr>
        <w:t>University Press, 1933.</w:t>
      </w:r>
      <w:proofErr w:type="gramEnd"/>
      <w:r w:rsidRPr="00CB623E">
        <w:rPr>
          <w:rFonts w:ascii="Times New Roman" w:hAnsi="Times New Roman" w:cs="Times New Roman"/>
          <w:bCs/>
          <w:sz w:val="24"/>
          <w:szCs w:val="24"/>
        </w:rPr>
        <w:t xml:space="preserve"> </w:t>
      </w:r>
      <w:proofErr w:type="gramStart"/>
      <w:r w:rsidRPr="00CB623E">
        <w:rPr>
          <w:rFonts w:ascii="Times New Roman" w:hAnsi="Times New Roman" w:cs="Times New Roman"/>
          <w:bCs/>
          <w:sz w:val="24"/>
          <w:szCs w:val="24"/>
        </w:rPr>
        <w:t>ix-xxx</w:t>
      </w:r>
      <w:proofErr w:type="gramEnd"/>
      <w:r w:rsidRPr="00CB623E">
        <w:rPr>
          <w:rFonts w:ascii="Times New Roman" w:hAnsi="Times New Roman" w:cs="Times New Roman"/>
          <w:bCs/>
          <w:sz w:val="24"/>
          <w:szCs w:val="24"/>
        </w:rPr>
        <w:t>. Print.</w:t>
      </w:r>
    </w:p>
    <w:p w:rsidR="00125C94" w:rsidRDefault="00125C94" w:rsidP="00125C94">
      <w:pPr>
        <w:spacing w:after="0"/>
        <w:rPr>
          <w:rFonts w:ascii="Times New Roman" w:hAnsi="Times New Roman" w:cs="Times New Roman"/>
          <w:bCs/>
          <w:sz w:val="24"/>
          <w:szCs w:val="24"/>
          <w:highlight w:val="yellow"/>
        </w:rPr>
      </w:pPr>
    </w:p>
    <w:p w:rsidR="00125C94" w:rsidRDefault="00125C94" w:rsidP="00125C94">
      <w:pPr>
        <w:spacing w:after="0"/>
        <w:rPr>
          <w:rFonts w:ascii="Times New Roman" w:hAnsi="Times New Roman" w:cs="Times New Roman"/>
          <w:bCs/>
          <w:i/>
          <w:sz w:val="24"/>
          <w:szCs w:val="24"/>
        </w:rPr>
      </w:pPr>
      <w:r w:rsidRPr="00E676B0">
        <w:rPr>
          <w:rFonts w:ascii="Times New Roman" w:hAnsi="Times New Roman" w:cs="Times New Roman"/>
          <w:bCs/>
          <w:sz w:val="24"/>
          <w:szCs w:val="24"/>
        </w:rPr>
        <w:t>B</w:t>
      </w:r>
      <w:r>
        <w:rPr>
          <w:rFonts w:ascii="Times New Roman" w:hAnsi="Times New Roman" w:cs="Times New Roman"/>
          <w:bCs/>
          <w:sz w:val="24"/>
          <w:szCs w:val="24"/>
        </w:rPr>
        <w:t xml:space="preserve">ühler, Curt F. “Some Observations on </w:t>
      </w:r>
      <w:proofErr w:type="gramStart"/>
      <w:r w:rsidRPr="00FF278E">
        <w:rPr>
          <w:rFonts w:ascii="Times New Roman" w:hAnsi="Times New Roman" w:cs="Times New Roman"/>
          <w:bCs/>
          <w:i/>
          <w:sz w:val="24"/>
          <w:szCs w:val="24"/>
        </w:rPr>
        <w:t>The</w:t>
      </w:r>
      <w:proofErr w:type="gramEnd"/>
      <w:r w:rsidRPr="00FF278E">
        <w:rPr>
          <w:rFonts w:ascii="Times New Roman" w:hAnsi="Times New Roman" w:cs="Times New Roman"/>
          <w:bCs/>
          <w:i/>
          <w:sz w:val="24"/>
          <w:szCs w:val="24"/>
        </w:rPr>
        <w:t xml:space="preserve"> Dictes and Sayings of the Philosophers</w:t>
      </w:r>
      <w:r>
        <w:rPr>
          <w:rFonts w:ascii="Times New Roman" w:hAnsi="Times New Roman" w:cs="Times New Roman"/>
          <w:bCs/>
          <w:sz w:val="24"/>
          <w:szCs w:val="24"/>
        </w:rPr>
        <w:t xml:space="preserve">.” </w:t>
      </w:r>
      <w:r>
        <w:rPr>
          <w:rFonts w:ascii="Times New Roman" w:hAnsi="Times New Roman" w:cs="Times New Roman"/>
          <w:bCs/>
          <w:i/>
          <w:sz w:val="24"/>
          <w:szCs w:val="24"/>
        </w:rPr>
        <w:t xml:space="preserve">The </w:t>
      </w:r>
    </w:p>
    <w:p w:rsidR="00125C94" w:rsidRPr="00E676B0" w:rsidRDefault="00125C94" w:rsidP="00125C94">
      <w:pPr>
        <w:spacing w:after="0"/>
        <w:ind w:left="720"/>
        <w:rPr>
          <w:rFonts w:ascii="Times New Roman" w:hAnsi="Times New Roman" w:cs="Times New Roman"/>
          <w:bCs/>
          <w:sz w:val="24"/>
          <w:szCs w:val="24"/>
        </w:rPr>
      </w:pPr>
      <w:r>
        <w:rPr>
          <w:rFonts w:ascii="Times New Roman" w:hAnsi="Times New Roman" w:cs="Times New Roman"/>
          <w:bCs/>
          <w:i/>
          <w:sz w:val="24"/>
          <w:szCs w:val="24"/>
        </w:rPr>
        <w:t xml:space="preserve">Library </w:t>
      </w:r>
      <w:r>
        <w:rPr>
          <w:rFonts w:ascii="Times New Roman" w:hAnsi="Times New Roman" w:cs="Times New Roman"/>
          <w:bCs/>
          <w:sz w:val="24"/>
          <w:szCs w:val="24"/>
        </w:rPr>
        <w:t xml:space="preserve">8 (1953): 77-88. </w:t>
      </w:r>
      <w:proofErr w:type="gramStart"/>
      <w:r>
        <w:rPr>
          <w:rFonts w:ascii="Times New Roman" w:hAnsi="Times New Roman" w:cs="Times New Roman"/>
          <w:bCs/>
          <w:i/>
          <w:sz w:val="24"/>
          <w:szCs w:val="24"/>
        </w:rPr>
        <w:t>Oxford University Press Journals Digital Archive</w:t>
      </w:r>
      <w:r>
        <w:rPr>
          <w:rFonts w:ascii="Times New Roman" w:hAnsi="Times New Roman" w:cs="Times New Roman"/>
          <w:bCs/>
          <w:sz w:val="24"/>
          <w:szCs w:val="24"/>
        </w:rPr>
        <w:t>.</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Web.</w:t>
      </w:r>
      <w:proofErr w:type="gramEnd"/>
      <w:r>
        <w:rPr>
          <w:rFonts w:ascii="Times New Roman" w:hAnsi="Times New Roman" w:cs="Times New Roman"/>
          <w:bCs/>
          <w:sz w:val="24"/>
          <w:szCs w:val="24"/>
        </w:rPr>
        <w:t xml:space="preserve"> 5 April 2014.</w:t>
      </w:r>
    </w:p>
    <w:p w:rsidR="00125C94" w:rsidRPr="00CB623E" w:rsidRDefault="00125C94" w:rsidP="00125C94">
      <w:pPr>
        <w:spacing w:after="0"/>
        <w:rPr>
          <w:rFonts w:ascii="Times New Roman" w:hAnsi="Times New Roman" w:cs="Times New Roman"/>
          <w:bCs/>
          <w:sz w:val="24"/>
          <w:szCs w:val="24"/>
          <w:highlight w:val="yellow"/>
        </w:rPr>
      </w:pPr>
    </w:p>
    <w:p w:rsidR="00125C94" w:rsidRPr="00CB623E" w:rsidRDefault="00125C94" w:rsidP="00125C94">
      <w:pPr>
        <w:spacing w:after="0"/>
        <w:rPr>
          <w:rFonts w:ascii="Times New Roman" w:hAnsi="Times New Roman" w:cs="Times New Roman"/>
          <w:sz w:val="24"/>
          <w:szCs w:val="24"/>
        </w:rPr>
      </w:pPr>
      <w:proofErr w:type="gramStart"/>
      <w:r w:rsidRPr="00CB623E">
        <w:rPr>
          <w:rFonts w:ascii="Times New Roman" w:hAnsi="Times New Roman" w:cs="Times New Roman"/>
          <w:sz w:val="24"/>
          <w:szCs w:val="24"/>
        </w:rPr>
        <w:t>Burrows, Jean Harpham.</w:t>
      </w:r>
      <w:proofErr w:type="gramEnd"/>
      <w:r w:rsidRPr="00CB623E">
        <w:rPr>
          <w:rFonts w:ascii="Times New Roman" w:hAnsi="Times New Roman" w:cs="Times New Roman"/>
          <w:sz w:val="24"/>
          <w:szCs w:val="24"/>
        </w:rPr>
        <w:t xml:space="preserve"> “The Auchinleck Manuscript: Contexts, Texts and Audience.” </w:t>
      </w:r>
      <w:proofErr w:type="gramStart"/>
      <w:r w:rsidRPr="00CB623E">
        <w:rPr>
          <w:rFonts w:ascii="Times New Roman" w:hAnsi="Times New Roman" w:cs="Times New Roman"/>
          <w:sz w:val="24"/>
          <w:szCs w:val="24"/>
        </w:rPr>
        <w:t>Ph.D.</w:t>
      </w:r>
      <w:proofErr w:type="gramEnd"/>
      <w:r w:rsidRPr="00CB623E">
        <w:rPr>
          <w:rFonts w:ascii="Times New Roman" w:hAnsi="Times New Roman" w:cs="Times New Roman"/>
          <w:sz w:val="24"/>
          <w:szCs w:val="24"/>
        </w:rPr>
        <w:t xml:space="preserve"> </w:t>
      </w:r>
    </w:p>
    <w:p w:rsidR="00125C94" w:rsidRPr="00CB623E" w:rsidRDefault="00125C94" w:rsidP="00125C94">
      <w:pPr>
        <w:spacing w:after="0"/>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Dissertation.</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Washington University, 1984.</w:t>
      </w:r>
      <w:proofErr w:type="gramEnd"/>
      <w:r w:rsidRPr="00CB623E">
        <w:rPr>
          <w:rFonts w:ascii="Times New Roman" w:hAnsi="Times New Roman" w:cs="Times New Roman"/>
          <w:sz w:val="24"/>
          <w:szCs w:val="24"/>
        </w:rPr>
        <w:t xml:space="preserve"> Print.</w:t>
      </w:r>
    </w:p>
    <w:p w:rsidR="00125C94" w:rsidRPr="00CB623E"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i/>
          <w:sz w:val="24"/>
          <w:szCs w:val="24"/>
        </w:rPr>
      </w:pPr>
      <w:r>
        <w:rPr>
          <w:rFonts w:ascii="Times New Roman" w:hAnsi="Times New Roman" w:cs="Times New Roman"/>
          <w:sz w:val="24"/>
          <w:szCs w:val="24"/>
        </w:rPr>
        <w:t xml:space="preserve">Burton, Julie. </w:t>
      </w:r>
      <w:proofErr w:type="gramStart"/>
      <w:r>
        <w:rPr>
          <w:rFonts w:ascii="Times New Roman" w:hAnsi="Times New Roman" w:cs="Times New Roman"/>
          <w:sz w:val="24"/>
          <w:szCs w:val="24"/>
        </w:rPr>
        <w:t>“Narrative Patterning and ‘Guy of Warwick.’”</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The Yearbook of English Studies </w:t>
      </w:r>
    </w:p>
    <w:p w:rsidR="00125C94" w:rsidRPr="00D2341B" w:rsidRDefault="00125C94" w:rsidP="00125C94">
      <w:pPr>
        <w:spacing w:after="0"/>
        <w:ind w:firstLine="720"/>
        <w:rPr>
          <w:rFonts w:ascii="Times New Roman" w:hAnsi="Times New Roman" w:cs="Times New Roman"/>
          <w:sz w:val="24"/>
          <w:szCs w:val="24"/>
        </w:rPr>
      </w:pPr>
      <w:r>
        <w:rPr>
          <w:rFonts w:ascii="Times New Roman" w:hAnsi="Times New Roman" w:cs="Times New Roman"/>
          <w:sz w:val="24"/>
          <w:szCs w:val="24"/>
        </w:rPr>
        <w:t xml:space="preserve">22, Medieval Narrative Special Number (1992): 105-116. </w:t>
      </w:r>
      <w:proofErr w:type="gramStart"/>
      <w:r>
        <w:rPr>
          <w:rFonts w:ascii="Times New Roman" w:hAnsi="Times New Roman" w:cs="Times New Roman"/>
          <w:i/>
          <w:sz w:val="24"/>
          <w:szCs w:val="24"/>
        </w:rPr>
        <w:t>JSTOR</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Web.</w:t>
      </w:r>
      <w:proofErr w:type="gramEnd"/>
      <w:r>
        <w:rPr>
          <w:rFonts w:ascii="Times New Roman" w:hAnsi="Times New Roman" w:cs="Times New Roman"/>
          <w:sz w:val="24"/>
          <w:szCs w:val="24"/>
        </w:rPr>
        <w:t xml:space="preserve"> 5 April 2014.</w:t>
      </w:r>
    </w:p>
    <w:p w:rsidR="00125C94"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sz w:val="24"/>
          <w:szCs w:val="24"/>
        </w:rPr>
      </w:pPr>
      <w:r>
        <w:rPr>
          <w:rFonts w:ascii="Times New Roman" w:hAnsi="Times New Roman" w:cs="Times New Roman"/>
          <w:sz w:val="24"/>
          <w:szCs w:val="24"/>
        </w:rPr>
        <w:t>[</w:t>
      </w:r>
      <w:r w:rsidRPr="00CB623E">
        <w:rPr>
          <w:rFonts w:ascii="Times New Roman" w:hAnsi="Times New Roman" w:cs="Times New Roman"/>
          <w:sz w:val="24"/>
          <w:szCs w:val="24"/>
        </w:rPr>
        <w:t>Calkin</w:t>
      </w:r>
      <w:r>
        <w:rPr>
          <w:rFonts w:ascii="Times New Roman" w:hAnsi="Times New Roman" w:cs="Times New Roman"/>
          <w:sz w:val="24"/>
          <w:szCs w:val="24"/>
        </w:rPr>
        <w:t>]</w:t>
      </w:r>
      <w:r w:rsidRPr="00CB623E">
        <w:rPr>
          <w:rFonts w:ascii="Times New Roman" w:hAnsi="Times New Roman" w:cs="Times New Roman"/>
          <w:sz w:val="24"/>
          <w:szCs w:val="24"/>
        </w:rPr>
        <w:t xml:space="preserve">, Siobhain Bly. </w:t>
      </w:r>
      <w:r>
        <w:rPr>
          <w:rFonts w:ascii="Times New Roman" w:hAnsi="Times New Roman" w:cs="Times New Roman"/>
          <w:sz w:val="24"/>
          <w:szCs w:val="24"/>
        </w:rPr>
        <w:t xml:space="preserve">“The Auchinleck Manuscript and the Problems of Imagining Englishness </w:t>
      </w:r>
    </w:p>
    <w:p w:rsidR="00125C94" w:rsidRDefault="00125C94" w:rsidP="00125C94">
      <w:pPr>
        <w:spacing w:after="0"/>
        <w:ind w:left="720"/>
        <w:rPr>
          <w:rFonts w:ascii="Times New Roman" w:hAnsi="Times New Roman" w:cs="Times New Roman"/>
          <w:sz w:val="24"/>
          <w:szCs w:val="24"/>
        </w:rPr>
      </w:pPr>
      <w:proofErr w:type="gramStart"/>
      <w:r>
        <w:rPr>
          <w:rFonts w:ascii="Times New Roman" w:hAnsi="Times New Roman" w:cs="Times New Roman"/>
          <w:sz w:val="24"/>
          <w:szCs w:val="24"/>
        </w:rPr>
        <w:lastRenderedPageBreak/>
        <w:t>in</w:t>
      </w:r>
      <w:proofErr w:type="gramEnd"/>
      <w:r>
        <w:rPr>
          <w:rFonts w:ascii="Times New Roman" w:hAnsi="Times New Roman" w:cs="Times New Roman"/>
          <w:sz w:val="24"/>
          <w:szCs w:val="24"/>
        </w:rPr>
        <w:t xml:space="preserve"> the Early Fourteenth Century.” </w:t>
      </w:r>
      <w:proofErr w:type="gramStart"/>
      <w:r>
        <w:rPr>
          <w:rFonts w:ascii="Times New Roman" w:hAnsi="Times New Roman" w:cs="Times New Roman"/>
          <w:sz w:val="24"/>
          <w:szCs w:val="24"/>
        </w:rPr>
        <w:t>Ph.D. Dissertation.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University of Notre Dame, 2002.</w:t>
      </w:r>
      <w:proofErr w:type="gramEnd"/>
      <w:r>
        <w:rPr>
          <w:rFonts w:ascii="Times New Roman" w:hAnsi="Times New Roman" w:cs="Times New Roman"/>
          <w:sz w:val="24"/>
          <w:szCs w:val="24"/>
        </w:rPr>
        <w:t xml:space="preserve"> Print.</w:t>
      </w:r>
    </w:p>
    <w:p w:rsidR="00125C94"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sz w:val="24"/>
          <w:szCs w:val="24"/>
        </w:rPr>
      </w:pPr>
      <w:r>
        <w:rPr>
          <w:rFonts w:ascii="Times New Roman" w:hAnsi="Times New Roman" w:cs="Times New Roman"/>
          <w:i/>
          <w:sz w:val="24"/>
          <w:szCs w:val="24"/>
        </w:rPr>
        <w:t xml:space="preserve">---. </w:t>
      </w:r>
      <w:r w:rsidRPr="00CB623E">
        <w:rPr>
          <w:rFonts w:ascii="Times New Roman" w:hAnsi="Times New Roman" w:cs="Times New Roman"/>
          <w:i/>
          <w:sz w:val="24"/>
          <w:szCs w:val="24"/>
        </w:rPr>
        <w:t>Saracens and the Making of English Identity: The Auchinleck Manuscript</w:t>
      </w:r>
      <w:r w:rsidRPr="00CB623E">
        <w:rPr>
          <w:rFonts w:ascii="Times New Roman" w:hAnsi="Times New Roman" w:cs="Times New Roman"/>
          <w:sz w:val="24"/>
          <w:szCs w:val="24"/>
        </w:rPr>
        <w:t xml:space="preserve">. New York: </w:t>
      </w:r>
    </w:p>
    <w:p w:rsidR="00125C94" w:rsidRPr="007456A6" w:rsidRDefault="00125C94" w:rsidP="00125C94">
      <w:pPr>
        <w:spacing w:after="0"/>
        <w:ind w:firstLine="720"/>
        <w:rPr>
          <w:rFonts w:ascii="Times New Roman" w:hAnsi="Times New Roman" w:cs="Times New Roman"/>
          <w:i/>
          <w:sz w:val="24"/>
          <w:szCs w:val="24"/>
        </w:rPr>
      </w:pPr>
      <w:proofErr w:type="gramStart"/>
      <w:r w:rsidRPr="00CB623E">
        <w:rPr>
          <w:rFonts w:ascii="Times New Roman" w:hAnsi="Times New Roman" w:cs="Times New Roman"/>
          <w:sz w:val="24"/>
          <w:szCs w:val="24"/>
        </w:rPr>
        <w:t>Rutledge, 2009.</w:t>
      </w:r>
      <w:proofErr w:type="gramEnd"/>
      <w:r w:rsidRPr="00CB623E">
        <w:rPr>
          <w:rFonts w:ascii="Times New Roman" w:hAnsi="Times New Roman" w:cs="Times New Roman"/>
          <w:sz w:val="24"/>
          <w:szCs w:val="24"/>
        </w:rPr>
        <w:t xml:space="preserve"> Print.</w:t>
      </w:r>
    </w:p>
    <w:p w:rsidR="00125C94"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“Violence, Saracens, and English Identity in ‘Of Arthour and of Merlin.’”</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Arthuriana </w:t>
      </w:r>
      <w:r>
        <w:rPr>
          <w:rFonts w:ascii="Times New Roman" w:hAnsi="Times New Roman" w:cs="Times New Roman"/>
          <w:sz w:val="24"/>
          <w:szCs w:val="24"/>
        </w:rPr>
        <w:t xml:space="preserve">14.2 </w:t>
      </w:r>
    </w:p>
    <w:p w:rsidR="00125C94" w:rsidRPr="00E2314A" w:rsidRDefault="00125C94" w:rsidP="00125C94">
      <w:pPr>
        <w:spacing w:after="0"/>
        <w:ind w:firstLine="720"/>
        <w:rPr>
          <w:rFonts w:ascii="Times New Roman" w:hAnsi="Times New Roman" w:cs="Times New Roman"/>
          <w:sz w:val="24"/>
          <w:szCs w:val="24"/>
        </w:rPr>
      </w:pPr>
      <w:r>
        <w:rPr>
          <w:rFonts w:ascii="Times New Roman" w:hAnsi="Times New Roman" w:cs="Times New Roman"/>
          <w:sz w:val="24"/>
          <w:szCs w:val="24"/>
        </w:rPr>
        <w:t xml:space="preserve">(Summer 2004): 17-36. </w:t>
      </w:r>
      <w:proofErr w:type="gramStart"/>
      <w:r>
        <w:rPr>
          <w:rFonts w:ascii="Times New Roman" w:hAnsi="Times New Roman" w:cs="Times New Roman"/>
          <w:i/>
          <w:sz w:val="24"/>
          <w:szCs w:val="24"/>
        </w:rPr>
        <w:t>JSTOR</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Web.</w:t>
      </w:r>
      <w:proofErr w:type="gramEnd"/>
      <w:r>
        <w:rPr>
          <w:rFonts w:ascii="Times New Roman" w:hAnsi="Times New Roman" w:cs="Times New Roman"/>
          <w:sz w:val="24"/>
          <w:szCs w:val="24"/>
        </w:rPr>
        <w:t xml:space="preserve"> 31 October 2012.</w:t>
      </w:r>
    </w:p>
    <w:p w:rsidR="00125C94"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Cannon, Christopher. “Chaucer and the Auchinleck Manuscript Revisited.” </w:t>
      </w:r>
      <w:r w:rsidRPr="00CB623E">
        <w:rPr>
          <w:rFonts w:ascii="Times New Roman" w:hAnsi="Times New Roman" w:cs="Times New Roman"/>
          <w:i/>
          <w:sz w:val="24"/>
          <w:szCs w:val="24"/>
        </w:rPr>
        <w:t xml:space="preserve">The Chaucer Review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t xml:space="preserve">46.1-2 (2011): 131-46. </w:t>
      </w:r>
      <w:proofErr w:type="gramStart"/>
      <w:r w:rsidRPr="00CB623E">
        <w:rPr>
          <w:rFonts w:ascii="Times New Roman" w:hAnsi="Times New Roman" w:cs="Times New Roman"/>
          <w:i/>
          <w:sz w:val="24"/>
          <w:szCs w:val="24"/>
        </w:rPr>
        <w:t>JSTOR</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Carpenter, Christine. </w:t>
      </w:r>
      <w:r>
        <w:rPr>
          <w:rFonts w:ascii="Times New Roman" w:hAnsi="Times New Roman" w:cs="Times New Roman"/>
          <w:sz w:val="24"/>
          <w:szCs w:val="24"/>
        </w:rPr>
        <w:t xml:space="preserve">“The Beauchamp Affinity: A Study of Bastard Feudalism at Work.” </w:t>
      </w:r>
      <w:r>
        <w:rPr>
          <w:rFonts w:ascii="Times New Roman" w:hAnsi="Times New Roman" w:cs="Times New Roman"/>
          <w:i/>
          <w:sz w:val="24"/>
          <w:szCs w:val="24"/>
        </w:rPr>
        <w:t xml:space="preserve">The </w:t>
      </w:r>
    </w:p>
    <w:p w:rsidR="00125C94" w:rsidRPr="00A62C42" w:rsidRDefault="00125C94" w:rsidP="00125C94">
      <w:pPr>
        <w:spacing w:after="0"/>
        <w:ind w:firstLine="720"/>
        <w:rPr>
          <w:rFonts w:ascii="Times New Roman" w:hAnsi="Times New Roman" w:cs="Times New Roman"/>
          <w:sz w:val="24"/>
          <w:szCs w:val="24"/>
        </w:rPr>
      </w:pPr>
      <w:r>
        <w:rPr>
          <w:rFonts w:ascii="Times New Roman" w:hAnsi="Times New Roman" w:cs="Times New Roman"/>
          <w:i/>
          <w:sz w:val="24"/>
          <w:szCs w:val="24"/>
        </w:rPr>
        <w:t xml:space="preserve">English Historical Review </w:t>
      </w:r>
      <w:r>
        <w:rPr>
          <w:rFonts w:ascii="Times New Roman" w:hAnsi="Times New Roman" w:cs="Times New Roman"/>
          <w:sz w:val="24"/>
          <w:szCs w:val="24"/>
        </w:rPr>
        <w:t xml:space="preserve">95.376 (July 1980): 514-32. </w:t>
      </w:r>
      <w:proofErr w:type="gramStart"/>
      <w:r>
        <w:rPr>
          <w:rFonts w:ascii="Times New Roman" w:hAnsi="Times New Roman" w:cs="Times New Roman"/>
          <w:i/>
          <w:sz w:val="24"/>
          <w:szCs w:val="24"/>
        </w:rPr>
        <w:t>JSTOR</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Web.</w:t>
      </w:r>
      <w:proofErr w:type="gramEnd"/>
      <w:r>
        <w:rPr>
          <w:rFonts w:ascii="Times New Roman" w:hAnsi="Times New Roman" w:cs="Times New Roman"/>
          <w:sz w:val="24"/>
          <w:szCs w:val="24"/>
        </w:rPr>
        <w:t xml:space="preserve"> 26 January 2014.</w:t>
      </w:r>
    </w:p>
    <w:p w:rsidR="00125C94"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Pr>
          <w:rFonts w:ascii="Times New Roman" w:hAnsi="Times New Roman" w:cs="Times New Roman"/>
          <w:sz w:val="24"/>
          <w:szCs w:val="24"/>
        </w:rPr>
        <w:t xml:space="preserve">---. </w:t>
      </w:r>
      <w:r w:rsidRPr="00CB623E">
        <w:rPr>
          <w:rFonts w:ascii="Times New Roman" w:hAnsi="Times New Roman" w:cs="Times New Roman"/>
          <w:sz w:val="24"/>
          <w:szCs w:val="24"/>
        </w:rPr>
        <w:t xml:space="preserve">“Beauchamp, William (V), first Baron Bergavenny (c.1343-1411).” </w:t>
      </w:r>
      <w:r w:rsidRPr="00CB623E">
        <w:rPr>
          <w:rFonts w:ascii="Times New Roman" w:hAnsi="Times New Roman" w:cs="Times New Roman"/>
          <w:i/>
          <w:sz w:val="24"/>
          <w:szCs w:val="24"/>
        </w:rPr>
        <w:t xml:space="preserve">Oxford </w:t>
      </w:r>
    </w:p>
    <w:p w:rsidR="00125C94" w:rsidRPr="00CB623E" w:rsidRDefault="00125C94" w:rsidP="00125C94">
      <w:pPr>
        <w:spacing w:after="0"/>
        <w:ind w:left="720"/>
        <w:rPr>
          <w:rFonts w:ascii="Times New Roman" w:hAnsi="Times New Roman" w:cs="Times New Roman"/>
          <w:i/>
          <w:sz w:val="24"/>
          <w:szCs w:val="24"/>
        </w:rPr>
      </w:pPr>
      <w:proofErr w:type="gramStart"/>
      <w:r w:rsidRPr="00CB623E">
        <w:rPr>
          <w:rFonts w:ascii="Times New Roman" w:hAnsi="Times New Roman" w:cs="Times New Roman"/>
          <w:i/>
          <w:sz w:val="24"/>
          <w:szCs w:val="24"/>
        </w:rPr>
        <w:t xml:space="preserve">Dictionary of National Biography, </w:t>
      </w:r>
      <w:r w:rsidRPr="00CB623E">
        <w:rPr>
          <w:rFonts w:ascii="Times New Roman" w:hAnsi="Times New Roman" w:cs="Times New Roman"/>
          <w:sz w:val="24"/>
          <w:szCs w:val="24"/>
        </w:rPr>
        <w:t>Oxford University Press, 2004; online edition, January 2008.</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8 March 2014. &lt;</w:t>
      </w:r>
      <w:hyperlink r:id="rId190" w:history="1">
        <w:r w:rsidRPr="00CB623E">
          <w:rPr>
            <w:rStyle w:val="Hyperlink"/>
            <w:rFonts w:ascii="Times New Roman" w:hAnsi="Times New Roman" w:cs="Times New Roman"/>
            <w:sz w:val="24"/>
            <w:szCs w:val="24"/>
          </w:rPr>
          <w:t>http://www.oxforddnb.com/view/article/50236</w:t>
        </w:r>
      </w:hyperlink>
      <w:r w:rsidRPr="00CB623E">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Carruthers, Mary. </w:t>
      </w:r>
      <w:r w:rsidRPr="00CB623E">
        <w:rPr>
          <w:rFonts w:ascii="Times New Roman" w:hAnsi="Times New Roman" w:cs="Times New Roman"/>
          <w:i/>
          <w:sz w:val="24"/>
          <w:szCs w:val="24"/>
        </w:rPr>
        <w:t>The Book of Memory: A Study of Memory in Medieval Culture</w:t>
      </w:r>
      <w:r w:rsidRPr="00CB623E">
        <w:rPr>
          <w:rFonts w:ascii="Times New Roman" w:hAnsi="Times New Roman" w:cs="Times New Roman"/>
          <w:sz w:val="24"/>
          <w:szCs w:val="24"/>
        </w:rPr>
        <w:t xml:space="preserve">. Cambridge: </w:t>
      </w:r>
    </w:p>
    <w:p w:rsidR="00125C94" w:rsidRPr="00CB623E" w:rsidRDefault="00125C94" w:rsidP="00125C94">
      <w:pPr>
        <w:spacing w:after="0"/>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Cambridge University Press, 2008.</w:t>
      </w:r>
      <w:proofErr w:type="gramEnd"/>
      <w:r w:rsidRPr="00CB623E">
        <w:rPr>
          <w:rFonts w:ascii="Times New Roman" w:hAnsi="Times New Roman" w:cs="Times New Roman"/>
          <w:sz w:val="24"/>
          <w:szCs w:val="24"/>
        </w:rPr>
        <w:t xml:space="preserve">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proofErr w:type="gramStart"/>
      <w:r w:rsidRPr="00CB623E">
        <w:rPr>
          <w:rFonts w:ascii="Times New Roman" w:hAnsi="Times New Roman" w:cs="Times New Roman"/>
          <w:sz w:val="24"/>
          <w:szCs w:val="24"/>
        </w:rPr>
        <w:t>Carruthers, Mary and Jan M. Ziolkowski.</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The Medieval Craft of Memory: An Anthology of Texts </w:t>
      </w:r>
    </w:p>
    <w:p w:rsidR="00125C94" w:rsidRPr="00CB623E" w:rsidRDefault="00125C94" w:rsidP="00125C94">
      <w:pPr>
        <w:spacing w:after="0"/>
        <w:ind w:firstLine="720"/>
        <w:rPr>
          <w:rFonts w:ascii="Times New Roman" w:hAnsi="Times New Roman" w:cs="Times New Roman"/>
          <w:sz w:val="24"/>
          <w:szCs w:val="24"/>
        </w:rPr>
      </w:pPr>
      <w:proofErr w:type="gramStart"/>
      <w:r w:rsidRPr="00CB623E">
        <w:rPr>
          <w:rFonts w:ascii="Times New Roman" w:hAnsi="Times New Roman" w:cs="Times New Roman"/>
          <w:i/>
          <w:sz w:val="24"/>
          <w:szCs w:val="24"/>
        </w:rPr>
        <w:t>and</w:t>
      </w:r>
      <w:proofErr w:type="gramEnd"/>
      <w:r w:rsidRPr="00CB623E">
        <w:rPr>
          <w:rFonts w:ascii="Times New Roman" w:hAnsi="Times New Roman" w:cs="Times New Roman"/>
          <w:i/>
          <w:sz w:val="24"/>
          <w:szCs w:val="24"/>
        </w:rPr>
        <w:t xml:space="preserve"> Pictures</w:t>
      </w:r>
      <w:r w:rsidRPr="00CB623E">
        <w:rPr>
          <w:rFonts w:ascii="Times New Roman" w:hAnsi="Times New Roman" w:cs="Times New Roman"/>
          <w:sz w:val="24"/>
          <w:szCs w:val="24"/>
        </w:rPr>
        <w:t xml:space="preserve">. Philadelphia: University of Pennsylvania Press, 2002. </w:t>
      </w:r>
      <w:proofErr w:type="gramStart"/>
      <w:r w:rsidRPr="00CB623E">
        <w:rPr>
          <w:rFonts w:ascii="Times New Roman" w:hAnsi="Times New Roman" w:cs="Times New Roman"/>
          <w:sz w:val="24"/>
          <w:szCs w:val="24"/>
        </w:rPr>
        <w:t>Electronic Source.</w:t>
      </w:r>
      <w:proofErr w:type="gramEnd"/>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Catto, Jeremy I. “Andrew Horn: Law and History in Fourteenth Century England.” </w:t>
      </w:r>
      <w:r w:rsidRPr="00CB623E">
        <w:rPr>
          <w:rFonts w:ascii="Times New Roman" w:hAnsi="Times New Roman" w:cs="Times New Roman"/>
          <w:i/>
          <w:sz w:val="24"/>
          <w:szCs w:val="24"/>
        </w:rPr>
        <w:t xml:space="preserve">The Writing </w:t>
      </w:r>
    </w:p>
    <w:p w:rsidR="00125C94" w:rsidRPr="00CB623E" w:rsidRDefault="00125C94" w:rsidP="00125C94">
      <w:pPr>
        <w:spacing w:after="0"/>
        <w:ind w:left="720"/>
        <w:rPr>
          <w:rFonts w:ascii="Times New Roman" w:hAnsi="Times New Roman" w:cs="Times New Roman"/>
          <w:i/>
          <w:sz w:val="24"/>
          <w:szCs w:val="24"/>
        </w:rPr>
      </w:pPr>
      <w:proofErr w:type="gramStart"/>
      <w:r w:rsidRPr="00CB623E">
        <w:rPr>
          <w:rFonts w:ascii="Times New Roman" w:hAnsi="Times New Roman" w:cs="Times New Roman"/>
          <w:i/>
          <w:sz w:val="24"/>
          <w:szCs w:val="24"/>
        </w:rPr>
        <w:t>of</w:t>
      </w:r>
      <w:proofErr w:type="gramEnd"/>
      <w:r w:rsidRPr="00CB623E">
        <w:rPr>
          <w:rFonts w:ascii="Times New Roman" w:hAnsi="Times New Roman" w:cs="Times New Roman"/>
          <w:i/>
          <w:sz w:val="24"/>
          <w:szCs w:val="24"/>
        </w:rPr>
        <w:t xml:space="preserve"> History in the Middle Ages: Essays Presented to Richard William Southern</w:t>
      </w:r>
      <w:r w:rsidRPr="00CB623E">
        <w:rPr>
          <w:rFonts w:ascii="Times New Roman" w:hAnsi="Times New Roman" w:cs="Times New Roman"/>
          <w:sz w:val="24"/>
          <w:szCs w:val="24"/>
        </w:rPr>
        <w:t>, eds. R. H. C. Davis and J. M. Wallace-Hadrill</w:t>
      </w:r>
      <w:r w:rsidRPr="00CB623E">
        <w:rPr>
          <w:rFonts w:ascii="Times New Roman" w:hAnsi="Times New Roman" w:cs="Times New Roman"/>
          <w:i/>
          <w:sz w:val="24"/>
          <w:szCs w:val="24"/>
        </w:rPr>
        <w:t>.</w:t>
      </w:r>
      <w:r w:rsidRPr="00CB623E">
        <w:rPr>
          <w:rFonts w:ascii="Times New Roman" w:hAnsi="Times New Roman" w:cs="Times New Roman"/>
          <w:sz w:val="24"/>
          <w:szCs w:val="24"/>
        </w:rPr>
        <w:t xml:space="preserve"> Oxford: Oxford University Press, 1981: 367-91.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 “Horn, Andrew (c.1275-1328).” </w:t>
      </w:r>
      <w:r w:rsidRPr="00CB623E">
        <w:rPr>
          <w:rFonts w:ascii="Times New Roman" w:hAnsi="Times New Roman" w:cs="Times New Roman"/>
          <w:i/>
          <w:sz w:val="24"/>
          <w:szCs w:val="24"/>
        </w:rPr>
        <w:t>Oxford Dictionary of National Biography</w:t>
      </w:r>
      <w:r w:rsidRPr="00CB623E">
        <w:rPr>
          <w:rFonts w:ascii="Times New Roman" w:hAnsi="Times New Roman" w:cs="Times New Roman"/>
          <w:sz w:val="24"/>
          <w:szCs w:val="24"/>
        </w:rPr>
        <w:t xml:space="preserve">, Oxford </w:t>
      </w:r>
    </w:p>
    <w:p w:rsidR="00125C94" w:rsidRPr="00CB623E" w:rsidRDefault="00125C94" w:rsidP="00125C94">
      <w:pPr>
        <w:spacing w:after="0"/>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University Press, 2004.</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17 March 2014.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t>&lt;</w:t>
      </w:r>
      <w:hyperlink r:id="rId191" w:history="1">
        <w:r w:rsidRPr="00CB623E">
          <w:rPr>
            <w:rStyle w:val="Hyperlink"/>
            <w:rFonts w:ascii="Times New Roman" w:hAnsi="Times New Roman" w:cs="Times New Roman"/>
            <w:sz w:val="24"/>
            <w:szCs w:val="24"/>
          </w:rPr>
          <w:t>http://www.oxforddnb.com/view/article/13780</w:t>
        </w:r>
      </w:hyperlink>
      <w:r w:rsidRPr="00CB623E">
        <w:rPr>
          <w:rFonts w:ascii="Times New Roman" w:hAnsi="Times New Roman" w:cs="Times New Roman"/>
          <w:sz w:val="24"/>
          <w:szCs w:val="24"/>
        </w:rPr>
        <w:t>&gt;.</w:t>
      </w:r>
      <w:r w:rsidRPr="00CB623E">
        <w:rPr>
          <w:rFonts w:ascii="Times New Roman" w:hAnsi="Times New Roman" w:cs="Times New Roman"/>
        </w:rPr>
        <w:t xml:space="preserve"> </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“Sir William Beauchamp: between Chivalry and Lollardy.”</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The Ideals and Practice of </w:t>
      </w:r>
    </w:p>
    <w:p w:rsidR="00125C94" w:rsidRPr="00CB623E" w:rsidRDefault="00125C94" w:rsidP="00125C94">
      <w:pPr>
        <w:spacing w:after="0"/>
        <w:ind w:left="720"/>
        <w:rPr>
          <w:rFonts w:ascii="Times New Roman" w:hAnsi="Times New Roman" w:cs="Times New Roman"/>
          <w:sz w:val="24"/>
          <w:szCs w:val="24"/>
        </w:rPr>
      </w:pPr>
      <w:r w:rsidRPr="00CB623E">
        <w:rPr>
          <w:rFonts w:ascii="Times New Roman" w:hAnsi="Times New Roman" w:cs="Times New Roman"/>
          <w:i/>
          <w:sz w:val="24"/>
          <w:szCs w:val="24"/>
        </w:rPr>
        <w:t xml:space="preserve">Medieval Knighthood III: Papers from the Fourth Strawberry Hill conference, 1988 </w:t>
      </w:r>
      <w:r w:rsidRPr="00CB623E">
        <w:rPr>
          <w:rFonts w:ascii="Times New Roman" w:hAnsi="Times New Roman" w:cs="Times New Roman"/>
          <w:sz w:val="24"/>
          <w:szCs w:val="24"/>
        </w:rPr>
        <w:t>(Ideals and Practice of Knighthood), eds. C. Harper-Bill and R. Harvey. New York: Boydell Press, 1990: 39-48.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Childs, Wendy, “Introduction.” </w:t>
      </w:r>
      <w:r w:rsidRPr="00CB623E">
        <w:rPr>
          <w:rFonts w:ascii="Times New Roman" w:hAnsi="Times New Roman" w:cs="Times New Roman"/>
          <w:i/>
          <w:sz w:val="24"/>
          <w:szCs w:val="24"/>
        </w:rPr>
        <w:t>Vita Edwardi Secvndi: The Life of Edward the Second</w:t>
      </w:r>
      <w:r w:rsidRPr="00CB623E">
        <w:rPr>
          <w:rFonts w:ascii="Times New Roman" w:hAnsi="Times New Roman" w:cs="Times New Roman"/>
          <w:sz w:val="24"/>
          <w:szCs w:val="24"/>
        </w:rPr>
        <w:t xml:space="preserve">.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lastRenderedPageBreak/>
        <w:t xml:space="preserve">New York: Oxford University Press, 2005. </w:t>
      </w:r>
      <w:proofErr w:type="gramStart"/>
      <w:r w:rsidRPr="00CB623E">
        <w:rPr>
          <w:rFonts w:ascii="Times New Roman" w:hAnsi="Times New Roman" w:cs="Times New Roman"/>
          <w:sz w:val="24"/>
          <w:szCs w:val="24"/>
        </w:rPr>
        <w:t>xv-lx</w:t>
      </w:r>
      <w:proofErr w:type="gramEnd"/>
      <w:r w:rsidRPr="00CB623E">
        <w:rPr>
          <w:rFonts w:ascii="Times New Roman" w:hAnsi="Times New Roman" w:cs="Times New Roman"/>
          <w:sz w:val="24"/>
          <w:szCs w:val="24"/>
        </w:rPr>
        <w:t>. Print.</w:t>
      </w:r>
    </w:p>
    <w:p w:rsidR="00125C94" w:rsidRPr="00CB623E"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i/>
          <w:sz w:val="24"/>
          <w:szCs w:val="24"/>
        </w:rPr>
      </w:pPr>
      <w:r>
        <w:rPr>
          <w:rFonts w:ascii="Times New Roman" w:hAnsi="Times New Roman" w:cs="Times New Roman"/>
          <w:sz w:val="24"/>
          <w:szCs w:val="24"/>
        </w:rPr>
        <w:t xml:space="preserve">Christianson, C. Paul. “A Century of the Manuscript-Book Trade in Late Medieval London.” </w:t>
      </w:r>
      <w:r>
        <w:rPr>
          <w:rFonts w:ascii="Times New Roman" w:hAnsi="Times New Roman" w:cs="Times New Roman"/>
          <w:i/>
          <w:sz w:val="24"/>
          <w:szCs w:val="24"/>
        </w:rPr>
        <w:t xml:space="preserve">The </w:t>
      </w:r>
    </w:p>
    <w:p w:rsidR="00125C94" w:rsidRPr="00E243D4" w:rsidRDefault="00125C94" w:rsidP="00125C94">
      <w:pPr>
        <w:spacing w:after="0"/>
        <w:ind w:firstLine="720"/>
        <w:rPr>
          <w:rFonts w:ascii="Times New Roman" w:hAnsi="Times New Roman" w:cs="Times New Roman"/>
          <w:sz w:val="24"/>
          <w:szCs w:val="24"/>
        </w:rPr>
      </w:pPr>
      <w:r>
        <w:rPr>
          <w:rFonts w:ascii="Times New Roman" w:hAnsi="Times New Roman" w:cs="Times New Roman"/>
          <w:i/>
          <w:sz w:val="24"/>
          <w:szCs w:val="24"/>
        </w:rPr>
        <w:t xml:space="preserve">Medievalia </w:t>
      </w:r>
      <w:proofErr w:type="gramStart"/>
      <w:r>
        <w:rPr>
          <w:rFonts w:ascii="Times New Roman" w:hAnsi="Times New Roman" w:cs="Times New Roman"/>
          <w:i/>
          <w:sz w:val="24"/>
          <w:szCs w:val="24"/>
        </w:rPr>
        <w:t>et</w:t>
      </w:r>
      <w:proofErr w:type="gramEnd"/>
      <w:r>
        <w:rPr>
          <w:rFonts w:ascii="Times New Roman" w:hAnsi="Times New Roman" w:cs="Times New Roman"/>
          <w:i/>
          <w:sz w:val="24"/>
          <w:szCs w:val="24"/>
        </w:rPr>
        <w:t xml:space="preserve"> Humanistica</w:t>
      </w:r>
      <w:r>
        <w:rPr>
          <w:rFonts w:ascii="Times New Roman" w:hAnsi="Times New Roman" w:cs="Times New Roman"/>
          <w:sz w:val="24"/>
          <w:szCs w:val="24"/>
        </w:rPr>
        <w:t xml:space="preserve"> 12 (1984): 143-65. Print.</w:t>
      </w:r>
    </w:p>
    <w:p w:rsidR="00125C94"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sz w:val="24"/>
          <w:szCs w:val="24"/>
        </w:rPr>
      </w:pPr>
      <w:r>
        <w:rPr>
          <w:rFonts w:ascii="Times New Roman" w:hAnsi="Times New Roman" w:cs="Times New Roman"/>
          <w:sz w:val="24"/>
          <w:szCs w:val="24"/>
        </w:rPr>
        <w:t xml:space="preserve">Ciula, Arianna. “Digital Palaeography: Using the Digital Representation of Medieval Script to </w:t>
      </w:r>
    </w:p>
    <w:p w:rsidR="00125C94" w:rsidRPr="00711C27" w:rsidRDefault="00125C94" w:rsidP="00125C94">
      <w:pPr>
        <w:spacing w:after="0"/>
        <w:ind w:left="720"/>
        <w:rPr>
          <w:rFonts w:ascii="Times New Roman" w:hAnsi="Times New Roman" w:cs="Times New Roman"/>
          <w:sz w:val="24"/>
          <w:szCs w:val="24"/>
        </w:rPr>
      </w:pPr>
      <w:r>
        <w:rPr>
          <w:rFonts w:ascii="Times New Roman" w:hAnsi="Times New Roman" w:cs="Times New Roman"/>
          <w:sz w:val="24"/>
          <w:szCs w:val="24"/>
        </w:rPr>
        <w:t xml:space="preserve">Support Palaeographic Analysis.” </w:t>
      </w:r>
      <w:r>
        <w:rPr>
          <w:rFonts w:ascii="Times New Roman" w:hAnsi="Times New Roman" w:cs="Times New Roman"/>
          <w:i/>
          <w:sz w:val="24"/>
          <w:szCs w:val="24"/>
        </w:rPr>
        <w:t>Digital Medievalist</w:t>
      </w:r>
      <w:r>
        <w:rPr>
          <w:rFonts w:ascii="Times New Roman" w:hAnsi="Times New Roman" w:cs="Times New Roman"/>
          <w:sz w:val="24"/>
          <w:szCs w:val="24"/>
        </w:rPr>
        <w:t xml:space="preserve"> 1.1 </w:t>
      </w:r>
      <w:proofErr w:type="gramStart"/>
      <w:r>
        <w:rPr>
          <w:rFonts w:ascii="Times New Roman" w:hAnsi="Times New Roman" w:cs="Times New Roman"/>
          <w:sz w:val="24"/>
          <w:szCs w:val="24"/>
        </w:rPr>
        <w:t>( Spring</w:t>
      </w:r>
      <w:proofErr w:type="gramEnd"/>
      <w:r>
        <w:rPr>
          <w:rFonts w:ascii="Times New Roman" w:hAnsi="Times New Roman" w:cs="Times New Roman"/>
          <w:sz w:val="24"/>
          <w:szCs w:val="24"/>
        </w:rPr>
        <w:t xml:space="preserve"> 2005). </w:t>
      </w:r>
      <w:proofErr w:type="gramStart"/>
      <w:r>
        <w:rPr>
          <w:rFonts w:ascii="Times New Roman" w:hAnsi="Times New Roman" w:cs="Times New Roman"/>
          <w:sz w:val="24"/>
          <w:szCs w:val="24"/>
        </w:rPr>
        <w:t>Web.</w:t>
      </w:r>
      <w:proofErr w:type="gramEnd"/>
      <w:r>
        <w:rPr>
          <w:rFonts w:ascii="Times New Roman" w:hAnsi="Times New Roman" w:cs="Times New Roman"/>
          <w:sz w:val="24"/>
          <w:szCs w:val="24"/>
        </w:rPr>
        <w:t xml:space="preserve"> 5 April 2014. &lt;</w:t>
      </w:r>
      <w:hyperlink r:id="rId192" w:history="1">
        <w:r w:rsidRPr="00E22D82">
          <w:rPr>
            <w:rStyle w:val="Hyperlink"/>
            <w:rFonts w:ascii="Times New Roman" w:hAnsi="Times New Roman" w:cs="Times New Roman"/>
            <w:sz w:val="24"/>
            <w:szCs w:val="24"/>
          </w:rPr>
          <w:t>http://www.digitalmedievalist.org/journal/1.1/ciula/</w:t>
        </w:r>
      </w:hyperlink>
      <w:r>
        <w:rPr>
          <w:rFonts w:ascii="Times New Roman" w:hAnsi="Times New Roman" w:cs="Times New Roman"/>
          <w:sz w:val="24"/>
          <w:szCs w:val="24"/>
        </w:rPr>
        <w:t xml:space="preserve">&gt;. </w:t>
      </w:r>
    </w:p>
    <w:p w:rsidR="00125C94"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proofErr w:type="gramStart"/>
      <w:r w:rsidRPr="00CB623E">
        <w:rPr>
          <w:rFonts w:ascii="Times New Roman" w:hAnsi="Times New Roman" w:cs="Times New Roman"/>
          <w:sz w:val="24"/>
          <w:szCs w:val="24"/>
        </w:rPr>
        <w:t>Clemens, Raymond and Timothy Graham.</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i/>
          <w:sz w:val="24"/>
          <w:szCs w:val="24"/>
        </w:rPr>
        <w:t>Introduction to Manuscript Studies.</w:t>
      </w:r>
      <w:proofErr w:type="gramEnd"/>
      <w:r w:rsidRPr="00CB623E">
        <w:rPr>
          <w:rFonts w:ascii="Times New Roman" w:hAnsi="Times New Roman" w:cs="Times New Roman"/>
          <w:i/>
          <w:sz w:val="24"/>
          <w:szCs w:val="24"/>
        </w:rPr>
        <w:t xml:space="preserve"> </w:t>
      </w:r>
      <w:r w:rsidRPr="00CB623E">
        <w:rPr>
          <w:rFonts w:ascii="Times New Roman" w:hAnsi="Times New Roman" w:cs="Times New Roman"/>
          <w:sz w:val="24"/>
          <w:szCs w:val="24"/>
        </w:rPr>
        <w:t xml:space="preserve">Ithaca: Cornell </w:t>
      </w:r>
    </w:p>
    <w:p w:rsidR="00125C94" w:rsidRPr="00CB623E" w:rsidRDefault="00125C94" w:rsidP="00125C94">
      <w:pPr>
        <w:spacing w:after="0"/>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University Press, 2007.</w:t>
      </w:r>
      <w:proofErr w:type="gramEnd"/>
      <w:r w:rsidRPr="00CB623E">
        <w:rPr>
          <w:rFonts w:ascii="Times New Roman" w:hAnsi="Times New Roman" w:cs="Times New Roman"/>
          <w:sz w:val="24"/>
          <w:szCs w:val="24"/>
        </w:rPr>
        <w:t xml:space="preserve"> Print.</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Clifton, Nicole. </w:t>
      </w:r>
      <w:proofErr w:type="gramStart"/>
      <w:r w:rsidRPr="00CB623E">
        <w:rPr>
          <w:rFonts w:ascii="Times New Roman" w:hAnsi="Times New Roman" w:cs="Times New Roman"/>
          <w:sz w:val="24"/>
          <w:szCs w:val="24"/>
        </w:rPr>
        <w:t>“’Of Arthour and of Merlin’ as Medieval Children’s Literature.”</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i/>
          <w:sz w:val="24"/>
          <w:szCs w:val="24"/>
        </w:rPr>
        <w:t>Arthuriana</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t xml:space="preserve">13.2 (Summer 2003), 9-22. </w:t>
      </w:r>
      <w:proofErr w:type="gramStart"/>
      <w:r w:rsidRPr="00CB623E">
        <w:rPr>
          <w:rFonts w:ascii="Times New Roman" w:hAnsi="Times New Roman" w:cs="Times New Roman"/>
          <w:i/>
          <w:sz w:val="24"/>
          <w:szCs w:val="24"/>
        </w:rPr>
        <w:t>JSTOR</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Crane, Susan</w:t>
      </w:r>
      <w:r>
        <w:rPr>
          <w:rFonts w:ascii="Times New Roman" w:hAnsi="Times New Roman" w:cs="Times New Roman"/>
          <w:sz w:val="24"/>
          <w:szCs w:val="24"/>
        </w:rPr>
        <w:t xml:space="preserve"> [Dannenbaum]</w:t>
      </w:r>
      <w:r w:rsidRPr="00CB623E">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w:t>
      </w:r>
      <w:r>
        <w:rPr>
          <w:rFonts w:ascii="Times New Roman" w:hAnsi="Times New Roman" w:cs="Times New Roman"/>
          <w:i/>
          <w:sz w:val="24"/>
          <w:szCs w:val="24"/>
        </w:rPr>
        <w:t>Guy of Warwick</w:t>
      </w:r>
      <w:r>
        <w:rPr>
          <w:rFonts w:ascii="Times New Roman" w:hAnsi="Times New Roman" w:cs="Times New Roman"/>
          <w:sz w:val="24"/>
          <w:szCs w:val="24"/>
        </w:rPr>
        <w:t xml:space="preserve"> and the Question of Exemplary Romance.”</w:t>
      </w:r>
      <w:proofErr w:type="gramEnd"/>
      <w:r>
        <w:rPr>
          <w:rFonts w:ascii="Times New Roman" w:hAnsi="Times New Roman" w:cs="Times New Roman"/>
          <w:sz w:val="24"/>
          <w:szCs w:val="24"/>
        </w:rPr>
        <w:t xml:space="preserve"> </w:t>
      </w:r>
    </w:p>
    <w:p w:rsidR="00125C94" w:rsidRPr="00644BD4" w:rsidRDefault="00125C94" w:rsidP="00125C94">
      <w:pPr>
        <w:spacing w:after="0"/>
        <w:ind w:firstLine="720"/>
        <w:rPr>
          <w:rFonts w:ascii="Times New Roman" w:hAnsi="Times New Roman" w:cs="Times New Roman"/>
          <w:sz w:val="24"/>
          <w:szCs w:val="24"/>
        </w:rPr>
      </w:pPr>
      <w:r>
        <w:rPr>
          <w:rFonts w:ascii="Times New Roman" w:hAnsi="Times New Roman" w:cs="Times New Roman"/>
          <w:i/>
          <w:sz w:val="24"/>
          <w:szCs w:val="24"/>
        </w:rPr>
        <w:t xml:space="preserve">Genre </w:t>
      </w:r>
      <w:r>
        <w:rPr>
          <w:rFonts w:ascii="Times New Roman" w:hAnsi="Times New Roman" w:cs="Times New Roman"/>
          <w:sz w:val="24"/>
          <w:szCs w:val="24"/>
        </w:rPr>
        <w:t>17.4 (Winter 1984): 351-74. Print.</w:t>
      </w:r>
    </w:p>
    <w:p w:rsidR="00125C94"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 </w:t>
      </w:r>
    </w:p>
    <w:p w:rsidR="00125C94" w:rsidRPr="00CB623E" w:rsidRDefault="00125C94" w:rsidP="00125C94">
      <w:pPr>
        <w:spacing w:after="0"/>
        <w:rPr>
          <w:rFonts w:ascii="Times New Roman" w:hAnsi="Times New Roman" w:cs="Times New Roman"/>
          <w:i/>
          <w:sz w:val="24"/>
          <w:szCs w:val="24"/>
        </w:rPr>
      </w:pPr>
      <w:r>
        <w:rPr>
          <w:rFonts w:ascii="Times New Roman" w:hAnsi="Times New Roman" w:cs="Times New Roman"/>
          <w:sz w:val="24"/>
          <w:szCs w:val="24"/>
        </w:rPr>
        <w:t xml:space="preserve">---. </w:t>
      </w:r>
      <w:r w:rsidRPr="00CB623E">
        <w:rPr>
          <w:rFonts w:ascii="Times New Roman" w:hAnsi="Times New Roman" w:cs="Times New Roman"/>
          <w:i/>
          <w:sz w:val="24"/>
          <w:szCs w:val="24"/>
        </w:rPr>
        <w:t xml:space="preserve">Insular Romance: Politics, Faith, and Culture in Anglo-Norman and Middle </w:t>
      </w:r>
    </w:p>
    <w:p w:rsidR="00125C94" w:rsidRPr="00CB623E" w:rsidRDefault="00125C94" w:rsidP="00125C94">
      <w:pPr>
        <w:spacing w:after="0"/>
        <w:ind w:firstLine="720"/>
        <w:rPr>
          <w:rFonts w:ascii="Times New Roman" w:hAnsi="Times New Roman" w:cs="Times New Roman"/>
          <w:i/>
          <w:sz w:val="24"/>
          <w:szCs w:val="24"/>
        </w:rPr>
      </w:pPr>
      <w:proofErr w:type="gramStart"/>
      <w:r w:rsidRPr="00CB623E">
        <w:rPr>
          <w:rFonts w:ascii="Times New Roman" w:hAnsi="Times New Roman" w:cs="Times New Roman"/>
          <w:i/>
          <w:sz w:val="24"/>
          <w:szCs w:val="24"/>
        </w:rPr>
        <w:t>English Literature.</w:t>
      </w:r>
      <w:proofErr w:type="gramEnd"/>
      <w:r w:rsidRPr="00CB623E">
        <w:rPr>
          <w:rFonts w:ascii="Times New Roman" w:hAnsi="Times New Roman" w:cs="Times New Roman"/>
          <w:sz w:val="24"/>
          <w:szCs w:val="24"/>
        </w:rPr>
        <w:t> Berkeley: University of California Press, 1986. Print.</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Crick, J. C. “Monmouth, Geoffrey of (d.1154/5).” </w:t>
      </w:r>
      <w:r w:rsidRPr="00CB623E">
        <w:rPr>
          <w:rFonts w:ascii="Times New Roman" w:hAnsi="Times New Roman" w:cs="Times New Roman"/>
          <w:i/>
          <w:sz w:val="24"/>
          <w:szCs w:val="24"/>
        </w:rPr>
        <w:t>Oxford Dictionary of National Biography</w:t>
      </w:r>
      <w:r w:rsidRPr="00CB623E">
        <w:rPr>
          <w:rFonts w:ascii="Times New Roman" w:hAnsi="Times New Roman" w:cs="Times New Roman"/>
          <w:sz w:val="24"/>
          <w:szCs w:val="24"/>
        </w:rPr>
        <w:t xml:space="preserve">,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Oxford University Press, 2004.</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21 March 2014.</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sz w:val="24"/>
          <w:szCs w:val="24"/>
        </w:rPr>
        <w:t>&lt;</w:t>
      </w:r>
      <w:hyperlink r:id="rId193" w:history="1">
        <w:r w:rsidRPr="00CB623E">
          <w:rPr>
            <w:rStyle w:val="Hyperlink"/>
            <w:rFonts w:ascii="Times New Roman" w:hAnsi="Times New Roman" w:cs="Times New Roman"/>
            <w:sz w:val="24"/>
            <w:szCs w:val="24"/>
          </w:rPr>
          <w:t>http://www.oxforddnb.com/view/article/10530</w:t>
        </w:r>
      </w:hyperlink>
      <w:r w:rsidRPr="00CB623E">
        <w:rPr>
          <w:rFonts w:ascii="Times New Roman" w:hAnsi="Times New Roman" w:cs="Times New Roman"/>
          <w:sz w:val="24"/>
          <w:szCs w:val="24"/>
        </w:rPr>
        <w:t xml:space="preserve">&gt;. </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i/>
          <w:sz w:val="24"/>
          <w:szCs w:val="24"/>
        </w:rPr>
      </w:pPr>
      <w:r w:rsidRPr="00CB623E">
        <w:rPr>
          <w:rFonts w:ascii="Times New Roman" w:hAnsi="Times New Roman" w:cs="Times New Roman"/>
          <w:sz w:val="24"/>
          <w:szCs w:val="24"/>
        </w:rPr>
        <w:t xml:space="preserve">Cunningham, Ian C. “Notes on the Auchinleck Manuscript.” </w:t>
      </w:r>
      <w:r w:rsidRPr="00CB623E">
        <w:rPr>
          <w:rFonts w:ascii="Times New Roman" w:hAnsi="Times New Roman" w:cs="Times New Roman"/>
          <w:i/>
          <w:sz w:val="24"/>
          <w:szCs w:val="24"/>
        </w:rPr>
        <w:t>Speculum</w:t>
      </w:r>
      <w:r w:rsidRPr="00CB623E">
        <w:rPr>
          <w:rFonts w:ascii="Times New Roman" w:hAnsi="Times New Roman" w:cs="Times New Roman"/>
          <w:sz w:val="24"/>
          <w:szCs w:val="24"/>
        </w:rPr>
        <w:t xml:space="preserve"> 47 (1972): 96-8. </w:t>
      </w:r>
      <w:proofErr w:type="gramStart"/>
      <w:r w:rsidRPr="00CB623E">
        <w:rPr>
          <w:rFonts w:ascii="Times New Roman" w:hAnsi="Times New Roman" w:cs="Times New Roman"/>
          <w:i/>
          <w:sz w:val="24"/>
          <w:szCs w:val="24"/>
        </w:rPr>
        <w:t>JSTOR.</w:t>
      </w:r>
      <w:proofErr w:type="gramEnd"/>
      <w:r w:rsidRPr="00CB623E">
        <w:rPr>
          <w:rFonts w:ascii="Times New Roman" w:hAnsi="Times New Roman" w:cs="Times New Roman"/>
          <w:i/>
          <w:sz w:val="24"/>
          <w:szCs w:val="24"/>
        </w:rPr>
        <w:t xml:space="preserve">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proofErr w:type="gramStart"/>
      <w:r w:rsidRPr="00CB623E">
        <w:rPr>
          <w:rFonts w:ascii="Times New Roman" w:hAnsi="Times New Roman" w:cs="Times New Roman"/>
          <w:sz w:val="24"/>
          <w:szCs w:val="24"/>
        </w:rPr>
        <w:t>Cunningham, Ian C. and Judith EC Mordkoff.</w:t>
      </w:r>
      <w:proofErr w:type="gramEnd"/>
      <w:r w:rsidRPr="00CB623E">
        <w:rPr>
          <w:rFonts w:ascii="Times New Roman" w:hAnsi="Times New Roman" w:cs="Times New Roman"/>
          <w:sz w:val="24"/>
          <w:szCs w:val="24"/>
        </w:rPr>
        <w:t xml:space="preserve"> “New Light on the Signatures in the Auchinleck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Manuscript.”</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Scriptorium</w:t>
      </w:r>
      <w:r w:rsidRPr="00CB623E">
        <w:rPr>
          <w:rFonts w:ascii="Times New Roman" w:hAnsi="Times New Roman" w:cs="Times New Roman"/>
          <w:sz w:val="24"/>
          <w:szCs w:val="24"/>
        </w:rPr>
        <w:t xml:space="preserve"> 36 (1982): 280-292.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Danbury, Elizabeth. “The Decoration and Illumination of Royal Charters in England, 1250-1509: </w:t>
      </w:r>
    </w:p>
    <w:p w:rsidR="00125C94" w:rsidRPr="00CB623E" w:rsidRDefault="00125C94" w:rsidP="00125C94">
      <w:pPr>
        <w:spacing w:after="0"/>
        <w:ind w:left="720"/>
        <w:rPr>
          <w:rFonts w:ascii="Times New Roman" w:hAnsi="Times New Roman" w:cs="Times New Roman"/>
          <w:sz w:val="24"/>
          <w:szCs w:val="24"/>
        </w:rPr>
      </w:pPr>
      <w:proofErr w:type="gramStart"/>
      <w:r w:rsidRPr="00CB623E">
        <w:rPr>
          <w:rFonts w:ascii="Times New Roman" w:hAnsi="Times New Roman" w:cs="Times New Roman"/>
          <w:sz w:val="24"/>
          <w:szCs w:val="24"/>
        </w:rPr>
        <w:t>An Introduction.”</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England and Her Neighbors, 1066-1453: Essays in Honour of Pierre Chaplais</w:t>
      </w:r>
      <w:r w:rsidRPr="00CB623E">
        <w:rPr>
          <w:rFonts w:ascii="Times New Roman" w:hAnsi="Times New Roman" w:cs="Times New Roman"/>
          <w:sz w:val="24"/>
          <w:szCs w:val="24"/>
        </w:rPr>
        <w:t>.  London: Hambledon Press, 1989: 157-79. Print.</w:t>
      </w:r>
    </w:p>
    <w:p w:rsidR="00125C94" w:rsidRPr="00CB623E"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i/>
          <w:sz w:val="24"/>
          <w:szCs w:val="24"/>
        </w:rPr>
      </w:pPr>
      <w:r>
        <w:rPr>
          <w:rFonts w:ascii="Times New Roman" w:hAnsi="Times New Roman" w:cs="Times New Roman"/>
          <w:sz w:val="24"/>
          <w:szCs w:val="24"/>
        </w:rPr>
        <w:t xml:space="preserve">Davis, Norman. “The Findern Manuscript: The Auchinleck Manuscript.” </w:t>
      </w:r>
      <w:r>
        <w:rPr>
          <w:rFonts w:ascii="Times New Roman" w:hAnsi="Times New Roman" w:cs="Times New Roman"/>
          <w:i/>
          <w:sz w:val="24"/>
          <w:szCs w:val="24"/>
        </w:rPr>
        <w:t xml:space="preserve">The Review of English </w:t>
      </w:r>
    </w:p>
    <w:p w:rsidR="00125C94" w:rsidRPr="00953261" w:rsidRDefault="00125C94" w:rsidP="00125C94">
      <w:pPr>
        <w:spacing w:after="0"/>
        <w:ind w:firstLine="720"/>
        <w:rPr>
          <w:rFonts w:ascii="Times New Roman" w:hAnsi="Times New Roman" w:cs="Times New Roman"/>
          <w:sz w:val="24"/>
          <w:szCs w:val="24"/>
        </w:rPr>
      </w:pPr>
      <w:r>
        <w:rPr>
          <w:rFonts w:ascii="Times New Roman" w:hAnsi="Times New Roman" w:cs="Times New Roman"/>
          <w:i/>
          <w:sz w:val="24"/>
          <w:szCs w:val="24"/>
        </w:rPr>
        <w:t>Studies</w:t>
      </w:r>
      <w:r>
        <w:rPr>
          <w:rFonts w:ascii="Times New Roman" w:hAnsi="Times New Roman" w:cs="Times New Roman"/>
          <w:sz w:val="24"/>
          <w:szCs w:val="24"/>
        </w:rPr>
        <w:t xml:space="preserve">, New Series 29.116 (November 1978): 464-66. </w:t>
      </w:r>
      <w:proofErr w:type="gramStart"/>
      <w:r>
        <w:rPr>
          <w:rFonts w:ascii="Times New Roman" w:hAnsi="Times New Roman" w:cs="Times New Roman"/>
          <w:i/>
          <w:sz w:val="24"/>
          <w:szCs w:val="24"/>
        </w:rPr>
        <w:t>JSTOR</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Web.</w:t>
      </w:r>
      <w:proofErr w:type="gramEnd"/>
      <w:r>
        <w:rPr>
          <w:rFonts w:ascii="Times New Roman" w:hAnsi="Times New Roman" w:cs="Times New Roman"/>
          <w:sz w:val="24"/>
          <w:szCs w:val="24"/>
        </w:rPr>
        <w:t xml:space="preserve"> 5 July 2013.</w:t>
      </w:r>
    </w:p>
    <w:p w:rsidR="00125C94"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Dean, James M. “Introduction to Poems </w:t>
      </w:r>
      <w:proofErr w:type="gramStart"/>
      <w:r w:rsidRPr="00CB623E">
        <w:rPr>
          <w:rFonts w:ascii="Times New Roman" w:hAnsi="Times New Roman" w:cs="Times New Roman"/>
          <w:sz w:val="24"/>
          <w:szCs w:val="24"/>
        </w:rPr>
        <w:t>Against</w:t>
      </w:r>
      <w:proofErr w:type="gramEnd"/>
      <w:r w:rsidRPr="00CB623E">
        <w:rPr>
          <w:rFonts w:ascii="Times New Roman" w:hAnsi="Times New Roman" w:cs="Times New Roman"/>
          <w:sz w:val="24"/>
          <w:szCs w:val="24"/>
        </w:rPr>
        <w:t xml:space="preserve"> Simony and the Abuse of Money</w:t>
      </w:r>
      <w:r w:rsidRPr="00CB623E">
        <w:rPr>
          <w:rFonts w:ascii="Times New Roman" w:hAnsi="Times New Roman" w:cs="Times New Roman"/>
          <w:i/>
          <w:sz w:val="24"/>
          <w:szCs w:val="24"/>
        </w:rPr>
        <w:t>.</w:t>
      </w:r>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Medieval </w:t>
      </w:r>
    </w:p>
    <w:p w:rsidR="00125C94" w:rsidRPr="00CB623E" w:rsidRDefault="00125C94" w:rsidP="00125C94">
      <w:pPr>
        <w:spacing w:after="0"/>
        <w:ind w:left="720"/>
        <w:rPr>
          <w:rFonts w:ascii="Times New Roman" w:hAnsi="Times New Roman" w:cs="Times New Roman"/>
          <w:sz w:val="24"/>
          <w:szCs w:val="24"/>
        </w:rPr>
      </w:pPr>
      <w:r w:rsidRPr="00CB623E">
        <w:rPr>
          <w:rFonts w:ascii="Times New Roman" w:hAnsi="Times New Roman" w:cs="Times New Roman"/>
          <w:i/>
          <w:sz w:val="24"/>
          <w:szCs w:val="24"/>
        </w:rPr>
        <w:t>English Political Writings.</w:t>
      </w:r>
      <w:r w:rsidRPr="00CB623E">
        <w:rPr>
          <w:rFonts w:ascii="Times New Roman" w:hAnsi="Times New Roman" w:cs="Times New Roman"/>
          <w:sz w:val="24"/>
          <w:szCs w:val="24"/>
        </w:rPr>
        <w:t xml:space="preserve">Kalamazoo, Michigan: Medieval Institute Publications, 1996.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4 March 2014. &lt;</w:t>
      </w:r>
      <w:hyperlink r:id="rId194" w:history="1">
        <w:r w:rsidRPr="00CB623E">
          <w:rPr>
            <w:rStyle w:val="Hyperlink"/>
            <w:rFonts w:ascii="Times New Roman" w:hAnsi="Times New Roman" w:cs="Times New Roman"/>
            <w:sz w:val="24"/>
            <w:szCs w:val="24"/>
          </w:rPr>
          <w:t>http://d.lib.rochester.edu/teams/text/dean-medieval-english-political-writings-poems-against-simony-and-the-abuse-of-money-introduction</w:t>
        </w:r>
      </w:hyperlink>
      <w:r w:rsidRPr="00CB623E">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Delaissé, L.M.J. “Towards a History of the Medieval Book.” </w:t>
      </w:r>
      <w:r w:rsidRPr="00CB623E">
        <w:rPr>
          <w:rFonts w:ascii="Times New Roman" w:hAnsi="Times New Roman" w:cs="Times New Roman"/>
          <w:i/>
          <w:sz w:val="24"/>
          <w:szCs w:val="24"/>
        </w:rPr>
        <w:t>Divinitas</w:t>
      </w:r>
      <w:r w:rsidRPr="00CB623E">
        <w:rPr>
          <w:rFonts w:ascii="Times New Roman" w:hAnsi="Times New Roman" w:cs="Times New Roman"/>
          <w:sz w:val="24"/>
          <w:szCs w:val="24"/>
        </w:rPr>
        <w:t xml:space="preserve"> II (1967): 423-35.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color w:val="000000"/>
          <w:sz w:val="24"/>
          <w:szCs w:val="24"/>
          <w:shd w:val="clear" w:color="auto" w:fill="FFFFFF"/>
        </w:rPr>
      </w:pPr>
      <w:r w:rsidRPr="00CB623E">
        <w:rPr>
          <w:rFonts w:ascii="Times New Roman" w:hAnsi="Times New Roman" w:cs="Times New Roman"/>
          <w:sz w:val="24"/>
          <w:szCs w:val="24"/>
        </w:rPr>
        <w:t xml:space="preserve">Dennison, Lynda. </w:t>
      </w:r>
      <w:r w:rsidRPr="00CB623E">
        <w:rPr>
          <w:rFonts w:ascii="Times New Roman" w:hAnsi="Times New Roman" w:cs="Times New Roman"/>
          <w:color w:val="000000"/>
          <w:sz w:val="24"/>
          <w:szCs w:val="24"/>
          <w:shd w:val="clear" w:color="auto" w:fill="FFFFFF"/>
        </w:rPr>
        <w:t xml:space="preserve">“The Apocalypse, British Library, Royal MS 19 B. XV: A Reassessment of its </w:t>
      </w:r>
    </w:p>
    <w:p w:rsidR="00125C94" w:rsidRPr="00CB623E" w:rsidRDefault="00125C94" w:rsidP="00125C94">
      <w:pPr>
        <w:spacing w:after="0"/>
        <w:ind w:left="720"/>
        <w:rPr>
          <w:rFonts w:ascii="Times New Roman" w:hAnsi="Times New Roman" w:cs="Times New Roman"/>
          <w:sz w:val="24"/>
          <w:szCs w:val="24"/>
        </w:rPr>
      </w:pPr>
      <w:proofErr w:type="gramStart"/>
      <w:r w:rsidRPr="00CB623E">
        <w:rPr>
          <w:rFonts w:ascii="Times New Roman" w:hAnsi="Times New Roman" w:cs="Times New Roman"/>
          <w:color w:val="000000"/>
          <w:sz w:val="24"/>
          <w:szCs w:val="24"/>
          <w:shd w:val="clear" w:color="auto" w:fill="FFFFFF"/>
        </w:rPr>
        <w:t>Artistic Context in Early Fourteenth-Century English Manuscript Illumination.”</w:t>
      </w:r>
      <w:proofErr w:type="gramEnd"/>
      <w:r w:rsidRPr="00CB623E">
        <w:rPr>
          <w:rFonts w:ascii="Times New Roman" w:hAnsi="Times New Roman" w:cs="Times New Roman"/>
          <w:color w:val="000000"/>
          <w:sz w:val="24"/>
          <w:szCs w:val="24"/>
          <w:shd w:val="clear" w:color="auto" w:fill="FFFFFF"/>
        </w:rPr>
        <w:t xml:space="preserve"> </w:t>
      </w:r>
      <w:r w:rsidRPr="00CB623E">
        <w:rPr>
          <w:rFonts w:ascii="Times New Roman" w:hAnsi="Times New Roman" w:cs="Times New Roman"/>
          <w:i/>
          <w:color w:val="000000"/>
          <w:sz w:val="24"/>
          <w:szCs w:val="24"/>
          <w:shd w:val="clear" w:color="auto" w:fill="FFFFFF"/>
        </w:rPr>
        <w:t>The British Library Journal</w:t>
      </w:r>
      <w:r w:rsidRPr="00CB623E">
        <w:rPr>
          <w:rFonts w:ascii="Times New Roman" w:hAnsi="Times New Roman" w:cs="Times New Roman"/>
          <w:color w:val="000000"/>
          <w:sz w:val="24"/>
          <w:szCs w:val="24"/>
          <w:shd w:val="clear" w:color="auto" w:fill="FFFFFF"/>
        </w:rPr>
        <w:t xml:space="preserve"> 20.1 (Spring 1994): 35-54. </w:t>
      </w:r>
      <w:proofErr w:type="gramStart"/>
      <w:r w:rsidRPr="00CB623E">
        <w:rPr>
          <w:rFonts w:ascii="Times New Roman" w:hAnsi="Times New Roman" w:cs="Times New Roman"/>
          <w:i/>
          <w:color w:val="000000"/>
          <w:sz w:val="24"/>
          <w:szCs w:val="24"/>
          <w:shd w:val="clear" w:color="auto" w:fill="FFFFFF"/>
        </w:rPr>
        <w:t>EBSCO</w:t>
      </w:r>
      <w:r w:rsidRPr="00CB623E">
        <w:rPr>
          <w:rFonts w:ascii="Times New Roman" w:hAnsi="Times New Roman" w:cs="Times New Roman"/>
          <w:color w:val="000000"/>
          <w:sz w:val="24"/>
          <w:szCs w:val="24"/>
          <w:shd w:val="clear" w:color="auto" w:fill="FFFFFF"/>
        </w:rPr>
        <w:t>.</w:t>
      </w:r>
      <w:proofErr w:type="gramEnd"/>
      <w:r w:rsidRPr="00CB623E">
        <w:rPr>
          <w:rFonts w:ascii="Times New Roman" w:hAnsi="Times New Roman" w:cs="Times New Roman"/>
          <w:color w:val="000000"/>
          <w:sz w:val="24"/>
          <w:szCs w:val="24"/>
          <w:shd w:val="clear" w:color="auto" w:fill="FFFFFF"/>
        </w:rPr>
        <w:t xml:space="preserve"> </w:t>
      </w:r>
      <w:proofErr w:type="gramStart"/>
      <w:r w:rsidRPr="00CB623E">
        <w:rPr>
          <w:rFonts w:ascii="Times New Roman" w:hAnsi="Times New Roman" w:cs="Times New Roman"/>
          <w:color w:val="000000"/>
          <w:sz w:val="24"/>
          <w:szCs w:val="24"/>
          <w:shd w:val="clear" w:color="auto" w:fill="FFFFFF"/>
        </w:rPr>
        <w:t>Web.</w:t>
      </w:r>
      <w:proofErr w:type="gramEnd"/>
      <w:r w:rsidRPr="00CB623E">
        <w:rPr>
          <w:rFonts w:ascii="Times New Roman" w:hAnsi="Times New Roman" w:cs="Times New Roman"/>
          <w:color w:val="000000"/>
          <w:sz w:val="24"/>
          <w:szCs w:val="24"/>
          <w:shd w:val="clear" w:color="auto" w:fill="FFFFFF"/>
        </w:rPr>
        <w:t xml:space="preserve"> 30 March 2014.</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 “An Illuminator of the Queen Mary Psalter Group: The Ancient 6 Master.” </w:t>
      </w:r>
    </w:p>
    <w:p w:rsidR="00125C94" w:rsidRPr="00CB623E" w:rsidRDefault="00125C94" w:rsidP="00125C94">
      <w:pPr>
        <w:spacing w:after="0"/>
        <w:ind w:firstLine="720"/>
        <w:rPr>
          <w:rFonts w:ascii="Times New Roman" w:hAnsi="Times New Roman" w:cs="Times New Roman"/>
          <w:i/>
          <w:sz w:val="24"/>
          <w:szCs w:val="24"/>
        </w:rPr>
      </w:pPr>
      <w:r w:rsidRPr="00CB623E">
        <w:rPr>
          <w:rFonts w:ascii="Times New Roman" w:hAnsi="Times New Roman" w:cs="Times New Roman"/>
          <w:i/>
          <w:sz w:val="24"/>
          <w:szCs w:val="24"/>
        </w:rPr>
        <w:t>Antiquaries Journal</w:t>
      </w:r>
      <w:r w:rsidRPr="00CB623E">
        <w:rPr>
          <w:rFonts w:ascii="Times New Roman" w:hAnsi="Times New Roman" w:cs="Times New Roman"/>
          <w:sz w:val="24"/>
          <w:szCs w:val="24"/>
        </w:rPr>
        <w:t xml:space="preserve"> 66.2 (September 1986), 287-314.  Print.</w:t>
      </w:r>
    </w:p>
    <w:p w:rsidR="00125C94" w:rsidRPr="00CB623E" w:rsidRDefault="00125C94" w:rsidP="00125C94">
      <w:pPr>
        <w:spacing w:after="0"/>
        <w:ind w:firstLine="720"/>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 “’Liber Horn’, ‘Liber Custumarum’, and Other Manuscripts of the Queen Mary Psalter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Workshops.”</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Medieval Art, Architecture, and Archaeology in London</w:t>
      </w:r>
      <w:r w:rsidRPr="00CB623E">
        <w:rPr>
          <w:rFonts w:ascii="Times New Roman" w:hAnsi="Times New Roman" w:cs="Times New Roman"/>
          <w:sz w:val="24"/>
          <w:szCs w:val="24"/>
        </w:rPr>
        <w:t xml:space="preserve">, ed. L. Grant,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British Archaeological Association 10 (1990), 118-34.</w:t>
      </w:r>
      <w:proofErr w:type="gramEnd"/>
      <w:r w:rsidRPr="00CB623E">
        <w:rPr>
          <w:rFonts w:ascii="Times New Roman" w:hAnsi="Times New Roman" w:cs="Times New Roman"/>
          <w:sz w:val="24"/>
          <w:szCs w:val="24"/>
        </w:rPr>
        <w:t xml:space="preserve"> Print.</w:t>
      </w:r>
    </w:p>
    <w:p w:rsidR="00125C94" w:rsidRPr="00CB623E" w:rsidRDefault="00125C94" w:rsidP="00125C94">
      <w:pPr>
        <w:spacing w:after="0" w:line="240" w:lineRule="auto"/>
        <w:ind w:left="720"/>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 “The Technical Mastery of the Macclesfield Psalter: A Preliminary Stylistic Appraisal of the </w:t>
      </w:r>
    </w:p>
    <w:p w:rsidR="00125C94" w:rsidRPr="00CB623E" w:rsidRDefault="00125C94" w:rsidP="00125C94">
      <w:pPr>
        <w:spacing w:after="0" w:line="240" w:lineRule="auto"/>
        <w:ind w:left="720"/>
        <w:rPr>
          <w:rFonts w:ascii="Times New Roman" w:hAnsi="Times New Roman" w:cs="Times New Roman"/>
          <w:sz w:val="24"/>
          <w:szCs w:val="24"/>
        </w:rPr>
      </w:pPr>
      <w:proofErr w:type="gramStart"/>
      <w:r w:rsidRPr="00CB623E">
        <w:rPr>
          <w:rFonts w:ascii="Times New Roman" w:hAnsi="Times New Roman" w:cs="Times New Roman"/>
          <w:sz w:val="24"/>
          <w:szCs w:val="24"/>
        </w:rPr>
        <w:t>Illuminators and Their Suggested Origin.”</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i/>
          <w:sz w:val="24"/>
          <w:szCs w:val="24"/>
        </w:rPr>
        <w:t xml:space="preserve">Transactions of the Cambridge Bibliographical Society </w:t>
      </w:r>
      <w:r w:rsidRPr="00CB623E">
        <w:rPr>
          <w:rFonts w:ascii="Times New Roman" w:hAnsi="Times New Roman" w:cs="Times New Roman"/>
          <w:sz w:val="24"/>
          <w:szCs w:val="24"/>
        </w:rPr>
        <w:t>13.3 (2006), 253-88.</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i/>
          <w:sz w:val="24"/>
          <w:szCs w:val="24"/>
        </w:rPr>
        <w:t>JSTOR</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line="240" w:lineRule="auto"/>
        <w:rPr>
          <w:rFonts w:ascii="Times New Roman" w:hAnsi="Times New Roman" w:cs="Times New Roman"/>
          <w:i/>
          <w:sz w:val="24"/>
          <w:szCs w:val="24"/>
        </w:rPr>
      </w:pPr>
    </w:p>
    <w:p w:rsidR="00125C94" w:rsidRPr="00CB623E" w:rsidRDefault="00125C94" w:rsidP="00125C94">
      <w:pPr>
        <w:spacing w:after="0"/>
        <w:rPr>
          <w:rFonts w:ascii="Times New Roman" w:hAnsi="Times New Roman" w:cs="Times New Roman"/>
          <w:sz w:val="24"/>
          <w:szCs w:val="24"/>
        </w:rPr>
      </w:pPr>
      <w:proofErr w:type="gramStart"/>
      <w:r w:rsidRPr="00CB623E">
        <w:rPr>
          <w:rFonts w:ascii="Times New Roman" w:hAnsi="Times New Roman" w:cs="Times New Roman"/>
          <w:sz w:val="24"/>
          <w:szCs w:val="24"/>
        </w:rPr>
        <w:t>Doyle, A. I. and M. B. Parkes.</w:t>
      </w:r>
      <w:proofErr w:type="gramEnd"/>
      <w:r w:rsidRPr="00CB623E">
        <w:rPr>
          <w:rFonts w:ascii="Times New Roman" w:hAnsi="Times New Roman" w:cs="Times New Roman"/>
          <w:sz w:val="24"/>
          <w:szCs w:val="24"/>
        </w:rPr>
        <w:t xml:space="preserve"> “The Production of Copies of the </w:t>
      </w:r>
      <w:r w:rsidRPr="00CB623E">
        <w:rPr>
          <w:rFonts w:ascii="Times New Roman" w:hAnsi="Times New Roman" w:cs="Times New Roman"/>
          <w:i/>
          <w:sz w:val="24"/>
          <w:szCs w:val="24"/>
        </w:rPr>
        <w:t xml:space="preserve">Canterbury Tales </w:t>
      </w:r>
      <w:r w:rsidRPr="00CB623E">
        <w:rPr>
          <w:rFonts w:ascii="Times New Roman" w:hAnsi="Times New Roman" w:cs="Times New Roman"/>
          <w:sz w:val="24"/>
          <w:szCs w:val="24"/>
        </w:rPr>
        <w:t xml:space="preserve">and the </w:t>
      </w:r>
    </w:p>
    <w:p w:rsidR="00125C94" w:rsidRPr="00CB623E" w:rsidRDefault="00125C94" w:rsidP="00125C94">
      <w:pPr>
        <w:spacing w:after="0"/>
        <w:ind w:left="720"/>
        <w:rPr>
          <w:rFonts w:ascii="Times New Roman" w:hAnsi="Times New Roman" w:cs="Times New Roman"/>
          <w:sz w:val="24"/>
          <w:szCs w:val="24"/>
        </w:rPr>
      </w:pPr>
      <w:r w:rsidRPr="00CB623E">
        <w:rPr>
          <w:rFonts w:ascii="Times New Roman" w:hAnsi="Times New Roman" w:cs="Times New Roman"/>
          <w:i/>
          <w:sz w:val="24"/>
          <w:szCs w:val="24"/>
        </w:rPr>
        <w:t xml:space="preserve">Confessio Amantis </w:t>
      </w:r>
      <w:r w:rsidRPr="00CB623E">
        <w:rPr>
          <w:rFonts w:ascii="Times New Roman" w:hAnsi="Times New Roman" w:cs="Times New Roman"/>
          <w:sz w:val="24"/>
          <w:szCs w:val="24"/>
        </w:rPr>
        <w:t xml:space="preserve">in the Early Fifteenth Century.” </w:t>
      </w:r>
      <w:r w:rsidRPr="00CB623E">
        <w:rPr>
          <w:rFonts w:ascii="Times New Roman" w:hAnsi="Times New Roman" w:cs="Times New Roman"/>
          <w:i/>
          <w:sz w:val="24"/>
          <w:szCs w:val="24"/>
        </w:rPr>
        <w:t>Medieval Scribes, Manuscripts, and Libraries: Essays Presented to N. R. Ker</w:t>
      </w:r>
      <w:r w:rsidRPr="00CB623E">
        <w:rPr>
          <w:rFonts w:ascii="Times New Roman" w:hAnsi="Times New Roman" w:cs="Times New Roman"/>
          <w:sz w:val="24"/>
          <w:szCs w:val="24"/>
        </w:rPr>
        <w:t>. London: Scolar Press, 1978.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pStyle w:val="FootnoteText"/>
        <w:rPr>
          <w:rFonts w:ascii="Times New Roman" w:hAnsi="Times New Roman" w:cs="Times New Roman"/>
          <w:sz w:val="24"/>
          <w:szCs w:val="24"/>
        </w:rPr>
      </w:pPr>
      <w:r w:rsidRPr="00CB623E">
        <w:rPr>
          <w:rFonts w:ascii="Times New Roman" w:hAnsi="Times New Roman" w:cs="Times New Roman"/>
          <w:sz w:val="24"/>
          <w:szCs w:val="24"/>
        </w:rPr>
        <w:t xml:space="preserve">Driver, Martha W. “’In her owne persone semly and bewteus’: Representing Women in Stories </w:t>
      </w:r>
    </w:p>
    <w:p w:rsidR="00125C94" w:rsidRPr="00CB623E" w:rsidRDefault="00125C94" w:rsidP="00125C94">
      <w:pPr>
        <w:pStyle w:val="FootnoteText"/>
        <w:ind w:left="720"/>
        <w:rPr>
          <w:rFonts w:ascii="Times New Roman" w:hAnsi="Times New Roman" w:cs="Times New Roman"/>
          <w:sz w:val="24"/>
          <w:szCs w:val="24"/>
        </w:rPr>
      </w:pPr>
      <w:proofErr w:type="gramStart"/>
      <w:r w:rsidRPr="00CB623E">
        <w:rPr>
          <w:rFonts w:ascii="Times New Roman" w:hAnsi="Times New Roman" w:cs="Times New Roman"/>
          <w:sz w:val="24"/>
          <w:szCs w:val="24"/>
        </w:rPr>
        <w:t>of</w:t>
      </w:r>
      <w:proofErr w:type="gramEnd"/>
      <w:r w:rsidRPr="00CB623E">
        <w:rPr>
          <w:rFonts w:ascii="Times New Roman" w:hAnsi="Times New Roman" w:cs="Times New Roman"/>
          <w:sz w:val="24"/>
          <w:szCs w:val="24"/>
        </w:rPr>
        <w:t xml:space="preserve"> Guy of Warwick.” </w:t>
      </w:r>
      <w:r w:rsidRPr="00CB623E">
        <w:rPr>
          <w:rFonts w:ascii="Times New Roman" w:hAnsi="Times New Roman" w:cs="Times New Roman"/>
          <w:i/>
          <w:sz w:val="24"/>
          <w:szCs w:val="24"/>
        </w:rPr>
        <w:t>Guy of Warwick: Icon and Ancestor</w:t>
      </w:r>
      <w:r w:rsidRPr="00CB623E">
        <w:rPr>
          <w:rFonts w:ascii="Times New Roman" w:hAnsi="Times New Roman" w:cs="Times New Roman"/>
          <w:sz w:val="24"/>
          <w:szCs w:val="24"/>
        </w:rPr>
        <w:t>, eds. Alison Wiggins and Rosalind Fields. Woodbridge: D.S. Brewer, 2007: 133-53. Print.</w:t>
      </w:r>
    </w:p>
    <w:p w:rsidR="00125C94" w:rsidRPr="00CB623E"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sz w:val="24"/>
          <w:szCs w:val="24"/>
        </w:rPr>
      </w:pPr>
      <w:r>
        <w:rPr>
          <w:rFonts w:ascii="Times New Roman" w:hAnsi="Times New Roman" w:cs="Times New Roman"/>
          <w:sz w:val="24"/>
          <w:szCs w:val="24"/>
        </w:rPr>
        <w:t xml:space="preserve">Edwards, A. S. G. “W. W. Greg and Medieval English Literature.” </w:t>
      </w:r>
      <w:r>
        <w:rPr>
          <w:rFonts w:ascii="Times New Roman" w:hAnsi="Times New Roman" w:cs="Times New Roman"/>
          <w:i/>
          <w:sz w:val="24"/>
          <w:szCs w:val="24"/>
        </w:rPr>
        <w:t>Textual Cultures</w:t>
      </w:r>
      <w:r>
        <w:rPr>
          <w:rFonts w:ascii="Times New Roman" w:hAnsi="Times New Roman" w:cs="Times New Roman"/>
          <w:sz w:val="24"/>
          <w:szCs w:val="24"/>
        </w:rPr>
        <w:t xml:space="preserve"> 4.2 </w:t>
      </w:r>
    </w:p>
    <w:p w:rsidR="00125C94" w:rsidRPr="00FC0B85" w:rsidRDefault="00125C94" w:rsidP="00125C94">
      <w:pPr>
        <w:spacing w:after="0"/>
        <w:ind w:firstLine="720"/>
        <w:rPr>
          <w:rFonts w:ascii="Times New Roman" w:hAnsi="Times New Roman" w:cs="Times New Roman"/>
          <w:sz w:val="24"/>
          <w:szCs w:val="24"/>
        </w:rPr>
      </w:pPr>
      <w:r>
        <w:rPr>
          <w:rFonts w:ascii="Times New Roman" w:hAnsi="Times New Roman" w:cs="Times New Roman"/>
          <w:sz w:val="24"/>
          <w:szCs w:val="24"/>
        </w:rPr>
        <w:t xml:space="preserve">(Autumn 2009): 54-62. </w:t>
      </w:r>
      <w:proofErr w:type="gramStart"/>
      <w:r>
        <w:rPr>
          <w:rFonts w:ascii="Times New Roman" w:hAnsi="Times New Roman" w:cs="Times New Roman"/>
          <w:i/>
          <w:sz w:val="24"/>
          <w:szCs w:val="24"/>
        </w:rPr>
        <w:t>JSTOR</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Web.</w:t>
      </w:r>
      <w:proofErr w:type="gramEnd"/>
      <w:r>
        <w:rPr>
          <w:rFonts w:ascii="Times New Roman" w:hAnsi="Times New Roman" w:cs="Times New Roman"/>
          <w:sz w:val="24"/>
          <w:szCs w:val="24"/>
        </w:rPr>
        <w:t xml:space="preserve"> 5 April 2014.</w:t>
      </w:r>
    </w:p>
    <w:p w:rsidR="00125C94"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proofErr w:type="gramStart"/>
      <w:r w:rsidRPr="00CB623E">
        <w:rPr>
          <w:rFonts w:ascii="Times New Roman" w:hAnsi="Times New Roman" w:cs="Times New Roman"/>
          <w:sz w:val="24"/>
          <w:szCs w:val="24"/>
        </w:rPr>
        <w:t>Embree, Dan and Elizabeth Urquhart.</w:t>
      </w:r>
      <w:proofErr w:type="gramEnd"/>
      <w:r w:rsidRPr="00CB623E">
        <w:rPr>
          <w:rFonts w:ascii="Times New Roman" w:hAnsi="Times New Roman" w:cs="Times New Roman"/>
          <w:sz w:val="24"/>
          <w:szCs w:val="24"/>
        </w:rPr>
        <w:t xml:space="preserve"> “The Simonie: The Case for a Parallel-Text Edition.”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i/>
          <w:sz w:val="24"/>
          <w:szCs w:val="24"/>
        </w:rPr>
        <w:t xml:space="preserve">Manuscripts and Texts: Editorial Problems in Later Middle English Literature. </w:t>
      </w:r>
      <w:r w:rsidR="00CA0ED6">
        <w:rPr>
          <w:rFonts w:ascii="Times New Roman" w:hAnsi="Times New Roman" w:cs="Times New Roman"/>
          <w:sz w:val="24"/>
          <w:szCs w:val="24"/>
        </w:rPr>
        <w:t xml:space="preserve">Ed. </w:t>
      </w:r>
    </w:p>
    <w:p w:rsidR="00125C94" w:rsidRPr="00CB623E" w:rsidRDefault="00125C94" w:rsidP="00125C94">
      <w:pPr>
        <w:spacing w:after="0"/>
        <w:ind w:firstLine="720"/>
        <w:rPr>
          <w:rFonts w:ascii="Times New Roman" w:hAnsi="Times New Roman" w:cs="Times New Roman"/>
          <w:i/>
          <w:sz w:val="24"/>
          <w:szCs w:val="24"/>
        </w:rPr>
      </w:pPr>
      <w:r w:rsidRPr="00CB623E">
        <w:rPr>
          <w:rFonts w:ascii="Times New Roman" w:hAnsi="Times New Roman" w:cs="Times New Roman"/>
          <w:sz w:val="24"/>
          <w:szCs w:val="24"/>
        </w:rPr>
        <w:t>Derek Pearsall.  Cambridge: Brewer, 1987: 49-59. Print.</w:t>
      </w:r>
    </w:p>
    <w:p w:rsidR="00125C94" w:rsidRPr="00CB623E" w:rsidRDefault="00125C94" w:rsidP="00125C94">
      <w:pPr>
        <w:spacing w:after="0"/>
        <w:ind w:left="72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The Simonie: A Parallel-Text Edition. </w:t>
      </w:r>
      <w:r w:rsidRPr="00CB623E">
        <w:rPr>
          <w:rFonts w:ascii="Times New Roman" w:hAnsi="Times New Roman" w:cs="Times New Roman"/>
          <w:sz w:val="24"/>
          <w:szCs w:val="24"/>
        </w:rPr>
        <w:t>Heidelberg: Carl Winter, 1991.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Evans, Murray J. </w:t>
      </w:r>
      <w:r w:rsidRPr="00CB623E">
        <w:rPr>
          <w:rFonts w:ascii="Times New Roman" w:hAnsi="Times New Roman" w:cs="Times New Roman"/>
          <w:i/>
          <w:sz w:val="24"/>
          <w:szCs w:val="24"/>
        </w:rPr>
        <w:t xml:space="preserve">Rereading Middle English Romance: Manuscript Layout, Decoration, and the </w:t>
      </w:r>
    </w:p>
    <w:p w:rsidR="00125C94" w:rsidRPr="00CB623E" w:rsidRDefault="00125C94" w:rsidP="00125C94">
      <w:pPr>
        <w:spacing w:after="0"/>
        <w:ind w:firstLine="720"/>
        <w:rPr>
          <w:rFonts w:ascii="Times New Roman" w:hAnsi="Times New Roman" w:cs="Times New Roman"/>
          <w:sz w:val="24"/>
          <w:szCs w:val="24"/>
        </w:rPr>
      </w:pPr>
      <w:proofErr w:type="gramStart"/>
      <w:r w:rsidRPr="00CB623E">
        <w:rPr>
          <w:rFonts w:ascii="Times New Roman" w:hAnsi="Times New Roman" w:cs="Times New Roman"/>
          <w:i/>
          <w:sz w:val="24"/>
          <w:szCs w:val="24"/>
        </w:rPr>
        <w:t>Rhetoric of Composite Structure</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Buffalo: McGill-Queen’s University Press, 1995. </w:t>
      </w:r>
    </w:p>
    <w:p w:rsidR="00125C94" w:rsidRPr="00CB623E" w:rsidRDefault="00125C94" w:rsidP="00125C94">
      <w:pPr>
        <w:spacing w:after="0"/>
        <w:ind w:firstLine="720"/>
        <w:rPr>
          <w:rFonts w:ascii="Times New Roman" w:hAnsi="Times New Roman" w:cs="Times New Roman"/>
          <w:i/>
          <w:sz w:val="24"/>
          <w:szCs w:val="24"/>
        </w:rPr>
      </w:pPr>
      <w:proofErr w:type="gramStart"/>
      <w:r w:rsidRPr="00CB623E">
        <w:rPr>
          <w:rFonts w:ascii="Times New Roman" w:hAnsi="Times New Roman" w:cs="Times New Roman"/>
          <w:sz w:val="24"/>
          <w:szCs w:val="24"/>
        </w:rPr>
        <w:t>Electronic Source.</w:t>
      </w:r>
      <w:proofErr w:type="gramEnd"/>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Finlayson, John. “Legendary Ancestors and the Expansion of Romance in </w:t>
      </w:r>
      <w:r w:rsidRPr="00CB623E">
        <w:rPr>
          <w:rFonts w:ascii="Times New Roman" w:hAnsi="Times New Roman" w:cs="Times New Roman"/>
          <w:i/>
          <w:sz w:val="24"/>
          <w:szCs w:val="24"/>
        </w:rPr>
        <w:t xml:space="preserve">Richard, Coer de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i/>
          <w:sz w:val="24"/>
          <w:szCs w:val="24"/>
        </w:rPr>
        <w:t>Lyon</w:t>
      </w:r>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English Studies. </w:t>
      </w:r>
      <w:r w:rsidRPr="00CB623E">
        <w:rPr>
          <w:rFonts w:ascii="Times New Roman" w:hAnsi="Times New Roman" w:cs="Times New Roman"/>
          <w:sz w:val="24"/>
          <w:szCs w:val="24"/>
        </w:rPr>
        <w:t xml:space="preserve">79.4 (1998): 299-308. </w:t>
      </w:r>
      <w:proofErr w:type="gramStart"/>
      <w:r w:rsidRPr="00CB623E">
        <w:rPr>
          <w:rFonts w:ascii="Times New Roman" w:hAnsi="Times New Roman" w:cs="Times New Roman"/>
          <w:i/>
          <w:sz w:val="24"/>
          <w:szCs w:val="24"/>
        </w:rPr>
        <w:t>EBSCO</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ind w:firstLine="72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lastRenderedPageBreak/>
        <w:t xml:space="preserve">---. “’Richard, Coeur de Lyon’: Romance, History or Something in Between.” </w:t>
      </w:r>
      <w:r w:rsidRPr="00CB623E">
        <w:rPr>
          <w:rFonts w:ascii="Times New Roman" w:hAnsi="Times New Roman" w:cs="Times New Roman"/>
          <w:i/>
          <w:sz w:val="24"/>
          <w:szCs w:val="24"/>
        </w:rPr>
        <w:t>Studies in</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i/>
          <w:sz w:val="24"/>
          <w:szCs w:val="24"/>
        </w:rPr>
        <w:t>Philology</w:t>
      </w:r>
      <w:r w:rsidRPr="00CB623E">
        <w:rPr>
          <w:rFonts w:ascii="Times New Roman" w:hAnsi="Times New Roman" w:cs="Times New Roman"/>
          <w:sz w:val="24"/>
          <w:szCs w:val="24"/>
        </w:rPr>
        <w:t xml:space="preserve"> 87.2 (Spring 1990): 156-80. </w:t>
      </w:r>
      <w:proofErr w:type="gramStart"/>
      <w:r w:rsidRPr="00CB623E">
        <w:rPr>
          <w:rFonts w:ascii="Times New Roman" w:hAnsi="Times New Roman" w:cs="Times New Roman"/>
          <w:i/>
          <w:sz w:val="24"/>
          <w:szCs w:val="24"/>
        </w:rPr>
        <w:t>JSTOR</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proofErr w:type="gramStart"/>
      <w:r w:rsidRPr="00CB623E">
        <w:rPr>
          <w:rFonts w:ascii="Times New Roman" w:hAnsi="Times New Roman" w:cs="Times New Roman"/>
          <w:sz w:val="24"/>
          <w:szCs w:val="24"/>
        </w:rPr>
        <w:t>Fisher, John H., Malcom Richardson, and Jane L. Fisher.</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i/>
          <w:sz w:val="24"/>
          <w:szCs w:val="24"/>
        </w:rPr>
        <w:t>An Anthology of Chancery English</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sz w:val="24"/>
          <w:szCs w:val="24"/>
        </w:rPr>
        <w:t>Knoxville: University of Tennessee Press: 1984. Print.</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“Chancery and the Emergence of Standard Written English in the Fifteenth Century.”</w:t>
      </w:r>
      <w:proofErr w:type="gramEnd"/>
      <w:r w:rsidRPr="00CB623E">
        <w:rPr>
          <w:rFonts w:ascii="Times New Roman" w:hAnsi="Times New Roman" w:cs="Times New Roman"/>
          <w:sz w:val="24"/>
          <w:szCs w:val="24"/>
        </w:rPr>
        <w:t xml:space="preserve"> </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i/>
          <w:sz w:val="24"/>
          <w:szCs w:val="24"/>
        </w:rPr>
        <w:t xml:space="preserve">Speculum </w:t>
      </w:r>
      <w:r w:rsidRPr="00CB623E">
        <w:rPr>
          <w:rFonts w:ascii="Times New Roman" w:hAnsi="Times New Roman" w:cs="Times New Roman"/>
          <w:sz w:val="24"/>
          <w:szCs w:val="24"/>
        </w:rPr>
        <w:t>52.4 (October 1977): 870-99.  Print.</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Fisher, Matthew. </w:t>
      </w:r>
      <w:proofErr w:type="gramStart"/>
      <w:r w:rsidRPr="00CB623E">
        <w:rPr>
          <w:rFonts w:ascii="Times New Roman" w:hAnsi="Times New Roman" w:cs="Times New Roman"/>
          <w:i/>
          <w:sz w:val="24"/>
          <w:szCs w:val="24"/>
        </w:rPr>
        <w:t>Scribal Authorship and the Writing of History in Medieval England</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Columbus: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Ohio State University Press, 2012.</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Electronic Source.</w:t>
      </w:r>
      <w:proofErr w:type="gramEnd"/>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bCs/>
          <w:i/>
          <w:sz w:val="24"/>
          <w:szCs w:val="24"/>
        </w:rPr>
      </w:pPr>
      <w:r w:rsidRPr="00CB623E">
        <w:rPr>
          <w:rFonts w:ascii="Times New Roman" w:hAnsi="Times New Roman" w:cs="Times New Roman"/>
          <w:sz w:val="24"/>
          <w:szCs w:val="24"/>
        </w:rPr>
        <w:t>Furrow, Melissa. “’</w:t>
      </w:r>
      <w:r w:rsidRPr="00CB623E">
        <w:rPr>
          <w:rFonts w:ascii="Times New Roman" w:hAnsi="Times New Roman" w:cs="Times New Roman"/>
          <w:bCs/>
          <w:sz w:val="24"/>
          <w:szCs w:val="24"/>
        </w:rPr>
        <w:t xml:space="preserve">Þe Wenche’, </w:t>
      </w:r>
      <w:proofErr w:type="gramStart"/>
      <w:r w:rsidRPr="00CB623E">
        <w:rPr>
          <w:rFonts w:ascii="Times New Roman" w:hAnsi="Times New Roman" w:cs="Times New Roman"/>
          <w:bCs/>
          <w:sz w:val="24"/>
          <w:szCs w:val="24"/>
        </w:rPr>
        <w:t>The</w:t>
      </w:r>
      <w:proofErr w:type="gramEnd"/>
      <w:r w:rsidRPr="00CB623E">
        <w:rPr>
          <w:rFonts w:ascii="Times New Roman" w:hAnsi="Times New Roman" w:cs="Times New Roman"/>
          <w:bCs/>
          <w:sz w:val="24"/>
          <w:szCs w:val="24"/>
        </w:rPr>
        <w:t xml:space="preserve"> Fabliau, and the Auchinleck Manuscript.” </w:t>
      </w:r>
      <w:r w:rsidRPr="00CB623E">
        <w:rPr>
          <w:rFonts w:ascii="Times New Roman" w:hAnsi="Times New Roman" w:cs="Times New Roman"/>
          <w:bCs/>
          <w:i/>
          <w:sz w:val="24"/>
          <w:szCs w:val="24"/>
        </w:rPr>
        <w:t xml:space="preserve">Notes and </w:t>
      </w:r>
    </w:p>
    <w:p w:rsidR="00125C94" w:rsidRPr="00CB623E" w:rsidRDefault="00125C94" w:rsidP="00125C94">
      <w:pPr>
        <w:spacing w:after="0"/>
        <w:ind w:firstLine="720"/>
        <w:rPr>
          <w:rFonts w:ascii="Times New Roman" w:hAnsi="Times New Roman" w:cs="Times New Roman"/>
          <w:sz w:val="24"/>
          <w:szCs w:val="24"/>
        </w:rPr>
      </w:pPr>
      <w:proofErr w:type="gramStart"/>
      <w:r w:rsidRPr="00CB623E">
        <w:rPr>
          <w:rFonts w:ascii="Times New Roman" w:hAnsi="Times New Roman" w:cs="Times New Roman"/>
          <w:bCs/>
          <w:i/>
          <w:sz w:val="24"/>
          <w:szCs w:val="24"/>
        </w:rPr>
        <w:t>Queries.</w:t>
      </w:r>
      <w:proofErr w:type="gramEnd"/>
      <w:r w:rsidRPr="00CB623E">
        <w:rPr>
          <w:rFonts w:ascii="Times New Roman" w:hAnsi="Times New Roman" w:cs="Times New Roman"/>
          <w:sz w:val="24"/>
          <w:szCs w:val="24"/>
        </w:rPr>
        <w:t xml:space="preserve"> 239 (1994): 440-3.  </w:t>
      </w:r>
      <w:proofErr w:type="gramStart"/>
      <w:r w:rsidRPr="00CB623E">
        <w:rPr>
          <w:rFonts w:ascii="Times New Roman" w:hAnsi="Times New Roman" w:cs="Times New Roman"/>
          <w:i/>
          <w:sz w:val="24"/>
          <w:szCs w:val="24"/>
        </w:rPr>
        <w:t>Oxford University Press Journals</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bCs/>
          <w:i/>
          <w:sz w:val="24"/>
          <w:szCs w:val="24"/>
        </w:rPr>
      </w:pPr>
      <w:r w:rsidRPr="00CB623E">
        <w:rPr>
          <w:rFonts w:ascii="Times New Roman" w:hAnsi="Times New Roman" w:cs="Times New Roman"/>
          <w:bCs/>
          <w:sz w:val="24"/>
          <w:szCs w:val="24"/>
        </w:rPr>
        <w:t xml:space="preserve">“Guide to Medieval and Renaissance Manuscripts in the Huntington Library.” </w:t>
      </w:r>
      <w:r w:rsidRPr="00CB623E">
        <w:rPr>
          <w:rFonts w:ascii="Times New Roman" w:hAnsi="Times New Roman" w:cs="Times New Roman"/>
          <w:bCs/>
          <w:i/>
          <w:sz w:val="24"/>
          <w:szCs w:val="24"/>
        </w:rPr>
        <w:t xml:space="preserve">Digital </w:t>
      </w:r>
    </w:p>
    <w:p w:rsidR="00125C94" w:rsidRPr="00CB623E" w:rsidRDefault="00125C94" w:rsidP="00125C94">
      <w:pPr>
        <w:spacing w:after="0"/>
        <w:ind w:firstLine="720"/>
        <w:rPr>
          <w:rFonts w:ascii="Times New Roman" w:hAnsi="Times New Roman" w:cs="Times New Roman"/>
          <w:bCs/>
          <w:sz w:val="24"/>
          <w:szCs w:val="24"/>
        </w:rPr>
      </w:pPr>
      <w:proofErr w:type="gramStart"/>
      <w:r w:rsidRPr="00CB623E">
        <w:rPr>
          <w:rFonts w:ascii="Times New Roman" w:hAnsi="Times New Roman" w:cs="Times New Roman"/>
          <w:bCs/>
          <w:i/>
          <w:sz w:val="24"/>
          <w:szCs w:val="24"/>
        </w:rPr>
        <w:t>Scriptorium</w:t>
      </w:r>
      <w:r w:rsidRPr="00CB623E">
        <w:rPr>
          <w:rFonts w:ascii="Times New Roman" w:hAnsi="Times New Roman" w:cs="Times New Roman"/>
          <w:bCs/>
          <w:sz w:val="24"/>
          <w:szCs w:val="24"/>
        </w:rPr>
        <w:t>.</w:t>
      </w:r>
      <w:proofErr w:type="gramEnd"/>
      <w:r w:rsidRPr="00CB623E">
        <w:rPr>
          <w:rFonts w:ascii="Times New Roman" w:hAnsi="Times New Roman" w:cs="Times New Roman"/>
          <w:bCs/>
          <w:sz w:val="24"/>
          <w:szCs w:val="24"/>
        </w:rPr>
        <w:t xml:space="preserve"> 2003. Web. 4 March 2014. </w:t>
      </w:r>
    </w:p>
    <w:p w:rsidR="00125C94" w:rsidRPr="00CB623E" w:rsidRDefault="00125C94" w:rsidP="00125C94">
      <w:pPr>
        <w:spacing w:after="0"/>
        <w:ind w:firstLine="720"/>
        <w:rPr>
          <w:rFonts w:ascii="Times New Roman" w:hAnsi="Times New Roman" w:cs="Times New Roman"/>
          <w:bCs/>
          <w:sz w:val="24"/>
          <w:szCs w:val="24"/>
        </w:rPr>
      </w:pPr>
      <w:r w:rsidRPr="00CB623E">
        <w:rPr>
          <w:rFonts w:ascii="Times New Roman" w:hAnsi="Times New Roman" w:cs="Times New Roman"/>
          <w:bCs/>
          <w:sz w:val="24"/>
          <w:szCs w:val="24"/>
        </w:rPr>
        <w:t>&lt;</w:t>
      </w:r>
      <w:r w:rsidRPr="00CB623E">
        <w:rPr>
          <w:rFonts w:ascii="Times New Roman" w:hAnsi="Times New Roman" w:cs="Times New Roman"/>
        </w:rPr>
        <w:t xml:space="preserve"> </w:t>
      </w:r>
      <w:hyperlink r:id="rId195" w:history="1">
        <w:r w:rsidRPr="00CB623E">
          <w:rPr>
            <w:rStyle w:val="Hyperlink"/>
            <w:rFonts w:ascii="Times New Roman" w:hAnsi="Times New Roman" w:cs="Times New Roman"/>
            <w:bCs/>
            <w:sz w:val="24"/>
            <w:szCs w:val="24"/>
          </w:rPr>
          <w:t>http://bancroft.berkeley.edu/digitalscriptorium/huntington/toc.html</w:t>
        </w:r>
      </w:hyperlink>
      <w:r w:rsidRPr="00CB623E">
        <w:rPr>
          <w:rFonts w:ascii="Times New Roman" w:hAnsi="Times New Roman" w:cs="Times New Roman"/>
          <w:bCs/>
          <w:sz w:val="24"/>
          <w:szCs w:val="24"/>
        </w:rPr>
        <w:t xml:space="preserve">&gt;. </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Gray, Douglas. “Guy of Warwick (</w:t>
      </w:r>
      <w:r w:rsidRPr="00CB623E">
        <w:rPr>
          <w:rFonts w:ascii="Times New Roman" w:hAnsi="Times New Roman" w:cs="Times New Roman"/>
          <w:i/>
          <w:sz w:val="24"/>
          <w:szCs w:val="24"/>
        </w:rPr>
        <w:t>suppl. fl. c.</w:t>
      </w:r>
      <w:r w:rsidRPr="00CB623E">
        <w:rPr>
          <w:rFonts w:ascii="Times New Roman" w:hAnsi="Times New Roman" w:cs="Times New Roman"/>
          <w:sz w:val="24"/>
          <w:szCs w:val="24"/>
        </w:rPr>
        <w:t xml:space="preserve">930).” </w:t>
      </w:r>
      <w:r w:rsidRPr="00CB623E">
        <w:rPr>
          <w:rFonts w:ascii="Times New Roman" w:hAnsi="Times New Roman" w:cs="Times New Roman"/>
          <w:i/>
          <w:sz w:val="24"/>
          <w:szCs w:val="24"/>
        </w:rPr>
        <w:t>Oxford Dictionary of National Biography</w:t>
      </w:r>
      <w:r w:rsidRPr="00CB623E">
        <w:rPr>
          <w:rFonts w:ascii="Times New Roman" w:hAnsi="Times New Roman" w:cs="Times New Roman"/>
          <w:sz w:val="24"/>
          <w:szCs w:val="24"/>
        </w:rPr>
        <w:t xml:space="preserve">, </w:t>
      </w:r>
    </w:p>
    <w:p w:rsidR="00125C94" w:rsidRPr="00CB623E" w:rsidRDefault="00125C94" w:rsidP="00125C94">
      <w:pPr>
        <w:spacing w:after="0"/>
        <w:ind w:left="720"/>
        <w:rPr>
          <w:rFonts w:ascii="Times New Roman" w:hAnsi="Times New Roman" w:cs="Times New Roman"/>
          <w:sz w:val="24"/>
          <w:szCs w:val="24"/>
        </w:rPr>
      </w:pPr>
      <w:proofErr w:type="gramStart"/>
      <w:r w:rsidRPr="00CB623E">
        <w:rPr>
          <w:rFonts w:ascii="Times New Roman" w:hAnsi="Times New Roman" w:cs="Times New Roman"/>
          <w:sz w:val="24"/>
          <w:szCs w:val="24"/>
        </w:rPr>
        <w:t>Oxford University Press, 2004.</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11 March 2014. &lt;</w:t>
      </w:r>
      <w:hyperlink r:id="rId196" w:history="1">
        <w:r w:rsidRPr="00CB623E">
          <w:rPr>
            <w:rStyle w:val="Hyperlink"/>
            <w:rFonts w:ascii="Times New Roman" w:hAnsi="Times New Roman" w:cs="Times New Roman"/>
            <w:sz w:val="24"/>
            <w:szCs w:val="24"/>
          </w:rPr>
          <w:t>http://www.oxforddnb.com/view/article/11797</w:t>
        </w:r>
      </w:hyperlink>
      <w:r w:rsidRPr="00CB623E">
        <w:rPr>
          <w:rFonts w:ascii="Times New Roman" w:hAnsi="Times New Roman" w:cs="Times New Roman"/>
          <w:sz w:val="24"/>
          <w:szCs w:val="24"/>
        </w:rPr>
        <w:t>&gt;.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proofErr w:type="gramStart"/>
      <w:r w:rsidRPr="00CB623E">
        <w:rPr>
          <w:rFonts w:ascii="Times New Roman" w:hAnsi="Times New Roman" w:cs="Times New Roman"/>
          <w:sz w:val="24"/>
          <w:szCs w:val="24"/>
        </w:rPr>
        <w:t>Greenway, D. E. “Henry [Henry of Huntingdon] (c.1088-c.1157).”</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Oxford Dictionary of </w:t>
      </w:r>
    </w:p>
    <w:p w:rsidR="00125C94" w:rsidRPr="00CB623E" w:rsidRDefault="00125C94" w:rsidP="00125C94">
      <w:pPr>
        <w:spacing w:after="0"/>
        <w:ind w:firstLine="720"/>
        <w:rPr>
          <w:rFonts w:ascii="Times New Roman" w:hAnsi="Times New Roman" w:cs="Times New Roman"/>
          <w:i/>
          <w:sz w:val="24"/>
          <w:szCs w:val="24"/>
        </w:rPr>
      </w:pPr>
      <w:r w:rsidRPr="00CB623E">
        <w:rPr>
          <w:rFonts w:ascii="Times New Roman" w:hAnsi="Times New Roman" w:cs="Times New Roman"/>
          <w:i/>
          <w:sz w:val="24"/>
          <w:szCs w:val="24"/>
        </w:rPr>
        <w:t>National Biography</w:t>
      </w:r>
      <w:r w:rsidRPr="00CB623E">
        <w:rPr>
          <w:rFonts w:ascii="Times New Roman" w:hAnsi="Times New Roman" w:cs="Times New Roman"/>
          <w:sz w:val="24"/>
          <w:szCs w:val="24"/>
        </w:rPr>
        <w:t xml:space="preserve">, Oxford University Press, 2004.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21 March 2014.</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t>&lt;</w:t>
      </w:r>
      <w:hyperlink r:id="rId197" w:history="1">
        <w:r w:rsidRPr="00CB623E">
          <w:rPr>
            <w:rStyle w:val="Hyperlink"/>
            <w:rFonts w:ascii="Times New Roman" w:hAnsi="Times New Roman" w:cs="Times New Roman"/>
            <w:sz w:val="24"/>
            <w:szCs w:val="24"/>
          </w:rPr>
          <w:t>http://www.oxforddnb.com/view/article/12970</w:t>
        </w:r>
      </w:hyperlink>
      <w:r w:rsidRPr="00CB623E">
        <w:rPr>
          <w:rFonts w:ascii="Times New Roman" w:hAnsi="Times New Roman" w:cs="Times New Roman"/>
          <w:sz w:val="24"/>
          <w:szCs w:val="24"/>
        </w:rPr>
        <w:t>&gt;.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Hamilton, J.S. “Beauchamp, Guy de, tenth earl of Warwick (c.1272-1315).” </w:t>
      </w:r>
      <w:r w:rsidRPr="00CB623E">
        <w:rPr>
          <w:rFonts w:ascii="Times New Roman" w:hAnsi="Times New Roman" w:cs="Times New Roman"/>
          <w:i/>
          <w:sz w:val="24"/>
          <w:szCs w:val="24"/>
        </w:rPr>
        <w:t xml:space="preserve">Oxford Dictionary </w:t>
      </w:r>
    </w:p>
    <w:p w:rsidR="00125C94" w:rsidRPr="00CB623E" w:rsidRDefault="00125C94" w:rsidP="00125C94">
      <w:pPr>
        <w:spacing w:after="0"/>
        <w:ind w:left="720"/>
        <w:rPr>
          <w:rFonts w:ascii="Times New Roman" w:hAnsi="Times New Roman" w:cs="Times New Roman"/>
          <w:sz w:val="24"/>
          <w:szCs w:val="24"/>
        </w:rPr>
      </w:pPr>
      <w:proofErr w:type="gramStart"/>
      <w:r w:rsidRPr="00CB623E">
        <w:rPr>
          <w:rFonts w:ascii="Times New Roman" w:hAnsi="Times New Roman" w:cs="Times New Roman"/>
          <w:i/>
          <w:sz w:val="24"/>
          <w:szCs w:val="24"/>
        </w:rPr>
        <w:t>of</w:t>
      </w:r>
      <w:proofErr w:type="gramEnd"/>
      <w:r w:rsidRPr="00CB623E">
        <w:rPr>
          <w:rFonts w:ascii="Times New Roman" w:hAnsi="Times New Roman" w:cs="Times New Roman"/>
          <w:i/>
          <w:sz w:val="24"/>
          <w:szCs w:val="24"/>
        </w:rPr>
        <w:t xml:space="preserve"> National Biography</w:t>
      </w:r>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Oxford University Press, 2004; online edition, January 2008.</w:t>
      </w:r>
      <w:proofErr w:type="gramEnd"/>
      <w:r w:rsidRPr="00CB623E">
        <w:rPr>
          <w:rFonts w:ascii="Times New Roman" w:hAnsi="Times New Roman" w:cs="Times New Roman"/>
          <w:sz w:val="24"/>
          <w:szCs w:val="24"/>
        </w:rPr>
        <w:t xml:space="preserve"> 4 March 2014.  &lt;</w:t>
      </w:r>
      <w:hyperlink r:id="rId198" w:history="1">
        <w:r w:rsidRPr="00CB623E">
          <w:rPr>
            <w:rStyle w:val="Hyperlink"/>
            <w:rFonts w:ascii="Times New Roman" w:hAnsi="Times New Roman" w:cs="Times New Roman"/>
            <w:sz w:val="24"/>
            <w:szCs w:val="24"/>
          </w:rPr>
          <w:t>http://www.oxforddnb.com/view/article/1835</w:t>
        </w:r>
      </w:hyperlink>
      <w:r w:rsidRPr="00CB623E">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 “Despenser, Hugh, the elder, earl of Winchester (1261-1326).” </w:t>
      </w:r>
      <w:r w:rsidRPr="00CB623E">
        <w:rPr>
          <w:rFonts w:ascii="Times New Roman" w:hAnsi="Times New Roman" w:cs="Times New Roman"/>
          <w:i/>
          <w:sz w:val="24"/>
          <w:szCs w:val="24"/>
        </w:rPr>
        <w:t xml:space="preserve">Oxford Dictionary of </w:t>
      </w:r>
    </w:p>
    <w:p w:rsidR="00125C94" w:rsidRPr="00CB623E" w:rsidRDefault="00125C94" w:rsidP="00125C94">
      <w:pPr>
        <w:spacing w:after="0"/>
        <w:ind w:left="720"/>
        <w:rPr>
          <w:rFonts w:ascii="Times New Roman" w:hAnsi="Times New Roman" w:cs="Times New Roman"/>
          <w:sz w:val="24"/>
          <w:szCs w:val="24"/>
        </w:rPr>
      </w:pPr>
      <w:proofErr w:type="gramStart"/>
      <w:r w:rsidRPr="00CB623E">
        <w:rPr>
          <w:rFonts w:ascii="Times New Roman" w:hAnsi="Times New Roman" w:cs="Times New Roman"/>
          <w:i/>
          <w:sz w:val="24"/>
          <w:szCs w:val="24"/>
        </w:rPr>
        <w:t xml:space="preserve">National Biography, </w:t>
      </w:r>
      <w:r w:rsidRPr="00CB623E">
        <w:rPr>
          <w:rFonts w:ascii="Times New Roman" w:hAnsi="Times New Roman" w:cs="Times New Roman"/>
          <w:sz w:val="24"/>
          <w:szCs w:val="24"/>
        </w:rPr>
        <w:t>Oxford University press, 2004; online edition, January 2008.</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9 March 2014. &lt;</w:t>
      </w:r>
      <w:hyperlink r:id="rId199" w:history="1">
        <w:r w:rsidRPr="00CB623E">
          <w:rPr>
            <w:rStyle w:val="Hyperlink"/>
            <w:rFonts w:ascii="Times New Roman" w:hAnsi="Times New Roman" w:cs="Times New Roman"/>
            <w:sz w:val="24"/>
            <w:szCs w:val="24"/>
          </w:rPr>
          <w:t>http://www.oxforddnb.com/view/article/7553</w:t>
        </w:r>
      </w:hyperlink>
      <w:r w:rsidRPr="00CB623E">
        <w:rPr>
          <w:rFonts w:ascii="Times New Roman" w:hAnsi="Times New Roman" w:cs="Times New Roman"/>
          <w:sz w:val="24"/>
          <w:szCs w:val="24"/>
        </w:rPr>
        <w:t xml:space="preserve">&gt;.  </w:t>
      </w:r>
    </w:p>
    <w:p w:rsidR="00125C94" w:rsidRPr="00CB623E" w:rsidRDefault="00125C94" w:rsidP="00125C94">
      <w:pPr>
        <w:spacing w:after="0"/>
        <w:ind w:left="72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“Gaveston, Piers, earl of Cornwall (</w:t>
      </w:r>
      <w:r w:rsidRPr="00CB623E">
        <w:rPr>
          <w:rFonts w:ascii="Times New Roman" w:hAnsi="Times New Roman" w:cs="Times New Roman"/>
          <w:i/>
          <w:sz w:val="24"/>
          <w:szCs w:val="24"/>
        </w:rPr>
        <w:t>d</w:t>
      </w:r>
      <w:r w:rsidRPr="00CB623E">
        <w:rPr>
          <w:rFonts w:ascii="Times New Roman" w:hAnsi="Times New Roman" w:cs="Times New Roman"/>
          <w:sz w:val="24"/>
          <w:szCs w:val="24"/>
        </w:rPr>
        <w:t xml:space="preserve">. 1312).” </w:t>
      </w:r>
      <w:r w:rsidRPr="00CB623E">
        <w:rPr>
          <w:rFonts w:ascii="Times New Roman" w:hAnsi="Times New Roman" w:cs="Times New Roman"/>
          <w:i/>
          <w:sz w:val="24"/>
          <w:szCs w:val="24"/>
        </w:rPr>
        <w:t xml:space="preserve">Oxford Dictionary of National Biography, </w:t>
      </w:r>
    </w:p>
    <w:p w:rsidR="00125C94" w:rsidRPr="00CB623E" w:rsidRDefault="00125C94" w:rsidP="00125C94">
      <w:pPr>
        <w:spacing w:after="0"/>
        <w:ind w:firstLine="720"/>
        <w:rPr>
          <w:rFonts w:ascii="Times New Roman" w:hAnsi="Times New Roman" w:cs="Times New Roman"/>
          <w:i/>
          <w:sz w:val="24"/>
          <w:szCs w:val="24"/>
        </w:rPr>
      </w:pPr>
      <w:proofErr w:type="gramStart"/>
      <w:r w:rsidRPr="00CB623E">
        <w:rPr>
          <w:rFonts w:ascii="Times New Roman" w:hAnsi="Times New Roman" w:cs="Times New Roman"/>
          <w:sz w:val="24"/>
          <w:szCs w:val="24"/>
        </w:rPr>
        <w:t>Oxford University press, 2004; online edition, January 2008.</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9 March 2014.</w:t>
      </w: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ab/>
        <w:t>&lt;</w:t>
      </w:r>
      <w:hyperlink r:id="rId200" w:history="1">
        <w:r w:rsidRPr="00CB623E">
          <w:rPr>
            <w:rStyle w:val="Hyperlink"/>
            <w:rFonts w:ascii="Times New Roman" w:hAnsi="Times New Roman" w:cs="Times New Roman"/>
            <w:sz w:val="24"/>
            <w:szCs w:val="24"/>
          </w:rPr>
          <w:t>http://www.oxforddnb.com/view/article/10463</w:t>
        </w:r>
      </w:hyperlink>
      <w:r w:rsidRPr="00CB623E">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Hanna, Ralph. </w:t>
      </w:r>
      <w:r w:rsidRPr="00CB623E">
        <w:rPr>
          <w:rFonts w:ascii="Times New Roman" w:hAnsi="Times New Roman" w:cs="Times New Roman"/>
          <w:i/>
          <w:sz w:val="24"/>
          <w:szCs w:val="24"/>
        </w:rPr>
        <w:t xml:space="preserve">London Literature, 1300-1380. </w:t>
      </w:r>
      <w:r w:rsidRPr="00CB623E">
        <w:rPr>
          <w:rFonts w:ascii="Times New Roman" w:hAnsi="Times New Roman" w:cs="Times New Roman"/>
          <w:sz w:val="24"/>
          <w:szCs w:val="24"/>
        </w:rPr>
        <w:t xml:space="preserve">New York: Cambridge University Press, 2005. </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sz w:val="24"/>
          <w:szCs w:val="24"/>
        </w:rPr>
        <w:t>Print.</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i/>
          <w:sz w:val="24"/>
          <w:szCs w:val="24"/>
        </w:rPr>
      </w:pPr>
      <w:r w:rsidRPr="00CB623E">
        <w:rPr>
          <w:rFonts w:ascii="Times New Roman" w:hAnsi="Times New Roman" w:cs="Times New Roman"/>
          <w:sz w:val="24"/>
          <w:szCs w:val="24"/>
        </w:rPr>
        <w:lastRenderedPageBreak/>
        <w:t xml:space="preserve">---. </w:t>
      </w:r>
      <w:proofErr w:type="gramStart"/>
      <w:r w:rsidRPr="00CB623E">
        <w:rPr>
          <w:rFonts w:ascii="Times New Roman" w:hAnsi="Times New Roman" w:cs="Times New Roman"/>
          <w:sz w:val="24"/>
          <w:szCs w:val="24"/>
        </w:rPr>
        <w:t>“Reconsidering the Auchinleck Manuscript.”</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New Directions in Later Medieval </w:t>
      </w:r>
    </w:p>
    <w:p w:rsidR="00125C94" w:rsidRPr="00CB623E" w:rsidRDefault="00125C94" w:rsidP="00125C94">
      <w:pPr>
        <w:spacing w:after="0" w:line="240" w:lineRule="auto"/>
        <w:ind w:left="720"/>
        <w:rPr>
          <w:rFonts w:ascii="Times New Roman" w:hAnsi="Times New Roman" w:cs="Times New Roman"/>
          <w:sz w:val="24"/>
          <w:szCs w:val="24"/>
          <w:highlight w:val="yellow"/>
        </w:rPr>
      </w:pPr>
      <w:r w:rsidRPr="00CB623E">
        <w:rPr>
          <w:rFonts w:ascii="Times New Roman" w:hAnsi="Times New Roman" w:cs="Times New Roman"/>
          <w:i/>
          <w:sz w:val="24"/>
          <w:szCs w:val="24"/>
        </w:rPr>
        <w:t>Manuscript Studies: Essays from the 1998 Harvard Conference.</w:t>
      </w:r>
      <w:r w:rsidRPr="00CB623E">
        <w:rPr>
          <w:rFonts w:ascii="Times New Roman" w:hAnsi="Times New Roman" w:cs="Times New Roman"/>
          <w:sz w:val="24"/>
          <w:szCs w:val="24"/>
        </w:rPr>
        <w:t xml:space="preserve"> Ed. D. Pearsall. Woodbridge: Boydell &amp; Brewer, 2000: 91-102. Print.</w:t>
      </w:r>
    </w:p>
    <w:p w:rsidR="00125C94" w:rsidRPr="00CB623E" w:rsidRDefault="00125C94" w:rsidP="00125C94">
      <w:pPr>
        <w:spacing w:after="0" w:line="240" w:lineRule="auto"/>
        <w:rPr>
          <w:rFonts w:ascii="Times New Roman" w:hAnsi="Times New Roman" w:cs="Times New Roman"/>
          <w:i/>
          <w:sz w:val="24"/>
          <w:szCs w:val="24"/>
        </w:rPr>
      </w:pPr>
    </w:p>
    <w:p w:rsidR="00125C94" w:rsidRPr="00CB623E" w:rsidRDefault="00125C94" w:rsidP="00125C94">
      <w:pPr>
        <w:spacing w:after="0" w:line="240" w:lineRule="auto"/>
        <w:rPr>
          <w:rFonts w:ascii="Times New Roman" w:hAnsi="Times New Roman" w:cs="Times New Roman"/>
          <w:i/>
          <w:sz w:val="24"/>
          <w:szCs w:val="24"/>
        </w:rPr>
      </w:pPr>
      <w:r w:rsidRPr="00CB623E">
        <w:rPr>
          <w:rFonts w:ascii="Times New Roman" w:hAnsi="Times New Roman" w:cs="Times New Roman"/>
          <w:sz w:val="24"/>
          <w:szCs w:val="24"/>
        </w:rPr>
        <w:t xml:space="preserve">Harper, Sally. “The Bangor Pontifical: A Pontifical of the Use of Salisbury.” </w:t>
      </w:r>
      <w:r w:rsidRPr="00CB623E">
        <w:rPr>
          <w:rFonts w:ascii="Times New Roman" w:hAnsi="Times New Roman" w:cs="Times New Roman"/>
          <w:i/>
          <w:sz w:val="24"/>
          <w:szCs w:val="24"/>
        </w:rPr>
        <w:t xml:space="preserve">Welsh Music </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i/>
          <w:sz w:val="24"/>
          <w:szCs w:val="24"/>
        </w:rPr>
        <w:t xml:space="preserve">History </w:t>
      </w:r>
      <w:r w:rsidRPr="00CB623E">
        <w:rPr>
          <w:rFonts w:ascii="Times New Roman" w:hAnsi="Times New Roman" w:cs="Times New Roman"/>
          <w:sz w:val="24"/>
          <w:szCs w:val="24"/>
        </w:rPr>
        <w:t>2 (1997), 65-89. Print.</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Harriss, Gerald. </w:t>
      </w:r>
      <w:proofErr w:type="gramStart"/>
      <w:r w:rsidRPr="00CB623E">
        <w:rPr>
          <w:rFonts w:ascii="Times New Roman" w:hAnsi="Times New Roman" w:cs="Times New Roman"/>
          <w:sz w:val="24"/>
          <w:szCs w:val="24"/>
        </w:rPr>
        <w:t>“Political Society and the Growth of Government in Late Medieval England.”</w:t>
      </w:r>
      <w:proofErr w:type="gramEnd"/>
      <w:r w:rsidRPr="00CB623E">
        <w:rPr>
          <w:rFonts w:ascii="Times New Roman" w:hAnsi="Times New Roman" w:cs="Times New Roman"/>
          <w:sz w:val="24"/>
          <w:szCs w:val="24"/>
        </w:rPr>
        <w:t xml:space="preserve"> </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i/>
          <w:sz w:val="24"/>
          <w:szCs w:val="24"/>
        </w:rPr>
        <w:t>Past &amp; Present</w:t>
      </w:r>
      <w:r w:rsidRPr="00CB623E">
        <w:rPr>
          <w:rFonts w:ascii="Times New Roman" w:hAnsi="Times New Roman" w:cs="Times New Roman"/>
          <w:sz w:val="24"/>
          <w:szCs w:val="24"/>
        </w:rPr>
        <w:t xml:space="preserve"> 138 (February 1993): 28-57.  </w:t>
      </w:r>
      <w:proofErr w:type="gramStart"/>
      <w:r w:rsidRPr="00CB623E">
        <w:rPr>
          <w:rFonts w:ascii="Times New Roman" w:hAnsi="Times New Roman" w:cs="Times New Roman"/>
          <w:i/>
          <w:sz w:val="24"/>
          <w:szCs w:val="24"/>
        </w:rPr>
        <w:t>JSTOR</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line="240" w:lineRule="auto"/>
        <w:rPr>
          <w:rFonts w:ascii="Times New Roman" w:hAnsi="Times New Roman" w:cs="Times New Roman"/>
          <w:sz w:val="24"/>
          <w:szCs w:val="24"/>
        </w:rPr>
      </w:pPr>
    </w:p>
    <w:p w:rsidR="00125C94" w:rsidRDefault="00125C94" w:rsidP="00125C9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Heffernan, Thomas J.  </w:t>
      </w: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Patrick Horner. </w:t>
      </w:r>
      <w:proofErr w:type="gramStart"/>
      <w:r>
        <w:rPr>
          <w:rFonts w:ascii="Times New Roman" w:hAnsi="Times New Roman" w:cs="Times New Roman"/>
          <w:i/>
          <w:sz w:val="24"/>
          <w:szCs w:val="24"/>
        </w:rPr>
        <w:t>Sermons and Homilies</w:t>
      </w:r>
      <w:r>
        <w:rPr>
          <w:rFonts w:ascii="Times New Roman" w:hAnsi="Times New Roman" w:cs="Times New Roman"/>
          <w:sz w:val="24"/>
          <w:szCs w:val="24"/>
        </w:rPr>
        <w:t>.</w:t>
      </w:r>
      <w:proofErr w:type="gramEnd"/>
      <w:r>
        <w:rPr>
          <w:rFonts w:ascii="Times New Roman" w:hAnsi="Times New Roman" w:cs="Times New Roman"/>
          <w:sz w:val="24"/>
          <w:szCs w:val="24"/>
        </w:rPr>
        <w:t xml:space="preserve"> New Haven: Connecticut </w:t>
      </w:r>
    </w:p>
    <w:p w:rsidR="00125C94" w:rsidRPr="00DB573D" w:rsidRDefault="00125C94" w:rsidP="00125C94">
      <w:pPr>
        <w:spacing w:after="0" w:line="24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Academy of Arts and Sciences, 2005.</w:t>
      </w:r>
      <w:proofErr w:type="gramEnd"/>
      <w:r>
        <w:rPr>
          <w:rFonts w:ascii="Times New Roman" w:hAnsi="Times New Roman" w:cs="Times New Roman"/>
          <w:sz w:val="24"/>
          <w:szCs w:val="24"/>
        </w:rPr>
        <w:t xml:space="preserve"> Print.</w:t>
      </w:r>
    </w:p>
    <w:p w:rsidR="00125C94" w:rsidRDefault="00125C94" w:rsidP="00125C94">
      <w:pPr>
        <w:spacing w:after="0" w:line="240" w:lineRule="auto"/>
        <w:rPr>
          <w:rFonts w:ascii="Times New Roman" w:hAnsi="Times New Roman" w:cs="Times New Roman"/>
          <w:sz w:val="24"/>
          <w:szCs w:val="24"/>
        </w:rPr>
      </w:pPr>
    </w:p>
    <w:p w:rsidR="00125C94" w:rsidRDefault="00125C94" w:rsidP="00125C94">
      <w:p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Hilton, R. H. “Building Accounts of Elmley Castle, Worcestershire, 1345-6.” </w:t>
      </w:r>
      <w:r>
        <w:rPr>
          <w:rFonts w:ascii="Times New Roman" w:hAnsi="Times New Roman" w:cs="Times New Roman"/>
          <w:i/>
          <w:sz w:val="24"/>
          <w:szCs w:val="24"/>
        </w:rPr>
        <w:t xml:space="preserve">University of </w:t>
      </w:r>
    </w:p>
    <w:p w:rsidR="00125C94" w:rsidRPr="006F25B8" w:rsidRDefault="00125C94" w:rsidP="00125C94">
      <w:pPr>
        <w:spacing w:after="0" w:line="240" w:lineRule="auto"/>
        <w:ind w:firstLine="720"/>
        <w:rPr>
          <w:rFonts w:ascii="Times New Roman" w:hAnsi="Times New Roman" w:cs="Times New Roman"/>
          <w:sz w:val="24"/>
          <w:szCs w:val="24"/>
        </w:rPr>
      </w:pPr>
      <w:r>
        <w:rPr>
          <w:rFonts w:ascii="Times New Roman" w:hAnsi="Times New Roman" w:cs="Times New Roman"/>
          <w:i/>
          <w:sz w:val="24"/>
          <w:szCs w:val="24"/>
        </w:rPr>
        <w:t>Birmingham Historical Journal</w:t>
      </w:r>
      <w:r>
        <w:rPr>
          <w:rFonts w:ascii="Times New Roman" w:hAnsi="Times New Roman" w:cs="Times New Roman"/>
          <w:sz w:val="24"/>
          <w:szCs w:val="24"/>
        </w:rPr>
        <w:t xml:space="preserve"> 10 (1965): 77-87. Print.</w:t>
      </w:r>
    </w:p>
    <w:p w:rsidR="00125C94"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Hobinson, J. Armitage and M.R.James, </w:t>
      </w:r>
      <w:proofErr w:type="gramStart"/>
      <w:r w:rsidRPr="00CB623E">
        <w:rPr>
          <w:rFonts w:ascii="Times New Roman" w:hAnsi="Times New Roman" w:cs="Times New Roman"/>
          <w:sz w:val="24"/>
          <w:szCs w:val="24"/>
        </w:rPr>
        <w:t>eds</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i/>
          <w:sz w:val="24"/>
          <w:szCs w:val="24"/>
        </w:rPr>
        <w:t>The Manuscripts of Westminster Abbey.</w:t>
      </w:r>
      <w:proofErr w:type="gramEnd"/>
      <w:r w:rsidRPr="00CB623E">
        <w:rPr>
          <w:rFonts w:ascii="Times New Roman" w:hAnsi="Times New Roman" w:cs="Times New Roman"/>
          <w:sz w:val="24"/>
          <w:szCs w:val="24"/>
        </w:rPr>
        <w:t xml:space="preserve"> Cambridge: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University Press, 1909.</w:t>
      </w:r>
      <w:proofErr w:type="gramEnd"/>
      <w:r w:rsidRPr="00CB623E">
        <w:rPr>
          <w:rFonts w:ascii="Times New Roman" w:hAnsi="Times New Roman" w:cs="Times New Roman"/>
          <w:sz w:val="24"/>
          <w:szCs w:val="24"/>
        </w:rPr>
        <w:t xml:space="preserve"> Print.</w:t>
      </w:r>
    </w:p>
    <w:p w:rsidR="00125C94" w:rsidRDefault="00125C94" w:rsidP="00125C94">
      <w:pPr>
        <w:spacing w:after="0" w:line="240" w:lineRule="auto"/>
        <w:rPr>
          <w:rFonts w:ascii="Times New Roman" w:hAnsi="Times New Roman" w:cs="Times New Roman"/>
          <w:sz w:val="24"/>
          <w:szCs w:val="24"/>
        </w:rPr>
      </w:pPr>
    </w:p>
    <w:p w:rsidR="00125C94" w:rsidRDefault="00125C94" w:rsidP="00125C94">
      <w:p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Honegger, Thomas. </w:t>
      </w:r>
      <w:proofErr w:type="gramStart"/>
      <w:r>
        <w:rPr>
          <w:rFonts w:ascii="Times New Roman" w:hAnsi="Times New Roman" w:cs="Times New Roman"/>
          <w:sz w:val="24"/>
          <w:szCs w:val="24"/>
        </w:rPr>
        <w:t>“Luf-Talkyng and Middle English Romance.”</w:t>
      </w:r>
      <w:proofErr w:type="gramEnd"/>
      <w:r>
        <w:rPr>
          <w:rFonts w:ascii="Times New Roman" w:hAnsi="Times New Roman" w:cs="Times New Roman"/>
          <w:sz w:val="24"/>
          <w:szCs w:val="24"/>
        </w:rPr>
        <w:t xml:space="preserve"> In </w:t>
      </w:r>
      <w:r>
        <w:rPr>
          <w:rFonts w:ascii="Times New Roman" w:hAnsi="Times New Roman" w:cs="Times New Roman"/>
          <w:i/>
          <w:sz w:val="24"/>
          <w:szCs w:val="24"/>
        </w:rPr>
        <w:t xml:space="preserve">Towards a History of </w:t>
      </w:r>
    </w:p>
    <w:p w:rsidR="00125C94" w:rsidRPr="001B222C" w:rsidRDefault="00125C94" w:rsidP="00125C94">
      <w:pPr>
        <w:spacing w:after="0" w:line="240" w:lineRule="auto"/>
        <w:ind w:left="720"/>
        <w:rPr>
          <w:rFonts w:ascii="Times New Roman" w:hAnsi="Times New Roman" w:cs="Times New Roman"/>
          <w:i/>
          <w:sz w:val="24"/>
          <w:szCs w:val="24"/>
        </w:rPr>
      </w:pPr>
      <w:proofErr w:type="gramStart"/>
      <w:r>
        <w:rPr>
          <w:rFonts w:ascii="Times New Roman" w:hAnsi="Times New Roman" w:cs="Times New Roman"/>
          <w:i/>
          <w:sz w:val="24"/>
          <w:szCs w:val="24"/>
        </w:rPr>
        <w:t>English as a History of Genres</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Eds. Diller, Hans-Jürgen, Görlach, Manfred.</w:t>
      </w:r>
      <w:proofErr w:type="gramEnd"/>
      <w:r>
        <w:rPr>
          <w:rFonts w:ascii="Times New Roman" w:hAnsi="Times New Roman" w:cs="Times New Roman"/>
          <w:sz w:val="24"/>
          <w:szCs w:val="24"/>
        </w:rPr>
        <w:t xml:space="preserve"> Heidelberg, Germany: Carl Winter Universitätsverlag, 2001. Print.</w:t>
      </w:r>
    </w:p>
    <w:p w:rsidR="00125C94" w:rsidRDefault="00125C94" w:rsidP="00125C94">
      <w:pPr>
        <w:spacing w:after="0" w:line="240" w:lineRule="auto"/>
        <w:rPr>
          <w:rFonts w:ascii="Times New Roman" w:hAnsi="Times New Roman" w:cs="Times New Roman"/>
          <w:sz w:val="24"/>
          <w:szCs w:val="24"/>
        </w:rPr>
      </w:pPr>
    </w:p>
    <w:p w:rsidR="00125C94" w:rsidRDefault="00125C94" w:rsidP="00125C9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Horner, Patrick J. “A Sermon on the Anniversary of the Death of Thomas Beauchamp, Earl of </w:t>
      </w:r>
    </w:p>
    <w:p w:rsidR="00125C94" w:rsidRPr="005E3803" w:rsidRDefault="00125C94" w:rsidP="00125C9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Warwick.” </w:t>
      </w:r>
      <w:r>
        <w:rPr>
          <w:rFonts w:ascii="Times New Roman" w:hAnsi="Times New Roman" w:cs="Times New Roman"/>
          <w:i/>
          <w:sz w:val="24"/>
          <w:szCs w:val="24"/>
        </w:rPr>
        <w:t xml:space="preserve">Traditio </w:t>
      </w:r>
      <w:r>
        <w:rPr>
          <w:rFonts w:ascii="Times New Roman" w:hAnsi="Times New Roman" w:cs="Times New Roman"/>
          <w:sz w:val="24"/>
          <w:szCs w:val="24"/>
        </w:rPr>
        <w:t xml:space="preserve">34 (1978): 381-401. </w:t>
      </w:r>
      <w:proofErr w:type="gramStart"/>
      <w:r>
        <w:rPr>
          <w:rFonts w:ascii="Times New Roman" w:hAnsi="Times New Roman" w:cs="Times New Roman"/>
          <w:i/>
          <w:sz w:val="24"/>
          <w:szCs w:val="24"/>
        </w:rPr>
        <w:t>JSTOR</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Web.</w:t>
      </w:r>
      <w:proofErr w:type="gramEnd"/>
      <w:r>
        <w:rPr>
          <w:rFonts w:ascii="Times New Roman" w:hAnsi="Times New Roman" w:cs="Times New Roman"/>
          <w:sz w:val="24"/>
          <w:szCs w:val="24"/>
        </w:rPr>
        <w:t xml:space="preserve"> 8 February 2014.</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Jacobs, Nicolas. “</w:t>
      </w:r>
      <w:r w:rsidRPr="00CB623E">
        <w:rPr>
          <w:rFonts w:ascii="Times New Roman" w:hAnsi="Times New Roman" w:cs="Times New Roman"/>
          <w:i/>
          <w:sz w:val="24"/>
          <w:szCs w:val="24"/>
        </w:rPr>
        <w:t xml:space="preserve">Sir Degarré, Lay le Freine, Beves of Hamtoun </w:t>
      </w:r>
      <w:r w:rsidRPr="00CB623E">
        <w:rPr>
          <w:rFonts w:ascii="Times New Roman" w:hAnsi="Times New Roman" w:cs="Times New Roman"/>
          <w:sz w:val="24"/>
          <w:szCs w:val="24"/>
        </w:rPr>
        <w:t xml:space="preserve">and the ‘Auchinleck </w:t>
      </w:r>
    </w:p>
    <w:p w:rsidR="00125C94" w:rsidRPr="00CB623E" w:rsidRDefault="00125C94" w:rsidP="00125C94">
      <w:pPr>
        <w:spacing w:after="0" w:line="240" w:lineRule="auto"/>
        <w:ind w:firstLine="720"/>
        <w:rPr>
          <w:rFonts w:ascii="Times New Roman" w:hAnsi="Times New Roman" w:cs="Times New Roman"/>
          <w:i/>
          <w:sz w:val="24"/>
          <w:szCs w:val="24"/>
        </w:rPr>
      </w:pPr>
      <w:proofErr w:type="gramStart"/>
      <w:r w:rsidRPr="00CB623E">
        <w:rPr>
          <w:rFonts w:ascii="Times New Roman" w:hAnsi="Times New Roman" w:cs="Times New Roman"/>
          <w:sz w:val="24"/>
          <w:szCs w:val="24"/>
        </w:rPr>
        <w:t>Bookshop.”</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Notes and Queries</w:t>
      </w:r>
      <w:r w:rsidRPr="00CB623E">
        <w:rPr>
          <w:rFonts w:ascii="Times New Roman" w:hAnsi="Times New Roman" w:cs="Times New Roman"/>
          <w:sz w:val="24"/>
          <w:szCs w:val="24"/>
        </w:rPr>
        <w:t xml:space="preserve"> 29.4 (August 1982): 294-301. </w:t>
      </w:r>
      <w:r w:rsidRPr="00CB623E">
        <w:rPr>
          <w:rFonts w:ascii="Times New Roman" w:hAnsi="Times New Roman" w:cs="Times New Roman"/>
          <w:i/>
          <w:sz w:val="24"/>
          <w:szCs w:val="24"/>
        </w:rPr>
        <w:t xml:space="preserve">Oxford University Press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i/>
          <w:sz w:val="24"/>
          <w:szCs w:val="24"/>
        </w:rPr>
        <w:t>Journals.</w:t>
      </w:r>
      <w:proofErr w:type="gramEnd"/>
      <w:r w:rsidRPr="00CB623E">
        <w:rPr>
          <w:rFonts w:ascii="Times New Roman" w:hAnsi="Times New Roman" w:cs="Times New Roman"/>
          <w:i/>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Kay, Richard. </w:t>
      </w:r>
      <w:r w:rsidRPr="00CB623E">
        <w:rPr>
          <w:rFonts w:ascii="Times New Roman" w:hAnsi="Times New Roman" w:cs="Times New Roman"/>
          <w:i/>
          <w:sz w:val="24"/>
          <w:szCs w:val="24"/>
        </w:rPr>
        <w:t>Pontificalia: A Repertory of Latin Manuscript Pontificals and Benedictionals</w:t>
      </w:r>
      <w:r w:rsidRPr="00CB623E">
        <w:rPr>
          <w:rFonts w:ascii="Times New Roman" w:hAnsi="Times New Roman" w:cs="Times New Roman"/>
          <w:sz w:val="24"/>
          <w:szCs w:val="24"/>
        </w:rPr>
        <w:t xml:space="preserve">.  </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sz w:val="24"/>
          <w:szCs w:val="24"/>
        </w:rPr>
        <w:t xml:space="preserve">Lawrence, KS: University of Kansas, 2007.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 </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sz w:val="24"/>
          <w:szCs w:val="24"/>
        </w:rPr>
        <w:t>&lt;</w:t>
      </w:r>
      <w:r w:rsidRPr="00CB623E">
        <w:rPr>
          <w:rFonts w:ascii="Times New Roman" w:hAnsi="Times New Roman" w:cs="Times New Roman"/>
        </w:rPr>
        <w:t xml:space="preserve"> </w:t>
      </w:r>
      <w:hyperlink r:id="rId201" w:history="1">
        <w:r w:rsidRPr="00CB623E">
          <w:rPr>
            <w:rStyle w:val="Hyperlink"/>
            <w:rFonts w:ascii="Times New Roman" w:hAnsi="Times New Roman" w:cs="Times New Roman"/>
            <w:sz w:val="24"/>
            <w:szCs w:val="24"/>
          </w:rPr>
          <w:t>http://kuscholarworks.ku.edu/dspace/bitstream/1808/4406/3/PONTIFICALIA.pdf</w:t>
        </w:r>
      </w:hyperlink>
      <w:r w:rsidRPr="00CB623E">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Kendrick, Laura. “On Reading Medieval Political Verse: Two Partisan Poems from the Reign of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t xml:space="preserve">Edward II.” </w:t>
      </w:r>
      <w:r w:rsidRPr="00CB623E">
        <w:rPr>
          <w:rFonts w:ascii="Times New Roman" w:hAnsi="Times New Roman" w:cs="Times New Roman"/>
          <w:i/>
          <w:sz w:val="24"/>
          <w:szCs w:val="24"/>
        </w:rPr>
        <w:t>Mediaevalia</w:t>
      </w:r>
      <w:r w:rsidRPr="00CB623E">
        <w:rPr>
          <w:rFonts w:ascii="Times New Roman" w:hAnsi="Times New Roman" w:cs="Times New Roman"/>
          <w:sz w:val="24"/>
          <w:szCs w:val="24"/>
        </w:rPr>
        <w:t xml:space="preserve"> 5 (1979): 183-204.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King, Edmund. “Brian </w:t>
      </w:r>
      <w:proofErr w:type="gramStart"/>
      <w:r w:rsidRPr="00CB623E">
        <w:rPr>
          <w:rFonts w:ascii="Times New Roman" w:hAnsi="Times New Roman" w:cs="Times New Roman"/>
          <w:sz w:val="24"/>
          <w:szCs w:val="24"/>
        </w:rPr>
        <w:t>fitz</w:t>
      </w:r>
      <w:proofErr w:type="gramEnd"/>
      <w:r w:rsidRPr="00CB623E">
        <w:rPr>
          <w:rFonts w:ascii="Times New Roman" w:hAnsi="Times New Roman" w:cs="Times New Roman"/>
          <w:sz w:val="24"/>
          <w:szCs w:val="24"/>
        </w:rPr>
        <w:t xml:space="preserve"> Count (c. 1090-c.1149.” </w:t>
      </w:r>
      <w:r w:rsidRPr="00CB623E">
        <w:rPr>
          <w:rFonts w:ascii="Times New Roman" w:hAnsi="Times New Roman" w:cs="Times New Roman"/>
          <w:i/>
          <w:sz w:val="24"/>
          <w:szCs w:val="24"/>
        </w:rPr>
        <w:t>Oxford Dictionary of National Biography</w:t>
      </w:r>
      <w:r w:rsidRPr="00CB623E">
        <w:rPr>
          <w:rFonts w:ascii="Times New Roman" w:hAnsi="Times New Roman" w:cs="Times New Roman"/>
          <w:sz w:val="24"/>
          <w:szCs w:val="24"/>
        </w:rPr>
        <w:t xml:space="preserve">, </w:t>
      </w:r>
    </w:p>
    <w:p w:rsidR="00125C94" w:rsidRPr="00CB623E" w:rsidRDefault="00125C94" w:rsidP="00125C94">
      <w:pPr>
        <w:spacing w:after="0"/>
        <w:ind w:left="720"/>
        <w:rPr>
          <w:rFonts w:ascii="Times New Roman" w:hAnsi="Times New Roman" w:cs="Times New Roman"/>
          <w:sz w:val="24"/>
          <w:szCs w:val="24"/>
        </w:rPr>
      </w:pPr>
      <w:proofErr w:type="gramStart"/>
      <w:r w:rsidRPr="00CB623E">
        <w:rPr>
          <w:rFonts w:ascii="Times New Roman" w:hAnsi="Times New Roman" w:cs="Times New Roman"/>
          <w:sz w:val="24"/>
          <w:szCs w:val="24"/>
        </w:rPr>
        <w:t>Oxford University Press, 2004.</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11 March 2014. &lt;</w:t>
      </w:r>
      <w:hyperlink r:id="rId202" w:history="1">
        <w:r w:rsidRPr="00CB623E">
          <w:rPr>
            <w:rStyle w:val="Hyperlink"/>
            <w:rFonts w:ascii="Times New Roman" w:hAnsi="Times New Roman" w:cs="Times New Roman"/>
            <w:sz w:val="24"/>
            <w:szCs w:val="24"/>
          </w:rPr>
          <w:t>http://www.oxforddnb.com/view/article/9543</w:t>
        </w:r>
      </w:hyperlink>
      <w:r w:rsidRPr="00CB623E">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Kölbing, Eugen. </w:t>
      </w:r>
      <w:proofErr w:type="gramStart"/>
      <w:r w:rsidRPr="00CB623E">
        <w:rPr>
          <w:rFonts w:ascii="Times New Roman" w:hAnsi="Times New Roman" w:cs="Times New Roman"/>
          <w:sz w:val="24"/>
          <w:szCs w:val="24"/>
        </w:rPr>
        <w:t>“Vier romanzen-handschriften.”</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Englische Studien</w:t>
      </w:r>
      <w:r w:rsidRPr="00CB623E">
        <w:rPr>
          <w:rFonts w:ascii="Times New Roman" w:hAnsi="Times New Roman" w:cs="Times New Roman"/>
          <w:sz w:val="24"/>
          <w:szCs w:val="24"/>
        </w:rPr>
        <w:t xml:space="preserve"> 7 (1884): 177-201. Print.</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i/>
          <w:sz w:val="24"/>
          <w:szCs w:val="24"/>
        </w:rPr>
      </w:pPr>
      <w:r w:rsidRPr="00CB623E">
        <w:rPr>
          <w:rFonts w:ascii="Times New Roman" w:hAnsi="Times New Roman" w:cs="Times New Roman"/>
          <w:sz w:val="24"/>
          <w:szCs w:val="24"/>
        </w:rPr>
        <w:t xml:space="preserve">Laing, David. </w:t>
      </w:r>
      <w:r w:rsidRPr="00CB623E">
        <w:rPr>
          <w:rFonts w:ascii="Times New Roman" w:hAnsi="Times New Roman" w:cs="Times New Roman"/>
          <w:i/>
          <w:sz w:val="24"/>
          <w:szCs w:val="24"/>
        </w:rPr>
        <w:t xml:space="preserve">A Penni worth of Witte: Florice and Blauncheflour: and other Pieces of Ancient </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i/>
          <w:sz w:val="24"/>
          <w:szCs w:val="24"/>
        </w:rPr>
        <w:t>English Poetry Selected from the Auchinleck Manuscript</w:t>
      </w:r>
      <w:r w:rsidRPr="00CB623E">
        <w:rPr>
          <w:rFonts w:ascii="Times New Roman" w:hAnsi="Times New Roman" w:cs="Times New Roman"/>
          <w:sz w:val="24"/>
          <w:szCs w:val="24"/>
        </w:rPr>
        <w:t xml:space="preserve">. Edinburgh: Abbotsford Club, </w:t>
      </w:r>
    </w:p>
    <w:p w:rsidR="00125C94" w:rsidRPr="00CB623E" w:rsidRDefault="00125C94" w:rsidP="00125C94">
      <w:pPr>
        <w:spacing w:after="0" w:line="240" w:lineRule="auto"/>
        <w:ind w:firstLine="720"/>
        <w:rPr>
          <w:rFonts w:ascii="Times New Roman" w:hAnsi="Times New Roman" w:cs="Times New Roman"/>
          <w:i/>
          <w:sz w:val="24"/>
          <w:szCs w:val="24"/>
        </w:rPr>
      </w:pPr>
      <w:r w:rsidRPr="00CB623E">
        <w:rPr>
          <w:rFonts w:ascii="Times New Roman" w:hAnsi="Times New Roman" w:cs="Times New Roman"/>
          <w:sz w:val="24"/>
          <w:szCs w:val="24"/>
        </w:rPr>
        <w:lastRenderedPageBreak/>
        <w:t>1857. Print.</w:t>
      </w:r>
    </w:p>
    <w:p w:rsidR="00125C94"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i/>
          <w:sz w:val="24"/>
          <w:szCs w:val="24"/>
        </w:rPr>
      </w:pPr>
      <w:r>
        <w:rPr>
          <w:rFonts w:ascii="Times New Roman" w:hAnsi="Times New Roman" w:cs="Times New Roman"/>
          <w:sz w:val="24"/>
          <w:szCs w:val="24"/>
        </w:rPr>
        <w:t xml:space="preserve">Lampert, Lisa. </w:t>
      </w:r>
      <w:proofErr w:type="gramStart"/>
      <w:r>
        <w:rPr>
          <w:rFonts w:ascii="Times New Roman" w:hAnsi="Times New Roman" w:cs="Times New Roman"/>
          <w:sz w:val="24"/>
          <w:szCs w:val="24"/>
        </w:rPr>
        <w:t>“Race, Periodicity, and the (Neo-) Middle Ages.”</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MLQ: Modern Language </w:t>
      </w:r>
    </w:p>
    <w:p w:rsidR="00125C94" w:rsidRPr="00E07728" w:rsidRDefault="00125C94" w:rsidP="00125C94">
      <w:pPr>
        <w:spacing w:after="0"/>
        <w:ind w:firstLine="720"/>
        <w:rPr>
          <w:rFonts w:ascii="Times New Roman" w:hAnsi="Times New Roman" w:cs="Times New Roman"/>
          <w:sz w:val="24"/>
          <w:szCs w:val="24"/>
        </w:rPr>
      </w:pPr>
      <w:r>
        <w:rPr>
          <w:rFonts w:ascii="Times New Roman" w:hAnsi="Times New Roman" w:cs="Times New Roman"/>
          <w:i/>
          <w:sz w:val="24"/>
          <w:szCs w:val="24"/>
        </w:rPr>
        <w:t xml:space="preserve">Quarterly </w:t>
      </w:r>
      <w:r>
        <w:rPr>
          <w:rFonts w:ascii="Times New Roman" w:hAnsi="Times New Roman" w:cs="Times New Roman"/>
          <w:sz w:val="24"/>
          <w:szCs w:val="24"/>
        </w:rPr>
        <w:t xml:space="preserve">65.3 (September 2004): 391-421. </w:t>
      </w:r>
      <w:proofErr w:type="gramStart"/>
      <w:r>
        <w:rPr>
          <w:rFonts w:ascii="Times New Roman" w:hAnsi="Times New Roman" w:cs="Times New Roman"/>
          <w:i/>
          <w:sz w:val="24"/>
          <w:szCs w:val="24"/>
        </w:rPr>
        <w:t>Project Muse</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Web.</w:t>
      </w:r>
      <w:proofErr w:type="gramEnd"/>
      <w:r>
        <w:rPr>
          <w:rFonts w:ascii="Times New Roman" w:hAnsi="Times New Roman" w:cs="Times New Roman"/>
          <w:sz w:val="24"/>
          <w:szCs w:val="24"/>
        </w:rPr>
        <w:t xml:space="preserve"> 5 April 2014.</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Legge, Maria Dominica. </w:t>
      </w:r>
      <w:proofErr w:type="gramStart"/>
      <w:r w:rsidRPr="00CB623E">
        <w:rPr>
          <w:rFonts w:ascii="Times New Roman" w:hAnsi="Times New Roman" w:cs="Times New Roman"/>
          <w:i/>
          <w:sz w:val="24"/>
          <w:szCs w:val="24"/>
        </w:rPr>
        <w:t>Anglo-Norman Literature and its Background</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Oxford: Clarendon </w:t>
      </w:r>
    </w:p>
    <w:p w:rsidR="00125C94" w:rsidRPr="00CB623E" w:rsidRDefault="00125C94" w:rsidP="00125C94">
      <w:pPr>
        <w:spacing w:after="0"/>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Press, 1963.</w:t>
      </w:r>
      <w:proofErr w:type="gramEnd"/>
      <w:r w:rsidRPr="00CB623E">
        <w:rPr>
          <w:rFonts w:ascii="Times New Roman" w:hAnsi="Times New Roman" w:cs="Times New Roman"/>
          <w:sz w:val="24"/>
          <w:szCs w:val="24"/>
        </w:rPr>
        <w:t xml:space="preserve">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Lloyd, Simon. </w:t>
      </w:r>
      <w:proofErr w:type="gramStart"/>
      <w:r w:rsidRPr="00CB623E">
        <w:rPr>
          <w:rFonts w:ascii="Times New Roman" w:hAnsi="Times New Roman" w:cs="Times New Roman"/>
          <w:sz w:val="24"/>
          <w:szCs w:val="24"/>
        </w:rPr>
        <w:t>(“Longespée, Sir William (II) (c.1209-1250).”</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Oxford Dictionary of National </w:t>
      </w:r>
    </w:p>
    <w:p w:rsidR="00125C94" w:rsidRPr="00CB623E" w:rsidRDefault="00125C94" w:rsidP="00125C94">
      <w:pPr>
        <w:spacing w:after="0"/>
        <w:ind w:left="720"/>
        <w:rPr>
          <w:rFonts w:ascii="Times New Roman" w:hAnsi="Times New Roman" w:cs="Times New Roman"/>
          <w:sz w:val="24"/>
          <w:szCs w:val="24"/>
        </w:rPr>
      </w:pPr>
      <w:proofErr w:type="gramStart"/>
      <w:r w:rsidRPr="00CB623E">
        <w:rPr>
          <w:rFonts w:ascii="Times New Roman" w:hAnsi="Times New Roman" w:cs="Times New Roman"/>
          <w:i/>
          <w:sz w:val="24"/>
          <w:szCs w:val="24"/>
        </w:rPr>
        <w:t xml:space="preserve">Biography, </w:t>
      </w:r>
      <w:r w:rsidRPr="00CB623E">
        <w:rPr>
          <w:rFonts w:ascii="Times New Roman" w:hAnsi="Times New Roman" w:cs="Times New Roman"/>
          <w:sz w:val="24"/>
          <w:szCs w:val="24"/>
        </w:rPr>
        <w:t>Oxford University Press, 2004; online edition, May 2010.</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8 March 2014. &lt;</w:t>
      </w:r>
      <w:hyperlink r:id="rId203" w:history="1">
        <w:r w:rsidRPr="00CB623E">
          <w:rPr>
            <w:rStyle w:val="Hyperlink"/>
            <w:rFonts w:ascii="Times New Roman" w:hAnsi="Times New Roman" w:cs="Times New Roman"/>
            <w:sz w:val="24"/>
            <w:szCs w:val="24"/>
          </w:rPr>
          <w:t>http://www.oxforddnb.com/view/article/16984</w:t>
        </w:r>
      </w:hyperlink>
      <w:r w:rsidRPr="00CB623E">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Loomis, Laura Hibbard. “The Auchinleck Manuscript and a Possible London Bookshop of 1330-</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t xml:space="preserve">1340.” </w:t>
      </w:r>
      <w:r w:rsidRPr="00CB623E">
        <w:rPr>
          <w:rFonts w:ascii="Times New Roman" w:hAnsi="Times New Roman" w:cs="Times New Roman"/>
          <w:i/>
          <w:sz w:val="24"/>
          <w:szCs w:val="24"/>
        </w:rPr>
        <w:t>PMLA</w:t>
      </w:r>
      <w:r w:rsidRPr="00CB623E">
        <w:rPr>
          <w:rFonts w:ascii="Times New Roman" w:hAnsi="Times New Roman" w:cs="Times New Roman"/>
          <w:sz w:val="24"/>
          <w:szCs w:val="24"/>
        </w:rPr>
        <w:t xml:space="preserve"> 57.3 (September 1942): 595-627. </w:t>
      </w:r>
      <w:proofErr w:type="gramStart"/>
      <w:r w:rsidRPr="00CB623E">
        <w:rPr>
          <w:rFonts w:ascii="Times New Roman" w:hAnsi="Times New Roman" w:cs="Times New Roman"/>
          <w:i/>
          <w:sz w:val="24"/>
          <w:szCs w:val="24"/>
        </w:rPr>
        <w:t>JSTOR</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“The Auchinleck Roland and Vernagu and the Short Chronicle.”</w:t>
      </w:r>
      <w:proofErr w:type="gramEnd"/>
      <w:r>
        <w:rPr>
          <w:rFonts w:ascii="Times New Roman" w:hAnsi="Times New Roman" w:cs="Times New Roman"/>
          <w:sz w:val="24"/>
          <w:szCs w:val="24"/>
        </w:rPr>
        <w:t xml:space="preserve"> </w:t>
      </w:r>
      <w:r>
        <w:rPr>
          <w:rFonts w:ascii="Times New Roman" w:hAnsi="Times New Roman" w:cs="Times New Roman"/>
          <w:i/>
          <w:sz w:val="24"/>
          <w:szCs w:val="24"/>
        </w:rPr>
        <w:t>Modern Language Notes</w:t>
      </w:r>
      <w:r>
        <w:rPr>
          <w:rFonts w:ascii="Times New Roman" w:hAnsi="Times New Roman" w:cs="Times New Roman"/>
          <w:sz w:val="24"/>
          <w:szCs w:val="24"/>
        </w:rPr>
        <w:t xml:space="preserve"> </w:t>
      </w:r>
    </w:p>
    <w:p w:rsidR="00125C94" w:rsidRPr="008E71A6" w:rsidRDefault="00125C94" w:rsidP="00125C94">
      <w:pPr>
        <w:spacing w:after="0"/>
        <w:ind w:firstLine="720"/>
        <w:rPr>
          <w:rFonts w:ascii="Times New Roman" w:hAnsi="Times New Roman" w:cs="Times New Roman"/>
          <w:sz w:val="24"/>
          <w:szCs w:val="24"/>
        </w:rPr>
      </w:pPr>
      <w:r>
        <w:rPr>
          <w:rFonts w:ascii="Times New Roman" w:hAnsi="Times New Roman" w:cs="Times New Roman"/>
          <w:sz w:val="24"/>
          <w:szCs w:val="24"/>
        </w:rPr>
        <w:t xml:space="preserve">60.2 (February 1945): 94-97. </w:t>
      </w:r>
      <w:proofErr w:type="gramStart"/>
      <w:r>
        <w:rPr>
          <w:rFonts w:ascii="Times New Roman" w:hAnsi="Times New Roman" w:cs="Times New Roman"/>
          <w:i/>
          <w:sz w:val="24"/>
          <w:szCs w:val="24"/>
        </w:rPr>
        <w:t>JSTOR</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Web.</w:t>
      </w:r>
      <w:proofErr w:type="gramEnd"/>
      <w:r>
        <w:rPr>
          <w:rFonts w:ascii="Times New Roman" w:hAnsi="Times New Roman" w:cs="Times New Roman"/>
          <w:sz w:val="24"/>
          <w:szCs w:val="24"/>
        </w:rPr>
        <w:t xml:space="preserve"> 31 October 2012.</w:t>
      </w:r>
    </w:p>
    <w:p w:rsidR="00125C94"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i/>
          <w:sz w:val="24"/>
          <w:szCs w:val="24"/>
        </w:rPr>
      </w:pPr>
      <w:r>
        <w:rPr>
          <w:rFonts w:ascii="Times New Roman" w:hAnsi="Times New Roman" w:cs="Times New Roman"/>
          <w:sz w:val="24"/>
          <w:szCs w:val="24"/>
        </w:rPr>
        <w:t xml:space="preserve">---. “Chaucer and the Auchinleck Manuscript: </w:t>
      </w:r>
      <w:r>
        <w:rPr>
          <w:rFonts w:ascii="Times New Roman" w:hAnsi="Times New Roman" w:cs="Times New Roman"/>
          <w:i/>
          <w:sz w:val="24"/>
          <w:szCs w:val="24"/>
        </w:rPr>
        <w:t>Thopas</w:t>
      </w:r>
      <w:r>
        <w:rPr>
          <w:rFonts w:ascii="Times New Roman" w:hAnsi="Times New Roman" w:cs="Times New Roman"/>
          <w:sz w:val="24"/>
          <w:szCs w:val="24"/>
        </w:rPr>
        <w:t xml:space="preserve"> and </w:t>
      </w:r>
      <w:r>
        <w:rPr>
          <w:rFonts w:ascii="Times New Roman" w:hAnsi="Times New Roman" w:cs="Times New Roman"/>
          <w:i/>
          <w:sz w:val="24"/>
          <w:szCs w:val="24"/>
        </w:rPr>
        <w:t>Guy of Warwick</w:t>
      </w:r>
      <w:r>
        <w:rPr>
          <w:rFonts w:ascii="Times New Roman" w:hAnsi="Times New Roman" w:cs="Times New Roman"/>
          <w:sz w:val="24"/>
          <w:szCs w:val="24"/>
        </w:rPr>
        <w:t xml:space="preserve">.” In </w:t>
      </w:r>
      <w:r>
        <w:rPr>
          <w:rFonts w:ascii="Times New Roman" w:hAnsi="Times New Roman" w:cs="Times New Roman"/>
          <w:i/>
          <w:sz w:val="24"/>
          <w:szCs w:val="24"/>
        </w:rPr>
        <w:t xml:space="preserve">Essays and </w:t>
      </w:r>
    </w:p>
    <w:p w:rsidR="00125C94" w:rsidRDefault="00125C94" w:rsidP="00125C94">
      <w:pPr>
        <w:spacing w:after="0"/>
        <w:ind w:firstLine="720"/>
        <w:rPr>
          <w:rFonts w:ascii="Times New Roman" w:hAnsi="Times New Roman" w:cs="Times New Roman"/>
          <w:sz w:val="24"/>
          <w:szCs w:val="24"/>
        </w:rPr>
      </w:pPr>
      <w:proofErr w:type="gramStart"/>
      <w:r>
        <w:rPr>
          <w:rFonts w:ascii="Times New Roman" w:hAnsi="Times New Roman" w:cs="Times New Roman"/>
          <w:i/>
          <w:sz w:val="24"/>
          <w:szCs w:val="24"/>
        </w:rPr>
        <w:t>Studies in Honor of Carleton Brown</w:t>
      </w:r>
      <w:r>
        <w:rPr>
          <w:rFonts w:ascii="Times New Roman" w:hAnsi="Times New Roman" w:cs="Times New Roman"/>
          <w:sz w:val="24"/>
          <w:szCs w:val="24"/>
        </w:rPr>
        <w:t>.</w:t>
      </w:r>
      <w:proofErr w:type="gramEnd"/>
      <w:r>
        <w:rPr>
          <w:rFonts w:ascii="Times New Roman" w:hAnsi="Times New Roman" w:cs="Times New Roman"/>
          <w:sz w:val="24"/>
          <w:szCs w:val="24"/>
        </w:rPr>
        <w:t xml:space="preserve"> New York: New York University Press (1940): </w:t>
      </w:r>
    </w:p>
    <w:p w:rsidR="00125C94" w:rsidRPr="009F033A" w:rsidRDefault="00125C94" w:rsidP="00125C94">
      <w:pPr>
        <w:spacing w:after="0"/>
        <w:ind w:firstLine="720"/>
        <w:rPr>
          <w:rFonts w:ascii="Times New Roman" w:hAnsi="Times New Roman" w:cs="Times New Roman"/>
          <w:i/>
          <w:sz w:val="24"/>
          <w:szCs w:val="24"/>
        </w:rPr>
      </w:pPr>
      <w:proofErr w:type="gramStart"/>
      <w:r>
        <w:rPr>
          <w:rFonts w:ascii="Times New Roman" w:hAnsi="Times New Roman" w:cs="Times New Roman"/>
          <w:sz w:val="24"/>
          <w:szCs w:val="24"/>
        </w:rPr>
        <w:t>111-28. Print.</w:t>
      </w:r>
      <w:proofErr w:type="gramEnd"/>
    </w:p>
    <w:p w:rsidR="00125C94"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sz w:val="24"/>
          <w:szCs w:val="24"/>
        </w:rPr>
      </w:pPr>
      <w:r>
        <w:rPr>
          <w:rFonts w:ascii="Times New Roman" w:hAnsi="Times New Roman" w:cs="Times New Roman"/>
          <w:sz w:val="24"/>
          <w:szCs w:val="24"/>
        </w:rPr>
        <w:t xml:space="preserve">---. “Chaucer and the Breton </w:t>
      </w:r>
      <w:proofErr w:type="gramStart"/>
      <w:r>
        <w:rPr>
          <w:rFonts w:ascii="Times New Roman" w:hAnsi="Times New Roman" w:cs="Times New Roman"/>
          <w:sz w:val="24"/>
          <w:szCs w:val="24"/>
        </w:rPr>
        <w:t>Lays</w:t>
      </w:r>
      <w:proofErr w:type="gramEnd"/>
      <w:r>
        <w:rPr>
          <w:rFonts w:ascii="Times New Roman" w:hAnsi="Times New Roman" w:cs="Times New Roman"/>
          <w:sz w:val="24"/>
          <w:szCs w:val="24"/>
        </w:rPr>
        <w:t xml:space="preserve"> of the Auchinleck Manuscript.” </w:t>
      </w:r>
      <w:r>
        <w:rPr>
          <w:rFonts w:ascii="Times New Roman" w:hAnsi="Times New Roman" w:cs="Times New Roman"/>
          <w:i/>
          <w:sz w:val="24"/>
          <w:szCs w:val="24"/>
        </w:rPr>
        <w:t xml:space="preserve">Studies in Philology </w:t>
      </w:r>
      <w:r>
        <w:rPr>
          <w:rFonts w:ascii="Times New Roman" w:hAnsi="Times New Roman" w:cs="Times New Roman"/>
          <w:sz w:val="24"/>
          <w:szCs w:val="24"/>
        </w:rPr>
        <w:t xml:space="preserve">38 </w:t>
      </w:r>
    </w:p>
    <w:p w:rsidR="00125C94" w:rsidRPr="006B3EE7" w:rsidRDefault="00125C94" w:rsidP="00125C94">
      <w:pPr>
        <w:spacing w:after="0"/>
        <w:ind w:firstLine="720"/>
        <w:rPr>
          <w:rFonts w:ascii="Times New Roman" w:hAnsi="Times New Roman" w:cs="Times New Roman"/>
          <w:sz w:val="24"/>
          <w:szCs w:val="24"/>
        </w:rPr>
      </w:pPr>
      <w:r>
        <w:rPr>
          <w:rFonts w:ascii="Times New Roman" w:hAnsi="Times New Roman" w:cs="Times New Roman"/>
          <w:sz w:val="24"/>
          <w:szCs w:val="24"/>
        </w:rPr>
        <w:t xml:space="preserve">(1941): 14-33. </w:t>
      </w:r>
      <w:proofErr w:type="gramStart"/>
      <w:r>
        <w:rPr>
          <w:rFonts w:ascii="Times New Roman" w:hAnsi="Times New Roman" w:cs="Times New Roman"/>
          <w:i/>
          <w:sz w:val="24"/>
          <w:szCs w:val="24"/>
        </w:rPr>
        <w:t>JSTOR</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Web.</w:t>
      </w:r>
      <w:proofErr w:type="gramEnd"/>
      <w:r>
        <w:rPr>
          <w:rFonts w:ascii="Times New Roman" w:hAnsi="Times New Roman" w:cs="Times New Roman"/>
          <w:sz w:val="24"/>
          <w:szCs w:val="24"/>
        </w:rPr>
        <w:t xml:space="preserve"> 5 April 2014.</w:t>
      </w:r>
    </w:p>
    <w:p w:rsidR="00125C94"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 </w:t>
      </w:r>
      <w:proofErr w:type="gramStart"/>
      <w:r w:rsidRPr="00CB623E">
        <w:rPr>
          <w:rFonts w:ascii="Times New Roman" w:hAnsi="Times New Roman" w:cs="Times New Roman"/>
          <w:i/>
          <w:sz w:val="24"/>
          <w:szCs w:val="24"/>
        </w:rPr>
        <w:t>Medieval Romance in England.</w:t>
      </w:r>
      <w:proofErr w:type="gramEnd"/>
      <w:r w:rsidRPr="00CB623E">
        <w:rPr>
          <w:rFonts w:ascii="Times New Roman" w:hAnsi="Times New Roman" w:cs="Times New Roman"/>
          <w:i/>
          <w:sz w:val="24"/>
          <w:szCs w:val="24"/>
        </w:rPr>
        <w:t xml:space="preserve"> </w:t>
      </w:r>
      <w:r w:rsidRPr="00CB623E">
        <w:rPr>
          <w:rFonts w:ascii="Times New Roman" w:hAnsi="Times New Roman" w:cs="Times New Roman"/>
          <w:sz w:val="24"/>
          <w:szCs w:val="24"/>
        </w:rPr>
        <w:t>New York: Burt Franklin, 2</w:t>
      </w:r>
      <w:r w:rsidRPr="00CB623E">
        <w:rPr>
          <w:rFonts w:ascii="Times New Roman" w:hAnsi="Times New Roman" w:cs="Times New Roman"/>
          <w:sz w:val="24"/>
          <w:szCs w:val="24"/>
          <w:vertAlign w:val="superscript"/>
        </w:rPr>
        <w:t>nd</w:t>
      </w:r>
      <w:r w:rsidRPr="00CB623E">
        <w:rPr>
          <w:rFonts w:ascii="Times New Roman" w:hAnsi="Times New Roman" w:cs="Times New Roman"/>
          <w:sz w:val="24"/>
          <w:szCs w:val="24"/>
        </w:rPr>
        <w:t xml:space="preserve"> edition, 1960. Print.</w:t>
      </w:r>
    </w:p>
    <w:p w:rsidR="00125C94" w:rsidRPr="00CB623E" w:rsidRDefault="00125C94" w:rsidP="00125C94">
      <w:pPr>
        <w:spacing w:after="0"/>
        <w:ind w:firstLine="720"/>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i/>
          <w:sz w:val="24"/>
          <w:szCs w:val="24"/>
        </w:rPr>
      </w:pPr>
      <w:r w:rsidRPr="00CB623E">
        <w:rPr>
          <w:rFonts w:ascii="Times New Roman" w:hAnsi="Times New Roman" w:cs="Times New Roman"/>
          <w:sz w:val="24"/>
          <w:szCs w:val="24"/>
        </w:rPr>
        <w:t xml:space="preserve">Lupack, Alan. “Sir Tristrem: Introduction.” Originally Published: </w:t>
      </w:r>
      <w:r w:rsidRPr="00CB623E">
        <w:rPr>
          <w:rFonts w:ascii="Times New Roman" w:hAnsi="Times New Roman" w:cs="Times New Roman"/>
          <w:i/>
          <w:sz w:val="24"/>
          <w:szCs w:val="24"/>
        </w:rPr>
        <w:t xml:space="preserve">Lancelot of the Laik and Sir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i/>
          <w:sz w:val="24"/>
          <w:szCs w:val="24"/>
        </w:rPr>
        <w:t>Tristrem</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Kalamazoo, Michigan: Medieval Institute Publications, 1994.  Teams Middle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English Text Series.</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n</w:t>
      </w:r>
      <w:proofErr w:type="gramEnd"/>
      <w:r w:rsidRPr="00CB623E">
        <w:rPr>
          <w:rFonts w:ascii="Times New Roman" w:hAnsi="Times New Roman" w:cs="Times New Roman"/>
          <w:sz w:val="24"/>
          <w:szCs w:val="24"/>
        </w:rPr>
        <w:t xml:space="preserve">. pag.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18 Aug 2013. </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sz w:val="24"/>
          <w:szCs w:val="24"/>
        </w:rPr>
        <w:t xml:space="preserve">&lt; </w:t>
      </w:r>
      <w:hyperlink r:id="rId204" w:history="1">
        <w:r w:rsidRPr="00CB623E">
          <w:rPr>
            <w:rStyle w:val="Hyperlink"/>
            <w:rFonts w:ascii="Times New Roman" w:hAnsi="Times New Roman" w:cs="Times New Roman"/>
            <w:sz w:val="24"/>
            <w:szCs w:val="24"/>
          </w:rPr>
          <w:t>http://www.lib.rochester.edu/camelot/teams/tristint.htm</w:t>
        </w:r>
      </w:hyperlink>
      <w:r w:rsidRPr="00CB623E">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Macrae-Gibson, O.D. “Walter Scott, </w:t>
      </w:r>
      <w:proofErr w:type="gramStart"/>
      <w:r w:rsidRPr="00CB623E">
        <w:rPr>
          <w:rFonts w:ascii="Times New Roman" w:hAnsi="Times New Roman" w:cs="Times New Roman"/>
          <w:sz w:val="24"/>
          <w:szCs w:val="24"/>
        </w:rPr>
        <w:t>The</w:t>
      </w:r>
      <w:proofErr w:type="gramEnd"/>
      <w:r w:rsidRPr="00CB623E">
        <w:rPr>
          <w:rFonts w:ascii="Times New Roman" w:hAnsi="Times New Roman" w:cs="Times New Roman"/>
          <w:sz w:val="24"/>
          <w:szCs w:val="24"/>
        </w:rPr>
        <w:t xml:space="preserve"> Auchinleck MS., and MS. Douce 124.” </w:t>
      </w:r>
      <w:r w:rsidRPr="00CB623E">
        <w:rPr>
          <w:rFonts w:ascii="Times New Roman" w:hAnsi="Times New Roman" w:cs="Times New Roman"/>
          <w:i/>
          <w:sz w:val="24"/>
          <w:szCs w:val="24"/>
        </w:rPr>
        <w:t xml:space="preserve">Neophilologus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i/>
          <w:sz w:val="24"/>
          <w:szCs w:val="24"/>
        </w:rPr>
        <w:t>Mitteilungen</w:t>
      </w:r>
      <w:r w:rsidRPr="00CB623E">
        <w:rPr>
          <w:rFonts w:ascii="Times New Roman" w:hAnsi="Times New Roman" w:cs="Times New Roman"/>
          <w:sz w:val="24"/>
          <w:szCs w:val="24"/>
        </w:rPr>
        <w:t xml:space="preserve"> 50 (1966): 449-54. </w:t>
      </w:r>
      <w:proofErr w:type="gramStart"/>
      <w:r w:rsidRPr="00CB623E">
        <w:rPr>
          <w:rFonts w:ascii="Times New Roman" w:hAnsi="Times New Roman" w:cs="Times New Roman"/>
          <w:i/>
          <w:sz w:val="24"/>
          <w:szCs w:val="24"/>
        </w:rPr>
        <w:t>Springer Link</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Maddicott, J. R. </w:t>
      </w:r>
      <w:r w:rsidRPr="00CB623E">
        <w:rPr>
          <w:rFonts w:ascii="Times New Roman" w:hAnsi="Times New Roman" w:cs="Times New Roman"/>
          <w:i/>
          <w:sz w:val="24"/>
          <w:szCs w:val="24"/>
        </w:rPr>
        <w:t xml:space="preserve">Thomas of Lancaster, 1307-22: A Study in the Reign of Edward II. </w:t>
      </w:r>
      <w:r w:rsidRPr="00CB623E">
        <w:rPr>
          <w:rFonts w:ascii="Times New Roman" w:hAnsi="Times New Roman" w:cs="Times New Roman"/>
          <w:sz w:val="24"/>
          <w:szCs w:val="24"/>
        </w:rPr>
        <w:t xml:space="preserve">Oxford </w:t>
      </w:r>
    </w:p>
    <w:p w:rsidR="00125C94" w:rsidRPr="00CB623E" w:rsidRDefault="00125C94" w:rsidP="00125C94">
      <w:pPr>
        <w:spacing w:after="0"/>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Historical Monographs.</w:t>
      </w:r>
      <w:proofErr w:type="gramEnd"/>
      <w:r w:rsidRPr="00CB623E">
        <w:rPr>
          <w:rFonts w:ascii="Times New Roman" w:hAnsi="Times New Roman" w:cs="Times New Roman"/>
          <w:sz w:val="24"/>
          <w:szCs w:val="24"/>
        </w:rPr>
        <w:t xml:space="preserve"> Oxford: Oxford University Press, 1970.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Marshall, Helen. “What’s in a Paragraph? A New Methodology and Its Implications for the </w:t>
      </w:r>
    </w:p>
    <w:p w:rsidR="00125C94" w:rsidRPr="00CB623E" w:rsidRDefault="00125C94" w:rsidP="00125C94">
      <w:pPr>
        <w:spacing w:after="0" w:line="240" w:lineRule="auto"/>
        <w:ind w:left="720"/>
        <w:rPr>
          <w:rFonts w:ascii="Times New Roman" w:hAnsi="Times New Roman" w:cs="Times New Roman"/>
          <w:sz w:val="24"/>
          <w:szCs w:val="24"/>
        </w:rPr>
      </w:pPr>
      <w:proofErr w:type="gramStart"/>
      <w:r w:rsidRPr="00CB623E">
        <w:rPr>
          <w:rFonts w:ascii="Times New Roman" w:hAnsi="Times New Roman" w:cs="Times New Roman"/>
          <w:sz w:val="24"/>
          <w:szCs w:val="24"/>
        </w:rPr>
        <w:t>Auchinleck.”</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i/>
          <w:sz w:val="24"/>
          <w:szCs w:val="24"/>
        </w:rPr>
        <w:t>Journal of the Early Book Society for the Study of Manuscripts and Printing History</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13 (2010): 39-62. </w:t>
      </w:r>
      <w:proofErr w:type="gramStart"/>
      <w:r w:rsidRPr="00CB623E">
        <w:rPr>
          <w:rFonts w:ascii="Times New Roman" w:hAnsi="Times New Roman" w:cs="Times New Roman"/>
          <w:i/>
          <w:sz w:val="24"/>
          <w:szCs w:val="24"/>
        </w:rPr>
        <w:t>EBSCO</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lastRenderedPageBreak/>
        <w:t xml:space="preserve">Marx, William. “Iconography and Meaning in the Sherbrooke Missal.” </w:t>
      </w:r>
      <w:r w:rsidRPr="00CB623E">
        <w:rPr>
          <w:rFonts w:ascii="Times New Roman" w:hAnsi="Times New Roman" w:cs="Times New Roman"/>
          <w:i/>
          <w:sz w:val="24"/>
          <w:szCs w:val="24"/>
        </w:rPr>
        <w:t xml:space="preserve">English Manuscript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i/>
          <w:sz w:val="24"/>
          <w:szCs w:val="24"/>
        </w:rPr>
        <w:t>Studies 1100-1700</w:t>
      </w:r>
      <w:r w:rsidRPr="00CB623E">
        <w:rPr>
          <w:rFonts w:ascii="Times New Roman" w:hAnsi="Times New Roman" w:cs="Times New Roman"/>
          <w:sz w:val="24"/>
          <w:szCs w:val="24"/>
        </w:rPr>
        <w:t xml:space="preserve"> 10 (2002): 154-76.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Mason, Emma. “Legends of the Beauchamps’ Ancestors: the Use of Baronial Propaganda in </w:t>
      </w:r>
    </w:p>
    <w:p w:rsidR="00125C94" w:rsidRPr="00CB623E" w:rsidRDefault="00125C94" w:rsidP="00125C94">
      <w:pPr>
        <w:spacing w:after="0"/>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Medieval England.”</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Journal of Medieval History</w:t>
      </w:r>
      <w:r w:rsidRPr="00CB623E">
        <w:rPr>
          <w:rFonts w:ascii="Times New Roman" w:hAnsi="Times New Roman" w:cs="Times New Roman"/>
          <w:sz w:val="24"/>
          <w:szCs w:val="24"/>
        </w:rPr>
        <w:t xml:space="preserve"> 10 (1984): 25-40. Print.</w:t>
      </w:r>
    </w:p>
    <w:p w:rsidR="00125C94" w:rsidRPr="00CB623E" w:rsidRDefault="00125C94" w:rsidP="00125C94">
      <w:pPr>
        <w:spacing w:after="0"/>
        <w:rPr>
          <w:rFonts w:ascii="Times New Roman" w:hAnsi="Times New Roman" w:cs="Times New Roman"/>
          <w:sz w:val="24"/>
          <w:szCs w:val="24"/>
          <w:highlight w:val="yellow"/>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Matthews, David. </w:t>
      </w:r>
      <w:r w:rsidRPr="00CB623E">
        <w:rPr>
          <w:rFonts w:ascii="Times New Roman" w:hAnsi="Times New Roman" w:cs="Times New Roman"/>
          <w:i/>
          <w:sz w:val="24"/>
          <w:szCs w:val="24"/>
        </w:rPr>
        <w:t>Writing to the King: Nation, Kingship and Literature in England, 1250-1350</w:t>
      </w:r>
      <w:r w:rsidRPr="00CB623E">
        <w:rPr>
          <w:rFonts w:ascii="Times New Roman" w:hAnsi="Times New Roman" w:cs="Times New Roman"/>
          <w:sz w:val="24"/>
          <w:szCs w:val="24"/>
        </w:rPr>
        <w:t xml:space="preserve">.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t>Cambridge: Cambridge University Press, 2010. Print.</w:t>
      </w:r>
    </w:p>
    <w:p w:rsidR="00125C94" w:rsidRPr="00CB623E" w:rsidRDefault="00125C94" w:rsidP="00125C94">
      <w:pPr>
        <w:spacing w:after="0"/>
        <w:rPr>
          <w:rFonts w:ascii="Times New Roman" w:hAnsi="Times New Roman" w:cs="Times New Roman"/>
          <w:sz w:val="24"/>
          <w:szCs w:val="24"/>
          <w:highlight w:val="yellow"/>
        </w:rPr>
      </w:pPr>
    </w:p>
    <w:p w:rsidR="00125C94"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McFarlane, K. B. </w:t>
      </w:r>
      <w:r>
        <w:rPr>
          <w:rFonts w:ascii="Times New Roman" w:hAnsi="Times New Roman" w:cs="Times New Roman"/>
          <w:sz w:val="24"/>
          <w:szCs w:val="24"/>
        </w:rPr>
        <w:t xml:space="preserve">“Bastard Feudalism.” </w:t>
      </w:r>
      <w:r>
        <w:rPr>
          <w:rFonts w:ascii="Times New Roman" w:hAnsi="Times New Roman" w:cs="Times New Roman"/>
          <w:i/>
          <w:sz w:val="24"/>
          <w:szCs w:val="24"/>
        </w:rPr>
        <w:t>Bulletin of the Institute of Historical Research</w:t>
      </w:r>
      <w:r>
        <w:rPr>
          <w:rFonts w:ascii="Times New Roman" w:hAnsi="Times New Roman" w:cs="Times New Roman"/>
          <w:sz w:val="24"/>
          <w:szCs w:val="24"/>
        </w:rPr>
        <w:t xml:space="preserve"> 20 (1943-</w:t>
      </w:r>
    </w:p>
    <w:p w:rsidR="00125C94" w:rsidRPr="000A6521" w:rsidRDefault="00125C94" w:rsidP="00125C94">
      <w:pPr>
        <w:spacing w:after="0"/>
        <w:ind w:firstLine="720"/>
        <w:rPr>
          <w:rFonts w:ascii="Times New Roman" w:hAnsi="Times New Roman" w:cs="Times New Roman"/>
          <w:sz w:val="24"/>
          <w:szCs w:val="24"/>
        </w:rPr>
      </w:pPr>
      <w:r>
        <w:rPr>
          <w:rFonts w:ascii="Times New Roman" w:hAnsi="Times New Roman" w:cs="Times New Roman"/>
          <w:sz w:val="24"/>
          <w:szCs w:val="24"/>
        </w:rPr>
        <w:t>45): 161-79. Print.</w:t>
      </w:r>
    </w:p>
    <w:p w:rsidR="00125C94"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“Parliament and ‘Bastard Feudalism.’”</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Transactions of the Royal Historical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i/>
          <w:sz w:val="24"/>
          <w:szCs w:val="24"/>
        </w:rPr>
        <w:t>Society</w:t>
      </w:r>
      <w:r w:rsidRPr="00CB623E">
        <w:rPr>
          <w:rFonts w:ascii="Times New Roman" w:hAnsi="Times New Roman" w:cs="Times New Roman"/>
          <w:sz w:val="24"/>
          <w:szCs w:val="24"/>
        </w:rPr>
        <w:t>, Fourth Ser</w:t>
      </w:r>
      <w:r>
        <w:rPr>
          <w:rFonts w:ascii="Times New Roman" w:hAnsi="Times New Roman" w:cs="Times New Roman"/>
          <w:sz w:val="24"/>
          <w:szCs w:val="24"/>
        </w:rPr>
        <w:t>ies 26 (1944):</w:t>
      </w:r>
      <w:r w:rsidRPr="00CB623E">
        <w:rPr>
          <w:rFonts w:ascii="Times New Roman" w:hAnsi="Times New Roman" w:cs="Times New Roman"/>
          <w:sz w:val="24"/>
          <w:szCs w:val="24"/>
        </w:rPr>
        <w:t xml:space="preserve"> 52-79. </w:t>
      </w:r>
      <w:proofErr w:type="gramStart"/>
      <w:r w:rsidRPr="00CB623E">
        <w:rPr>
          <w:rFonts w:ascii="Times New Roman" w:hAnsi="Times New Roman" w:cs="Times New Roman"/>
          <w:i/>
          <w:sz w:val="24"/>
          <w:szCs w:val="24"/>
        </w:rPr>
        <w:t>JSTOR</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rPr>
          <w:rFonts w:ascii="Times New Roman" w:hAnsi="Times New Roman" w:cs="Times New Roman"/>
          <w:sz w:val="24"/>
          <w:szCs w:val="24"/>
          <w:highlight w:val="yellow"/>
        </w:rPr>
      </w:pPr>
    </w:p>
    <w:p w:rsidR="00125C94" w:rsidRPr="00CB623E" w:rsidRDefault="00125C94" w:rsidP="00125C94">
      <w:pPr>
        <w:spacing w:after="0"/>
        <w:rPr>
          <w:rFonts w:ascii="Times New Roman" w:hAnsi="Times New Roman" w:cs="Times New Roman"/>
          <w:sz w:val="24"/>
          <w:szCs w:val="24"/>
        </w:rPr>
      </w:pPr>
      <w:proofErr w:type="gramStart"/>
      <w:r w:rsidRPr="00CB623E">
        <w:rPr>
          <w:rFonts w:ascii="Times New Roman" w:hAnsi="Times New Roman" w:cs="Times New Roman"/>
          <w:sz w:val="24"/>
          <w:szCs w:val="24"/>
        </w:rPr>
        <w:t>McIntosh, Angus, M. L. Samuels, Michael Benskin, Margaret Laing, and Keith Williamson.</w:t>
      </w:r>
      <w:proofErr w:type="gramEnd"/>
      <w:r w:rsidRPr="00CB623E">
        <w:rPr>
          <w:rFonts w:ascii="Times New Roman" w:hAnsi="Times New Roman" w:cs="Times New Roman"/>
          <w:sz w:val="24"/>
          <w:szCs w:val="24"/>
        </w:rPr>
        <w:t xml:space="preserve"> “An </w:t>
      </w:r>
    </w:p>
    <w:p w:rsidR="00125C94" w:rsidRPr="00CB623E" w:rsidRDefault="00125C94" w:rsidP="00125C94">
      <w:pPr>
        <w:spacing w:after="0"/>
        <w:ind w:left="720"/>
        <w:rPr>
          <w:rFonts w:ascii="Times New Roman" w:hAnsi="Times New Roman" w:cs="Times New Roman"/>
          <w:sz w:val="24"/>
          <w:szCs w:val="24"/>
        </w:rPr>
      </w:pPr>
      <w:r w:rsidRPr="00CB623E">
        <w:rPr>
          <w:rFonts w:ascii="Times New Roman" w:hAnsi="Times New Roman" w:cs="Times New Roman"/>
          <w:sz w:val="24"/>
          <w:szCs w:val="24"/>
        </w:rPr>
        <w:t xml:space="preserve">Electronic Version of </w:t>
      </w:r>
      <w:proofErr w:type="gramStart"/>
      <w:r w:rsidRPr="00CB623E">
        <w:rPr>
          <w:rFonts w:ascii="Times New Roman" w:hAnsi="Times New Roman" w:cs="Times New Roman"/>
          <w:i/>
          <w:sz w:val="24"/>
          <w:szCs w:val="24"/>
        </w:rPr>
        <w:t>A</w:t>
      </w:r>
      <w:proofErr w:type="gramEnd"/>
      <w:r w:rsidRPr="00CB623E">
        <w:rPr>
          <w:rFonts w:ascii="Times New Roman" w:hAnsi="Times New Roman" w:cs="Times New Roman"/>
          <w:i/>
          <w:sz w:val="24"/>
          <w:szCs w:val="24"/>
        </w:rPr>
        <w:t xml:space="preserve"> Linguistic Atlas of Late Mediaeval English </w:t>
      </w:r>
      <w:r w:rsidRPr="00CB623E">
        <w:rPr>
          <w:rFonts w:ascii="Times New Roman" w:hAnsi="Times New Roman" w:cs="Times New Roman"/>
          <w:sz w:val="24"/>
          <w:szCs w:val="24"/>
        </w:rPr>
        <w:t xml:space="preserve">(eLALME).” Edinburgh: University of Edinburgh: 2013.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4 March 2014. &lt;</w:t>
      </w:r>
      <w:hyperlink r:id="rId205" w:history="1">
        <w:r w:rsidRPr="00CB623E">
          <w:rPr>
            <w:rStyle w:val="Hyperlink"/>
            <w:rFonts w:ascii="Times New Roman" w:hAnsi="Times New Roman" w:cs="Times New Roman"/>
            <w:sz w:val="24"/>
            <w:szCs w:val="24"/>
          </w:rPr>
          <w:t>http://www.lel.ed.ac.uk/ihd/elalme/elalme.html</w:t>
        </w:r>
      </w:hyperlink>
      <w:r w:rsidRPr="00CB623E">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sz w:val="24"/>
          <w:szCs w:val="24"/>
          <w:highlight w:val="yellow"/>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McIntosh, Angus. “The Middle English Poem The Four Foes of Mankind: Some Notes on the </w:t>
      </w:r>
    </w:p>
    <w:p w:rsidR="00125C94" w:rsidRPr="00CB623E" w:rsidRDefault="00125C94" w:rsidP="00125C94">
      <w:pPr>
        <w:spacing w:after="0"/>
        <w:ind w:left="720"/>
        <w:rPr>
          <w:rFonts w:ascii="Times New Roman" w:hAnsi="Times New Roman" w:cs="Times New Roman"/>
          <w:sz w:val="24"/>
          <w:szCs w:val="24"/>
        </w:rPr>
      </w:pPr>
      <w:proofErr w:type="gramStart"/>
      <w:r w:rsidRPr="00CB623E">
        <w:rPr>
          <w:rFonts w:ascii="Times New Roman" w:hAnsi="Times New Roman" w:cs="Times New Roman"/>
          <w:sz w:val="24"/>
          <w:szCs w:val="24"/>
        </w:rPr>
        <w:t>Language and the Text.”</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Neuphilologische Mitteilungen: Bulletin of the Modern Language Society</w:t>
      </w:r>
      <w:r>
        <w:rPr>
          <w:rFonts w:ascii="Times New Roman" w:hAnsi="Times New Roman" w:cs="Times New Roman"/>
          <w:sz w:val="24"/>
          <w:szCs w:val="24"/>
        </w:rPr>
        <w:t xml:space="preserve"> 79 (1978):</w:t>
      </w:r>
      <w:r w:rsidRPr="00CB623E">
        <w:rPr>
          <w:rFonts w:ascii="Times New Roman" w:hAnsi="Times New Roman" w:cs="Times New Roman"/>
          <w:sz w:val="24"/>
          <w:szCs w:val="24"/>
        </w:rPr>
        <w:t xml:space="preserve"> 137-144. Print.</w:t>
      </w:r>
    </w:p>
    <w:p w:rsidR="00125C94" w:rsidRPr="00CB623E"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sz w:val="24"/>
          <w:szCs w:val="24"/>
        </w:rPr>
      </w:pPr>
      <w:r>
        <w:rPr>
          <w:rFonts w:ascii="Times New Roman" w:hAnsi="Times New Roman" w:cs="Times New Roman"/>
          <w:sz w:val="24"/>
          <w:szCs w:val="24"/>
        </w:rPr>
        <w:t xml:space="preserve">---. “A Supplementary Note to the Middle English Poem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Four Foes of Mankind.” </w:t>
      </w:r>
    </w:p>
    <w:p w:rsidR="00125C94" w:rsidRPr="008E68E7"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i/>
          <w:sz w:val="24"/>
          <w:szCs w:val="24"/>
        </w:rPr>
        <w:t>Neup</w:t>
      </w:r>
      <w:r>
        <w:rPr>
          <w:rFonts w:ascii="Times New Roman" w:hAnsi="Times New Roman" w:cs="Times New Roman"/>
          <w:i/>
          <w:sz w:val="24"/>
          <w:szCs w:val="24"/>
        </w:rPr>
        <w:t>hilologische Mitteilungen</w:t>
      </w:r>
      <w:r w:rsidRPr="00CB623E">
        <w:rPr>
          <w:rFonts w:ascii="Times New Roman" w:hAnsi="Times New Roman" w:cs="Times New Roman"/>
          <w:i/>
          <w:sz w:val="24"/>
          <w:szCs w:val="24"/>
        </w:rPr>
        <w:t xml:space="preserve"> </w:t>
      </w:r>
      <w:r>
        <w:rPr>
          <w:rFonts w:ascii="Times New Roman" w:hAnsi="Times New Roman" w:cs="Times New Roman"/>
          <w:sz w:val="24"/>
          <w:szCs w:val="24"/>
        </w:rPr>
        <w:t>94.1 (1993): 79-81. Print.</w:t>
      </w:r>
    </w:p>
    <w:p w:rsidR="00125C94"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Mills, Maldwyn, ed. </w:t>
      </w:r>
      <w:r w:rsidRPr="00CB623E">
        <w:rPr>
          <w:rFonts w:ascii="Times New Roman" w:hAnsi="Times New Roman" w:cs="Times New Roman"/>
          <w:i/>
          <w:sz w:val="24"/>
          <w:szCs w:val="24"/>
        </w:rPr>
        <w:t xml:space="preserve">Horn Childe and Maiden Rimnild. </w:t>
      </w:r>
      <w:proofErr w:type="gramStart"/>
      <w:r w:rsidRPr="00CB623E">
        <w:rPr>
          <w:rFonts w:ascii="Times New Roman" w:hAnsi="Times New Roman" w:cs="Times New Roman"/>
          <w:sz w:val="24"/>
          <w:szCs w:val="24"/>
        </w:rPr>
        <w:t>Middle English Texts 20.</w:t>
      </w:r>
      <w:proofErr w:type="gramEnd"/>
      <w:r w:rsidRPr="00CB623E">
        <w:rPr>
          <w:rFonts w:ascii="Times New Roman" w:hAnsi="Times New Roman" w:cs="Times New Roman"/>
          <w:sz w:val="24"/>
          <w:szCs w:val="24"/>
        </w:rPr>
        <w:t xml:space="preserve"> Heidelberg: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t xml:space="preserve">Universitätsverlag, </w:t>
      </w:r>
      <w:proofErr w:type="gramStart"/>
      <w:r w:rsidRPr="00CB623E">
        <w:rPr>
          <w:rFonts w:ascii="Times New Roman" w:hAnsi="Times New Roman" w:cs="Times New Roman"/>
          <w:sz w:val="24"/>
          <w:szCs w:val="24"/>
        </w:rPr>
        <w:t>Winter</w:t>
      </w:r>
      <w:proofErr w:type="gramEnd"/>
      <w:r w:rsidRPr="00CB623E">
        <w:rPr>
          <w:rFonts w:ascii="Times New Roman" w:hAnsi="Times New Roman" w:cs="Times New Roman"/>
          <w:sz w:val="24"/>
          <w:szCs w:val="24"/>
        </w:rPr>
        <w:t xml:space="preserve"> 1988.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proofErr w:type="gramStart"/>
      <w:r w:rsidRPr="00CB623E">
        <w:rPr>
          <w:rFonts w:ascii="Times New Roman" w:hAnsi="Times New Roman" w:cs="Times New Roman"/>
          <w:sz w:val="24"/>
          <w:szCs w:val="24"/>
        </w:rPr>
        <w:t>Mooney, Linne R. and Estelle Stubbs.</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Scribes and the City: London Guildhall Clerks and the </w:t>
      </w:r>
    </w:p>
    <w:p w:rsidR="00125C94" w:rsidRPr="00CB623E" w:rsidRDefault="00125C94" w:rsidP="00125C94">
      <w:pPr>
        <w:spacing w:after="0"/>
        <w:ind w:left="720"/>
        <w:rPr>
          <w:rFonts w:ascii="Times New Roman" w:hAnsi="Times New Roman" w:cs="Times New Roman"/>
          <w:sz w:val="24"/>
          <w:szCs w:val="24"/>
        </w:rPr>
      </w:pPr>
      <w:r w:rsidRPr="00CB623E">
        <w:rPr>
          <w:rFonts w:ascii="Times New Roman" w:hAnsi="Times New Roman" w:cs="Times New Roman"/>
          <w:i/>
          <w:sz w:val="24"/>
          <w:szCs w:val="24"/>
        </w:rPr>
        <w:t>Dissemination of Middle English Literature, 1375-1425</w:t>
      </w:r>
      <w:r w:rsidRPr="00CB623E">
        <w:rPr>
          <w:rFonts w:ascii="Times New Roman" w:hAnsi="Times New Roman" w:cs="Times New Roman"/>
          <w:sz w:val="24"/>
          <w:szCs w:val="24"/>
        </w:rPr>
        <w:t>.  York: The University of York Medieval Press, 2013.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Moore, Bruce. “The Narrator within the Performance: Problems with Two Medieval ‘Plays’.”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i/>
          <w:sz w:val="24"/>
          <w:szCs w:val="24"/>
        </w:rPr>
        <w:t xml:space="preserve">Comparative Drama </w:t>
      </w:r>
      <w:r w:rsidRPr="00CB623E">
        <w:rPr>
          <w:rFonts w:ascii="Times New Roman" w:hAnsi="Times New Roman" w:cs="Times New Roman"/>
          <w:sz w:val="24"/>
          <w:szCs w:val="24"/>
        </w:rPr>
        <w:t xml:space="preserve">22.1 (Spring 1988): 21-36. </w:t>
      </w:r>
      <w:proofErr w:type="gramStart"/>
      <w:r w:rsidRPr="00CB623E">
        <w:rPr>
          <w:rFonts w:ascii="Times New Roman" w:hAnsi="Times New Roman" w:cs="Times New Roman"/>
          <w:i/>
          <w:sz w:val="24"/>
          <w:szCs w:val="24"/>
        </w:rPr>
        <w:t>JSTOR</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Mordkoff, Judith Crounse. “The Making of the Auchinleck MS: The Scribes at Work.” </w:t>
      </w:r>
      <w:proofErr w:type="gramStart"/>
      <w:r w:rsidRPr="00CB623E">
        <w:rPr>
          <w:rFonts w:ascii="Times New Roman" w:hAnsi="Times New Roman" w:cs="Times New Roman"/>
          <w:sz w:val="24"/>
          <w:szCs w:val="24"/>
        </w:rPr>
        <w:t>Diss.</w:t>
      </w:r>
      <w:proofErr w:type="gramEnd"/>
      <w:r w:rsidRPr="00CB623E">
        <w:rPr>
          <w:rFonts w:ascii="Times New Roman" w:hAnsi="Times New Roman" w:cs="Times New Roman"/>
          <w:sz w:val="24"/>
          <w:szCs w:val="24"/>
        </w:rPr>
        <w:t xml:space="preserve"> The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University of Connecticut, 1981.</w:t>
      </w:r>
      <w:proofErr w:type="gramEnd"/>
      <w:r w:rsidRPr="00CB623E">
        <w:rPr>
          <w:rFonts w:ascii="Times New Roman" w:hAnsi="Times New Roman" w:cs="Times New Roman"/>
          <w:sz w:val="24"/>
          <w:szCs w:val="24"/>
        </w:rPr>
        <w:t xml:space="preserve"> Print.</w:t>
      </w:r>
    </w:p>
    <w:p w:rsidR="00125C94" w:rsidRDefault="00125C94" w:rsidP="00125C94">
      <w:pPr>
        <w:spacing w:after="0"/>
        <w:rPr>
          <w:rFonts w:ascii="Times New Roman" w:hAnsi="Times New Roman" w:cs="Times New Roman"/>
          <w:sz w:val="24"/>
          <w:szCs w:val="24"/>
        </w:rPr>
      </w:pPr>
    </w:p>
    <w:p w:rsidR="00125C94" w:rsidRPr="008E5E72" w:rsidRDefault="00125C94" w:rsidP="00125C94">
      <w:pPr>
        <w:spacing w:after="0"/>
        <w:rPr>
          <w:rFonts w:ascii="Times New Roman" w:hAnsi="Times New Roman" w:cs="Times New Roman"/>
          <w:i/>
          <w:sz w:val="24"/>
          <w:szCs w:val="24"/>
        </w:rPr>
      </w:pPr>
      <w:r>
        <w:rPr>
          <w:rFonts w:ascii="Times New Roman" w:hAnsi="Times New Roman" w:cs="Times New Roman"/>
          <w:sz w:val="24"/>
          <w:szCs w:val="24"/>
        </w:rPr>
        <w:t xml:space="preserve">Morrill, Georgiana Lea. </w:t>
      </w:r>
      <w:r w:rsidRPr="008E5E72">
        <w:rPr>
          <w:rFonts w:ascii="Times New Roman" w:hAnsi="Times New Roman" w:cs="Times New Roman"/>
          <w:i/>
          <w:sz w:val="24"/>
          <w:szCs w:val="24"/>
        </w:rPr>
        <w:t xml:space="preserve">Speculum Gy de Warewyke: an English Poem with Introduction, Notes, </w:t>
      </w:r>
    </w:p>
    <w:p w:rsidR="00125C94" w:rsidRPr="009E1E28" w:rsidRDefault="00125C94" w:rsidP="00125C94">
      <w:pPr>
        <w:spacing w:after="0"/>
        <w:ind w:firstLine="720"/>
        <w:rPr>
          <w:rFonts w:ascii="Times New Roman" w:hAnsi="Times New Roman" w:cs="Times New Roman"/>
          <w:sz w:val="24"/>
          <w:szCs w:val="24"/>
        </w:rPr>
      </w:pPr>
      <w:proofErr w:type="gramStart"/>
      <w:r w:rsidRPr="008E5E72">
        <w:rPr>
          <w:rFonts w:ascii="Times New Roman" w:hAnsi="Times New Roman" w:cs="Times New Roman"/>
          <w:i/>
          <w:sz w:val="24"/>
          <w:szCs w:val="24"/>
        </w:rPr>
        <w:lastRenderedPageBreak/>
        <w:t>and</w:t>
      </w:r>
      <w:proofErr w:type="gramEnd"/>
      <w:r w:rsidRPr="008E5E72">
        <w:rPr>
          <w:rFonts w:ascii="Times New Roman" w:hAnsi="Times New Roman" w:cs="Times New Roman"/>
          <w:i/>
          <w:sz w:val="24"/>
          <w:szCs w:val="24"/>
        </w:rPr>
        <w:t xml:space="preserve"> Glossary</w:t>
      </w:r>
      <w:r>
        <w:rPr>
          <w:rFonts w:ascii="Times New Roman" w:hAnsi="Times New Roman" w:cs="Times New Roman"/>
          <w:sz w:val="24"/>
          <w:szCs w:val="24"/>
        </w:rPr>
        <w:t xml:space="preserve">. </w:t>
      </w:r>
      <w:proofErr w:type="gramStart"/>
      <w:r>
        <w:rPr>
          <w:rFonts w:ascii="Times New Roman" w:hAnsi="Times New Roman" w:cs="Times New Roman"/>
          <w:sz w:val="24"/>
          <w:szCs w:val="24"/>
        </w:rPr>
        <w:t>EETS ES 75.</w:t>
      </w:r>
      <w:proofErr w:type="gramEnd"/>
      <w:r>
        <w:rPr>
          <w:rFonts w:ascii="Times New Roman" w:hAnsi="Times New Roman" w:cs="Times New Roman"/>
          <w:sz w:val="24"/>
          <w:szCs w:val="24"/>
        </w:rPr>
        <w:t xml:space="preserve"> London: Paul, Trench, Trübner &amp; Co, 1898.</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Nelson, Ingrid. “The Performance of Power in Medieval English Households: the Case of the </w:t>
      </w:r>
    </w:p>
    <w:p w:rsidR="00125C94" w:rsidRPr="00CB623E" w:rsidRDefault="00125C94" w:rsidP="00125C94">
      <w:pPr>
        <w:spacing w:after="0"/>
        <w:ind w:left="720"/>
        <w:rPr>
          <w:rFonts w:ascii="Times New Roman" w:hAnsi="Times New Roman" w:cs="Times New Roman"/>
          <w:sz w:val="24"/>
          <w:szCs w:val="24"/>
        </w:rPr>
      </w:pPr>
      <w:proofErr w:type="gramStart"/>
      <w:r w:rsidRPr="00CB623E">
        <w:rPr>
          <w:rFonts w:ascii="Times New Roman" w:hAnsi="Times New Roman" w:cs="Times New Roman"/>
          <w:i/>
          <w:sz w:val="24"/>
          <w:szCs w:val="24"/>
        </w:rPr>
        <w:t>Harrowing of Hell</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The Journal of English and Germanic Philology </w:t>
      </w:r>
      <w:r w:rsidRPr="00CB623E">
        <w:rPr>
          <w:rFonts w:ascii="Times New Roman" w:hAnsi="Times New Roman" w:cs="Times New Roman"/>
          <w:sz w:val="24"/>
          <w:szCs w:val="24"/>
        </w:rPr>
        <w:t xml:space="preserve">112.1 (January 2013): 48-69. </w:t>
      </w:r>
      <w:proofErr w:type="gramStart"/>
      <w:r w:rsidRPr="00CB623E">
        <w:rPr>
          <w:rFonts w:ascii="Times New Roman" w:hAnsi="Times New Roman" w:cs="Times New Roman"/>
          <w:i/>
          <w:sz w:val="24"/>
          <w:szCs w:val="24"/>
        </w:rPr>
        <w:t>JSTOR</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Oliver, Clementine. </w:t>
      </w:r>
      <w:proofErr w:type="gramStart"/>
      <w:r w:rsidRPr="00CB623E">
        <w:rPr>
          <w:rFonts w:ascii="Times New Roman" w:hAnsi="Times New Roman" w:cs="Times New Roman"/>
          <w:i/>
          <w:sz w:val="24"/>
          <w:szCs w:val="24"/>
        </w:rPr>
        <w:t>Parliament and Political Pamphleteering in Fourteenth Century England</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t>Woodbridge: York Medieval Press, 2010.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Ormrod, W. M. “Edward III (1312-1377).” </w:t>
      </w:r>
      <w:r w:rsidRPr="00CB623E">
        <w:rPr>
          <w:rFonts w:ascii="Times New Roman" w:hAnsi="Times New Roman" w:cs="Times New Roman"/>
          <w:i/>
          <w:sz w:val="24"/>
          <w:szCs w:val="24"/>
        </w:rPr>
        <w:t xml:space="preserve">Oxford Dictionary of National Biography, </w:t>
      </w:r>
      <w:r w:rsidRPr="00CB623E">
        <w:rPr>
          <w:rFonts w:ascii="Times New Roman" w:hAnsi="Times New Roman" w:cs="Times New Roman"/>
          <w:sz w:val="24"/>
          <w:szCs w:val="24"/>
        </w:rPr>
        <w:t xml:space="preserve">Oxford </w:t>
      </w:r>
    </w:p>
    <w:p w:rsidR="00125C94" w:rsidRPr="00CB623E" w:rsidRDefault="00125C94" w:rsidP="00125C94">
      <w:pPr>
        <w:spacing w:after="0"/>
        <w:ind w:left="720"/>
        <w:rPr>
          <w:rFonts w:ascii="Times New Roman" w:hAnsi="Times New Roman" w:cs="Times New Roman"/>
          <w:sz w:val="24"/>
          <w:szCs w:val="24"/>
        </w:rPr>
      </w:pPr>
      <w:proofErr w:type="gramStart"/>
      <w:r w:rsidRPr="00CB623E">
        <w:rPr>
          <w:rFonts w:ascii="Times New Roman" w:hAnsi="Times New Roman" w:cs="Times New Roman"/>
          <w:sz w:val="24"/>
          <w:szCs w:val="24"/>
        </w:rPr>
        <w:t>University Press, 2004; online edition, January 2008.</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11 March 2014.  &lt;</w:t>
      </w:r>
      <w:hyperlink r:id="rId206" w:history="1">
        <w:r w:rsidRPr="00CB623E">
          <w:rPr>
            <w:rStyle w:val="Hyperlink"/>
            <w:rFonts w:ascii="Times New Roman" w:hAnsi="Times New Roman" w:cs="Times New Roman"/>
            <w:sz w:val="24"/>
            <w:szCs w:val="24"/>
          </w:rPr>
          <w:t>http://www.oxforddnb.com/view/article/8519</w:t>
        </w:r>
      </w:hyperlink>
      <w:r w:rsidRPr="00CB623E">
        <w:rPr>
          <w:rFonts w:ascii="Times New Roman" w:hAnsi="Times New Roman" w:cs="Times New Roman"/>
          <w:sz w:val="24"/>
          <w:szCs w:val="24"/>
        </w:rPr>
        <w:t>&gt;.</w:t>
      </w:r>
    </w:p>
    <w:p w:rsidR="00125C94"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sz w:val="24"/>
          <w:szCs w:val="24"/>
        </w:rPr>
      </w:pPr>
      <w:r>
        <w:rPr>
          <w:rFonts w:ascii="Times New Roman" w:hAnsi="Times New Roman" w:cs="Times New Roman"/>
          <w:sz w:val="24"/>
          <w:szCs w:val="24"/>
        </w:rPr>
        <w:t xml:space="preserve">---. “The Use of English: Language, Law, and Political Culture in Fourteenth-Century England.” </w:t>
      </w:r>
    </w:p>
    <w:p w:rsidR="00125C94" w:rsidRPr="00C20861" w:rsidRDefault="00125C94" w:rsidP="00125C94">
      <w:pPr>
        <w:spacing w:after="0"/>
        <w:ind w:firstLine="720"/>
        <w:rPr>
          <w:rFonts w:ascii="Times New Roman" w:hAnsi="Times New Roman" w:cs="Times New Roman"/>
          <w:sz w:val="24"/>
          <w:szCs w:val="24"/>
        </w:rPr>
      </w:pPr>
      <w:r>
        <w:rPr>
          <w:rFonts w:ascii="Times New Roman" w:hAnsi="Times New Roman" w:cs="Times New Roman"/>
          <w:i/>
          <w:sz w:val="24"/>
          <w:szCs w:val="24"/>
        </w:rPr>
        <w:t>Speculum</w:t>
      </w:r>
      <w:r>
        <w:rPr>
          <w:rFonts w:ascii="Times New Roman" w:hAnsi="Times New Roman" w:cs="Times New Roman"/>
          <w:sz w:val="24"/>
          <w:szCs w:val="24"/>
        </w:rPr>
        <w:t xml:space="preserve"> 78.3 (July 2003): 750-87. </w:t>
      </w:r>
      <w:proofErr w:type="gramStart"/>
      <w:r>
        <w:rPr>
          <w:rFonts w:ascii="Times New Roman" w:hAnsi="Times New Roman" w:cs="Times New Roman"/>
          <w:i/>
          <w:sz w:val="24"/>
          <w:szCs w:val="24"/>
        </w:rPr>
        <w:t>JSTOR</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Web.</w:t>
      </w:r>
      <w:proofErr w:type="gramEnd"/>
      <w:r>
        <w:rPr>
          <w:rFonts w:ascii="Times New Roman" w:hAnsi="Times New Roman" w:cs="Times New Roman"/>
          <w:sz w:val="24"/>
          <w:szCs w:val="24"/>
        </w:rPr>
        <w:t xml:space="preserve"> 27 December 2013.</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Parkes, M. B. </w:t>
      </w:r>
      <w:r w:rsidRPr="00CB623E">
        <w:rPr>
          <w:rFonts w:ascii="Times New Roman" w:hAnsi="Times New Roman" w:cs="Times New Roman"/>
          <w:i/>
          <w:sz w:val="24"/>
          <w:szCs w:val="24"/>
        </w:rPr>
        <w:t xml:space="preserve">English Cursive Book Hands: 1250-1500. </w:t>
      </w:r>
      <w:r w:rsidRPr="00CB623E">
        <w:rPr>
          <w:rFonts w:ascii="Times New Roman" w:hAnsi="Times New Roman" w:cs="Times New Roman"/>
          <w:sz w:val="24"/>
          <w:szCs w:val="24"/>
        </w:rPr>
        <w:t>London: Scolar Press, 2</w:t>
      </w:r>
      <w:r w:rsidRPr="00CB623E">
        <w:rPr>
          <w:rFonts w:ascii="Times New Roman" w:hAnsi="Times New Roman" w:cs="Times New Roman"/>
          <w:sz w:val="24"/>
          <w:szCs w:val="24"/>
          <w:vertAlign w:val="superscript"/>
        </w:rPr>
        <w:t>nd</w:t>
      </w:r>
      <w:r w:rsidRPr="00CB623E">
        <w:rPr>
          <w:rFonts w:ascii="Times New Roman" w:hAnsi="Times New Roman" w:cs="Times New Roman"/>
          <w:sz w:val="24"/>
          <w:szCs w:val="24"/>
        </w:rPr>
        <w:t xml:space="preserve"> edition,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t>1979.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i/>
          <w:iCs/>
          <w:sz w:val="24"/>
          <w:szCs w:val="24"/>
        </w:rPr>
      </w:pPr>
      <w:proofErr w:type="gramStart"/>
      <w:r w:rsidRPr="00CB623E">
        <w:rPr>
          <w:rFonts w:ascii="Times New Roman" w:hAnsi="Times New Roman" w:cs="Times New Roman"/>
          <w:sz w:val="24"/>
          <w:szCs w:val="24"/>
        </w:rPr>
        <w:t>Pearsall, Derek and Ian Cunningham, eds. Introduction.</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The Auchinleck Manuscript</w:t>
      </w:r>
      <w:r w:rsidRPr="00CB623E">
        <w:rPr>
          <w:rFonts w:ascii="Times New Roman" w:hAnsi="Times New Roman" w:cs="Times New Roman"/>
          <w:i/>
          <w:iCs/>
          <w:sz w:val="24"/>
          <w:szCs w:val="24"/>
        </w:rPr>
        <w:t xml:space="preserve"> National </w:t>
      </w:r>
    </w:p>
    <w:p w:rsidR="00125C94" w:rsidRPr="00CB623E" w:rsidRDefault="00125C94" w:rsidP="00125C94">
      <w:pPr>
        <w:spacing w:after="0" w:line="240" w:lineRule="auto"/>
        <w:ind w:firstLine="720"/>
        <w:rPr>
          <w:rFonts w:ascii="Times New Roman" w:hAnsi="Times New Roman" w:cs="Times New Roman"/>
          <w:i/>
          <w:iCs/>
          <w:sz w:val="24"/>
          <w:szCs w:val="24"/>
        </w:rPr>
      </w:pPr>
      <w:proofErr w:type="gramStart"/>
      <w:r w:rsidRPr="00CB623E">
        <w:rPr>
          <w:rFonts w:ascii="Times New Roman" w:hAnsi="Times New Roman" w:cs="Times New Roman"/>
          <w:i/>
          <w:iCs/>
          <w:sz w:val="24"/>
          <w:szCs w:val="24"/>
        </w:rPr>
        <w:t>Library of Scotland Advocates' MS.19.2.1</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London: Scolar Press, 1977.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Perkins, Barbara Miller. “Ϸe Desputisoun Bitven Ϸe Bodi and Ϸe Soule: Edited from the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t xml:space="preserve">Auchinleck Manuscript.” </w:t>
      </w:r>
      <w:proofErr w:type="gramStart"/>
      <w:r w:rsidRPr="00CB623E">
        <w:rPr>
          <w:rFonts w:ascii="Times New Roman" w:hAnsi="Times New Roman" w:cs="Times New Roman"/>
          <w:sz w:val="24"/>
          <w:szCs w:val="24"/>
        </w:rPr>
        <w:t>Diss.</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The University of Pennsylvania.</w:t>
      </w:r>
      <w:proofErr w:type="gramEnd"/>
      <w:r w:rsidRPr="00CB623E">
        <w:rPr>
          <w:rFonts w:ascii="Times New Roman" w:hAnsi="Times New Roman" w:cs="Times New Roman"/>
          <w:sz w:val="24"/>
          <w:szCs w:val="24"/>
        </w:rPr>
        <w:t xml:space="preserve"> 1972.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Pickering, O.S., </w:t>
      </w:r>
      <w:proofErr w:type="gramStart"/>
      <w:r w:rsidRPr="00CB623E">
        <w:rPr>
          <w:rFonts w:ascii="Times New Roman" w:hAnsi="Times New Roman" w:cs="Times New Roman"/>
          <w:sz w:val="24"/>
          <w:szCs w:val="24"/>
        </w:rPr>
        <w:t>ed</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The South English Nativity of Mary and Christ: Edited from MS BM Stowe </w:t>
      </w:r>
    </w:p>
    <w:p w:rsidR="00125C94" w:rsidRPr="00CB623E" w:rsidRDefault="00125C94" w:rsidP="00125C94">
      <w:pPr>
        <w:spacing w:after="0"/>
        <w:ind w:firstLine="720"/>
        <w:rPr>
          <w:rFonts w:ascii="Times New Roman" w:hAnsi="Times New Roman" w:cs="Times New Roman"/>
          <w:i/>
          <w:sz w:val="24"/>
          <w:szCs w:val="24"/>
        </w:rPr>
      </w:pPr>
      <w:r w:rsidRPr="00CB623E">
        <w:rPr>
          <w:rFonts w:ascii="Times New Roman" w:hAnsi="Times New Roman" w:cs="Times New Roman"/>
          <w:i/>
          <w:sz w:val="24"/>
          <w:szCs w:val="24"/>
        </w:rPr>
        <w:t xml:space="preserve">949. </w:t>
      </w:r>
      <w:r w:rsidRPr="00CB623E">
        <w:rPr>
          <w:rFonts w:ascii="Times New Roman" w:hAnsi="Times New Roman" w:cs="Times New Roman"/>
          <w:sz w:val="24"/>
          <w:szCs w:val="24"/>
        </w:rPr>
        <w:t>Middle English Texts. Heidelberg: Winter, 1975. Print.</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Porcheddu, Fred. “Edited Text and the Medieval Artifact: The Auchinleck Bookshop and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‘Charlemagne and Roland’ Theories, Fifty Years Later.”</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Philological Quarterly</w:t>
      </w:r>
      <w:r w:rsidRPr="00CB623E">
        <w:rPr>
          <w:rFonts w:ascii="Times New Roman" w:hAnsi="Times New Roman" w:cs="Times New Roman"/>
          <w:sz w:val="24"/>
          <w:szCs w:val="24"/>
        </w:rPr>
        <w:t xml:space="preserve"> 80.4 </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sz w:val="24"/>
          <w:szCs w:val="24"/>
        </w:rPr>
        <w:t xml:space="preserve">(Fall 2001): 463-500. </w:t>
      </w:r>
      <w:proofErr w:type="gramStart"/>
      <w:r w:rsidRPr="00CB623E">
        <w:rPr>
          <w:rFonts w:ascii="Times New Roman" w:hAnsi="Times New Roman" w:cs="Times New Roman"/>
          <w:i/>
          <w:sz w:val="24"/>
          <w:szCs w:val="24"/>
        </w:rPr>
        <w:t>Literature Online</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 “Editing the Auchinleck: Textual Criticism and the Reconstruction of a Medieval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Manuscript.”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Diss.</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The Ohio State University, 1994.</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i/>
          <w:sz w:val="24"/>
          <w:szCs w:val="24"/>
        </w:rPr>
        <w:t>ProQuest</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outlineLvl w:val="2"/>
        <w:rPr>
          <w:rFonts w:ascii="Times New Roman" w:hAnsi="Times New Roman" w:cs="Times New Roman"/>
          <w:sz w:val="24"/>
          <w:szCs w:val="24"/>
        </w:rPr>
      </w:pPr>
    </w:p>
    <w:p w:rsidR="00125C94" w:rsidRDefault="00125C94" w:rsidP="00125C94">
      <w:pPr>
        <w:spacing w:after="0"/>
        <w:outlineLvl w:val="2"/>
        <w:rPr>
          <w:rFonts w:ascii="Times New Roman" w:hAnsi="Times New Roman" w:cs="Times New Roman"/>
          <w:i/>
          <w:sz w:val="24"/>
          <w:szCs w:val="24"/>
        </w:rPr>
      </w:pPr>
      <w:proofErr w:type="gramStart"/>
      <w:r>
        <w:rPr>
          <w:rFonts w:ascii="Times New Roman" w:hAnsi="Times New Roman" w:cs="Times New Roman"/>
          <w:sz w:val="24"/>
          <w:szCs w:val="24"/>
        </w:rPr>
        <w:t>Preston, Jean F. and Laetitia Yeandle.</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English Handwriting, 1400-1650: An Introductory </w:t>
      </w:r>
    </w:p>
    <w:p w:rsidR="00125C94" w:rsidRPr="003E6990" w:rsidRDefault="00125C94" w:rsidP="00125C94">
      <w:pPr>
        <w:spacing w:after="0"/>
        <w:ind w:firstLine="720"/>
        <w:outlineLvl w:val="2"/>
        <w:rPr>
          <w:rFonts w:ascii="Times New Roman" w:hAnsi="Times New Roman" w:cs="Times New Roman"/>
          <w:sz w:val="24"/>
          <w:szCs w:val="24"/>
        </w:rPr>
      </w:pPr>
      <w:proofErr w:type="gramStart"/>
      <w:r>
        <w:rPr>
          <w:rFonts w:ascii="Times New Roman" w:hAnsi="Times New Roman" w:cs="Times New Roman"/>
          <w:i/>
          <w:sz w:val="24"/>
          <w:szCs w:val="24"/>
        </w:rPr>
        <w:t>Manual</w:t>
      </w:r>
      <w:r>
        <w:rPr>
          <w:rFonts w:ascii="Times New Roman" w:hAnsi="Times New Roman" w:cs="Times New Roman"/>
          <w:sz w:val="24"/>
          <w:szCs w:val="24"/>
        </w:rPr>
        <w:t>.</w:t>
      </w:r>
      <w:proofErr w:type="gramEnd"/>
      <w:r>
        <w:rPr>
          <w:rFonts w:ascii="Times New Roman" w:hAnsi="Times New Roman" w:cs="Times New Roman"/>
          <w:sz w:val="24"/>
          <w:szCs w:val="24"/>
        </w:rPr>
        <w:t xml:space="preserve"> Binghamton, New York: Medieval &amp; Renaissance Texts &amp; Studies, 1992. Print.</w:t>
      </w:r>
    </w:p>
    <w:p w:rsidR="00125C94" w:rsidRDefault="00125C94" w:rsidP="00125C94">
      <w:pPr>
        <w:spacing w:after="0"/>
        <w:outlineLvl w:val="2"/>
        <w:rPr>
          <w:rFonts w:ascii="Times New Roman" w:hAnsi="Times New Roman" w:cs="Times New Roman"/>
          <w:sz w:val="24"/>
          <w:szCs w:val="24"/>
        </w:rPr>
      </w:pPr>
    </w:p>
    <w:p w:rsidR="00125C94" w:rsidRPr="00CB623E" w:rsidRDefault="00125C94" w:rsidP="00125C94">
      <w:pPr>
        <w:spacing w:after="0"/>
        <w:outlineLvl w:val="2"/>
        <w:rPr>
          <w:rFonts w:ascii="Times New Roman" w:hAnsi="Times New Roman" w:cs="Times New Roman"/>
          <w:sz w:val="24"/>
          <w:szCs w:val="24"/>
        </w:rPr>
      </w:pPr>
      <w:r w:rsidRPr="00CB623E">
        <w:rPr>
          <w:rFonts w:ascii="Times New Roman" w:hAnsi="Times New Roman" w:cs="Times New Roman"/>
          <w:sz w:val="24"/>
          <w:szCs w:val="24"/>
        </w:rPr>
        <w:t xml:space="preserve">Prestwich, M. “The Ordinances of 1311 and the Politics of the Early Fourteenth Century.” </w:t>
      </w:r>
    </w:p>
    <w:p w:rsidR="00125C94" w:rsidRPr="00CB623E" w:rsidRDefault="00125C94" w:rsidP="00125C94">
      <w:pPr>
        <w:spacing w:after="0"/>
        <w:ind w:firstLine="720"/>
        <w:outlineLvl w:val="2"/>
        <w:rPr>
          <w:rFonts w:ascii="Times New Roman" w:hAnsi="Times New Roman" w:cs="Times New Roman"/>
          <w:sz w:val="24"/>
          <w:szCs w:val="24"/>
        </w:rPr>
      </w:pPr>
      <w:proofErr w:type="gramStart"/>
      <w:r w:rsidRPr="00CB623E">
        <w:rPr>
          <w:rFonts w:ascii="Times New Roman" w:hAnsi="Times New Roman" w:cs="Times New Roman"/>
          <w:i/>
          <w:sz w:val="24"/>
          <w:szCs w:val="24"/>
        </w:rPr>
        <w:t>Politics and Crisis in Fourteenth-Century England</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eds</w:t>
      </w:r>
      <w:proofErr w:type="gramEnd"/>
      <w:r w:rsidRPr="00CB623E">
        <w:rPr>
          <w:rFonts w:ascii="Times New Roman" w:hAnsi="Times New Roman" w:cs="Times New Roman"/>
          <w:sz w:val="24"/>
          <w:szCs w:val="24"/>
        </w:rPr>
        <w:t xml:space="preserve">. W. Childs and J. Taylor. </w:t>
      </w:r>
    </w:p>
    <w:p w:rsidR="00125C94" w:rsidRPr="00CB623E" w:rsidRDefault="00125C94" w:rsidP="00125C94">
      <w:pPr>
        <w:spacing w:after="0"/>
        <w:ind w:firstLine="720"/>
        <w:outlineLvl w:val="2"/>
        <w:rPr>
          <w:rFonts w:ascii="Times New Roman" w:hAnsi="Times New Roman" w:cs="Times New Roman"/>
          <w:sz w:val="24"/>
          <w:szCs w:val="24"/>
        </w:rPr>
      </w:pPr>
      <w:r w:rsidRPr="00CB623E">
        <w:rPr>
          <w:rFonts w:ascii="Times New Roman" w:hAnsi="Times New Roman" w:cs="Times New Roman"/>
          <w:sz w:val="24"/>
          <w:szCs w:val="24"/>
        </w:rPr>
        <w:t>Wolfeboro Falls, NH: Boydell and Brewer, 1990: 1-18. Print.</w:t>
      </w:r>
    </w:p>
    <w:p w:rsidR="00125C94" w:rsidRPr="00CB623E" w:rsidRDefault="00125C94" w:rsidP="00125C94">
      <w:pPr>
        <w:spacing w:after="0"/>
        <w:outlineLvl w:val="2"/>
        <w:rPr>
          <w:rFonts w:ascii="Times New Roman" w:hAnsi="Times New Roman" w:cs="Times New Roman"/>
          <w:sz w:val="24"/>
          <w:szCs w:val="24"/>
        </w:rPr>
      </w:pPr>
    </w:p>
    <w:p w:rsidR="00125C94" w:rsidRPr="00CB623E" w:rsidRDefault="00125C94" w:rsidP="00125C94">
      <w:pPr>
        <w:spacing w:after="0"/>
        <w:outlineLvl w:val="2"/>
        <w:rPr>
          <w:rFonts w:ascii="Times New Roman" w:hAnsi="Times New Roman" w:cs="Times New Roman"/>
          <w:sz w:val="24"/>
          <w:szCs w:val="24"/>
        </w:rPr>
      </w:pPr>
      <w:r w:rsidRPr="00CB623E">
        <w:rPr>
          <w:rFonts w:ascii="Times New Roman" w:hAnsi="Times New Roman" w:cs="Times New Roman"/>
          <w:sz w:val="24"/>
          <w:szCs w:val="24"/>
        </w:rPr>
        <w:lastRenderedPageBreak/>
        <w:t xml:space="preserve">Purdie, Rhiannon. </w:t>
      </w:r>
      <w:proofErr w:type="gramStart"/>
      <w:r w:rsidRPr="00CB623E">
        <w:rPr>
          <w:rFonts w:ascii="Times New Roman" w:hAnsi="Times New Roman" w:cs="Times New Roman"/>
          <w:i/>
          <w:sz w:val="24"/>
          <w:szCs w:val="24"/>
        </w:rPr>
        <w:t>Anglicizing Romance: Tail-Rhyme and Genre in Medieval English Literature</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
    <w:p w:rsidR="00125C94" w:rsidRPr="00CB623E" w:rsidRDefault="00125C94" w:rsidP="00125C94">
      <w:pPr>
        <w:spacing w:after="0"/>
        <w:ind w:firstLine="720"/>
        <w:outlineLvl w:val="2"/>
        <w:rPr>
          <w:rFonts w:ascii="Times New Roman" w:hAnsi="Times New Roman" w:cs="Times New Roman"/>
          <w:sz w:val="24"/>
          <w:szCs w:val="24"/>
        </w:rPr>
      </w:pPr>
      <w:r w:rsidRPr="00CB623E">
        <w:rPr>
          <w:rFonts w:ascii="Times New Roman" w:hAnsi="Times New Roman" w:cs="Times New Roman"/>
          <w:sz w:val="24"/>
          <w:szCs w:val="24"/>
        </w:rPr>
        <w:t>New York: D.S. Brewer, 2008. Print.</w:t>
      </w:r>
    </w:p>
    <w:p w:rsidR="00125C94" w:rsidRPr="00CB623E" w:rsidRDefault="00125C94" w:rsidP="00125C94">
      <w:pPr>
        <w:spacing w:after="0"/>
        <w:outlineLvl w:val="2"/>
        <w:rPr>
          <w:rFonts w:ascii="Times New Roman" w:hAnsi="Times New Roman" w:cs="Times New Roman"/>
          <w:sz w:val="24"/>
          <w:szCs w:val="24"/>
        </w:rPr>
      </w:pPr>
    </w:p>
    <w:p w:rsidR="00125C94" w:rsidRPr="00CB623E" w:rsidRDefault="00125C94" w:rsidP="00125C94">
      <w:pPr>
        <w:spacing w:after="0"/>
        <w:outlineLvl w:val="2"/>
        <w:rPr>
          <w:rFonts w:ascii="Times New Roman" w:hAnsi="Times New Roman" w:cs="Times New Roman"/>
          <w:sz w:val="24"/>
          <w:szCs w:val="24"/>
        </w:rPr>
      </w:pPr>
      <w:r w:rsidRPr="00CB623E">
        <w:rPr>
          <w:rFonts w:ascii="Times New Roman" w:hAnsi="Times New Roman" w:cs="Times New Roman"/>
          <w:sz w:val="24"/>
          <w:szCs w:val="24"/>
        </w:rPr>
        <w:t xml:space="preserve">Riggs, G.R. “The Legend of Saladin from Book to Screen: How Saladin is Transformed from the </w:t>
      </w:r>
    </w:p>
    <w:p w:rsidR="00125C94" w:rsidRPr="00CB623E" w:rsidRDefault="00125C94" w:rsidP="00125C94">
      <w:pPr>
        <w:spacing w:after="0"/>
        <w:ind w:left="720"/>
        <w:outlineLvl w:val="2"/>
        <w:rPr>
          <w:rFonts w:ascii="Times New Roman" w:hAnsi="Times New Roman" w:cs="Times New Roman"/>
          <w:sz w:val="24"/>
          <w:szCs w:val="24"/>
        </w:rPr>
      </w:pPr>
      <w:proofErr w:type="gramStart"/>
      <w:r w:rsidRPr="00CB623E">
        <w:rPr>
          <w:rFonts w:ascii="Times New Roman" w:hAnsi="Times New Roman" w:cs="Times New Roman"/>
          <w:sz w:val="24"/>
          <w:szCs w:val="24"/>
        </w:rPr>
        <w:t>Auchinleck MS to the Silver Screen.”</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Diss. Florida State University, 2011.</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i/>
          <w:sz w:val="24"/>
          <w:szCs w:val="24"/>
        </w:rPr>
        <w:t>ProQuest</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outlineLvl w:val="2"/>
        <w:rPr>
          <w:rFonts w:ascii="Times New Roman" w:hAnsi="Times New Roman" w:cs="Times New Roman"/>
          <w:sz w:val="24"/>
          <w:szCs w:val="24"/>
        </w:rPr>
      </w:pPr>
    </w:p>
    <w:p w:rsidR="000113DD" w:rsidRDefault="000113DD" w:rsidP="00125C94">
      <w:p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Riley, Henry T. </w:t>
      </w:r>
      <w:r>
        <w:rPr>
          <w:rFonts w:ascii="Times New Roman" w:hAnsi="Times New Roman" w:cs="Times New Roman"/>
          <w:i/>
          <w:sz w:val="24"/>
          <w:szCs w:val="24"/>
        </w:rPr>
        <w:t xml:space="preserve">Munimenta Gildhallae Londoniensis; Liber albus, Liber custumarum, </w:t>
      </w:r>
      <w:proofErr w:type="gramStart"/>
      <w:r>
        <w:rPr>
          <w:rFonts w:ascii="Times New Roman" w:hAnsi="Times New Roman" w:cs="Times New Roman"/>
          <w:i/>
          <w:sz w:val="24"/>
          <w:szCs w:val="24"/>
        </w:rPr>
        <w:t>et</w:t>
      </w:r>
      <w:proofErr w:type="gramEnd"/>
      <w:r>
        <w:rPr>
          <w:rFonts w:ascii="Times New Roman" w:hAnsi="Times New Roman" w:cs="Times New Roman"/>
          <w:i/>
          <w:sz w:val="24"/>
          <w:szCs w:val="24"/>
        </w:rPr>
        <w:t xml:space="preserve"> Liber </w:t>
      </w:r>
    </w:p>
    <w:p w:rsidR="000113DD" w:rsidRPr="000113DD" w:rsidRDefault="000113DD" w:rsidP="000113DD">
      <w:pPr>
        <w:spacing w:after="0" w:line="240" w:lineRule="auto"/>
        <w:ind w:firstLine="720"/>
        <w:rPr>
          <w:rFonts w:ascii="Times New Roman" w:hAnsi="Times New Roman" w:cs="Times New Roman"/>
          <w:sz w:val="24"/>
          <w:szCs w:val="24"/>
        </w:rPr>
      </w:pPr>
      <w:proofErr w:type="gramStart"/>
      <w:r>
        <w:rPr>
          <w:rFonts w:ascii="Times New Roman" w:hAnsi="Times New Roman" w:cs="Times New Roman"/>
          <w:i/>
          <w:sz w:val="24"/>
          <w:szCs w:val="24"/>
        </w:rPr>
        <w:t>Horn.</w:t>
      </w:r>
      <w:proofErr w:type="gramEnd"/>
      <w:r>
        <w:rPr>
          <w:rFonts w:ascii="Times New Roman" w:hAnsi="Times New Roman" w:cs="Times New Roman"/>
          <w:i/>
          <w:sz w:val="24"/>
          <w:szCs w:val="24"/>
        </w:rPr>
        <w:t xml:space="preserve"> </w:t>
      </w:r>
      <w:r>
        <w:rPr>
          <w:rFonts w:ascii="Times New Roman" w:hAnsi="Times New Roman" w:cs="Times New Roman"/>
          <w:sz w:val="24"/>
          <w:szCs w:val="24"/>
        </w:rPr>
        <w:t>London: Longman, Brown, Green, Longmans, and Roberts, 1859-62. Print.</w:t>
      </w:r>
    </w:p>
    <w:p w:rsidR="000113DD" w:rsidRDefault="000113DD"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Robinson, Pamela R. “A Study of Some Aspects of the Transmission of English Verse Texts in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Late Medieval Manuscripts.”</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Thesis.</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Oxford University, 1972.</w:t>
      </w:r>
      <w:proofErr w:type="gramEnd"/>
      <w:r w:rsidRPr="00CB623E">
        <w:rPr>
          <w:rFonts w:ascii="Times New Roman" w:hAnsi="Times New Roman" w:cs="Times New Roman"/>
          <w:sz w:val="24"/>
          <w:szCs w:val="24"/>
        </w:rPr>
        <w:t xml:space="preserve"> Print.</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Ross, Thomas W. “On the Evil Times of Edward II. </w:t>
      </w:r>
      <w:proofErr w:type="gramStart"/>
      <w:r w:rsidRPr="00CB623E">
        <w:rPr>
          <w:rFonts w:ascii="Times New Roman" w:hAnsi="Times New Roman" w:cs="Times New Roman"/>
          <w:sz w:val="24"/>
          <w:szCs w:val="24"/>
        </w:rPr>
        <w:t>A New Version from MS Bodley 48.”</w:t>
      </w:r>
      <w:proofErr w:type="gramEnd"/>
      <w:r w:rsidRPr="00CB623E">
        <w:rPr>
          <w:rFonts w:ascii="Times New Roman" w:hAnsi="Times New Roman" w:cs="Times New Roman"/>
          <w:sz w:val="24"/>
          <w:szCs w:val="24"/>
        </w:rPr>
        <w:t xml:space="preserve"> </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i/>
          <w:sz w:val="24"/>
          <w:szCs w:val="24"/>
        </w:rPr>
        <w:t xml:space="preserve">Beiblatt zur Anglia </w:t>
      </w:r>
      <w:r w:rsidRPr="00CB623E">
        <w:rPr>
          <w:rFonts w:ascii="Times New Roman" w:hAnsi="Times New Roman" w:cs="Times New Roman"/>
          <w:sz w:val="24"/>
          <w:szCs w:val="24"/>
        </w:rPr>
        <w:t>75 (1957): 173-193. Print.</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i/>
          <w:sz w:val="24"/>
          <w:szCs w:val="24"/>
        </w:rPr>
      </w:pPr>
      <w:r w:rsidRPr="00CB623E">
        <w:rPr>
          <w:rFonts w:ascii="Times New Roman" w:hAnsi="Times New Roman" w:cs="Times New Roman"/>
          <w:sz w:val="24"/>
          <w:szCs w:val="24"/>
        </w:rPr>
        <w:t xml:space="preserve">Rouse, Mary A. and Richard H. Rouse. </w:t>
      </w:r>
      <w:r w:rsidRPr="00CB623E">
        <w:rPr>
          <w:rFonts w:ascii="Times New Roman" w:hAnsi="Times New Roman" w:cs="Times New Roman"/>
          <w:i/>
          <w:sz w:val="24"/>
          <w:szCs w:val="24"/>
        </w:rPr>
        <w:t xml:space="preserve">Authentic Witnesses: Approaches to Medieval Texts and </w:t>
      </w:r>
    </w:p>
    <w:p w:rsidR="00125C94" w:rsidRPr="00CB623E" w:rsidRDefault="00125C94" w:rsidP="00125C94">
      <w:pPr>
        <w:spacing w:after="0" w:line="240" w:lineRule="auto"/>
        <w:ind w:firstLine="720"/>
        <w:rPr>
          <w:rFonts w:ascii="Times New Roman" w:hAnsi="Times New Roman" w:cs="Times New Roman"/>
          <w:sz w:val="24"/>
          <w:szCs w:val="24"/>
        </w:rPr>
      </w:pPr>
      <w:proofErr w:type="gramStart"/>
      <w:r w:rsidRPr="00CB623E">
        <w:rPr>
          <w:rFonts w:ascii="Times New Roman" w:hAnsi="Times New Roman" w:cs="Times New Roman"/>
          <w:i/>
          <w:sz w:val="24"/>
          <w:szCs w:val="24"/>
        </w:rPr>
        <w:t>Manuscripts.</w:t>
      </w:r>
      <w:proofErr w:type="gramEnd"/>
      <w:r w:rsidRPr="00CB623E">
        <w:rPr>
          <w:rFonts w:ascii="Times New Roman" w:hAnsi="Times New Roman" w:cs="Times New Roman"/>
          <w:sz w:val="24"/>
          <w:szCs w:val="24"/>
        </w:rPr>
        <w:t xml:space="preserve"> Notre Dame, IN: University of Notre Dame Press, 1991. Print.</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Bound Fast with Letters</w:t>
      </w:r>
      <w:r w:rsidRPr="00CB623E">
        <w:rPr>
          <w:rFonts w:ascii="Times New Roman" w:hAnsi="Times New Roman" w:cs="Times New Roman"/>
          <w:sz w:val="24"/>
          <w:szCs w:val="24"/>
        </w:rPr>
        <w:t>. Notre Dame, IN: University of Notre Dame Press, 2013. Print.</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i/>
          <w:sz w:val="24"/>
          <w:szCs w:val="24"/>
        </w:rPr>
      </w:pPr>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Manuscripts and Their Makers: Commercial Book Producers in Medieval Paris, 1200-1500. </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sz w:val="24"/>
          <w:szCs w:val="24"/>
        </w:rPr>
        <w:t>Turnhout, Belgium: Harvey Miller Publishers, 2000. Print.</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Runde, Emily. “Reexamining Orthographic Practice in the Auchinleck Manuscript through the </w:t>
      </w:r>
    </w:p>
    <w:p w:rsidR="00125C94" w:rsidRPr="00CB623E" w:rsidRDefault="00125C94" w:rsidP="00125C94">
      <w:pPr>
        <w:spacing w:after="0" w:line="240" w:lineRule="auto"/>
        <w:ind w:left="720"/>
        <w:rPr>
          <w:rFonts w:ascii="Times New Roman" w:hAnsi="Times New Roman" w:cs="Times New Roman"/>
          <w:sz w:val="24"/>
          <w:szCs w:val="24"/>
        </w:rPr>
      </w:pPr>
      <w:proofErr w:type="gramStart"/>
      <w:r w:rsidRPr="00CB623E">
        <w:rPr>
          <w:rFonts w:ascii="Times New Roman" w:hAnsi="Times New Roman" w:cs="Times New Roman"/>
          <w:sz w:val="24"/>
          <w:szCs w:val="24"/>
        </w:rPr>
        <w:t>Study of Complete Scribal Corpora.”</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Studies in the history of the English language V</w:t>
      </w:r>
      <w:proofErr w:type="gramStart"/>
      <w:r w:rsidRPr="00CB623E">
        <w:rPr>
          <w:rFonts w:ascii="Times New Roman" w:hAnsi="Times New Roman" w:cs="Times New Roman"/>
          <w:i/>
          <w:sz w:val="24"/>
          <w:szCs w:val="24"/>
        </w:rPr>
        <w:t>:Variation</w:t>
      </w:r>
      <w:proofErr w:type="gramEnd"/>
      <w:r w:rsidRPr="00CB623E">
        <w:rPr>
          <w:rFonts w:ascii="Times New Roman" w:hAnsi="Times New Roman" w:cs="Times New Roman"/>
          <w:i/>
          <w:sz w:val="24"/>
          <w:szCs w:val="24"/>
        </w:rPr>
        <w:t xml:space="preserve"> and Change in English Grammar and Lexicon: Contemporary Approaches</w:t>
      </w:r>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Eds Robert A. Cloutier, Anne Marie Hamilton-Brehm, and William A. Kretzschmar.</w:t>
      </w:r>
      <w:proofErr w:type="gramEnd"/>
      <w:r w:rsidRPr="00CB623E">
        <w:rPr>
          <w:rFonts w:ascii="Times New Roman" w:hAnsi="Times New Roman" w:cs="Times New Roman"/>
          <w:sz w:val="24"/>
          <w:szCs w:val="24"/>
        </w:rPr>
        <w:t xml:space="preserve"> New York: De Gruyter Mouton, 2010: 265-287. Print.</w:t>
      </w:r>
    </w:p>
    <w:p w:rsidR="00125C94" w:rsidRPr="00CB623E" w:rsidRDefault="00125C94" w:rsidP="00125C94">
      <w:pPr>
        <w:spacing w:after="0"/>
        <w:outlineLvl w:val="2"/>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Samuels, M. L.  </w:t>
      </w:r>
      <w:proofErr w:type="gramStart"/>
      <w:r w:rsidRPr="00CB623E">
        <w:rPr>
          <w:rFonts w:ascii="Times New Roman" w:hAnsi="Times New Roman" w:cs="Times New Roman"/>
          <w:sz w:val="24"/>
          <w:szCs w:val="24"/>
        </w:rPr>
        <w:t>"Some Applications of Middle English Dialectology."</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iCs/>
          <w:sz w:val="24"/>
          <w:szCs w:val="24"/>
        </w:rPr>
        <w:t>English Studies</w:t>
      </w:r>
      <w:r w:rsidRPr="00CB623E">
        <w:rPr>
          <w:rFonts w:ascii="Times New Roman" w:hAnsi="Times New Roman" w:cs="Times New Roman"/>
          <w:sz w:val="24"/>
          <w:szCs w:val="24"/>
        </w:rPr>
        <w:t xml:space="preserve"> 44 </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sz w:val="24"/>
          <w:szCs w:val="24"/>
        </w:rPr>
        <w:t>(1963): 81-94. Print.</w:t>
      </w:r>
    </w:p>
    <w:p w:rsidR="00125C94" w:rsidRPr="00CB623E" w:rsidRDefault="00125C94" w:rsidP="00125C94">
      <w:pPr>
        <w:spacing w:after="0"/>
        <w:outlineLvl w:val="2"/>
        <w:rPr>
          <w:rFonts w:ascii="Times New Roman" w:hAnsi="Times New Roman" w:cs="Times New Roman"/>
          <w:sz w:val="24"/>
          <w:szCs w:val="24"/>
        </w:rPr>
      </w:pPr>
    </w:p>
    <w:p w:rsidR="00125C94" w:rsidRPr="00CB623E" w:rsidRDefault="00125C94" w:rsidP="00125C94">
      <w:pPr>
        <w:spacing w:after="0"/>
        <w:outlineLvl w:val="2"/>
        <w:rPr>
          <w:rFonts w:ascii="Times New Roman" w:hAnsi="Times New Roman" w:cs="Times New Roman"/>
          <w:i/>
          <w:sz w:val="24"/>
          <w:szCs w:val="24"/>
        </w:rPr>
      </w:pPr>
      <w:r w:rsidRPr="00CB623E">
        <w:rPr>
          <w:rFonts w:ascii="Times New Roman" w:hAnsi="Times New Roman" w:cs="Times New Roman"/>
          <w:sz w:val="24"/>
          <w:szCs w:val="24"/>
        </w:rPr>
        <w:t xml:space="preserve">Saul, Nigel. </w:t>
      </w:r>
      <w:proofErr w:type="gramStart"/>
      <w:r w:rsidRPr="00CB623E">
        <w:rPr>
          <w:rFonts w:ascii="Times New Roman" w:hAnsi="Times New Roman" w:cs="Times New Roman"/>
          <w:sz w:val="24"/>
          <w:szCs w:val="24"/>
        </w:rPr>
        <w:t>“The Despensers and the Downfall of Edward II.”</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The English Historical Review </w:t>
      </w:r>
    </w:p>
    <w:p w:rsidR="00125C94" w:rsidRPr="00CB623E" w:rsidRDefault="00125C94" w:rsidP="00125C94">
      <w:pPr>
        <w:spacing w:after="0"/>
        <w:ind w:firstLine="720"/>
        <w:outlineLvl w:val="2"/>
        <w:rPr>
          <w:rFonts w:ascii="Times New Roman" w:hAnsi="Times New Roman" w:cs="Times New Roman"/>
          <w:sz w:val="24"/>
          <w:szCs w:val="24"/>
        </w:rPr>
      </w:pPr>
      <w:r w:rsidRPr="00CB623E">
        <w:rPr>
          <w:rFonts w:ascii="Times New Roman" w:hAnsi="Times New Roman" w:cs="Times New Roman"/>
          <w:sz w:val="24"/>
          <w:szCs w:val="24"/>
        </w:rPr>
        <w:t xml:space="preserve">99.390 (January 1984): 1-33.  </w:t>
      </w:r>
      <w:proofErr w:type="gramStart"/>
      <w:r w:rsidRPr="00CB623E">
        <w:rPr>
          <w:rFonts w:ascii="Times New Roman" w:hAnsi="Times New Roman" w:cs="Times New Roman"/>
          <w:i/>
          <w:sz w:val="24"/>
          <w:szCs w:val="24"/>
        </w:rPr>
        <w:t>JSTOR</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outlineLvl w:val="2"/>
        <w:rPr>
          <w:rFonts w:ascii="Times New Roman" w:hAnsi="Times New Roman" w:cs="Times New Roman"/>
          <w:sz w:val="24"/>
          <w:szCs w:val="24"/>
        </w:rPr>
      </w:pPr>
    </w:p>
    <w:p w:rsidR="00125C94" w:rsidRPr="00CB623E" w:rsidRDefault="00125C94" w:rsidP="00125C94">
      <w:pPr>
        <w:spacing w:after="0"/>
        <w:outlineLvl w:val="2"/>
        <w:rPr>
          <w:rFonts w:ascii="Times New Roman" w:hAnsi="Times New Roman" w:cs="Times New Roman"/>
          <w:i/>
          <w:sz w:val="24"/>
          <w:szCs w:val="24"/>
        </w:rPr>
      </w:pPr>
      <w:r w:rsidRPr="00CB623E">
        <w:rPr>
          <w:rFonts w:ascii="Times New Roman" w:hAnsi="Times New Roman" w:cs="Times New Roman"/>
          <w:sz w:val="24"/>
          <w:szCs w:val="24"/>
        </w:rPr>
        <w:t xml:space="preserve">Scattergood, V. J. “Political Context, Date and Composition of the </w:t>
      </w:r>
      <w:r w:rsidRPr="00CB623E">
        <w:rPr>
          <w:rFonts w:ascii="Times New Roman" w:hAnsi="Times New Roman" w:cs="Times New Roman"/>
          <w:i/>
          <w:sz w:val="24"/>
          <w:szCs w:val="24"/>
        </w:rPr>
        <w:t xml:space="preserve">Sayings of the Four </w:t>
      </w:r>
    </w:p>
    <w:p w:rsidR="00125C94" w:rsidRPr="00CB623E" w:rsidRDefault="00125C94" w:rsidP="00125C94">
      <w:pPr>
        <w:spacing w:after="0"/>
        <w:ind w:firstLine="720"/>
        <w:outlineLvl w:val="2"/>
        <w:rPr>
          <w:rFonts w:ascii="Times New Roman" w:hAnsi="Times New Roman" w:cs="Times New Roman"/>
          <w:sz w:val="24"/>
          <w:szCs w:val="24"/>
        </w:rPr>
      </w:pPr>
      <w:proofErr w:type="gramStart"/>
      <w:r w:rsidRPr="00CB623E">
        <w:rPr>
          <w:rFonts w:ascii="Times New Roman" w:hAnsi="Times New Roman" w:cs="Times New Roman"/>
          <w:i/>
          <w:sz w:val="24"/>
          <w:szCs w:val="24"/>
        </w:rPr>
        <w:t>Philosophers</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Medium Aevum </w:t>
      </w:r>
      <w:r w:rsidRPr="00CB623E">
        <w:rPr>
          <w:rFonts w:ascii="Times New Roman" w:hAnsi="Times New Roman" w:cs="Times New Roman"/>
          <w:sz w:val="24"/>
          <w:szCs w:val="24"/>
        </w:rPr>
        <w:t>37.2 (1968): 157-65. Print.</w:t>
      </w:r>
    </w:p>
    <w:p w:rsidR="00125C94" w:rsidRPr="00CB623E" w:rsidRDefault="00125C94" w:rsidP="00125C94">
      <w:pPr>
        <w:spacing w:after="0"/>
        <w:ind w:firstLine="720"/>
        <w:outlineLvl w:val="2"/>
        <w:rPr>
          <w:rFonts w:ascii="Times New Roman" w:hAnsi="Times New Roman" w:cs="Times New Roman"/>
          <w:sz w:val="24"/>
          <w:szCs w:val="24"/>
        </w:rPr>
      </w:pPr>
    </w:p>
    <w:p w:rsidR="00125C94" w:rsidRPr="00CB623E" w:rsidRDefault="00125C94" w:rsidP="00125C94">
      <w:pPr>
        <w:spacing w:after="0"/>
        <w:outlineLvl w:val="2"/>
        <w:rPr>
          <w:rFonts w:ascii="Times New Roman" w:hAnsi="Times New Roman" w:cs="Times New Roman"/>
          <w:i/>
          <w:sz w:val="24"/>
          <w:szCs w:val="24"/>
        </w:rPr>
      </w:pPr>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“Revision in Some Middle English Political Verses.”</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Archiv für das Studium der neueren </w:t>
      </w:r>
    </w:p>
    <w:p w:rsidR="00125C94" w:rsidRPr="00CB623E" w:rsidRDefault="00125C94" w:rsidP="00125C94">
      <w:pPr>
        <w:spacing w:after="0"/>
        <w:ind w:firstLine="720"/>
        <w:outlineLvl w:val="2"/>
        <w:rPr>
          <w:rFonts w:ascii="Times New Roman" w:hAnsi="Times New Roman" w:cs="Times New Roman"/>
          <w:sz w:val="24"/>
          <w:szCs w:val="24"/>
        </w:rPr>
      </w:pPr>
      <w:r w:rsidRPr="00CB623E">
        <w:rPr>
          <w:rFonts w:ascii="Times New Roman" w:hAnsi="Times New Roman" w:cs="Times New Roman"/>
          <w:i/>
          <w:sz w:val="24"/>
          <w:szCs w:val="24"/>
        </w:rPr>
        <w:t xml:space="preserve">Sprachen und Literaturen </w:t>
      </w:r>
      <w:r w:rsidRPr="00CB623E">
        <w:rPr>
          <w:rFonts w:ascii="Times New Roman" w:hAnsi="Times New Roman" w:cs="Times New Roman"/>
          <w:sz w:val="24"/>
          <w:szCs w:val="24"/>
        </w:rPr>
        <w:t>211 (1974): 287-99. Print.</w:t>
      </w:r>
    </w:p>
    <w:p w:rsidR="00125C94" w:rsidRPr="00CB623E" w:rsidRDefault="00125C94" w:rsidP="00125C94">
      <w:pPr>
        <w:spacing w:after="0"/>
        <w:outlineLvl w:val="2"/>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i/>
          <w:sz w:val="24"/>
          <w:szCs w:val="24"/>
        </w:rPr>
      </w:pPr>
      <w:r w:rsidRPr="00CB623E">
        <w:rPr>
          <w:rFonts w:ascii="Times New Roman" w:hAnsi="Times New Roman" w:cs="Times New Roman"/>
          <w:sz w:val="24"/>
          <w:szCs w:val="24"/>
        </w:rPr>
        <w:t xml:space="preserve">Scott, Sir Walter. “Account of the Auchinleck MS: A Catalogue of its Contents.” </w:t>
      </w:r>
      <w:r w:rsidRPr="00CB623E">
        <w:rPr>
          <w:rFonts w:ascii="Times New Roman" w:hAnsi="Times New Roman" w:cs="Times New Roman"/>
          <w:i/>
          <w:sz w:val="24"/>
          <w:szCs w:val="24"/>
        </w:rPr>
        <w:t xml:space="preserve">A Penni worth </w:t>
      </w:r>
    </w:p>
    <w:p w:rsidR="00125C94" w:rsidRPr="00CB623E" w:rsidRDefault="00125C94" w:rsidP="00125C94">
      <w:pPr>
        <w:spacing w:after="0" w:line="240" w:lineRule="auto"/>
        <w:ind w:left="720"/>
        <w:rPr>
          <w:rFonts w:ascii="Times New Roman" w:hAnsi="Times New Roman" w:cs="Times New Roman"/>
          <w:i/>
          <w:sz w:val="24"/>
          <w:szCs w:val="24"/>
        </w:rPr>
      </w:pPr>
      <w:proofErr w:type="gramStart"/>
      <w:r w:rsidRPr="00CB623E">
        <w:rPr>
          <w:rFonts w:ascii="Times New Roman" w:hAnsi="Times New Roman" w:cs="Times New Roman"/>
          <w:i/>
          <w:sz w:val="24"/>
          <w:szCs w:val="24"/>
        </w:rPr>
        <w:lastRenderedPageBreak/>
        <w:t>of</w:t>
      </w:r>
      <w:proofErr w:type="gramEnd"/>
      <w:r w:rsidRPr="00CB623E">
        <w:rPr>
          <w:rFonts w:ascii="Times New Roman" w:hAnsi="Times New Roman" w:cs="Times New Roman"/>
          <w:i/>
          <w:sz w:val="24"/>
          <w:szCs w:val="24"/>
        </w:rPr>
        <w:t xml:space="preserve"> Witte: Florice and Blauncheflour: and other Pieces of Ancient English Poetry Selected from the Auchinleck Manuscript</w:t>
      </w:r>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Ed. David Laing.</w:t>
      </w:r>
      <w:proofErr w:type="gramEnd"/>
      <w:r w:rsidRPr="00CB623E">
        <w:rPr>
          <w:rFonts w:ascii="Times New Roman" w:hAnsi="Times New Roman" w:cs="Times New Roman"/>
          <w:sz w:val="24"/>
          <w:szCs w:val="24"/>
        </w:rPr>
        <w:t xml:space="preserve"> Edinburgh: Abbotsford Club, 1857. </w:t>
      </w:r>
      <w:proofErr w:type="gramStart"/>
      <w:r w:rsidRPr="00CB623E">
        <w:rPr>
          <w:rFonts w:ascii="Times New Roman" w:hAnsi="Times New Roman" w:cs="Times New Roman"/>
          <w:sz w:val="24"/>
          <w:szCs w:val="24"/>
        </w:rPr>
        <w:t>xiii-xxxi</w:t>
      </w:r>
      <w:proofErr w:type="gramEnd"/>
      <w:r w:rsidRPr="00CB623E">
        <w:rPr>
          <w:rFonts w:ascii="Times New Roman" w:hAnsi="Times New Roman" w:cs="Times New Roman"/>
          <w:sz w:val="24"/>
          <w:szCs w:val="24"/>
        </w:rPr>
        <w:t>. Print.</w:t>
      </w:r>
    </w:p>
    <w:p w:rsidR="00125C94" w:rsidRPr="00CB623E" w:rsidRDefault="00125C94" w:rsidP="00125C94">
      <w:pPr>
        <w:spacing w:after="0" w:line="240" w:lineRule="auto"/>
        <w:rPr>
          <w:rFonts w:ascii="Times New Roman" w:hAnsi="Times New Roman" w:cs="Times New Roman"/>
          <w:i/>
          <w:sz w:val="24"/>
          <w:szCs w:val="24"/>
        </w:rPr>
      </w:pPr>
    </w:p>
    <w:p w:rsidR="00125C94" w:rsidRPr="00CB623E" w:rsidRDefault="00125C94" w:rsidP="00125C94">
      <w:pPr>
        <w:spacing w:after="0" w:line="240" w:lineRule="auto"/>
        <w:rPr>
          <w:rFonts w:ascii="Times New Roman" w:hAnsi="Times New Roman" w:cs="Times New Roman"/>
          <w:bCs/>
          <w:i/>
          <w:sz w:val="24"/>
          <w:szCs w:val="24"/>
        </w:rPr>
      </w:pPr>
      <w:r w:rsidRPr="00CB623E">
        <w:rPr>
          <w:rFonts w:ascii="Times New Roman" w:hAnsi="Times New Roman" w:cs="Times New Roman"/>
          <w:bCs/>
          <w:sz w:val="24"/>
          <w:szCs w:val="24"/>
        </w:rPr>
        <w:t xml:space="preserve">Sherman, Claire Richter. </w:t>
      </w:r>
      <w:r w:rsidRPr="00CB623E">
        <w:rPr>
          <w:rFonts w:ascii="Times New Roman" w:hAnsi="Times New Roman" w:cs="Times New Roman"/>
          <w:bCs/>
          <w:i/>
          <w:sz w:val="24"/>
          <w:szCs w:val="24"/>
        </w:rPr>
        <w:t xml:space="preserve">Imaging Aristotle: Verbal and Visual Representation in Fourteenth </w:t>
      </w:r>
    </w:p>
    <w:p w:rsidR="00125C94" w:rsidRPr="00CB623E" w:rsidRDefault="00125C94" w:rsidP="00125C94">
      <w:pPr>
        <w:spacing w:after="0" w:line="240" w:lineRule="auto"/>
        <w:ind w:firstLine="720"/>
        <w:rPr>
          <w:rFonts w:ascii="Times New Roman" w:hAnsi="Times New Roman" w:cs="Times New Roman"/>
          <w:bCs/>
          <w:i/>
          <w:sz w:val="24"/>
          <w:szCs w:val="24"/>
        </w:rPr>
      </w:pPr>
      <w:proofErr w:type="gramStart"/>
      <w:r w:rsidRPr="00CB623E">
        <w:rPr>
          <w:rFonts w:ascii="Times New Roman" w:hAnsi="Times New Roman" w:cs="Times New Roman"/>
          <w:bCs/>
          <w:i/>
          <w:sz w:val="24"/>
          <w:szCs w:val="24"/>
        </w:rPr>
        <w:t>Century France.</w:t>
      </w:r>
      <w:proofErr w:type="gramEnd"/>
      <w:r w:rsidRPr="00CB623E">
        <w:rPr>
          <w:rFonts w:ascii="Times New Roman" w:hAnsi="Times New Roman" w:cs="Times New Roman"/>
          <w:bCs/>
          <w:i/>
          <w:sz w:val="24"/>
          <w:szCs w:val="24"/>
        </w:rPr>
        <w:t xml:space="preserve"> </w:t>
      </w:r>
      <w:r w:rsidRPr="00CB623E">
        <w:rPr>
          <w:rFonts w:ascii="Times New Roman" w:hAnsi="Times New Roman" w:cs="Times New Roman"/>
          <w:bCs/>
          <w:sz w:val="24"/>
          <w:szCs w:val="24"/>
        </w:rPr>
        <w:t xml:space="preserve">Berkeley: University of California Press, 1995. </w:t>
      </w:r>
      <w:proofErr w:type="gramStart"/>
      <w:r w:rsidRPr="00CB623E">
        <w:rPr>
          <w:rFonts w:ascii="Times New Roman" w:hAnsi="Times New Roman" w:cs="Times New Roman"/>
          <w:bCs/>
          <w:sz w:val="24"/>
          <w:szCs w:val="24"/>
        </w:rPr>
        <w:t>Electronic Source.</w:t>
      </w:r>
      <w:proofErr w:type="gramEnd"/>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outlineLvl w:val="2"/>
        <w:rPr>
          <w:rFonts w:ascii="Times New Roman" w:hAnsi="Times New Roman" w:cs="Times New Roman"/>
          <w:sz w:val="24"/>
          <w:szCs w:val="24"/>
        </w:rPr>
      </w:pPr>
      <w:r w:rsidRPr="00CB623E">
        <w:rPr>
          <w:rFonts w:ascii="Times New Roman" w:hAnsi="Times New Roman" w:cs="Times New Roman"/>
          <w:sz w:val="24"/>
          <w:szCs w:val="24"/>
        </w:rPr>
        <w:t xml:space="preserve">Shonk, Timothy A. "A Study of the Auchinleck Manuscript: Bookmen and Bookmaking in the </w:t>
      </w:r>
    </w:p>
    <w:p w:rsidR="00125C94" w:rsidRPr="00CB623E" w:rsidRDefault="00125C94" w:rsidP="00125C94">
      <w:pPr>
        <w:spacing w:after="0"/>
        <w:ind w:firstLine="720"/>
        <w:outlineLvl w:val="2"/>
        <w:rPr>
          <w:rFonts w:ascii="Times New Roman" w:hAnsi="Times New Roman" w:cs="Times New Roman"/>
          <w:sz w:val="24"/>
          <w:szCs w:val="24"/>
        </w:rPr>
      </w:pPr>
      <w:r w:rsidRPr="00CB623E">
        <w:rPr>
          <w:rFonts w:ascii="Times New Roman" w:hAnsi="Times New Roman" w:cs="Times New Roman"/>
          <w:sz w:val="24"/>
          <w:szCs w:val="24"/>
        </w:rPr>
        <w:t xml:space="preserve">Early Fourteenth Century." </w:t>
      </w:r>
      <w:r w:rsidRPr="00CB623E">
        <w:rPr>
          <w:rFonts w:ascii="Times New Roman" w:hAnsi="Times New Roman" w:cs="Times New Roman"/>
          <w:i/>
          <w:iCs/>
          <w:sz w:val="24"/>
          <w:szCs w:val="24"/>
        </w:rPr>
        <w:t>Speculum</w:t>
      </w:r>
      <w:r w:rsidRPr="00CB623E">
        <w:rPr>
          <w:rFonts w:ascii="Times New Roman" w:hAnsi="Times New Roman" w:cs="Times New Roman"/>
          <w:sz w:val="24"/>
          <w:szCs w:val="24"/>
        </w:rPr>
        <w:t xml:space="preserve"> 60 (1985): 71-91. </w:t>
      </w:r>
      <w:proofErr w:type="gramStart"/>
      <w:r w:rsidRPr="00CB623E">
        <w:rPr>
          <w:rFonts w:ascii="Times New Roman" w:hAnsi="Times New Roman" w:cs="Times New Roman"/>
          <w:i/>
          <w:sz w:val="24"/>
          <w:szCs w:val="24"/>
        </w:rPr>
        <w:t>JSTOR</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ind w:firstLine="720"/>
        <w:outlineLvl w:val="2"/>
        <w:rPr>
          <w:rFonts w:ascii="Times New Roman" w:hAnsi="Times New Roman" w:cs="Times New Roman"/>
          <w:sz w:val="24"/>
          <w:szCs w:val="24"/>
        </w:rPr>
      </w:pPr>
    </w:p>
    <w:p w:rsidR="00125C94" w:rsidRPr="00CB623E" w:rsidRDefault="00125C94" w:rsidP="00125C94">
      <w:pPr>
        <w:spacing w:after="0"/>
        <w:outlineLvl w:val="2"/>
        <w:rPr>
          <w:rFonts w:ascii="Times New Roman" w:hAnsi="Times New Roman" w:cs="Times New Roman"/>
          <w:sz w:val="24"/>
          <w:szCs w:val="24"/>
        </w:rPr>
      </w:pPr>
      <w:r w:rsidRPr="00CB623E">
        <w:rPr>
          <w:rFonts w:ascii="Times New Roman" w:hAnsi="Times New Roman" w:cs="Times New Roman"/>
          <w:sz w:val="24"/>
          <w:szCs w:val="24"/>
        </w:rPr>
        <w:t xml:space="preserve">---. "A Study of the Auchinleck Manuscript: Investigations into the Process of Book Making in </w:t>
      </w:r>
    </w:p>
    <w:p w:rsidR="00125C94" w:rsidRPr="00CB623E" w:rsidRDefault="00125C94" w:rsidP="00125C94">
      <w:pPr>
        <w:spacing w:after="0"/>
        <w:ind w:firstLine="720"/>
        <w:outlineLvl w:val="2"/>
        <w:rPr>
          <w:rFonts w:ascii="Times New Roman" w:hAnsi="Times New Roman" w:cs="Times New Roman"/>
          <w:sz w:val="24"/>
          <w:szCs w:val="24"/>
        </w:rPr>
      </w:pPr>
      <w:proofErr w:type="gramStart"/>
      <w:r w:rsidRPr="00CB623E">
        <w:rPr>
          <w:rFonts w:ascii="Times New Roman" w:hAnsi="Times New Roman" w:cs="Times New Roman"/>
          <w:sz w:val="24"/>
          <w:szCs w:val="24"/>
        </w:rPr>
        <w:t>the</w:t>
      </w:r>
      <w:proofErr w:type="gramEnd"/>
      <w:r w:rsidRPr="00CB623E">
        <w:rPr>
          <w:rFonts w:ascii="Times New Roman" w:hAnsi="Times New Roman" w:cs="Times New Roman"/>
          <w:sz w:val="24"/>
          <w:szCs w:val="24"/>
        </w:rPr>
        <w:t xml:space="preserve"> Fourteenth Century.” </w:t>
      </w:r>
      <w:proofErr w:type="gramStart"/>
      <w:r w:rsidRPr="00CB623E">
        <w:rPr>
          <w:rFonts w:ascii="Times New Roman" w:hAnsi="Times New Roman" w:cs="Times New Roman"/>
          <w:sz w:val="24"/>
          <w:szCs w:val="24"/>
        </w:rPr>
        <w:t>Diss.</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The University of Tennessee-Knoxville, 1981.</w:t>
      </w:r>
      <w:proofErr w:type="gramEnd"/>
      <w:r w:rsidRPr="00CB623E">
        <w:rPr>
          <w:rFonts w:ascii="Times New Roman" w:hAnsi="Times New Roman" w:cs="Times New Roman"/>
          <w:sz w:val="24"/>
          <w:szCs w:val="24"/>
        </w:rPr>
        <w:t xml:space="preserve"> Print.</w:t>
      </w:r>
    </w:p>
    <w:p w:rsidR="00125C94" w:rsidRPr="00CB623E" w:rsidRDefault="00125C94" w:rsidP="00125C94">
      <w:pPr>
        <w:spacing w:after="0"/>
        <w:rPr>
          <w:rFonts w:ascii="Times New Roman" w:hAnsi="Times New Roman" w:cs="Times New Roman"/>
          <w:sz w:val="24"/>
          <w:szCs w:val="24"/>
        </w:rPr>
      </w:pPr>
    </w:p>
    <w:p w:rsidR="00125C94" w:rsidRDefault="00125C94" w:rsidP="00125C94">
      <w:pPr>
        <w:spacing w:after="0"/>
        <w:rPr>
          <w:rFonts w:ascii="Times New Roman" w:hAnsi="Times New Roman" w:cs="Times New Roman"/>
          <w:i/>
          <w:sz w:val="24"/>
          <w:szCs w:val="24"/>
        </w:rPr>
      </w:pPr>
      <w:proofErr w:type="gramStart"/>
      <w:r>
        <w:rPr>
          <w:rFonts w:ascii="Times New Roman" w:hAnsi="Times New Roman" w:cs="Times New Roman"/>
          <w:sz w:val="24"/>
          <w:szCs w:val="24"/>
        </w:rPr>
        <w:t>Smithers, G.V. “Another Fragment of the Auchinleck MS.”</w:t>
      </w:r>
      <w:proofErr w:type="gramEnd"/>
      <w:r>
        <w:rPr>
          <w:rFonts w:ascii="Times New Roman" w:hAnsi="Times New Roman" w:cs="Times New Roman"/>
          <w:sz w:val="24"/>
          <w:szCs w:val="24"/>
        </w:rPr>
        <w:t xml:space="preserve"> In </w:t>
      </w:r>
      <w:r>
        <w:rPr>
          <w:rFonts w:ascii="Times New Roman" w:hAnsi="Times New Roman" w:cs="Times New Roman"/>
          <w:i/>
          <w:sz w:val="24"/>
          <w:szCs w:val="24"/>
        </w:rPr>
        <w:t xml:space="preserve">Medieval Literature and </w:t>
      </w:r>
    </w:p>
    <w:p w:rsidR="00125C94" w:rsidRDefault="00125C94" w:rsidP="00125C94">
      <w:pPr>
        <w:spacing w:after="0"/>
        <w:ind w:left="720"/>
        <w:rPr>
          <w:rFonts w:ascii="Times New Roman" w:hAnsi="Times New Roman" w:cs="Times New Roman"/>
          <w:sz w:val="24"/>
          <w:szCs w:val="24"/>
        </w:rPr>
      </w:pPr>
      <w:r>
        <w:rPr>
          <w:rFonts w:ascii="Times New Roman" w:hAnsi="Times New Roman" w:cs="Times New Roman"/>
          <w:i/>
          <w:sz w:val="24"/>
          <w:szCs w:val="24"/>
        </w:rPr>
        <w:t>Civilizations: Studies in Memory of G. N. Garmonsway</w:t>
      </w:r>
      <w:r>
        <w:rPr>
          <w:rFonts w:ascii="Times New Roman" w:hAnsi="Times New Roman" w:cs="Times New Roman"/>
          <w:sz w:val="24"/>
          <w:szCs w:val="24"/>
        </w:rPr>
        <w:t xml:space="preserve">. </w:t>
      </w:r>
      <w:proofErr w:type="gramStart"/>
      <w:r>
        <w:rPr>
          <w:rFonts w:ascii="Times New Roman" w:hAnsi="Times New Roman" w:cs="Times New Roman"/>
          <w:sz w:val="24"/>
          <w:szCs w:val="24"/>
        </w:rPr>
        <w:t>Eds. Derek Pearsall and R. A. Waldon.</w:t>
      </w:r>
      <w:proofErr w:type="gramEnd"/>
      <w:r>
        <w:rPr>
          <w:rFonts w:ascii="Times New Roman" w:hAnsi="Times New Roman" w:cs="Times New Roman"/>
          <w:sz w:val="24"/>
          <w:szCs w:val="24"/>
        </w:rPr>
        <w:t xml:space="preserve"> London: University of London, 1969: 192-210. Print.</w:t>
      </w:r>
    </w:p>
    <w:p w:rsidR="00125C94" w:rsidRDefault="00125C94" w:rsidP="00125C94">
      <w:pPr>
        <w:spacing w:after="0"/>
        <w:rPr>
          <w:rFonts w:ascii="Times New Roman" w:hAnsi="Times New Roman" w:cs="Times New Roman"/>
          <w:i/>
          <w:sz w:val="24"/>
          <w:szCs w:val="24"/>
        </w:rPr>
      </w:pPr>
    </w:p>
    <w:p w:rsidR="00125C94" w:rsidRDefault="00125C94" w:rsidP="00125C94">
      <w:pPr>
        <w:spacing w:after="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“Two Newly-Discovered Fragments from the Auchinleck Manuscript.”</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Medium Aevum </w:t>
      </w:r>
      <w:r>
        <w:rPr>
          <w:rFonts w:ascii="Times New Roman" w:hAnsi="Times New Roman" w:cs="Times New Roman"/>
          <w:sz w:val="24"/>
          <w:szCs w:val="24"/>
        </w:rPr>
        <w:t xml:space="preserve">18 </w:t>
      </w:r>
    </w:p>
    <w:p w:rsidR="00125C94" w:rsidRDefault="00125C94" w:rsidP="00125C94">
      <w:pPr>
        <w:spacing w:after="0"/>
        <w:ind w:firstLine="720"/>
        <w:rPr>
          <w:rFonts w:ascii="Times New Roman" w:hAnsi="Times New Roman" w:cs="Times New Roman"/>
          <w:sz w:val="24"/>
          <w:szCs w:val="24"/>
        </w:rPr>
      </w:pPr>
      <w:r>
        <w:rPr>
          <w:rFonts w:ascii="Times New Roman" w:hAnsi="Times New Roman" w:cs="Times New Roman"/>
          <w:sz w:val="24"/>
          <w:szCs w:val="24"/>
        </w:rPr>
        <w:t>(1949): 1-11. Print.</w:t>
      </w: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Smyser, H. M. “The List of Names in the Auchinleck Manuscript (Battle Abbey Roll).” In </w:t>
      </w:r>
    </w:p>
    <w:p w:rsidR="00125C94" w:rsidRPr="00CB623E" w:rsidRDefault="00125C94" w:rsidP="00125C94">
      <w:pPr>
        <w:spacing w:after="0"/>
        <w:ind w:firstLine="720"/>
        <w:rPr>
          <w:rFonts w:ascii="Times New Roman" w:hAnsi="Times New Roman" w:cs="Times New Roman"/>
          <w:sz w:val="24"/>
          <w:szCs w:val="24"/>
        </w:rPr>
      </w:pPr>
      <w:proofErr w:type="gramStart"/>
      <w:r w:rsidRPr="00CB623E">
        <w:rPr>
          <w:rFonts w:ascii="Times New Roman" w:hAnsi="Times New Roman" w:cs="Times New Roman"/>
          <w:i/>
          <w:sz w:val="24"/>
          <w:szCs w:val="24"/>
        </w:rPr>
        <w:t>Mediaeval Studies in Honor of J. D. M. Ford</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eds</w:t>
      </w:r>
      <w:proofErr w:type="gramEnd"/>
      <w:r w:rsidRPr="00CB623E">
        <w:rPr>
          <w:rFonts w:ascii="Times New Roman" w:hAnsi="Times New Roman" w:cs="Times New Roman"/>
          <w:sz w:val="24"/>
          <w:szCs w:val="24"/>
        </w:rPr>
        <w:t xml:space="preserve">. U. T. Holmes Hr. and A. J. Denomy. </w:t>
      </w:r>
    </w:p>
    <w:p w:rsidR="00125C94" w:rsidRPr="00CB623E" w:rsidRDefault="00125C94" w:rsidP="00125C94">
      <w:pPr>
        <w:spacing w:after="0"/>
        <w:ind w:firstLine="720"/>
        <w:rPr>
          <w:rFonts w:ascii="Times New Roman" w:hAnsi="Times New Roman" w:cs="Times New Roman"/>
          <w:sz w:val="24"/>
          <w:szCs w:val="24"/>
        </w:rPr>
      </w:pPr>
      <w:r w:rsidRPr="00CB623E">
        <w:rPr>
          <w:rFonts w:ascii="Times New Roman" w:hAnsi="Times New Roman" w:cs="Times New Roman"/>
          <w:sz w:val="24"/>
          <w:szCs w:val="24"/>
        </w:rPr>
        <w:t>Cambridge, MA: Harvard University Press, 1948: 259-287.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Stanton, Anne Rudloff. “The Queen Mary Psalter: A Study of Affect and Audience.” </w:t>
      </w:r>
    </w:p>
    <w:p w:rsidR="00125C94" w:rsidRPr="00CB623E" w:rsidRDefault="00125C94" w:rsidP="00125C94">
      <w:pPr>
        <w:spacing w:after="0"/>
        <w:ind w:left="720"/>
        <w:rPr>
          <w:rFonts w:ascii="Times New Roman" w:hAnsi="Times New Roman" w:cs="Times New Roman"/>
          <w:sz w:val="24"/>
          <w:szCs w:val="24"/>
        </w:rPr>
      </w:pPr>
      <w:r w:rsidRPr="00CB623E">
        <w:rPr>
          <w:rFonts w:ascii="Times New Roman" w:hAnsi="Times New Roman" w:cs="Times New Roman"/>
          <w:i/>
          <w:sz w:val="24"/>
          <w:szCs w:val="24"/>
        </w:rPr>
        <w:t xml:space="preserve">Transactions of the American Philosophical Society, </w:t>
      </w:r>
      <w:r w:rsidRPr="00CB623E">
        <w:rPr>
          <w:rFonts w:ascii="Times New Roman" w:hAnsi="Times New Roman" w:cs="Times New Roman"/>
          <w:sz w:val="24"/>
          <w:szCs w:val="24"/>
        </w:rPr>
        <w:t xml:space="preserve">New Series 91.6 (2001): i-xxxii+1-287. </w:t>
      </w:r>
      <w:proofErr w:type="gramStart"/>
      <w:r w:rsidRPr="00CB623E">
        <w:rPr>
          <w:rFonts w:ascii="Times New Roman" w:hAnsi="Times New Roman" w:cs="Times New Roman"/>
          <w:i/>
          <w:sz w:val="24"/>
          <w:szCs w:val="24"/>
        </w:rPr>
        <w:t>JSTOR</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rPr>
          <w:rFonts w:ascii="Times New Roman" w:hAnsi="Times New Roman" w:cs="Times New Roman"/>
          <w:i/>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Tout, Thomas Frederick. “Literature and Learning in the English Civil Service in the Fourteenth </w:t>
      </w:r>
    </w:p>
    <w:p w:rsidR="00125C94" w:rsidRPr="00CB623E" w:rsidRDefault="00125C94" w:rsidP="00125C94">
      <w:pPr>
        <w:spacing w:after="0"/>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Century.”</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sz w:val="24"/>
          <w:szCs w:val="24"/>
        </w:rPr>
        <w:t xml:space="preserve">Speculum </w:t>
      </w:r>
      <w:r w:rsidRPr="00CB623E">
        <w:rPr>
          <w:rFonts w:ascii="Times New Roman" w:hAnsi="Times New Roman" w:cs="Times New Roman"/>
          <w:sz w:val="24"/>
          <w:szCs w:val="24"/>
        </w:rPr>
        <w:t xml:space="preserve">4.4 (October 1929): 365-89. </w:t>
      </w:r>
      <w:proofErr w:type="gramStart"/>
      <w:r w:rsidRPr="00CB623E">
        <w:rPr>
          <w:rFonts w:ascii="Times New Roman" w:hAnsi="Times New Roman" w:cs="Times New Roman"/>
          <w:i/>
          <w:sz w:val="24"/>
          <w:szCs w:val="24"/>
        </w:rPr>
        <w:t>JSTOR</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Tuck, Anthony. “Beauchamp, Thomas, eleventh earl of Warwick (1314/14-1369).” </w:t>
      </w:r>
      <w:r w:rsidRPr="00CB623E">
        <w:rPr>
          <w:rFonts w:ascii="Times New Roman" w:hAnsi="Times New Roman" w:cs="Times New Roman"/>
          <w:i/>
          <w:sz w:val="24"/>
          <w:szCs w:val="24"/>
        </w:rPr>
        <w:t xml:space="preserve">Oxford </w:t>
      </w:r>
    </w:p>
    <w:p w:rsidR="00125C94" w:rsidRPr="00CB623E" w:rsidRDefault="00125C94" w:rsidP="00125C94">
      <w:pPr>
        <w:spacing w:after="0"/>
        <w:ind w:left="720"/>
        <w:rPr>
          <w:rFonts w:ascii="Times New Roman" w:hAnsi="Times New Roman" w:cs="Times New Roman"/>
          <w:sz w:val="24"/>
          <w:szCs w:val="24"/>
        </w:rPr>
      </w:pPr>
      <w:proofErr w:type="gramStart"/>
      <w:r w:rsidRPr="00CB623E">
        <w:rPr>
          <w:rFonts w:ascii="Times New Roman" w:hAnsi="Times New Roman" w:cs="Times New Roman"/>
          <w:i/>
          <w:sz w:val="24"/>
          <w:szCs w:val="24"/>
        </w:rPr>
        <w:t>Dictionary of National Biography.</w:t>
      </w:r>
      <w:proofErr w:type="gramEnd"/>
      <w:r w:rsidRPr="00CB623E">
        <w:rPr>
          <w:rFonts w:ascii="Times New Roman" w:hAnsi="Times New Roman" w:cs="Times New Roman"/>
          <w:i/>
          <w:sz w:val="24"/>
          <w:szCs w:val="24"/>
        </w:rPr>
        <w:t xml:space="preserve"> </w:t>
      </w:r>
      <w:r w:rsidRPr="00CB623E">
        <w:rPr>
          <w:rFonts w:ascii="Times New Roman" w:hAnsi="Times New Roman" w:cs="Times New Roman"/>
          <w:sz w:val="24"/>
          <w:szCs w:val="24"/>
        </w:rPr>
        <w:t xml:space="preserve">Oxford: Oxford University Press, 2004; online edition, October 2008.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4 March 2014. &lt;</w:t>
      </w:r>
      <w:hyperlink r:id="rId207" w:history="1">
        <w:r w:rsidRPr="00CB623E">
          <w:rPr>
            <w:rStyle w:val="Hyperlink"/>
            <w:rFonts w:ascii="Times New Roman" w:hAnsi="Times New Roman" w:cs="Times New Roman"/>
            <w:sz w:val="24"/>
            <w:szCs w:val="24"/>
          </w:rPr>
          <w:t>http://www.oxforddnb.com/view/article/53085</w:t>
        </w:r>
      </w:hyperlink>
      <w:r w:rsidRPr="00CB623E">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sz w:val="24"/>
          <w:szCs w:val="24"/>
        </w:rPr>
      </w:pPr>
      <w:r w:rsidRPr="00CB623E">
        <w:rPr>
          <w:rFonts w:ascii="Times New Roman" w:hAnsi="Times New Roman" w:cs="Times New Roman"/>
          <w:sz w:val="24"/>
          <w:szCs w:val="24"/>
        </w:rPr>
        <w:t xml:space="preserve">---. “Beauchamp, Thomas, twelfth earl of Warwick (1337x9-1401).” </w:t>
      </w:r>
      <w:r w:rsidRPr="00CB623E">
        <w:rPr>
          <w:rFonts w:ascii="Times New Roman" w:hAnsi="Times New Roman" w:cs="Times New Roman"/>
          <w:i/>
          <w:sz w:val="24"/>
          <w:szCs w:val="24"/>
        </w:rPr>
        <w:t xml:space="preserve">Oxford Dictionary of </w:t>
      </w:r>
    </w:p>
    <w:p w:rsidR="00125C94" w:rsidRPr="00CB623E" w:rsidRDefault="00125C94" w:rsidP="00125C94">
      <w:pPr>
        <w:spacing w:after="0"/>
        <w:ind w:left="720"/>
        <w:rPr>
          <w:rFonts w:ascii="Times New Roman" w:hAnsi="Times New Roman" w:cs="Times New Roman"/>
          <w:sz w:val="24"/>
          <w:szCs w:val="24"/>
        </w:rPr>
      </w:pPr>
      <w:proofErr w:type="gramStart"/>
      <w:r w:rsidRPr="00CB623E">
        <w:rPr>
          <w:rFonts w:ascii="Times New Roman" w:hAnsi="Times New Roman" w:cs="Times New Roman"/>
          <w:i/>
          <w:sz w:val="24"/>
          <w:szCs w:val="24"/>
        </w:rPr>
        <w:t>National Biography</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Oxford: Oxford University Press, 2004; online edition, January 2008.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4 March 2014. &lt;</w:t>
      </w:r>
      <w:hyperlink r:id="rId208" w:history="1">
        <w:r w:rsidRPr="00CB623E">
          <w:rPr>
            <w:rStyle w:val="Hyperlink"/>
            <w:rFonts w:ascii="Times New Roman" w:hAnsi="Times New Roman" w:cs="Times New Roman"/>
            <w:sz w:val="24"/>
            <w:szCs w:val="24"/>
          </w:rPr>
          <w:t>http://www.oxforddnb.com/view/article/1841</w:t>
        </w:r>
      </w:hyperlink>
      <w:r w:rsidRPr="00CB623E">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proofErr w:type="gramStart"/>
      <w:r w:rsidRPr="00CB623E">
        <w:rPr>
          <w:rFonts w:ascii="Times New Roman" w:hAnsi="Times New Roman" w:cs="Times New Roman"/>
          <w:sz w:val="24"/>
          <w:szCs w:val="24"/>
        </w:rPr>
        <w:t>Turville-Petre, Thorlac.</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“Englishness in the Auchinleck Manuscript (Advocates 19.2.1).”</w:t>
      </w:r>
      <w:proofErr w:type="gramEnd"/>
      <w:r w:rsidRPr="00CB623E">
        <w:rPr>
          <w:rFonts w:ascii="Times New Roman" w:hAnsi="Times New Roman" w:cs="Times New Roman"/>
          <w:sz w:val="24"/>
          <w:szCs w:val="24"/>
        </w:rPr>
        <w:t xml:space="preserve"> </w:t>
      </w:r>
    </w:p>
    <w:p w:rsidR="00125C94" w:rsidRPr="00CB623E" w:rsidRDefault="00125C94" w:rsidP="00125C94">
      <w:pPr>
        <w:spacing w:after="0"/>
        <w:ind w:left="720"/>
        <w:rPr>
          <w:rFonts w:ascii="Times New Roman" w:hAnsi="Times New Roman" w:cs="Times New Roman"/>
          <w:i/>
          <w:sz w:val="24"/>
          <w:szCs w:val="24"/>
        </w:rPr>
      </w:pPr>
      <w:r w:rsidRPr="00CB623E">
        <w:rPr>
          <w:rFonts w:ascii="Times New Roman" w:hAnsi="Times New Roman" w:cs="Times New Roman"/>
          <w:i/>
          <w:sz w:val="24"/>
          <w:szCs w:val="24"/>
        </w:rPr>
        <w:lastRenderedPageBreak/>
        <w:t>England the Nation: Language, Literature, and National Identity, 1290-1340</w:t>
      </w:r>
      <w:r w:rsidRPr="00CB623E">
        <w:rPr>
          <w:rFonts w:ascii="Times New Roman" w:hAnsi="Times New Roman" w:cs="Times New Roman"/>
          <w:sz w:val="24"/>
          <w:szCs w:val="24"/>
        </w:rPr>
        <w:t xml:space="preserve">. New York: Oxford University Press, 1996. </w:t>
      </w:r>
      <w:proofErr w:type="gramStart"/>
      <w:r w:rsidRPr="00CB623E">
        <w:rPr>
          <w:rFonts w:ascii="Times New Roman" w:hAnsi="Times New Roman" w:cs="Times New Roman"/>
          <w:sz w:val="24"/>
          <w:szCs w:val="24"/>
        </w:rPr>
        <w:t>108-41. Print.</w:t>
      </w:r>
      <w:proofErr w:type="gramEnd"/>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outlineLvl w:val="2"/>
        <w:rPr>
          <w:rFonts w:ascii="Times New Roman" w:hAnsi="Times New Roman" w:cs="Times New Roman"/>
          <w:sz w:val="24"/>
          <w:szCs w:val="24"/>
        </w:rPr>
      </w:pPr>
      <w:proofErr w:type="gramStart"/>
      <w:r w:rsidRPr="00CB623E">
        <w:rPr>
          <w:rFonts w:ascii="Times New Roman" w:hAnsi="Times New Roman" w:cs="Times New Roman"/>
          <w:sz w:val="24"/>
          <w:szCs w:val="24"/>
        </w:rPr>
        <w:t xml:space="preserve">Vaughan, Míċeál F. </w:t>
      </w:r>
      <w:r w:rsidRPr="00CB623E">
        <w:rPr>
          <w:rFonts w:ascii="Times New Roman" w:hAnsi="Times New Roman" w:cs="Times New Roman"/>
          <w:i/>
          <w:sz w:val="24"/>
          <w:szCs w:val="24"/>
        </w:rPr>
        <w:t>Related MSS, containing two or more texts in the Auchinleck</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University of </w:t>
      </w:r>
    </w:p>
    <w:p w:rsidR="00125C94" w:rsidRPr="00CB623E" w:rsidRDefault="00125C94" w:rsidP="00125C94">
      <w:pPr>
        <w:spacing w:after="0"/>
        <w:ind w:firstLine="720"/>
        <w:outlineLvl w:val="2"/>
        <w:rPr>
          <w:rFonts w:ascii="Times New Roman" w:hAnsi="Times New Roman" w:cs="Times New Roman"/>
          <w:sz w:val="24"/>
          <w:szCs w:val="24"/>
        </w:rPr>
      </w:pPr>
      <w:r w:rsidRPr="00CB623E">
        <w:rPr>
          <w:rFonts w:ascii="Times New Roman" w:hAnsi="Times New Roman" w:cs="Times New Roman"/>
          <w:sz w:val="24"/>
          <w:szCs w:val="24"/>
        </w:rPr>
        <w:t xml:space="preserve">Washington. 22 Jan 1998.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17 Nov 2013. </w:t>
      </w:r>
    </w:p>
    <w:p w:rsidR="00125C94" w:rsidRPr="00CB623E" w:rsidRDefault="00125C94" w:rsidP="00125C94">
      <w:pPr>
        <w:spacing w:after="0"/>
        <w:ind w:firstLine="720"/>
        <w:outlineLvl w:val="2"/>
        <w:rPr>
          <w:rFonts w:ascii="Times New Roman" w:hAnsi="Times New Roman" w:cs="Times New Roman"/>
          <w:sz w:val="24"/>
          <w:szCs w:val="24"/>
        </w:rPr>
      </w:pPr>
      <w:r>
        <w:rPr>
          <w:rFonts w:ascii="Times New Roman" w:hAnsi="Times New Roman" w:cs="Times New Roman"/>
          <w:sz w:val="24"/>
          <w:szCs w:val="24"/>
        </w:rPr>
        <w:t>&lt;</w:t>
      </w:r>
      <w:hyperlink r:id="rId209" w:history="1">
        <w:r w:rsidRPr="00CB623E">
          <w:rPr>
            <w:rStyle w:val="Hyperlink"/>
            <w:rFonts w:ascii="Times New Roman" w:hAnsi="Times New Roman" w:cs="Times New Roman"/>
            <w:sz w:val="24"/>
            <w:szCs w:val="24"/>
          </w:rPr>
          <w:t>http://faculty.washington.edu/miceal/auchinleck/relatedMSS.html</w:t>
        </w:r>
      </w:hyperlink>
      <w:r w:rsidRPr="00CB623E">
        <w:rPr>
          <w:rFonts w:ascii="Times New Roman" w:hAnsi="Times New Roman" w:cs="Times New Roman"/>
          <w:sz w:val="24"/>
          <w:szCs w:val="24"/>
        </w:rPr>
        <w:t>&gt;.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sz w:val="24"/>
          <w:szCs w:val="24"/>
        </w:rPr>
      </w:pPr>
      <w:r w:rsidRPr="00CB623E">
        <w:rPr>
          <w:rFonts w:ascii="Times New Roman" w:hAnsi="Times New Roman" w:cs="Times New Roman"/>
          <w:sz w:val="24"/>
          <w:szCs w:val="24"/>
        </w:rPr>
        <w:t xml:space="preserve">Wathelet-Willem, Jeanne. “Recherches sur la Chanson de Guillaume: études accompagnées </w:t>
      </w:r>
    </w:p>
    <w:p w:rsidR="00125C94" w:rsidRPr="00CB623E" w:rsidRDefault="00125C94" w:rsidP="00125C94">
      <w:pPr>
        <w:spacing w:after="0"/>
        <w:ind w:firstLine="720"/>
        <w:rPr>
          <w:rFonts w:ascii="Times New Roman" w:hAnsi="Times New Roman" w:cs="Times New Roman"/>
          <w:sz w:val="24"/>
          <w:szCs w:val="24"/>
        </w:rPr>
      </w:pPr>
      <w:proofErr w:type="gramStart"/>
      <w:r w:rsidRPr="00CB623E">
        <w:rPr>
          <w:rFonts w:ascii="Times New Roman" w:hAnsi="Times New Roman" w:cs="Times New Roman"/>
          <w:sz w:val="24"/>
          <w:szCs w:val="24"/>
        </w:rPr>
        <w:t>d’une</w:t>
      </w:r>
      <w:proofErr w:type="gramEnd"/>
      <w:r w:rsidRPr="00CB623E">
        <w:rPr>
          <w:rFonts w:ascii="Times New Roman" w:hAnsi="Times New Roman" w:cs="Times New Roman"/>
          <w:sz w:val="24"/>
          <w:szCs w:val="24"/>
        </w:rPr>
        <w:t xml:space="preserve"> edition, II vols. Paris: Société d’édition Les Belles Lettres, 1975. Print.</w:t>
      </w:r>
    </w:p>
    <w:p w:rsidR="00125C94" w:rsidRPr="00CB623E" w:rsidRDefault="00125C94" w:rsidP="00125C94">
      <w:pPr>
        <w:spacing w:after="0"/>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xml:space="preserve">Wiggins, Alison. “Are Auchinleck Manuscript Scribes 1 and 6 the Same Scribe? The </w:t>
      </w:r>
    </w:p>
    <w:p w:rsidR="00125C94" w:rsidRPr="00CB623E" w:rsidRDefault="00125C94" w:rsidP="00125C94">
      <w:pPr>
        <w:spacing w:after="0" w:line="240" w:lineRule="auto"/>
        <w:ind w:left="720"/>
        <w:rPr>
          <w:rFonts w:ascii="Times New Roman" w:hAnsi="Times New Roman" w:cs="Times New Roman"/>
          <w:sz w:val="24"/>
          <w:szCs w:val="24"/>
        </w:rPr>
      </w:pPr>
      <w:proofErr w:type="gramStart"/>
      <w:r w:rsidRPr="00CB623E">
        <w:rPr>
          <w:rFonts w:ascii="Times New Roman" w:hAnsi="Times New Roman" w:cs="Times New Roman"/>
          <w:sz w:val="24"/>
          <w:szCs w:val="24"/>
        </w:rPr>
        <w:t>Advantages of Whole-Data Analysis and Electronic Texts.”</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i/>
          <w:iCs/>
          <w:sz w:val="24"/>
          <w:szCs w:val="24"/>
        </w:rPr>
        <w:t>Medium Aveum</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2004, Vol. 73 Issue 1, 10-26. </w:t>
      </w:r>
      <w:proofErr w:type="gramStart"/>
      <w:r w:rsidRPr="00CB623E">
        <w:rPr>
          <w:rFonts w:ascii="Times New Roman" w:hAnsi="Times New Roman" w:cs="Times New Roman"/>
          <w:i/>
          <w:sz w:val="24"/>
          <w:szCs w:val="24"/>
        </w:rPr>
        <w:t>EBSCO</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line="240" w:lineRule="auto"/>
        <w:rPr>
          <w:rFonts w:ascii="Times New Roman" w:hAnsi="Times New Roman" w:cs="Times New Roman"/>
          <w:sz w:val="24"/>
          <w:szCs w:val="24"/>
        </w:rPr>
      </w:pPr>
    </w:p>
    <w:p w:rsidR="00125C94" w:rsidRDefault="00125C94" w:rsidP="00125C9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“The Auchinleck Manuscript Project as an exemplar of collaborative research.” AHRB </w:t>
      </w:r>
    </w:p>
    <w:p w:rsidR="00125C94" w:rsidRDefault="00125C94" w:rsidP="00125C94">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Centre for Editing Lives and Letters research seminar. October 2003. </w:t>
      </w:r>
      <w:proofErr w:type="gramStart"/>
      <w:r>
        <w:rPr>
          <w:rFonts w:ascii="Times New Roman" w:hAnsi="Times New Roman" w:cs="Times New Roman"/>
          <w:sz w:val="24"/>
          <w:szCs w:val="24"/>
        </w:rPr>
        <w:t>Web.</w:t>
      </w:r>
      <w:proofErr w:type="gramEnd"/>
      <w:r>
        <w:rPr>
          <w:rFonts w:ascii="Times New Roman" w:hAnsi="Times New Roman" w:cs="Times New Roman"/>
          <w:sz w:val="24"/>
          <w:szCs w:val="24"/>
        </w:rPr>
        <w:t xml:space="preserve"> 5 April 2014. &lt;</w:t>
      </w:r>
      <w:hyperlink r:id="rId210" w:history="1">
        <w:r w:rsidRPr="00E22D82">
          <w:rPr>
            <w:rStyle w:val="Hyperlink"/>
            <w:rFonts w:ascii="Times New Roman" w:hAnsi="Times New Roman" w:cs="Times New Roman"/>
            <w:sz w:val="24"/>
            <w:szCs w:val="24"/>
          </w:rPr>
          <w:t>http://www.livesandletters.ac.uk/papers/FOR_2004_04_001.pdf</w:t>
        </w:r>
      </w:hyperlink>
      <w:r>
        <w:rPr>
          <w:rFonts w:ascii="Times New Roman" w:hAnsi="Times New Roman" w:cs="Times New Roman"/>
          <w:sz w:val="24"/>
          <w:szCs w:val="24"/>
        </w:rPr>
        <w:t xml:space="preserve">&gt;. </w:t>
      </w:r>
    </w:p>
    <w:p w:rsidR="00125C94"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w:t>
      </w:r>
      <w:r w:rsidRPr="00CB623E">
        <w:rPr>
          <w:rFonts w:ascii="Times New Roman" w:hAnsi="Times New Roman" w:cs="Times New Roman"/>
          <w:i/>
          <w:sz w:val="24"/>
          <w:szCs w:val="24"/>
        </w:rPr>
        <w:t xml:space="preserve">Guy of Warwick </w:t>
      </w:r>
      <w:r w:rsidRPr="00CB623E">
        <w:rPr>
          <w:rFonts w:ascii="Times New Roman" w:hAnsi="Times New Roman" w:cs="Times New Roman"/>
          <w:sz w:val="24"/>
          <w:szCs w:val="24"/>
        </w:rPr>
        <w:t>in Warwick</w:t>
      </w:r>
      <w:proofErr w:type="gramStart"/>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Reconsidering Dialect Evidence.” </w:t>
      </w:r>
      <w:r w:rsidRPr="00CB623E">
        <w:rPr>
          <w:rFonts w:ascii="Times New Roman" w:hAnsi="Times New Roman" w:cs="Times New Roman"/>
          <w:i/>
          <w:sz w:val="24"/>
          <w:szCs w:val="24"/>
        </w:rPr>
        <w:t>English Studies</w:t>
      </w:r>
      <w:r w:rsidRPr="00CB623E">
        <w:rPr>
          <w:rFonts w:ascii="Times New Roman" w:hAnsi="Times New Roman" w:cs="Times New Roman"/>
          <w:sz w:val="24"/>
          <w:szCs w:val="24"/>
        </w:rPr>
        <w:t xml:space="preserve">, 84.3 </w:t>
      </w:r>
    </w:p>
    <w:p w:rsidR="00125C94" w:rsidRPr="00CB623E" w:rsidRDefault="00125C94" w:rsidP="00125C94">
      <w:pPr>
        <w:spacing w:after="0" w:line="240" w:lineRule="auto"/>
        <w:ind w:firstLine="720"/>
        <w:rPr>
          <w:rFonts w:ascii="Times New Roman" w:hAnsi="Times New Roman" w:cs="Times New Roman"/>
          <w:sz w:val="24"/>
          <w:szCs w:val="24"/>
        </w:rPr>
      </w:pPr>
      <w:r w:rsidRPr="00CB623E">
        <w:rPr>
          <w:rFonts w:ascii="Times New Roman" w:hAnsi="Times New Roman" w:cs="Times New Roman"/>
          <w:sz w:val="24"/>
          <w:szCs w:val="24"/>
        </w:rPr>
        <w:t xml:space="preserve">(2003): 219-230. </w:t>
      </w:r>
      <w:proofErr w:type="gramStart"/>
      <w:r w:rsidRPr="00CB623E">
        <w:rPr>
          <w:rFonts w:ascii="Times New Roman" w:hAnsi="Times New Roman" w:cs="Times New Roman"/>
          <w:i/>
          <w:sz w:val="24"/>
          <w:szCs w:val="24"/>
        </w:rPr>
        <w:t>EBSCO</w:t>
      </w:r>
      <w:r w:rsidRPr="00CB623E">
        <w:rPr>
          <w:rFonts w:ascii="Times New Roman" w:hAnsi="Times New Roman" w:cs="Times New Roman"/>
          <w:sz w:val="24"/>
          <w:szCs w:val="24"/>
        </w:rPr>
        <w:t>.</w:t>
      </w:r>
      <w:proofErr w:type="gramEnd"/>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Web.</w:t>
      </w:r>
      <w:proofErr w:type="gramEnd"/>
      <w:r w:rsidRPr="00CB623E">
        <w:rPr>
          <w:rFonts w:ascii="Times New Roman" w:hAnsi="Times New Roman" w:cs="Times New Roman"/>
          <w:sz w:val="24"/>
          <w:szCs w:val="24"/>
        </w:rPr>
        <w:t xml:space="preserve"> 29 March 2014.</w:t>
      </w:r>
    </w:p>
    <w:p w:rsidR="00125C94" w:rsidRPr="00CB623E" w:rsidRDefault="00125C94" w:rsidP="00125C94">
      <w:pPr>
        <w:spacing w:after="0" w:line="240" w:lineRule="auto"/>
        <w:ind w:firstLine="720"/>
        <w:rPr>
          <w:rFonts w:ascii="Times New Roman" w:hAnsi="Times New Roman" w:cs="Times New Roman"/>
          <w:sz w:val="24"/>
          <w:szCs w:val="24"/>
        </w:rPr>
      </w:pPr>
    </w:p>
    <w:p w:rsidR="00125C94" w:rsidRPr="00CB623E" w:rsidRDefault="00125C94" w:rsidP="00125C94">
      <w:pPr>
        <w:spacing w:after="0" w:line="240" w:lineRule="auto"/>
        <w:rPr>
          <w:rFonts w:ascii="Times New Roman" w:hAnsi="Times New Roman" w:cs="Times New Roman"/>
          <w:sz w:val="24"/>
          <w:szCs w:val="24"/>
        </w:rPr>
      </w:pPr>
      <w:r w:rsidRPr="00CB623E">
        <w:rPr>
          <w:rFonts w:ascii="Times New Roman" w:hAnsi="Times New Roman" w:cs="Times New Roman"/>
          <w:sz w:val="24"/>
          <w:szCs w:val="24"/>
        </w:rPr>
        <w:t>---. “</w:t>
      </w:r>
      <w:r w:rsidRPr="00CB623E">
        <w:rPr>
          <w:rFonts w:ascii="Times New Roman" w:hAnsi="Times New Roman" w:cs="Times New Roman"/>
          <w:i/>
          <w:sz w:val="24"/>
          <w:szCs w:val="24"/>
        </w:rPr>
        <w:t xml:space="preserve">Guy of Warwick: </w:t>
      </w:r>
      <w:r w:rsidRPr="00CB623E">
        <w:rPr>
          <w:rFonts w:ascii="Times New Roman" w:hAnsi="Times New Roman" w:cs="Times New Roman"/>
          <w:sz w:val="24"/>
          <w:szCs w:val="24"/>
        </w:rPr>
        <w:t xml:space="preserve">Study and Transcription.” </w:t>
      </w:r>
      <w:proofErr w:type="gramStart"/>
      <w:r w:rsidRPr="00CB623E">
        <w:rPr>
          <w:rFonts w:ascii="Times New Roman" w:hAnsi="Times New Roman" w:cs="Times New Roman"/>
          <w:sz w:val="24"/>
          <w:szCs w:val="24"/>
        </w:rPr>
        <w:t>Diss. University of Sheffield, 2000.</w:t>
      </w:r>
      <w:proofErr w:type="gramEnd"/>
      <w:r w:rsidRPr="00CB623E">
        <w:rPr>
          <w:rFonts w:ascii="Times New Roman" w:hAnsi="Times New Roman" w:cs="Times New Roman"/>
          <w:sz w:val="24"/>
          <w:szCs w:val="24"/>
        </w:rPr>
        <w:t xml:space="preserve"> Print.</w:t>
      </w:r>
    </w:p>
    <w:p w:rsidR="00125C94" w:rsidRPr="00CB623E" w:rsidRDefault="00125C94" w:rsidP="00125C94">
      <w:pPr>
        <w:spacing w:after="0" w:line="240" w:lineRule="auto"/>
        <w:rPr>
          <w:rFonts w:ascii="Times New Roman" w:hAnsi="Times New Roman" w:cs="Times New Roman"/>
          <w:sz w:val="24"/>
          <w:szCs w:val="24"/>
        </w:rPr>
      </w:pPr>
    </w:p>
    <w:p w:rsidR="00125C94" w:rsidRPr="00CB623E" w:rsidRDefault="00125C94" w:rsidP="00125C94">
      <w:pPr>
        <w:spacing w:after="0"/>
        <w:rPr>
          <w:rFonts w:ascii="Times New Roman" w:hAnsi="Times New Roman" w:cs="Times New Roman"/>
          <w:i/>
          <w:iCs/>
          <w:sz w:val="24"/>
          <w:szCs w:val="24"/>
        </w:rPr>
      </w:pPr>
      <w:r w:rsidRPr="00CB623E">
        <w:rPr>
          <w:rFonts w:ascii="Times New Roman" w:hAnsi="Times New Roman" w:cs="Times New Roman"/>
          <w:sz w:val="24"/>
          <w:szCs w:val="24"/>
        </w:rPr>
        <w:t xml:space="preserve">Wilcox, Rebecca. </w:t>
      </w:r>
      <w:proofErr w:type="gramStart"/>
      <w:r w:rsidRPr="00CB623E">
        <w:rPr>
          <w:rFonts w:ascii="Times New Roman" w:hAnsi="Times New Roman" w:cs="Times New Roman"/>
          <w:sz w:val="24"/>
          <w:szCs w:val="24"/>
        </w:rPr>
        <w:t>“Romancing the East: Greeks and Saracens in Guy of Warwick.”</w:t>
      </w:r>
      <w:proofErr w:type="gramEnd"/>
      <w:r w:rsidRPr="00CB623E">
        <w:rPr>
          <w:rFonts w:ascii="Times New Roman" w:hAnsi="Times New Roman" w:cs="Times New Roman"/>
          <w:sz w:val="24"/>
          <w:szCs w:val="24"/>
        </w:rPr>
        <w:t xml:space="preserve">  </w:t>
      </w:r>
      <w:r w:rsidRPr="00CB623E">
        <w:rPr>
          <w:rFonts w:ascii="Times New Roman" w:hAnsi="Times New Roman" w:cs="Times New Roman"/>
          <w:i/>
          <w:iCs/>
          <w:sz w:val="24"/>
          <w:szCs w:val="24"/>
        </w:rPr>
        <w:t xml:space="preserve">Pulp </w:t>
      </w:r>
    </w:p>
    <w:p w:rsidR="00125C94" w:rsidRPr="00CB623E" w:rsidRDefault="00125C94" w:rsidP="00125C94">
      <w:pPr>
        <w:spacing w:after="0"/>
        <w:ind w:left="720"/>
        <w:rPr>
          <w:rFonts w:ascii="Times New Roman" w:hAnsi="Times New Roman" w:cs="Times New Roman"/>
          <w:i/>
          <w:iCs/>
          <w:sz w:val="24"/>
          <w:szCs w:val="24"/>
        </w:rPr>
      </w:pPr>
      <w:r w:rsidRPr="00CB623E">
        <w:rPr>
          <w:rFonts w:ascii="Times New Roman" w:hAnsi="Times New Roman" w:cs="Times New Roman"/>
          <w:i/>
          <w:iCs/>
          <w:sz w:val="24"/>
          <w:szCs w:val="24"/>
        </w:rPr>
        <w:t>Fictions of Medieval England: Essays in Popular Romance.</w:t>
      </w:r>
      <w:r w:rsidRPr="00CB623E">
        <w:rPr>
          <w:rFonts w:ascii="Times New Roman" w:hAnsi="Times New Roman" w:cs="Times New Roman"/>
          <w:sz w:val="24"/>
          <w:szCs w:val="24"/>
        </w:rPr>
        <w:t xml:space="preserve"> </w:t>
      </w:r>
      <w:proofErr w:type="gramStart"/>
      <w:r w:rsidRPr="00CB623E">
        <w:rPr>
          <w:rFonts w:ascii="Times New Roman" w:hAnsi="Times New Roman" w:cs="Times New Roman"/>
          <w:sz w:val="24"/>
          <w:szCs w:val="24"/>
        </w:rPr>
        <w:t>Ed. Nicola McDonald.</w:t>
      </w:r>
      <w:proofErr w:type="gramEnd"/>
      <w:r w:rsidRPr="00CB623E">
        <w:rPr>
          <w:rFonts w:ascii="Times New Roman" w:hAnsi="Times New Roman" w:cs="Times New Roman"/>
          <w:sz w:val="24"/>
          <w:szCs w:val="24"/>
        </w:rPr>
        <w:t xml:space="preserve"> New York: Manchester UP, 2004: 217-240. Print.</w:t>
      </w:r>
    </w:p>
    <w:p w:rsidR="00125C94" w:rsidRPr="00CB623E" w:rsidRDefault="00125C94" w:rsidP="00125C94">
      <w:pPr>
        <w:spacing w:after="0"/>
        <w:rPr>
          <w:rFonts w:ascii="Times New Roman" w:hAnsi="Times New Roman" w:cs="Times New Roman"/>
          <w:iCs/>
          <w:sz w:val="24"/>
          <w:szCs w:val="24"/>
        </w:rPr>
      </w:pPr>
    </w:p>
    <w:p w:rsidR="00125C94" w:rsidRPr="00CB623E" w:rsidRDefault="00125C94" w:rsidP="00125C94">
      <w:pPr>
        <w:spacing w:after="0"/>
        <w:rPr>
          <w:rFonts w:ascii="Times New Roman" w:hAnsi="Times New Roman" w:cs="Times New Roman"/>
          <w:bCs/>
          <w:sz w:val="24"/>
          <w:szCs w:val="24"/>
        </w:rPr>
      </w:pPr>
      <w:r w:rsidRPr="00CB623E">
        <w:rPr>
          <w:rFonts w:ascii="Times New Roman" w:hAnsi="Times New Roman" w:cs="Times New Roman"/>
          <w:iCs/>
          <w:sz w:val="24"/>
          <w:szCs w:val="24"/>
        </w:rPr>
        <w:t xml:space="preserve">Yaitsky, Lydia. </w:t>
      </w:r>
      <w:r w:rsidRPr="00CB623E">
        <w:rPr>
          <w:rFonts w:ascii="Times New Roman" w:hAnsi="Times New Roman" w:cs="Times New Roman"/>
          <w:bCs/>
          <w:sz w:val="24"/>
          <w:szCs w:val="24"/>
        </w:rPr>
        <w:t>“’God Help Tristrem The Knight</w:t>
      </w:r>
      <w:proofErr w:type="gramStart"/>
      <w:r w:rsidRPr="00CB623E">
        <w:rPr>
          <w:rFonts w:ascii="Times New Roman" w:hAnsi="Times New Roman" w:cs="Times New Roman"/>
          <w:bCs/>
          <w:sz w:val="24"/>
          <w:szCs w:val="24"/>
        </w:rPr>
        <w:t>!/</w:t>
      </w:r>
      <w:proofErr w:type="gramEnd"/>
      <w:r w:rsidRPr="00CB623E">
        <w:rPr>
          <w:rFonts w:ascii="Times New Roman" w:hAnsi="Times New Roman" w:cs="Times New Roman"/>
          <w:bCs/>
          <w:sz w:val="24"/>
          <w:szCs w:val="24"/>
        </w:rPr>
        <w:t xml:space="preserve"> He Faught for Ingland’: A Narrative and </w:t>
      </w:r>
    </w:p>
    <w:p w:rsidR="00125C94" w:rsidRPr="00CB623E" w:rsidRDefault="00125C94" w:rsidP="00125C94">
      <w:pPr>
        <w:spacing w:after="0"/>
        <w:ind w:left="720"/>
        <w:rPr>
          <w:rFonts w:ascii="Times New Roman" w:hAnsi="Times New Roman" w:cs="Times New Roman"/>
          <w:bCs/>
          <w:sz w:val="24"/>
          <w:szCs w:val="24"/>
        </w:rPr>
      </w:pPr>
      <w:proofErr w:type="gramStart"/>
      <w:r w:rsidRPr="00CB623E">
        <w:rPr>
          <w:rFonts w:ascii="Times New Roman" w:hAnsi="Times New Roman" w:cs="Times New Roman"/>
          <w:bCs/>
          <w:sz w:val="24"/>
          <w:szCs w:val="24"/>
        </w:rPr>
        <w:t xml:space="preserve">Manuscript Study of English Identity in </w:t>
      </w:r>
      <w:r w:rsidRPr="00CB623E">
        <w:rPr>
          <w:rFonts w:ascii="Times New Roman" w:hAnsi="Times New Roman" w:cs="Times New Roman"/>
          <w:bCs/>
          <w:i/>
          <w:sz w:val="24"/>
          <w:szCs w:val="24"/>
        </w:rPr>
        <w:t>Sir Tristrem.”</w:t>
      </w:r>
      <w:proofErr w:type="gramEnd"/>
      <w:r w:rsidRPr="00CB623E">
        <w:rPr>
          <w:rFonts w:ascii="Times New Roman" w:hAnsi="Times New Roman" w:cs="Times New Roman"/>
          <w:bCs/>
          <w:i/>
          <w:sz w:val="24"/>
          <w:szCs w:val="24"/>
        </w:rPr>
        <w:t xml:space="preserve"> </w:t>
      </w:r>
      <w:proofErr w:type="gramStart"/>
      <w:r w:rsidRPr="00CB623E">
        <w:rPr>
          <w:rFonts w:ascii="Times New Roman" w:hAnsi="Times New Roman" w:cs="Times New Roman"/>
          <w:bCs/>
          <w:sz w:val="24"/>
          <w:szCs w:val="24"/>
        </w:rPr>
        <w:t>MA Thesis.</w:t>
      </w:r>
      <w:proofErr w:type="gramEnd"/>
      <w:r w:rsidRPr="00CB623E">
        <w:rPr>
          <w:rFonts w:ascii="Times New Roman" w:hAnsi="Times New Roman" w:cs="Times New Roman"/>
          <w:bCs/>
          <w:sz w:val="24"/>
          <w:szCs w:val="24"/>
        </w:rPr>
        <w:t xml:space="preserve"> </w:t>
      </w:r>
      <w:proofErr w:type="gramStart"/>
      <w:r w:rsidRPr="00CB623E">
        <w:rPr>
          <w:rFonts w:ascii="Times New Roman" w:hAnsi="Times New Roman" w:cs="Times New Roman"/>
          <w:bCs/>
          <w:sz w:val="24"/>
          <w:szCs w:val="24"/>
        </w:rPr>
        <w:t>Florida State University, 2009.</w:t>
      </w:r>
      <w:proofErr w:type="gramEnd"/>
      <w:r w:rsidRPr="00CB623E">
        <w:rPr>
          <w:rFonts w:ascii="Times New Roman" w:hAnsi="Times New Roman" w:cs="Times New Roman"/>
          <w:bCs/>
          <w:sz w:val="24"/>
          <w:szCs w:val="24"/>
        </w:rPr>
        <w:t xml:space="preserve"> </w:t>
      </w:r>
      <w:proofErr w:type="gramStart"/>
      <w:r w:rsidRPr="00CB623E">
        <w:rPr>
          <w:rFonts w:ascii="Times New Roman" w:hAnsi="Times New Roman" w:cs="Times New Roman"/>
          <w:bCs/>
          <w:i/>
          <w:sz w:val="24"/>
          <w:szCs w:val="24"/>
        </w:rPr>
        <w:t>Electronic Theses, Treatises and Dissertations</w:t>
      </w:r>
      <w:r w:rsidRPr="00CB623E">
        <w:rPr>
          <w:rFonts w:ascii="Times New Roman" w:hAnsi="Times New Roman" w:cs="Times New Roman"/>
          <w:bCs/>
          <w:sz w:val="24"/>
          <w:szCs w:val="24"/>
        </w:rPr>
        <w:t>.</w:t>
      </w:r>
      <w:proofErr w:type="gramEnd"/>
      <w:r w:rsidRPr="00CB623E">
        <w:rPr>
          <w:rFonts w:ascii="Times New Roman" w:hAnsi="Times New Roman" w:cs="Times New Roman"/>
          <w:bCs/>
          <w:sz w:val="24"/>
          <w:szCs w:val="24"/>
        </w:rPr>
        <w:t xml:space="preserve"> </w:t>
      </w:r>
      <w:proofErr w:type="gramStart"/>
      <w:r w:rsidRPr="00CB623E">
        <w:rPr>
          <w:rFonts w:ascii="Times New Roman" w:hAnsi="Times New Roman" w:cs="Times New Roman"/>
          <w:bCs/>
          <w:sz w:val="24"/>
          <w:szCs w:val="24"/>
        </w:rPr>
        <w:t>Paper 1159.</w:t>
      </w:r>
      <w:proofErr w:type="gramEnd"/>
      <w:r w:rsidRPr="00CB623E">
        <w:rPr>
          <w:rFonts w:ascii="Times New Roman" w:hAnsi="Times New Roman" w:cs="Times New Roman"/>
          <w:bCs/>
          <w:sz w:val="24"/>
          <w:szCs w:val="24"/>
        </w:rPr>
        <w:t xml:space="preserve"> </w:t>
      </w:r>
    </w:p>
    <w:p w:rsidR="00125C94" w:rsidRPr="00CB623E" w:rsidRDefault="00125C94" w:rsidP="00125C94">
      <w:pPr>
        <w:spacing w:after="0"/>
        <w:ind w:left="720"/>
        <w:rPr>
          <w:rFonts w:ascii="Times New Roman" w:hAnsi="Times New Roman" w:cs="Times New Roman"/>
          <w:bCs/>
          <w:sz w:val="24"/>
          <w:szCs w:val="24"/>
        </w:rPr>
      </w:pPr>
      <w:r w:rsidRPr="00CB623E">
        <w:rPr>
          <w:rFonts w:ascii="Times New Roman" w:hAnsi="Times New Roman" w:cs="Times New Roman"/>
          <w:bCs/>
          <w:sz w:val="24"/>
          <w:szCs w:val="24"/>
        </w:rPr>
        <w:t>&lt;</w:t>
      </w:r>
      <w:hyperlink r:id="rId211" w:history="1">
        <w:r w:rsidRPr="00CB623E">
          <w:rPr>
            <w:rStyle w:val="Hyperlink"/>
            <w:rFonts w:ascii="Times New Roman" w:hAnsi="Times New Roman" w:cs="Times New Roman"/>
            <w:sz w:val="24"/>
            <w:szCs w:val="24"/>
          </w:rPr>
          <w:t>http://diginole.lib.fsu.edu/etd/1159</w:t>
        </w:r>
      </w:hyperlink>
      <w:r w:rsidRPr="00CB623E">
        <w:rPr>
          <w:rFonts w:ascii="Times New Roman" w:hAnsi="Times New Roman" w:cs="Times New Roman"/>
          <w:sz w:val="24"/>
          <w:szCs w:val="24"/>
        </w:rPr>
        <w:t xml:space="preserve">&gt;. </w:t>
      </w:r>
    </w:p>
    <w:p w:rsidR="00125C94" w:rsidRPr="00CB623E" w:rsidRDefault="00125C94" w:rsidP="00125C94">
      <w:pPr>
        <w:spacing w:after="0"/>
        <w:rPr>
          <w:rFonts w:ascii="Times New Roman" w:hAnsi="Times New Roman" w:cs="Times New Roman"/>
          <w:bCs/>
          <w:sz w:val="24"/>
          <w:szCs w:val="24"/>
        </w:rPr>
      </w:pPr>
    </w:p>
    <w:p w:rsidR="00125C94" w:rsidRPr="00CB623E" w:rsidRDefault="00125C94" w:rsidP="00125C94">
      <w:pPr>
        <w:spacing w:after="0"/>
        <w:rPr>
          <w:rFonts w:ascii="Times New Roman" w:hAnsi="Times New Roman" w:cs="Times New Roman"/>
          <w:bCs/>
          <w:sz w:val="24"/>
          <w:szCs w:val="24"/>
        </w:rPr>
      </w:pPr>
      <w:r w:rsidRPr="00CB623E">
        <w:rPr>
          <w:rFonts w:ascii="Times New Roman" w:hAnsi="Times New Roman" w:cs="Times New Roman"/>
          <w:bCs/>
          <w:sz w:val="24"/>
          <w:szCs w:val="24"/>
        </w:rPr>
        <w:t xml:space="preserve">Yim, Inju Chung. “Seynt Katerine: A Critical Edition.” </w:t>
      </w:r>
      <w:proofErr w:type="gramStart"/>
      <w:r w:rsidRPr="00CB623E">
        <w:rPr>
          <w:rFonts w:ascii="Times New Roman" w:hAnsi="Times New Roman" w:cs="Times New Roman"/>
          <w:bCs/>
          <w:sz w:val="24"/>
          <w:szCs w:val="24"/>
        </w:rPr>
        <w:t>Diss.</w:t>
      </w:r>
      <w:proofErr w:type="gramEnd"/>
      <w:r w:rsidRPr="00CB623E">
        <w:rPr>
          <w:rFonts w:ascii="Times New Roman" w:hAnsi="Times New Roman" w:cs="Times New Roman"/>
          <w:bCs/>
          <w:sz w:val="24"/>
          <w:szCs w:val="24"/>
        </w:rPr>
        <w:t xml:space="preserve"> The University of Southwestern </w:t>
      </w:r>
    </w:p>
    <w:p w:rsidR="00125C94" w:rsidRDefault="00125C94" w:rsidP="00125C94">
      <w:pPr>
        <w:spacing w:after="0"/>
        <w:ind w:firstLine="720"/>
        <w:rPr>
          <w:rFonts w:ascii="Times New Roman" w:hAnsi="Times New Roman" w:cs="Times New Roman"/>
          <w:bCs/>
          <w:sz w:val="24"/>
          <w:szCs w:val="24"/>
        </w:rPr>
      </w:pPr>
      <w:proofErr w:type="gramStart"/>
      <w:r w:rsidRPr="00CB623E">
        <w:rPr>
          <w:rFonts w:ascii="Times New Roman" w:hAnsi="Times New Roman" w:cs="Times New Roman"/>
          <w:bCs/>
          <w:sz w:val="24"/>
          <w:szCs w:val="24"/>
        </w:rPr>
        <w:t>Louisiana, 1997.</w:t>
      </w:r>
      <w:proofErr w:type="gramEnd"/>
      <w:r w:rsidRPr="00CB623E">
        <w:rPr>
          <w:rFonts w:ascii="Times New Roman" w:hAnsi="Times New Roman" w:cs="Times New Roman"/>
          <w:bCs/>
          <w:sz w:val="24"/>
          <w:szCs w:val="24"/>
        </w:rPr>
        <w:t xml:space="preserve"> </w:t>
      </w:r>
      <w:proofErr w:type="gramStart"/>
      <w:r w:rsidRPr="00CB623E">
        <w:rPr>
          <w:rFonts w:ascii="Times New Roman" w:hAnsi="Times New Roman" w:cs="Times New Roman"/>
          <w:bCs/>
          <w:i/>
          <w:sz w:val="24"/>
          <w:szCs w:val="24"/>
        </w:rPr>
        <w:t>ProQuest</w:t>
      </w:r>
      <w:r w:rsidRPr="00CB623E">
        <w:rPr>
          <w:rFonts w:ascii="Times New Roman" w:hAnsi="Times New Roman" w:cs="Times New Roman"/>
          <w:bCs/>
          <w:sz w:val="24"/>
          <w:szCs w:val="24"/>
        </w:rPr>
        <w:t>.</w:t>
      </w:r>
      <w:proofErr w:type="gramEnd"/>
      <w:r w:rsidRPr="00CB623E">
        <w:rPr>
          <w:rFonts w:ascii="Times New Roman" w:hAnsi="Times New Roman" w:cs="Times New Roman"/>
          <w:bCs/>
          <w:sz w:val="24"/>
          <w:szCs w:val="24"/>
        </w:rPr>
        <w:t xml:space="preserve"> </w:t>
      </w:r>
      <w:proofErr w:type="gramStart"/>
      <w:r w:rsidRPr="00CB623E">
        <w:rPr>
          <w:rFonts w:ascii="Times New Roman" w:hAnsi="Times New Roman" w:cs="Times New Roman"/>
          <w:bCs/>
          <w:sz w:val="24"/>
          <w:szCs w:val="24"/>
        </w:rPr>
        <w:t>Web.</w:t>
      </w:r>
      <w:proofErr w:type="gramEnd"/>
      <w:r w:rsidRPr="00CB623E">
        <w:rPr>
          <w:rFonts w:ascii="Times New Roman" w:hAnsi="Times New Roman" w:cs="Times New Roman"/>
          <w:bCs/>
          <w:sz w:val="24"/>
          <w:szCs w:val="24"/>
        </w:rPr>
        <w:t xml:space="preserve"> 29 March 2014.</w:t>
      </w:r>
    </w:p>
    <w:p w:rsidR="00125C94" w:rsidRDefault="00125C94" w:rsidP="00125C94">
      <w:pPr>
        <w:spacing w:after="0"/>
        <w:rPr>
          <w:rFonts w:ascii="Times New Roman" w:hAnsi="Times New Roman" w:cs="Times New Roman"/>
          <w:bCs/>
          <w:sz w:val="24"/>
          <w:szCs w:val="24"/>
        </w:rPr>
      </w:pPr>
    </w:p>
    <w:p w:rsidR="00125C94" w:rsidRDefault="00125C94" w:rsidP="00125C94">
      <w:pPr>
        <w:spacing w:after="0"/>
        <w:rPr>
          <w:rFonts w:ascii="Times New Roman" w:hAnsi="Times New Roman" w:cs="Times New Roman"/>
          <w:bCs/>
          <w:i/>
          <w:sz w:val="24"/>
          <w:szCs w:val="24"/>
        </w:rPr>
      </w:pPr>
      <w:r>
        <w:rPr>
          <w:rFonts w:ascii="Times New Roman" w:hAnsi="Times New Roman" w:cs="Times New Roman"/>
          <w:bCs/>
          <w:sz w:val="24"/>
          <w:szCs w:val="24"/>
        </w:rPr>
        <w:t xml:space="preserve">Zupita, Julius. </w:t>
      </w:r>
      <w:r>
        <w:rPr>
          <w:rFonts w:ascii="Times New Roman" w:hAnsi="Times New Roman" w:cs="Times New Roman"/>
          <w:bCs/>
          <w:i/>
          <w:sz w:val="24"/>
          <w:szCs w:val="24"/>
        </w:rPr>
        <w:t xml:space="preserve">The Romance of Guy of Warwick: Edited from the Auchinleck Manuscript in the </w:t>
      </w:r>
    </w:p>
    <w:p w:rsidR="00125C94" w:rsidRPr="00574F84" w:rsidRDefault="00125C94" w:rsidP="00125C94">
      <w:pPr>
        <w:spacing w:after="0"/>
        <w:ind w:left="720"/>
        <w:rPr>
          <w:rFonts w:ascii="Times New Roman" w:hAnsi="Times New Roman" w:cs="Times New Roman"/>
          <w:bCs/>
          <w:sz w:val="24"/>
          <w:szCs w:val="24"/>
        </w:rPr>
      </w:pPr>
      <w:proofErr w:type="gramStart"/>
      <w:r>
        <w:rPr>
          <w:rFonts w:ascii="Times New Roman" w:hAnsi="Times New Roman" w:cs="Times New Roman"/>
          <w:bCs/>
          <w:i/>
          <w:sz w:val="24"/>
          <w:szCs w:val="24"/>
        </w:rPr>
        <w:t>Advocates’ Library Edinburgh, and from MS 107 in Caius College, Cambridge</w:t>
      </w:r>
      <w:r>
        <w:rPr>
          <w:rFonts w:ascii="Times New Roman" w:hAnsi="Times New Roman" w:cs="Times New Roman"/>
          <w:bCs/>
          <w:sz w:val="24"/>
          <w:szCs w:val="24"/>
        </w:rPr>
        <w:t>.</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3 Volumes.</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EETS ES 42, 49, and 59.</w:t>
      </w:r>
      <w:proofErr w:type="gramEnd"/>
      <w:r>
        <w:rPr>
          <w:rFonts w:ascii="Times New Roman" w:hAnsi="Times New Roman" w:cs="Times New Roman"/>
          <w:sz w:val="24"/>
          <w:szCs w:val="24"/>
        </w:rPr>
        <w:t xml:space="preserve"> London: Paul, Trench, Trübner &amp; Co, 1883, 1887, 1891</w:t>
      </w:r>
      <w:r>
        <w:rPr>
          <w:rFonts w:ascii="Times New Roman" w:hAnsi="Times New Roman" w:cs="Times New Roman"/>
          <w:bCs/>
          <w:sz w:val="24"/>
          <w:szCs w:val="24"/>
        </w:rPr>
        <w:t>. Print.</w:t>
      </w:r>
    </w:p>
    <w:p w:rsidR="003E2C5C" w:rsidRDefault="003E2C5C" w:rsidP="0012067D">
      <w:pPr>
        <w:spacing w:line="480" w:lineRule="auto"/>
        <w:rPr>
          <w:rFonts w:ascii="Times New Roman" w:hAnsi="Times New Roman" w:cs="Times New Roman"/>
          <w:sz w:val="24"/>
          <w:szCs w:val="24"/>
        </w:rPr>
      </w:pPr>
    </w:p>
    <w:p w:rsidR="003E2C5C" w:rsidRDefault="003E2C5C">
      <w:pPr>
        <w:rPr>
          <w:rFonts w:ascii="Times New Roman" w:hAnsi="Times New Roman" w:cs="Times New Roman"/>
          <w:sz w:val="24"/>
          <w:szCs w:val="24"/>
        </w:rPr>
      </w:pPr>
      <w:r>
        <w:rPr>
          <w:rFonts w:ascii="Times New Roman" w:hAnsi="Times New Roman" w:cs="Times New Roman"/>
          <w:sz w:val="24"/>
          <w:szCs w:val="24"/>
        </w:rPr>
        <w:br w:type="page"/>
      </w:r>
    </w:p>
    <w:p w:rsidR="003E2C5C" w:rsidRDefault="003E2C5C" w:rsidP="005C20AA">
      <w:pPr>
        <w:spacing w:line="480" w:lineRule="auto"/>
        <w:ind w:firstLine="720"/>
        <w:rPr>
          <w:rFonts w:ascii="Times New Roman" w:hAnsi="Times New Roman" w:cs="Times New Roman"/>
          <w:sz w:val="24"/>
          <w:szCs w:val="24"/>
        </w:rPr>
        <w:sectPr w:rsidR="003E2C5C" w:rsidSect="00761D1E">
          <w:headerReference w:type="default" r:id="rId212"/>
          <w:type w:val="continuous"/>
          <w:pgSz w:w="12240" w:h="15840"/>
          <w:pgMar w:top="1440" w:right="1440" w:bottom="1440" w:left="1440" w:header="720" w:footer="720" w:gutter="0"/>
          <w:cols w:space="720"/>
          <w:docGrid w:linePitch="360"/>
        </w:sectPr>
      </w:pPr>
    </w:p>
    <w:p w:rsidR="003E2C5C" w:rsidRPr="002C13B9" w:rsidRDefault="003E2C5C" w:rsidP="003E2C5C">
      <w:pPr>
        <w:spacing w:after="0"/>
        <w:jc w:val="center"/>
        <w:rPr>
          <w:rFonts w:ascii="Times New Roman" w:hAnsi="Times New Roman" w:cs="Times New Roman"/>
          <w:b/>
          <w:sz w:val="24"/>
          <w:szCs w:val="24"/>
        </w:rPr>
      </w:pPr>
      <w:r w:rsidRPr="002C13B9">
        <w:rPr>
          <w:rFonts w:ascii="Times New Roman" w:hAnsi="Times New Roman" w:cs="Times New Roman"/>
          <w:b/>
          <w:sz w:val="24"/>
          <w:szCs w:val="24"/>
        </w:rPr>
        <w:lastRenderedPageBreak/>
        <w:t>Appendices</w:t>
      </w:r>
    </w:p>
    <w:p w:rsidR="003E2C5C" w:rsidRPr="002C13B9" w:rsidRDefault="003E2C5C" w:rsidP="003E2C5C">
      <w:pPr>
        <w:jc w:val="center"/>
        <w:rPr>
          <w:rFonts w:ascii="Times New Roman" w:hAnsi="Times New Roman" w:cs="Times New Roman"/>
          <w:b/>
          <w:sz w:val="24"/>
          <w:szCs w:val="24"/>
        </w:rPr>
      </w:pPr>
      <w:r w:rsidRPr="002C13B9">
        <w:rPr>
          <w:rFonts w:ascii="Times New Roman" w:hAnsi="Times New Roman" w:cs="Times New Roman"/>
          <w:b/>
          <w:sz w:val="24"/>
          <w:szCs w:val="24"/>
        </w:rPr>
        <w:br w:type="page"/>
      </w:r>
    </w:p>
    <w:p w:rsidR="003E2C5C" w:rsidRPr="002C13B9" w:rsidRDefault="003E2C5C" w:rsidP="003E2C5C">
      <w:pPr>
        <w:rPr>
          <w:rFonts w:ascii="Times New Roman" w:hAnsi="Times New Roman" w:cs="Times New Roman"/>
          <w:b/>
          <w:sz w:val="24"/>
          <w:szCs w:val="24"/>
        </w:rPr>
      </w:pPr>
      <w:r w:rsidRPr="0008060A">
        <w:rPr>
          <w:rFonts w:ascii="Times New Roman" w:hAnsi="Times New Roman" w:cs="Times New Roman"/>
          <w:b/>
          <w:sz w:val="24"/>
          <w:szCs w:val="24"/>
          <w:u w:val="single"/>
        </w:rPr>
        <w:lastRenderedPageBreak/>
        <w:t>Appendix A: List of Items in the Auchinleck Manuscript</w:t>
      </w:r>
      <w:r w:rsidRPr="002C13B9">
        <w:rPr>
          <w:rStyle w:val="FootnoteReference"/>
          <w:rFonts w:ascii="Times New Roman" w:hAnsi="Times New Roman" w:cs="Times New Roman"/>
          <w:b/>
          <w:sz w:val="24"/>
          <w:szCs w:val="24"/>
        </w:rPr>
        <w:footnoteReference w:id="468"/>
      </w:r>
    </w:p>
    <w:tbl>
      <w:tblPr>
        <w:tblStyle w:val="TableGrid"/>
        <w:tblW w:w="9468" w:type="dxa"/>
        <w:tblLayout w:type="fixed"/>
        <w:tblLook w:val="04A0" w:firstRow="1" w:lastRow="0" w:firstColumn="1" w:lastColumn="0" w:noHBand="0" w:noVBand="1"/>
      </w:tblPr>
      <w:tblGrid>
        <w:gridCol w:w="738"/>
        <w:gridCol w:w="810"/>
        <w:gridCol w:w="990"/>
        <w:gridCol w:w="1890"/>
        <w:gridCol w:w="990"/>
        <w:gridCol w:w="1890"/>
        <w:gridCol w:w="1260"/>
        <w:gridCol w:w="900"/>
      </w:tblGrid>
      <w:tr w:rsidR="003E2C5C" w:rsidRPr="002C13B9" w:rsidTr="00FB3C6A">
        <w:tc>
          <w:tcPr>
            <w:tcW w:w="738" w:type="dxa"/>
            <w:vAlign w:val="center"/>
          </w:tcPr>
          <w:p w:rsidR="003E2C5C" w:rsidRPr="002C13B9" w:rsidRDefault="003E2C5C" w:rsidP="00FB3C6A">
            <w:pPr>
              <w:jc w:val="center"/>
              <w:rPr>
                <w:b/>
                <w:sz w:val="20"/>
                <w:szCs w:val="20"/>
              </w:rPr>
            </w:pPr>
            <w:r w:rsidRPr="002C13B9">
              <w:rPr>
                <w:b/>
                <w:sz w:val="20"/>
                <w:szCs w:val="20"/>
              </w:rPr>
              <w:t>Book -let</w:t>
            </w:r>
          </w:p>
        </w:tc>
        <w:tc>
          <w:tcPr>
            <w:tcW w:w="810" w:type="dxa"/>
            <w:vAlign w:val="center"/>
          </w:tcPr>
          <w:p w:rsidR="003E2C5C" w:rsidRPr="002C13B9" w:rsidRDefault="003E2C5C" w:rsidP="00FB3C6A">
            <w:pPr>
              <w:jc w:val="center"/>
              <w:rPr>
                <w:b/>
                <w:sz w:val="20"/>
                <w:szCs w:val="20"/>
              </w:rPr>
            </w:pPr>
            <w:r w:rsidRPr="002C13B9">
              <w:rPr>
                <w:b/>
                <w:sz w:val="20"/>
                <w:szCs w:val="20"/>
              </w:rPr>
              <w:t>Scribe</w:t>
            </w:r>
          </w:p>
        </w:tc>
        <w:tc>
          <w:tcPr>
            <w:tcW w:w="990" w:type="dxa"/>
            <w:vAlign w:val="center"/>
          </w:tcPr>
          <w:p w:rsidR="003E2C5C" w:rsidRPr="002C13B9" w:rsidRDefault="003E2C5C" w:rsidP="00FB3C6A">
            <w:pPr>
              <w:jc w:val="center"/>
              <w:rPr>
                <w:b/>
                <w:sz w:val="20"/>
                <w:szCs w:val="20"/>
              </w:rPr>
            </w:pPr>
            <w:r w:rsidRPr="002C13B9">
              <w:rPr>
                <w:b/>
                <w:sz w:val="20"/>
                <w:szCs w:val="20"/>
              </w:rPr>
              <w:t>Modern Item Number</w:t>
            </w:r>
          </w:p>
        </w:tc>
        <w:tc>
          <w:tcPr>
            <w:tcW w:w="1890" w:type="dxa"/>
            <w:vAlign w:val="center"/>
          </w:tcPr>
          <w:p w:rsidR="003E2C5C" w:rsidRPr="002C13B9" w:rsidRDefault="003E2C5C" w:rsidP="00FB3C6A">
            <w:pPr>
              <w:jc w:val="center"/>
              <w:rPr>
                <w:b/>
                <w:sz w:val="20"/>
                <w:szCs w:val="20"/>
              </w:rPr>
            </w:pPr>
            <w:r w:rsidRPr="002C13B9">
              <w:rPr>
                <w:b/>
                <w:sz w:val="20"/>
                <w:szCs w:val="20"/>
              </w:rPr>
              <w:t>Modern Name</w:t>
            </w:r>
          </w:p>
        </w:tc>
        <w:tc>
          <w:tcPr>
            <w:tcW w:w="990" w:type="dxa"/>
            <w:vAlign w:val="center"/>
          </w:tcPr>
          <w:p w:rsidR="003E2C5C" w:rsidRPr="002C13B9" w:rsidRDefault="003E2C5C" w:rsidP="00FB3C6A">
            <w:pPr>
              <w:jc w:val="center"/>
              <w:rPr>
                <w:b/>
                <w:sz w:val="20"/>
                <w:szCs w:val="20"/>
              </w:rPr>
            </w:pPr>
            <w:r w:rsidRPr="002C13B9">
              <w:rPr>
                <w:b/>
                <w:sz w:val="20"/>
                <w:szCs w:val="20"/>
              </w:rPr>
              <w:t>Medieval Item Number</w:t>
            </w:r>
          </w:p>
        </w:tc>
        <w:tc>
          <w:tcPr>
            <w:tcW w:w="1890" w:type="dxa"/>
            <w:vAlign w:val="center"/>
          </w:tcPr>
          <w:p w:rsidR="003E2C5C" w:rsidRPr="002C13B9" w:rsidRDefault="003E2C5C" w:rsidP="00FB3C6A">
            <w:pPr>
              <w:jc w:val="center"/>
              <w:rPr>
                <w:b/>
                <w:sz w:val="20"/>
                <w:szCs w:val="20"/>
              </w:rPr>
            </w:pPr>
            <w:r w:rsidRPr="002C13B9">
              <w:rPr>
                <w:b/>
                <w:sz w:val="20"/>
                <w:szCs w:val="20"/>
              </w:rPr>
              <w:t>Alternate</w:t>
            </w:r>
          </w:p>
          <w:p w:rsidR="003E2C5C" w:rsidRPr="002C13B9" w:rsidRDefault="003E2C5C" w:rsidP="00FB3C6A">
            <w:pPr>
              <w:jc w:val="center"/>
              <w:rPr>
                <w:b/>
                <w:sz w:val="20"/>
                <w:szCs w:val="20"/>
              </w:rPr>
            </w:pPr>
            <w:r w:rsidRPr="002C13B9">
              <w:rPr>
                <w:b/>
                <w:sz w:val="20"/>
                <w:szCs w:val="20"/>
              </w:rPr>
              <w:t>Name</w:t>
            </w:r>
          </w:p>
        </w:tc>
        <w:tc>
          <w:tcPr>
            <w:tcW w:w="1260" w:type="dxa"/>
            <w:vAlign w:val="center"/>
          </w:tcPr>
          <w:p w:rsidR="003E2C5C" w:rsidRPr="002C13B9" w:rsidRDefault="003E2C5C" w:rsidP="00FB3C6A">
            <w:pPr>
              <w:jc w:val="center"/>
              <w:rPr>
                <w:b/>
                <w:sz w:val="20"/>
                <w:szCs w:val="20"/>
              </w:rPr>
            </w:pPr>
            <w:r w:rsidRPr="002C13B9">
              <w:rPr>
                <w:b/>
                <w:sz w:val="20"/>
                <w:szCs w:val="20"/>
              </w:rPr>
              <w:t>Folios included</w:t>
            </w:r>
          </w:p>
        </w:tc>
        <w:tc>
          <w:tcPr>
            <w:tcW w:w="900" w:type="dxa"/>
            <w:vAlign w:val="center"/>
          </w:tcPr>
          <w:p w:rsidR="003E2C5C" w:rsidRPr="002C13B9" w:rsidRDefault="003E2C5C" w:rsidP="00FB3C6A">
            <w:pPr>
              <w:jc w:val="center"/>
              <w:rPr>
                <w:b/>
                <w:sz w:val="20"/>
                <w:szCs w:val="20"/>
              </w:rPr>
            </w:pPr>
            <w:r w:rsidRPr="002C13B9">
              <w:rPr>
                <w:b/>
                <w:sz w:val="20"/>
                <w:szCs w:val="20"/>
              </w:rPr>
              <w:t>Total Folios</w:t>
            </w:r>
            <w:r w:rsidRPr="002C13B9">
              <w:rPr>
                <w:rStyle w:val="FootnoteReference"/>
                <w:b/>
                <w:sz w:val="20"/>
                <w:szCs w:val="20"/>
              </w:rPr>
              <w:footnoteReference w:id="469"/>
            </w:r>
          </w:p>
        </w:tc>
      </w:tr>
      <w:tr w:rsidR="003E2C5C" w:rsidRPr="002C13B9" w:rsidTr="00FB3C6A">
        <w:tc>
          <w:tcPr>
            <w:tcW w:w="738" w:type="dxa"/>
            <w:vAlign w:val="center"/>
          </w:tcPr>
          <w:p w:rsidR="003E2C5C" w:rsidRPr="002C13B9" w:rsidRDefault="003E2C5C" w:rsidP="00FB3C6A">
            <w:pPr>
              <w:jc w:val="center"/>
              <w:rPr>
                <w:sz w:val="20"/>
                <w:szCs w:val="20"/>
              </w:rPr>
            </w:pPr>
            <w:r w:rsidRPr="002C13B9">
              <w:rPr>
                <w:sz w:val="20"/>
                <w:szCs w:val="20"/>
              </w:rPr>
              <w:t>1</w:t>
            </w:r>
          </w:p>
        </w:tc>
        <w:tc>
          <w:tcPr>
            <w:tcW w:w="810" w:type="dxa"/>
            <w:vAlign w:val="center"/>
          </w:tcPr>
          <w:p w:rsidR="003E2C5C" w:rsidRPr="002C13B9" w:rsidRDefault="003E2C5C" w:rsidP="00FB3C6A">
            <w:pPr>
              <w:jc w:val="center"/>
              <w:rPr>
                <w:sz w:val="20"/>
                <w:szCs w:val="20"/>
              </w:rPr>
            </w:pPr>
            <w:r w:rsidRPr="002C13B9">
              <w:rPr>
                <w:sz w:val="20"/>
                <w:szCs w:val="20"/>
              </w:rPr>
              <w:t>1</w:t>
            </w:r>
          </w:p>
        </w:tc>
        <w:tc>
          <w:tcPr>
            <w:tcW w:w="990" w:type="dxa"/>
            <w:vAlign w:val="center"/>
          </w:tcPr>
          <w:p w:rsidR="003E2C5C" w:rsidRPr="002C13B9" w:rsidRDefault="003E2C5C" w:rsidP="00FB3C6A">
            <w:pPr>
              <w:jc w:val="center"/>
              <w:rPr>
                <w:sz w:val="20"/>
                <w:szCs w:val="20"/>
              </w:rPr>
            </w:pPr>
            <w:r w:rsidRPr="002C13B9">
              <w:rPr>
                <w:sz w:val="20"/>
                <w:szCs w:val="20"/>
              </w:rPr>
              <w:t>1</w:t>
            </w:r>
          </w:p>
        </w:tc>
        <w:tc>
          <w:tcPr>
            <w:tcW w:w="1890" w:type="dxa"/>
            <w:vAlign w:val="center"/>
          </w:tcPr>
          <w:p w:rsidR="003E2C5C" w:rsidRPr="002C13B9" w:rsidRDefault="003E2C5C" w:rsidP="00FB3C6A">
            <w:pPr>
              <w:rPr>
                <w:i/>
                <w:sz w:val="20"/>
                <w:szCs w:val="20"/>
              </w:rPr>
            </w:pPr>
            <w:r w:rsidRPr="002C13B9">
              <w:rPr>
                <w:i/>
                <w:sz w:val="20"/>
                <w:szCs w:val="20"/>
              </w:rPr>
              <w:t>The Legend of Pope Gregory</w:t>
            </w:r>
          </w:p>
        </w:tc>
        <w:tc>
          <w:tcPr>
            <w:tcW w:w="990" w:type="dxa"/>
            <w:vAlign w:val="center"/>
          </w:tcPr>
          <w:p w:rsidR="003E2C5C" w:rsidRPr="002C13B9" w:rsidRDefault="003E2C5C" w:rsidP="00FB3C6A">
            <w:pPr>
              <w:jc w:val="center"/>
              <w:rPr>
                <w:sz w:val="20"/>
                <w:szCs w:val="20"/>
              </w:rPr>
            </w:pPr>
            <w:r w:rsidRPr="002C13B9">
              <w:rPr>
                <w:sz w:val="20"/>
                <w:szCs w:val="20"/>
              </w:rPr>
              <w:t>vi</w:t>
            </w:r>
          </w:p>
        </w:tc>
        <w:tc>
          <w:tcPr>
            <w:tcW w:w="1890" w:type="dxa"/>
            <w:vAlign w:val="center"/>
          </w:tcPr>
          <w:p w:rsidR="003E2C5C" w:rsidRPr="002C13B9" w:rsidRDefault="003E2C5C" w:rsidP="00FB3C6A">
            <w:pPr>
              <w:rPr>
                <w:i/>
                <w:sz w:val="20"/>
                <w:szCs w:val="20"/>
              </w:rPr>
            </w:pPr>
            <w:r w:rsidRPr="002C13B9">
              <w:rPr>
                <w:i/>
                <w:sz w:val="20"/>
                <w:szCs w:val="20"/>
              </w:rPr>
              <w:t>The Legend of Pope Gregory</w:t>
            </w:r>
          </w:p>
        </w:tc>
        <w:tc>
          <w:tcPr>
            <w:tcW w:w="1260" w:type="dxa"/>
            <w:vAlign w:val="center"/>
          </w:tcPr>
          <w:p w:rsidR="003E2C5C" w:rsidRPr="002C13B9" w:rsidRDefault="003E2C5C" w:rsidP="00FB3C6A">
            <w:pPr>
              <w:jc w:val="center"/>
              <w:rPr>
                <w:sz w:val="20"/>
                <w:szCs w:val="20"/>
              </w:rPr>
            </w:pPr>
            <w:r w:rsidRPr="002C13B9">
              <w:rPr>
                <w:sz w:val="20"/>
                <w:szCs w:val="20"/>
              </w:rPr>
              <w:t>1r-6v</w:t>
            </w:r>
          </w:p>
        </w:tc>
        <w:tc>
          <w:tcPr>
            <w:tcW w:w="900" w:type="dxa"/>
            <w:vAlign w:val="center"/>
          </w:tcPr>
          <w:p w:rsidR="003E2C5C" w:rsidRPr="002C13B9" w:rsidRDefault="003E2C5C" w:rsidP="00FB3C6A">
            <w:pPr>
              <w:jc w:val="center"/>
              <w:rPr>
                <w:sz w:val="20"/>
                <w:szCs w:val="20"/>
              </w:rPr>
            </w:pPr>
            <w:r w:rsidRPr="002C13B9">
              <w:rPr>
                <w:sz w:val="20"/>
                <w:szCs w:val="20"/>
              </w:rPr>
              <w:t>6</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2</w:t>
            </w:r>
          </w:p>
        </w:tc>
        <w:tc>
          <w:tcPr>
            <w:tcW w:w="1890" w:type="dxa"/>
            <w:vAlign w:val="center"/>
          </w:tcPr>
          <w:p w:rsidR="003E2C5C" w:rsidRPr="002C13B9" w:rsidRDefault="003E2C5C" w:rsidP="00FB3C6A">
            <w:pPr>
              <w:rPr>
                <w:i/>
                <w:sz w:val="20"/>
                <w:szCs w:val="20"/>
              </w:rPr>
            </w:pPr>
            <w:r w:rsidRPr="002C13B9">
              <w:rPr>
                <w:i/>
                <w:sz w:val="20"/>
                <w:szCs w:val="20"/>
              </w:rPr>
              <w:t>The King of Tars</w:t>
            </w:r>
          </w:p>
        </w:tc>
        <w:tc>
          <w:tcPr>
            <w:tcW w:w="990" w:type="dxa"/>
            <w:vAlign w:val="center"/>
          </w:tcPr>
          <w:p w:rsidR="003E2C5C" w:rsidRPr="002C13B9" w:rsidRDefault="003E2C5C" w:rsidP="00FB3C6A">
            <w:pPr>
              <w:jc w:val="center"/>
              <w:rPr>
                <w:sz w:val="20"/>
                <w:szCs w:val="20"/>
              </w:rPr>
            </w:pPr>
            <w:r w:rsidRPr="002C13B9">
              <w:rPr>
                <w:sz w:val="20"/>
                <w:szCs w:val="20"/>
              </w:rPr>
              <w:t>vii</w:t>
            </w:r>
          </w:p>
        </w:tc>
        <w:tc>
          <w:tcPr>
            <w:tcW w:w="1890" w:type="dxa"/>
            <w:vAlign w:val="center"/>
          </w:tcPr>
          <w:p w:rsidR="003E2C5C" w:rsidRPr="002C13B9" w:rsidRDefault="003E2C5C" w:rsidP="00FB3C6A">
            <w:pPr>
              <w:rPr>
                <w:i/>
                <w:sz w:val="20"/>
                <w:szCs w:val="20"/>
              </w:rPr>
            </w:pPr>
            <w:r w:rsidRPr="002C13B9">
              <w:rPr>
                <w:i/>
                <w:sz w:val="20"/>
                <w:szCs w:val="20"/>
              </w:rPr>
              <w:t>The King of Tars</w:t>
            </w:r>
          </w:p>
        </w:tc>
        <w:tc>
          <w:tcPr>
            <w:tcW w:w="1260" w:type="dxa"/>
            <w:vAlign w:val="center"/>
          </w:tcPr>
          <w:p w:rsidR="003E2C5C" w:rsidRPr="002C13B9" w:rsidRDefault="003E2C5C" w:rsidP="00FB3C6A">
            <w:pPr>
              <w:jc w:val="center"/>
              <w:rPr>
                <w:sz w:val="20"/>
                <w:szCs w:val="20"/>
              </w:rPr>
            </w:pPr>
            <w:r w:rsidRPr="002C13B9">
              <w:rPr>
                <w:sz w:val="20"/>
                <w:szCs w:val="20"/>
              </w:rPr>
              <w:t>7r-13v</w:t>
            </w:r>
          </w:p>
        </w:tc>
        <w:tc>
          <w:tcPr>
            <w:tcW w:w="900" w:type="dxa"/>
            <w:vAlign w:val="center"/>
          </w:tcPr>
          <w:p w:rsidR="003E2C5C" w:rsidRPr="002C13B9" w:rsidRDefault="003E2C5C" w:rsidP="00FB3C6A">
            <w:pPr>
              <w:jc w:val="center"/>
              <w:rPr>
                <w:sz w:val="20"/>
                <w:szCs w:val="20"/>
              </w:rPr>
            </w:pPr>
            <w:r w:rsidRPr="002C13B9">
              <w:rPr>
                <w:sz w:val="20"/>
                <w:szCs w:val="20"/>
              </w:rPr>
              <w:t>7</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3</w:t>
            </w:r>
          </w:p>
        </w:tc>
        <w:tc>
          <w:tcPr>
            <w:tcW w:w="1890" w:type="dxa"/>
            <w:vAlign w:val="center"/>
          </w:tcPr>
          <w:p w:rsidR="003E2C5C" w:rsidRPr="002C13B9" w:rsidRDefault="003E2C5C" w:rsidP="00FB3C6A">
            <w:pPr>
              <w:rPr>
                <w:i/>
                <w:sz w:val="20"/>
                <w:szCs w:val="20"/>
              </w:rPr>
            </w:pPr>
            <w:r w:rsidRPr="002C13B9">
              <w:rPr>
                <w:i/>
                <w:sz w:val="20"/>
                <w:szCs w:val="20"/>
              </w:rPr>
              <w:t>The Life of Adam and Eve</w:t>
            </w:r>
          </w:p>
        </w:tc>
        <w:tc>
          <w:tcPr>
            <w:tcW w:w="990" w:type="dxa"/>
            <w:vAlign w:val="center"/>
          </w:tcPr>
          <w:p w:rsidR="003E2C5C" w:rsidRPr="002C13B9" w:rsidRDefault="003E2C5C" w:rsidP="00FB3C6A">
            <w:pPr>
              <w:jc w:val="center"/>
              <w:rPr>
                <w:sz w:val="20"/>
                <w:szCs w:val="20"/>
              </w:rPr>
            </w:pPr>
            <w:r w:rsidRPr="002C13B9">
              <w:rPr>
                <w:sz w:val="20"/>
                <w:szCs w:val="20"/>
              </w:rPr>
              <w:t>viii</w:t>
            </w:r>
          </w:p>
        </w:tc>
        <w:tc>
          <w:tcPr>
            <w:tcW w:w="1890" w:type="dxa"/>
            <w:vAlign w:val="center"/>
          </w:tcPr>
          <w:p w:rsidR="003E2C5C" w:rsidRPr="002C13B9" w:rsidRDefault="003E2C5C" w:rsidP="00FB3C6A">
            <w:pPr>
              <w:rPr>
                <w:i/>
                <w:sz w:val="20"/>
                <w:szCs w:val="20"/>
              </w:rPr>
            </w:pPr>
            <w:r w:rsidRPr="002C13B9">
              <w:rPr>
                <w:i/>
                <w:sz w:val="20"/>
                <w:szCs w:val="20"/>
              </w:rPr>
              <w:t>Adam and Eve</w:t>
            </w:r>
          </w:p>
        </w:tc>
        <w:tc>
          <w:tcPr>
            <w:tcW w:w="1260" w:type="dxa"/>
            <w:vAlign w:val="center"/>
          </w:tcPr>
          <w:p w:rsidR="003E2C5C" w:rsidRPr="002C13B9" w:rsidRDefault="003E2C5C" w:rsidP="00FB3C6A">
            <w:pPr>
              <w:jc w:val="center"/>
              <w:rPr>
                <w:sz w:val="20"/>
                <w:szCs w:val="20"/>
              </w:rPr>
            </w:pPr>
            <w:r w:rsidRPr="002C13B9">
              <w:rPr>
                <w:sz w:val="20"/>
                <w:szCs w:val="20"/>
              </w:rPr>
              <w:t>E ff.1r-2v,</w:t>
            </w:r>
            <w:r w:rsidRPr="002C13B9">
              <w:rPr>
                <w:rStyle w:val="FootnoteReference"/>
                <w:sz w:val="20"/>
                <w:szCs w:val="20"/>
              </w:rPr>
              <w:footnoteReference w:id="470"/>
            </w:r>
            <w:r w:rsidRPr="002C13B9">
              <w:rPr>
                <w:sz w:val="20"/>
                <w:szCs w:val="20"/>
              </w:rPr>
              <w:t xml:space="preserve"> </w:t>
            </w:r>
          </w:p>
          <w:p w:rsidR="003E2C5C" w:rsidRPr="002C13B9" w:rsidRDefault="003E2C5C" w:rsidP="00FB3C6A">
            <w:pPr>
              <w:jc w:val="center"/>
              <w:rPr>
                <w:sz w:val="20"/>
                <w:szCs w:val="20"/>
              </w:rPr>
            </w:pPr>
            <w:r w:rsidRPr="002C13B9">
              <w:rPr>
                <w:sz w:val="20"/>
                <w:szCs w:val="20"/>
              </w:rPr>
              <w:t>ff.14r-16r</w:t>
            </w:r>
          </w:p>
        </w:tc>
        <w:tc>
          <w:tcPr>
            <w:tcW w:w="900" w:type="dxa"/>
            <w:vAlign w:val="center"/>
          </w:tcPr>
          <w:p w:rsidR="003E2C5C" w:rsidRPr="002C13B9" w:rsidRDefault="003E2C5C" w:rsidP="00FB3C6A">
            <w:pPr>
              <w:jc w:val="center"/>
              <w:rPr>
                <w:sz w:val="20"/>
                <w:szCs w:val="20"/>
              </w:rPr>
            </w:pPr>
            <w:r w:rsidRPr="002C13B9">
              <w:rPr>
                <w:sz w:val="20"/>
                <w:szCs w:val="20"/>
              </w:rPr>
              <w:t>4.5</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4</w:t>
            </w:r>
          </w:p>
        </w:tc>
        <w:tc>
          <w:tcPr>
            <w:tcW w:w="1890" w:type="dxa"/>
            <w:vAlign w:val="center"/>
          </w:tcPr>
          <w:p w:rsidR="003E2C5C" w:rsidRPr="002C13B9" w:rsidRDefault="003E2C5C" w:rsidP="00FB3C6A">
            <w:pPr>
              <w:rPr>
                <w:i/>
                <w:sz w:val="20"/>
                <w:szCs w:val="20"/>
              </w:rPr>
            </w:pPr>
            <w:r w:rsidRPr="002C13B9">
              <w:rPr>
                <w:i/>
                <w:sz w:val="20"/>
                <w:szCs w:val="20"/>
              </w:rPr>
              <w:t>Seynt Mergrete</w:t>
            </w:r>
          </w:p>
        </w:tc>
        <w:tc>
          <w:tcPr>
            <w:tcW w:w="990" w:type="dxa"/>
            <w:vAlign w:val="center"/>
          </w:tcPr>
          <w:p w:rsidR="003E2C5C" w:rsidRPr="002C13B9" w:rsidRDefault="003E2C5C" w:rsidP="00FB3C6A">
            <w:pPr>
              <w:jc w:val="center"/>
              <w:rPr>
                <w:sz w:val="20"/>
                <w:szCs w:val="20"/>
              </w:rPr>
            </w:pPr>
            <w:r w:rsidRPr="002C13B9">
              <w:rPr>
                <w:sz w:val="20"/>
                <w:szCs w:val="20"/>
              </w:rPr>
              <w:t>ix</w:t>
            </w:r>
          </w:p>
        </w:tc>
        <w:tc>
          <w:tcPr>
            <w:tcW w:w="1890" w:type="dxa"/>
            <w:vAlign w:val="center"/>
          </w:tcPr>
          <w:p w:rsidR="003E2C5C" w:rsidRPr="002C13B9" w:rsidRDefault="003E2C5C" w:rsidP="00FB3C6A">
            <w:pPr>
              <w:rPr>
                <w:i/>
                <w:sz w:val="20"/>
                <w:szCs w:val="20"/>
              </w:rPr>
            </w:pPr>
            <w:r w:rsidRPr="002C13B9">
              <w:rPr>
                <w:i/>
                <w:sz w:val="20"/>
                <w:szCs w:val="20"/>
              </w:rPr>
              <w:t>Seynt Mergrete</w:t>
            </w:r>
          </w:p>
        </w:tc>
        <w:tc>
          <w:tcPr>
            <w:tcW w:w="1260" w:type="dxa"/>
            <w:vAlign w:val="center"/>
          </w:tcPr>
          <w:p w:rsidR="003E2C5C" w:rsidRPr="002C13B9" w:rsidRDefault="003E2C5C" w:rsidP="00FB3C6A">
            <w:pPr>
              <w:jc w:val="center"/>
              <w:rPr>
                <w:sz w:val="20"/>
                <w:szCs w:val="20"/>
              </w:rPr>
            </w:pPr>
            <w:r w:rsidRPr="002C13B9">
              <w:rPr>
                <w:sz w:val="20"/>
                <w:szCs w:val="20"/>
              </w:rPr>
              <w:t>16r-21r</w:t>
            </w:r>
          </w:p>
        </w:tc>
        <w:tc>
          <w:tcPr>
            <w:tcW w:w="900" w:type="dxa"/>
            <w:vAlign w:val="center"/>
          </w:tcPr>
          <w:p w:rsidR="003E2C5C" w:rsidRPr="002C13B9" w:rsidRDefault="003E2C5C" w:rsidP="00FB3C6A">
            <w:pPr>
              <w:jc w:val="center"/>
              <w:rPr>
                <w:sz w:val="20"/>
                <w:szCs w:val="20"/>
              </w:rPr>
            </w:pPr>
            <w:r w:rsidRPr="002C13B9">
              <w:rPr>
                <w:sz w:val="20"/>
                <w:szCs w:val="20"/>
              </w:rPr>
              <w:t>5.5</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5</w:t>
            </w:r>
          </w:p>
        </w:tc>
        <w:tc>
          <w:tcPr>
            <w:tcW w:w="1890" w:type="dxa"/>
            <w:vAlign w:val="center"/>
          </w:tcPr>
          <w:p w:rsidR="003E2C5C" w:rsidRPr="002C13B9" w:rsidRDefault="003E2C5C" w:rsidP="00FB3C6A">
            <w:pPr>
              <w:rPr>
                <w:i/>
                <w:sz w:val="20"/>
                <w:szCs w:val="20"/>
              </w:rPr>
            </w:pPr>
            <w:r w:rsidRPr="002C13B9">
              <w:rPr>
                <w:i/>
                <w:sz w:val="20"/>
                <w:szCs w:val="20"/>
              </w:rPr>
              <w:t>Seynt Katerine</w:t>
            </w:r>
          </w:p>
        </w:tc>
        <w:tc>
          <w:tcPr>
            <w:tcW w:w="990" w:type="dxa"/>
            <w:vAlign w:val="center"/>
          </w:tcPr>
          <w:p w:rsidR="003E2C5C" w:rsidRPr="002C13B9" w:rsidRDefault="003E2C5C" w:rsidP="00FB3C6A">
            <w:pPr>
              <w:jc w:val="center"/>
              <w:rPr>
                <w:sz w:val="20"/>
                <w:szCs w:val="20"/>
              </w:rPr>
            </w:pPr>
            <w:r w:rsidRPr="002C13B9">
              <w:rPr>
                <w:sz w:val="20"/>
                <w:szCs w:val="20"/>
              </w:rPr>
              <w:t>x</w:t>
            </w:r>
          </w:p>
        </w:tc>
        <w:tc>
          <w:tcPr>
            <w:tcW w:w="1890" w:type="dxa"/>
            <w:vAlign w:val="center"/>
          </w:tcPr>
          <w:p w:rsidR="003E2C5C" w:rsidRPr="002C13B9" w:rsidRDefault="003E2C5C" w:rsidP="00FB3C6A">
            <w:pPr>
              <w:rPr>
                <w:i/>
                <w:sz w:val="20"/>
                <w:szCs w:val="20"/>
              </w:rPr>
            </w:pPr>
            <w:r w:rsidRPr="002C13B9">
              <w:rPr>
                <w:i/>
                <w:sz w:val="20"/>
                <w:szCs w:val="20"/>
              </w:rPr>
              <w:t>Seynt Katerine</w:t>
            </w:r>
          </w:p>
        </w:tc>
        <w:tc>
          <w:tcPr>
            <w:tcW w:w="1260" w:type="dxa"/>
            <w:vAlign w:val="center"/>
          </w:tcPr>
          <w:p w:rsidR="003E2C5C" w:rsidRPr="002C13B9" w:rsidRDefault="003E2C5C" w:rsidP="00FB3C6A">
            <w:pPr>
              <w:jc w:val="center"/>
              <w:rPr>
                <w:sz w:val="20"/>
                <w:szCs w:val="20"/>
              </w:rPr>
            </w:pPr>
            <w:r w:rsidRPr="002C13B9">
              <w:rPr>
                <w:sz w:val="20"/>
                <w:szCs w:val="20"/>
              </w:rPr>
              <w:t>21r-24v</w:t>
            </w:r>
          </w:p>
        </w:tc>
        <w:tc>
          <w:tcPr>
            <w:tcW w:w="900" w:type="dxa"/>
            <w:vAlign w:val="center"/>
          </w:tcPr>
          <w:p w:rsidR="003E2C5C" w:rsidRPr="002C13B9" w:rsidRDefault="003E2C5C" w:rsidP="00FB3C6A">
            <w:pPr>
              <w:jc w:val="center"/>
              <w:rPr>
                <w:sz w:val="20"/>
                <w:szCs w:val="20"/>
              </w:rPr>
            </w:pPr>
            <w:r w:rsidRPr="002C13B9">
              <w:rPr>
                <w:sz w:val="20"/>
                <w:szCs w:val="20"/>
              </w:rPr>
              <w:t>4</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6</w:t>
            </w:r>
          </w:p>
        </w:tc>
        <w:tc>
          <w:tcPr>
            <w:tcW w:w="1890" w:type="dxa"/>
            <w:vAlign w:val="center"/>
          </w:tcPr>
          <w:p w:rsidR="003E2C5C" w:rsidRPr="002C13B9" w:rsidRDefault="003E2C5C" w:rsidP="00FB3C6A">
            <w:pPr>
              <w:rPr>
                <w:i/>
                <w:sz w:val="20"/>
                <w:szCs w:val="20"/>
              </w:rPr>
            </w:pPr>
            <w:r w:rsidRPr="002C13B9">
              <w:rPr>
                <w:i/>
                <w:sz w:val="20"/>
                <w:szCs w:val="20"/>
              </w:rPr>
              <w:t>St Patrick’s Purgatory</w:t>
            </w:r>
          </w:p>
        </w:tc>
        <w:tc>
          <w:tcPr>
            <w:tcW w:w="990" w:type="dxa"/>
            <w:vAlign w:val="center"/>
          </w:tcPr>
          <w:p w:rsidR="003E2C5C" w:rsidRPr="002C13B9" w:rsidRDefault="003E2C5C" w:rsidP="00FB3C6A">
            <w:pPr>
              <w:jc w:val="center"/>
              <w:rPr>
                <w:sz w:val="20"/>
                <w:szCs w:val="20"/>
              </w:rPr>
            </w:pPr>
            <w:r w:rsidRPr="002C13B9">
              <w:rPr>
                <w:sz w:val="20"/>
                <w:szCs w:val="20"/>
              </w:rPr>
              <w:t>xi</w:t>
            </w:r>
          </w:p>
        </w:tc>
        <w:tc>
          <w:tcPr>
            <w:tcW w:w="1890" w:type="dxa"/>
            <w:vAlign w:val="center"/>
          </w:tcPr>
          <w:p w:rsidR="003E2C5C" w:rsidRPr="002C13B9" w:rsidRDefault="003E2C5C" w:rsidP="00FB3C6A">
            <w:pPr>
              <w:rPr>
                <w:i/>
                <w:sz w:val="20"/>
                <w:szCs w:val="20"/>
              </w:rPr>
            </w:pPr>
            <w:r w:rsidRPr="002C13B9">
              <w:rPr>
                <w:i/>
                <w:sz w:val="20"/>
                <w:szCs w:val="20"/>
              </w:rPr>
              <w:t>Owayne Miles</w:t>
            </w:r>
          </w:p>
        </w:tc>
        <w:tc>
          <w:tcPr>
            <w:tcW w:w="1260" w:type="dxa"/>
            <w:vAlign w:val="center"/>
          </w:tcPr>
          <w:p w:rsidR="003E2C5C" w:rsidRPr="002C13B9" w:rsidRDefault="003E2C5C" w:rsidP="00FB3C6A">
            <w:pPr>
              <w:jc w:val="center"/>
              <w:rPr>
                <w:sz w:val="20"/>
                <w:szCs w:val="20"/>
              </w:rPr>
            </w:pPr>
            <w:r w:rsidRPr="002C13B9">
              <w:rPr>
                <w:sz w:val="20"/>
                <w:szCs w:val="20"/>
              </w:rPr>
              <w:t>25r-31v</w:t>
            </w:r>
          </w:p>
        </w:tc>
        <w:tc>
          <w:tcPr>
            <w:tcW w:w="900" w:type="dxa"/>
            <w:vAlign w:val="center"/>
          </w:tcPr>
          <w:p w:rsidR="003E2C5C" w:rsidRPr="002C13B9" w:rsidRDefault="003E2C5C" w:rsidP="00FB3C6A">
            <w:pPr>
              <w:jc w:val="center"/>
              <w:rPr>
                <w:sz w:val="20"/>
                <w:szCs w:val="20"/>
              </w:rPr>
            </w:pPr>
            <w:r w:rsidRPr="002C13B9">
              <w:rPr>
                <w:sz w:val="20"/>
                <w:szCs w:val="20"/>
              </w:rPr>
              <w:t>7</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7</w:t>
            </w:r>
          </w:p>
        </w:tc>
        <w:tc>
          <w:tcPr>
            <w:tcW w:w="1890" w:type="dxa"/>
            <w:vAlign w:val="center"/>
          </w:tcPr>
          <w:p w:rsidR="003E2C5C" w:rsidRPr="002C13B9" w:rsidRDefault="003E2C5C" w:rsidP="00FB3C6A">
            <w:pPr>
              <w:rPr>
                <w:i/>
                <w:sz w:val="20"/>
                <w:szCs w:val="20"/>
              </w:rPr>
            </w:pPr>
            <w:r w:rsidRPr="002C13B9">
              <w:rPr>
                <w:i/>
                <w:sz w:val="20"/>
                <w:szCs w:val="20"/>
              </w:rPr>
              <w:t>Ϸe Desputisoun bitven ϸe bodi &amp; ϸe soule</w:t>
            </w:r>
          </w:p>
        </w:tc>
        <w:tc>
          <w:tcPr>
            <w:tcW w:w="990" w:type="dxa"/>
            <w:vAlign w:val="center"/>
          </w:tcPr>
          <w:p w:rsidR="003E2C5C" w:rsidRPr="002C13B9" w:rsidRDefault="003E2C5C" w:rsidP="00FB3C6A">
            <w:pPr>
              <w:jc w:val="center"/>
              <w:rPr>
                <w:sz w:val="20"/>
                <w:szCs w:val="20"/>
              </w:rPr>
            </w:pPr>
            <w:r w:rsidRPr="002C13B9">
              <w:rPr>
                <w:sz w:val="20"/>
                <w:szCs w:val="20"/>
              </w:rPr>
              <w:t>xii</w:t>
            </w:r>
          </w:p>
        </w:tc>
        <w:tc>
          <w:tcPr>
            <w:tcW w:w="1890" w:type="dxa"/>
            <w:vAlign w:val="center"/>
          </w:tcPr>
          <w:p w:rsidR="003E2C5C" w:rsidRPr="002C13B9" w:rsidRDefault="003E2C5C" w:rsidP="00FB3C6A">
            <w:pPr>
              <w:rPr>
                <w:i/>
                <w:sz w:val="20"/>
                <w:szCs w:val="20"/>
              </w:rPr>
            </w:pPr>
            <w:r w:rsidRPr="002C13B9">
              <w:rPr>
                <w:i/>
                <w:sz w:val="20"/>
                <w:szCs w:val="20"/>
              </w:rPr>
              <w:t>Ϸe Desputisoun bitven ϸe bodi &amp; ϸe soule</w:t>
            </w:r>
          </w:p>
        </w:tc>
        <w:tc>
          <w:tcPr>
            <w:tcW w:w="1260" w:type="dxa"/>
            <w:vAlign w:val="center"/>
          </w:tcPr>
          <w:p w:rsidR="003E2C5C" w:rsidRPr="002C13B9" w:rsidRDefault="003E2C5C" w:rsidP="00FB3C6A">
            <w:pPr>
              <w:jc w:val="center"/>
              <w:rPr>
                <w:sz w:val="20"/>
                <w:szCs w:val="20"/>
              </w:rPr>
            </w:pPr>
            <w:r w:rsidRPr="002C13B9">
              <w:rPr>
                <w:sz w:val="20"/>
                <w:szCs w:val="20"/>
              </w:rPr>
              <w:t>31v-35r</w:t>
            </w:r>
          </w:p>
        </w:tc>
        <w:tc>
          <w:tcPr>
            <w:tcW w:w="900" w:type="dxa"/>
            <w:vAlign w:val="center"/>
          </w:tcPr>
          <w:p w:rsidR="003E2C5C" w:rsidRPr="002C13B9" w:rsidRDefault="003E2C5C" w:rsidP="00FB3C6A">
            <w:pPr>
              <w:jc w:val="center"/>
              <w:rPr>
                <w:sz w:val="20"/>
                <w:szCs w:val="20"/>
              </w:rPr>
            </w:pPr>
            <w:r w:rsidRPr="002C13B9">
              <w:rPr>
                <w:sz w:val="20"/>
                <w:szCs w:val="20"/>
              </w:rPr>
              <w:t>4</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8</w:t>
            </w:r>
          </w:p>
        </w:tc>
        <w:tc>
          <w:tcPr>
            <w:tcW w:w="1890" w:type="dxa"/>
            <w:vAlign w:val="center"/>
          </w:tcPr>
          <w:p w:rsidR="003E2C5C" w:rsidRPr="002C13B9" w:rsidRDefault="003E2C5C" w:rsidP="00FB3C6A">
            <w:pPr>
              <w:rPr>
                <w:i/>
                <w:sz w:val="20"/>
                <w:szCs w:val="20"/>
              </w:rPr>
            </w:pPr>
            <w:r w:rsidRPr="002C13B9">
              <w:rPr>
                <w:i/>
                <w:sz w:val="20"/>
                <w:szCs w:val="20"/>
              </w:rPr>
              <w:t>Harrowing of Hell</w:t>
            </w:r>
          </w:p>
        </w:tc>
        <w:tc>
          <w:tcPr>
            <w:tcW w:w="990" w:type="dxa"/>
            <w:vAlign w:val="center"/>
          </w:tcPr>
          <w:p w:rsidR="003E2C5C" w:rsidRPr="002C13B9" w:rsidRDefault="003E2C5C" w:rsidP="00FB3C6A">
            <w:pPr>
              <w:jc w:val="center"/>
              <w:rPr>
                <w:sz w:val="20"/>
                <w:szCs w:val="20"/>
              </w:rPr>
            </w:pPr>
            <w:r w:rsidRPr="002C13B9">
              <w:rPr>
                <w:sz w:val="20"/>
                <w:szCs w:val="20"/>
              </w:rPr>
              <w:t>xiii</w:t>
            </w:r>
          </w:p>
        </w:tc>
        <w:tc>
          <w:tcPr>
            <w:tcW w:w="1890" w:type="dxa"/>
            <w:vAlign w:val="center"/>
          </w:tcPr>
          <w:p w:rsidR="003E2C5C" w:rsidRPr="002C13B9" w:rsidRDefault="003E2C5C" w:rsidP="00FB3C6A">
            <w:pPr>
              <w:rPr>
                <w:i/>
                <w:sz w:val="20"/>
                <w:szCs w:val="20"/>
              </w:rPr>
            </w:pPr>
            <w:r w:rsidRPr="002C13B9">
              <w:rPr>
                <w:i/>
                <w:sz w:val="20"/>
                <w:szCs w:val="20"/>
              </w:rPr>
              <w:t>Harrowing of Hell</w:t>
            </w:r>
          </w:p>
        </w:tc>
        <w:tc>
          <w:tcPr>
            <w:tcW w:w="1260" w:type="dxa"/>
            <w:vAlign w:val="center"/>
          </w:tcPr>
          <w:p w:rsidR="003E2C5C" w:rsidRPr="002C13B9" w:rsidRDefault="003E2C5C" w:rsidP="00FB3C6A">
            <w:pPr>
              <w:jc w:val="center"/>
              <w:rPr>
                <w:sz w:val="20"/>
                <w:szCs w:val="20"/>
              </w:rPr>
            </w:pPr>
            <w:r w:rsidRPr="002C13B9">
              <w:rPr>
                <w:sz w:val="20"/>
                <w:szCs w:val="20"/>
              </w:rPr>
              <w:t>35v stub-37r stub</w:t>
            </w:r>
          </w:p>
        </w:tc>
        <w:tc>
          <w:tcPr>
            <w:tcW w:w="900" w:type="dxa"/>
            <w:vAlign w:val="center"/>
          </w:tcPr>
          <w:p w:rsidR="003E2C5C" w:rsidRPr="002C13B9" w:rsidRDefault="003E2C5C" w:rsidP="00FB3C6A">
            <w:pPr>
              <w:jc w:val="center"/>
              <w:rPr>
                <w:sz w:val="20"/>
                <w:szCs w:val="20"/>
              </w:rPr>
            </w:pPr>
            <w:r w:rsidRPr="002C13B9">
              <w:rPr>
                <w:sz w:val="20"/>
                <w:szCs w:val="20"/>
              </w:rPr>
              <w:t>1</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9</w:t>
            </w:r>
          </w:p>
        </w:tc>
        <w:tc>
          <w:tcPr>
            <w:tcW w:w="1890" w:type="dxa"/>
            <w:vAlign w:val="center"/>
          </w:tcPr>
          <w:p w:rsidR="003E2C5C" w:rsidRPr="002C13B9" w:rsidRDefault="003E2C5C" w:rsidP="00FB3C6A">
            <w:pPr>
              <w:rPr>
                <w:i/>
                <w:sz w:val="20"/>
                <w:szCs w:val="20"/>
              </w:rPr>
            </w:pPr>
            <w:r w:rsidRPr="002C13B9">
              <w:rPr>
                <w:i/>
                <w:sz w:val="20"/>
                <w:szCs w:val="20"/>
              </w:rPr>
              <w:t>The Clerk who would see the Virgin</w:t>
            </w:r>
          </w:p>
        </w:tc>
        <w:tc>
          <w:tcPr>
            <w:tcW w:w="990" w:type="dxa"/>
            <w:vAlign w:val="center"/>
          </w:tcPr>
          <w:p w:rsidR="003E2C5C" w:rsidRPr="002C13B9" w:rsidRDefault="003E2C5C" w:rsidP="00FB3C6A">
            <w:pPr>
              <w:jc w:val="center"/>
              <w:rPr>
                <w:sz w:val="20"/>
                <w:szCs w:val="20"/>
              </w:rPr>
            </w:pPr>
            <w:r w:rsidRPr="002C13B9">
              <w:rPr>
                <w:sz w:val="20"/>
                <w:szCs w:val="20"/>
              </w:rPr>
              <w:t>xiii</w:t>
            </w:r>
          </w:p>
        </w:tc>
        <w:tc>
          <w:tcPr>
            <w:tcW w:w="1890" w:type="dxa"/>
            <w:vAlign w:val="center"/>
          </w:tcPr>
          <w:p w:rsidR="003E2C5C" w:rsidRPr="002C13B9" w:rsidRDefault="003E2C5C" w:rsidP="00FB3C6A">
            <w:pPr>
              <w:rPr>
                <w:i/>
                <w:sz w:val="20"/>
                <w:szCs w:val="20"/>
              </w:rPr>
            </w:pPr>
            <w:r w:rsidRPr="002C13B9">
              <w:rPr>
                <w:i/>
                <w:sz w:val="20"/>
                <w:szCs w:val="20"/>
              </w:rPr>
              <w:t>A Miracle of the Virgin</w:t>
            </w:r>
          </w:p>
        </w:tc>
        <w:tc>
          <w:tcPr>
            <w:tcW w:w="1260" w:type="dxa"/>
            <w:vAlign w:val="center"/>
          </w:tcPr>
          <w:p w:rsidR="003E2C5C" w:rsidRPr="002C13B9" w:rsidRDefault="003E2C5C" w:rsidP="00FB3C6A">
            <w:pPr>
              <w:jc w:val="center"/>
              <w:rPr>
                <w:sz w:val="20"/>
                <w:szCs w:val="20"/>
              </w:rPr>
            </w:pPr>
            <w:r w:rsidRPr="002C13B9">
              <w:rPr>
                <w:sz w:val="20"/>
                <w:szCs w:val="20"/>
              </w:rPr>
              <w:t>37v stub-38v</w:t>
            </w:r>
          </w:p>
        </w:tc>
        <w:tc>
          <w:tcPr>
            <w:tcW w:w="900" w:type="dxa"/>
            <w:vAlign w:val="center"/>
          </w:tcPr>
          <w:p w:rsidR="003E2C5C" w:rsidRPr="002C13B9" w:rsidRDefault="003E2C5C" w:rsidP="00FB3C6A">
            <w:pPr>
              <w:jc w:val="center"/>
              <w:rPr>
                <w:sz w:val="20"/>
                <w:szCs w:val="20"/>
              </w:rPr>
            </w:pPr>
            <w:r w:rsidRPr="002C13B9">
              <w:rPr>
                <w:sz w:val="20"/>
                <w:szCs w:val="20"/>
              </w:rPr>
              <w:t>1</w:t>
            </w:r>
          </w:p>
        </w:tc>
      </w:tr>
      <w:tr w:rsidR="003E2C5C" w:rsidRPr="002C13B9" w:rsidTr="00FB3C6A">
        <w:tc>
          <w:tcPr>
            <w:tcW w:w="738" w:type="dxa"/>
            <w:vAlign w:val="center"/>
          </w:tcPr>
          <w:p w:rsidR="003E2C5C" w:rsidRPr="002C13B9" w:rsidRDefault="003E2C5C" w:rsidP="00FB3C6A">
            <w:pPr>
              <w:jc w:val="center"/>
              <w:rPr>
                <w:sz w:val="20"/>
                <w:szCs w:val="20"/>
              </w:rPr>
            </w:pPr>
            <w:r w:rsidRPr="002C13B9">
              <w:rPr>
                <w:sz w:val="20"/>
                <w:szCs w:val="20"/>
              </w:rPr>
              <w:t>2</w:t>
            </w:r>
          </w:p>
        </w:tc>
        <w:tc>
          <w:tcPr>
            <w:tcW w:w="810" w:type="dxa"/>
            <w:vAlign w:val="center"/>
          </w:tcPr>
          <w:p w:rsidR="003E2C5C" w:rsidRPr="002C13B9" w:rsidRDefault="003E2C5C" w:rsidP="00FB3C6A">
            <w:pPr>
              <w:jc w:val="center"/>
              <w:rPr>
                <w:sz w:val="20"/>
                <w:szCs w:val="20"/>
              </w:rPr>
            </w:pPr>
            <w:r w:rsidRPr="002C13B9">
              <w:rPr>
                <w:sz w:val="20"/>
                <w:szCs w:val="20"/>
              </w:rPr>
              <w:t>2</w:t>
            </w:r>
          </w:p>
        </w:tc>
        <w:tc>
          <w:tcPr>
            <w:tcW w:w="990" w:type="dxa"/>
            <w:vAlign w:val="center"/>
          </w:tcPr>
          <w:p w:rsidR="003E2C5C" w:rsidRPr="002C13B9" w:rsidRDefault="003E2C5C" w:rsidP="00FB3C6A">
            <w:pPr>
              <w:jc w:val="center"/>
              <w:rPr>
                <w:sz w:val="20"/>
                <w:szCs w:val="20"/>
              </w:rPr>
            </w:pPr>
            <w:r w:rsidRPr="002C13B9">
              <w:rPr>
                <w:sz w:val="20"/>
                <w:szCs w:val="20"/>
              </w:rPr>
              <w:t>10</w:t>
            </w:r>
          </w:p>
        </w:tc>
        <w:tc>
          <w:tcPr>
            <w:tcW w:w="1890" w:type="dxa"/>
            <w:vAlign w:val="center"/>
          </w:tcPr>
          <w:p w:rsidR="003E2C5C" w:rsidRPr="002C13B9" w:rsidRDefault="003E2C5C" w:rsidP="00FB3C6A">
            <w:pPr>
              <w:rPr>
                <w:i/>
                <w:sz w:val="20"/>
                <w:szCs w:val="20"/>
              </w:rPr>
            </w:pPr>
            <w:r w:rsidRPr="002C13B9">
              <w:rPr>
                <w:i/>
                <w:sz w:val="20"/>
                <w:szCs w:val="20"/>
              </w:rPr>
              <w:t>Speculum Gy de Warewyke</w:t>
            </w:r>
          </w:p>
        </w:tc>
        <w:tc>
          <w:tcPr>
            <w:tcW w:w="990" w:type="dxa"/>
            <w:vAlign w:val="center"/>
          </w:tcPr>
          <w:p w:rsidR="003E2C5C" w:rsidRPr="002C13B9" w:rsidRDefault="003E2C5C" w:rsidP="00FB3C6A">
            <w:pPr>
              <w:jc w:val="center"/>
              <w:rPr>
                <w:sz w:val="20"/>
                <w:szCs w:val="20"/>
              </w:rPr>
            </w:pPr>
            <w:r w:rsidRPr="002C13B9">
              <w:rPr>
                <w:sz w:val="20"/>
                <w:szCs w:val="20"/>
              </w:rPr>
              <w:t>xv</w:t>
            </w:r>
          </w:p>
        </w:tc>
        <w:tc>
          <w:tcPr>
            <w:tcW w:w="1890" w:type="dxa"/>
            <w:vAlign w:val="center"/>
          </w:tcPr>
          <w:p w:rsidR="003E2C5C" w:rsidRPr="002C13B9" w:rsidRDefault="003E2C5C" w:rsidP="00FB3C6A">
            <w:pPr>
              <w:rPr>
                <w:i/>
                <w:sz w:val="20"/>
                <w:szCs w:val="20"/>
              </w:rPr>
            </w:pPr>
            <w:r w:rsidRPr="002C13B9">
              <w:rPr>
                <w:i/>
                <w:sz w:val="20"/>
                <w:szCs w:val="20"/>
              </w:rPr>
              <w:t>Epistola Alcuini</w:t>
            </w:r>
          </w:p>
        </w:tc>
        <w:tc>
          <w:tcPr>
            <w:tcW w:w="1260" w:type="dxa"/>
            <w:vAlign w:val="center"/>
          </w:tcPr>
          <w:p w:rsidR="003E2C5C" w:rsidRPr="002C13B9" w:rsidRDefault="003E2C5C" w:rsidP="00FB3C6A">
            <w:pPr>
              <w:jc w:val="center"/>
              <w:rPr>
                <w:sz w:val="20"/>
                <w:szCs w:val="20"/>
              </w:rPr>
            </w:pPr>
            <w:r w:rsidRPr="002C13B9">
              <w:rPr>
                <w:sz w:val="20"/>
                <w:szCs w:val="20"/>
              </w:rPr>
              <w:t>39r-48r stub</w:t>
            </w:r>
          </w:p>
        </w:tc>
        <w:tc>
          <w:tcPr>
            <w:tcW w:w="900" w:type="dxa"/>
            <w:vAlign w:val="center"/>
          </w:tcPr>
          <w:p w:rsidR="003E2C5C" w:rsidRPr="002C13B9" w:rsidRDefault="003E2C5C" w:rsidP="00FB3C6A">
            <w:pPr>
              <w:jc w:val="center"/>
              <w:rPr>
                <w:sz w:val="20"/>
                <w:szCs w:val="20"/>
              </w:rPr>
            </w:pPr>
            <w:r w:rsidRPr="002C13B9">
              <w:rPr>
                <w:sz w:val="20"/>
                <w:szCs w:val="20"/>
              </w:rPr>
              <w:t>9</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r w:rsidRPr="002C13B9">
              <w:rPr>
                <w:sz w:val="20"/>
                <w:szCs w:val="20"/>
              </w:rPr>
              <w:t>1</w:t>
            </w:r>
          </w:p>
        </w:tc>
        <w:tc>
          <w:tcPr>
            <w:tcW w:w="990" w:type="dxa"/>
            <w:vAlign w:val="center"/>
          </w:tcPr>
          <w:p w:rsidR="003E2C5C" w:rsidRPr="002C13B9" w:rsidRDefault="003E2C5C" w:rsidP="00FB3C6A">
            <w:pPr>
              <w:jc w:val="center"/>
              <w:rPr>
                <w:sz w:val="20"/>
                <w:szCs w:val="20"/>
              </w:rPr>
            </w:pPr>
            <w:r w:rsidRPr="002C13B9">
              <w:rPr>
                <w:sz w:val="20"/>
                <w:szCs w:val="20"/>
              </w:rPr>
              <w:t>11</w:t>
            </w:r>
          </w:p>
        </w:tc>
        <w:tc>
          <w:tcPr>
            <w:tcW w:w="1890" w:type="dxa"/>
            <w:vAlign w:val="center"/>
          </w:tcPr>
          <w:p w:rsidR="003E2C5C" w:rsidRPr="002C13B9" w:rsidRDefault="003E2C5C" w:rsidP="00FB3C6A">
            <w:pPr>
              <w:rPr>
                <w:i/>
                <w:sz w:val="20"/>
                <w:szCs w:val="20"/>
              </w:rPr>
            </w:pPr>
            <w:r w:rsidRPr="002C13B9">
              <w:rPr>
                <w:i/>
                <w:sz w:val="20"/>
                <w:szCs w:val="20"/>
              </w:rPr>
              <w:t>Amis and Amiloun</w:t>
            </w:r>
          </w:p>
        </w:tc>
        <w:tc>
          <w:tcPr>
            <w:tcW w:w="990" w:type="dxa"/>
            <w:vAlign w:val="center"/>
          </w:tcPr>
          <w:p w:rsidR="003E2C5C" w:rsidRPr="002C13B9" w:rsidRDefault="003E2C5C" w:rsidP="00FB3C6A">
            <w:pPr>
              <w:jc w:val="center"/>
              <w:rPr>
                <w:sz w:val="20"/>
                <w:szCs w:val="20"/>
              </w:rPr>
            </w:pPr>
            <w:r w:rsidRPr="002C13B9">
              <w:rPr>
                <w:sz w:val="20"/>
                <w:szCs w:val="20"/>
              </w:rPr>
              <w:t>xv</w:t>
            </w:r>
          </w:p>
        </w:tc>
        <w:tc>
          <w:tcPr>
            <w:tcW w:w="1890" w:type="dxa"/>
            <w:vAlign w:val="center"/>
          </w:tcPr>
          <w:p w:rsidR="003E2C5C" w:rsidRPr="002C13B9" w:rsidRDefault="003E2C5C" w:rsidP="00FB3C6A">
            <w:pPr>
              <w:rPr>
                <w:i/>
                <w:sz w:val="20"/>
                <w:szCs w:val="20"/>
              </w:rPr>
            </w:pPr>
            <w:r w:rsidRPr="002C13B9">
              <w:rPr>
                <w:i/>
                <w:sz w:val="20"/>
                <w:szCs w:val="20"/>
              </w:rPr>
              <w:t>Amis and Amiloun</w:t>
            </w:r>
          </w:p>
        </w:tc>
        <w:tc>
          <w:tcPr>
            <w:tcW w:w="1260" w:type="dxa"/>
            <w:vAlign w:val="center"/>
          </w:tcPr>
          <w:p w:rsidR="003E2C5C" w:rsidRPr="002C13B9" w:rsidRDefault="003E2C5C" w:rsidP="00FB3C6A">
            <w:pPr>
              <w:jc w:val="center"/>
              <w:rPr>
                <w:sz w:val="20"/>
                <w:szCs w:val="20"/>
              </w:rPr>
            </w:pPr>
            <w:r w:rsidRPr="002C13B9">
              <w:rPr>
                <w:sz w:val="20"/>
                <w:szCs w:val="20"/>
              </w:rPr>
              <w:t>48v-61v (&amp; 61r(a) stub)</w:t>
            </w:r>
          </w:p>
        </w:tc>
        <w:tc>
          <w:tcPr>
            <w:tcW w:w="900" w:type="dxa"/>
            <w:vAlign w:val="center"/>
          </w:tcPr>
          <w:p w:rsidR="003E2C5C" w:rsidRPr="002C13B9" w:rsidRDefault="003E2C5C" w:rsidP="00FB3C6A">
            <w:pPr>
              <w:jc w:val="center"/>
              <w:rPr>
                <w:sz w:val="20"/>
                <w:szCs w:val="20"/>
              </w:rPr>
            </w:pPr>
            <w:r w:rsidRPr="002C13B9">
              <w:rPr>
                <w:sz w:val="20"/>
                <w:szCs w:val="20"/>
              </w:rPr>
              <w:t>13.5</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12</w:t>
            </w:r>
          </w:p>
        </w:tc>
        <w:tc>
          <w:tcPr>
            <w:tcW w:w="1890" w:type="dxa"/>
            <w:vAlign w:val="center"/>
          </w:tcPr>
          <w:p w:rsidR="003E2C5C" w:rsidRPr="002C13B9" w:rsidRDefault="003E2C5C" w:rsidP="00FB3C6A">
            <w:pPr>
              <w:rPr>
                <w:i/>
                <w:sz w:val="20"/>
                <w:szCs w:val="20"/>
              </w:rPr>
            </w:pPr>
            <w:r w:rsidRPr="002C13B9">
              <w:rPr>
                <w:i/>
                <w:sz w:val="20"/>
                <w:szCs w:val="20"/>
              </w:rPr>
              <w:t>The Life of St. Mary Magdalene</w:t>
            </w:r>
          </w:p>
        </w:tc>
        <w:tc>
          <w:tcPr>
            <w:tcW w:w="990" w:type="dxa"/>
            <w:vAlign w:val="center"/>
          </w:tcPr>
          <w:p w:rsidR="003E2C5C" w:rsidRPr="002C13B9" w:rsidRDefault="003E2C5C" w:rsidP="00FB3C6A">
            <w:pPr>
              <w:jc w:val="center"/>
              <w:rPr>
                <w:sz w:val="20"/>
                <w:szCs w:val="20"/>
              </w:rPr>
            </w:pPr>
            <w:r w:rsidRPr="002C13B9">
              <w:rPr>
                <w:sz w:val="20"/>
                <w:szCs w:val="20"/>
              </w:rPr>
              <w:t>xvii</w:t>
            </w:r>
          </w:p>
        </w:tc>
        <w:tc>
          <w:tcPr>
            <w:tcW w:w="1890" w:type="dxa"/>
            <w:vAlign w:val="center"/>
          </w:tcPr>
          <w:p w:rsidR="003E2C5C" w:rsidRPr="002C13B9" w:rsidRDefault="003E2C5C" w:rsidP="00FB3C6A">
            <w:pPr>
              <w:rPr>
                <w:i/>
                <w:sz w:val="20"/>
                <w:szCs w:val="20"/>
              </w:rPr>
            </w:pPr>
            <w:r w:rsidRPr="002C13B9">
              <w:rPr>
                <w:i/>
                <w:sz w:val="20"/>
                <w:szCs w:val="20"/>
              </w:rPr>
              <w:t>Marie Maudelayne</w:t>
            </w:r>
          </w:p>
        </w:tc>
        <w:tc>
          <w:tcPr>
            <w:tcW w:w="1260" w:type="dxa"/>
            <w:vAlign w:val="center"/>
          </w:tcPr>
          <w:p w:rsidR="003E2C5C" w:rsidRPr="002C13B9" w:rsidRDefault="003E2C5C" w:rsidP="00FB3C6A">
            <w:pPr>
              <w:jc w:val="center"/>
              <w:rPr>
                <w:sz w:val="20"/>
                <w:szCs w:val="20"/>
              </w:rPr>
            </w:pPr>
            <w:r w:rsidRPr="002C13B9">
              <w:rPr>
                <w:sz w:val="20"/>
                <w:szCs w:val="20"/>
              </w:rPr>
              <w:t>(61v(a) stub &amp;) 62r-65v</w:t>
            </w:r>
          </w:p>
        </w:tc>
        <w:tc>
          <w:tcPr>
            <w:tcW w:w="900" w:type="dxa"/>
            <w:vAlign w:val="center"/>
          </w:tcPr>
          <w:p w:rsidR="003E2C5C" w:rsidRPr="002C13B9" w:rsidRDefault="003E2C5C" w:rsidP="00FB3C6A">
            <w:pPr>
              <w:jc w:val="center"/>
              <w:rPr>
                <w:sz w:val="20"/>
                <w:szCs w:val="20"/>
              </w:rPr>
            </w:pPr>
            <w:r w:rsidRPr="002C13B9">
              <w:rPr>
                <w:sz w:val="20"/>
                <w:szCs w:val="20"/>
              </w:rPr>
              <w:t>4</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13</w:t>
            </w:r>
          </w:p>
        </w:tc>
        <w:tc>
          <w:tcPr>
            <w:tcW w:w="1890" w:type="dxa"/>
            <w:vAlign w:val="center"/>
          </w:tcPr>
          <w:p w:rsidR="003E2C5C" w:rsidRPr="002C13B9" w:rsidRDefault="003E2C5C" w:rsidP="00FB3C6A">
            <w:pPr>
              <w:rPr>
                <w:i/>
                <w:sz w:val="20"/>
                <w:szCs w:val="20"/>
              </w:rPr>
            </w:pPr>
            <w:r w:rsidRPr="002C13B9">
              <w:rPr>
                <w:i/>
                <w:sz w:val="20"/>
                <w:szCs w:val="20"/>
              </w:rPr>
              <w:t>The Nativity and Early Life of Mary</w:t>
            </w:r>
          </w:p>
        </w:tc>
        <w:tc>
          <w:tcPr>
            <w:tcW w:w="990" w:type="dxa"/>
            <w:vAlign w:val="center"/>
          </w:tcPr>
          <w:p w:rsidR="003E2C5C" w:rsidRPr="002C13B9" w:rsidRDefault="003E2C5C" w:rsidP="00FB3C6A">
            <w:pPr>
              <w:jc w:val="center"/>
              <w:rPr>
                <w:sz w:val="20"/>
                <w:szCs w:val="20"/>
              </w:rPr>
            </w:pPr>
            <w:r w:rsidRPr="002C13B9">
              <w:rPr>
                <w:sz w:val="20"/>
                <w:szCs w:val="20"/>
              </w:rPr>
              <w:t>xvii</w:t>
            </w:r>
          </w:p>
        </w:tc>
        <w:tc>
          <w:tcPr>
            <w:tcW w:w="1890" w:type="dxa"/>
            <w:vAlign w:val="center"/>
          </w:tcPr>
          <w:p w:rsidR="003E2C5C" w:rsidRPr="002C13B9" w:rsidRDefault="003E2C5C" w:rsidP="00FB3C6A">
            <w:pPr>
              <w:rPr>
                <w:i/>
                <w:sz w:val="20"/>
                <w:szCs w:val="20"/>
              </w:rPr>
            </w:pPr>
            <w:r w:rsidRPr="002C13B9">
              <w:rPr>
                <w:i/>
                <w:sz w:val="20"/>
                <w:szCs w:val="20"/>
              </w:rPr>
              <w:t>Anna, our leuedis moder</w:t>
            </w:r>
          </w:p>
        </w:tc>
        <w:tc>
          <w:tcPr>
            <w:tcW w:w="1260" w:type="dxa"/>
            <w:vAlign w:val="center"/>
          </w:tcPr>
          <w:p w:rsidR="003E2C5C" w:rsidRPr="002C13B9" w:rsidRDefault="003E2C5C" w:rsidP="00FB3C6A">
            <w:pPr>
              <w:jc w:val="center"/>
              <w:rPr>
                <w:sz w:val="20"/>
                <w:szCs w:val="20"/>
              </w:rPr>
            </w:pPr>
            <w:r w:rsidRPr="002C13B9">
              <w:rPr>
                <w:sz w:val="20"/>
                <w:szCs w:val="20"/>
              </w:rPr>
              <w:t>65v-69v</w:t>
            </w:r>
          </w:p>
        </w:tc>
        <w:tc>
          <w:tcPr>
            <w:tcW w:w="900" w:type="dxa"/>
            <w:vAlign w:val="center"/>
          </w:tcPr>
          <w:p w:rsidR="003E2C5C" w:rsidRPr="002C13B9" w:rsidRDefault="003E2C5C" w:rsidP="00FB3C6A">
            <w:pPr>
              <w:jc w:val="center"/>
              <w:rPr>
                <w:sz w:val="20"/>
                <w:szCs w:val="20"/>
              </w:rPr>
            </w:pPr>
            <w:r w:rsidRPr="002C13B9">
              <w:rPr>
                <w:sz w:val="20"/>
                <w:szCs w:val="20"/>
              </w:rPr>
              <w:t>4.5</w:t>
            </w:r>
          </w:p>
        </w:tc>
      </w:tr>
      <w:tr w:rsidR="003E2C5C" w:rsidRPr="002C13B9" w:rsidTr="00FB3C6A">
        <w:tc>
          <w:tcPr>
            <w:tcW w:w="738" w:type="dxa"/>
            <w:vAlign w:val="center"/>
          </w:tcPr>
          <w:p w:rsidR="003E2C5C" w:rsidRPr="002C13B9" w:rsidRDefault="003E2C5C" w:rsidP="00FB3C6A">
            <w:pPr>
              <w:jc w:val="center"/>
              <w:rPr>
                <w:sz w:val="20"/>
                <w:szCs w:val="20"/>
              </w:rPr>
            </w:pPr>
            <w:r w:rsidRPr="002C13B9">
              <w:rPr>
                <w:sz w:val="20"/>
                <w:szCs w:val="20"/>
              </w:rPr>
              <w:t>3A</w:t>
            </w:r>
            <w:r w:rsidRPr="002C13B9">
              <w:rPr>
                <w:rStyle w:val="FootnoteReference"/>
                <w:sz w:val="20"/>
                <w:szCs w:val="20"/>
              </w:rPr>
              <w:footnoteReference w:id="471"/>
            </w:r>
          </w:p>
        </w:tc>
        <w:tc>
          <w:tcPr>
            <w:tcW w:w="810" w:type="dxa"/>
            <w:vAlign w:val="center"/>
          </w:tcPr>
          <w:p w:rsidR="003E2C5C" w:rsidRPr="002C13B9" w:rsidRDefault="003E2C5C" w:rsidP="00FB3C6A">
            <w:pPr>
              <w:jc w:val="center"/>
              <w:rPr>
                <w:sz w:val="20"/>
                <w:szCs w:val="20"/>
              </w:rPr>
            </w:pPr>
            <w:r w:rsidRPr="002C13B9">
              <w:rPr>
                <w:sz w:val="20"/>
                <w:szCs w:val="20"/>
              </w:rPr>
              <w:t>3</w:t>
            </w:r>
          </w:p>
        </w:tc>
        <w:tc>
          <w:tcPr>
            <w:tcW w:w="990" w:type="dxa"/>
            <w:vAlign w:val="center"/>
          </w:tcPr>
          <w:p w:rsidR="003E2C5C" w:rsidRPr="002C13B9" w:rsidRDefault="003E2C5C" w:rsidP="00FB3C6A">
            <w:pPr>
              <w:jc w:val="center"/>
              <w:rPr>
                <w:sz w:val="20"/>
                <w:szCs w:val="20"/>
              </w:rPr>
            </w:pPr>
            <w:r w:rsidRPr="002C13B9">
              <w:rPr>
                <w:sz w:val="20"/>
                <w:szCs w:val="20"/>
              </w:rPr>
              <w:t>14</w:t>
            </w:r>
          </w:p>
        </w:tc>
        <w:tc>
          <w:tcPr>
            <w:tcW w:w="1890" w:type="dxa"/>
            <w:vAlign w:val="center"/>
          </w:tcPr>
          <w:p w:rsidR="003E2C5C" w:rsidRPr="002C13B9" w:rsidRDefault="003E2C5C" w:rsidP="00FB3C6A">
            <w:pPr>
              <w:rPr>
                <w:i/>
                <w:sz w:val="20"/>
                <w:szCs w:val="20"/>
              </w:rPr>
            </w:pPr>
            <w:r w:rsidRPr="002C13B9">
              <w:rPr>
                <w:i/>
                <w:sz w:val="20"/>
                <w:szCs w:val="20"/>
              </w:rPr>
              <w:t>On the Seven Deadly Sins</w:t>
            </w:r>
          </w:p>
        </w:tc>
        <w:tc>
          <w:tcPr>
            <w:tcW w:w="990" w:type="dxa"/>
            <w:vAlign w:val="center"/>
          </w:tcPr>
          <w:p w:rsidR="003E2C5C" w:rsidRPr="002C13B9" w:rsidRDefault="003E2C5C" w:rsidP="00FB3C6A">
            <w:pPr>
              <w:jc w:val="center"/>
              <w:rPr>
                <w:sz w:val="20"/>
                <w:szCs w:val="20"/>
              </w:rPr>
            </w:pPr>
          </w:p>
        </w:tc>
        <w:tc>
          <w:tcPr>
            <w:tcW w:w="1890" w:type="dxa"/>
            <w:vAlign w:val="center"/>
          </w:tcPr>
          <w:p w:rsidR="003E2C5C" w:rsidRPr="002C13B9" w:rsidRDefault="003E2C5C" w:rsidP="00FB3C6A">
            <w:pPr>
              <w:rPr>
                <w:i/>
                <w:sz w:val="20"/>
                <w:szCs w:val="20"/>
              </w:rPr>
            </w:pPr>
            <w:r w:rsidRPr="002C13B9">
              <w:rPr>
                <w:i/>
                <w:sz w:val="20"/>
                <w:szCs w:val="20"/>
              </w:rPr>
              <w:t>On the seuen dedly sinnes</w:t>
            </w:r>
          </w:p>
        </w:tc>
        <w:tc>
          <w:tcPr>
            <w:tcW w:w="1260" w:type="dxa"/>
            <w:vAlign w:val="center"/>
          </w:tcPr>
          <w:p w:rsidR="003E2C5C" w:rsidRPr="002C13B9" w:rsidRDefault="003E2C5C" w:rsidP="00FB3C6A">
            <w:pPr>
              <w:jc w:val="center"/>
              <w:rPr>
                <w:sz w:val="20"/>
                <w:szCs w:val="20"/>
              </w:rPr>
            </w:pPr>
            <w:r w:rsidRPr="002C13B9">
              <w:rPr>
                <w:sz w:val="20"/>
                <w:szCs w:val="20"/>
              </w:rPr>
              <w:t>70r-72r</w:t>
            </w:r>
          </w:p>
        </w:tc>
        <w:tc>
          <w:tcPr>
            <w:tcW w:w="900" w:type="dxa"/>
            <w:vAlign w:val="center"/>
          </w:tcPr>
          <w:p w:rsidR="003E2C5C" w:rsidRPr="002C13B9" w:rsidRDefault="003E2C5C" w:rsidP="00FB3C6A">
            <w:pPr>
              <w:jc w:val="center"/>
              <w:rPr>
                <w:sz w:val="20"/>
                <w:szCs w:val="20"/>
              </w:rPr>
            </w:pPr>
            <w:r w:rsidRPr="002C13B9">
              <w:rPr>
                <w:sz w:val="20"/>
                <w:szCs w:val="20"/>
              </w:rPr>
              <w:t>2.5</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15</w:t>
            </w:r>
          </w:p>
        </w:tc>
        <w:tc>
          <w:tcPr>
            <w:tcW w:w="1890" w:type="dxa"/>
            <w:vAlign w:val="center"/>
          </w:tcPr>
          <w:p w:rsidR="003E2C5C" w:rsidRPr="002C13B9" w:rsidRDefault="003E2C5C" w:rsidP="00FB3C6A">
            <w:pPr>
              <w:rPr>
                <w:i/>
                <w:sz w:val="20"/>
                <w:szCs w:val="20"/>
              </w:rPr>
            </w:pPr>
            <w:r w:rsidRPr="002C13B9">
              <w:rPr>
                <w:i/>
                <w:sz w:val="20"/>
                <w:szCs w:val="20"/>
              </w:rPr>
              <w:t>The Paternoster</w:t>
            </w:r>
          </w:p>
        </w:tc>
        <w:tc>
          <w:tcPr>
            <w:tcW w:w="990" w:type="dxa"/>
            <w:vAlign w:val="center"/>
          </w:tcPr>
          <w:p w:rsidR="003E2C5C" w:rsidRPr="002C13B9" w:rsidRDefault="003E2C5C" w:rsidP="00FB3C6A">
            <w:pPr>
              <w:jc w:val="center"/>
              <w:rPr>
                <w:sz w:val="20"/>
                <w:szCs w:val="20"/>
              </w:rPr>
            </w:pPr>
            <w:r w:rsidRPr="002C13B9">
              <w:rPr>
                <w:sz w:val="20"/>
                <w:szCs w:val="20"/>
              </w:rPr>
              <w:t>xxii</w:t>
            </w:r>
          </w:p>
        </w:tc>
        <w:tc>
          <w:tcPr>
            <w:tcW w:w="1890" w:type="dxa"/>
            <w:vAlign w:val="center"/>
          </w:tcPr>
          <w:p w:rsidR="003E2C5C" w:rsidRPr="002C13B9" w:rsidRDefault="003E2C5C" w:rsidP="00FB3C6A">
            <w:pPr>
              <w:rPr>
                <w:i/>
                <w:sz w:val="20"/>
                <w:szCs w:val="20"/>
              </w:rPr>
            </w:pPr>
            <w:r w:rsidRPr="002C13B9">
              <w:rPr>
                <w:i/>
                <w:sz w:val="20"/>
                <w:szCs w:val="20"/>
              </w:rPr>
              <w:t>The pater noster vndo englissch</w:t>
            </w:r>
          </w:p>
        </w:tc>
        <w:tc>
          <w:tcPr>
            <w:tcW w:w="1260" w:type="dxa"/>
            <w:vAlign w:val="center"/>
          </w:tcPr>
          <w:p w:rsidR="003E2C5C" w:rsidRPr="002C13B9" w:rsidRDefault="003E2C5C" w:rsidP="00FB3C6A">
            <w:pPr>
              <w:jc w:val="center"/>
              <w:rPr>
                <w:sz w:val="20"/>
                <w:szCs w:val="20"/>
              </w:rPr>
            </w:pPr>
            <w:r w:rsidRPr="002C13B9">
              <w:rPr>
                <w:sz w:val="20"/>
                <w:szCs w:val="20"/>
              </w:rPr>
              <w:t>72r-72v (&amp; 72r(a) stub)</w:t>
            </w:r>
          </w:p>
        </w:tc>
        <w:tc>
          <w:tcPr>
            <w:tcW w:w="900" w:type="dxa"/>
            <w:vAlign w:val="center"/>
          </w:tcPr>
          <w:p w:rsidR="003E2C5C" w:rsidRPr="002C13B9" w:rsidRDefault="003E2C5C" w:rsidP="00FB3C6A">
            <w:pPr>
              <w:jc w:val="center"/>
              <w:rPr>
                <w:sz w:val="20"/>
                <w:szCs w:val="20"/>
              </w:rPr>
            </w:pPr>
            <w:r w:rsidRPr="002C13B9">
              <w:rPr>
                <w:sz w:val="20"/>
                <w:szCs w:val="20"/>
              </w:rPr>
              <w:t>1</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16</w:t>
            </w:r>
          </w:p>
        </w:tc>
        <w:tc>
          <w:tcPr>
            <w:tcW w:w="1890" w:type="dxa"/>
            <w:vAlign w:val="center"/>
          </w:tcPr>
          <w:p w:rsidR="003E2C5C" w:rsidRPr="002C13B9" w:rsidRDefault="003E2C5C" w:rsidP="00FB3C6A">
            <w:pPr>
              <w:rPr>
                <w:i/>
                <w:sz w:val="20"/>
                <w:szCs w:val="20"/>
              </w:rPr>
            </w:pPr>
            <w:r w:rsidRPr="002C13B9">
              <w:rPr>
                <w:i/>
                <w:sz w:val="20"/>
                <w:szCs w:val="20"/>
              </w:rPr>
              <w:t>The Assumption of the Blessed Virgin</w:t>
            </w:r>
          </w:p>
        </w:tc>
        <w:tc>
          <w:tcPr>
            <w:tcW w:w="990" w:type="dxa"/>
            <w:vAlign w:val="center"/>
          </w:tcPr>
          <w:p w:rsidR="003E2C5C" w:rsidRPr="002C13B9" w:rsidRDefault="003E2C5C" w:rsidP="00FB3C6A">
            <w:pPr>
              <w:jc w:val="center"/>
              <w:rPr>
                <w:sz w:val="20"/>
                <w:szCs w:val="20"/>
              </w:rPr>
            </w:pPr>
            <w:r w:rsidRPr="002C13B9">
              <w:rPr>
                <w:sz w:val="20"/>
                <w:szCs w:val="20"/>
              </w:rPr>
              <w:t>xxiii</w:t>
            </w:r>
          </w:p>
        </w:tc>
        <w:tc>
          <w:tcPr>
            <w:tcW w:w="1890" w:type="dxa"/>
            <w:vAlign w:val="center"/>
          </w:tcPr>
          <w:p w:rsidR="003E2C5C" w:rsidRPr="002C13B9" w:rsidRDefault="003E2C5C" w:rsidP="00FB3C6A">
            <w:pPr>
              <w:rPr>
                <w:i/>
                <w:sz w:val="20"/>
                <w:szCs w:val="20"/>
              </w:rPr>
            </w:pPr>
            <w:r w:rsidRPr="002C13B9">
              <w:rPr>
                <w:i/>
                <w:sz w:val="20"/>
                <w:szCs w:val="20"/>
              </w:rPr>
              <w:t>The Assumption of the Virgin</w:t>
            </w:r>
          </w:p>
        </w:tc>
        <w:tc>
          <w:tcPr>
            <w:tcW w:w="1260" w:type="dxa"/>
            <w:vAlign w:val="center"/>
          </w:tcPr>
          <w:p w:rsidR="003E2C5C" w:rsidRPr="002C13B9" w:rsidRDefault="003E2C5C" w:rsidP="00FB3C6A">
            <w:pPr>
              <w:jc w:val="center"/>
              <w:rPr>
                <w:sz w:val="20"/>
                <w:szCs w:val="20"/>
              </w:rPr>
            </w:pPr>
            <w:r w:rsidRPr="002C13B9">
              <w:rPr>
                <w:sz w:val="20"/>
                <w:szCs w:val="20"/>
              </w:rPr>
              <w:t>(72v(a) stub &amp;) 73r-78r</w:t>
            </w:r>
          </w:p>
        </w:tc>
        <w:tc>
          <w:tcPr>
            <w:tcW w:w="900" w:type="dxa"/>
            <w:vAlign w:val="center"/>
          </w:tcPr>
          <w:p w:rsidR="003E2C5C" w:rsidRPr="002C13B9" w:rsidRDefault="003E2C5C" w:rsidP="00FB3C6A">
            <w:pPr>
              <w:jc w:val="center"/>
              <w:rPr>
                <w:sz w:val="20"/>
                <w:szCs w:val="20"/>
              </w:rPr>
            </w:pPr>
            <w:r w:rsidRPr="002C13B9">
              <w:rPr>
                <w:sz w:val="20"/>
                <w:szCs w:val="20"/>
              </w:rPr>
              <w:t>5.5</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17</w:t>
            </w:r>
          </w:p>
        </w:tc>
        <w:tc>
          <w:tcPr>
            <w:tcW w:w="1890" w:type="dxa"/>
            <w:vAlign w:val="center"/>
          </w:tcPr>
          <w:p w:rsidR="003E2C5C" w:rsidRPr="002C13B9" w:rsidRDefault="003E2C5C" w:rsidP="00FB3C6A">
            <w:pPr>
              <w:rPr>
                <w:i/>
                <w:sz w:val="20"/>
                <w:szCs w:val="20"/>
              </w:rPr>
            </w:pPr>
            <w:r w:rsidRPr="002C13B9">
              <w:rPr>
                <w:i/>
                <w:sz w:val="20"/>
                <w:szCs w:val="20"/>
              </w:rPr>
              <w:t>Sir Degare</w:t>
            </w:r>
          </w:p>
        </w:tc>
        <w:tc>
          <w:tcPr>
            <w:tcW w:w="990" w:type="dxa"/>
            <w:vAlign w:val="center"/>
          </w:tcPr>
          <w:p w:rsidR="003E2C5C" w:rsidRPr="002C13B9" w:rsidRDefault="003E2C5C" w:rsidP="00FB3C6A">
            <w:pPr>
              <w:jc w:val="center"/>
              <w:rPr>
                <w:sz w:val="20"/>
                <w:szCs w:val="20"/>
              </w:rPr>
            </w:pPr>
            <w:r w:rsidRPr="002C13B9">
              <w:rPr>
                <w:sz w:val="20"/>
                <w:szCs w:val="20"/>
              </w:rPr>
              <w:t>xxiv</w:t>
            </w:r>
          </w:p>
        </w:tc>
        <w:tc>
          <w:tcPr>
            <w:tcW w:w="1890" w:type="dxa"/>
            <w:vAlign w:val="center"/>
          </w:tcPr>
          <w:p w:rsidR="003E2C5C" w:rsidRPr="002C13B9" w:rsidRDefault="003E2C5C" w:rsidP="00FB3C6A">
            <w:pPr>
              <w:rPr>
                <w:i/>
                <w:sz w:val="20"/>
                <w:szCs w:val="20"/>
              </w:rPr>
            </w:pPr>
            <w:r w:rsidRPr="002C13B9">
              <w:rPr>
                <w:i/>
                <w:sz w:val="20"/>
                <w:szCs w:val="20"/>
              </w:rPr>
              <w:t>Sir Degarre</w:t>
            </w:r>
          </w:p>
        </w:tc>
        <w:tc>
          <w:tcPr>
            <w:tcW w:w="1260" w:type="dxa"/>
            <w:vAlign w:val="center"/>
          </w:tcPr>
          <w:p w:rsidR="003E2C5C" w:rsidRPr="002C13B9" w:rsidRDefault="003E2C5C" w:rsidP="00FB3C6A">
            <w:pPr>
              <w:jc w:val="center"/>
              <w:rPr>
                <w:sz w:val="20"/>
                <w:szCs w:val="20"/>
              </w:rPr>
            </w:pPr>
            <w:r w:rsidRPr="002C13B9">
              <w:rPr>
                <w:sz w:val="20"/>
                <w:szCs w:val="20"/>
              </w:rPr>
              <w:t>78r-84v (&amp; 84r(a) stub)</w:t>
            </w:r>
          </w:p>
        </w:tc>
        <w:tc>
          <w:tcPr>
            <w:tcW w:w="900" w:type="dxa"/>
            <w:vAlign w:val="center"/>
          </w:tcPr>
          <w:p w:rsidR="003E2C5C" w:rsidRPr="002C13B9" w:rsidRDefault="003E2C5C" w:rsidP="00FB3C6A">
            <w:pPr>
              <w:jc w:val="center"/>
              <w:rPr>
                <w:sz w:val="20"/>
                <w:szCs w:val="20"/>
              </w:rPr>
            </w:pPr>
            <w:r w:rsidRPr="002C13B9">
              <w:rPr>
                <w:sz w:val="20"/>
                <w:szCs w:val="20"/>
              </w:rPr>
              <w:t>7</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18</w:t>
            </w:r>
          </w:p>
        </w:tc>
        <w:tc>
          <w:tcPr>
            <w:tcW w:w="1890" w:type="dxa"/>
            <w:vAlign w:val="center"/>
          </w:tcPr>
          <w:p w:rsidR="003E2C5C" w:rsidRPr="002C13B9" w:rsidRDefault="003E2C5C" w:rsidP="00FB3C6A">
            <w:pPr>
              <w:rPr>
                <w:i/>
                <w:sz w:val="20"/>
                <w:szCs w:val="20"/>
              </w:rPr>
            </w:pPr>
            <w:r w:rsidRPr="002C13B9">
              <w:rPr>
                <w:i/>
                <w:sz w:val="20"/>
                <w:szCs w:val="20"/>
              </w:rPr>
              <w:t>The Seven Sages of Rome</w:t>
            </w:r>
          </w:p>
        </w:tc>
        <w:tc>
          <w:tcPr>
            <w:tcW w:w="990" w:type="dxa"/>
            <w:vAlign w:val="center"/>
          </w:tcPr>
          <w:p w:rsidR="003E2C5C" w:rsidRPr="002C13B9" w:rsidRDefault="003E2C5C" w:rsidP="00FB3C6A">
            <w:pPr>
              <w:jc w:val="center"/>
              <w:rPr>
                <w:sz w:val="20"/>
                <w:szCs w:val="20"/>
              </w:rPr>
            </w:pPr>
          </w:p>
        </w:tc>
        <w:tc>
          <w:tcPr>
            <w:tcW w:w="1890" w:type="dxa"/>
            <w:vAlign w:val="center"/>
          </w:tcPr>
          <w:p w:rsidR="003E2C5C" w:rsidRPr="002C13B9" w:rsidRDefault="003E2C5C" w:rsidP="00FB3C6A">
            <w:pPr>
              <w:rPr>
                <w:i/>
                <w:sz w:val="20"/>
                <w:szCs w:val="20"/>
              </w:rPr>
            </w:pPr>
            <w:r w:rsidRPr="002C13B9">
              <w:rPr>
                <w:i/>
                <w:sz w:val="20"/>
                <w:szCs w:val="20"/>
              </w:rPr>
              <w:t>The seuen wise masters</w:t>
            </w:r>
          </w:p>
        </w:tc>
        <w:tc>
          <w:tcPr>
            <w:tcW w:w="1260" w:type="dxa"/>
            <w:vAlign w:val="center"/>
          </w:tcPr>
          <w:p w:rsidR="003E2C5C" w:rsidRPr="002C13B9" w:rsidRDefault="003E2C5C" w:rsidP="00FB3C6A">
            <w:pPr>
              <w:jc w:val="center"/>
              <w:rPr>
                <w:sz w:val="20"/>
                <w:szCs w:val="20"/>
              </w:rPr>
            </w:pPr>
            <w:r w:rsidRPr="002C13B9">
              <w:rPr>
                <w:sz w:val="20"/>
                <w:szCs w:val="20"/>
              </w:rPr>
              <w:t>(84v(a) stub &amp;) 85r-99v</w:t>
            </w:r>
          </w:p>
        </w:tc>
        <w:tc>
          <w:tcPr>
            <w:tcW w:w="900" w:type="dxa"/>
            <w:vAlign w:val="center"/>
          </w:tcPr>
          <w:p w:rsidR="003E2C5C" w:rsidRPr="002C13B9" w:rsidRDefault="003E2C5C" w:rsidP="00FB3C6A">
            <w:pPr>
              <w:jc w:val="center"/>
              <w:rPr>
                <w:sz w:val="20"/>
                <w:szCs w:val="20"/>
              </w:rPr>
            </w:pPr>
            <w:r w:rsidRPr="002C13B9">
              <w:rPr>
                <w:sz w:val="20"/>
                <w:szCs w:val="20"/>
              </w:rPr>
              <w:t>15</w:t>
            </w:r>
          </w:p>
        </w:tc>
      </w:tr>
      <w:tr w:rsidR="003E2C5C" w:rsidRPr="002C13B9" w:rsidTr="00FB3C6A">
        <w:tc>
          <w:tcPr>
            <w:tcW w:w="738" w:type="dxa"/>
            <w:vAlign w:val="center"/>
          </w:tcPr>
          <w:p w:rsidR="003E2C5C" w:rsidRPr="002C13B9" w:rsidRDefault="003E2C5C" w:rsidP="00FB3C6A">
            <w:pPr>
              <w:jc w:val="center"/>
              <w:rPr>
                <w:sz w:val="20"/>
                <w:szCs w:val="20"/>
              </w:rPr>
            </w:pPr>
            <w:r w:rsidRPr="002C13B9">
              <w:rPr>
                <w:sz w:val="20"/>
                <w:szCs w:val="20"/>
              </w:rPr>
              <w:t>3B</w:t>
            </w: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19</w:t>
            </w:r>
          </w:p>
        </w:tc>
        <w:tc>
          <w:tcPr>
            <w:tcW w:w="1890" w:type="dxa"/>
            <w:vAlign w:val="center"/>
          </w:tcPr>
          <w:p w:rsidR="003E2C5C" w:rsidRPr="002C13B9" w:rsidRDefault="003E2C5C" w:rsidP="00FB3C6A">
            <w:pPr>
              <w:rPr>
                <w:i/>
                <w:sz w:val="20"/>
                <w:szCs w:val="20"/>
              </w:rPr>
            </w:pPr>
            <w:r w:rsidRPr="002C13B9">
              <w:rPr>
                <w:i/>
                <w:sz w:val="20"/>
                <w:szCs w:val="20"/>
              </w:rPr>
              <w:t>Floris and Blancheflour</w:t>
            </w:r>
          </w:p>
        </w:tc>
        <w:tc>
          <w:tcPr>
            <w:tcW w:w="990" w:type="dxa"/>
            <w:vAlign w:val="center"/>
          </w:tcPr>
          <w:p w:rsidR="003E2C5C" w:rsidRPr="002C13B9" w:rsidRDefault="003E2C5C" w:rsidP="00FB3C6A">
            <w:pPr>
              <w:jc w:val="center"/>
              <w:rPr>
                <w:sz w:val="20"/>
                <w:szCs w:val="20"/>
              </w:rPr>
            </w:pPr>
            <w:r w:rsidRPr="002C13B9">
              <w:rPr>
                <w:sz w:val="20"/>
                <w:szCs w:val="20"/>
              </w:rPr>
              <w:t>xxvi (xvi)</w:t>
            </w:r>
          </w:p>
        </w:tc>
        <w:tc>
          <w:tcPr>
            <w:tcW w:w="1890" w:type="dxa"/>
            <w:vAlign w:val="center"/>
          </w:tcPr>
          <w:p w:rsidR="003E2C5C" w:rsidRPr="002C13B9" w:rsidRDefault="003E2C5C" w:rsidP="00FB3C6A">
            <w:pPr>
              <w:rPr>
                <w:i/>
                <w:sz w:val="20"/>
                <w:szCs w:val="20"/>
              </w:rPr>
            </w:pPr>
            <w:r w:rsidRPr="002C13B9">
              <w:rPr>
                <w:i/>
                <w:sz w:val="20"/>
                <w:szCs w:val="20"/>
              </w:rPr>
              <w:t>Florice and Blauncheflour</w:t>
            </w:r>
          </w:p>
        </w:tc>
        <w:tc>
          <w:tcPr>
            <w:tcW w:w="1260" w:type="dxa"/>
            <w:vAlign w:val="center"/>
          </w:tcPr>
          <w:p w:rsidR="003E2C5C" w:rsidRPr="002C13B9" w:rsidRDefault="003E2C5C" w:rsidP="00FB3C6A">
            <w:pPr>
              <w:jc w:val="center"/>
              <w:rPr>
                <w:sz w:val="20"/>
                <w:szCs w:val="20"/>
              </w:rPr>
            </w:pPr>
            <w:r w:rsidRPr="002C13B9">
              <w:rPr>
                <w:sz w:val="20"/>
                <w:szCs w:val="20"/>
              </w:rPr>
              <w:t>100r-104v</w:t>
            </w:r>
          </w:p>
        </w:tc>
        <w:tc>
          <w:tcPr>
            <w:tcW w:w="900" w:type="dxa"/>
            <w:vAlign w:val="center"/>
          </w:tcPr>
          <w:p w:rsidR="003E2C5C" w:rsidRPr="002C13B9" w:rsidRDefault="003E2C5C" w:rsidP="00FB3C6A">
            <w:pPr>
              <w:jc w:val="center"/>
              <w:rPr>
                <w:sz w:val="20"/>
                <w:szCs w:val="20"/>
              </w:rPr>
            </w:pPr>
            <w:r w:rsidRPr="002C13B9">
              <w:rPr>
                <w:sz w:val="20"/>
                <w:szCs w:val="20"/>
              </w:rPr>
              <w:t>5</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r w:rsidRPr="002C13B9">
              <w:rPr>
                <w:sz w:val="20"/>
                <w:szCs w:val="20"/>
              </w:rPr>
              <w:t>2</w:t>
            </w:r>
          </w:p>
        </w:tc>
        <w:tc>
          <w:tcPr>
            <w:tcW w:w="990" w:type="dxa"/>
            <w:vAlign w:val="center"/>
          </w:tcPr>
          <w:p w:rsidR="003E2C5C" w:rsidRPr="002C13B9" w:rsidRDefault="003E2C5C" w:rsidP="00FB3C6A">
            <w:pPr>
              <w:jc w:val="center"/>
              <w:rPr>
                <w:sz w:val="20"/>
                <w:szCs w:val="20"/>
              </w:rPr>
            </w:pPr>
            <w:r w:rsidRPr="002C13B9">
              <w:rPr>
                <w:sz w:val="20"/>
                <w:szCs w:val="20"/>
              </w:rPr>
              <w:t>20</w:t>
            </w:r>
          </w:p>
        </w:tc>
        <w:tc>
          <w:tcPr>
            <w:tcW w:w="1890" w:type="dxa"/>
            <w:vAlign w:val="center"/>
          </w:tcPr>
          <w:p w:rsidR="003E2C5C" w:rsidRPr="002C13B9" w:rsidRDefault="003E2C5C" w:rsidP="00FB3C6A">
            <w:pPr>
              <w:rPr>
                <w:i/>
                <w:sz w:val="20"/>
                <w:szCs w:val="20"/>
              </w:rPr>
            </w:pPr>
            <w:r w:rsidRPr="002C13B9">
              <w:rPr>
                <w:i/>
                <w:sz w:val="20"/>
                <w:szCs w:val="20"/>
              </w:rPr>
              <w:t>The Sayings of the Four Philosophers</w:t>
            </w:r>
          </w:p>
        </w:tc>
        <w:tc>
          <w:tcPr>
            <w:tcW w:w="990" w:type="dxa"/>
            <w:vAlign w:val="center"/>
          </w:tcPr>
          <w:p w:rsidR="003E2C5C" w:rsidRPr="002C13B9" w:rsidRDefault="003E2C5C" w:rsidP="00FB3C6A">
            <w:pPr>
              <w:jc w:val="center"/>
              <w:rPr>
                <w:sz w:val="20"/>
                <w:szCs w:val="20"/>
              </w:rPr>
            </w:pPr>
            <w:r w:rsidRPr="002C13B9">
              <w:rPr>
                <w:sz w:val="20"/>
                <w:szCs w:val="20"/>
              </w:rPr>
              <w:t>xxvi or xxvii</w:t>
            </w:r>
          </w:p>
        </w:tc>
        <w:tc>
          <w:tcPr>
            <w:tcW w:w="1890" w:type="dxa"/>
            <w:vAlign w:val="center"/>
          </w:tcPr>
          <w:p w:rsidR="003E2C5C" w:rsidRPr="002C13B9" w:rsidRDefault="003E2C5C" w:rsidP="00FB3C6A">
            <w:pPr>
              <w:rPr>
                <w:i/>
                <w:sz w:val="20"/>
                <w:szCs w:val="20"/>
              </w:rPr>
            </w:pPr>
            <w:r w:rsidRPr="002C13B9">
              <w:rPr>
                <w:i/>
                <w:sz w:val="20"/>
                <w:szCs w:val="20"/>
              </w:rPr>
              <w:t>A satirical poem</w:t>
            </w:r>
          </w:p>
        </w:tc>
        <w:tc>
          <w:tcPr>
            <w:tcW w:w="1260" w:type="dxa"/>
            <w:vAlign w:val="center"/>
          </w:tcPr>
          <w:p w:rsidR="003E2C5C" w:rsidRPr="002C13B9" w:rsidRDefault="003E2C5C" w:rsidP="00FB3C6A">
            <w:pPr>
              <w:jc w:val="center"/>
              <w:rPr>
                <w:sz w:val="20"/>
                <w:szCs w:val="20"/>
              </w:rPr>
            </w:pPr>
            <w:r w:rsidRPr="002C13B9">
              <w:rPr>
                <w:sz w:val="20"/>
                <w:szCs w:val="20"/>
              </w:rPr>
              <w:t>105r</w:t>
            </w:r>
          </w:p>
        </w:tc>
        <w:tc>
          <w:tcPr>
            <w:tcW w:w="900" w:type="dxa"/>
            <w:vAlign w:val="center"/>
          </w:tcPr>
          <w:p w:rsidR="003E2C5C" w:rsidRPr="002C13B9" w:rsidRDefault="003E2C5C" w:rsidP="00FB3C6A">
            <w:pPr>
              <w:jc w:val="center"/>
              <w:rPr>
                <w:sz w:val="20"/>
                <w:szCs w:val="20"/>
              </w:rPr>
            </w:pPr>
            <w:r w:rsidRPr="002C13B9">
              <w:rPr>
                <w:sz w:val="20"/>
                <w:szCs w:val="20"/>
              </w:rPr>
              <w:t>.5</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r w:rsidRPr="002C13B9">
              <w:rPr>
                <w:sz w:val="20"/>
                <w:szCs w:val="20"/>
              </w:rPr>
              <w:t>4</w:t>
            </w:r>
          </w:p>
        </w:tc>
        <w:tc>
          <w:tcPr>
            <w:tcW w:w="990" w:type="dxa"/>
            <w:vAlign w:val="center"/>
          </w:tcPr>
          <w:p w:rsidR="003E2C5C" w:rsidRPr="002C13B9" w:rsidRDefault="003E2C5C" w:rsidP="00FB3C6A">
            <w:pPr>
              <w:jc w:val="center"/>
              <w:rPr>
                <w:sz w:val="20"/>
                <w:szCs w:val="20"/>
              </w:rPr>
            </w:pPr>
            <w:r w:rsidRPr="002C13B9">
              <w:rPr>
                <w:sz w:val="20"/>
                <w:szCs w:val="20"/>
              </w:rPr>
              <w:t>21</w:t>
            </w:r>
          </w:p>
        </w:tc>
        <w:tc>
          <w:tcPr>
            <w:tcW w:w="1890" w:type="dxa"/>
            <w:vAlign w:val="center"/>
          </w:tcPr>
          <w:p w:rsidR="003E2C5C" w:rsidRPr="002C13B9" w:rsidRDefault="003E2C5C" w:rsidP="00FB3C6A">
            <w:pPr>
              <w:rPr>
                <w:i/>
                <w:sz w:val="20"/>
                <w:szCs w:val="20"/>
              </w:rPr>
            </w:pPr>
            <w:r w:rsidRPr="002C13B9">
              <w:rPr>
                <w:i/>
                <w:sz w:val="20"/>
                <w:szCs w:val="20"/>
              </w:rPr>
              <w:t>The Battle Abbey Roll</w:t>
            </w:r>
          </w:p>
        </w:tc>
        <w:tc>
          <w:tcPr>
            <w:tcW w:w="990" w:type="dxa"/>
            <w:vAlign w:val="center"/>
          </w:tcPr>
          <w:p w:rsidR="003E2C5C" w:rsidRPr="002C13B9" w:rsidRDefault="003E2C5C" w:rsidP="00FB3C6A">
            <w:pPr>
              <w:jc w:val="center"/>
              <w:rPr>
                <w:sz w:val="20"/>
                <w:szCs w:val="20"/>
              </w:rPr>
            </w:pPr>
            <w:r w:rsidRPr="002C13B9">
              <w:rPr>
                <w:sz w:val="20"/>
                <w:szCs w:val="20"/>
              </w:rPr>
              <w:t>xxvii</w:t>
            </w:r>
          </w:p>
        </w:tc>
        <w:tc>
          <w:tcPr>
            <w:tcW w:w="1890" w:type="dxa"/>
            <w:vAlign w:val="center"/>
          </w:tcPr>
          <w:p w:rsidR="003E2C5C" w:rsidRPr="002C13B9" w:rsidRDefault="003E2C5C" w:rsidP="00FB3C6A">
            <w:pPr>
              <w:rPr>
                <w:i/>
                <w:sz w:val="20"/>
                <w:szCs w:val="20"/>
              </w:rPr>
            </w:pPr>
            <w:r w:rsidRPr="002C13B9">
              <w:rPr>
                <w:i/>
                <w:sz w:val="20"/>
                <w:szCs w:val="20"/>
              </w:rPr>
              <w:t>A list of names of Norman barons</w:t>
            </w:r>
          </w:p>
        </w:tc>
        <w:tc>
          <w:tcPr>
            <w:tcW w:w="1260" w:type="dxa"/>
            <w:vAlign w:val="center"/>
          </w:tcPr>
          <w:p w:rsidR="003E2C5C" w:rsidRPr="002C13B9" w:rsidRDefault="003E2C5C" w:rsidP="00FB3C6A">
            <w:pPr>
              <w:jc w:val="center"/>
              <w:rPr>
                <w:sz w:val="20"/>
                <w:szCs w:val="20"/>
              </w:rPr>
            </w:pPr>
            <w:r w:rsidRPr="002C13B9">
              <w:rPr>
                <w:sz w:val="20"/>
                <w:szCs w:val="20"/>
              </w:rPr>
              <w:t>105v-107r</w:t>
            </w:r>
          </w:p>
        </w:tc>
        <w:tc>
          <w:tcPr>
            <w:tcW w:w="900" w:type="dxa"/>
            <w:vAlign w:val="center"/>
          </w:tcPr>
          <w:p w:rsidR="003E2C5C" w:rsidRPr="002C13B9" w:rsidRDefault="003E2C5C" w:rsidP="00FB3C6A">
            <w:pPr>
              <w:jc w:val="center"/>
              <w:rPr>
                <w:sz w:val="20"/>
                <w:szCs w:val="20"/>
              </w:rPr>
            </w:pPr>
            <w:r w:rsidRPr="002C13B9">
              <w:rPr>
                <w:sz w:val="20"/>
                <w:szCs w:val="20"/>
              </w:rPr>
              <w:t>2</w:t>
            </w:r>
          </w:p>
        </w:tc>
      </w:tr>
    </w:tbl>
    <w:p w:rsidR="003E2C5C" w:rsidRPr="00DD3566" w:rsidRDefault="003E2C5C" w:rsidP="003E2C5C">
      <w:pPr>
        <w:rPr>
          <w:rFonts w:ascii="Times New Roman" w:hAnsi="Times New Roman" w:cs="Times New Roman"/>
          <w:u w:val="single"/>
        </w:rPr>
      </w:pPr>
      <w:r w:rsidRPr="00DD3566">
        <w:rPr>
          <w:rFonts w:ascii="Times New Roman" w:hAnsi="Times New Roman" w:cs="Times New Roman"/>
          <w:b/>
          <w:sz w:val="24"/>
          <w:szCs w:val="24"/>
          <w:u w:val="single"/>
        </w:rPr>
        <w:lastRenderedPageBreak/>
        <w:t>Appendix A</w:t>
      </w:r>
      <w:r w:rsidR="00DD3566" w:rsidRPr="00DD3566">
        <w:rPr>
          <w:rFonts w:ascii="Times New Roman" w:hAnsi="Times New Roman" w:cs="Times New Roman"/>
          <w:b/>
          <w:sz w:val="24"/>
          <w:szCs w:val="24"/>
          <w:u w:val="single"/>
        </w:rPr>
        <w:t>:</w:t>
      </w:r>
      <w:r w:rsidRPr="00DD3566">
        <w:rPr>
          <w:rFonts w:ascii="Times New Roman" w:hAnsi="Times New Roman" w:cs="Times New Roman"/>
          <w:b/>
          <w:sz w:val="24"/>
          <w:szCs w:val="24"/>
          <w:u w:val="single"/>
        </w:rPr>
        <w:t xml:space="preserve"> continued</w:t>
      </w:r>
    </w:p>
    <w:tbl>
      <w:tblPr>
        <w:tblStyle w:val="TableGrid"/>
        <w:tblW w:w="9468" w:type="dxa"/>
        <w:tblLayout w:type="fixed"/>
        <w:tblLook w:val="04A0" w:firstRow="1" w:lastRow="0" w:firstColumn="1" w:lastColumn="0" w:noHBand="0" w:noVBand="1"/>
      </w:tblPr>
      <w:tblGrid>
        <w:gridCol w:w="738"/>
        <w:gridCol w:w="810"/>
        <w:gridCol w:w="990"/>
        <w:gridCol w:w="1890"/>
        <w:gridCol w:w="990"/>
        <w:gridCol w:w="1890"/>
        <w:gridCol w:w="1260"/>
        <w:gridCol w:w="900"/>
      </w:tblGrid>
      <w:tr w:rsidR="003E2C5C" w:rsidRPr="002C13B9" w:rsidTr="00FB3C6A">
        <w:tc>
          <w:tcPr>
            <w:tcW w:w="738" w:type="dxa"/>
            <w:vAlign w:val="center"/>
          </w:tcPr>
          <w:p w:rsidR="003E2C5C" w:rsidRPr="002C13B9" w:rsidRDefault="003E2C5C" w:rsidP="00FB3C6A">
            <w:pPr>
              <w:jc w:val="center"/>
              <w:rPr>
                <w:b/>
                <w:sz w:val="20"/>
                <w:szCs w:val="20"/>
              </w:rPr>
            </w:pPr>
            <w:r w:rsidRPr="002C13B9">
              <w:rPr>
                <w:b/>
                <w:sz w:val="20"/>
                <w:szCs w:val="20"/>
              </w:rPr>
              <w:t>Book -let</w:t>
            </w:r>
          </w:p>
        </w:tc>
        <w:tc>
          <w:tcPr>
            <w:tcW w:w="810" w:type="dxa"/>
            <w:vAlign w:val="center"/>
          </w:tcPr>
          <w:p w:rsidR="003E2C5C" w:rsidRPr="002C13B9" w:rsidRDefault="003E2C5C" w:rsidP="00FB3C6A">
            <w:pPr>
              <w:jc w:val="center"/>
              <w:rPr>
                <w:b/>
                <w:sz w:val="20"/>
                <w:szCs w:val="20"/>
              </w:rPr>
            </w:pPr>
            <w:r w:rsidRPr="002C13B9">
              <w:rPr>
                <w:b/>
                <w:sz w:val="20"/>
                <w:szCs w:val="20"/>
              </w:rPr>
              <w:t>Scribe</w:t>
            </w:r>
          </w:p>
        </w:tc>
        <w:tc>
          <w:tcPr>
            <w:tcW w:w="990" w:type="dxa"/>
            <w:vAlign w:val="center"/>
          </w:tcPr>
          <w:p w:rsidR="003E2C5C" w:rsidRPr="002C13B9" w:rsidRDefault="003E2C5C" w:rsidP="00FB3C6A">
            <w:pPr>
              <w:jc w:val="center"/>
              <w:rPr>
                <w:b/>
                <w:sz w:val="20"/>
                <w:szCs w:val="20"/>
              </w:rPr>
            </w:pPr>
            <w:r w:rsidRPr="002C13B9">
              <w:rPr>
                <w:b/>
                <w:sz w:val="20"/>
                <w:szCs w:val="20"/>
              </w:rPr>
              <w:t>Modern Item Number</w:t>
            </w:r>
          </w:p>
        </w:tc>
        <w:tc>
          <w:tcPr>
            <w:tcW w:w="1890" w:type="dxa"/>
            <w:vAlign w:val="center"/>
          </w:tcPr>
          <w:p w:rsidR="003E2C5C" w:rsidRPr="002C13B9" w:rsidRDefault="003E2C5C" w:rsidP="00FB3C6A">
            <w:pPr>
              <w:jc w:val="center"/>
              <w:rPr>
                <w:b/>
                <w:sz w:val="20"/>
                <w:szCs w:val="20"/>
              </w:rPr>
            </w:pPr>
            <w:r w:rsidRPr="002C13B9">
              <w:rPr>
                <w:b/>
                <w:sz w:val="20"/>
                <w:szCs w:val="20"/>
              </w:rPr>
              <w:t>Modern Name</w:t>
            </w:r>
          </w:p>
        </w:tc>
        <w:tc>
          <w:tcPr>
            <w:tcW w:w="990" w:type="dxa"/>
            <w:vAlign w:val="center"/>
          </w:tcPr>
          <w:p w:rsidR="003E2C5C" w:rsidRPr="002C13B9" w:rsidRDefault="003E2C5C" w:rsidP="00FB3C6A">
            <w:pPr>
              <w:jc w:val="center"/>
              <w:rPr>
                <w:b/>
                <w:sz w:val="20"/>
                <w:szCs w:val="20"/>
              </w:rPr>
            </w:pPr>
            <w:r w:rsidRPr="002C13B9">
              <w:rPr>
                <w:b/>
                <w:sz w:val="20"/>
                <w:szCs w:val="20"/>
              </w:rPr>
              <w:t>Medieval Item Number</w:t>
            </w:r>
          </w:p>
        </w:tc>
        <w:tc>
          <w:tcPr>
            <w:tcW w:w="1890" w:type="dxa"/>
            <w:vAlign w:val="center"/>
          </w:tcPr>
          <w:p w:rsidR="003E2C5C" w:rsidRPr="002C13B9" w:rsidRDefault="003E2C5C" w:rsidP="00FB3C6A">
            <w:pPr>
              <w:jc w:val="center"/>
              <w:rPr>
                <w:b/>
                <w:sz w:val="20"/>
                <w:szCs w:val="20"/>
              </w:rPr>
            </w:pPr>
            <w:r w:rsidRPr="002C13B9">
              <w:rPr>
                <w:b/>
                <w:sz w:val="20"/>
                <w:szCs w:val="20"/>
              </w:rPr>
              <w:t>Medieval</w:t>
            </w:r>
          </w:p>
          <w:p w:rsidR="003E2C5C" w:rsidRPr="002C13B9" w:rsidRDefault="003E2C5C" w:rsidP="00FB3C6A">
            <w:pPr>
              <w:jc w:val="center"/>
              <w:rPr>
                <w:b/>
                <w:sz w:val="20"/>
                <w:szCs w:val="20"/>
              </w:rPr>
            </w:pPr>
            <w:r w:rsidRPr="002C13B9">
              <w:rPr>
                <w:b/>
                <w:sz w:val="20"/>
                <w:szCs w:val="20"/>
              </w:rPr>
              <w:t>Name</w:t>
            </w:r>
          </w:p>
        </w:tc>
        <w:tc>
          <w:tcPr>
            <w:tcW w:w="1260" w:type="dxa"/>
            <w:vAlign w:val="center"/>
          </w:tcPr>
          <w:p w:rsidR="003E2C5C" w:rsidRPr="002C13B9" w:rsidRDefault="003E2C5C" w:rsidP="00FB3C6A">
            <w:pPr>
              <w:jc w:val="center"/>
              <w:rPr>
                <w:b/>
                <w:sz w:val="20"/>
                <w:szCs w:val="20"/>
              </w:rPr>
            </w:pPr>
            <w:r w:rsidRPr="002C13B9">
              <w:rPr>
                <w:b/>
                <w:sz w:val="20"/>
                <w:szCs w:val="20"/>
              </w:rPr>
              <w:t>Folios included</w:t>
            </w:r>
          </w:p>
        </w:tc>
        <w:tc>
          <w:tcPr>
            <w:tcW w:w="900" w:type="dxa"/>
            <w:vAlign w:val="center"/>
          </w:tcPr>
          <w:p w:rsidR="003E2C5C" w:rsidRPr="002C13B9" w:rsidRDefault="003E2C5C" w:rsidP="00FB3C6A">
            <w:pPr>
              <w:jc w:val="center"/>
              <w:rPr>
                <w:b/>
                <w:sz w:val="20"/>
                <w:szCs w:val="20"/>
              </w:rPr>
            </w:pPr>
            <w:r w:rsidRPr="002C13B9">
              <w:rPr>
                <w:b/>
                <w:sz w:val="20"/>
                <w:szCs w:val="20"/>
              </w:rPr>
              <w:t>Total Folios</w:t>
            </w:r>
          </w:p>
        </w:tc>
      </w:tr>
      <w:tr w:rsidR="003E2C5C" w:rsidRPr="002C13B9" w:rsidTr="00FB3C6A">
        <w:tc>
          <w:tcPr>
            <w:tcW w:w="738" w:type="dxa"/>
            <w:vAlign w:val="center"/>
          </w:tcPr>
          <w:p w:rsidR="003E2C5C" w:rsidRPr="002C13B9" w:rsidRDefault="003E2C5C" w:rsidP="00FB3C6A">
            <w:pPr>
              <w:jc w:val="center"/>
              <w:rPr>
                <w:sz w:val="20"/>
                <w:szCs w:val="20"/>
              </w:rPr>
            </w:pPr>
            <w:r w:rsidRPr="002C13B9">
              <w:rPr>
                <w:sz w:val="20"/>
                <w:szCs w:val="20"/>
              </w:rPr>
              <w:t>4</w:t>
            </w:r>
          </w:p>
        </w:tc>
        <w:tc>
          <w:tcPr>
            <w:tcW w:w="810" w:type="dxa"/>
            <w:vAlign w:val="center"/>
          </w:tcPr>
          <w:p w:rsidR="003E2C5C" w:rsidRPr="002C13B9" w:rsidRDefault="003E2C5C" w:rsidP="00FB3C6A">
            <w:pPr>
              <w:jc w:val="center"/>
              <w:rPr>
                <w:sz w:val="20"/>
                <w:szCs w:val="20"/>
              </w:rPr>
            </w:pPr>
            <w:r w:rsidRPr="002C13B9">
              <w:rPr>
                <w:sz w:val="20"/>
                <w:szCs w:val="20"/>
              </w:rPr>
              <w:t>1</w:t>
            </w:r>
          </w:p>
        </w:tc>
        <w:tc>
          <w:tcPr>
            <w:tcW w:w="990" w:type="dxa"/>
            <w:vAlign w:val="center"/>
          </w:tcPr>
          <w:p w:rsidR="003E2C5C" w:rsidRPr="002C13B9" w:rsidRDefault="003E2C5C" w:rsidP="00FB3C6A">
            <w:pPr>
              <w:jc w:val="center"/>
              <w:rPr>
                <w:sz w:val="20"/>
                <w:szCs w:val="20"/>
              </w:rPr>
            </w:pPr>
            <w:r w:rsidRPr="002C13B9">
              <w:rPr>
                <w:sz w:val="20"/>
                <w:szCs w:val="20"/>
              </w:rPr>
              <w:t>22</w:t>
            </w:r>
          </w:p>
        </w:tc>
        <w:tc>
          <w:tcPr>
            <w:tcW w:w="1890" w:type="dxa"/>
            <w:vAlign w:val="center"/>
          </w:tcPr>
          <w:p w:rsidR="003E2C5C" w:rsidRPr="002C13B9" w:rsidRDefault="003E2C5C" w:rsidP="00FB3C6A">
            <w:pPr>
              <w:rPr>
                <w:sz w:val="20"/>
                <w:szCs w:val="20"/>
              </w:rPr>
            </w:pPr>
            <w:r w:rsidRPr="002C13B9">
              <w:rPr>
                <w:i/>
                <w:sz w:val="20"/>
                <w:szCs w:val="20"/>
              </w:rPr>
              <w:t xml:space="preserve">Guy of Warwick </w:t>
            </w:r>
            <w:r w:rsidRPr="002C13B9">
              <w:rPr>
                <w:sz w:val="20"/>
                <w:szCs w:val="20"/>
              </w:rPr>
              <w:t>(couplets)</w:t>
            </w:r>
          </w:p>
        </w:tc>
        <w:tc>
          <w:tcPr>
            <w:tcW w:w="990" w:type="dxa"/>
            <w:vAlign w:val="center"/>
          </w:tcPr>
          <w:p w:rsidR="003E2C5C" w:rsidRPr="002C13B9" w:rsidRDefault="003E2C5C" w:rsidP="00FB3C6A">
            <w:pPr>
              <w:jc w:val="center"/>
              <w:rPr>
                <w:sz w:val="20"/>
                <w:szCs w:val="20"/>
              </w:rPr>
            </w:pPr>
            <w:r w:rsidRPr="002C13B9">
              <w:rPr>
                <w:sz w:val="20"/>
                <w:szCs w:val="20"/>
              </w:rPr>
              <w:t>xxviii</w:t>
            </w:r>
          </w:p>
        </w:tc>
        <w:tc>
          <w:tcPr>
            <w:tcW w:w="1890" w:type="dxa"/>
            <w:vAlign w:val="center"/>
          </w:tcPr>
          <w:p w:rsidR="003E2C5C" w:rsidRPr="002C13B9" w:rsidRDefault="003E2C5C" w:rsidP="00FB3C6A">
            <w:pPr>
              <w:rPr>
                <w:i/>
                <w:sz w:val="20"/>
                <w:szCs w:val="20"/>
              </w:rPr>
            </w:pPr>
            <w:r w:rsidRPr="002C13B9">
              <w:rPr>
                <w:i/>
                <w:sz w:val="20"/>
                <w:szCs w:val="20"/>
              </w:rPr>
              <w:t>Sir Gij of Warwicke</w:t>
            </w:r>
          </w:p>
        </w:tc>
        <w:tc>
          <w:tcPr>
            <w:tcW w:w="1260" w:type="dxa"/>
            <w:vAlign w:val="center"/>
          </w:tcPr>
          <w:p w:rsidR="003E2C5C" w:rsidRPr="002C13B9" w:rsidRDefault="003E2C5C" w:rsidP="00FB3C6A">
            <w:pPr>
              <w:jc w:val="center"/>
              <w:rPr>
                <w:sz w:val="20"/>
                <w:szCs w:val="20"/>
              </w:rPr>
            </w:pPr>
            <w:r w:rsidRPr="002C13B9">
              <w:rPr>
                <w:sz w:val="20"/>
                <w:szCs w:val="20"/>
              </w:rPr>
              <w:t>108r-146v</w:t>
            </w:r>
          </w:p>
        </w:tc>
        <w:tc>
          <w:tcPr>
            <w:tcW w:w="900" w:type="dxa"/>
            <w:vAlign w:val="center"/>
          </w:tcPr>
          <w:p w:rsidR="003E2C5C" w:rsidRPr="002C13B9" w:rsidRDefault="003E2C5C" w:rsidP="00FB3C6A">
            <w:pPr>
              <w:jc w:val="center"/>
              <w:rPr>
                <w:sz w:val="20"/>
                <w:szCs w:val="20"/>
              </w:rPr>
            </w:pPr>
            <w:r w:rsidRPr="002C13B9">
              <w:rPr>
                <w:sz w:val="20"/>
                <w:szCs w:val="20"/>
              </w:rPr>
              <w:t>39</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23</w:t>
            </w:r>
          </w:p>
        </w:tc>
        <w:tc>
          <w:tcPr>
            <w:tcW w:w="1890" w:type="dxa"/>
            <w:vAlign w:val="center"/>
          </w:tcPr>
          <w:p w:rsidR="003E2C5C" w:rsidRPr="002C13B9" w:rsidRDefault="003E2C5C" w:rsidP="00FB3C6A">
            <w:pPr>
              <w:rPr>
                <w:sz w:val="20"/>
                <w:szCs w:val="20"/>
              </w:rPr>
            </w:pPr>
            <w:r w:rsidRPr="002C13B9">
              <w:rPr>
                <w:i/>
                <w:sz w:val="20"/>
                <w:szCs w:val="20"/>
              </w:rPr>
              <w:t xml:space="preserve">Guy of Warwick </w:t>
            </w:r>
            <w:r w:rsidRPr="002C13B9">
              <w:rPr>
                <w:sz w:val="20"/>
                <w:szCs w:val="20"/>
              </w:rPr>
              <w:t>(stanzas)</w:t>
            </w:r>
          </w:p>
        </w:tc>
        <w:tc>
          <w:tcPr>
            <w:tcW w:w="990" w:type="dxa"/>
            <w:vAlign w:val="center"/>
          </w:tcPr>
          <w:p w:rsidR="003E2C5C" w:rsidRPr="002C13B9" w:rsidRDefault="003E2C5C" w:rsidP="00FB3C6A">
            <w:pPr>
              <w:jc w:val="center"/>
              <w:rPr>
                <w:sz w:val="20"/>
                <w:szCs w:val="20"/>
              </w:rPr>
            </w:pPr>
            <w:r w:rsidRPr="002C13B9">
              <w:rPr>
                <w:sz w:val="20"/>
                <w:szCs w:val="20"/>
              </w:rPr>
              <w:t>xxviii</w:t>
            </w:r>
          </w:p>
        </w:tc>
        <w:tc>
          <w:tcPr>
            <w:tcW w:w="1890" w:type="dxa"/>
            <w:vAlign w:val="center"/>
          </w:tcPr>
          <w:p w:rsidR="003E2C5C" w:rsidRPr="002C13B9" w:rsidRDefault="003E2C5C" w:rsidP="00FB3C6A">
            <w:pPr>
              <w:rPr>
                <w:i/>
                <w:sz w:val="20"/>
                <w:szCs w:val="20"/>
              </w:rPr>
            </w:pPr>
            <w:r w:rsidRPr="002C13B9">
              <w:rPr>
                <w:i/>
                <w:sz w:val="20"/>
                <w:szCs w:val="20"/>
              </w:rPr>
              <w:t>Continuation of Gij of Warwicke</w:t>
            </w:r>
          </w:p>
        </w:tc>
        <w:tc>
          <w:tcPr>
            <w:tcW w:w="1260" w:type="dxa"/>
            <w:vAlign w:val="center"/>
          </w:tcPr>
          <w:p w:rsidR="003E2C5C" w:rsidRPr="002C13B9" w:rsidRDefault="003E2C5C" w:rsidP="00FB3C6A">
            <w:pPr>
              <w:jc w:val="center"/>
              <w:rPr>
                <w:sz w:val="20"/>
                <w:szCs w:val="20"/>
              </w:rPr>
            </w:pPr>
            <w:r w:rsidRPr="002C13B9">
              <w:rPr>
                <w:sz w:val="20"/>
                <w:szCs w:val="20"/>
              </w:rPr>
              <w:t>145v-167r</w:t>
            </w:r>
          </w:p>
        </w:tc>
        <w:tc>
          <w:tcPr>
            <w:tcW w:w="900" w:type="dxa"/>
            <w:vAlign w:val="center"/>
          </w:tcPr>
          <w:p w:rsidR="003E2C5C" w:rsidRPr="002C13B9" w:rsidRDefault="003E2C5C" w:rsidP="00FB3C6A">
            <w:pPr>
              <w:jc w:val="center"/>
              <w:rPr>
                <w:sz w:val="20"/>
                <w:szCs w:val="20"/>
              </w:rPr>
            </w:pPr>
            <w:r w:rsidRPr="002C13B9">
              <w:rPr>
                <w:sz w:val="20"/>
                <w:szCs w:val="20"/>
              </w:rPr>
              <w:t>22</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r w:rsidRPr="002C13B9">
              <w:rPr>
                <w:sz w:val="20"/>
                <w:szCs w:val="20"/>
              </w:rPr>
              <w:t>5</w:t>
            </w:r>
          </w:p>
        </w:tc>
        <w:tc>
          <w:tcPr>
            <w:tcW w:w="990" w:type="dxa"/>
            <w:vAlign w:val="center"/>
          </w:tcPr>
          <w:p w:rsidR="003E2C5C" w:rsidRPr="002C13B9" w:rsidRDefault="003E2C5C" w:rsidP="00FB3C6A">
            <w:pPr>
              <w:jc w:val="center"/>
              <w:rPr>
                <w:sz w:val="20"/>
                <w:szCs w:val="20"/>
              </w:rPr>
            </w:pPr>
            <w:r w:rsidRPr="002C13B9">
              <w:rPr>
                <w:sz w:val="20"/>
                <w:szCs w:val="20"/>
              </w:rPr>
              <w:t>24</w:t>
            </w:r>
          </w:p>
        </w:tc>
        <w:tc>
          <w:tcPr>
            <w:tcW w:w="1890" w:type="dxa"/>
            <w:vAlign w:val="center"/>
          </w:tcPr>
          <w:p w:rsidR="003E2C5C" w:rsidRPr="002C13B9" w:rsidRDefault="003E2C5C" w:rsidP="00FB3C6A">
            <w:pPr>
              <w:rPr>
                <w:i/>
                <w:sz w:val="20"/>
                <w:szCs w:val="20"/>
              </w:rPr>
            </w:pPr>
            <w:r w:rsidRPr="002C13B9">
              <w:rPr>
                <w:i/>
                <w:sz w:val="20"/>
                <w:szCs w:val="20"/>
              </w:rPr>
              <w:t>Reinbroun</w:t>
            </w:r>
          </w:p>
        </w:tc>
        <w:tc>
          <w:tcPr>
            <w:tcW w:w="990" w:type="dxa"/>
            <w:vAlign w:val="center"/>
          </w:tcPr>
          <w:p w:rsidR="003E2C5C" w:rsidRPr="002C13B9" w:rsidRDefault="003E2C5C" w:rsidP="00FB3C6A">
            <w:pPr>
              <w:jc w:val="center"/>
              <w:rPr>
                <w:sz w:val="20"/>
                <w:szCs w:val="20"/>
              </w:rPr>
            </w:pPr>
            <w:r w:rsidRPr="002C13B9">
              <w:rPr>
                <w:sz w:val="20"/>
                <w:szCs w:val="20"/>
              </w:rPr>
              <w:t>xxix</w:t>
            </w:r>
          </w:p>
        </w:tc>
        <w:tc>
          <w:tcPr>
            <w:tcW w:w="1890" w:type="dxa"/>
            <w:vAlign w:val="center"/>
          </w:tcPr>
          <w:p w:rsidR="003E2C5C" w:rsidRPr="002C13B9" w:rsidRDefault="003E2C5C" w:rsidP="00FB3C6A">
            <w:pPr>
              <w:rPr>
                <w:i/>
                <w:sz w:val="20"/>
                <w:szCs w:val="20"/>
              </w:rPr>
            </w:pPr>
            <w:r w:rsidRPr="002C13B9">
              <w:rPr>
                <w:i/>
                <w:sz w:val="20"/>
                <w:szCs w:val="20"/>
              </w:rPr>
              <w:t>Rembrun, Gij sone of Warwicke</w:t>
            </w:r>
          </w:p>
        </w:tc>
        <w:tc>
          <w:tcPr>
            <w:tcW w:w="1260" w:type="dxa"/>
            <w:vAlign w:val="center"/>
          </w:tcPr>
          <w:p w:rsidR="003E2C5C" w:rsidRPr="002C13B9" w:rsidRDefault="003E2C5C" w:rsidP="00FB3C6A">
            <w:pPr>
              <w:jc w:val="center"/>
              <w:rPr>
                <w:sz w:val="20"/>
                <w:szCs w:val="20"/>
              </w:rPr>
            </w:pPr>
            <w:r w:rsidRPr="002C13B9">
              <w:rPr>
                <w:sz w:val="20"/>
                <w:szCs w:val="20"/>
              </w:rPr>
              <w:t>167r-175v</w:t>
            </w:r>
          </w:p>
        </w:tc>
        <w:tc>
          <w:tcPr>
            <w:tcW w:w="900" w:type="dxa"/>
            <w:vAlign w:val="center"/>
          </w:tcPr>
          <w:p w:rsidR="003E2C5C" w:rsidRPr="002C13B9" w:rsidRDefault="003E2C5C" w:rsidP="00FB3C6A">
            <w:pPr>
              <w:jc w:val="center"/>
              <w:rPr>
                <w:sz w:val="20"/>
                <w:szCs w:val="20"/>
              </w:rPr>
            </w:pPr>
            <w:r w:rsidRPr="002C13B9">
              <w:rPr>
                <w:sz w:val="20"/>
                <w:szCs w:val="20"/>
              </w:rPr>
              <w:t>9</w:t>
            </w:r>
          </w:p>
        </w:tc>
      </w:tr>
      <w:tr w:rsidR="003E2C5C" w:rsidRPr="002C13B9" w:rsidTr="00FB3C6A">
        <w:tc>
          <w:tcPr>
            <w:tcW w:w="738" w:type="dxa"/>
            <w:vAlign w:val="center"/>
          </w:tcPr>
          <w:p w:rsidR="003E2C5C" w:rsidRPr="002C13B9" w:rsidRDefault="003E2C5C" w:rsidP="00FB3C6A">
            <w:pPr>
              <w:jc w:val="center"/>
              <w:rPr>
                <w:sz w:val="20"/>
                <w:szCs w:val="20"/>
              </w:rPr>
            </w:pPr>
            <w:r w:rsidRPr="002C13B9">
              <w:rPr>
                <w:sz w:val="20"/>
                <w:szCs w:val="20"/>
              </w:rPr>
              <w:t>5</w:t>
            </w: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25</w:t>
            </w:r>
          </w:p>
        </w:tc>
        <w:tc>
          <w:tcPr>
            <w:tcW w:w="1890" w:type="dxa"/>
            <w:vAlign w:val="center"/>
          </w:tcPr>
          <w:p w:rsidR="003E2C5C" w:rsidRPr="002C13B9" w:rsidRDefault="003E2C5C" w:rsidP="00FB3C6A">
            <w:pPr>
              <w:rPr>
                <w:i/>
                <w:sz w:val="20"/>
                <w:szCs w:val="20"/>
              </w:rPr>
            </w:pPr>
            <w:r w:rsidRPr="002C13B9">
              <w:rPr>
                <w:i/>
                <w:sz w:val="20"/>
                <w:szCs w:val="20"/>
              </w:rPr>
              <w:t>Sir Beues of Hamtoun</w:t>
            </w:r>
          </w:p>
        </w:tc>
        <w:tc>
          <w:tcPr>
            <w:tcW w:w="990" w:type="dxa"/>
            <w:vAlign w:val="center"/>
          </w:tcPr>
          <w:p w:rsidR="003E2C5C" w:rsidRPr="002C13B9" w:rsidRDefault="003E2C5C" w:rsidP="00FB3C6A">
            <w:pPr>
              <w:jc w:val="center"/>
              <w:rPr>
                <w:sz w:val="20"/>
                <w:szCs w:val="20"/>
              </w:rPr>
            </w:pPr>
            <w:r w:rsidRPr="002C13B9">
              <w:rPr>
                <w:sz w:val="20"/>
                <w:szCs w:val="20"/>
              </w:rPr>
              <w:t>xxx</w:t>
            </w:r>
          </w:p>
        </w:tc>
        <w:tc>
          <w:tcPr>
            <w:tcW w:w="1890" w:type="dxa"/>
            <w:vAlign w:val="center"/>
          </w:tcPr>
          <w:p w:rsidR="003E2C5C" w:rsidRPr="002C13B9" w:rsidRDefault="003E2C5C" w:rsidP="00FB3C6A">
            <w:pPr>
              <w:rPr>
                <w:i/>
                <w:sz w:val="20"/>
                <w:szCs w:val="20"/>
              </w:rPr>
            </w:pPr>
            <w:r w:rsidRPr="002C13B9">
              <w:rPr>
                <w:i/>
                <w:sz w:val="20"/>
                <w:szCs w:val="20"/>
              </w:rPr>
              <w:t>Sir Beues of Hamtoun</w:t>
            </w:r>
          </w:p>
        </w:tc>
        <w:tc>
          <w:tcPr>
            <w:tcW w:w="1260" w:type="dxa"/>
            <w:vAlign w:val="center"/>
          </w:tcPr>
          <w:p w:rsidR="003E2C5C" w:rsidRPr="002C13B9" w:rsidRDefault="003E2C5C" w:rsidP="00FB3C6A">
            <w:pPr>
              <w:jc w:val="center"/>
              <w:rPr>
                <w:sz w:val="20"/>
                <w:szCs w:val="20"/>
              </w:rPr>
            </w:pPr>
            <w:r w:rsidRPr="002C13B9">
              <w:rPr>
                <w:sz w:val="20"/>
                <w:szCs w:val="20"/>
              </w:rPr>
              <w:t>176r-201r</w:t>
            </w:r>
          </w:p>
        </w:tc>
        <w:tc>
          <w:tcPr>
            <w:tcW w:w="900" w:type="dxa"/>
            <w:vAlign w:val="center"/>
          </w:tcPr>
          <w:p w:rsidR="003E2C5C" w:rsidRPr="002C13B9" w:rsidRDefault="003E2C5C" w:rsidP="00FB3C6A">
            <w:pPr>
              <w:jc w:val="center"/>
              <w:rPr>
                <w:sz w:val="20"/>
                <w:szCs w:val="20"/>
              </w:rPr>
            </w:pPr>
            <w:r w:rsidRPr="002C13B9">
              <w:rPr>
                <w:sz w:val="20"/>
                <w:szCs w:val="20"/>
              </w:rPr>
              <w:t>20.5</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r w:rsidRPr="002C13B9">
              <w:rPr>
                <w:sz w:val="20"/>
                <w:szCs w:val="20"/>
              </w:rPr>
              <w:t>1</w:t>
            </w:r>
          </w:p>
        </w:tc>
        <w:tc>
          <w:tcPr>
            <w:tcW w:w="990" w:type="dxa"/>
            <w:vAlign w:val="center"/>
          </w:tcPr>
          <w:p w:rsidR="003E2C5C" w:rsidRPr="002C13B9" w:rsidRDefault="003E2C5C" w:rsidP="00FB3C6A">
            <w:pPr>
              <w:jc w:val="center"/>
              <w:rPr>
                <w:sz w:val="20"/>
                <w:szCs w:val="20"/>
              </w:rPr>
            </w:pPr>
            <w:r w:rsidRPr="002C13B9">
              <w:rPr>
                <w:sz w:val="20"/>
                <w:szCs w:val="20"/>
              </w:rPr>
              <w:t>26</w:t>
            </w:r>
          </w:p>
        </w:tc>
        <w:tc>
          <w:tcPr>
            <w:tcW w:w="1890" w:type="dxa"/>
            <w:vAlign w:val="center"/>
          </w:tcPr>
          <w:p w:rsidR="003E2C5C" w:rsidRPr="002C13B9" w:rsidRDefault="003E2C5C" w:rsidP="00FB3C6A">
            <w:pPr>
              <w:rPr>
                <w:i/>
                <w:sz w:val="20"/>
                <w:szCs w:val="20"/>
              </w:rPr>
            </w:pPr>
            <w:r w:rsidRPr="002C13B9">
              <w:rPr>
                <w:i/>
                <w:sz w:val="20"/>
                <w:szCs w:val="20"/>
              </w:rPr>
              <w:t>Of Arthour &amp; of Merlin</w:t>
            </w:r>
          </w:p>
        </w:tc>
        <w:tc>
          <w:tcPr>
            <w:tcW w:w="990" w:type="dxa"/>
            <w:vAlign w:val="center"/>
          </w:tcPr>
          <w:p w:rsidR="003E2C5C" w:rsidRPr="002C13B9" w:rsidRDefault="003E2C5C" w:rsidP="00FB3C6A">
            <w:pPr>
              <w:jc w:val="center"/>
              <w:rPr>
                <w:sz w:val="20"/>
                <w:szCs w:val="20"/>
              </w:rPr>
            </w:pPr>
            <w:r w:rsidRPr="002C13B9">
              <w:rPr>
                <w:sz w:val="20"/>
                <w:szCs w:val="20"/>
              </w:rPr>
              <w:t>xxxi</w:t>
            </w:r>
          </w:p>
        </w:tc>
        <w:tc>
          <w:tcPr>
            <w:tcW w:w="1890" w:type="dxa"/>
            <w:vAlign w:val="center"/>
          </w:tcPr>
          <w:p w:rsidR="003E2C5C" w:rsidRPr="002C13B9" w:rsidRDefault="003E2C5C" w:rsidP="00FB3C6A">
            <w:pPr>
              <w:rPr>
                <w:i/>
                <w:sz w:val="20"/>
                <w:szCs w:val="20"/>
              </w:rPr>
            </w:pPr>
            <w:r w:rsidRPr="002C13B9">
              <w:rPr>
                <w:i/>
                <w:sz w:val="20"/>
                <w:szCs w:val="20"/>
              </w:rPr>
              <w:t>Of Arthour &amp; of Merlin</w:t>
            </w:r>
          </w:p>
        </w:tc>
        <w:tc>
          <w:tcPr>
            <w:tcW w:w="1260" w:type="dxa"/>
            <w:vAlign w:val="center"/>
          </w:tcPr>
          <w:p w:rsidR="003E2C5C" w:rsidRPr="002C13B9" w:rsidRDefault="003E2C5C" w:rsidP="00FB3C6A">
            <w:pPr>
              <w:jc w:val="center"/>
              <w:rPr>
                <w:sz w:val="20"/>
                <w:szCs w:val="20"/>
              </w:rPr>
            </w:pPr>
            <w:r w:rsidRPr="002C13B9">
              <w:rPr>
                <w:sz w:val="20"/>
                <w:szCs w:val="20"/>
              </w:rPr>
              <w:t>201r-256v</w:t>
            </w:r>
          </w:p>
        </w:tc>
        <w:tc>
          <w:tcPr>
            <w:tcW w:w="900" w:type="dxa"/>
            <w:vAlign w:val="center"/>
          </w:tcPr>
          <w:p w:rsidR="003E2C5C" w:rsidRPr="002C13B9" w:rsidRDefault="003E2C5C" w:rsidP="00FB3C6A">
            <w:pPr>
              <w:jc w:val="center"/>
              <w:rPr>
                <w:sz w:val="20"/>
                <w:szCs w:val="20"/>
              </w:rPr>
            </w:pPr>
            <w:r w:rsidRPr="002C13B9">
              <w:rPr>
                <w:sz w:val="20"/>
                <w:szCs w:val="20"/>
              </w:rPr>
              <w:t>56</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27</w:t>
            </w:r>
          </w:p>
        </w:tc>
        <w:tc>
          <w:tcPr>
            <w:tcW w:w="1890" w:type="dxa"/>
            <w:vAlign w:val="center"/>
          </w:tcPr>
          <w:p w:rsidR="003E2C5C" w:rsidRPr="002C13B9" w:rsidRDefault="003E2C5C" w:rsidP="00FB3C6A">
            <w:pPr>
              <w:rPr>
                <w:i/>
                <w:sz w:val="20"/>
                <w:szCs w:val="20"/>
              </w:rPr>
            </w:pPr>
            <w:r w:rsidRPr="002C13B9">
              <w:rPr>
                <w:i/>
                <w:sz w:val="20"/>
                <w:szCs w:val="20"/>
              </w:rPr>
              <w:t>Ϸe Wenche ϸat loved ϸe King</w:t>
            </w:r>
          </w:p>
        </w:tc>
        <w:tc>
          <w:tcPr>
            <w:tcW w:w="990" w:type="dxa"/>
            <w:vAlign w:val="center"/>
          </w:tcPr>
          <w:p w:rsidR="003E2C5C" w:rsidRPr="002C13B9" w:rsidRDefault="003E2C5C" w:rsidP="00FB3C6A">
            <w:pPr>
              <w:jc w:val="center"/>
              <w:rPr>
                <w:sz w:val="20"/>
                <w:szCs w:val="20"/>
              </w:rPr>
            </w:pPr>
          </w:p>
        </w:tc>
        <w:tc>
          <w:tcPr>
            <w:tcW w:w="1890" w:type="dxa"/>
            <w:vAlign w:val="center"/>
          </w:tcPr>
          <w:p w:rsidR="003E2C5C" w:rsidRPr="002C13B9" w:rsidRDefault="003E2C5C" w:rsidP="00FB3C6A">
            <w:pPr>
              <w:rPr>
                <w:i/>
                <w:sz w:val="20"/>
                <w:szCs w:val="20"/>
              </w:rPr>
            </w:pPr>
            <w:r w:rsidRPr="002C13B9">
              <w:rPr>
                <w:i/>
                <w:sz w:val="20"/>
                <w:szCs w:val="20"/>
              </w:rPr>
              <w:t>The wenche that [lov]ed [a k]ing</w:t>
            </w:r>
          </w:p>
        </w:tc>
        <w:tc>
          <w:tcPr>
            <w:tcW w:w="1260" w:type="dxa"/>
            <w:vAlign w:val="center"/>
          </w:tcPr>
          <w:p w:rsidR="003E2C5C" w:rsidRPr="002C13B9" w:rsidRDefault="003E2C5C" w:rsidP="00FB3C6A">
            <w:pPr>
              <w:jc w:val="center"/>
              <w:rPr>
                <w:sz w:val="20"/>
                <w:szCs w:val="20"/>
              </w:rPr>
            </w:pPr>
            <w:r w:rsidRPr="002C13B9">
              <w:rPr>
                <w:sz w:val="20"/>
                <w:szCs w:val="20"/>
              </w:rPr>
              <w:t>256v-256r(a) stub</w:t>
            </w:r>
          </w:p>
        </w:tc>
        <w:tc>
          <w:tcPr>
            <w:tcW w:w="900" w:type="dxa"/>
            <w:vAlign w:val="center"/>
          </w:tcPr>
          <w:p w:rsidR="003E2C5C" w:rsidRPr="002C13B9" w:rsidRDefault="003E2C5C" w:rsidP="00FB3C6A">
            <w:pPr>
              <w:jc w:val="center"/>
              <w:rPr>
                <w:sz w:val="20"/>
                <w:szCs w:val="20"/>
              </w:rPr>
            </w:pPr>
            <w:r w:rsidRPr="002C13B9">
              <w:rPr>
                <w:sz w:val="20"/>
                <w:szCs w:val="20"/>
              </w:rPr>
              <w:t>.5</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28</w:t>
            </w:r>
          </w:p>
        </w:tc>
        <w:tc>
          <w:tcPr>
            <w:tcW w:w="1890" w:type="dxa"/>
            <w:vAlign w:val="center"/>
          </w:tcPr>
          <w:p w:rsidR="003E2C5C" w:rsidRPr="002C13B9" w:rsidRDefault="003E2C5C" w:rsidP="00FB3C6A">
            <w:pPr>
              <w:rPr>
                <w:i/>
                <w:sz w:val="20"/>
                <w:szCs w:val="20"/>
              </w:rPr>
            </w:pPr>
            <w:r w:rsidRPr="002C13B9">
              <w:rPr>
                <w:i/>
                <w:sz w:val="20"/>
                <w:szCs w:val="20"/>
              </w:rPr>
              <w:t>A Peniworthe of Wiit</w:t>
            </w:r>
          </w:p>
        </w:tc>
        <w:tc>
          <w:tcPr>
            <w:tcW w:w="990" w:type="dxa"/>
            <w:vAlign w:val="center"/>
          </w:tcPr>
          <w:p w:rsidR="003E2C5C" w:rsidRPr="002C13B9" w:rsidRDefault="003E2C5C" w:rsidP="00FB3C6A">
            <w:pPr>
              <w:jc w:val="center"/>
              <w:rPr>
                <w:sz w:val="20"/>
                <w:szCs w:val="20"/>
              </w:rPr>
            </w:pPr>
            <w:r w:rsidRPr="002C13B9">
              <w:rPr>
                <w:sz w:val="20"/>
                <w:szCs w:val="20"/>
              </w:rPr>
              <w:t>xxxiii</w:t>
            </w:r>
          </w:p>
        </w:tc>
        <w:tc>
          <w:tcPr>
            <w:tcW w:w="1890" w:type="dxa"/>
            <w:vAlign w:val="center"/>
          </w:tcPr>
          <w:p w:rsidR="003E2C5C" w:rsidRPr="002C13B9" w:rsidRDefault="003E2C5C" w:rsidP="00FB3C6A">
            <w:pPr>
              <w:rPr>
                <w:i/>
                <w:sz w:val="20"/>
                <w:szCs w:val="20"/>
              </w:rPr>
            </w:pPr>
            <w:r w:rsidRPr="002C13B9">
              <w:rPr>
                <w:i/>
                <w:sz w:val="20"/>
                <w:szCs w:val="20"/>
              </w:rPr>
              <w:t>[A penni]worth [of wi]tte</w:t>
            </w:r>
          </w:p>
        </w:tc>
        <w:tc>
          <w:tcPr>
            <w:tcW w:w="1260" w:type="dxa"/>
            <w:vAlign w:val="center"/>
          </w:tcPr>
          <w:p w:rsidR="003E2C5C" w:rsidRPr="002C13B9" w:rsidRDefault="003E2C5C" w:rsidP="00FB3C6A">
            <w:pPr>
              <w:jc w:val="center"/>
              <w:rPr>
                <w:sz w:val="20"/>
                <w:szCs w:val="20"/>
              </w:rPr>
            </w:pPr>
            <w:r w:rsidRPr="002C13B9">
              <w:rPr>
                <w:sz w:val="20"/>
                <w:szCs w:val="20"/>
              </w:rPr>
              <w:t>256v(a) stub-259r</w:t>
            </w:r>
          </w:p>
        </w:tc>
        <w:tc>
          <w:tcPr>
            <w:tcW w:w="900" w:type="dxa"/>
            <w:vAlign w:val="center"/>
          </w:tcPr>
          <w:p w:rsidR="003E2C5C" w:rsidRPr="002C13B9" w:rsidRDefault="003E2C5C" w:rsidP="00FB3C6A">
            <w:pPr>
              <w:jc w:val="center"/>
              <w:rPr>
                <w:sz w:val="20"/>
                <w:szCs w:val="20"/>
              </w:rPr>
            </w:pPr>
            <w:r w:rsidRPr="002C13B9">
              <w:rPr>
                <w:sz w:val="20"/>
                <w:szCs w:val="20"/>
              </w:rPr>
              <w:t>2.5</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29</w:t>
            </w:r>
          </w:p>
        </w:tc>
        <w:tc>
          <w:tcPr>
            <w:tcW w:w="1890" w:type="dxa"/>
            <w:vAlign w:val="center"/>
          </w:tcPr>
          <w:p w:rsidR="003E2C5C" w:rsidRPr="002C13B9" w:rsidRDefault="003E2C5C" w:rsidP="00FB3C6A">
            <w:pPr>
              <w:rPr>
                <w:i/>
                <w:sz w:val="20"/>
                <w:szCs w:val="20"/>
              </w:rPr>
            </w:pPr>
            <w:r w:rsidRPr="002C13B9">
              <w:rPr>
                <w:i/>
                <w:sz w:val="20"/>
                <w:szCs w:val="20"/>
              </w:rPr>
              <w:t>How Our Lady’s Sauter was First Found</w:t>
            </w:r>
          </w:p>
        </w:tc>
        <w:tc>
          <w:tcPr>
            <w:tcW w:w="990" w:type="dxa"/>
            <w:vAlign w:val="center"/>
          </w:tcPr>
          <w:p w:rsidR="003E2C5C" w:rsidRPr="002C13B9" w:rsidRDefault="003E2C5C" w:rsidP="00FB3C6A">
            <w:pPr>
              <w:jc w:val="center"/>
              <w:rPr>
                <w:sz w:val="20"/>
                <w:szCs w:val="20"/>
              </w:rPr>
            </w:pPr>
            <w:r w:rsidRPr="002C13B9">
              <w:rPr>
                <w:sz w:val="20"/>
                <w:szCs w:val="20"/>
              </w:rPr>
              <w:t>xxxiiii</w:t>
            </w:r>
          </w:p>
        </w:tc>
        <w:tc>
          <w:tcPr>
            <w:tcW w:w="1890" w:type="dxa"/>
            <w:vAlign w:val="center"/>
          </w:tcPr>
          <w:p w:rsidR="003E2C5C" w:rsidRPr="002C13B9" w:rsidRDefault="003E2C5C" w:rsidP="00FB3C6A">
            <w:pPr>
              <w:rPr>
                <w:i/>
                <w:sz w:val="20"/>
                <w:szCs w:val="20"/>
              </w:rPr>
            </w:pPr>
            <w:r w:rsidRPr="002C13B9">
              <w:rPr>
                <w:i/>
                <w:sz w:val="20"/>
                <w:szCs w:val="20"/>
              </w:rPr>
              <w:t>Hou our leuedi sauté was ferst founde</w:t>
            </w:r>
          </w:p>
        </w:tc>
        <w:tc>
          <w:tcPr>
            <w:tcW w:w="1260" w:type="dxa"/>
            <w:vAlign w:val="center"/>
          </w:tcPr>
          <w:p w:rsidR="003E2C5C" w:rsidRPr="002C13B9" w:rsidRDefault="003E2C5C" w:rsidP="00FB3C6A">
            <w:pPr>
              <w:jc w:val="center"/>
              <w:rPr>
                <w:sz w:val="20"/>
                <w:szCs w:val="20"/>
              </w:rPr>
            </w:pPr>
            <w:r w:rsidRPr="002C13B9">
              <w:rPr>
                <w:sz w:val="20"/>
                <w:szCs w:val="20"/>
              </w:rPr>
              <w:t>259r-260v</w:t>
            </w:r>
          </w:p>
        </w:tc>
        <w:tc>
          <w:tcPr>
            <w:tcW w:w="900" w:type="dxa"/>
            <w:vAlign w:val="center"/>
          </w:tcPr>
          <w:p w:rsidR="003E2C5C" w:rsidRPr="002C13B9" w:rsidRDefault="003E2C5C" w:rsidP="00FB3C6A">
            <w:pPr>
              <w:jc w:val="center"/>
              <w:rPr>
                <w:sz w:val="20"/>
                <w:szCs w:val="20"/>
              </w:rPr>
            </w:pPr>
            <w:r w:rsidRPr="002C13B9">
              <w:rPr>
                <w:sz w:val="20"/>
                <w:szCs w:val="20"/>
              </w:rPr>
              <w:t>2</w:t>
            </w:r>
          </w:p>
        </w:tc>
      </w:tr>
      <w:tr w:rsidR="003E2C5C" w:rsidRPr="002C13B9" w:rsidTr="00FB3C6A">
        <w:tc>
          <w:tcPr>
            <w:tcW w:w="738" w:type="dxa"/>
            <w:vAlign w:val="center"/>
          </w:tcPr>
          <w:p w:rsidR="003E2C5C" w:rsidRPr="002C13B9" w:rsidRDefault="003E2C5C" w:rsidP="00FB3C6A">
            <w:pPr>
              <w:jc w:val="center"/>
              <w:rPr>
                <w:sz w:val="20"/>
                <w:szCs w:val="20"/>
              </w:rPr>
            </w:pPr>
            <w:r w:rsidRPr="002C13B9">
              <w:rPr>
                <w:sz w:val="20"/>
                <w:szCs w:val="20"/>
              </w:rPr>
              <w:t>6</w:t>
            </w: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30</w:t>
            </w:r>
          </w:p>
        </w:tc>
        <w:tc>
          <w:tcPr>
            <w:tcW w:w="1890" w:type="dxa"/>
            <w:vAlign w:val="center"/>
          </w:tcPr>
          <w:p w:rsidR="003E2C5C" w:rsidRPr="002C13B9" w:rsidRDefault="003E2C5C" w:rsidP="00FB3C6A">
            <w:pPr>
              <w:rPr>
                <w:i/>
                <w:sz w:val="20"/>
                <w:szCs w:val="20"/>
              </w:rPr>
            </w:pPr>
            <w:r w:rsidRPr="002C13B9">
              <w:rPr>
                <w:i/>
                <w:sz w:val="20"/>
                <w:szCs w:val="20"/>
              </w:rPr>
              <w:t>Lay le Freine</w:t>
            </w:r>
          </w:p>
        </w:tc>
        <w:tc>
          <w:tcPr>
            <w:tcW w:w="990" w:type="dxa"/>
            <w:vAlign w:val="center"/>
          </w:tcPr>
          <w:p w:rsidR="003E2C5C" w:rsidRPr="002C13B9" w:rsidRDefault="003E2C5C" w:rsidP="00FB3C6A">
            <w:pPr>
              <w:jc w:val="center"/>
              <w:rPr>
                <w:sz w:val="20"/>
                <w:szCs w:val="20"/>
              </w:rPr>
            </w:pPr>
            <w:r w:rsidRPr="002C13B9">
              <w:rPr>
                <w:sz w:val="20"/>
                <w:szCs w:val="20"/>
              </w:rPr>
              <w:t>xxxv</w:t>
            </w:r>
          </w:p>
        </w:tc>
        <w:tc>
          <w:tcPr>
            <w:tcW w:w="1890" w:type="dxa"/>
            <w:vAlign w:val="center"/>
          </w:tcPr>
          <w:p w:rsidR="003E2C5C" w:rsidRPr="002C13B9" w:rsidRDefault="003E2C5C" w:rsidP="00FB3C6A">
            <w:pPr>
              <w:rPr>
                <w:i/>
                <w:sz w:val="20"/>
                <w:szCs w:val="20"/>
              </w:rPr>
            </w:pPr>
            <w:r w:rsidRPr="002C13B9">
              <w:rPr>
                <w:i/>
                <w:sz w:val="20"/>
                <w:szCs w:val="20"/>
              </w:rPr>
              <w:t>Lay le freine</w:t>
            </w:r>
          </w:p>
        </w:tc>
        <w:tc>
          <w:tcPr>
            <w:tcW w:w="1260" w:type="dxa"/>
            <w:vAlign w:val="center"/>
          </w:tcPr>
          <w:p w:rsidR="003E2C5C" w:rsidRPr="002C13B9" w:rsidRDefault="003E2C5C" w:rsidP="00FB3C6A">
            <w:pPr>
              <w:jc w:val="center"/>
              <w:rPr>
                <w:sz w:val="20"/>
                <w:szCs w:val="20"/>
              </w:rPr>
            </w:pPr>
            <w:r w:rsidRPr="002C13B9">
              <w:rPr>
                <w:sz w:val="20"/>
                <w:szCs w:val="20"/>
              </w:rPr>
              <w:t>261r-262v (&amp; 262r(a) stub)</w:t>
            </w:r>
          </w:p>
        </w:tc>
        <w:tc>
          <w:tcPr>
            <w:tcW w:w="900" w:type="dxa"/>
            <w:vAlign w:val="center"/>
          </w:tcPr>
          <w:p w:rsidR="003E2C5C" w:rsidRPr="002C13B9" w:rsidRDefault="003E2C5C" w:rsidP="00FB3C6A">
            <w:pPr>
              <w:jc w:val="center"/>
              <w:rPr>
                <w:sz w:val="20"/>
                <w:szCs w:val="20"/>
              </w:rPr>
            </w:pPr>
            <w:r w:rsidRPr="002C13B9">
              <w:rPr>
                <w:sz w:val="20"/>
                <w:szCs w:val="20"/>
              </w:rPr>
              <w:t>2</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31</w:t>
            </w:r>
          </w:p>
        </w:tc>
        <w:tc>
          <w:tcPr>
            <w:tcW w:w="1890" w:type="dxa"/>
            <w:vAlign w:val="center"/>
          </w:tcPr>
          <w:p w:rsidR="003E2C5C" w:rsidRPr="002C13B9" w:rsidRDefault="003E2C5C" w:rsidP="00FB3C6A">
            <w:pPr>
              <w:rPr>
                <w:i/>
                <w:sz w:val="20"/>
                <w:szCs w:val="20"/>
              </w:rPr>
            </w:pPr>
            <w:r w:rsidRPr="002C13B9">
              <w:rPr>
                <w:i/>
                <w:sz w:val="20"/>
                <w:szCs w:val="20"/>
              </w:rPr>
              <w:t>Roland and Vernagu</w:t>
            </w:r>
          </w:p>
        </w:tc>
        <w:tc>
          <w:tcPr>
            <w:tcW w:w="990" w:type="dxa"/>
            <w:vAlign w:val="center"/>
          </w:tcPr>
          <w:p w:rsidR="003E2C5C" w:rsidRPr="002C13B9" w:rsidRDefault="003E2C5C" w:rsidP="00FB3C6A">
            <w:pPr>
              <w:jc w:val="center"/>
              <w:rPr>
                <w:sz w:val="20"/>
                <w:szCs w:val="20"/>
              </w:rPr>
            </w:pPr>
            <w:r w:rsidRPr="002C13B9">
              <w:rPr>
                <w:sz w:val="20"/>
                <w:szCs w:val="20"/>
              </w:rPr>
              <w:t>xxxvi</w:t>
            </w:r>
          </w:p>
        </w:tc>
        <w:tc>
          <w:tcPr>
            <w:tcW w:w="1890" w:type="dxa"/>
            <w:vAlign w:val="center"/>
          </w:tcPr>
          <w:p w:rsidR="003E2C5C" w:rsidRPr="002C13B9" w:rsidRDefault="003E2C5C" w:rsidP="00FB3C6A">
            <w:pPr>
              <w:rPr>
                <w:i/>
                <w:sz w:val="20"/>
                <w:szCs w:val="20"/>
              </w:rPr>
            </w:pPr>
            <w:r w:rsidRPr="002C13B9">
              <w:rPr>
                <w:i/>
                <w:sz w:val="20"/>
                <w:szCs w:val="20"/>
              </w:rPr>
              <w:t>Rouland and Vernagu</w:t>
            </w:r>
          </w:p>
        </w:tc>
        <w:tc>
          <w:tcPr>
            <w:tcW w:w="1260" w:type="dxa"/>
            <w:vAlign w:val="center"/>
          </w:tcPr>
          <w:p w:rsidR="003E2C5C" w:rsidRPr="002C13B9" w:rsidRDefault="003E2C5C" w:rsidP="00FB3C6A">
            <w:pPr>
              <w:jc w:val="center"/>
              <w:rPr>
                <w:sz w:val="20"/>
                <w:szCs w:val="20"/>
              </w:rPr>
            </w:pPr>
            <w:r w:rsidRPr="002C13B9">
              <w:rPr>
                <w:sz w:val="20"/>
                <w:szCs w:val="20"/>
              </w:rPr>
              <w:t>(262v(a) stub &amp;) 263r-267v</w:t>
            </w:r>
          </w:p>
        </w:tc>
        <w:tc>
          <w:tcPr>
            <w:tcW w:w="900" w:type="dxa"/>
            <w:vAlign w:val="center"/>
          </w:tcPr>
          <w:p w:rsidR="003E2C5C" w:rsidRPr="002C13B9" w:rsidRDefault="003E2C5C" w:rsidP="00FB3C6A">
            <w:pPr>
              <w:jc w:val="center"/>
              <w:rPr>
                <w:sz w:val="20"/>
                <w:szCs w:val="20"/>
              </w:rPr>
            </w:pPr>
            <w:r w:rsidRPr="002C13B9">
              <w:rPr>
                <w:sz w:val="20"/>
                <w:szCs w:val="20"/>
              </w:rPr>
              <w:t>5</w:t>
            </w:r>
          </w:p>
        </w:tc>
      </w:tr>
      <w:tr w:rsidR="003E2C5C" w:rsidRPr="002C13B9" w:rsidTr="00FB3C6A">
        <w:tc>
          <w:tcPr>
            <w:tcW w:w="738" w:type="dxa"/>
            <w:vAlign w:val="center"/>
          </w:tcPr>
          <w:p w:rsidR="003E2C5C" w:rsidRPr="002C13B9" w:rsidRDefault="003E2C5C" w:rsidP="00FB3C6A">
            <w:pPr>
              <w:jc w:val="center"/>
              <w:rPr>
                <w:sz w:val="20"/>
                <w:szCs w:val="20"/>
              </w:rPr>
            </w:pPr>
            <w:r w:rsidRPr="002C13B9">
              <w:rPr>
                <w:sz w:val="20"/>
                <w:szCs w:val="20"/>
              </w:rPr>
              <w:t>7</w:t>
            </w:r>
          </w:p>
        </w:tc>
        <w:tc>
          <w:tcPr>
            <w:tcW w:w="810" w:type="dxa"/>
            <w:vAlign w:val="center"/>
          </w:tcPr>
          <w:p w:rsidR="003E2C5C" w:rsidRPr="002C13B9" w:rsidRDefault="003E2C5C" w:rsidP="00FB3C6A">
            <w:pPr>
              <w:jc w:val="center"/>
              <w:rPr>
                <w:sz w:val="20"/>
                <w:szCs w:val="20"/>
              </w:rPr>
            </w:pPr>
            <w:r w:rsidRPr="002C13B9">
              <w:rPr>
                <w:sz w:val="20"/>
                <w:szCs w:val="20"/>
              </w:rPr>
              <w:t>6</w:t>
            </w:r>
          </w:p>
        </w:tc>
        <w:tc>
          <w:tcPr>
            <w:tcW w:w="990" w:type="dxa"/>
            <w:vAlign w:val="center"/>
          </w:tcPr>
          <w:p w:rsidR="003E2C5C" w:rsidRPr="002C13B9" w:rsidRDefault="003E2C5C" w:rsidP="00FB3C6A">
            <w:pPr>
              <w:jc w:val="center"/>
              <w:rPr>
                <w:sz w:val="20"/>
                <w:szCs w:val="20"/>
              </w:rPr>
            </w:pPr>
            <w:r w:rsidRPr="002C13B9">
              <w:rPr>
                <w:sz w:val="20"/>
                <w:szCs w:val="20"/>
              </w:rPr>
              <w:t>32</w:t>
            </w:r>
          </w:p>
        </w:tc>
        <w:tc>
          <w:tcPr>
            <w:tcW w:w="1890" w:type="dxa"/>
            <w:vAlign w:val="center"/>
          </w:tcPr>
          <w:p w:rsidR="003E2C5C" w:rsidRPr="002C13B9" w:rsidRDefault="003E2C5C" w:rsidP="00FB3C6A">
            <w:pPr>
              <w:rPr>
                <w:i/>
                <w:sz w:val="20"/>
                <w:szCs w:val="20"/>
              </w:rPr>
            </w:pPr>
            <w:r w:rsidRPr="002C13B9">
              <w:rPr>
                <w:i/>
                <w:sz w:val="20"/>
                <w:szCs w:val="20"/>
              </w:rPr>
              <w:t>Otuel a Knight</w:t>
            </w:r>
          </w:p>
        </w:tc>
        <w:tc>
          <w:tcPr>
            <w:tcW w:w="990" w:type="dxa"/>
            <w:vAlign w:val="center"/>
          </w:tcPr>
          <w:p w:rsidR="003E2C5C" w:rsidRPr="002C13B9" w:rsidRDefault="003E2C5C" w:rsidP="00FB3C6A">
            <w:pPr>
              <w:jc w:val="center"/>
              <w:rPr>
                <w:sz w:val="20"/>
                <w:szCs w:val="20"/>
              </w:rPr>
            </w:pPr>
            <w:r w:rsidRPr="002C13B9">
              <w:rPr>
                <w:sz w:val="20"/>
                <w:szCs w:val="20"/>
              </w:rPr>
              <w:t>xxxvii</w:t>
            </w:r>
          </w:p>
        </w:tc>
        <w:tc>
          <w:tcPr>
            <w:tcW w:w="1890" w:type="dxa"/>
            <w:vAlign w:val="center"/>
          </w:tcPr>
          <w:p w:rsidR="003E2C5C" w:rsidRPr="002C13B9" w:rsidRDefault="003E2C5C" w:rsidP="00FB3C6A">
            <w:pPr>
              <w:rPr>
                <w:i/>
                <w:sz w:val="20"/>
                <w:szCs w:val="20"/>
              </w:rPr>
            </w:pPr>
            <w:r w:rsidRPr="002C13B9">
              <w:rPr>
                <w:i/>
                <w:sz w:val="20"/>
                <w:szCs w:val="20"/>
              </w:rPr>
              <w:t>Otuel a knigt</w:t>
            </w:r>
          </w:p>
        </w:tc>
        <w:tc>
          <w:tcPr>
            <w:tcW w:w="1260" w:type="dxa"/>
            <w:vAlign w:val="center"/>
          </w:tcPr>
          <w:p w:rsidR="003E2C5C" w:rsidRPr="002C13B9" w:rsidRDefault="003E2C5C" w:rsidP="00FB3C6A">
            <w:pPr>
              <w:jc w:val="center"/>
              <w:rPr>
                <w:sz w:val="20"/>
                <w:szCs w:val="20"/>
              </w:rPr>
            </w:pPr>
            <w:r w:rsidRPr="002C13B9">
              <w:rPr>
                <w:sz w:val="20"/>
                <w:szCs w:val="20"/>
              </w:rPr>
              <w:t>268r-277v</w:t>
            </w:r>
          </w:p>
        </w:tc>
        <w:tc>
          <w:tcPr>
            <w:tcW w:w="900" w:type="dxa"/>
            <w:vAlign w:val="center"/>
          </w:tcPr>
          <w:p w:rsidR="003E2C5C" w:rsidRPr="002C13B9" w:rsidRDefault="003E2C5C" w:rsidP="00FB3C6A">
            <w:pPr>
              <w:jc w:val="center"/>
              <w:rPr>
                <w:sz w:val="20"/>
                <w:szCs w:val="20"/>
              </w:rPr>
            </w:pPr>
            <w:r w:rsidRPr="002C13B9">
              <w:rPr>
                <w:sz w:val="20"/>
                <w:szCs w:val="20"/>
              </w:rPr>
              <w:t>10</w:t>
            </w:r>
          </w:p>
        </w:tc>
      </w:tr>
      <w:tr w:rsidR="003E2C5C" w:rsidRPr="002C13B9" w:rsidTr="00FB3C6A">
        <w:tc>
          <w:tcPr>
            <w:tcW w:w="738" w:type="dxa"/>
            <w:vAlign w:val="center"/>
          </w:tcPr>
          <w:p w:rsidR="003E2C5C" w:rsidRPr="002C13B9" w:rsidRDefault="003E2C5C" w:rsidP="00FB3C6A">
            <w:pPr>
              <w:jc w:val="center"/>
              <w:rPr>
                <w:sz w:val="20"/>
                <w:szCs w:val="20"/>
              </w:rPr>
            </w:pPr>
            <w:r w:rsidRPr="002C13B9">
              <w:rPr>
                <w:sz w:val="20"/>
                <w:szCs w:val="20"/>
              </w:rPr>
              <w:t>8</w:t>
            </w:r>
          </w:p>
        </w:tc>
        <w:tc>
          <w:tcPr>
            <w:tcW w:w="810" w:type="dxa"/>
            <w:vAlign w:val="center"/>
          </w:tcPr>
          <w:p w:rsidR="003E2C5C" w:rsidRPr="002C13B9" w:rsidRDefault="003E2C5C" w:rsidP="00FB3C6A">
            <w:pPr>
              <w:jc w:val="center"/>
              <w:rPr>
                <w:sz w:val="20"/>
                <w:szCs w:val="20"/>
              </w:rPr>
            </w:pPr>
            <w:r w:rsidRPr="002C13B9">
              <w:rPr>
                <w:sz w:val="20"/>
                <w:szCs w:val="20"/>
              </w:rPr>
              <w:t>1</w:t>
            </w:r>
          </w:p>
        </w:tc>
        <w:tc>
          <w:tcPr>
            <w:tcW w:w="990" w:type="dxa"/>
            <w:vAlign w:val="center"/>
          </w:tcPr>
          <w:p w:rsidR="003E2C5C" w:rsidRPr="002C13B9" w:rsidRDefault="003E2C5C" w:rsidP="00FB3C6A">
            <w:pPr>
              <w:jc w:val="center"/>
              <w:rPr>
                <w:sz w:val="20"/>
                <w:szCs w:val="20"/>
              </w:rPr>
            </w:pPr>
            <w:r w:rsidRPr="002C13B9">
              <w:rPr>
                <w:sz w:val="20"/>
                <w:szCs w:val="20"/>
              </w:rPr>
              <w:t>33</w:t>
            </w:r>
          </w:p>
        </w:tc>
        <w:tc>
          <w:tcPr>
            <w:tcW w:w="1890" w:type="dxa"/>
            <w:vAlign w:val="center"/>
          </w:tcPr>
          <w:p w:rsidR="003E2C5C" w:rsidRPr="002C13B9" w:rsidRDefault="003E2C5C" w:rsidP="00FB3C6A">
            <w:pPr>
              <w:rPr>
                <w:i/>
                <w:sz w:val="20"/>
                <w:szCs w:val="20"/>
              </w:rPr>
            </w:pPr>
            <w:r w:rsidRPr="002C13B9">
              <w:rPr>
                <w:i/>
                <w:sz w:val="20"/>
                <w:szCs w:val="20"/>
              </w:rPr>
              <w:t>King Alisaunder</w:t>
            </w:r>
          </w:p>
        </w:tc>
        <w:tc>
          <w:tcPr>
            <w:tcW w:w="990" w:type="dxa"/>
            <w:vAlign w:val="center"/>
          </w:tcPr>
          <w:p w:rsidR="003E2C5C" w:rsidRPr="002C13B9" w:rsidRDefault="003E2C5C" w:rsidP="00FB3C6A">
            <w:pPr>
              <w:jc w:val="center"/>
              <w:rPr>
                <w:sz w:val="20"/>
                <w:szCs w:val="20"/>
              </w:rPr>
            </w:pPr>
            <w:r w:rsidRPr="002C13B9">
              <w:rPr>
                <w:sz w:val="20"/>
                <w:szCs w:val="20"/>
              </w:rPr>
              <w:t>xliiii</w:t>
            </w:r>
          </w:p>
        </w:tc>
        <w:tc>
          <w:tcPr>
            <w:tcW w:w="1890" w:type="dxa"/>
            <w:vAlign w:val="center"/>
          </w:tcPr>
          <w:p w:rsidR="003E2C5C" w:rsidRPr="002C13B9" w:rsidRDefault="003E2C5C" w:rsidP="00FB3C6A">
            <w:pPr>
              <w:rPr>
                <w:i/>
                <w:sz w:val="20"/>
                <w:szCs w:val="20"/>
              </w:rPr>
            </w:pPr>
            <w:r w:rsidRPr="002C13B9">
              <w:rPr>
                <w:i/>
                <w:sz w:val="20"/>
                <w:szCs w:val="20"/>
              </w:rPr>
              <w:t>Alexander the great</w:t>
            </w:r>
          </w:p>
        </w:tc>
        <w:tc>
          <w:tcPr>
            <w:tcW w:w="1260" w:type="dxa"/>
            <w:vAlign w:val="center"/>
          </w:tcPr>
          <w:p w:rsidR="003E2C5C" w:rsidRPr="002C13B9" w:rsidRDefault="003E2C5C" w:rsidP="00FB3C6A">
            <w:pPr>
              <w:jc w:val="center"/>
              <w:rPr>
                <w:sz w:val="20"/>
                <w:szCs w:val="20"/>
              </w:rPr>
            </w:pPr>
            <w:r w:rsidRPr="002C13B9">
              <w:rPr>
                <w:sz w:val="20"/>
                <w:szCs w:val="20"/>
              </w:rPr>
              <w:t>L ff.1r-2v, SA ff.1r-2v, ff.278r-279r</w:t>
            </w:r>
          </w:p>
        </w:tc>
        <w:tc>
          <w:tcPr>
            <w:tcW w:w="900" w:type="dxa"/>
            <w:vAlign w:val="center"/>
          </w:tcPr>
          <w:p w:rsidR="003E2C5C" w:rsidRPr="002C13B9" w:rsidRDefault="003E2C5C" w:rsidP="00FB3C6A">
            <w:pPr>
              <w:jc w:val="center"/>
              <w:rPr>
                <w:sz w:val="20"/>
                <w:szCs w:val="20"/>
              </w:rPr>
            </w:pPr>
            <w:r w:rsidRPr="002C13B9">
              <w:rPr>
                <w:sz w:val="20"/>
                <w:szCs w:val="20"/>
              </w:rPr>
              <w:t>5.5</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34</w:t>
            </w:r>
          </w:p>
        </w:tc>
        <w:tc>
          <w:tcPr>
            <w:tcW w:w="1890" w:type="dxa"/>
            <w:vAlign w:val="center"/>
          </w:tcPr>
          <w:p w:rsidR="003E2C5C" w:rsidRPr="002C13B9" w:rsidRDefault="003E2C5C" w:rsidP="00FB3C6A">
            <w:pPr>
              <w:rPr>
                <w:i/>
                <w:sz w:val="20"/>
                <w:szCs w:val="20"/>
              </w:rPr>
            </w:pPr>
            <w:r w:rsidRPr="002C13B9">
              <w:rPr>
                <w:i/>
                <w:sz w:val="20"/>
                <w:szCs w:val="20"/>
              </w:rPr>
              <w:t>The Thrush and the Nightingale</w:t>
            </w:r>
          </w:p>
        </w:tc>
        <w:tc>
          <w:tcPr>
            <w:tcW w:w="990" w:type="dxa"/>
            <w:vAlign w:val="center"/>
          </w:tcPr>
          <w:p w:rsidR="003E2C5C" w:rsidRPr="002C13B9" w:rsidRDefault="003E2C5C" w:rsidP="00FB3C6A">
            <w:pPr>
              <w:jc w:val="center"/>
              <w:rPr>
                <w:sz w:val="20"/>
                <w:szCs w:val="20"/>
              </w:rPr>
            </w:pPr>
          </w:p>
        </w:tc>
        <w:tc>
          <w:tcPr>
            <w:tcW w:w="1890" w:type="dxa"/>
            <w:vAlign w:val="center"/>
          </w:tcPr>
          <w:p w:rsidR="003E2C5C" w:rsidRPr="002C13B9" w:rsidRDefault="003E2C5C" w:rsidP="00FB3C6A">
            <w:pPr>
              <w:rPr>
                <w:i/>
                <w:sz w:val="20"/>
                <w:szCs w:val="20"/>
              </w:rPr>
            </w:pPr>
            <w:r w:rsidRPr="002C13B9">
              <w:rPr>
                <w:i/>
                <w:sz w:val="20"/>
                <w:szCs w:val="20"/>
              </w:rPr>
              <w:t>The throstlecock and the nightingale</w:t>
            </w:r>
          </w:p>
        </w:tc>
        <w:tc>
          <w:tcPr>
            <w:tcW w:w="1260" w:type="dxa"/>
            <w:vAlign w:val="center"/>
          </w:tcPr>
          <w:p w:rsidR="003E2C5C" w:rsidRPr="002C13B9" w:rsidRDefault="003E2C5C" w:rsidP="00FB3C6A">
            <w:pPr>
              <w:jc w:val="center"/>
              <w:rPr>
                <w:sz w:val="20"/>
                <w:szCs w:val="20"/>
              </w:rPr>
            </w:pPr>
            <w:r w:rsidRPr="002C13B9">
              <w:rPr>
                <w:sz w:val="20"/>
                <w:szCs w:val="20"/>
              </w:rPr>
              <w:t>279v</w:t>
            </w:r>
          </w:p>
        </w:tc>
        <w:tc>
          <w:tcPr>
            <w:tcW w:w="900" w:type="dxa"/>
            <w:vAlign w:val="center"/>
          </w:tcPr>
          <w:p w:rsidR="003E2C5C" w:rsidRPr="002C13B9" w:rsidRDefault="003E2C5C" w:rsidP="00FB3C6A">
            <w:pPr>
              <w:jc w:val="center"/>
              <w:rPr>
                <w:sz w:val="20"/>
                <w:szCs w:val="20"/>
              </w:rPr>
            </w:pPr>
            <w:r w:rsidRPr="002C13B9">
              <w:rPr>
                <w:sz w:val="20"/>
                <w:szCs w:val="20"/>
              </w:rPr>
              <w:t>.5</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35</w:t>
            </w:r>
          </w:p>
        </w:tc>
        <w:tc>
          <w:tcPr>
            <w:tcW w:w="1890" w:type="dxa"/>
            <w:vAlign w:val="center"/>
          </w:tcPr>
          <w:p w:rsidR="003E2C5C" w:rsidRPr="002C13B9" w:rsidRDefault="003E2C5C" w:rsidP="00FB3C6A">
            <w:pPr>
              <w:rPr>
                <w:i/>
                <w:sz w:val="20"/>
                <w:szCs w:val="20"/>
              </w:rPr>
            </w:pPr>
            <w:r w:rsidRPr="002C13B9">
              <w:rPr>
                <w:i/>
                <w:sz w:val="20"/>
                <w:szCs w:val="20"/>
              </w:rPr>
              <w:t>The Sayings of St Bernard</w:t>
            </w:r>
          </w:p>
        </w:tc>
        <w:tc>
          <w:tcPr>
            <w:tcW w:w="990" w:type="dxa"/>
            <w:vAlign w:val="center"/>
          </w:tcPr>
          <w:p w:rsidR="003E2C5C" w:rsidRPr="002C13B9" w:rsidRDefault="003E2C5C" w:rsidP="00FB3C6A">
            <w:pPr>
              <w:jc w:val="center"/>
              <w:rPr>
                <w:sz w:val="20"/>
                <w:szCs w:val="20"/>
              </w:rPr>
            </w:pPr>
          </w:p>
        </w:tc>
        <w:tc>
          <w:tcPr>
            <w:tcW w:w="1890" w:type="dxa"/>
            <w:vAlign w:val="center"/>
          </w:tcPr>
          <w:p w:rsidR="003E2C5C" w:rsidRPr="002C13B9" w:rsidRDefault="003E2C5C" w:rsidP="00FB3C6A">
            <w:pPr>
              <w:rPr>
                <w:i/>
                <w:sz w:val="20"/>
                <w:szCs w:val="20"/>
              </w:rPr>
            </w:pPr>
            <w:r w:rsidRPr="002C13B9">
              <w:rPr>
                <w:i/>
                <w:sz w:val="20"/>
                <w:szCs w:val="20"/>
              </w:rPr>
              <w:t>Les diz de Seint Bernard</w:t>
            </w:r>
          </w:p>
        </w:tc>
        <w:tc>
          <w:tcPr>
            <w:tcW w:w="1260" w:type="dxa"/>
            <w:vAlign w:val="center"/>
          </w:tcPr>
          <w:p w:rsidR="003E2C5C" w:rsidRPr="002C13B9" w:rsidRDefault="003E2C5C" w:rsidP="00FB3C6A">
            <w:pPr>
              <w:jc w:val="center"/>
              <w:rPr>
                <w:sz w:val="20"/>
                <w:szCs w:val="20"/>
              </w:rPr>
            </w:pPr>
            <w:r w:rsidRPr="002C13B9">
              <w:rPr>
                <w:sz w:val="20"/>
                <w:szCs w:val="20"/>
              </w:rPr>
              <w:t>280r</w:t>
            </w:r>
          </w:p>
        </w:tc>
        <w:tc>
          <w:tcPr>
            <w:tcW w:w="900" w:type="dxa"/>
            <w:vAlign w:val="center"/>
          </w:tcPr>
          <w:p w:rsidR="003E2C5C" w:rsidRPr="002C13B9" w:rsidRDefault="003E2C5C" w:rsidP="00FB3C6A">
            <w:pPr>
              <w:jc w:val="center"/>
              <w:rPr>
                <w:sz w:val="20"/>
                <w:szCs w:val="20"/>
              </w:rPr>
            </w:pPr>
            <w:r w:rsidRPr="002C13B9">
              <w:rPr>
                <w:sz w:val="20"/>
                <w:szCs w:val="20"/>
              </w:rPr>
              <w:t>.5</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36</w:t>
            </w:r>
          </w:p>
        </w:tc>
        <w:tc>
          <w:tcPr>
            <w:tcW w:w="1890" w:type="dxa"/>
            <w:vAlign w:val="center"/>
          </w:tcPr>
          <w:p w:rsidR="003E2C5C" w:rsidRPr="002C13B9" w:rsidRDefault="003E2C5C" w:rsidP="00FB3C6A">
            <w:pPr>
              <w:rPr>
                <w:i/>
                <w:sz w:val="20"/>
                <w:szCs w:val="20"/>
              </w:rPr>
            </w:pPr>
            <w:r w:rsidRPr="002C13B9">
              <w:rPr>
                <w:i/>
                <w:sz w:val="20"/>
                <w:szCs w:val="20"/>
              </w:rPr>
              <w:t>Dauid the King</w:t>
            </w:r>
          </w:p>
        </w:tc>
        <w:tc>
          <w:tcPr>
            <w:tcW w:w="990" w:type="dxa"/>
            <w:vAlign w:val="center"/>
          </w:tcPr>
          <w:p w:rsidR="003E2C5C" w:rsidRPr="002C13B9" w:rsidRDefault="003E2C5C" w:rsidP="00FB3C6A">
            <w:pPr>
              <w:jc w:val="center"/>
              <w:rPr>
                <w:sz w:val="20"/>
                <w:szCs w:val="20"/>
              </w:rPr>
            </w:pPr>
          </w:p>
        </w:tc>
        <w:tc>
          <w:tcPr>
            <w:tcW w:w="1890" w:type="dxa"/>
            <w:vAlign w:val="center"/>
          </w:tcPr>
          <w:p w:rsidR="003E2C5C" w:rsidRPr="002C13B9" w:rsidRDefault="003E2C5C" w:rsidP="00FB3C6A">
            <w:pPr>
              <w:rPr>
                <w:i/>
                <w:sz w:val="20"/>
                <w:szCs w:val="20"/>
              </w:rPr>
            </w:pPr>
            <w:r w:rsidRPr="002C13B9">
              <w:rPr>
                <w:i/>
                <w:sz w:val="20"/>
                <w:szCs w:val="20"/>
              </w:rPr>
              <w:t>Dauid the king</w:t>
            </w:r>
          </w:p>
        </w:tc>
        <w:tc>
          <w:tcPr>
            <w:tcW w:w="1260" w:type="dxa"/>
            <w:vAlign w:val="center"/>
          </w:tcPr>
          <w:p w:rsidR="003E2C5C" w:rsidRPr="002C13B9" w:rsidRDefault="003E2C5C" w:rsidP="00FB3C6A">
            <w:pPr>
              <w:jc w:val="center"/>
              <w:rPr>
                <w:sz w:val="20"/>
                <w:szCs w:val="20"/>
              </w:rPr>
            </w:pPr>
            <w:r w:rsidRPr="002C13B9">
              <w:rPr>
                <w:sz w:val="20"/>
                <w:szCs w:val="20"/>
              </w:rPr>
              <w:t>280r-280v</w:t>
            </w:r>
          </w:p>
        </w:tc>
        <w:tc>
          <w:tcPr>
            <w:tcW w:w="900" w:type="dxa"/>
            <w:vAlign w:val="center"/>
          </w:tcPr>
          <w:p w:rsidR="003E2C5C" w:rsidRPr="002C13B9" w:rsidRDefault="003E2C5C" w:rsidP="00FB3C6A">
            <w:pPr>
              <w:jc w:val="center"/>
              <w:rPr>
                <w:sz w:val="20"/>
                <w:szCs w:val="20"/>
              </w:rPr>
            </w:pPr>
            <w:r w:rsidRPr="002C13B9">
              <w:rPr>
                <w:sz w:val="20"/>
                <w:szCs w:val="20"/>
              </w:rPr>
              <w:t>1</w:t>
            </w:r>
          </w:p>
        </w:tc>
      </w:tr>
      <w:tr w:rsidR="003E2C5C" w:rsidRPr="002C13B9" w:rsidTr="00FB3C6A">
        <w:tc>
          <w:tcPr>
            <w:tcW w:w="738" w:type="dxa"/>
            <w:vAlign w:val="center"/>
          </w:tcPr>
          <w:p w:rsidR="003E2C5C" w:rsidRPr="002C13B9" w:rsidRDefault="003E2C5C" w:rsidP="00FB3C6A">
            <w:pPr>
              <w:jc w:val="center"/>
              <w:rPr>
                <w:sz w:val="20"/>
                <w:szCs w:val="20"/>
              </w:rPr>
            </w:pPr>
            <w:r w:rsidRPr="002C13B9">
              <w:rPr>
                <w:sz w:val="20"/>
                <w:szCs w:val="20"/>
              </w:rPr>
              <w:t>9</w:t>
            </w: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37</w:t>
            </w:r>
          </w:p>
        </w:tc>
        <w:tc>
          <w:tcPr>
            <w:tcW w:w="1890" w:type="dxa"/>
            <w:vAlign w:val="center"/>
          </w:tcPr>
          <w:p w:rsidR="003E2C5C" w:rsidRPr="002C13B9" w:rsidRDefault="003E2C5C" w:rsidP="00FB3C6A">
            <w:pPr>
              <w:rPr>
                <w:i/>
                <w:sz w:val="20"/>
                <w:szCs w:val="20"/>
              </w:rPr>
            </w:pPr>
            <w:r w:rsidRPr="002C13B9">
              <w:rPr>
                <w:i/>
                <w:sz w:val="20"/>
                <w:szCs w:val="20"/>
              </w:rPr>
              <w:t>Sir Tristrem</w:t>
            </w:r>
          </w:p>
        </w:tc>
        <w:tc>
          <w:tcPr>
            <w:tcW w:w="990" w:type="dxa"/>
            <w:vAlign w:val="center"/>
          </w:tcPr>
          <w:p w:rsidR="003E2C5C" w:rsidRPr="002C13B9" w:rsidRDefault="003E2C5C" w:rsidP="00FB3C6A">
            <w:pPr>
              <w:jc w:val="center"/>
              <w:rPr>
                <w:sz w:val="20"/>
                <w:szCs w:val="20"/>
              </w:rPr>
            </w:pPr>
            <w:r w:rsidRPr="002C13B9">
              <w:rPr>
                <w:sz w:val="20"/>
                <w:szCs w:val="20"/>
              </w:rPr>
              <w:t>li</w:t>
            </w:r>
          </w:p>
        </w:tc>
        <w:tc>
          <w:tcPr>
            <w:tcW w:w="1890" w:type="dxa"/>
            <w:vAlign w:val="center"/>
          </w:tcPr>
          <w:p w:rsidR="003E2C5C" w:rsidRPr="002C13B9" w:rsidRDefault="003E2C5C" w:rsidP="00FB3C6A">
            <w:pPr>
              <w:rPr>
                <w:i/>
                <w:sz w:val="20"/>
                <w:szCs w:val="20"/>
              </w:rPr>
            </w:pPr>
            <w:r w:rsidRPr="002C13B9">
              <w:rPr>
                <w:i/>
                <w:sz w:val="20"/>
                <w:szCs w:val="20"/>
              </w:rPr>
              <w:t>Sir Tristrem</w:t>
            </w:r>
          </w:p>
        </w:tc>
        <w:tc>
          <w:tcPr>
            <w:tcW w:w="1260" w:type="dxa"/>
            <w:vAlign w:val="center"/>
          </w:tcPr>
          <w:p w:rsidR="003E2C5C" w:rsidRPr="002C13B9" w:rsidRDefault="003E2C5C" w:rsidP="00FB3C6A">
            <w:pPr>
              <w:jc w:val="center"/>
              <w:rPr>
                <w:sz w:val="20"/>
                <w:szCs w:val="20"/>
              </w:rPr>
            </w:pPr>
            <w:r w:rsidRPr="002C13B9">
              <w:rPr>
                <w:sz w:val="20"/>
                <w:szCs w:val="20"/>
              </w:rPr>
              <w:t>281r-299v</w:t>
            </w:r>
          </w:p>
        </w:tc>
        <w:tc>
          <w:tcPr>
            <w:tcW w:w="900" w:type="dxa"/>
            <w:vAlign w:val="center"/>
          </w:tcPr>
          <w:p w:rsidR="003E2C5C" w:rsidRPr="002C13B9" w:rsidRDefault="003E2C5C" w:rsidP="00FB3C6A">
            <w:pPr>
              <w:jc w:val="center"/>
              <w:rPr>
                <w:sz w:val="20"/>
                <w:szCs w:val="20"/>
              </w:rPr>
            </w:pPr>
            <w:r w:rsidRPr="002C13B9">
              <w:rPr>
                <w:sz w:val="20"/>
                <w:szCs w:val="20"/>
              </w:rPr>
              <w:t>19</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38</w:t>
            </w:r>
          </w:p>
        </w:tc>
        <w:tc>
          <w:tcPr>
            <w:tcW w:w="1890" w:type="dxa"/>
            <w:vAlign w:val="center"/>
          </w:tcPr>
          <w:p w:rsidR="003E2C5C" w:rsidRPr="002C13B9" w:rsidRDefault="003E2C5C" w:rsidP="00FB3C6A">
            <w:pPr>
              <w:rPr>
                <w:i/>
                <w:sz w:val="20"/>
                <w:szCs w:val="20"/>
              </w:rPr>
            </w:pPr>
            <w:r w:rsidRPr="002C13B9">
              <w:rPr>
                <w:i/>
                <w:sz w:val="20"/>
                <w:szCs w:val="20"/>
              </w:rPr>
              <w:t>Sir Orfeo</w:t>
            </w:r>
          </w:p>
        </w:tc>
        <w:tc>
          <w:tcPr>
            <w:tcW w:w="990" w:type="dxa"/>
            <w:vAlign w:val="center"/>
          </w:tcPr>
          <w:p w:rsidR="003E2C5C" w:rsidRPr="002C13B9" w:rsidRDefault="003E2C5C" w:rsidP="00FB3C6A">
            <w:pPr>
              <w:jc w:val="center"/>
              <w:rPr>
                <w:sz w:val="20"/>
                <w:szCs w:val="20"/>
              </w:rPr>
            </w:pPr>
          </w:p>
        </w:tc>
        <w:tc>
          <w:tcPr>
            <w:tcW w:w="1890" w:type="dxa"/>
            <w:vAlign w:val="center"/>
          </w:tcPr>
          <w:p w:rsidR="003E2C5C" w:rsidRPr="002C13B9" w:rsidRDefault="003E2C5C" w:rsidP="00FB3C6A">
            <w:pPr>
              <w:rPr>
                <w:i/>
                <w:sz w:val="20"/>
                <w:szCs w:val="20"/>
              </w:rPr>
            </w:pPr>
            <w:r w:rsidRPr="002C13B9">
              <w:rPr>
                <w:i/>
                <w:sz w:val="20"/>
                <w:szCs w:val="20"/>
              </w:rPr>
              <w:t>Sir Orfeo</w:t>
            </w:r>
          </w:p>
        </w:tc>
        <w:tc>
          <w:tcPr>
            <w:tcW w:w="1260" w:type="dxa"/>
            <w:vAlign w:val="center"/>
          </w:tcPr>
          <w:p w:rsidR="003E2C5C" w:rsidRPr="002C13B9" w:rsidRDefault="003E2C5C" w:rsidP="00FB3C6A">
            <w:pPr>
              <w:jc w:val="center"/>
              <w:rPr>
                <w:sz w:val="20"/>
                <w:szCs w:val="20"/>
              </w:rPr>
            </w:pPr>
            <w:r w:rsidRPr="002C13B9">
              <w:rPr>
                <w:sz w:val="20"/>
                <w:szCs w:val="20"/>
              </w:rPr>
              <w:t>300r-303r</w:t>
            </w:r>
          </w:p>
        </w:tc>
        <w:tc>
          <w:tcPr>
            <w:tcW w:w="900" w:type="dxa"/>
            <w:vAlign w:val="center"/>
          </w:tcPr>
          <w:p w:rsidR="003E2C5C" w:rsidRPr="002C13B9" w:rsidRDefault="003E2C5C" w:rsidP="00FB3C6A">
            <w:pPr>
              <w:jc w:val="center"/>
              <w:rPr>
                <w:sz w:val="20"/>
                <w:szCs w:val="20"/>
              </w:rPr>
            </w:pPr>
            <w:r w:rsidRPr="002C13B9">
              <w:rPr>
                <w:sz w:val="20"/>
                <w:szCs w:val="20"/>
              </w:rPr>
              <w:t>3.5</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39</w:t>
            </w:r>
          </w:p>
        </w:tc>
        <w:tc>
          <w:tcPr>
            <w:tcW w:w="1890" w:type="dxa"/>
            <w:vAlign w:val="center"/>
          </w:tcPr>
          <w:p w:rsidR="003E2C5C" w:rsidRPr="002C13B9" w:rsidRDefault="003E2C5C" w:rsidP="00FB3C6A">
            <w:pPr>
              <w:rPr>
                <w:i/>
                <w:sz w:val="20"/>
                <w:szCs w:val="20"/>
              </w:rPr>
            </w:pPr>
            <w:r w:rsidRPr="002C13B9">
              <w:rPr>
                <w:i/>
                <w:sz w:val="20"/>
                <w:szCs w:val="20"/>
              </w:rPr>
              <w:t>The Four Foes of Mankind</w:t>
            </w:r>
          </w:p>
        </w:tc>
        <w:tc>
          <w:tcPr>
            <w:tcW w:w="990" w:type="dxa"/>
            <w:vAlign w:val="center"/>
          </w:tcPr>
          <w:p w:rsidR="003E2C5C" w:rsidRPr="002C13B9" w:rsidRDefault="003E2C5C" w:rsidP="00FB3C6A">
            <w:pPr>
              <w:jc w:val="center"/>
              <w:rPr>
                <w:sz w:val="20"/>
                <w:szCs w:val="20"/>
              </w:rPr>
            </w:pPr>
            <w:r w:rsidRPr="002C13B9">
              <w:rPr>
                <w:sz w:val="20"/>
                <w:szCs w:val="20"/>
              </w:rPr>
              <w:t>lii</w:t>
            </w:r>
          </w:p>
        </w:tc>
        <w:tc>
          <w:tcPr>
            <w:tcW w:w="1890" w:type="dxa"/>
            <w:vAlign w:val="center"/>
          </w:tcPr>
          <w:p w:rsidR="003E2C5C" w:rsidRPr="002C13B9" w:rsidRDefault="003E2C5C" w:rsidP="00FB3C6A">
            <w:pPr>
              <w:rPr>
                <w:i/>
                <w:sz w:val="20"/>
                <w:szCs w:val="20"/>
              </w:rPr>
            </w:pPr>
            <w:r w:rsidRPr="002C13B9">
              <w:rPr>
                <w:i/>
                <w:sz w:val="20"/>
                <w:szCs w:val="20"/>
              </w:rPr>
              <w:t>A moral poem</w:t>
            </w:r>
          </w:p>
        </w:tc>
        <w:tc>
          <w:tcPr>
            <w:tcW w:w="1260" w:type="dxa"/>
            <w:vAlign w:val="center"/>
          </w:tcPr>
          <w:p w:rsidR="003E2C5C" w:rsidRPr="002C13B9" w:rsidRDefault="003E2C5C" w:rsidP="00FB3C6A">
            <w:pPr>
              <w:jc w:val="center"/>
              <w:rPr>
                <w:sz w:val="20"/>
                <w:szCs w:val="20"/>
              </w:rPr>
            </w:pPr>
            <w:r w:rsidRPr="002C13B9">
              <w:rPr>
                <w:sz w:val="20"/>
                <w:szCs w:val="20"/>
              </w:rPr>
              <w:t>303r-303v</w:t>
            </w:r>
          </w:p>
        </w:tc>
        <w:tc>
          <w:tcPr>
            <w:tcW w:w="900" w:type="dxa"/>
            <w:vAlign w:val="center"/>
          </w:tcPr>
          <w:p w:rsidR="003E2C5C" w:rsidRPr="002C13B9" w:rsidRDefault="003E2C5C" w:rsidP="00FB3C6A">
            <w:pPr>
              <w:jc w:val="center"/>
              <w:rPr>
                <w:sz w:val="20"/>
                <w:szCs w:val="20"/>
              </w:rPr>
            </w:pPr>
            <w:r w:rsidRPr="002C13B9">
              <w:rPr>
                <w:sz w:val="20"/>
                <w:szCs w:val="20"/>
              </w:rPr>
              <w:t>1</w:t>
            </w:r>
          </w:p>
        </w:tc>
      </w:tr>
      <w:tr w:rsidR="003E2C5C" w:rsidRPr="002C13B9" w:rsidTr="00FB3C6A">
        <w:tc>
          <w:tcPr>
            <w:tcW w:w="738" w:type="dxa"/>
            <w:vAlign w:val="center"/>
          </w:tcPr>
          <w:p w:rsidR="003E2C5C" w:rsidRPr="002C13B9" w:rsidRDefault="003E2C5C" w:rsidP="00FB3C6A">
            <w:pPr>
              <w:jc w:val="center"/>
              <w:rPr>
                <w:sz w:val="20"/>
                <w:szCs w:val="20"/>
              </w:rPr>
            </w:pPr>
            <w:r w:rsidRPr="002C13B9">
              <w:rPr>
                <w:sz w:val="20"/>
                <w:szCs w:val="20"/>
              </w:rPr>
              <w:t>10</w:t>
            </w: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40</w:t>
            </w:r>
          </w:p>
        </w:tc>
        <w:tc>
          <w:tcPr>
            <w:tcW w:w="1890" w:type="dxa"/>
            <w:vAlign w:val="center"/>
          </w:tcPr>
          <w:p w:rsidR="003E2C5C" w:rsidRPr="002C13B9" w:rsidRDefault="003E2C5C" w:rsidP="00FB3C6A">
            <w:pPr>
              <w:rPr>
                <w:i/>
                <w:sz w:val="20"/>
                <w:szCs w:val="20"/>
              </w:rPr>
            </w:pPr>
            <w:r w:rsidRPr="002C13B9">
              <w:rPr>
                <w:i/>
                <w:sz w:val="20"/>
                <w:szCs w:val="20"/>
              </w:rPr>
              <w:t>The Anonymous Short English Metrical Chronicle</w:t>
            </w:r>
          </w:p>
        </w:tc>
        <w:tc>
          <w:tcPr>
            <w:tcW w:w="990" w:type="dxa"/>
            <w:vAlign w:val="center"/>
          </w:tcPr>
          <w:p w:rsidR="003E2C5C" w:rsidRPr="002C13B9" w:rsidRDefault="003E2C5C" w:rsidP="00FB3C6A">
            <w:pPr>
              <w:jc w:val="center"/>
              <w:rPr>
                <w:sz w:val="20"/>
                <w:szCs w:val="20"/>
              </w:rPr>
            </w:pPr>
            <w:r w:rsidRPr="002C13B9">
              <w:rPr>
                <w:sz w:val="20"/>
                <w:szCs w:val="20"/>
              </w:rPr>
              <w:t>liii</w:t>
            </w:r>
          </w:p>
        </w:tc>
        <w:tc>
          <w:tcPr>
            <w:tcW w:w="1890" w:type="dxa"/>
            <w:vAlign w:val="center"/>
          </w:tcPr>
          <w:p w:rsidR="003E2C5C" w:rsidRPr="002C13B9" w:rsidRDefault="003E2C5C" w:rsidP="00FB3C6A">
            <w:pPr>
              <w:rPr>
                <w:i/>
                <w:sz w:val="20"/>
                <w:szCs w:val="20"/>
              </w:rPr>
            </w:pPr>
            <w:r w:rsidRPr="002C13B9">
              <w:rPr>
                <w:i/>
                <w:sz w:val="20"/>
                <w:szCs w:val="20"/>
              </w:rPr>
              <w:t>Liber regum Angliae</w:t>
            </w:r>
          </w:p>
        </w:tc>
        <w:tc>
          <w:tcPr>
            <w:tcW w:w="1260" w:type="dxa"/>
            <w:vAlign w:val="center"/>
          </w:tcPr>
          <w:p w:rsidR="003E2C5C" w:rsidRPr="002C13B9" w:rsidRDefault="003E2C5C" w:rsidP="00FB3C6A">
            <w:pPr>
              <w:jc w:val="center"/>
              <w:rPr>
                <w:sz w:val="20"/>
                <w:szCs w:val="20"/>
              </w:rPr>
            </w:pPr>
            <w:r w:rsidRPr="002C13B9">
              <w:rPr>
                <w:sz w:val="20"/>
                <w:szCs w:val="20"/>
              </w:rPr>
              <w:t>304r-317r</w:t>
            </w:r>
          </w:p>
        </w:tc>
        <w:tc>
          <w:tcPr>
            <w:tcW w:w="900" w:type="dxa"/>
            <w:vAlign w:val="center"/>
          </w:tcPr>
          <w:p w:rsidR="003E2C5C" w:rsidRPr="002C13B9" w:rsidRDefault="003E2C5C" w:rsidP="00FB3C6A">
            <w:pPr>
              <w:jc w:val="center"/>
              <w:rPr>
                <w:sz w:val="20"/>
                <w:szCs w:val="20"/>
              </w:rPr>
            </w:pPr>
            <w:r w:rsidRPr="002C13B9">
              <w:rPr>
                <w:sz w:val="20"/>
                <w:szCs w:val="20"/>
              </w:rPr>
              <w:t>13.5</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41</w:t>
            </w:r>
          </w:p>
        </w:tc>
        <w:tc>
          <w:tcPr>
            <w:tcW w:w="1890" w:type="dxa"/>
            <w:vAlign w:val="center"/>
          </w:tcPr>
          <w:p w:rsidR="003E2C5C" w:rsidRPr="002C13B9" w:rsidRDefault="003E2C5C" w:rsidP="00FB3C6A">
            <w:pPr>
              <w:rPr>
                <w:i/>
                <w:sz w:val="20"/>
                <w:szCs w:val="20"/>
              </w:rPr>
            </w:pPr>
            <w:r w:rsidRPr="002C13B9">
              <w:rPr>
                <w:i/>
                <w:sz w:val="20"/>
                <w:szCs w:val="20"/>
              </w:rPr>
              <w:t>Horn Childe &amp; Maiden Rimnild</w:t>
            </w:r>
          </w:p>
        </w:tc>
        <w:tc>
          <w:tcPr>
            <w:tcW w:w="990" w:type="dxa"/>
            <w:vAlign w:val="center"/>
          </w:tcPr>
          <w:p w:rsidR="003E2C5C" w:rsidRPr="002C13B9" w:rsidRDefault="003E2C5C" w:rsidP="00FB3C6A">
            <w:pPr>
              <w:jc w:val="center"/>
              <w:rPr>
                <w:sz w:val="20"/>
                <w:szCs w:val="20"/>
              </w:rPr>
            </w:pPr>
            <w:r w:rsidRPr="002C13B9">
              <w:rPr>
                <w:sz w:val="20"/>
                <w:szCs w:val="20"/>
              </w:rPr>
              <w:t>liv</w:t>
            </w:r>
          </w:p>
        </w:tc>
        <w:tc>
          <w:tcPr>
            <w:tcW w:w="1890" w:type="dxa"/>
            <w:vAlign w:val="center"/>
          </w:tcPr>
          <w:p w:rsidR="003E2C5C" w:rsidRPr="002C13B9" w:rsidRDefault="003E2C5C" w:rsidP="00FB3C6A">
            <w:pPr>
              <w:rPr>
                <w:i/>
                <w:sz w:val="20"/>
                <w:szCs w:val="20"/>
              </w:rPr>
            </w:pPr>
            <w:r w:rsidRPr="002C13B9">
              <w:rPr>
                <w:i/>
                <w:sz w:val="20"/>
                <w:szCs w:val="20"/>
              </w:rPr>
              <w:t>Horn childe and maiden Rimnild</w:t>
            </w:r>
          </w:p>
        </w:tc>
        <w:tc>
          <w:tcPr>
            <w:tcW w:w="1260" w:type="dxa"/>
            <w:vAlign w:val="center"/>
          </w:tcPr>
          <w:p w:rsidR="003E2C5C" w:rsidRPr="002C13B9" w:rsidRDefault="003E2C5C" w:rsidP="00FB3C6A">
            <w:pPr>
              <w:jc w:val="center"/>
              <w:rPr>
                <w:sz w:val="20"/>
                <w:szCs w:val="20"/>
              </w:rPr>
            </w:pPr>
            <w:r w:rsidRPr="002C13B9">
              <w:rPr>
                <w:sz w:val="20"/>
                <w:szCs w:val="20"/>
              </w:rPr>
              <w:t>317v-323v</w:t>
            </w:r>
          </w:p>
        </w:tc>
        <w:tc>
          <w:tcPr>
            <w:tcW w:w="900" w:type="dxa"/>
            <w:vAlign w:val="center"/>
          </w:tcPr>
          <w:p w:rsidR="003E2C5C" w:rsidRPr="002C13B9" w:rsidRDefault="003E2C5C" w:rsidP="00FB3C6A">
            <w:pPr>
              <w:jc w:val="center"/>
              <w:rPr>
                <w:sz w:val="20"/>
                <w:szCs w:val="20"/>
              </w:rPr>
            </w:pPr>
            <w:r w:rsidRPr="002C13B9">
              <w:rPr>
                <w:sz w:val="20"/>
                <w:szCs w:val="20"/>
              </w:rPr>
              <w:t>6.5</w:t>
            </w:r>
          </w:p>
        </w:tc>
      </w:tr>
      <w:tr w:rsidR="003E2C5C" w:rsidRPr="002C13B9" w:rsidTr="00FB3C6A">
        <w:tc>
          <w:tcPr>
            <w:tcW w:w="738" w:type="dxa"/>
            <w:vAlign w:val="center"/>
          </w:tcPr>
          <w:p w:rsidR="003E2C5C" w:rsidRPr="002C13B9" w:rsidRDefault="003E2C5C" w:rsidP="00FB3C6A">
            <w:pPr>
              <w:jc w:val="center"/>
              <w:rPr>
                <w:sz w:val="20"/>
                <w:szCs w:val="20"/>
              </w:rPr>
            </w:pP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42</w:t>
            </w:r>
          </w:p>
        </w:tc>
        <w:tc>
          <w:tcPr>
            <w:tcW w:w="1890" w:type="dxa"/>
            <w:vAlign w:val="center"/>
          </w:tcPr>
          <w:p w:rsidR="003E2C5C" w:rsidRPr="002C13B9" w:rsidRDefault="003E2C5C" w:rsidP="00FB3C6A">
            <w:pPr>
              <w:rPr>
                <w:i/>
                <w:sz w:val="20"/>
                <w:szCs w:val="20"/>
              </w:rPr>
            </w:pPr>
            <w:r w:rsidRPr="002C13B9">
              <w:rPr>
                <w:i/>
                <w:sz w:val="20"/>
                <w:szCs w:val="20"/>
              </w:rPr>
              <w:t>Alphabetical Praise of Women</w:t>
            </w:r>
          </w:p>
        </w:tc>
        <w:tc>
          <w:tcPr>
            <w:tcW w:w="990" w:type="dxa"/>
            <w:vAlign w:val="center"/>
          </w:tcPr>
          <w:p w:rsidR="003E2C5C" w:rsidRPr="002C13B9" w:rsidRDefault="003E2C5C" w:rsidP="00FB3C6A">
            <w:pPr>
              <w:jc w:val="center"/>
              <w:rPr>
                <w:sz w:val="20"/>
                <w:szCs w:val="20"/>
              </w:rPr>
            </w:pPr>
            <w:r w:rsidRPr="002C13B9">
              <w:rPr>
                <w:sz w:val="20"/>
                <w:szCs w:val="20"/>
              </w:rPr>
              <w:t>lv</w:t>
            </w:r>
          </w:p>
        </w:tc>
        <w:tc>
          <w:tcPr>
            <w:tcW w:w="1890" w:type="dxa"/>
            <w:vAlign w:val="center"/>
          </w:tcPr>
          <w:p w:rsidR="003E2C5C" w:rsidRPr="002C13B9" w:rsidRDefault="003E2C5C" w:rsidP="00FB3C6A">
            <w:pPr>
              <w:rPr>
                <w:i/>
                <w:sz w:val="20"/>
                <w:szCs w:val="20"/>
              </w:rPr>
            </w:pPr>
            <w:r w:rsidRPr="002C13B9">
              <w:rPr>
                <w:i/>
                <w:sz w:val="20"/>
                <w:szCs w:val="20"/>
              </w:rPr>
              <w:t>Praise of Women</w:t>
            </w:r>
          </w:p>
        </w:tc>
        <w:tc>
          <w:tcPr>
            <w:tcW w:w="1260" w:type="dxa"/>
            <w:vAlign w:val="center"/>
          </w:tcPr>
          <w:p w:rsidR="003E2C5C" w:rsidRPr="002C13B9" w:rsidRDefault="003E2C5C" w:rsidP="00FB3C6A">
            <w:pPr>
              <w:jc w:val="center"/>
              <w:rPr>
                <w:sz w:val="20"/>
                <w:szCs w:val="20"/>
              </w:rPr>
            </w:pPr>
            <w:r w:rsidRPr="002C13B9">
              <w:rPr>
                <w:sz w:val="20"/>
                <w:szCs w:val="20"/>
              </w:rPr>
              <w:t>324r-325v</w:t>
            </w:r>
          </w:p>
        </w:tc>
        <w:tc>
          <w:tcPr>
            <w:tcW w:w="900" w:type="dxa"/>
            <w:vAlign w:val="center"/>
          </w:tcPr>
          <w:p w:rsidR="003E2C5C" w:rsidRPr="002C13B9" w:rsidRDefault="003E2C5C" w:rsidP="00FB3C6A">
            <w:pPr>
              <w:jc w:val="center"/>
              <w:rPr>
                <w:sz w:val="20"/>
                <w:szCs w:val="20"/>
              </w:rPr>
            </w:pPr>
            <w:r w:rsidRPr="002C13B9">
              <w:rPr>
                <w:sz w:val="20"/>
                <w:szCs w:val="20"/>
              </w:rPr>
              <w:t>2</w:t>
            </w:r>
          </w:p>
        </w:tc>
      </w:tr>
      <w:tr w:rsidR="003E2C5C" w:rsidRPr="002C13B9" w:rsidTr="00FB3C6A">
        <w:tc>
          <w:tcPr>
            <w:tcW w:w="738" w:type="dxa"/>
            <w:vAlign w:val="center"/>
          </w:tcPr>
          <w:p w:rsidR="003E2C5C" w:rsidRPr="002C13B9" w:rsidRDefault="003E2C5C" w:rsidP="00FB3C6A">
            <w:pPr>
              <w:jc w:val="center"/>
              <w:rPr>
                <w:sz w:val="20"/>
                <w:szCs w:val="20"/>
              </w:rPr>
            </w:pPr>
            <w:r w:rsidRPr="002C13B9">
              <w:rPr>
                <w:sz w:val="20"/>
                <w:szCs w:val="20"/>
              </w:rPr>
              <w:t>11</w:t>
            </w:r>
          </w:p>
        </w:tc>
        <w:tc>
          <w:tcPr>
            <w:tcW w:w="810" w:type="dxa"/>
            <w:vAlign w:val="center"/>
          </w:tcPr>
          <w:p w:rsidR="003E2C5C" w:rsidRPr="002C13B9" w:rsidRDefault="003E2C5C" w:rsidP="00FB3C6A">
            <w:pPr>
              <w:jc w:val="center"/>
              <w:rPr>
                <w:sz w:val="20"/>
                <w:szCs w:val="20"/>
              </w:rPr>
            </w:pPr>
          </w:p>
        </w:tc>
        <w:tc>
          <w:tcPr>
            <w:tcW w:w="990" w:type="dxa"/>
            <w:vAlign w:val="center"/>
          </w:tcPr>
          <w:p w:rsidR="003E2C5C" w:rsidRPr="002C13B9" w:rsidRDefault="003E2C5C" w:rsidP="00FB3C6A">
            <w:pPr>
              <w:jc w:val="center"/>
              <w:rPr>
                <w:sz w:val="20"/>
                <w:szCs w:val="20"/>
              </w:rPr>
            </w:pPr>
            <w:r w:rsidRPr="002C13B9">
              <w:rPr>
                <w:sz w:val="20"/>
                <w:szCs w:val="20"/>
              </w:rPr>
              <w:t>43</w:t>
            </w:r>
          </w:p>
        </w:tc>
        <w:tc>
          <w:tcPr>
            <w:tcW w:w="1890" w:type="dxa"/>
            <w:vAlign w:val="center"/>
          </w:tcPr>
          <w:p w:rsidR="003E2C5C" w:rsidRPr="002C13B9" w:rsidRDefault="003E2C5C" w:rsidP="00FB3C6A">
            <w:pPr>
              <w:rPr>
                <w:i/>
                <w:sz w:val="20"/>
                <w:szCs w:val="20"/>
              </w:rPr>
            </w:pPr>
            <w:r w:rsidRPr="002C13B9">
              <w:rPr>
                <w:i/>
                <w:sz w:val="20"/>
                <w:szCs w:val="20"/>
              </w:rPr>
              <w:t>King Richard</w:t>
            </w:r>
          </w:p>
        </w:tc>
        <w:tc>
          <w:tcPr>
            <w:tcW w:w="990" w:type="dxa"/>
            <w:vAlign w:val="center"/>
          </w:tcPr>
          <w:p w:rsidR="003E2C5C" w:rsidRPr="002C13B9" w:rsidRDefault="003E2C5C" w:rsidP="00FB3C6A">
            <w:pPr>
              <w:jc w:val="center"/>
              <w:rPr>
                <w:sz w:val="20"/>
                <w:szCs w:val="20"/>
              </w:rPr>
            </w:pPr>
            <w:r w:rsidRPr="002C13B9">
              <w:rPr>
                <w:sz w:val="20"/>
                <w:szCs w:val="20"/>
              </w:rPr>
              <w:t>lvi</w:t>
            </w:r>
          </w:p>
        </w:tc>
        <w:tc>
          <w:tcPr>
            <w:tcW w:w="1890" w:type="dxa"/>
            <w:vAlign w:val="center"/>
          </w:tcPr>
          <w:p w:rsidR="003E2C5C" w:rsidRPr="002C13B9" w:rsidRDefault="003E2C5C" w:rsidP="00FB3C6A">
            <w:pPr>
              <w:rPr>
                <w:i/>
                <w:sz w:val="20"/>
                <w:szCs w:val="20"/>
              </w:rPr>
            </w:pPr>
            <w:r w:rsidRPr="002C13B9">
              <w:rPr>
                <w:i/>
                <w:sz w:val="20"/>
                <w:szCs w:val="20"/>
              </w:rPr>
              <w:t>King Richard</w:t>
            </w:r>
          </w:p>
        </w:tc>
        <w:tc>
          <w:tcPr>
            <w:tcW w:w="1260" w:type="dxa"/>
            <w:vAlign w:val="center"/>
          </w:tcPr>
          <w:p w:rsidR="003E2C5C" w:rsidRPr="002C13B9" w:rsidRDefault="003E2C5C" w:rsidP="00FB3C6A">
            <w:pPr>
              <w:jc w:val="center"/>
              <w:rPr>
                <w:sz w:val="20"/>
                <w:szCs w:val="20"/>
              </w:rPr>
            </w:pPr>
            <w:r w:rsidRPr="002C13B9">
              <w:rPr>
                <w:sz w:val="20"/>
                <w:szCs w:val="20"/>
              </w:rPr>
              <w:t>f.326r-327v, E ff.3r-4v, SR ff.1r-2v</w:t>
            </w:r>
          </w:p>
        </w:tc>
        <w:tc>
          <w:tcPr>
            <w:tcW w:w="900" w:type="dxa"/>
            <w:vAlign w:val="center"/>
          </w:tcPr>
          <w:p w:rsidR="003E2C5C" w:rsidRPr="002C13B9" w:rsidRDefault="003E2C5C" w:rsidP="00FB3C6A">
            <w:pPr>
              <w:jc w:val="center"/>
              <w:rPr>
                <w:sz w:val="20"/>
                <w:szCs w:val="20"/>
              </w:rPr>
            </w:pPr>
            <w:r w:rsidRPr="002C13B9">
              <w:rPr>
                <w:sz w:val="20"/>
                <w:szCs w:val="20"/>
              </w:rPr>
              <w:t>6</w:t>
            </w:r>
          </w:p>
        </w:tc>
      </w:tr>
      <w:tr w:rsidR="003E2C5C" w:rsidRPr="002C13B9" w:rsidTr="00FB3C6A">
        <w:tc>
          <w:tcPr>
            <w:tcW w:w="738" w:type="dxa"/>
            <w:vAlign w:val="center"/>
          </w:tcPr>
          <w:p w:rsidR="003E2C5C" w:rsidRPr="002C13B9" w:rsidRDefault="003E2C5C" w:rsidP="00FB3C6A">
            <w:pPr>
              <w:jc w:val="center"/>
              <w:rPr>
                <w:sz w:val="20"/>
                <w:szCs w:val="20"/>
              </w:rPr>
            </w:pPr>
            <w:r w:rsidRPr="002C13B9">
              <w:rPr>
                <w:sz w:val="20"/>
                <w:szCs w:val="20"/>
              </w:rPr>
              <w:t>12</w:t>
            </w:r>
          </w:p>
        </w:tc>
        <w:tc>
          <w:tcPr>
            <w:tcW w:w="810" w:type="dxa"/>
            <w:vAlign w:val="center"/>
          </w:tcPr>
          <w:p w:rsidR="003E2C5C" w:rsidRPr="002C13B9" w:rsidRDefault="003E2C5C" w:rsidP="00FB3C6A">
            <w:pPr>
              <w:jc w:val="center"/>
              <w:rPr>
                <w:sz w:val="20"/>
                <w:szCs w:val="20"/>
              </w:rPr>
            </w:pPr>
            <w:r w:rsidRPr="002C13B9">
              <w:rPr>
                <w:sz w:val="20"/>
                <w:szCs w:val="20"/>
              </w:rPr>
              <w:t>2</w:t>
            </w:r>
          </w:p>
        </w:tc>
        <w:tc>
          <w:tcPr>
            <w:tcW w:w="990" w:type="dxa"/>
            <w:vAlign w:val="center"/>
          </w:tcPr>
          <w:p w:rsidR="003E2C5C" w:rsidRPr="002C13B9" w:rsidRDefault="003E2C5C" w:rsidP="00FB3C6A">
            <w:pPr>
              <w:jc w:val="center"/>
              <w:rPr>
                <w:sz w:val="20"/>
                <w:szCs w:val="20"/>
              </w:rPr>
            </w:pPr>
            <w:r w:rsidRPr="002C13B9">
              <w:rPr>
                <w:sz w:val="20"/>
                <w:szCs w:val="20"/>
              </w:rPr>
              <w:t>44</w:t>
            </w:r>
          </w:p>
        </w:tc>
        <w:tc>
          <w:tcPr>
            <w:tcW w:w="1890" w:type="dxa"/>
            <w:vAlign w:val="center"/>
          </w:tcPr>
          <w:p w:rsidR="003E2C5C" w:rsidRPr="002C13B9" w:rsidRDefault="003E2C5C" w:rsidP="00FB3C6A">
            <w:pPr>
              <w:rPr>
                <w:i/>
                <w:sz w:val="20"/>
                <w:szCs w:val="20"/>
              </w:rPr>
            </w:pPr>
            <w:r w:rsidRPr="002C13B9">
              <w:rPr>
                <w:i/>
                <w:sz w:val="20"/>
                <w:szCs w:val="20"/>
              </w:rPr>
              <w:t>The Simonie</w:t>
            </w:r>
          </w:p>
        </w:tc>
        <w:tc>
          <w:tcPr>
            <w:tcW w:w="990" w:type="dxa"/>
            <w:vAlign w:val="center"/>
          </w:tcPr>
          <w:p w:rsidR="003E2C5C" w:rsidRPr="002C13B9" w:rsidRDefault="003E2C5C" w:rsidP="00FB3C6A">
            <w:pPr>
              <w:jc w:val="center"/>
              <w:rPr>
                <w:sz w:val="20"/>
                <w:szCs w:val="20"/>
              </w:rPr>
            </w:pPr>
          </w:p>
        </w:tc>
        <w:tc>
          <w:tcPr>
            <w:tcW w:w="1890" w:type="dxa"/>
            <w:vAlign w:val="center"/>
          </w:tcPr>
          <w:p w:rsidR="003E2C5C" w:rsidRPr="002C13B9" w:rsidRDefault="003E2C5C" w:rsidP="00FB3C6A">
            <w:pPr>
              <w:rPr>
                <w:i/>
                <w:sz w:val="20"/>
                <w:szCs w:val="20"/>
              </w:rPr>
            </w:pPr>
            <w:r w:rsidRPr="002C13B9">
              <w:rPr>
                <w:i/>
                <w:sz w:val="20"/>
                <w:szCs w:val="20"/>
              </w:rPr>
              <w:t>The simonie</w:t>
            </w:r>
          </w:p>
        </w:tc>
        <w:tc>
          <w:tcPr>
            <w:tcW w:w="1260" w:type="dxa"/>
            <w:vAlign w:val="center"/>
          </w:tcPr>
          <w:p w:rsidR="003E2C5C" w:rsidRPr="002C13B9" w:rsidRDefault="003E2C5C" w:rsidP="00FB3C6A">
            <w:pPr>
              <w:jc w:val="center"/>
              <w:rPr>
                <w:sz w:val="20"/>
                <w:szCs w:val="20"/>
              </w:rPr>
            </w:pPr>
            <w:r w:rsidRPr="002C13B9">
              <w:rPr>
                <w:sz w:val="20"/>
                <w:szCs w:val="20"/>
              </w:rPr>
              <w:t>328r-334v</w:t>
            </w:r>
          </w:p>
        </w:tc>
        <w:tc>
          <w:tcPr>
            <w:tcW w:w="900" w:type="dxa"/>
            <w:vAlign w:val="center"/>
          </w:tcPr>
          <w:p w:rsidR="003E2C5C" w:rsidRPr="002C13B9" w:rsidRDefault="003E2C5C" w:rsidP="00FB3C6A">
            <w:pPr>
              <w:jc w:val="center"/>
              <w:rPr>
                <w:sz w:val="20"/>
                <w:szCs w:val="20"/>
              </w:rPr>
            </w:pPr>
            <w:r w:rsidRPr="002C13B9">
              <w:rPr>
                <w:sz w:val="20"/>
                <w:szCs w:val="20"/>
              </w:rPr>
              <w:t>7</w:t>
            </w:r>
          </w:p>
        </w:tc>
      </w:tr>
    </w:tbl>
    <w:p w:rsidR="009D753E" w:rsidRDefault="009D753E">
      <w:pPr>
        <w:rPr>
          <w:rFonts w:ascii="Times New Roman" w:hAnsi="Times New Roman" w:cs="Times New Roman"/>
          <w:sz w:val="24"/>
          <w:szCs w:val="24"/>
        </w:rPr>
      </w:pPr>
      <w:r>
        <w:rPr>
          <w:rFonts w:ascii="Times New Roman" w:hAnsi="Times New Roman" w:cs="Times New Roman"/>
          <w:sz w:val="24"/>
          <w:szCs w:val="24"/>
        </w:rPr>
        <w:br w:type="page"/>
      </w:r>
    </w:p>
    <w:p w:rsidR="009D753E" w:rsidRDefault="009D753E" w:rsidP="003E2C5C">
      <w:pPr>
        <w:spacing w:line="480" w:lineRule="auto"/>
        <w:rPr>
          <w:rFonts w:ascii="Times New Roman" w:hAnsi="Times New Roman" w:cs="Times New Roman"/>
          <w:sz w:val="24"/>
          <w:szCs w:val="24"/>
        </w:rPr>
        <w:sectPr w:rsidR="009D753E" w:rsidSect="00DD3566">
          <w:headerReference w:type="default" r:id="rId213"/>
          <w:footnotePr>
            <w:numRestart w:val="eachSect"/>
          </w:footnotePr>
          <w:type w:val="continuous"/>
          <w:pgSz w:w="12240" w:h="15840"/>
          <w:pgMar w:top="1440" w:right="1440" w:bottom="1440" w:left="1440" w:header="720" w:footer="720" w:gutter="0"/>
          <w:cols w:space="720"/>
          <w:docGrid w:linePitch="360"/>
        </w:sectPr>
      </w:pPr>
    </w:p>
    <w:p w:rsidR="009D753E" w:rsidRDefault="009D753E" w:rsidP="009D753E">
      <w:pPr>
        <w:sectPr w:rsidR="009D753E" w:rsidSect="00DD3566">
          <w:headerReference w:type="default" r:id="rId214"/>
          <w:type w:val="continuous"/>
          <w:pgSz w:w="12240" w:h="15840"/>
          <w:pgMar w:top="1440" w:right="1440" w:bottom="1440" w:left="1440" w:header="720" w:footer="720" w:gutter="0"/>
          <w:cols w:space="720"/>
          <w:docGrid w:linePitch="360"/>
        </w:sectPr>
      </w:pPr>
      <w:r w:rsidRPr="00DD3566">
        <w:rPr>
          <w:b/>
          <w:noProof/>
          <w:u w:val="single"/>
        </w:rPr>
        <w:lastRenderedPageBreak/>
        <mc:AlternateContent>
          <mc:Choice Requires="wps">
            <w:drawing>
              <wp:anchor distT="0" distB="0" distL="114300" distR="114300" simplePos="0" relativeHeight="251764736" behindDoc="0" locked="0" layoutInCell="1" allowOverlap="1" wp14:anchorId="370BE3D1" wp14:editId="5E2FAA7B">
                <wp:simplePos x="0" y="0"/>
                <wp:positionH relativeFrom="column">
                  <wp:posOffset>-31898</wp:posOffset>
                </wp:positionH>
                <wp:positionV relativeFrom="paragraph">
                  <wp:posOffset>276447</wp:posOffset>
                </wp:positionV>
                <wp:extent cx="818707" cy="297712"/>
                <wp:effectExtent l="0" t="0" r="0" b="0"/>
                <wp:wrapNone/>
                <wp:docPr id="1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707" cy="297712"/>
                        </a:xfrm>
                        <a:prstGeom prst="rect">
                          <a:avLst/>
                        </a:prstGeom>
                        <a:noFill/>
                        <a:ln w="9525">
                          <a:noFill/>
                          <a:miter lim="800000"/>
                          <a:headEnd/>
                          <a:tailEnd/>
                        </a:ln>
                      </wps:spPr>
                      <wps:txb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sidRPr="00DC6B3D">
                              <w:rPr>
                                <w:rFonts w:ascii="Times New Roman" w:hAnsi="Times New Roman" w:cs="Times New Roman"/>
                                <w:b/>
                                <w:sz w:val="20"/>
                                <w:szCs w:val="20"/>
                                <w:u w:val="single"/>
                              </w:rPr>
                              <w:t>Booklet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216" type="#_x0000_t202" style="position:absolute;margin-left:-2.5pt;margin-top:21.75pt;width:64.45pt;height:23.4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" filled="f" stroked="f">
                <v:textbo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sidRPr="00DC6B3D">
                        <w:rPr>
                          <w:rFonts w:ascii="Times New Roman" w:hAnsi="Times New Roman" w:cs="Times New Roman"/>
                          <w:b/>
                          <w:sz w:val="20"/>
                          <w:szCs w:val="20"/>
                          <w:u w:val="single"/>
                        </w:rPr>
                        <w:t>Booklet 1</w:t>
                      </w:r>
                    </w:p>
                  </w:txbxContent>
                </v:textbox>
              </v:shape>
            </w:pict>
          </mc:Fallback>
        </mc:AlternateContent>
      </w:r>
      <w:r w:rsidRPr="00DD3566">
        <w:rPr>
          <w:rFonts w:ascii="Times New Roman" w:hAnsi="Times New Roman" w:cs="Times New Roman"/>
          <w:b/>
          <w:sz w:val="24"/>
          <w:szCs w:val="24"/>
          <w:u w:val="single"/>
        </w:rPr>
        <w:t>Appendix B: Recreation of the Gatherings</w:t>
      </w:r>
      <w:r>
        <w:rPr>
          <w:rFonts w:ascii="Times New Roman" w:hAnsi="Times New Roman" w:cs="Times New Roman"/>
          <w:sz w:val="24"/>
          <w:szCs w:val="24"/>
          <w:vertAlign w:val="superscript"/>
        </w:rPr>
        <w:t>1</w:t>
      </w:r>
      <w:r w:rsidRPr="00E32E0A">
        <w:rPr>
          <w:rFonts w:ascii="Times New Roman" w:hAnsi="Times New Roman" w:cs="Times New Roman"/>
          <w:sz w:val="24"/>
          <w:szCs w:val="24"/>
        </w:rPr>
        <w:t xml:space="preserve"> </w:t>
      </w:r>
    </w:p>
    <w:p w:rsidR="009D753E" w:rsidRDefault="009D753E" w:rsidP="009D753E">
      <w:r>
        <w:rPr>
          <w:noProof/>
        </w:rPr>
        <w:lastRenderedPageBreak/>
        <mc:AlternateContent>
          <mc:Choice Requires="wpg">
            <w:drawing>
              <wp:anchor distT="0" distB="0" distL="114300" distR="114300" simplePos="0" relativeHeight="251725824" behindDoc="0" locked="0" layoutInCell="1" allowOverlap="1" wp14:anchorId="78E3D3FB" wp14:editId="57484954">
                <wp:simplePos x="0" y="0"/>
                <wp:positionH relativeFrom="column">
                  <wp:posOffset>4051490</wp:posOffset>
                </wp:positionH>
                <wp:positionV relativeFrom="paragraph">
                  <wp:posOffset>157480</wp:posOffset>
                </wp:positionV>
                <wp:extent cx="1590675" cy="1543050"/>
                <wp:effectExtent l="0" t="0" r="0" b="0"/>
                <wp:wrapNone/>
                <wp:docPr id="424" name="Group 424"/>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425" name="Group 425"/>
                        <wpg:cNvGrpSpPr/>
                        <wpg:grpSpPr>
                          <a:xfrm>
                            <a:off x="0" y="85725"/>
                            <a:ext cx="1543049" cy="1457325"/>
                            <a:chOff x="0" y="0"/>
                            <a:chExt cx="1543049" cy="1457325"/>
                          </a:xfrm>
                        </wpg:grpSpPr>
                        <wpg:grpSp>
                          <wpg:cNvPr id="426" name="Group 426"/>
                          <wpg:cNvGrpSpPr/>
                          <wpg:grpSpPr>
                            <a:xfrm>
                              <a:off x="0" y="0"/>
                              <a:ext cx="866774" cy="647700"/>
                              <a:chOff x="0" y="0"/>
                              <a:chExt cx="866774" cy="647700"/>
                            </a:xfrm>
                          </wpg:grpSpPr>
                          <wps:wsp>
                            <wps:cNvPr id="427" name="Straight Connector 427"/>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428" name="Straight Connector 428"/>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429" name="Straight Connector 429"/>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430" name="Straight Connector 430"/>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431" name="Group 431"/>
                          <wpg:cNvGrpSpPr/>
                          <wpg:grpSpPr>
                            <a:xfrm flipV="1">
                              <a:off x="0" y="657225"/>
                              <a:ext cx="866140" cy="647700"/>
                              <a:chOff x="0" y="0"/>
                              <a:chExt cx="866774" cy="647700"/>
                            </a:xfrm>
                          </wpg:grpSpPr>
                          <wps:wsp>
                            <wps:cNvPr id="432" name="Straight Connector 432"/>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433" name="Straight Connector 433"/>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434" name="Straight Connector 434"/>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435" name="Straight Connector 435"/>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436"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61a (stub)</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437"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56 </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58</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424" o:spid="_x0000_s1217" style="position:absolute;margin-left:319pt;margin-top:12.4pt;width:125.25pt;height:121.5pt;z-index:251725824"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">
                <v:group id="Group 425" o:spid="_x0000_s1218"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jGIMYAAADcAAAADwAAAGRycy9kb3ducmV2LnhtbESPQWvCQBSE7wX/w/KE&#10;3ppNbFMkZhURKx5CoSqU3h7ZZxLMvg3ZbRL/fbdQ6HGYmW+YfDOZVgzUu8aygiSKQRCXVjdcKbic&#10;356WIJxH1thaJgV3crBZzx5yzLQd+YOGk69EgLDLUEHtfZdJ6cqaDLrIdsTBu9reoA+yr6TucQxw&#10;08pFHL9Kgw2HhRo72tVU3k7fRsFhxHH7nOyH4nbd3b/O6ftnkZBSj/NpuwLhafL/4b/2USt4Wa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aMYgxgAAANwA&#10;AAAPAAAAAAAAAAAAAAAAAKoCAABkcnMvZG93bnJldi54bWxQSwUGAAAAAAQABAD6AAAAnQMAAAAA&#10;">
                  <v:group id="Group 426" o:spid="_x0000_s1219"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bpYV8UAAADcAAAADwAAAGRycy9kb3ducmV2LnhtbESPQYvCMBSE78L+h/CE&#10;vWlaV2WpRhFZlz2IoC6It0fzbIvNS2liW/+9EQSPw8x8w8yXnSlFQ7UrLCuIhxEI4tTqgjMF/8fN&#10;4BuE88gaS8uk4E4OlouP3hwTbVveU3PwmQgQdgkqyL2vEildmpNBN7QVcfAutjbog6wzqWtsA9yU&#10;chRFU2mw4LCQY0XrnNLr4WYU/LbYrr7in2Z7vazv5+Nkd9rGpNRnv1vNQHjq/Dv8av9pBePR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26WFfFAAAA3AAA&#10;AA8AAAAAAAAAAAAAAAAAqgIAAGRycy9kb3ducmV2LnhtbFBLBQYAAAAABAAEAPoAAACcAwAAAAA=&#10;">
                    <v:line id="Straight Connector 427" o:spid="_x0000_s1220"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rnMQAAADcAAAADwAAAGRycy9kb3ducmV2LnhtbESP0WoCMRRE3wX/IVyhb5pVrK1bo7SC&#10;IL5IrR9w2Vw3Szc3a5Lqul/fCIKPw8ycYRar1tbiQj5UjhWMRxkI4sLpiksFx5/N8B1EiMgaa8ek&#10;4EYBVst+b4G5dlf+psshliJBOOSowMTY5FKGwpDFMHINcfJOzluMSfpSao/XBLe1nGTZTFqsOC0Y&#10;bGhtqPg9/FkFdReP3fxrbbrsPL3p/X7m/OtOqZdB+/kBIlIbn+FHe6sVTCdvcD+TjoB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4iucxAAAANwAAAAPAAAAAAAAAAAA&#10;AAAAAKECAABkcnMvZG93bnJldi54bWxQSwUGAAAAAAQABAD5AAAAkgMAAAAA&#10;" strokecolor="black [3213]"/>
                    <v:line id="Straight Connector 428" o:spid="_x0000_s1221"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2/7sIAAADcAAAADwAAAGRycy9kb3ducmV2LnhtbERP3WrCMBS+H/gO4QjeraniZHaNsgkD&#10;2Y3M+QCH5tiUNSc1ydrap18uBrv8+P7L/Whb0ZMPjWMFyywHQVw53XCt4PL1/vgMIkRkja1jUnCn&#10;APvd7KHEQruBP6k/x1qkEA4FKjAxdoWUoTJkMWSuI07c1XmLMUFfS+1xSOG2las830iLDacGgx0d&#10;DFXf5x+roJ3iZdq+HcyU39Z3fTptnH/6UGoxH19fQEQa47/4z33UCtartDadSUdA7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n2/7sIAAADcAAAADwAAAAAAAAAAAAAA&#10;AAChAgAAZHJzL2Rvd25yZXYueG1sUEsFBgAAAAAEAAQA+QAAAJADAAAAAA==&#10;" strokecolor="black [3213]"/>
                    <v:line id="Straight Connector 429" o:spid="_x0000_s1222"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EadcQAAADcAAAADwAAAGRycy9kb3ducmV2LnhtbESP0WoCMRRE3wv9h3ALvtWsYqWuRqmC&#10;IH0RrR9w2Vw3i5ubbRJ13a83guDjMDNnmNmitbW4kA+VYwWDfgaCuHC64lLB4W/9+Q0iRGSNtWNS&#10;cKMAi/n72wxz7a68o8s+liJBOOSowMTY5FKGwpDF0HcNcfKOzluMSfpSao/XBLe1HGbZWFqsOC0Y&#10;bGhlqDjtz1ZB3cVDN1muTJf9j256ux07//WrVO+j/ZmCiNTGV/jZ3mgFo+EEHmfSEZ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MRp1xAAAANwAAAAPAAAAAAAAAAAA&#10;AAAAAKECAABkcnMvZG93bnJldi54bWxQSwUGAAAAAAQABAD5AAAAkgMAAAAA&#10;" strokecolor="black [3213]"/>
                    <v:line id="Straight Connector 430" o:spid="_x0000_s1223"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IlNcEAAADcAAAADwAAAGRycy9kb3ducmV2LnhtbERPy2oCMRTdF/yHcAV3NeOjoqNRqiCU&#10;bsTHB1wm18ng5GaaRB3n65tFocvDea82ra3Fg3yoHCsYDTMQxIXTFZcKLuf9+xxEiMgaa8ek4EUB&#10;Nuve2wpz7Z58pMcpliKFcMhRgYmxyaUMhSGLYega4sRdnbcYE/Sl1B6fKdzWcpxlM2mx4tRgsKGd&#10;oeJ2ulsFdRcv3WK7M132M33pw2Hm/Me3UoN++7kEEamN/+I/95dWMJ2k+elMOgJy/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0iU1wQAAANwAAAAPAAAAAAAAAAAAAAAA&#10;AKECAABkcnMvZG93bnJldi54bWxQSwUGAAAAAAQABAD5AAAAjwMAAAAA&#10;" strokecolor="black [3213]"/>
                  </v:group>
                  <v:group id="Group 431" o:spid="_x0000_s1224"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ykxsQAAADcAAAA&#10;DwAAAAAAAAAAAAAAAACqAgAAZHJzL2Rvd25yZXYueG1sUEsFBgAAAAAEAAQA+gAAAJsDAAAAAA==&#10;">
                    <v:line id="Straight Connector 432" o:spid="_x0000_s1225"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we2cQAAADcAAAADwAAAGRycy9kb3ducmV2LnhtbESP0WoCMRRE3wX/IdyCb5qtWmm3RmkF&#10;QXwRrR9w2dxulm5u1iTqul9vhIKPw8ycYebL1tbiQj5UjhW8jjIQxIXTFZcKjj/r4TuIEJE11o5J&#10;wY0CLBf93hxz7a68p8shliJBOOSowMTY5FKGwpDFMHINcfJ+nbcYk/Sl1B6vCW5rOc6ymbRYcVow&#10;2NDKUPF3OFsFdReP3cf3ynTZaXrTu93M+betUoOX9usTRKQ2PsP/7Y1WMJ2M4XEmHQG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TB7ZxAAAANwAAAAPAAAAAAAAAAAA&#10;AAAAAKECAABkcnMvZG93bnJldi54bWxQSwUGAAAAAAQABAD5AAAAkgMAAAAA&#10;" strokecolor="black [3213]"/>
                    <v:line id="Straight Connector 433" o:spid="_x0000_s1226"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C7QsUAAADcAAAADwAAAGRycy9kb3ducmV2LnhtbESPzWrDMBCE74W8g9hCb43c/NG6kU0S&#10;KJRcQtM8wGJtLVNr5UhK4vjpq0Cgx2FmvmGWZW9bcSYfGscKXsYZCOLK6YZrBYfvj+dXECEia2wd&#10;k4IrBSiL0cMSc+0u/EXnfaxFgnDIUYGJsculDJUhi2HsOuLk/ThvMSbpa6k9XhLctnKSZQtpseG0&#10;YLCjjaHqd3+yCtohHoa39cYM2XF21bvdwvn5Vqmnx371DiJSH//D9/anVjCbTuF2Jh0BW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QC7QsUAAADcAAAADwAAAAAAAAAA&#10;AAAAAAChAgAAZHJzL2Rvd25yZXYueG1sUEsFBgAAAAAEAAQA+QAAAJMDAAAAAA==&#10;" strokecolor="black [3213]"/>
                    <v:line id="Straight Connector 434" o:spid="_x0000_s1227"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kjNsUAAADcAAAADwAAAGRycy9kb3ducmV2LnhtbESP3WoCMRSE74W+QziF3mm2upV2a5Qq&#10;FMQb8ecBDpvTzdLNyTaJuu7TG6Hg5TAz3zCzRWcbcSYfascKXkcZCOLS6ZorBcfD9/AdRIjIGhvH&#10;pOBKARbzp8EMC+0uvKPzPlYiQTgUqMDE2BZShtKQxTByLXHyfpy3GJP0ldQeLwluGznOsqm0WHNa&#10;MNjSylD5uz9ZBU0fj/3HcmX67C+/6u126vzbRqmX5+7rE0SkLj7C/+21VpBPcrifSUd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ukjNsUAAADcAAAADwAAAAAAAAAA&#10;AAAAAAChAgAAZHJzL2Rvd25yZXYueG1sUEsFBgAAAAAEAAQA+QAAAJMDAAAAAA==&#10;" strokecolor="black [3213]"/>
                    <v:line id="Straight Connector 435" o:spid="_x0000_s1228"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WGrcQAAADcAAAADwAAAGRycy9kb3ducmV2LnhtbESP0WoCMRRE3wv+Q7hC32rWVkVXo1Sh&#10;UPoiVT/gsrluFjc3axJ13a9vBKGPw8ycYRar1tbiSj5UjhUMBxkI4sLpiksFh/3X2xREiMgaa8ek&#10;4E4BVsveywJz7W78S9ddLEWCcMhRgYmxyaUMhSGLYeAa4uQdnbcYk/Sl1B5vCW5r+Z5lE2mx4rRg&#10;sKGNoeK0u1gFdRcP3Wy9MV12Ht31djtxfvyj1Gu//ZyDiNTG//Cz/a0VjD7G8DiTjo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pYatxAAAANwAAAAPAAAAAAAAAAAA&#10;AAAAAKECAABkcnMvZG93bnJldi54bWxQSwUGAAAAAAQABAD5AAAAkgMAAAAA&#10;" strokecolor="black [3213]"/>
                  </v:group>
                  <v:shape id="_x0000_s1229"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LNsQA&#10;AADcAAAADwAAAGRycy9kb3ducmV2LnhtbESPQWvCQBSE74L/YXlCb7qrtWJjNiItBU+VprXg7ZF9&#10;JsHs25Ddmvjvu0Khx2FmvmHS7WAbcaXO1441zGcKBHHhTM2lhq/Pt+kahA/IBhvHpOFGHrbZeJRi&#10;YlzPH3TNQykihH2CGqoQ2kRKX1Rk0c9cSxy9s+sshii7UpoO+wi3jVwotZIWa44LFbb0UlFxyX+s&#10;huP7+fS9VIfy1T61vRuUZPsstX6YDLsNiEBD+A//tfdGw/JxBf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Szb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61a (stub)</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230"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vurcQA&#10;AADcAAAADwAAAGRycy9kb3ducmV2LnhtbESPT2sCMRTE74LfIbyCN03aWrVbo5SK0JPiX/D22Dx3&#10;Fzcvyya6229vCoLHYWZ+w0znrS3FjWpfONbwOlAgiFNnCs407HfL/gSED8gGS8ek4Y88zGfdzhQT&#10;4xre0G0bMhEh7BPUkIdQJVL6NCeLfuAq4uidXW0xRFln0tTYRLgt5ZtSI2mx4LiQY0U/OaWX7dVq&#10;OKzOp+NQrbOF/aga1yrJ9lNq3Xtpv79ABGrDM/xo/xoNw/cx/J+JR0D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77q3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56 </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58</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r>
        <w:rPr>
          <w:noProof/>
        </w:rPr>
        <mc:AlternateContent>
          <mc:Choice Requires="wpg">
            <w:drawing>
              <wp:anchor distT="0" distB="0" distL="114300" distR="114300" simplePos="0" relativeHeight="251721728" behindDoc="0" locked="0" layoutInCell="1" allowOverlap="1" wp14:anchorId="0B32132E" wp14:editId="1B168243">
                <wp:simplePos x="0" y="0"/>
                <wp:positionH relativeFrom="column">
                  <wp:posOffset>2026475</wp:posOffset>
                </wp:positionH>
                <wp:positionV relativeFrom="paragraph">
                  <wp:posOffset>157480</wp:posOffset>
                </wp:positionV>
                <wp:extent cx="1590675" cy="1543050"/>
                <wp:effectExtent l="0" t="0" r="0" b="0"/>
                <wp:wrapNone/>
                <wp:docPr id="413" name="Group 413"/>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414" name="Group 414"/>
                        <wpg:cNvGrpSpPr/>
                        <wpg:grpSpPr>
                          <a:xfrm>
                            <a:off x="0" y="85725"/>
                            <a:ext cx="1543049" cy="1457325"/>
                            <a:chOff x="0" y="0"/>
                            <a:chExt cx="1543049" cy="1457325"/>
                          </a:xfrm>
                        </wpg:grpSpPr>
                        <wpg:grpSp>
                          <wpg:cNvPr id="415" name="Group 415"/>
                          <wpg:cNvGrpSpPr/>
                          <wpg:grpSpPr>
                            <a:xfrm>
                              <a:off x="0" y="0"/>
                              <a:ext cx="866774" cy="647700"/>
                              <a:chOff x="0" y="0"/>
                              <a:chExt cx="866774" cy="647700"/>
                            </a:xfrm>
                          </wpg:grpSpPr>
                          <wps:wsp>
                            <wps:cNvPr id="1216" name="Straight Connector 1216"/>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17" name="Straight Connector 1217"/>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18" name="Straight Connector 1218"/>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19" name="Straight Connector 1219"/>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220" name="Group 1220"/>
                          <wpg:cNvGrpSpPr/>
                          <wpg:grpSpPr>
                            <a:xfrm flipV="1">
                              <a:off x="0" y="657225"/>
                              <a:ext cx="866140" cy="647700"/>
                              <a:chOff x="0" y="0"/>
                              <a:chExt cx="866774" cy="647700"/>
                            </a:xfrm>
                          </wpg:grpSpPr>
                          <wps:wsp>
                            <wps:cNvPr id="1221" name="Straight Connector 1221"/>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22" name="Straight Connector 1222"/>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23" name="Straight Connector 1223"/>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24" name="Straight Connector 1224"/>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225"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30</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226"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24a (stub) </w:t>
                              </w:r>
                            </w:p>
                            <w:p w:rsidR="00AD624E" w:rsidRPr="0060655B"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25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413" o:spid="_x0000_s1231" style="position:absolute;margin-left:159.55pt;margin-top:12.4pt;width:125.25pt;height:121.5pt;z-index:251721728"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">
                <v:group id="Group 414" o:spid="_x0000_s1232"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EipBsQAAADcAAAADwAAAGRycy9kb3ducmV2LnhtbESPQYvCMBSE78L+h/AW&#10;vGnaVRepRhHZFQ8iqAvi7dE822LzUppsW/+9EQSPw8x8w8yXnSlFQ7UrLCuIhxEI4tTqgjMFf6ff&#10;wRSE88gaS8uk4E4OlouP3hwTbVs+UHP0mQgQdgkqyL2vEildmpNBN7QVcfCutjbog6wzqWtsA9yU&#10;8iuKvqXBgsNCjhWtc0pvx3+jYNNiuxrFP83udl3fL6fJ/ryLSan+Z7eagfDU+Xf41d5qBe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EipBsQAAADcAAAA&#10;DwAAAAAAAAAAAAAAAACqAgAAZHJzL2Rvd25yZXYueG1sUEsFBgAAAAAEAAQA+gAAAJsDAAAAAA==&#10;">
                  <v:group id="Group 415" o:spid="_x0000_s1233"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wQMncYAAADcAAAADwAAAGRycy9kb3ducmV2LnhtbESPT2vCQBTE74V+h+UV&#10;ejObtFokZhWRtvQQBLUg3h7ZZxLMvg3Zbf58e7dQ6HGYmd8w2WY0jeipc7VlBUkUgyAurK65VPB9&#10;+pgtQTiPrLGxTAomcrBZPz5kmGo78IH6oy9FgLBLUUHlfZtK6YqKDLrItsTBu9rOoA+yK6XucAhw&#10;08iXOH6TBmsOCxW2tKuouB1/jILPAYfta/Le57frbrqcFvtznpBSz0/jdgXC0+j/w3/tL61gniz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BAydxgAAANwA&#10;AAAPAAAAAAAAAAAAAAAAAKoCAABkcnMvZG93bnJldi54bWxQSwUGAAAAAAQABAD6AAAAnQMAAAAA&#10;">
                    <v:line id="Straight Connector 1216" o:spid="_x0000_s1234"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iU6MMAAADdAAAADwAAAGRycy9kb3ducmV2LnhtbERP3WrCMBS+H/gO4Qy8W1PFla1rlE0Q&#10;xm5k6gMcmrOmrDmpSdTap18EYXfn4/s91WqwnTiTD61jBbMsB0FcO91yo+Cw3zy9gAgRWWPnmBRc&#10;KcBqOXmosNTuwt903sVGpBAOJSowMfallKE2ZDFkridO3I/zFmOCvpHa4yWF207O87yQFltODQZ7&#10;Whuqf3cnq6Ab42F8/VibMT8urnq7LZx//lJq+ji8v4GINMR/8d39qdP8+ayA2zfpBLn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4lOjDAAAA3QAAAA8AAAAAAAAAAAAA&#10;AAAAoQIAAGRycy9kb3ducmV2LnhtbFBLBQYAAAAABAAEAPkAAACRAwAAAAA=&#10;" strokecolor="black [3213]"/>
                    <v:line id="Straight Connector 1217" o:spid="_x0000_s1235"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Qxc8MAAADdAAAADwAAAGRycy9kb3ducmV2LnhtbERP22oCMRB9F/oPYQq+aVbxUrdGsUKh&#10;9EW0fsCwGTdLN5M1SXXdrzcFwbc5nOss162txYV8qBwrGA0zEMSF0xWXCo4/n4M3ECEia6wdk4Ib&#10;BVivXnpLzLW78p4uh1iKFMIhRwUmxiaXMhSGLIaha4gTd3LeYkzQl1J7vKZwW8txls2kxYpTg8GG&#10;toaK38OfVVB38dgtPramy86Tm97tZs5Pv5Xqv7abdxCR2vgUP9xfOs0fj+bw/006Qa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30MXPDAAAA3QAAAA8AAAAAAAAAAAAA&#10;AAAAoQIAAGRycy9kb3ducmV2LnhtbFBLBQYAAAAABAAEAPkAAACRAwAAAAA=&#10;" strokecolor="black [3213]"/>
                    <v:line id="Straight Connector 1218" o:spid="_x0000_s1236"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ulAcYAAADdAAAADwAAAGRycy9kb3ducmV2LnhtbESPQWsCMRCF70L/Q5hCb5pVWqmrUVqh&#10;ULxIrT9g2Iybxc1km6S67q93DoXeZnhv3vtmtel9qy4UUxPYwHRSgCKugm24NnD8/hi/gkoZ2WIb&#10;mAzcKMFm/TBaYWnDlb/ocsi1khBOJRpwOXel1qly5DFNQkcs2ilEj1nWWGsb8SrhvtWzophrjw1L&#10;g8OOto6q8+HXG2iHfBwW71s3FD/PN7vfz0N82Rnz9Ni/LUFl6vO/+e/60wr+bCq48o2MoN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rpQHGAAAA3QAAAA8AAAAAAAAA&#10;AAAAAAAAoQIAAGRycy9kb3ducmV2LnhtbFBLBQYAAAAABAAEAPkAAACUAwAAAAA=&#10;" strokecolor="black [3213]"/>
                    <v:line id="Straight Connector 1219" o:spid="_x0000_s1237"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cAmsIAAADdAAAADwAAAGRycy9kb3ducmV2LnhtbERPzWoCMRC+C75DGMGbZhUrdTVKKxSk&#10;F6n1AYbNuFncTNYk1XWf3ghCb/Px/c5q09paXMmHyrGCyTgDQVw4XXGp4Pj7NXoHESKyxtoxKbhT&#10;gM2631thrt2Nf+h6iKVIIRxyVGBibHIpQ2HIYhi7hjhxJ+ctxgR9KbXHWwq3tZxm2VxarDg1GGxo&#10;a6g4H/6sgrqLx27xuTVddpnd9X4/d/7tW6nhoP1YgojUxn/xy73Taf50soDnN+kE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ycAmsIAAADdAAAADwAAAAAAAAAAAAAA&#10;AAChAgAAZHJzL2Rvd25yZXYueG1sUEsFBgAAAAAEAAQA+QAAAJADAAAAAA==&#10;" strokecolor="black [3213]"/>
                  </v:group>
                  <v:group id="Group 1220" o:spid="_x0000_s1238"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VjdZsQAAADdAAAA&#10;DwAAAAAAAAAAAAAAAACqAgAAZHJzL2Rvd25yZXYueG1sUEsFBgAAAAAEAAQA+gAAAJsDAAAAAA==&#10;">
                    <v:line id="Straight Connector 1221" o:spid="_x0000_s1239"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3GIcMAAADdAAAADwAAAGRycy9kb3ducmV2LnhtbERP22oCMRB9L/gPYQq+1ayLSrs1igpC&#10;8UW8fMCwmW6WbiZrEnXdr28KBd/mcK4zX3a2ETfyoXasYDzKQBCXTtdcKTiftm/vIEJE1tg4JgUP&#10;CrBcDF7mWGh35wPdjrESKYRDgQpMjG0hZSgNWQwj1xIn7tt5izFBX0nt8Z7CbSPzLJtJizWnBoMt&#10;bQyVP8erVdD08dx/rDemzy6Th97vZ85Pd0oNX7vVJ4hIXXyK/91fOs3P8zH8fZNOkI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9xiHDAAAA3QAAAA8AAAAAAAAAAAAA&#10;AAAAoQIAAGRycy9kb3ducmV2LnhtbFBLBQYAAAAABAAEAPkAAACRAwAAAAA=&#10;" strokecolor="black [3213]"/>
                    <v:line id="Straight Connector 1222" o:spid="_x0000_s1240"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9YVsIAAADdAAAADwAAAGRycy9kb3ducmV2LnhtbERPzWoCMRC+C75DGKE3zbq0oqtRWqEg&#10;vUjVBxg242ZxM1mTVNd9elMo9DYf3++sNp1txI18qB0rmE4yEMSl0zVXCk7Hz/EcRIjIGhvHpOBB&#10;ATbr4WCFhXZ3/qbbIVYihXAoUIGJsS2kDKUhi2HiWuLEnZ23GBP0ldQe7yncNjLPspm0WHNqMNjS&#10;1lB5OfxYBU0fT/3iY2v67Pr60Pv9zPm3L6VeRt37EkSkLv6L/9w7nebneQ6/36QT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9YVsIAAADdAAAADwAAAAAAAAAAAAAA&#10;AAChAgAAZHJzL2Rvd25yZXYueG1sUEsFBgAAAAAEAAQA+QAAAJADAAAAAA==&#10;" strokecolor="black [3213]"/>
                    <v:line id="Straight Connector 1223" o:spid="_x0000_s1241"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P9zcMAAADdAAAADwAAAGRycy9kb3ducmV2LnhtbERPzWoCMRC+F/oOYQreatbVSrs1ShUE&#10;8SK1PsCwmW4WN5NtEnXdpzdCwdt8fL8zW3S2EWfyoXasYDTMQBCXTtdcKTj8rF/fQYSIrLFxTAqu&#10;FGAxf36aYaHdhb/pvI+VSCEcClRgYmwLKUNpyGIYupY4cb/OW4wJ+kpqj5cUbhuZZ9lUWqw5NRhs&#10;aWWoPO5PVkHTx0P/sVyZPvubXPVuN3X+bavU4KX7+gQRqYsP8b97o9P8PB/D/Zt0gp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yj/c3DAAAA3QAAAA8AAAAAAAAAAAAA&#10;AAAAoQIAAGRycy9kb3ducmV2LnhtbFBLBQYAAAAABAAEAPkAAACRAwAAAAA=&#10;" strokecolor="black [3213]"/>
                    <v:line id="Straight Connector 1224" o:spid="_x0000_s1242"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0plucIAAADdAAAADwAAAGRycy9kb3ducmV2LnhtbERPzWoCMRC+C75DGKE3zXZR0a1RrFAQ&#10;L1L1AYbNdLN0M1mTVNd9elMo9DYf3++sNp1txI18qB0reJ1kIIhLp2uuFFzOH+MFiBCRNTaOScGD&#10;AmzWw8EKC+3u/Em3U6xECuFQoAITY1tIGUpDFsPEtcSJ+3LeYkzQV1J7vKdw28g8y+bSYs2pwWBL&#10;O0Pl9+nHKmj6eOmX7zvTZ9fpQx+Pc+dnB6VeRt32DUSkLv6L/9x7nebn+RR+v0knyP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0plucIAAADdAAAADwAAAAAAAAAAAAAA&#10;AAChAgAAZHJzL2Rvd25yZXYueG1sUEsFBgAAAAAEAAQA+QAAAJADAAAAAA==&#10;" strokecolor="black [3213]"/>
                  </v:group>
                  <v:shape id="_x0000_s1243"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2MsIA&#10;AADdAAAADwAAAGRycy9kb3ducmV2LnhtbERPS4vCMBC+L/gfwgje1sSii9s1iiiCJ5f1sbC3oRnb&#10;YjMpTbT1328Ewdt8fM+ZLTpbiRs1vnSsYTRUIIgzZ0rONRwPm/cpCB+QDVaOScOdPCzmvbcZpsa1&#10;/EO3fchFDGGfooYihDqV0mcFWfRDVxNH7uwaiyHCJpemwTaG20omSn1IiyXHhgJrWhWUXfZXq+G0&#10;O//9jtV3vraTunWdkmw/pdaDfrf8AhGoCy/x0701cX6STODxTTxBz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L/YywgAAAN0AAAAPAAAAAAAAAAAAAAAAAJgCAABkcnMvZG93&#10;bnJldi54bWxQSwUGAAAAAAQABAD1AAAAhw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30</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244"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1oRcIA&#10;AADdAAAADwAAAGRycy9kb3ducmV2LnhtbERPS4vCMBC+L/gfwgje1sSi4naNIorgyWV9LOxtaMa2&#10;2ExKE23992Zhwdt8fM+ZLztbiTs1vnSsYTRUIIgzZ0rONZyO2/cZCB+QDVaOScODPCwXvbc5psa1&#10;/E33Q8hFDGGfooYihDqV0mcFWfRDVxNH7uIaiyHCJpemwTaG20omSk2lxZJjQ4E1rQvKroeb1XDe&#10;X35/xuor39hJ3bpOSbYfUutBv1t9ggjUhZf4370zcX6STOHvm3iC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WhFwgAAAN0AAAAPAAAAAAAAAAAAAAAAAJgCAABkcnMvZG93&#10;bnJldi54bWxQSwUGAAAAAAQABAD1AAAAhw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24a (stub) </w:t>
                        </w:r>
                      </w:p>
                      <w:p w:rsidR="00AD624E" w:rsidRPr="0060655B"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25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r>
        <w:rPr>
          <w:noProof/>
        </w:rPr>
        <mc:AlternateContent>
          <mc:Choice Requires="wpg">
            <w:drawing>
              <wp:anchor distT="0" distB="0" distL="114300" distR="114300" simplePos="0" relativeHeight="251714560" behindDoc="0" locked="0" layoutInCell="1" allowOverlap="1" wp14:anchorId="499000CF" wp14:editId="347BCF14">
                <wp:simplePos x="0" y="0"/>
                <wp:positionH relativeFrom="column">
                  <wp:posOffset>95250</wp:posOffset>
                </wp:positionH>
                <wp:positionV relativeFrom="paragraph">
                  <wp:posOffset>243205</wp:posOffset>
                </wp:positionV>
                <wp:extent cx="1447800" cy="1457325"/>
                <wp:effectExtent l="0" t="0" r="0" b="0"/>
                <wp:wrapNone/>
                <wp:docPr id="1227" name="Group 1227"/>
                <wp:cNvGraphicFramePr/>
                <a:graphic xmlns:a="http://schemas.openxmlformats.org/drawingml/2006/main">
                  <a:graphicData uri="http://schemas.microsoft.com/office/word/2010/wordprocessingGroup">
                    <wpg:wgp>
                      <wpg:cNvGrpSpPr/>
                      <wpg:grpSpPr>
                        <a:xfrm>
                          <a:off x="0" y="0"/>
                          <a:ext cx="1447800" cy="1457325"/>
                          <a:chOff x="0" y="0"/>
                          <a:chExt cx="1447800" cy="1457325"/>
                        </a:xfrm>
                      </wpg:grpSpPr>
                      <wpg:grpSp>
                        <wpg:cNvPr id="1228" name="Group 1228"/>
                        <wpg:cNvGrpSpPr/>
                        <wpg:grpSpPr>
                          <a:xfrm>
                            <a:off x="0" y="0"/>
                            <a:ext cx="866774" cy="647700"/>
                            <a:chOff x="0" y="0"/>
                            <a:chExt cx="866774" cy="647700"/>
                          </a:xfrm>
                        </wpg:grpSpPr>
                        <wps:wsp>
                          <wps:cNvPr id="1229" name="Straight Connector 1229"/>
                          <wps:cNvCnPr/>
                          <wps:spPr>
                            <a:xfrm flipH="1">
                              <a:off x="0" y="0"/>
                              <a:ext cx="866774" cy="64770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230" name="Straight Connector 1230"/>
                          <wps:cNvCnPr/>
                          <wps:spPr>
                            <a:xfrm flipH="1">
                              <a:off x="200025" y="152400"/>
                              <a:ext cx="666114" cy="49530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231" name="Straight Connector 1231"/>
                          <wps:cNvCnPr/>
                          <wps:spPr>
                            <a:xfrm flipH="1">
                              <a:off x="371475" y="285750"/>
                              <a:ext cx="494664" cy="36195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233" name="Straight Connector 1233"/>
                          <wps:cNvCnPr/>
                          <wps:spPr>
                            <a:xfrm flipH="1">
                              <a:off x="523875" y="419100"/>
                              <a:ext cx="342265" cy="22860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g:grpSp>
                      <wpg:grpSp>
                        <wpg:cNvPr id="1234" name="Group 1234"/>
                        <wpg:cNvGrpSpPr/>
                        <wpg:grpSpPr>
                          <a:xfrm flipV="1">
                            <a:off x="0" y="657225"/>
                            <a:ext cx="866140" cy="647700"/>
                            <a:chOff x="0" y="0"/>
                            <a:chExt cx="866774" cy="647700"/>
                          </a:xfrm>
                        </wpg:grpSpPr>
                        <wps:wsp>
                          <wps:cNvPr id="1235" name="Straight Connector 1235"/>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36" name="Straight Connector 1236"/>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37" name="Straight Connector 1237"/>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38" name="Straight Connector 1238"/>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239" name="Text Box 2"/>
                        <wps:cNvSpPr txBox="1">
                          <a:spLocks noChangeArrowheads="1"/>
                        </wps:cNvSpPr>
                        <wps:spPr bwMode="auto">
                          <a:xfrm>
                            <a:off x="838200" y="0"/>
                            <a:ext cx="609600" cy="466725"/>
                          </a:xfrm>
                          <a:prstGeom prst="rect">
                            <a:avLst/>
                          </a:prstGeom>
                          <a:noFill/>
                          <a:ln w="9525">
                            <a:noFill/>
                            <a:miter lim="800000"/>
                            <a:headEnd/>
                            <a:tailEnd/>
                          </a:ln>
                        </wps:spPr>
                        <wps:txbx>
                          <w:txbxContent>
                            <w:p w:rsidR="00AD624E" w:rsidRPr="002B747A" w:rsidRDefault="00AD624E" w:rsidP="009D753E">
                              <w:pPr>
                                <w:spacing w:after="0"/>
                                <w:rPr>
                                  <w:rFonts w:ascii="Times New Roman" w:hAnsi="Times New Roman" w:cs="Times New Roman"/>
                                  <w:sz w:val="20"/>
                                  <w:szCs w:val="20"/>
                                </w:rPr>
                              </w:pPr>
                              <w:r w:rsidRPr="002B747A">
                                <w:rPr>
                                  <w:rFonts w:ascii="Times New Roman" w:hAnsi="Times New Roman" w:cs="Times New Roman"/>
                                  <w:sz w:val="20"/>
                                  <w:szCs w:val="20"/>
                                </w:rPr>
                                <w:t xml:space="preserve">4 leaves </w:t>
                              </w:r>
                            </w:p>
                            <w:p w:rsidR="00AD624E" w:rsidRPr="002B747A" w:rsidRDefault="00AD624E" w:rsidP="009D753E">
                              <w:pPr>
                                <w:spacing w:after="0"/>
                                <w:rPr>
                                  <w:rFonts w:ascii="Times New Roman" w:hAnsi="Times New Roman" w:cs="Times New Roman"/>
                                  <w:sz w:val="20"/>
                                  <w:szCs w:val="20"/>
                                </w:rPr>
                              </w:pPr>
                              <w:proofErr w:type="gramStart"/>
                              <w:r w:rsidRPr="002B747A">
                                <w:rPr>
                                  <w:rFonts w:ascii="Times New Roman" w:hAnsi="Times New Roman" w:cs="Times New Roman"/>
                                  <w:sz w:val="20"/>
                                  <w:szCs w:val="20"/>
                                </w:rPr>
                                <w:t>missing</w:t>
                              </w:r>
                              <w:proofErr w:type="gramEnd"/>
                            </w:p>
                          </w:txbxContent>
                        </wps:txbx>
                        <wps:bodyPr rot="0" vert="horz" wrap="square" lIns="91440" tIns="45720" rIns="91440" bIns="45720" anchor="t" anchorCtr="0">
                          <a:noAutofit/>
                        </wps:bodyPr>
                      </wps:wsp>
                      <wps:wsp>
                        <wps:cNvPr id="1240" name="Text Box 2"/>
                        <wps:cNvSpPr txBox="1">
                          <a:spLocks noChangeArrowheads="1"/>
                        </wps:cNvSpPr>
                        <wps:spPr bwMode="auto">
                          <a:xfrm>
                            <a:off x="828675" y="771525"/>
                            <a:ext cx="3714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1227" o:spid="_x0000_s1245" style="position:absolute;margin-left:7.5pt;margin-top:19.15pt;width:114pt;height:114.75pt;z-index:251714560" coordsize="14478,14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">
                <v:group id="Group 1228" o:spid="_x0000_s1246"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nVfkxgAAAN0A&#10;AAAPAAAAAAAAAAAAAAAAAKoCAABkcnMvZG93bnJldi54bWxQSwUGAAAAAAQABAD6AAAAnQMAAAAA&#10;">
                  <v:line id="Straight Connector 1229" o:spid="_x0000_s1247"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04ocEAAADdAAAADwAAAGRycy9kb3ducmV2LnhtbERP22oCMRB9F/oPYQp906RbKHZrFBEK&#10;4kMvqx8wbMbdxc1kSUZd/74pFHybw7nOYjX6Xl0opi6wheeZAUVcB9dxY+Gw/5jOQSVBdtgHJgs3&#10;SrBaPkwWWLpw5R+6VNKoHMKpRAutyFBqneqWPKZZGIgzdwzRo2QYG+0iXnO473VhzKv22HFuaHGg&#10;TUv1qTp7C1pwHV/M5miIvnfyeTp87W7G2qfHcf0OSmiUu/jfvXV5flG8wd83+QS9/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1jTihwQAAAN0AAAAPAAAAAAAAAAAAAAAA&#10;AKECAABkcnMvZG93bnJldi54bWxQSwUGAAAAAAQABAD5AAAAjwMAAAAA&#10;" strokecolor="black [3213]">
                    <v:stroke dashstyle="dash"/>
                  </v:line>
                  <v:line id="Straight Connector 1230" o:spid="_x0000_s1248"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4H4cMAAADdAAAADwAAAGRycy9kb3ducmV2LnhtbESPQWsCQQyF7wX/w5CCtzpThVK2jiKC&#10;UDzY1voDwk7cXdzJLDOprv++ORR6S3gv731ZrsfYmyvl0iX28DxzYIjrFDpuPJy+d0+vYIogB+wT&#10;k4c7FVivJg9LrEK68Rddj9IYDeFSoYdWZKisLXVLEcssDcSqnVOOKLrmxoaMNw2PvZ0792IjdqwN&#10;LQ60bam+HH+iByu4yQu3PTuiz70cLqeP/d15P30cN29ghEb5N/9dvwfFny+UX7/REez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uB+HDAAAA3QAAAA8AAAAAAAAAAAAA&#10;AAAAoQIAAGRycy9kb3ducmV2LnhtbFBLBQYAAAAABAAEAPkAAACRAwAAAAA=&#10;" strokecolor="black [3213]">
                    <v:stroke dashstyle="dash"/>
                  </v:line>
                  <v:line id="Straight Connector 1231" o:spid="_x0000_s1249"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KiesAAAADdAAAADwAAAGRycy9kb3ducmV2LnhtbERP22oCMRB9F/yHMELfNFFBynajiFAo&#10;PrTW+gHDZvaCm8mSTHX9+6ZQ6NscznXK3eh7daOYusAWlgsDirgKruPGwuXrdf4MKgmywz4wWXhQ&#10;gt12OimxcOHOn3Q7S6NyCKcCLbQiQ6F1qlrymBZhIM5cHaJHyTA22kW853Df65UxG+2x49zQ4kCH&#10;lqrr+dtb0IL7uDaH2hCdjvJ+vXwcH8bap9m4fwElNMq/+M/95vL81XoJv9/kE/T2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4ionrAAAAA3QAAAA8AAAAAAAAAAAAAAAAA&#10;oQIAAGRycy9kb3ducmV2LnhtbFBLBQYAAAAABAAEAPkAAACOAwAAAAA=&#10;" strokecolor="black [3213]">
                    <v:stroke dashstyle="dash"/>
                  </v:line>
                  <v:line id="Straight Connector 1233" o:spid="_x0000_s1250"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yZlsEAAADdAAAADwAAAGRycy9kb3ducmV2LnhtbERPzWrCQBC+C32HZQq96W4NlJK6EREK&#10;4sG26gMM2TEJyc6G3anGt+8WCr3Nx/c7q/XkB3WlmLrAFp4XBhRxHVzHjYXz6X3+CioJssMhMFm4&#10;U4J19TBbYenCjb/oepRG5RBOJVpoRcZS61S35DEtwkicuUuIHiXD2GgX8ZbD/aCXxrxojx3nhhZH&#10;2rZU98dvb0ELbmJhthdD9LmXQ3/+2N+NtU+P0+YNlNAk/+I/987l+cuigN9v8gm6+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vJmWwQAAAN0AAAAPAAAAAAAAAAAAAAAA&#10;AKECAABkcnMvZG93bnJldi54bWxQSwUGAAAAAAQABAD5AAAAjwMAAAAA&#10;" strokecolor="black [3213]">
                    <v:stroke dashstyle="dash"/>
                  </v:line>
                </v:group>
                <v:group id="Group 1234" o:spid="_x0000_s1251"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7pNuMEAAADdAAAADwAA&#10;AAAAAAAAAAAAAACqAgAAZHJzL2Rvd25yZXYueG1sUEsFBgAAAAAEAAQA+gAAAJgDAAAAAA==&#10;">
                  <v:line id="Straight Connector 1235" o:spid="_x0000_s1252"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9W/8MAAADdAAAADwAAAGRycy9kb3ducmV2LnhtbERP22oCMRB9F/yHMAXfNFtvtFujtIIg&#10;vkitHzBsppulm8maRF33640g9G0O5zqLVWtrcSEfKscKXkcZCOLC6YpLBcefzfANRIjIGmvHpOBG&#10;AVbLfm+BuXZX/qbLIZYihXDIUYGJscmlDIUhi2HkGuLE/TpvMSboS6k9XlO4reU4y+bSYsWpwWBD&#10;a0PF3+FsFdRdPHbvX2vTZafpTe/3c+dnO6UGL+3nB4hIbfwXP91bneaPJzN4fJNOk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nfVv/DAAAA3QAAAA8AAAAAAAAAAAAA&#10;AAAAoQIAAGRycy9kb3ducmV2LnhtbFBLBQYAAAAABAAEAPkAAACRAwAAAAA=&#10;" strokecolor="black [3213]"/>
                  <v:line id="Straight Connector 1236" o:spid="_x0000_s1253"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3IiMMAAADdAAAADwAAAGRycy9kb3ducmV2LnhtbERP22oCMRB9L/gPYYS+1Wxtu+hqlCoU&#10;ii/i5QOGzbhZuplsk6jrfn0jFHybw7nOfNnZRlzIh9qxgtdRBoK4dLrmSsHx8PUyAREissbGMSm4&#10;UYDlYvA0x0K7K+/oso+VSCEcClRgYmwLKUNpyGIYuZY4cSfnLcYEfSW1x2sKt40cZ1kuLdacGgy2&#10;tDZU/uzPVkHTx2M/Xa1Nn/2+3/R2mzv/sVHqedh9zkBE6uJD/O/+1mn++C2H+zfpBL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NyIjDAAAA3QAAAA8AAAAAAAAAAAAA&#10;AAAAoQIAAGRycy9kb3ducmV2LnhtbFBLBQYAAAAABAAEAPkAAACRAwAAAAA=&#10;" strokecolor="black [3213]"/>
                  <v:line id="Straight Connector 1237" o:spid="_x0000_s1254"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FtE8MAAADdAAAADwAAAGRycy9kb3ducmV2LnhtbERP22oCMRB9F/yHMELfNFtbb6tRWqFQ&#10;fJGqHzBsxs3SzWSbpLru1zeC0Lc5nOusNq2txYV8qBwreB5lIIgLpysuFZyOH8M5iBCRNdaOScGN&#10;AmzW/d4Kc+2u/EWXQyxFCuGQowITY5NLGQpDFsPINcSJOztvMSboS6k9XlO4reU4y6bSYsWpwWBD&#10;W0PF9+HXKqi7eOoW71vTZT+vN73fT52f7JR6GrRvSxCR2vgvfrg/dZo/fpnB/Zt0gl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BbRPDAAAA3QAAAA8AAAAAAAAAAAAA&#10;AAAAoQIAAGRycy9kb3ducmV2LnhtbFBLBQYAAAAABAAEAPkAAACRAwAAAAA=&#10;" strokecolor="black [3213]"/>
                  <v:line id="Straight Connector 1238" o:spid="_x0000_s1255"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975YcYAAADdAAAADwAAAGRycy9kb3ducmV2LnhtbESPzU7DMBCE70i8g7VI3KhDKRGEuhVU&#10;QkK9VP15gFW8xBHxOtimTfP03UMlbrua2Zlv58vBd+pIMbWBDTxOClDEdbAtNwYO+8+HF1ApI1vs&#10;ApOBMyVYLm5v5ljZcOItHXe5URLCqUIDLue+0jrVjjymSeiJRfsO0WOWNTbaRjxJuO/0tChK7bFl&#10;aXDY08pR/bP78wa6MR/G14+VG4vf2dluNmWIz2tj7u+G9zdQmYb8b75ef1nBnz4JrnwjI+jF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e+WHGAAAA3QAAAA8AAAAAAAAA&#10;AAAAAAAAoQIAAGRycy9kb3ducmV2LnhtbFBLBQYAAAAABAAEAPkAAACUAwAAAAA=&#10;" strokecolor="black [3213]"/>
                </v:group>
                <v:shape id="_x0000_s1256" type="#_x0000_t202" style="position:absolute;left:8382;width:6096;height:4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tq6sIA&#10;AADdAAAADwAAAGRycy9kb3ducmV2LnhtbERPTWvCQBC9C/6HZQRvdVetotFVRCn0VDGtgrchOybB&#10;7GzIbk3677uFgrd5vM9ZbztbiQc1vnSsYTxSIIgzZ0rONXx9vr0sQPiAbLByTBp+yMN20++tMTGu&#10;5RM90pCLGMI+QQ1FCHUipc8KsuhHriaO3M01FkOETS5Ng20Mt5WcKDWXFkuODQXWtC8ou6ffVsP5&#10;43a9vKpjfrCzunWdkmyXUuvhoNutQATqwlP87343cf5kuoS/b+IJ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u2rqwgAAAN0AAAAPAAAAAAAAAAAAAAAAAJgCAABkcnMvZG93&#10;bnJldi54bWxQSwUGAAAAAAQABAD1AAAAhwMAAAAA&#10;" filled="f" stroked="f">
                  <v:textbox>
                    <w:txbxContent>
                      <w:p w:rsidR="00AD624E" w:rsidRPr="002B747A" w:rsidRDefault="00AD624E" w:rsidP="009D753E">
                        <w:pPr>
                          <w:spacing w:after="0"/>
                          <w:rPr>
                            <w:rFonts w:ascii="Times New Roman" w:hAnsi="Times New Roman" w:cs="Times New Roman"/>
                            <w:sz w:val="20"/>
                            <w:szCs w:val="20"/>
                          </w:rPr>
                        </w:pPr>
                        <w:r w:rsidRPr="002B747A">
                          <w:rPr>
                            <w:rFonts w:ascii="Times New Roman" w:hAnsi="Times New Roman" w:cs="Times New Roman"/>
                            <w:sz w:val="20"/>
                            <w:szCs w:val="20"/>
                          </w:rPr>
                          <w:t xml:space="preserve">4 leaves </w:t>
                        </w:r>
                      </w:p>
                      <w:p w:rsidR="00AD624E" w:rsidRPr="002B747A" w:rsidRDefault="00AD624E" w:rsidP="009D753E">
                        <w:pPr>
                          <w:spacing w:after="0"/>
                          <w:rPr>
                            <w:rFonts w:ascii="Times New Roman" w:hAnsi="Times New Roman" w:cs="Times New Roman"/>
                            <w:sz w:val="20"/>
                            <w:szCs w:val="20"/>
                          </w:rPr>
                        </w:pPr>
                        <w:proofErr w:type="gramStart"/>
                        <w:r w:rsidRPr="002B747A">
                          <w:rPr>
                            <w:rFonts w:ascii="Times New Roman" w:hAnsi="Times New Roman" w:cs="Times New Roman"/>
                            <w:sz w:val="20"/>
                            <w:szCs w:val="20"/>
                          </w:rPr>
                          <w:t>missing</w:t>
                        </w:r>
                        <w:proofErr w:type="gramEnd"/>
                      </w:p>
                    </w:txbxContent>
                  </v:textbox>
                </v:shape>
                <v:shape id="_x0000_s1257" type="#_x0000_t202" style="position:absolute;left:8286;top:7715;width:3715;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ewCsUA&#10;AADdAAAADwAAAGRycy9kb3ducmV2LnhtbESPT2vCQBDF74LfYRmhN91VbGmjq4hS8NTS9A94G7Jj&#10;EszOhuxq4rfvHAq9zfDevPeb9XbwjbpRF+vAFuYzA4q4CK7m0sLX5+v0GVRMyA6bwGThThG2m/Fo&#10;jZkLPX/QLU+lkhCOGVqoUmozrWNRkcc4Cy2xaOfQeUyydqV2HfYS7hu9MOZJe6xZGipsaV9Rccmv&#10;3sL32/n0szTv5cE/tn0YjGb/oq19mAy7FahEQ/o3/10fneAvlsIv38gIe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h7AKxQAAAN0AAAAPAAAAAAAAAAAAAAAAAJgCAABkcnMv&#10;ZG93bnJldi54bWxQSwUGAAAAAAQABAD1AAAAig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sectPr w:rsidR="009D753E" w:rsidSect="00FB3C6A">
          <w:type w:val="continuous"/>
          <w:pgSz w:w="12240" w:h="15840"/>
          <w:pgMar w:top="1440" w:right="1440" w:bottom="1440" w:left="1440" w:header="720" w:footer="720" w:gutter="0"/>
          <w:cols w:space="720"/>
          <w:docGrid w:linePitch="360"/>
        </w:sectPr>
      </w:pPr>
    </w:p>
    <w:p w:rsidR="009D753E" w:rsidRPr="00EE45F4" w:rsidRDefault="009D753E" w:rsidP="009D753E">
      <w:pPr>
        <w:rPr>
          <w:rFonts w:ascii="Times New Roman" w:hAnsi="Times New Roman" w:cs="Times New Roman"/>
          <w:sz w:val="24"/>
          <w:szCs w:val="24"/>
        </w:rPr>
      </w:pPr>
      <w:r w:rsidRPr="00EE45F4">
        <w:rPr>
          <w:rFonts w:ascii="Times New Roman" w:hAnsi="Times New Roman" w:cs="Times New Roman"/>
          <w:sz w:val="24"/>
          <w:szCs w:val="24"/>
        </w:rPr>
        <w:lastRenderedPageBreak/>
        <w:t>1</w:t>
      </w:r>
      <w:r w:rsidRPr="00EE45F4">
        <w:rPr>
          <w:rFonts w:ascii="Times New Roman" w:hAnsi="Times New Roman" w:cs="Times New Roman"/>
          <w:sz w:val="24"/>
          <w:szCs w:val="24"/>
          <w:vertAlign w:val="superscript"/>
        </w:rPr>
        <w:t>8</w:t>
      </w:r>
      <w:r w:rsidRPr="00EE45F4">
        <w:rPr>
          <w:rFonts w:ascii="Times New Roman" w:hAnsi="Times New Roman" w:cs="Times New Roman"/>
          <w:sz w:val="24"/>
          <w:szCs w:val="24"/>
        </w:rPr>
        <w:t xml:space="preserve">  </w:t>
      </w:r>
    </w:p>
    <w:p w:rsidR="009D753E" w:rsidRDefault="009D753E" w:rsidP="009D753E"/>
    <w:p w:rsidR="009D753E" w:rsidRDefault="009D753E" w:rsidP="009D753E">
      <w:r w:rsidRPr="00DC6B3D">
        <w:rPr>
          <w:b/>
          <w:noProof/>
        </w:rPr>
        <mc:AlternateContent>
          <mc:Choice Requires="wps">
            <w:drawing>
              <wp:anchor distT="0" distB="0" distL="114300" distR="114300" simplePos="0" relativeHeight="251778048" behindDoc="0" locked="0" layoutInCell="1" allowOverlap="1" wp14:anchorId="0CC40FDB" wp14:editId="58A0F303">
                <wp:simplePos x="0" y="0"/>
                <wp:positionH relativeFrom="column">
                  <wp:posOffset>1021278</wp:posOffset>
                </wp:positionH>
                <wp:positionV relativeFrom="paragraph">
                  <wp:posOffset>27016</wp:posOffset>
                </wp:positionV>
                <wp:extent cx="1056904" cy="297180"/>
                <wp:effectExtent l="0" t="0" r="0" b="0"/>
                <wp:wrapNone/>
                <wp:docPr id="1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6904" cy="297180"/>
                        </a:xfrm>
                        <a:prstGeom prst="rect">
                          <a:avLst/>
                        </a:prstGeom>
                        <a:noFill/>
                        <a:ln w="9525">
                          <a:noFill/>
                          <a:miter lim="800000"/>
                          <a:headEnd/>
                          <a:tailEnd/>
                        </a:ln>
                      </wps:spPr>
                      <wps:txbx>
                        <w:txbxContent>
                          <w:p w:rsidR="00AD624E" w:rsidRPr="001F7206"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b/>
                                <w:sz w:val="20"/>
                                <w:szCs w:val="20"/>
                                <w:u w:val="single"/>
                              </w:rPr>
                              <w:t xml:space="preserve">Scribe </w:t>
                            </w:r>
                            <w:r w:rsidRPr="00461FAE">
                              <w:rPr>
                                <w:rFonts w:ascii="Times New Roman" w:hAnsi="Times New Roman" w:cs="Times New Roman"/>
                                <w:b/>
                                <w:sz w:val="20"/>
                                <w:szCs w:val="20"/>
                                <w:u w:val="single"/>
                              </w:rPr>
                              <w:t>1</w:t>
                            </w:r>
                            <w:r>
                              <w:rPr>
                                <w:rFonts w:ascii="Times New Roman" w:hAnsi="Times New Roman" w:cs="Times New Roman"/>
                                <w:sz w:val="20"/>
                                <w:szCs w:val="20"/>
                                <w:u w:val="single"/>
                              </w:rPr>
                              <w:t>/</w:t>
                            </w:r>
                            <w:r w:rsidRPr="001F7206">
                              <w:rPr>
                                <w:rFonts w:ascii="Times New Roman" w:hAnsi="Times New Roman" w:cs="Times New Roman"/>
                                <w:sz w:val="20"/>
                                <w:szCs w:val="20"/>
                                <w:u w:val="single"/>
                              </w:rPr>
                              <w:t>Item</w:t>
                            </w:r>
                            <w:r>
                              <w:rPr>
                                <w:rFonts w:ascii="Times New Roman" w:hAnsi="Times New Roman" w:cs="Times New Roman"/>
                                <w:sz w:val="20"/>
                                <w:szCs w:val="20"/>
                                <w:u w:val="single"/>
                              </w:rP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58" type="#_x0000_t202" style="position:absolute;margin-left:80.4pt;margin-top:2.15pt;width:83.2pt;height:23.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" filled="f" stroked="f">
                <v:textbox>
                  <w:txbxContent>
                    <w:p w:rsidR="00AD624E" w:rsidRPr="001F7206"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b/>
                          <w:sz w:val="20"/>
                          <w:szCs w:val="20"/>
                          <w:u w:val="single"/>
                        </w:rPr>
                        <w:t xml:space="preserve">Scribe </w:t>
                      </w:r>
                      <w:r w:rsidRPr="00461FAE">
                        <w:rPr>
                          <w:rFonts w:ascii="Times New Roman" w:hAnsi="Times New Roman" w:cs="Times New Roman"/>
                          <w:b/>
                          <w:sz w:val="20"/>
                          <w:szCs w:val="20"/>
                          <w:u w:val="single"/>
                        </w:rPr>
                        <w:t>1</w:t>
                      </w:r>
                      <w:r>
                        <w:rPr>
                          <w:rFonts w:ascii="Times New Roman" w:hAnsi="Times New Roman" w:cs="Times New Roman"/>
                          <w:sz w:val="20"/>
                          <w:szCs w:val="20"/>
                          <w:u w:val="single"/>
                        </w:rPr>
                        <w:t>/</w:t>
                      </w:r>
                      <w:r w:rsidRPr="001F7206">
                        <w:rPr>
                          <w:rFonts w:ascii="Times New Roman" w:hAnsi="Times New Roman" w:cs="Times New Roman"/>
                          <w:sz w:val="20"/>
                          <w:szCs w:val="20"/>
                          <w:u w:val="single"/>
                        </w:rPr>
                        <w:t>Item</w:t>
                      </w:r>
                      <w:r>
                        <w:rPr>
                          <w:rFonts w:ascii="Times New Roman" w:hAnsi="Times New Roman" w:cs="Times New Roman"/>
                          <w:sz w:val="20"/>
                          <w:szCs w:val="20"/>
                          <w:u w:val="single"/>
                        </w:rPr>
                        <w:t xml:space="preserve"> 1</w:t>
                      </w:r>
                    </w:p>
                  </w:txbxContent>
                </v:textbox>
              </v:shape>
            </w:pict>
          </mc:Fallback>
        </mc:AlternateContent>
      </w:r>
    </w:p>
    <w:p w:rsidR="009D753E" w:rsidRDefault="009D753E" w:rsidP="009D753E"/>
    <w:p w:rsidR="009D753E" w:rsidRDefault="009D753E" w:rsidP="009D753E">
      <w:r>
        <w:rPr>
          <w:noProof/>
        </w:rPr>
        <mc:AlternateContent>
          <mc:Choice Requires="wpg">
            <w:drawing>
              <wp:anchor distT="0" distB="0" distL="114300" distR="114300" simplePos="0" relativeHeight="251715584" behindDoc="0" locked="0" layoutInCell="1" allowOverlap="1" wp14:anchorId="3197AB9B" wp14:editId="229F3A45">
                <wp:simplePos x="0" y="0"/>
                <wp:positionH relativeFrom="column">
                  <wp:posOffset>83127</wp:posOffset>
                </wp:positionH>
                <wp:positionV relativeFrom="paragraph">
                  <wp:posOffset>235610</wp:posOffset>
                </wp:positionV>
                <wp:extent cx="1769423" cy="1543050"/>
                <wp:effectExtent l="0" t="0" r="0" b="0"/>
                <wp:wrapNone/>
                <wp:docPr id="1241" name="Group 1241"/>
                <wp:cNvGraphicFramePr/>
                <a:graphic xmlns:a="http://schemas.openxmlformats.org/drawingml/2006/main">
                  <a:graphicData uri="http://schemas.microsoft.com/office/word/2010/wordprocessingGroup">
                    <wpg:wgp>
                      <wpg:cNvGrpSpPr/>
                      <wpg:grpSpPr>
                        <a:xfrm>
                          <a:off x="0" y="0"/>
                          <a:ext cx="1769423" cy="1543050"/>
                          <a:chOff x="0" y="0"/>
                          <a:chExt cx="1769423" cy="1543050"/>
                        </a:xfrm>
                      </wpg:grpSpPr>
                      <wpg:grpSp>
                        <wpg:cNvPr id="1242" name="Group 1242"/>
                        <wpg:cNvGrpSpPr/>
                        <wpg:grpSpPr>
                          <a:xfrm>
                            <a:off x="0" y="85725"/>
                            <a:ext cx="1543049" cy="1457325"/>
                            <a:chOff x="0" y="0"/>
                            <a:chExt cx="1543049" cy="1457325"/>
                          </a:xfrm>
                        </wpg:grpSpPr>
                        <wpg:grpSp>
                          <wpg:cNvPr id="1243" name="Group 1243"/>
                          <wpg:cNvGrpSpPr/>
                          <wpg:grpSpPr>
                            <a:xfrm>
                              <a:off x="0" y="0"/>
                              <a:ext cx="866774" cy="647700"/>
                              <a:chOff x="0" y="0"/>
                              <a:chExt cx="866774" cy="647700"/>
                            </a:xfrm>
                          </wpg:grpSpPr>
                          <wps:wsp>
                            <wps:cNvPr id="1244" name="Straight Connector 1244"/>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45" name="Straight Connector 1245"/>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46" name="Straight Connector 1246"/>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47" name="Straight Connector 1247"/>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184" name="Group 1184"/>
                          <wpg:cNvGrpSpPr/>
                          <wpg:grpSpPr>
                            <a:xfrm flipV="1">
                              <a:off x="0" y="657225"/>
                              <a:ext cx="866140" cy="647700"/>
                              <a:chOff x="0" y="0"/>
                              <a:chExt cx="866774" cy="647700"/>
                            </a:xfrm>
                          </wpg:grpSpPr>
                          <wps:wsp>
                            <wps:cNvPr id="1185" name="Straight Connector 1185"/>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86" name="Straight Connector 1186"/>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87" name="Straight Connector 1187"/>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88" name="Straight Connector 1188"/>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189"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190" name="Text Box 2"/>
                        <wps:cNvSpPr txBox="1">
                          <a:spLocks noChangeArrowheads="1"/>
                        </wps:cNvSpPr>
                        <wps:spPr bwMode="auto">
                          <a:xfrm>
                            <a:off x="828674" y="0"/>
                            <a:ext cx="940749"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6a (stub)</w:t>
                              </w:r>
                            </w:p>
                            <w:p w:rsidR="00AD624E" w:rsidRPr="001F7206"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7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2</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1241" o:spid="_x0000_s1259" style="position:absolute;margin-left:6.55pt;margin-top:18.55pt;width:139.3pt;height:121.5pt;z-index:251715584;mso-width-relative:margin" coordsize="17694,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">
                <v:group id="Group 1242" o:spid="_x0000_s1260"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6qFrsQAAADdAAAA&#10;DwAAAAAAAAAAAAAAAACqAgAAZHJzL2Rvd25yZXYueG1sUEsFBgAAAAAEAAQA+gAAAJsDAAAAAA==&#10;">
                  <v:group id="Group 1243" o:spid="_x0000_s1261"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YgNcUAAADdAAAADwAAAGRycy9kb3ducmV2LnhtbERPS2vCQBC+F/wPyxR6&#10;q5uHLZK6BhFbPIhQFUpvQ3ZMQrKzIbtN4r/vFoTe5uN7ziqfTCsG6l1tWUE8j0AQF1bXXCq4nN+f&#10;lyCcR9bYWiYFN3KQr2cPK8y0HfmThpMvRQhhl6GCyvsuk9IVFRl0c9sRB+5qe4M+wL6UuscxhJtW&#10;JlH0Kg3WHBoq7GhbUdGcfoyCjxHHTRrvhkNz3d6+zy/Hr0NMSj09Tps3EJ4m/y++u/c6zE8WK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TmIDXFAAAA3QAA&#10;AA8AAAAAAAAAAAAAAAAAqgIAAGRycy9kb3ducmV2LnhtbFBLBQYAAAAABAAEAPoAAACcAwAAAAA=&#10;">
                    <v:line id="Straight Connector 1244" o:spid="_x0000_s1262"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WAGcIAAADdAAAADwAAAGRycy9kb3ducmV2LnhtbERPzWoCMRC+F3yHMIK3mq1sRbdGUUEo&#10;vUjVBxg2083SzWRNoq779I0g9DYf3+8sVp1txJV8qB0reBtnIIhLp2uuFJyOu9cZiBCRNTaOScGd&#10;AqyWg5cFFtrd+Juuh1iJFMKhQAUmxraQMpSGLIaxa4kT9+O8xZigr6T2eEvhtpGTLJtKizWnBoMt&#10;bQ2Vv4eLVdD08dTPN1vTZ+f8rvf7qfPvX0qNht36A0SkLv6Ln+5PneZP8hwe36QT5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pWAGcIAAADdAAAADwAAAAAAAAAAAAAA&#10;AAChAgAAZHJzL2Rvd25yZXYueG1sUEsFBgAAAAAEAAQA+QAAAJADAAAAAA==&#10;" strokecolor="black [3213]"/>
                    <v:line id="Straight Connector 1245" o:spid="_x0000_s1263"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klgsIAAADdAAAADwAAAGRycy9kb3ducmV2LnhtbERP22oCMRB9L/gPYQq+1WxFxa5GaQVB&#10;+iJePmDYTDeLm8maRF336xtB8G0O5zrzZWtrcSUfKscKPgcZCOLC6YpLBcfD+mMKIkRkjbVjUnCn&#10;AMtF722OuXY33tF1H0uRQjjkqMDE2ORShsKQxTBwDXHi/py3GBP0pdQebync1nKYZRNpseLUYLCh&#10;laHitL9YBXUXj93Xz8p02Xl019vtxPnxr1L99/Z7BiJSG1/ip3uj0/zhaAyPb9IJcvE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dklgsIAAADdAAAADwAAAAAAAAAAAAAA&#10;AAChAgAAZHJzL2Rvd25yZXYueG1sUEsFBgAAAAAEAAQA+QAAAJADAAAAAA==&#10;" strokecolor="black [3213]"/>
                    <v:line id="Straight Connector 1246" o:spid="_x0000_s1264"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79cMAAADdAAAADwAAAGRycy9kb3ducmV2LnhtbERP22oCMRB9F/yHMELfNFvRpd0axQqF&#10;4ot4+YBhM90s3UzWJNV1v74RBN/mcK6zWHW2ERfyoXas4HWSgSAuna65UnA6fo3fQISIrLFxTApu&#10;FGC1HA4WWGh35T1dDrESKYRDgQpMjG0hZSgNWQwT1xIn7sd5izFBX0nt8ZrCbSOnWZZLizWnBoMt&#10;bQyVv4c/q6Dp46l//9yYPjvPbnq3y52fb5V6GXXrDxCRuvgUP9zfOs2fznK4f5NO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ELu/XDAAAA3QAAAA8AAAAAAAAAAAAA&#10;AAAAoQIAAGRycy9kb3ducmV2LnhtbFBLBQYAAAAABAAEAPkAAACRAwAAAAA=&#10;" strokecolor="black [3213]"/>
                    <v:line id="Straight Connector 1247" o:spid="_x0000_s1265"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cebsMAAADdAAAADwAAAGRycy9kb3ducmV2LnhtbERPzWoCMRC+C75DGKE3zSrW1q1RWkEQ&#10;L1LrAwybcbN0M1mTVNd9+kYQvM3H9zuLVWtrcSEfKscKxqMMBHHhdMWlguPPZvgOIkRkjbVjUnCj&#10;AKtlv7fAXLsrf9PlEEuRQjjkqMDE2ORShsKQxTByDXHiTs5bjAn6UmqP1xRuaznJspm0WHFqMNjQ&#10;2lDxe/izCuouHrv519p02Xl60/v9zPnXnVIvg/bzA0SkNj7FD/dWp/mT6Rvcv0knyO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5HHm7DAAAA3QAAAA8AAAAAAAAAAAAA&#10;AAAAoQIAAGRycy9kb3ducmV2LnhtbFBLBQYAAAAABAAEAPkAAACRAwAAAAA=&#10;" strokecolor="black [3213]"/>
                  </v:group>
                  <v:group id="Group 1184" o:spid="_x0000_s1266"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zIOUjwAAAAN0AAAAPAAAA&#10;AAAAAAAAAAAAAKoCAABkcnMvZG93bnJldi54bWxQSwUGAAAAAAQABAD6AAAAlwMAAAAA&#10;">
                    <v:line id="Straight Connector 1185" o:spid="_x0000_s1267"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X+ZMIAAADdAAAADwAAAGRycy9kb3ducmV2LnhtbERPzWoCMRC+F3yHMIK3mrWo6NYorSCI&#10;F6n6AMNmulncTNYk1XWf3ghCb/Px/c5i1dpaXMmHyrGC0TADQVw4XXGp4HTcvM9AhIissXZMCu4U&#10;YLXsvS0w1+7GP3Q9xFKkEA45KjAxNrmUoTBkMQxdQ5y4X+ctxgR9KbXHWwq3tfzIsqm0WHFqMNjQ&#10;2lBxPvxZBXUXT938e2267DK+6/1+6vxkp9Sg3359gojUxn/xy73Vaf5oNoHnN+kEuX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UX+ZMIAAADdAAAADwAAAAAAAAAAAAAA&#10;AAChAgAAZHJzL2Rvd25yZXYueG1sUEsFBgAAAAAEAAQA+QAAAJADAAAAAA==&#10;" strokecolor="black [3213]"/>
                    <v:line id="Straight Connector 1186" o:spid="_x0000_s1268"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dgE8MAAADdAAAADwAAAGRycy9kb3ducmV2LnhtbERP22oCMRB9L/gPYYS+1aylXXRrFCsI&#10;pS/i5QOGzbhZupmsSdR1v74RBN/mcK4zW3S2ERfyoXasYDzKQBCXTtdcKTjs128TECEia2wck4Ib&#10;BVjMBy8zLLS78pYuu1iJFMKhQAUmxraQMpSGLIaRa4kTd3TeYkzQV1J7vKZw28j3LMulxZpTg8GW&#10;VobKv93ZKmj6eOin3yvTZ6ePm95scuc/f5V6HXbLLxCRuvgUP9w/Os0fT3K4f5NOkP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XYBPDAAAA3QAAAA8AAAAAAAAAAAAA&#10;AAAAoQIAAGRycy9kb3ducmV2LnhtbFBLBQYAAAAABAAEAPkAAACRAwAAAAA=&#10;" strokecolor="black [3213]"/>
                    <v:line id="Straight Connector 1187" o:spid="_x0000_s1269"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FiMMAAADdAAAADwAAAGRycy9kb3ducmV2LnhtbERPzWoCMRC+F3yHMIK3mrVYq6tRqlAo&#10;XqTqAwybcbO4maxJ1HWfvhEKvc3H9zuLVWtrcSMfKscKRsMMBHHhdMWlguPh63UKIkRkjbVjUvCg&#10;AKtl72WBuXZ3/qHbPpYihXDIUYGJscmlDIUhi2HoGuLEnZy3GBP0pdQe7ync1vItyybSYsWpwWBD&#10;G0PFeX+1CuouHrvZemO67DJ+6N1u4vz7VqlBv/2cg4jUxn/xn/tbp/mj6Qc8v0knyO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7bxYjDAAAA3QAAAA8AAAAAAAAAAAAA&#10;AAAAoQIAAGRycy9kb3ducmV2LnhtbFBLBQYAAAAABAAEAPkAAACRAwAAAAA=&#10;" strokecolor="black [3213]"/>
                    <v:line id="Straight Connector 1188" o:spid="_x0000_s1270"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RR+sYAAADdAAAADwAAAGRycy9kb3ducmV2LnhtbESP3WoCMRCF7wt9hzBC72rW0oquRmmF&#10;QumN+PMAw2bcLG4m2yTVdZ++c1HwboZz5pxvluvet+pCMTWBDUzGBSjiKtiGawPHw+fzDFTKyBbb&#10;wGTgRgnWq8eHJZY2XHlHl32ulYRwKtGAy7krtU6VI49pHDpi0U4hesyyxlrbiFcJ961+KYqp9tiw&#10;NDjsaOOoOu9/vYF2yMdh/rFxQ/HzerPb7TTEt29jnkb9+wJUpj7fzf/XX1bwJzPBlW9kBL3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9EUfrGAAAA3QAAAA8AAAAAAAAA&#10;AAAAAAAAoQIAAGRycy9kb3ducmV2LnhtbFBLBQYAAAAABAAEAPkAAACUAwAAAAA=&#10;" strokecolor="black [3213]"/>
                  </v:group>
                  <v:shape id="_x0000_s1271"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HCccEA&#10;AADdAAAADwAAAGRycy9kb3ducmV2LnhtbERPTYvCMBC9C/6HMII3TRQV7RpFlIU9Kequ4G1oxrZs&#10;MylN1nb/vREEb/N4n7Nct7YUd6p94VjDaKhAEKfOFJxp+D5/DuYgfEA2WDomDf/kYb3qdpaYGNfw&#10;ke6nkIkYwj5BDXkIVSKlT3Oy6IeuIo7czdUWQ4R1Jk2NTQy3pRwrNZMWC44NOVa0zSn9Pf1ZDT/7&#10;2/UyUYdsZ6dV41ol2S6k1v1eu/kAEagNb/HL/WXi/NF8Ac9v4gl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ohwnHBAAAA3QAAAA8AAAAAAAAAAAAAAAAAmAIAAGRycy9kb3du&#10;cmV2LnhtbFBLBQYAAAAABAAEAPUAAACG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272" type="#_x0000_t202" style="position:absolute;left:8286;width:9408;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L9McUA&#10;AADdAAAADwAAAGRycy9kb3ducmV2LnhtbESPQWvCQBCF70L/wzIFb7qrWNHUVUql4KlibAu9Ddkx&#10;Cc3OhuzWxH/vHAq9zfDevPfNZjf4Rl2pi3VgC7OpAUVcBFdzaeHj/DZZgYoJ2WETmCzcKMJu+zDa&#10;YOZCzye65qlUEsIxQwtVSm2mdSwq8hinoSUW7RI6j0nWrtSuw17CfaPnxiy1x5qlocKWXisqfvJf&#10;b+Hz/fL9tTDHcu+f2j4MRrNfa2vHj8PLM6hEQ/o3/10fnODP1sIv38gIen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wv0xxQAAAN0AAAAPAAAAAAAAAAAAAAAAAJgCAABkcnMv&#10;ZG93bnJldi54bWxQSwUGAAAAAAQABAD1AAAAig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6a (stub)</w:t>
                        </w:r>
                      </w:p>
                      <w:p w:rsidR="00AD624E" w:rsidRPr="001F7206"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7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2</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sidRPr="00EE45F4">
        <w:rPr>
          <w:rFonts w:ascii="Times New Roman" w:hAnsi="Times New Roman" w:cs="Times New Roman"/>
          <w:sz w:val="24"/>
          <w:szCs w:val="24"/>
        </w:rPr>
        <w:t>2</w:t>
      </w:r>
      <w:r w:rsidRPr="00EE45F4">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vertAlign w:val="superscript"/>
        </w:rPr>
      </w:pPr>
      <w:r>
        <w:rPr>
          <w:noProof/>
        </w:rPr>
        <mc:AlternateContent>
          <mc:Choice Requires="wpg">
            <w:drawing>
              <wp:anchor distT="0" distB="0" distL="114300" distR="114300" simplePos="0" relativeHeight="251716608" behindDoc="0" locked="0" layoutInCell="1" allowOverlap="1" wp14:anchorId="518B1E31" wp14:editId="61120F52">
                <wp:simplePos x="0" y="0"/>
                <wp:positionH relativeFrom="column">
                  <wp:posOffset>95003</wp:posOffset>
                </wp:positionH>
                <wp:positionV relativeFrom="paragraph">
                  <wp:posOffset>308626</wp:posOffset>
                </wp:positionV>
                <wp:extent cx="1757233" cy="1543050"/>
                <wp:effectExtent l="0" t="0" r="0" b="0"/>
                <wp:wrapNone/>
                <wp:docPr id="1191" name="Group 1191"/>
                <wp:cNvGraphicFramePr/>
                <a:graphic xmlns:a="http://schemas.openxmlformats.org/drawingml/2006/main">
                  <a:graphicData uri="http://schemas.microsoft.com/office/word/2010/wordprocessingGroup">
                    <wpg:wgp>
                      <wpg:cNvGrpSpPr/>
                      <wpg:grpSpPr>
                        <a:xfrm>
                          <a:off x="0" y="0"/>
                          <a:ext cx="1757233" cy="1543050"/>
                          <a:chOff x="0" y="0"/>
                          <a:chExt cx="1757233" cy="1543050"/>
                        </a:xfrm>
                      </wpg:grpSpPr>
                      <wpg:grpSp>
                        <wpg:cNvPr id="1192" name="Group 1192"/>
                        <wpg:cNvGrpSpPr/>
                        <wpg:grpSpPr>
                          <a:xfrm>
                            <a:off x="0" y="85725"/>
                            <a:ext cx="1543049" cy="1457325"/>
                            <a:chOff x="0" y="0"/>
                            <a:chExt cx="1543049" cy="1457325"/>
                          </a:xfrm>
                        </wpg:grpSpPr>
                        <wpg:grpSp>
                          <wpg:cNvPr id="1193" name="Group 1193"/>
                          <wpg:cNvGrpSpPr/>
                          <wpg:grpSpPr>
                            <a:xfrm>
                              <a:off x="0" y="0"/>
                              <a:ext cx="866774" cy="647700"/>
                              <a:chOff x="0" y="0"/>
                              <a:chExt cx="866774" cy="647700"/>
                            </a:xfrm>
                          </wpg:grpSpPr>
                          <wps:wsp>
                            <wps:cNvPr id="1194" name="Straight Connector 1194"/>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95" name="Straight Connector 1195"/>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96" name="Straight Connector 1196"/>
                            <wps:cNvCnPr/>
                            <wps:spPr>
                              <a:xfrm flipH="1">
                                <a:off x="371475" y="285750"/>
                                <a:ext cx="494664" cy="36195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197" name="Straight Connector 1197"/>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198" name="Group 1198"/>
                          <wpg:cNvGrpSpPr/>
                          <wpg:grpSpPr>
                            <a:xfrm flipV="1">
                              <a:off x="0" y="657225"/>
                              <a:ext cx="866140" cy="647700"/>
                              <a:chOff x="0" y="0"/>
                              <a:chExt cx="866774" cy="647700"/>
                            </a:xfrm>
                          </wpg:grpSpPr>
                          <wps:wsp>
                            <wps:cNvPr id="1199" name="Straight Connector 1199"/>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00" name="Straight Connector 1200"/>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01" name="Straight Connector 1201"/>
                            <wps:cNvCnPr/>
                            <wps:spPr>
                              <a:xfrm flipH="1">
                                <a:off x="371475" y="285750"/>
                                <a:ext cx="494664" cy="36195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202" name="Straight Connector 1202"/>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203"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E f.2</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204" name="Text Box 2"/>
                        <wps:cNvSpPr txBox="1">
                          <a:spLocks noChangeArrowheads="1"/>
                        </wps:cNvSpPr>
                        <wps:spPr bwMode="auto">
                          <a:xfrm>
                            <a:off x="828674" y="0"/>
                            <a:ext cx="928559"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Pr="001F7206"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E f.1 </w:t>
                              </w:r>
                              <w:r>
                                <w:rPr>
                                  <w:rFonts w:ascii="Times New Roman" w:hAnsi="Times New Roman" w:cs="Times New Roman"/>
                                  <w:sz w:val="20"/>
                                  <w:szCs w:val="20"/>
                                  <w:u w:val="single"/>
                                </w:rPr>
                                <w:t>Item 3</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1191" o:spid="_x0000_s1273" style="position:absolute;margin-left:7.5pt;margin-top:24.3pt;width:138.35pt;height:121.5pt;z-index:251716608;mso-width-relative:margin" coordsize="17572,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">
                <v:group id="Group 1192" o:spid="_x0000_s1274"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u/IlcUAAADdAAAADwAAAGRycy9kb3ducmV2LnhtbERPS2vCQBC+F/wPywi9&#10;1U0iLTZ1FREtPUjBRCi9DdkxCWZnQ3bN4993C4Xe5uN7zno7mkb01LnasoJ4EYEgLqyuuVRwyY9P&#10;KxDOI2tsLJOCiRxsN7OHNabaDnymPvOlCCHsUlRQed+mUrqiIoNuYVviwF1tZ9AH2JVSdziEcNPI&#10;JIpepMGaQ0OFLe0rKm7Z3Sh4H3DYLeNDf7pd99N3/vz5dYpJqcf5uHsD4Wn0/+I/94cO8+PXB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7vyJXFAAAA3QAA&#10;AA8AAAAAAAAAAAAAAAAAqgIAAGRycy9kb3ducmV2LnhtbFBLBQYAAAAABAAEAPoAAACcAwAAAAA=&#10;">
                  <v:group id="Group 1193" o:spid="_x0000_s1275"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aNtDsMAAADdAAAADwAAAGRycy9kb3ducmV2LnhtbERPS4vCMBC+L/gfwgje&#10;1rSKi1ajiLjiQQQfIN6GZmyLzaQ02bb++82CsLf5+J6zWHWmFA3VrrCsIB5GIIhTqwvOFFwv359T&#10;EM4jaywtk4IXOVgtex8LTLRt+UTN2WcihLBLUEHufZVI6dKcDLqhrYgD97C1QR9gnUldYxvCTSlH&#10;UfQlDRYcGnKsaJNT+jz/GAW7Ftv1ON42h+dj87pfJsfbISalBv1uPQfhqfP/4rd7r8P8eDa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o20OwwAAAN0AAAAP&#10;AAAAAAAAAAAAAAAAAKoCAABkcnMvZG93bnJldi54bWxQSwUGAAAAAAQABAD6AAAAmgMAAAAA&#10;">
                    <v:line id="Straight Connector 1194" o:spid="_x0000_s1276"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DNIsMAAADdAAAADwAAAGRycy9kb3ducmV2LnhtbERPzWoCMRC+C32HMII3zSpW6tYoKgil&#10;F+nWBxg2083iZrJNoq779I0g9DYf3++sNp1txJV8qB0rmE4yEMSl0zVXCk7fh/EbiBCRNTaOScGd&#10;AmzWL4MV5trd+IuuRaxECuGQowITY5tLGUpDFsPEtcSJ+3HeYkzQV1J7vKVw28hZli2kxZpTg8GW&#10;9obKc3GxCpo+nvrlbm/67Hd+18fjwvnXT6VGw277DiJSF//FT/eHTvOnyzk8vkknyP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vQzSLDAAAA3QAAAA8AAAAAAAAAAAAA&#10;AAAAoQIAAGRycy9kb3ducmV2LnhtbFBLBQYAAAAABAAEAPkAAACRAwAAAAA=&#10;" strokecolor="black [3213]"/>
                    <v:line id="Straight Connector 1195" o:spid="_x0000_s1277"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xoucIAAADdAAAADwAAAGRycy9kb3ducmV2LnhtbERPzWoCMRC+F3yHMIK3mrWo6NYorSCI&#10;F6n6AMNmulncTNYk1XWf3ghCb/Px/c5i1dpaXMmHyrGC0TADQVw4XXGp4HTcvM9AhIissXZMCu4U&#10;YLXsvS0w1+7GP3Q9xFKkEA45KjAxNrmUoTBkMQxdQ5y4X+ctxgR9KbXHWwq3tfzIsqm0WHFqMNjQ&#10;2lBxPvxZBXUXT938e2267DK+6/1+6vxkp9Sg3359gojUxn/xy73Vaf5oPoHnN+kEuX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JxoucIAAADdAAAADwAAAAAAAAAAAAAA&#10;AAChAgAAZHJzL2Rvd25yZXYueG1sUEsFBgAAAAAEAAQA+QAAAJADAAAAAA==&#10;" strokecolor="black [3213]"/>
                    <v:line id="Straight Connector 1196" o:spid="_x0000_s1278"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gESMAAAADdAAAADwAAAGRycy9kb3ducmV2LnhtbERP22oCMRB9L/gPYQp908QWRLdGEUEo&#10;PtTrBwybcXdxM1mSqa5/3xSEvs3hXGe+7H2rbhRTE9jCeGRAEZfBNVxZOJ82wymoJMgO28Bk4UEJ&#10;lovByxwLF+58oNtRKpVDOBVooRbpCq1TWZPHNAodceYuIXqUDGOlXcR7Dvetfjdmoj02nBtq7Ghd&#10;U3k9/ngLWnAVP8z6Yoj2W/m+nnfbh7H27bVffYIS6uVf/HR/uTx/PJvA3zf5BL34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yIBEjAAAAA3QAAAA8AAAAAAAAAAAAAAAAA&#10;oQIAAGRycy9kb3ducmV2LnhtbFBLBQYAAAAABAAEAPkAAACOAwAAAAA=&#10;" strokecolor="black [3213]">
                      <v:stroke dashstyle="dash"/>
                    </v:line>
                    <v:line id="Straight Connector 1197" o:spid="_x0000_s1279"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JTVcMAAADdAAAADwAAAGRycy9kb3ducmV2LnhtbERPzWoCMRC+C32HMEJvmrW0WlejtIIg&#10;XkTrAwybcbO4mWyTVNd9+kYQvM3H9zvzZWtrcSEfKscKRsMMBHHhdMWlguPPevAJIkRkjbVjUnCj&#10;AMvFS2+OuXZX3tPlEEuRQjjkqMDE2ORShsKQxTB0DXHiTs5bjAn6UmqP1xRua/mWZWNpseLUYLCh&#10;laHifPizCuouHrvp98p02e/7Te92Y+c/tkq99tuvGYhIbXyKH+6NTvNH0wncv0kn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sCU1XDAAAA3QAAAA8AAAAAAAAAAAAA&#10;AAAAoQIAAGRycy9kb3ducmV2LnhtbFBLBQYAAAAABAAEAPkAAACRAwAAAAA=&#10;" strokecolor="black [3213]"/>
                  </v:group>
                  <v:group id="Group 1198" o:spid="_x0000_s1280"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0efvFAAAA3QAA&#10;AA8AAAAAAAAAAAAAAAAAqgIAAGRycy9kb3ducmV2LnhtbFBLBQYAAAAABAAEAPoAAACcAwAAAAA=&#10;">
                    <v:line id="Straight Connector 1199" o:spid="_x0000_s1281"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FivMIAAADdAAAADwAAAGRycy9kb3ducmV2LnhtbERPzWoCMRC+F/oOYQrealax4q5GqYIg&#10;vUjVBxg242ZxM9kmUdd9elMo9DYf3+8sVp1txI18qB0rGA0zEMSl0zVXCk7H7fsMRIjIGhvHpOBB&#10;AVbL15cFFtrd+Ztuh1iJFMKhQAUmxraQMpSGLIaha4kTd3beYkzQV1J7vKdw28hxlk2lxZpTg8GW&#10;NobKy+FqFTR9PPX5emP67Gfy0Pv91PmPL6UGb93nHESkLv6L/9w7neaP8hx+v0knyO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dFivMIAAADdAAAADwAAAAAAAAAAAAAA&#10;AAChAgAAZHJzL2Rvd25yZXYueG1sUEsFBgAAAAAEAAQA+QAAAJADAAAAAA==&#10;" strokecolor="black [3213]"/>
                    <v:line id="Straight Connector 1200" o:spid="_x0000_s1282"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Q/2sQAAADdAAAADwAAAGRycy9kb3ducmV2LnhtbESP0WoCMRBF3wv+QxihbzWrtKKrUVQo&#10;SF+k6gcMm3GzuJmsSarrfr0RhL7NcO89c2e+bG0truRD5VjBcJCBIC6crrhUcDx8f0xAhIissXZM&#10;Cu4UYLnovc0x1+7Gv3Tdx1IkCIccFZgYm1zKUBiyGAauIU7ayXmLMa2+lNrjLcFtLUdZNpYWK04X&#10;DDa0MVSc939WQd3FYzddb0yXXT7vercbO//1o9R7v13NQERq47/5ld7qVD8h4flNGkE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xD/axAAAAN0AAAAPAAAAAAAAAAAA&#10;AAAAAKECAABkcnMvZG93bnJldi54bWxQSwUGAAAAAAQABAD5AAAAkgMAAAAA&#10;" strokecolor="black [3213]"/>
                    <v:line id="Straight Connector 1201" o:spid="_x0000_s1283"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5ox8AAAADdAAAADwAAAGRycy9kb3ducmV2LnhtbERPzWoCMRC+F3yHMIXeaqKFIlujiCCI&#10;h7bqPsCwGXcXN5MlGXV9+6YgeJuP73fmy8F36koxtYEtTMYGFHEVXMu1hfK4eZ+BSoLssAtMFu6U&#10;YLkYvcyxcOHGe7oepFY5hFOBFhqRvtA6VQ15TOPQE2fuFKJHyTDW2kW85XDf6akxn9pjy7mhwZ7W&#10;DVXnw8Vb0IKr+GHWJ0P0u5Pvc/mzuxtr316H1RcooUGe4od76/L8qZnA/zf5BL3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BOaMfAAAAA3QAAAA8AAAAAAAAAAAAAAAAA&#10;oQIAAGRycy9kb3ducmV2LnhtbFBLBQYAAAAABAAEAPkAAACOAwAAAAA=&#10;" strokecolor="black [3213]">
                      <v:stroke dashstyle="dash"/>
                    </v:line>
                    <v:line id="Straight Connector 1202" o:spid="_x0000_s1284"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oENsMAAADdAAAADwAAAGRycy9kb3ducmV2LnhtbERPzWoCMRC+C32HMIXeNOnSiq5GaYWC&#10;9CJVH2DYjJvFzWSbpLru05tCobf5+H5nue5dKy4UYuNZw/NEgSCuvGm41nA8fIxnIGJCNth6Jg03&#10;irBePYyWWBp/5S+67FMtcgjHEjXYlLpSylhZchgnviPO3MkHhynDUEsT8JrDXSsLpabSYcO5wWJH&#10;G0vVef/jNLRDOg7z940d1PfLzex2Ux9eP7V+euzfFiAS9elf/Ofemjy/UAX8fpNPkK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aBDbDAAAA3QAAAA8AAAAAAAAAAAAA&#10;AAAAoQIAAGRycy9kb3ducmV2LnhtbFBLBQYAAAAABAAEAPkAAACRAwAAAAA=&#10;" strokecolor="black [3213]"/>
                  </v:group>
                  <v:shape id="_x0000_s1285"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XvcMA&#10;AADdAAAADwAAAGRycy9kb3ducmV2LnhtbERPTWvCQBC9F/oflil4092qLW2ajRRF8GQxrUJvQ3ZM&#10;QrOzIbua+O9dQehtHu9z0sVgG3GmzteONTxPFAjiwpmaSw0/3+vxGwgfkA02jknDhTwssseHFBPj&#10;et7ROQ+liCHsE9RQhdAmUvqiIot+4lriyB1dZzFE2JXSdNjHcNvIqVKv0mLNsaHClpYVFX/5yWrY&#10;b4+/h7n6Klf2pe3doCTbd6n16Gn4/AARaAj/4rt7Y+L8qZrB7Zt4gsy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T+XvcMAAADd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E f.2</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286" type="#_x0000_t202" style="position:absolute;left:8286;width:9286;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YPycMA&#10;AADdAAAADwAAAGRycy9kb3ducmV2LnhtbERPTWvCQBC9C/6HZYTezK4SpaZZpbQUerJoW6G3ITsm&#10;wexsyG6T9N93BcHbPN7n5LvRNqKnzteONSwSBYK4cKbmUsPX59v8EYQPyAYbx6ThjzzsttNJjplx&#10;Ax+oP4ZSxBD2GWqoQmgzKX1RkUWfuJY4cmfXWQwRdqU0HQ4x3DZyqdRaWqw5NlTY0ktFxeX4azV8&#10;788/p1R9lK921Q5uVJLtRmr9MBufn0AEGsNdfHO/mzh/qVK4fhNPk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YPycMAAADd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Pr="001F7206"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E f.1 </w:t>
                        </w:r>
                        <w:r>
                          <w:rPr>
                            <w:rFonts w:ascii="Times New Roman" w:hAnsi="Times New Roman" w:cs="Times New Roman"/>
                            <w:sz w:val="20"/>
                            <w:szCs w:val="20"/>
                            <w:u w:val="single"/>
                          </w:rPr>
                          <w:t>Item 3</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3</w:t>
      </w:r>
      <w:r>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r>
        <w:rPr>
          <w:noProof/>
        </w:rPr>
        <mc:AlternateContent>
          <mc:Choice Requires="wpg">
            <w:drawing>
              <wp:anchor distT="0" distB="0" distL="114300" distR="114300" simplePos="0" relativeHeight="251717632" behindDoc="0" locked="0" layoutInCell="1" allowOverlap="1" wp14:anchorId="0CE2AE9C" wp14:editId="6F5146C6">
                <wp:simplePos x="0" y="0"/>
                <wp:positionH relativeFrom="column">
                  <wp:posOffset>104140</wp:posOffset>
                </wp:positionH>
                <wp:positionV relativeFrom="paragraph">
                  <wp:posOffset>266700</wp:posOffset>
                </wp:positionV>
                <wp:extent cx="1590675" cy="1543050"/>
                <wp:effectExtent l="0" t="0" r="0" b="0"/>
                <wp:wrapNone/>
                <wp:docPr id="1205" name="Group 1205"/>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1206" name="Group 1206"/>
                        <wpg:cNvGrpSpPr/>
                        <wpg:grpSpPr>
                          <a:xfrm>
                            <a:off x="0" y="85725"/>
                            <a:ext cx="1543049" cy="1457325"/>
                            <a:chOff x="0" y="0"/>
                            <a:chExt cx="1543049" cy="1457325"/>
                          </a:xfrm>
                        </wpg:grpSpPr>
                        <wpg:grpSp>
                          <wpg:cNvPr id="1207" name="Group 1207"/>
                          <wpg:cNvGrpSpPr/>
                          <wpg:grpSpPr>
                            <a:xfrm>
                              <a:off x="0" y="0"/>
                              <a:ext cx="866774" cy="647700"/>
                              <a:chOff x="0" y="0"/>
                              <a:chExt cx="866774" cy="647700"/>
                            </a:xfrm>
                          </wpg:grpSpPr>
                          <wps:wsp>
                            <wps:cNvPr id="1209" name="Straight Connector 1209"/>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10" name="Straight Connector 1210"/>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11" name="Straight Connector 1211"/>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12" name="Straight Connector 1212"/>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213" name="Group 1213"/>
                          <wpg:cNvGrpSpPr/>
                          <wpg:grpSpPr>
                            <a:xfrm flipV="1">
                              <a:off x="0" y="657225"/>
                              <a:ext cx="866140" cy="647700"/>
                              <a:chOff x="0" y="0"/>
                              <a:chExt cx="866774" cy="647700"/>
                            </a:xfrm>
                          </wpg:grpSpPr>
                          <wps:wsp>
                            <wps:cNvPr id="1214" name="Straight Connector 1214"/>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15" name="Straight Connector 1215"/>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416" name="Straight Connector 416"/>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417" name="Straight Connector 417"/>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418"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w:t>
                                </w:r>
                              </w:p>
                              <w:p w:rsidR="00AD624E" w:rsidRPr="0060655B"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21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419"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Pr="001F7206"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16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1205" o:spid="_x0000_s1287" style="position:absolute;margin-left:8.2pt;margin-top:21pt;width:125.25pt;height:121.5pt;z-index:251717632"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">
                <v:group id="Group 1206" o:spid="_x0000_s1288"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i+zptwwAAAN0AAAAP&#10;AAAAAAAAAAAAAAAAAKoCAABkcnMvZG93bnJldi54bWxQSwUGAAAAAAQABAD6AAAAmgMAAAAA&#10;">
                  <v:group id="Group 1207" o:spid="_x0000_s1289"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ef9sUAAADdAAAADwAAAGRycy9kb3ducmV2LnhtbERPS2vCQBC+F/wPywi9&#10;1U0irSV1FREtPUjBRCi9DdkxCWZnQ3bN4993C4Xe5uN7zno7mkb01LnasoJ4EYEgLqyuuVRwyY9P&#10;ryCcR9bYWCYFEznYbmYPa0y1HfhMfeZLEULYpaig8r5NpXRFRQbdwrbEgbvazqAPsCul7nAI4aaR&#10;SRS9SIM1h4YKW9pXVNyyu1HwPuCwW8aH/nS77qfv/Pnz6xSTUo/zcfcGwtPo/8V/7g8d5ifRCn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23n/bFAAAA3QAA&#10;AA8AAAAAAAAAAAAAAAAAqgIAAGRycy9kb3ducmV2LnhtbFBLBQYAAAAABAAEAPoAAACcAwAAAAA=&#10;">
                    <v:line id="Straight Connector 1209" o:spid="_x0000_s1290"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6WR8IAAADdAAAADwAAAGRycy9kb3ducmV2LnhtbERPzWoCMRC+C32HMEJvmihV6mqUViiI&#10;F6n6AMNmulncTLZJqus+vSkUepuP73dWm8414koh1p41TMYKBHHpTc2VhvPpY/QKIiZkg41n0nCn&#10;CJv102CFhfE3/qTrMVUih3AsUINNqS2kjKUlh3HsW+LMffngMGUYKmkC3nK4a+RUqbl0WHNusNjS&#10;1lJ5Of44DU2fzv3ifWt79f1yN4fD3IfZXuvnYfe2BJGoS//iP/fO5PlTtYDfb/IJ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6WR8IAAADdAAAADwAAAAAAAAAAAAAA&#10;AAChAgAAZHJzL2Rvd25yZXYueG1sUEsFBgAAAAAEAAQA+QAAAJADAAAAAA==&#10;" strokecolor="black [3213]"/>
                    <v:line id="Straight Connector 1210" o:spid="_x0000_s1291"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2pB8YAAADdAAAADwAAAGRycy9kb3ducmV2LnhtbESPQWsCMRCF70L/Q5hCb5pVWqmrUVqh&#10;ULxIrT9g2Iybxc1km6S67q93DoXeZnhv3vtmtel9qy4UUxPYwHRSgCKugm24NnD8/hi/gkoZ2WIb&#10;mAzcKMFm/TBaYWnDlb/ocsi1khBOJRpwOXel1qly5DFNQkcs2ilEj1nWWGsb8SrhvtWzophrjw1L&#10;g8OOto6q8+HXG2iHfBwW71s3FD/PN7vfz0N82Rnz9Ni/LUFl6vO/+e/60wr+bCr88o2MoN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dqQfGAAAA3QAAAA8AAAAAAAAA&#10;AAAAAAAAoQIAAGRycy9kb3ducmV2LnhtbFBLBQYAAAAABAAEAPkAAACUAwAAAAA=&#10;" strokecolor="black [3213]"/>
                    <v:line id="Straight Connector 1211" o:spid="_x0000_s1292"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EMnMIAAADdAAAADwAAAGRycy9kb3ducmV2LnhtbERPzWoCMRC+F/oOYQRvNbuiolujqFAQ&#10;L1L1AYbNdLO4mWyTVNd9elMo9DYf3+8s151txI18qB0ryEcZCOLS6ZorBZfzx9scRIjIGhvHpOBB&#10;Adar15clFtrd+ZNup1iJFMKhQAUmxraQMpSGLIaRa4kT9+W8xZigr6T2eE/htpHjLJtJizWnBoMt&#10;7QyV19OPVdD08dIvtjvTZ9+Thz4eZ85PD0oNB93mHUSkLv6L/9x7neaP8xx+v0knyN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VEMnMIAAADdAAAADwAAAAAAAAAAAAAA&#10;AAChAgAAZHJzL2Rvd25yZXYueG1sUEsFBgAAAAAEAAQA+QAAAJADAAAAAA==&#10;" strokecolor="black [3213]"/>
                    <v:line id="Straight Connector 1212" o:spid="_x0000_s1293"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YOS68MAAADdAAAADwAAAGRycy9kb3ducmV2LnhtbERP22oCMRB9L/gPYQq+1ayLSrs1igpC&#10;8UW8fMCwmW6WbiZrEnXdr28KBd/mcK4zX3a2ETfyoXasYDzKQBCXTtdcKTiftm/vIEJE1tg4JgUP&#10;CrBcDF7mWGh35wPdjrESKYRDgQpMjG0hZSgNWQwj1xIn7tt5izFBX0nt8Z7CbSPzLJtJizWnBoMt&#10;bQyVP8erVdD08dx/rDemzy6Th97vZ85Pd0oNX7vVJ4hIXXyK/91fOs3Pxzn8fZNOkI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2DkuvDAAAA3QAAAA8AAAAAAAAAAAAA&#10;AAAAoQIAAGRycy9kb3ducmV2LnhtbFBLBQYAAAAABAAEAPkAAACRAwAAAAA=&#10;" strokecolor="black [3213]"/>
                  </v:group>
                  <v:group id="Group 1213" o:spid="_x0000_s1294"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z+aJrMEAAADdAAAADwAA&#10;AAAAAAAAAAAAAACqAgAAZHJzL2Rvd25yZXYueG1sUEsFBgAAAAAEAAQA+gAAAJgDAAAAAA==&#10;">
                    <v:line id="Straight Connector 1214" o:spid="_x0000_s1295"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avBMIAAADdAAAADwAAAGRycy9kb3ducmV2LnhtbERP22oCMRB9F/oPYQp906xixa5GUaEg&#10;fREvHzBsppvFzWRNoq779aZQ8G0O5zrzZWtrcSMfKscKhoMMBHHhdMWlgtPxuz8FESKyxtoxKXhQ&#10;gOXirTfHXLs77+l2iKVIIRxyVGBibHIpQ2HIYhi4hjhxv85bjAn6UmqP9xRuaznKsom0WHFqMNjQ&#10;xlBxPlytgrqLp+5rvTFddhk/9G43cf7zR6mP93Y1AxGpjS/xv3ur0/zRcAx/36QT5OI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SavBMIAAADdAAAADwAAAAAAAAAAAAAA&#10;AAChAgAAZHJzL2Rvd25yZXYueG1sUEsFBgAAAAAEAAQA+QAAAJADAAAAAA==&#10;" strokecolor="black [3213]"/>
                    <v:line id="Straight Connector 1215" o:spid="_x0000_s1296"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oKn8MAAADdAAAADwAAAGRycy9kb3ducmV2LnhtbERPzWoCMRC+F/oOYQrealap0q5GsUJB&#10;vIhbH2DYTDeLm8mapLru0xtB8DYf3+/Ml51txJl8qB0rGA0zEMSl0zVXCg6/P++fIEJE1tg4JgVX&#10;CrBcvL7MMdfuwns6F7ESKYRDjgpMjG0uZSgNWQxD1xIn7s95izFBX0nt8ZLCbSPHWTaVFmtODQZb&#10;Whsqj8W/VdD08dB/fa9Nn50+rnq3mzo/2So1eOtWMxCRuvgUP9wbneaPRxO4f5NO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JqCp/DAAAA3QAAAA8AAAAAAAAAAAAA&#10;AAAAoQIAAGRycy9kb3ducmV2LnhtbFBLBQYAAAAABAAEAPkAAACRAwAAAAA=&#10;" strokecolor="black [3213]"/>
                    <v:line id="Straight Connector 416" o:spid="_x0000_s1297"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JEusUAAADcAAAADwAAAGRycy9kb3ducmV2LnhtbESPUWvCMBSF3wf+h3AHvs1UcWXrTMsm&#10;CGMvMvUHXJq7pqy5qUnU2l+/CMIeD+ec73BW1WA7cSYfWscK5rMMBHHtdMuNgsN+8/QCIkRkjZ1j&#10;UnClAFU5eVhhod2Fv+m8i41IEA4FKjAx9oWUoTZkMcxcT5y8H+ctxiR9I7XHS4LbTi6yLJcWW04L&#10;BntaG6p/dyeroBvjYXz9WJsxOy6vervNnX/+Umr6OLy/gYg0xP/wvf2pFSznOdzOpCMgy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JEusUAAADcAAAADwAAAAAAAAAA&#10;AAAAAAChAgAAZHJzL2Rvd25yZXYueG1sUEsFBgAAAAAEAAQA+QAAAJMDAAAAAA==&#10;" strokecolor="black [3213]"/>
                    <v:line id="Straight Connector 417" o:spid="_x0000_s1298"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7hIcQAAADcAAAADwAAAGRycy9kb3ducmV2LnhtbESP0WoCMRRE3wX/IVzBt5pV1LZbo6gg&#10;SF+k1g+4bG43Szc3axJ13a83hYKPw8ycYRar1tbiSj5UjhWMRxkI4sLpiksFp+/dyxuIEJE11o5J&#10;wZ0CrJb93gJz7W78RddjLEWCcMhRgYmxyaUMhSGLYeQa4uT9OG8xJulLqT3eEtzWcpJlc2mx4rRg&#10;sKGtoeL3eLEK6i6euvfN1nTZeXrXh8Pc+dmnUsNBu/4AEamNz/B/e68VTMev8HcmHQ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juEhxAAAANwAAAAPAAAAAAAAAAAA&#10;AAAAAKECAABkcnMvZG93bnJldi54bWxQSwUGAAAAAAQABAD5AAAAkgMAAAAA&#10;" strokecolor="black [3213]"/>
                  </v:group>
                  <v:shape id="_x0000_s1299"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mv8AA&#10;AADcAAAADwAAAGRycy9kb3ducmV2LnhtbERPTYvCMBC9C/6HMII3TRQVtxpFXIQ9KdbdBW9DM7bF&#10;ZlKarO3+e3MQPD7e93rb2Uo8qPGlYw2TsQJBnDlTcq7h+3IYLUH4gGywckwa/snDdtPvrTExruUz&#10;PdKQixjCPkENRQh1IqXPCrLox64mjtzNNRZDhE0uTYNtDLeVnCq1kBZLjg0F1rQvKLunf1bDz/F2&#10;/Z2pU/5p53XrOiXZfkith4NutwIRqAtv8cv9ZTTMJnFtPBOPgN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Emv8AAAADcAAAADwAAAAAAAAAAAAAAAACYAgAAZHJzL2Rvd25y&#10;ZXYueG1sUEsFBgAAAAAEAAQA9QAAAIU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w:t>
                          </w:r>
                        </w:p>
                        <w:p w:rsidR="00AD624E" w:rsidRPr="0060655B"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21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300"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2DJMMA&#10;AADcAAAADwAAAGRycy9kb3ducmV2LnhtbESPQYvCMBSE78L+h/AWvGmiqKzVKIsieFLU3QVvj+bZ&#10;lm1eShNt/fdGEDwOM/MNM1+2thQ3qn3hWMOgr0AQp84UnGn4OW16XyB8QDZYOiYNd/KwXHx05pgY&#10;1/CBbseQiQhhn6CGPIQqkdKnOVn0fVcRR+/iaoshyjqTpsYmwm0ph0pNpMWC40KOFa1ySv+PV6vh&#10;d3c5/43UPlvbcdW4Vkm2U6l197P9noEI1IZ3+NXeGg2jwRS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2DJMMAAADcAAAADwAAAAAAAAAAAAAAAACYAgAAZHJzL2Rv&#10;d25yZXYueG1sUEsFBgAAAAAEAAQA9QAAAIgDAAAAAA==&#10;" filled="f" stroked="f">
                  <v:textbox>
                    <w:txbxContent>
                      <w:p w:rsidR="00AD624E" w:rsidRPr="001F7206"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16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vertAlign w:val="superscript"/>
        </w:rPr>
        <w:t>8</w:t>
      </w: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r>
        <w:rPr>
          <w:noProof/>
        </w:rPr>
        <mc:AlternateContent>
          <mc:Choice Requires="wps">
            <w:drawing>
              <wp:anchor distT="0" distB="0" distL="114300" distR="114300" simplePos="0" relativeHeight="251763712" behindDoc="0" locked="0" layoutInCell="1" allowOverlap="1" wp14:anchorId="1C150B4C" wp14:editId="6E5F35B4">
                <wp:simplePos x="0" y="0"/>
                <wp:positionH relativeFrom="column">
                  <wp:posOffset>-130629</wp:posOffset>
                </wp:positionH>
                <wp:positionV relativeFrom="paragraph">
                  <wp:posOffset>209303</wp:posOffset>
                </wp:positionV>
                <wp:extent cx="6068291" cy="902524"/>
                <wp:effectExtent l="0" t="0" r="0" b="0"/>
                <wp:wrapNone/>
                <wp:docPr id="4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291" cy="902524"/>
                        </a:xfrm>
                        <a:prstGeom prst="rect">
                          <a:avLst/>
                        </a:prstGeom>
                        <a:noFill/>
                        <a:ln w="9525">
                          <a:noFill/>
                          <a:miter lim="800000"/>
                          <a:headEnd/>
                          <a:tailEnd/>
                        </a:ln>
                      </wps:spPr>
                      <wps:txbx>
                        <w:txbxContent>
                          <w:p w:rsidR="00AD624E" w:rsidRPr="00DC6B3D" w:rsidRDefault="00AD624E" w:rsidP="009D753E">
                            <w:pPr>
                              <w:pBdr>
                                <w:top w:val="single" w:sz="4" w:space="1" w:color="auto"/>
                              </w:pBdr>
                              <w:spacing w:after="0" w:line="240" w:lineRule="auto"/>
                              <w:rPr>
                                <w:rFonts w:ascii="Times New Roman" w:hAnsi="Times New Roman" w:cs="Times New Roman"/>
                                <w:sz w:val="20"/>
                                <w:szCs w:val="20"/>
                              </w:rPr>
                            </w:pPr>
                            <w:r>
                              <w:rPr>
                                <w:rFonts w:ascii="Times New Roman" w:hAnsi="Times New Roman" w:cs="Times New Roman"/>
                                <w:sz w:val="20"/>
                                <w:szCs w:val="20"/>
                                <w:vertAlign w:val="superscript"/>
                              </w:rPr>
                              <w:t xml:space="preserve">1 </w:t>
                            </w:r>
                            <w:r>
                              <w:rPr>
                                <w:rFonts w:ascii="Times New Roman" w:hAnsi="Times New Roman" w:cs="Times New Roman"/>
                                <w:sz w:val="20"/>
                                <w:szCs w:val="20"/>
                              </w:rPr>
                              <w:t xml:space="preserve">This appendix is adapted from the one in Pearsall and Cunningham’s Introduction to the facsimile edition (xii-xiii). </w:t>
                            </w:r>
                            <w:r w:rsidRPr="00DC6B3D">
                              <w:rPr>
                                <w:rFonts w:ascii="Times New Roman" w:hAnsi="Times New Roman" w:cs="Times New Roman"/>
                                <w:sz w:val="20"/>
                                <w:szCs w:val="20"/>
                              </w:rPr>
                              <w:t>1</w:t>
                            </w:r>
                            <w:r w:rsidRPr="00DC6B3D">
                              <w:rPr>
                                <w:rFonts w:ascii="Times New Roman" w:hAnsi="Times New Roman" w:cs="Times New Roman"/>
                                <w:sz w:val="20"/>
                                <w:szCs w:val="20"/>
                                <w:vertAlign w:val="superscript"/>
                              </w:rPr>
                              <w:t>8</w:t>
                            </w:r>
                            <w:r>
                              <w:rPr>
                                <w:rFonts w:ascii="Times New Roman" w:hAnsi="Times New Roman" w:cs="Times New Roman"/>
                                <w:sz w:val="20"/>
                                <w:szCs w:val="20"/>
                              </w:rPr>
                              <w:t xml:space="preserve"> </w:t>
                            </w:r>
                            <w:proofErr w:type="gramStart"/>
                            <w:r w:rsidRPr="00DC6B3D">
                              <w:rPr>
                                <w:rFonts w:ascii="Times New Roman" w:hAnsi="Times New Roman" w:cs="Times New Roman"/>
                                <w:sz w:val="20"/>
                                <w:szCs w:val="20"/>
                              </w:rPr>
                              <w:t>refers</w:t>
                            </w:r>
                            <w:proofErr w:type="gramEnd"/>
                            <w:r>
                              <w:rPr>
                                <w:rFonts w:ascii="Times New Roman" w:hAnsi="Times New Roman" w:cs="Times New Roman"/>
                                <w:sz w:val="20"/>
                                <w:szCs w:val="20"/>
                              </w:rPr>
                              <w:t xml:space="preserve"> to gathering 1 with 8 folios, and so on.  Only gathering 38 definitively </w:t>
                            </w:r>
                            <w:proofErr w:type="gramStart"/>
                            <w:r>
                              <w:rPr>
                                <w:rFonts w:ascii="Times New Roman" w:hAnsi="Times New Roman" w:cs="Times New Roman"/>
                                <w:sz w:val="20"/>
                                <w:szCs w:val="20"/>
                              </w:rPr>
                              <w:t>has</w:t>
                            </w:r>
                            <w:proofErr w:type="gramEnd"/>
                            <w:r>
                              <w:rPr>
                                <w:rFonts w:ascii="Times New Roman" w:hAnsi="Times New Roman" w:cs="Times New Roman"/>
                                <w:sz w:val="20"/>
                                <w:szCs w:val="20"/>
                              </w:rPr>
                              <w:t xml:space="preserve"> more folios (with 10).  Each diagonal line refers to a leaf of the manuscript, with its folio number next to it.  Stubbs are followed by an “a”.  I have added in breaks for booklets as well as information about the scribes and item numbers. A (v) before an item number indicates that the text begins on the verso side of the leaf.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301" type="#_x0000_t202" style="position:absolute;margin-left:-10.3pt;margin-top:16.5pt;width:477.8pt;height:71.0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" filled="f" stroked="f">
                <v:textbox>
                  <w:txbxContent>
                    <w:p w:rsidR="00AD624E" w:rsidRPr="00DC6B3D" w:rsidRDefault="00AD624E" w:rsidP="009D753E">
                      <w:pPr>
                        <w:pBdr>
                          <w:top w:val="single" w:sz="4" w:space="1" w:color="auto"/>
                        </w:pBdr>
                        <w:spacing w:after="0" w:line="240" w:lineRule="auto"/>
                        <w:rPr>
                          <w:rFonts w:ascii="Times New Roman" w:hAnsi="Times New Roman" w:cs="Times New Roman"/>
                          <w:sz w:val="20"/>
                          <w:szCs w:val="20"/>
                        </w:rPr>
                      </w:pPr>
                      <w:r>
                        <w:rPr>
                          <w:rFonts w:ascii="Times New Roman" w:hAnsi="Times New Roman" w:cs="Times New Roman"/>
                          <w:sz w:val="20"/>
                          <w:szCs w:val="20"/>
                          <w:vertAlign w:val="superscript"/>
                        </w:rPr>
                        <w:t xml:space="preserve">1 </w:t>
                      </w:r>
                      <w:r>
                        <w:rPr>
                          <w:rFonts w:ascii="Times New Roman" w:hAnsi="Times New Roman" w:cs="Times New Roman"/>
                          <w:sz w:val="20"/>
                          <w:szCs w:val="20"/>
                        </w:rPr>
                        <w:t xml:space="preserve">This appendix is adapted from the one in Pearsall and Cunningham’s Introduction to the facsimile edition (xii-xiii). </w:t>
                      </w:r>
                      <w:r w:rsidRPr="00DC6B3D">
                        <w:rPr>
                          <w:rFonts w:ascii="Times New Roman" w:hAnsi="Times New Roman" w:cs="Times New Roman"/>
                          <w:sz w:val="20"/>
                          <w:szCs w:val="20"/>
                        </w:rPr>
                        <w:t>1</w:t>
                      </w:r>
                      <w:r w:rsidRPr="00DC6B3D">
                        <w:rPr>
                          <w:rFonts w:ascii="Times New Roman" w:hAnsi="Times New Roman" w:cs="Times New Roman"/>
                          <w:sz w:val="20"/>
                          <w:szCs w:val="20"/>
                          <w:vertAlign w:val="superscript"/>
                        </w:rPr>
                        <w:t>8</w:t>
                      </w:r>
                      <w:r>
                        <w:rPr>
                          <w:rFonts w:ascii="Times New Roman" w:hAnsi="Times New Roman" w:cs="Times New Roman"/>
                          <w:sz w:val="20"/>
                          <w:szCs w:val="20"/>
                        </w:rPr>
                        <w:t xml:space="preserve"> </w:t>
                      </w:r>
                      <w:proofErr w:type="gramStart"/>
                      <w:r w:rsidRPr="00DC6B3D">
                        <w:rPr>
                          <w:rFonts w:ascii="Times New Roman" w:hAnsi="Times New Roman" w:cs="Times New Roman"/>
                          <w:sz w:val="20"/>
                          <w:szCs w:val="20"/>
                        </w:rPr>
                        <w:t>refers</w:t>
                      </w:r>
                      <w:proofErr w:type="gramEnd"/>
                      <w:r>
                        <w:rPr>
                          <w:rFonts w:ascii="Times New Roman" w:hAnsi="Times New Roman" w:cs="Times New Roman"/>
                          <w:sz w:val="20"/>
                          <w:szCs w:val="20"/>
                        </w:rPr>
                        <w:t xml:space="preserve"> to gathering 1 with 8 folios, and so on.  Only gathering 38 definitively </w:t>
                      </w:r>
                      <w:proofErr w:type="gramStart"/>
                      <w:r>
                        <w:rPr>
                          <w:rFonts w:ascii="Times New Roman" w:hAnsi="Times New Roman" w:cs="Times New Roman"/>
                          <w:sz w:val="20"/>
                          <w:szCs w:val="20"/>
                        </w:rPr>
                        <w:t>has</w:t>
                      </w:r>
                      <w:proofErr w:type="gramEnd"/>
                      <w:r>
                        <w:rPr>
                          <w:rFonts w:ascii="Times New Roman" w:hAnsi="Times New Roman" w:cs="Times New Roman"/>
                          <w:sz w:val="20"/>
                          <w:szCs w:val="20"/>
                        </w:rPr>
                        <w:t xml:space="preserve"> more folios (with 10).  Each diagonal line refers to a leaf of the manuscript, with its folio number next to it.  Stubbs are followed by an “a”.  I have added in breaks for booklets as well as information about the scribes and item numbers. A (v) before an item number indicates that the text begins on the verso side of the leaf.</w:t>
                      </w:r>
                    </w:p>
                  </w:txbxContent>
                </v:textbox>
              </v:shape>
            </w:pict>
          </mc:Fallback>
        </mc:AlternateContent>
      </w:r>
    </w:p>
    <w:p w:rsidR="009D753E" w:rsidRDefault="009D753E" w:rsidP="009D753E">
      <w:pPr>
        <w:rPr>
          <w:rFonts w:ascii="Times New Roman" w:hAnsi="Times New Roman" w:cs="Times New Roman"/>
          <w:sz w:val="24"/>
          <w:szCs w:val="24"/>
        </w:rPr>
      </w:pPr>
    </w:p>
    <w:p w:rsidR="009D753E" w:rsidRPr="00EE45F4" w:rsidRDefault="009D753E" w:rsidP="009D753E">
      <w:pPr>
        <w:rPr>
          <w:rFonts w:ascii="Times New Roman" w:hAnsi="Times New Roman" w:cs="Times New Roman"/>
          <w:sz w:val="24"/>
          <w:szCs w:val="24"/>
        </w:rPr>
      </w:pPr>
      <w:r>
        <w:rPr>
          <w:rFonts w:ascii="Times New Roman" w:hAnsi="Times New Roman" w:cs="Times New Roman"/>
          <w:sz w:val="24"/>
          <w:szCs w:val="24"/>
        </w:rPr>
        <w:lastRenderedPageBreak/>
        <w:t>5</w:t>
      </w:r>
      <w:r w:rsidRPr="00EE45F4">
        <w:rPr>
          <w:rFonts w:ascii="Times New Roman" w:hAnsi="Times New Roman" w:cs="Times New Roman"/>
          <w:sz w:val="24"/>
          <w:szCs w:val="24"/>
          <w:vertAlign w:val="superscript"/>
        </w:rPr>
        <w:t>8</w:t>
      </w:r>
      <w:r w:rsidRPr="00EE45F4">
        <w:rPr>
          <w:rFonts w:ascii="Times New Roman" w:hAnsi="Times New Roman" w:cs="Times New Roman"/>
          <w:sz w:val="24"/>
          <w:szCs w:val="24"/>
        </w:rPr>
        <w:t xml:space="preserve">  </w:t>
      </w:r>
    </w:p>
    <w:p w:rsidR="009D753E" w:rsidRDefault="009D753E" w:rsidP="009D753E"/>
    <w:p w:rsidR="009D753E" w:rsidRDefault="009D753E" w:rsidP="009D753E"/>
    <w:p w:rsidR="009D753E" w:rsidRDefault="009D753E" w:rsidP="009D753E"/>
    <w:p w:rsidR="009D753E" w:rsidRDefault="009D753E" w:rsidP="009D753E">
      <w:r>
        <w:rPr>
          <w:noProof/>
        </w:rPr>
        <mc:AlternateContent>
          <mc:Choice Requires="wpg">
            <w:drawing>
              <wp:anchor distT="0" distB="0" distL="114300" distR="114300" simplePos="0" relativeHeight="251718656" behindDoc="0" locked="0" layoutInCell="1" allowOverlap="1" wp14:anchorId="559C2516" wp14:editId="6247B001">
                <wp:simplePos x="0" y="0"/>
                <wp:positionH relativeFrom="column">
                  <wp:posOffset>-100775</wp:posOffset>
                </wp:positionH>
                <wp:positionV relativeFrom="paragraph">
                  <wp:posOffset>235585</wp:posOffset>
                </wp:positionV>
                <wp:extent cx="1876301" cy="1543050"/>
                <wp:effectExtent l="0" t="0" r="0" b="0"/>
                <wp:wrapNone/>
                <wp:docPr id="421" name="Group 421"/>
                <wp:cNvGraphicFramePr/>
                <a:graphic xmlns:a="http://schemas.openxmlformats.org/drawingml/2006/main">
                  <a:graphicData uri="http://schemas.microsoft.com/office/word/2010/wordprocessingGroup">
                    <wpg:wgp>
                      <wpg:cNvGrpSpPr/>
                      <wpg:grpSpPr>
                        <a:xfrm>
                          <a:off x="0" y="0"/>
                          <a:ext cx="1876301" cy="1543050"/>
                          <a:chOff x="0" y="0"/>
                          <a:chExt cx="1876301" cy="1543050"/>
                        </a:xfrm>
                      </wpg:grpSpPr>
                      <wpg:grpSp>
                        <wpg:cNvPr id="422" name="Group 422"/>
                        <wpg:cNvGrpSpPr/>
                        <wpg:grpSpPr>
                          <a:xfrm>
                            <a:off x="0" y="85725"/>
                            <a:ext cx="1543049" cy="1457325"/>
                            <a:chOff x="0" y="0"/>
                            <a:chExt cx="1543049" cy="1457325"/>
                          </a:xfrm>
                        </wpg:grpSpPr>
                        <wpg:grpSp>
                          <wpg:cNvPr id="423" name="Group 423"/>
                          <wpg:cNvGrpSpPr/>
                          <wpg:grpSpPr>
                            <a:xfrm>
                              <a:off x="0" y="0"/>
                              <a:ext cx="866774" cy="647700"/>
                              <a:chOff x="0" y="0"/>
                              <a:chExt cx="866774" cy="647700"/>
                            </a:xfrm>
                          </wpg:grpSpPr>
                          <wps:wsp>
                            <wps:cNvPr id="438" name="Straight Connector 438"/>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439" name="Straight Connector 439"/>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440" name="Straight Connector 440"/>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441" name="Straight Connector 441"/>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442" name="Group 442"/>
                          <wpg:cNvGrpSpPr/>
                          <wpg:grpSpPr>
                            <a:xfrm flipV="1">
                              <a:off x="0" y="657225"/>
                              <a:ext cx="866140" cy="647700"/>
                              <a:chOff x="0" y="0"/>
                              <a:chExt cx="866774" cy="647700"/>
                            </a:xfrm>
                          </wpg:grpSpPr>
                          <wps:wsp>
                            <wps:cNvPr id="443" name="Straight Connector 443"/>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444" name="Straight Connector 444"/>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445" name="Straight Connector 445"/>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446" name="Straight Connector 446"/>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447"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35 (stub)</w:t>
                                </w:r>
                              </w:p>
                              <w:p w:rsidR="00AD624E" w:rsidRPr="0060655B"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36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37 (stub)</w:t>
                                </w:r>
                              </w:p>
                              <w:p w:rsidR="00AD624E" w:rsidRPr="0060655B"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38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9</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248" name="Text Box 2"/>
                        <wps:cNvSpPr txBox="1">
                          <a:spLocks noChangeArrowheads="1"/>
                        </wps:cNvSpPr>
                        <wps:spPr bwMode="auto">
                          <a:xfrm>
                            <a:off x="828675" y="0"/>
                            <a:ext cx="1047626" cy="685800"/>
                          </a:xfrm>
                          <a:prstGeom prst="rect">
                            <a:avLst/>
                          </a:prstGeom>
                          <a:noFill/>
                          <a:ln w="9525">
                            <a:noFill/>
                            <a:miter lim="800000"/>
                            <a:headEnd/>
                            <a:tailEnd/>
                          </a:ln>
                        </wps:spPr>
                        <wps:txbx>
                          <w:txbxContent>
                            <w:p w:rsidR="00AD624E" w:rsidRPr="00EA051A" w:rsidRDefault="00AD624E" w:rsidP="009D753E">
                              <w:pPr>
                                <w:spacing w:after="0" w:line="240" w:lineRule="auto"/>
                                <w:rPr>
                                  <w:rFonts w:ascii="Times New Roman" w:hAnsi="Times New Roman" w:cs="Times New Roman"/>
                                  <w:sz w:val="20"/>
                                  <w:szCs w:val="20"/>
                                  <w:u w:val="single"/>
                                  <w:vertAlign w:val="superscript"/>
                                </w:rPr>
                              </w:pPr>
                              <w:r>
                                <w:rPr>
                                  <w:rFonts w:ascii="Times New Roman" w:hAnsi="Times New Roman" w:cs="Times New Roman"/>
                                  <w:sz w:val="20"/>
                                  <w:szCs w:val="20"/>
                                </w:rPr>
                                <w:t xml:space="preserve">31 </w:t>
                              </w:r>
                              <w:r>
                                <w:rPr>
                                  <w:rFonts w:ascii="Times New Roman" w:hAnsi="Times New Roman" w:cs="Times New Roman"/>
                                  <w:sz w:val="20"/>
                                  <w:szCs w:val="20"/>
                                  <w:u w:val="single"/>
                                </w:rPr>
                                <w:t>(v) Item 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34</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421" o:spid="_x0000_s1302" style="position:absolute;margin-left:-7.95pt;margin-top:18.55pt;width:147.75pt;height:121.5pt;z-index:251718656;mso-width-relative:margin" coordsize="18763,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">
                <v:group id="Group 422" o:spid="_x0000_s1303"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FeVMUAAADcAAAADwAAAGRycy9kb3ducmV2LnhtbESPT2vCQBTE7wW/w/IE&#10;b3WT2IpEVxFR6UEK/gHx9sg+k2D2bciuSfz23UKhx2FmfsMsVr2pREuNKy0riMcRCOLM6pJzBZfz&#10;7n0GwnlkjZVlUvAiB6vl4G2BqbYdH6k9+VwECLsUFRTe16mULivIoBvbmjh4d9sY9EE2udQNdgFu&#10;KplE0VQaLDksFFjTpqDscXoaBfsOu/Uk3raHx33zup0/v6+HmJQaDfv1HISn3v+H/9pfWsFHk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KBXlTFAAAA3AAA&#10;AA8AAAAAAAAAAAAAAAAAqgIAAGRycy9kb3ducmV2LnhtbFBLBQYAAAAABAAEAPoAAACcAwAAAAA=&#10;">
                  <v:group id="Group 423" o:spid="_x0000_s1304"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37z8YAAADcAAAADwAAAGRycy9kb3ducmV2LnhtbESPT2vCQBTE7wW/w/IK&#10;vdXNH1skdQ0itngQoSqU3h7ZZxKSfRuy2yR++25B6HGYmd8wq3wyrRiod7VlBfE8AkFcWF1zqeBy&#10;fn9egnAeWWNrmRTcyEG+nj2sMNN25E8aTr4UAcIuQwWV910mpSsqMujmtiMO3tX2Bn2QfSl1j2OA&#10;m1YmUfQqDdYcFirsaFtR0Zx+jIKPEcdNGu+GQ3Pd3r7PL8evQ0xKPT1OmzcQnib/H76391rBIkn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zfvPxgAAANwA&#10;AAAPAAAAAAAAAAAAAAAAAKoCAABkcnMvZG93bnJldi54bWxQSwUGAAAAAAQABAD6AAAAnQMAAAAA&#10;">
                    <v:line id="Straight Connector 438" o:spid="_x0000_s1305"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QpM8EAAADcAAAADwAAAGRycy9kb3ducmV2LnhtbERPy2oCMRTdF/yHcAV3NeOjoqNRqiCU&#10;bsTHB1wm18ng5GaaRB3n65tFocvDea82ra3Fg3yoHCsYDTMQxIXTFZcKLuf9+xxEiMgaa8ek4EUB&#10;Nuve2wpz7Z58pMcpliKFcMhRgYmxyaUMhSGLYega4sRdnbcYE/Sl1B6fKdzWcpxlM2mx4tRgsKGd&#10;oeJ2ulsFdRcv3WK7M132M33pw2Hm/Me3UoN++7kEEamN/+I/95dWMJ2ktelMOgJy/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pCkzwQAAANwAAAAPAAAAAAAAAAAAAAAA&#10;AKECAABkcnMvZG93bnJldi54bWxQSwUGAAAAAAQABAD5AAAAjwMAAAAA&#10;" strokecolor="black [3213]"/>
                    <v:line id="Straight Connector 439" o:spid="_x0000_s1306"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iMqMQAAADcAAAADwAAAGRycy9kb3ducmV2LnhtbESP0WoCMRRE3wv+Q7iCbzXbakVXo7SC&#10;IL5I1Q+4bK6bpZubbRJ13a83QqGPw8ycYRar1tbiSj5UjhW8DTMQxIXTFZcKTsfN6xREiMgaa8ek&#10;4E4BVsveywJz7W78TddDLEWCcMhRgYmxyaUMhSGLYega4uSdnbcYk/Sl1B5vCW5r+Z5lE2mx4rRg&#10;sKG1oeLncLEK6i6eutnX2nTZ7/iu9/uJ8x87pQb99nMOIlIb/8N/7a1WMB7N4HkmHQ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6IyoxAAAANwAAAAPAAAAAAAAAAAA&#10;AAAAAKECAABkcnMvZG93bnJldi54bWxQSwUGAAAAAAQABAD5AAAAkgMAAAAA&#10;" strokecolor="black [3213]"/>
                    <v:line id="Straight Connector 440" o:spid="_x0000_s1307"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RWSMEAAADcAAAADwAAAGRycy9kb3ducmV2LnhtbERP3WrCMBS+F/YO4Qx2p6mjinZG2QRh&#10;7EasPsChOWuKzUmXRK19+uVC8PLj+19tetuKK/nQOFYwnWQgiCunG64VnI678QJEiMgaW8ek4E4B&#10;NuuX0QoL7W58oGsZa5FCOBSowMTYFVKGypDFMHEdceJ+nbcYE/S11B5vKdy28j3L5tJiw6nBYEdb&#10;Q9W5vFgF7RBPw/Jra4bsL7/r/X7u/OxHqbfX/vMDRKQ+PsUP97dWkOdpfjqTjoBc/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1FZIwQAAANwAAAAPAAAAAAAAAAAAAAAA&#10;AKECAABkcnMvZG93bnJldi54bWxQSwUGAAAAAAQABAD5AAAAjwMAAAAA&#10;" strokecolor="black [3213]"/>
                    <v:line id="Straight Connector 441" o:spid="_x0000_s1308"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jz08UAAADcAAAADwAAAGRycy9kb3ducmV2LnhtbESPzWrDMBCE74W8g9hAbrWc4obWtRLa&#10;QKD0EvLzAIu1tUyslSOpieOnrwqFHIeZ+YapVoPtxIV8aB0rmGc5COLa6ZYbBcfD5vEFRIjIGjvH&#10;pOBGAVbLyUOFpXZX3tFlHxuRIBxKVGBi7EspQ23IYshcT5y8b+ctxiR9I7XHa4LbTj7l+UJabDkt&#10;GOxpbag+7X+sgm6Mx/H1Y23G/Fzc9Ha7cP75S6nZdHh/AxFpiPfwf/tTKyiKOfydSUdA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pjz08UAAADcAAAADwAAAAAAAAAA&#10;AAAAAAChAgAAZHJzL2Rvd25yZXYueG1sUEsFBgAAAAAEAAQA+QAAAJMDAAAAAA==&#10;" strokecolor="black [3213]"/>
                  </v:group>
                  <v:group id="Group 442" o:spid="_x0000_s1309"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8+EnMwwAAANwAAAAP&#10;AAAAAAAAAAAAAAAAAKoCAABkcnMvZG93bnJldi54bWxQSwUGAAAAAAQABAD6AAAAmgMAAAAA&#10;">
                    <v:line id="Straight Connector 443" o:spid="_x0000_s1310"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bIP8UAAADcAAAADwAAAGRycy9kb3ducmV2LnhtbESP3WoCMRSE74W+QziF3mm2upV2a5Qq&#10;FMQb8ecBDpvTzdLNyTaJuu7TG6Hg5TAz3zCzRWcbcSYfascKXkcZCOLS6ZorBcfD9/AdRIjIGhvH&#10;pOBKARbzp8EMC+0uvKPzPlYiQTgUqMDE2BZShtKQxTByLXHyfpy3GJP0ldQeLwluGznOsqm0WHNa&#10;MNjSylD5uz9ZBU0fj/3HcmX67C+/6u126vzbRqmX5+7rE0SkLj7C/+21VpDnE7ifSUd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QbIP8UAAADcAAAADwAAAAAAAAAA&#10;AAAAAAChAgAAZHJzL2Rvd25yZXYueG1sUEsFBgAAAAAEAAQA+QAAAJMDAAAAAA==&#10;" strokecolor="black [3213]"/>
                    <v:line id="Straight Connector 444" o:spid="_x0000_s1311"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u9QS8QAAADcAAAADwAAAGRycy9kb3ducmV2LnhtbESP3WoCMRSE7wXfIRyhd5q1bEVXo7RC&#10;ofRG/HmAw+a4WdycrEmq6z59Uyh4OczMN8xq09lG3MiH2rGC6SQDQVw6XXOl4HT8HM9BhIissXFM&#10;Ch4UYLMeDlZYaHfnPd0OsRIJwqFABSbGtpAylIYsholriZN3dt5iTNJXUnu8J7ht5GuWzaTFmtOC&#10;wZa2hsrL4ccqaPp46hcfW9Nn1/yhd7uZ82/fSr2MuvcliEhdfIb/219aQZ7n8HcmHQ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71BLxAAAANwAAAAPAAAAAAAAAAAA&#10;AAAAAKECAABkcnMvZG93bnJldi54bWxQSwUGAAAAAAQABAD5AAAAkgMAAAAA&#10;" strokecolor="black [3213]"/>
                    <v:line id="Straight Connector 445" o:spid="_x0000_s1312"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P10MQAAADcAAAADwAAAGRycy9kb3ducmV2LnhtbESP0WoCMRRE3wv+Q7hC32rWsopujWIF&#10;ofgiVT/gsrndLG5u1iTqul9vCoU+DjNzhlmsOtuIG/lQO1YwHmUgiEuna64UnI7btxmIEJE1No5J&#10;wYMCrJaDlwUW2t35m26HWIkE4VCgAhNjW0gZSkMWw8i1xMn7cd5iTNJXUnu8J7ht5HuWTaXFmtOC&#10;wZY2hsrz4WoVNH089fPPjemzS/7Q+/3U+clOqddht/4AEamL/+G/9pdWkOcT+D2Tjo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o/XQxAAAANwAAAAPAAAAAAAAAAAA&#10;AAAAAKECAABkcnMvZG93bnJldi54bWxQSwUGAAAAAAQABAD5AAAAkgMAAAAA&#10;" strokecolor="black [3213]"/>
                    <v:line id="Straight Connector 446" o:spid="_x0000_s1313"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Frp8QAAADcAAAADwAAAGRycy9kb3ducmV2LnhtbESPUWvCMBSF3wf+h3AF32aqdGXrjKKC&#10;MPYiOn/ApblrypqbmkSt/fXLYODj4ZzzHc5i1dtWXMmHxrGC2TQDQVw53XCt4PS1e34FESKyxtYx&#10;KbhTgNVy9LTAUrsbH+h6jLVIEA4lKjAxdqWUoTJkMUxdR5y8b+ctxiR9LbXHW4LbVs6zrJAWG04L&#10;BjvaGqp+jheroB3iaXjbbM2QnfO73u8L518+lZqM+/U7iEh9fIT/2x9aQZ4X8HcmHQG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cWunxAAAANwAAAAPAAAAAAAAAAAA&#10;AAAAAKECAABkcnMvZG93bnJldi54bWxQSwUGAAAAAAQABAD5AAAAkgMAAAAA&#10;" strokecolor="black [3213]"/>
                  </v:group>
                  <v:shape id="_x0000_s1314"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2d0MQA&#10;AADcAAAADwAAAGRycy9kb3ducmV2LnhtbESPQWvCQBSE74X+h+UVvOluS9SaugmlIniqqFXw9sg+&#10;k9Ds25BdTfrvuwWhx2FmvmGW+WAbcaPO1441PE8UCOLCmZpLDV+H9fgVhA/IBhvHpOGHPOTZ48MS&#10;U+N63tFtH0oRIexT1FCF0KZS+qIii37iWuLoXVxnMUTZldJ02Ee4beSLUjNpsea4UGFLHxUV3/ur&#10;1XD8vJxPidqWKzttezcoyXYhtR49De9vIAIN4T98b2+MhiSZw9+ZeAR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9ndD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35 (stub)</w:t>
                          </w:r>
                        </w:p>
                        <w:p w:rsidR="00AD624E" w:rsidRPr="0060655B"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36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37 (stub)</w:t>
                          </w:r>
                        </w:p>
                        <w:p w:rsidR="00AD624E" w:rsidRPr="0060655B"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38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9</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315" type="#_x0000_t202" style="position:absolute;left:8286;width:10477;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G8DMUA&#10;AADdAAAADwAAAGRycy9kb3ducmV2LnhtbESPT2vCQBDF74LfYRmhN91VbGmjq4hS8NTS9A94G7Jj&#10;EszOhuxq4rfvHAq9zfDevPeb9XbwjbpRF+vAFuYzA4q4CK7m0sLX5+v0GVRMyA6bwGThThG2m/Fo&#10;jZkLPX/QLU+lkhCOGVqoUmozrWNRkcc4Cy2xaOfQeUyydqV2HfYS7hu9MOZJe6xZGipsaV9Rccmv&#10;3sL32/n0szTv5cE/tn0YjGb/oq19mAy7FahEQ/o3/10fneAvloIr38gIe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8bwMxQAAAN0AAAAPAAAAAAAAAAAAAAAAAJgCAABkcnMv&#10;ZG93bnJldi54bWxQSwUGAAAAAAQABAD1AAAAigMAAAAA&#10;" filled="f" stroked="f">
                  <v:textbox>
                    <w:txbxContent>
                      <w:p w:rsidR="00AD624E" w:rsidRPr="00EA051A" w:rsidRDefault="00AD624E" w:rsidP="009D753E">
                        <w:pPr>
                          <w:spacing w:after="0" w:line="240" w:lineRule="auto"/>
                          <w:rPr>
                            <w:rFonts w:ascii="Times New Roman" w:hAnsi="Times New Roman" w:cs="Times New Roman"/>
                            <w:sz w:val="20"/>
                            <w:szCs w:val="20"/>
                            <w:u w:val="single"/>
                            <w:vertAlign w:val="superscript"/>
                          </w:rPr>
                        </w:pPr>
                        <w:r>
                          <w:rPr>
                            <w:rFonts w:ascii="Times New Roman" w:hAnsi="Times New Roman" w:cs="Times New Roman"/>
                            <w:sz w:val="20"/>
                            <w:szCs w:val="20"/>
                          </w:rPr>
                          <w:t xml:space="preserve">31 </w:t>
                        </w:r>
                        <w:r>
                          <w:rPr>
                            <w:rFonts w:ascii="Times New Roman" w:hAnsi="Times New Roman" w:cs="Times New Roman"/>
                            <w:sz w:val="20"/>
                            <w:szCs w:val="20"/>
                            <w:u w:val="single"/>
                          </w:rPr>
                          <w:t>(v) Item 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34</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6</w:t>
      </w:r>
      <w:r w:rsidRPr="00EE45F4">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vertAlign w:val="superscript"/>
        </w:rPr>
      </w:pPr>
      <w:r>
        <w:rPr>
          <w:noProof/>
        </w:rPr>
        <mc:AlternateContent>
          <mc:Choice Requires="wpg">
            <w:drawing>
              <wp:anchor distT="0" distB="0" distL="114300" distR="114300" simplePos="0" relativeHeight="251719680" behindDoc="0" locked="0" layoutInCell="1" allowOverlap="1" wp14:anchorId="73380F98" wp14:editId="48BB3660">
                <wp:simplePos x="0" y="0"/>
                <wp:positionH relativeFrom="column">
                  <wp:posOffset>-91044</wp:posOffset>
                </wp:positionH>
                <wp:positionV relativeFrom="paragraph">
                  <wp:posOffset>308626</wp:posOffset>
                </wp:positionV>
                <wp:extent cx="2159248" cy="1543050"/>
                <wp:effectExtent l="0" t="0" r="0" b="0"/>
                <wp:wrapNone/>
                <wp:docPr id="1249" name="Group 1249"/>
                <wp:cNvGraphicFramePr/>
                <a:graphic xmlns:a="http://schemas.openxmlformats.org/drawingml/2006/main">
                  <a:graphicData uri="http://schemas.microsoft.com/office/word/2010/wordprocessingGroup">
                    <wpg:wgp>
                      <wpg:cNvGrpSpPr/>
                      <wpg:grpSpPr>
                        <a:xfrm>
                          <a:off x="0" y="0"/>
                          <a:ext cx="2159248" cy="1543050"/>
                          <a:chOff x="0" y="0"/>
                          <a:chExt cx="2159248" cy="1543050"/>
                        </a:xfrm>
                      </wpg:grpSpPr>
                      <wpg:grpSp>
                        <wpg:cNvPr id="1250" name="Group 1250"/>
                        <wpg:cNvGrpSpPr/>
                        <wpg:grpSpPr>
                          <a:xfrm>
                            <a:off x="0" y="85725"/>
                            <a:ext cx="1543049" cy="1457325"/>
                            <a:chOff x="0" y="0"/>
                            <a:chExt cx="1543049" cy="1457325"/>
                          </a:xfrm>
                        </wpg:grpSpPr>
                        <wpg:grpSp>
                          <wpg:cNvPr id="1251" name="Group 1251"/>
                          <wpg:cNvGrpSpPr/>
                          <wpg:grpSpPr>
                            <a:xfrm>
                              <a:off x="0" y="0"/>
                              <a:ext cx="866774" cy="647700"/>
                              <a:chOff x="0" y="0"/>
                              <a:chExt cx="866774" cy="647700"/>
                            </a:xfrm>
                          </wpg:grpSpPr>
                          <wps:wsp>
                            <wps:cNvPr id="1252" name="Straight Connector 1252"/>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53" name="Straight Connector 1253"/>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54" name="Straight Connector 1254"/>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55" name="Straight Connector 1255"/>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256" name="Group 1256"/>
                          <wpg:cNvGrpSpPr/>
                          <wpg:grpSpPr>
                            <a:xfrm flipV="1">
                              <a:off x="0" y="657225"/>
                              <a:ext cx="866140" cy="647700"/>
                              <a:chOff x="0" y="0"/>
                              <a:chExt cx="866774" cy="647700"/>
                            </a:xfrm>
                          </wpg:grpSpPr>
                          <wps:wsp>
                            <wps:cNvPr id="1257" name="Straight Connector 1257"/>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58" name="Straight Connector 1258"/>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59" name="Straight Connector 1259"/>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60" name="Straight Connector 1260"/>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261"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46</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262" name="Text Box 2"/>
                        <wps:cNvSpPr txBox="1">
                          <a:spLocks noChangeArrowheads="1"/>
                        </wps:cNvSpPr>
                        <wps:spPr bwMode="auto">
                          <a:xfrm>
                            <a:off x="828454" y="0"/>
                            <a:ext cx="1330794" cy="685800"/>
                          </a:xfrm>
                          <a:prstGeom prst="rect">
                            <a:avLst/>
                          </a:prstGeom>
                          <a:noFill/>
                          <a:ln w="9525">
                            <a:noFill/>
                            <a:miter lim="800000"/>
                            <a:headEnd/>
                            <a:tailEnd/>
                          </a:ln>
                        </wps:spPr>
                        <wps:txbx>
                          <w:txbxContent>
                            <w:p w:rsidR="00AD624E" w:rsidRPr="001E6FAC"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39 </w:t>
                              </w:r>
                              <w:r w:rsidRPr="001E6FAC">
                                <w:rPr>
                                  <w:rFonts w:ascii="Times New Roman" w:hAnsi="Times New Roman" w:cs="Times New Roman"/>
                                  <w:b/>
                                  <w:sz w:val="20"/>
                                  <w:szCs w:val="20"/>
                                  <w:u w:val="single"/>
                                </w:rPr>
                                <w:t>Scribe 2</w:t>
                              </w:r>
                              <w:r w:rsidRPr="001E6FAC">
                                <w:rPr>
                                  <w:rFonts w:ascii="Times New Roman" w:hAnsi="Times New Roman" w:cs="Times New Roman"/>
                                  <w:sz w:val="20"/>
                                  <w:szCs w:val="20"/>
                                  <w:u w:val="single"/>
                                </w:rPr>
                                <w:t>/Item 10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42</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1249" o:spid="_x0000_s1316" style="position:absolute;margin-left:-7.15pt;margin-top:24.3pt;width:170pt;height:121.5pt;z-index:251719680;mso-width-relative:margin" coordsize="21592,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">
                <v:group id="Group 1250" o:spid="_x0000_s1317"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7SifxgAAAN0A&#10;AAAPAAAAAAAAAAAAAAAAAKoCAABkcnMvZG93bnJldi54bWxQSwUGAAAAAAQABAD6AAAAnQMAAAAA&#10;">
                  <v:group id="Group 1251" o:spid="_x0000_s1318"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oY0EwwAAAN0AAAAP&#10;AAAAAAAAAAAAAAAAAKoCAABkcnMvZG93bnJldi54bWxQSwUGAAAAAAQABAD6AAAAmgMAAAAA&#10;">
                    <v:line id="Straight Connector 1252" o:spid="_x0000_s1319"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rK8IAAADdAAAADwAAAGRycy9kb3ducmV2LnhtbERPzWoCMRC+F3yHMEJvNdulim6NokKh&#10;eJGqDzBsppulm8maRF336Y0g9DYf3+/Ml51txIV8qB0reB9lIIhLp2uuFBwPX29TECEia2wck4Ib&#10;BVguBi9zLLS78g9d9rESKYRDgQpMjG0hZSgNWQwj1xIn7td5izFBX0nt8ZrCbSPzLJtIizWnBoMt&#10;bQyVf/uzVdD08djP1hvTZ6ePm97tJs6Pt0q9DrvVJ4hIXfwXP93fOs3Pxzk8vkkn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krK8IAAADdAAAADwAAAAAAAAAAAAAA&#10;AAChAgAAZHJzL2Rvd25yZXYueG1sUEsFBgAAAAAEAAQA+QAAAJADAAAAAA==&#10;" strokecolor="black [3213]"/>
                    <v:line id="Straight Connector 1253" o:spid="_x0000_s1320"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WOsMMAAADdAAAADwAAAGRycy9kb3ducmV2LnhtbERP22oCMRB9F/yHMAXfNFtvtFujtIIg&#10;vkitHzBsppulm8maRF33640g9G0O5zqLVWtrcSEfKscKXkcZCOLC6YpLBcefzfANRIjIGmvHpOBG&#10;AVbLfm+BuXZX/qbLIZYihXDIUYGJscmlDIUhi2HkGuLE/TpvMSboS6k9XlO4reU4y+bSYsWpwWBD&#10;a0PF3+FsFdRdPHbvX2vTZafpTe/3c+dnO6UGL+3nB4hIbfwXP91bneaPZxN4fJNOk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ljrDDAAAA3QAAAA8AAAAAAAAAAAAA&#10;AAAAoQIAAGRycy9kb3ducmV2LnhtbFBLBQYAAAAABAAEAPkAAACRAwAAAAA=&#10;" strokecolor="black [3213]"/>
                    <v:line id="Straight Connector 1254" o:spid="_x0000_s1321"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wWxMIAAADdAAAADwAAAGRycy9kb3ducmV2LnhtbERP22oCMRB9L/gPYQq+1WxFxa5GaQVB&#10;+iJePmDYTDeLm8maRF336xtB8G0O5zrzZWtrcSUfKscKPgcZCOLC6YpLBcfD+mMKIkRkjbVjUnCn&#10;AMtF722OuXY33tF1H0uRQjjkqMDE2ORShsKQxTBwDXHi/py3GBP0pdQebync1nKYZRNpseLUYLCh&#10;laHitL9YBXUXj93Xz8p02Xl019vtxPnxr1L99/Z7BiJSG1/ip3uj0/zheASPb9IJcvE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0wWxMIAAADdAAAADwAAAAAAAAAAAAAA&#10;AAChAgAAZHJzL2Rvd25yZXYueG1sUEsFBgAAAAAEAAQA+QAAAJADAAAAAA==&#10;" strokecolor="black [3213]"/>
                    <v:line id="Straight Connector 1255" o:spid="_x0000_s1322"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CzX8MAAADdAAAADwAAAGRycy9kb3ducmV2LnhtbERP22oCMRB9F/yHMELfNFvpSrs1igqF&#10;0hfx8gHDZrpZupmsSdR1v74RBN/mcK4zX3a2ERfyoXas4HWSgSAuna65UnA8fI3fQYSIrLFxTApu&#10;FGC5GA7mWGh35R1d9rESKYRDgQpMjG0hZSgNWQwT1xIn7td5izFBX0nt8ZrCbSOnWTaTFmtODQZb&#10;2hgq//Znq6Dp47H/WG9Mn53ebnq7nTmf/yj1MupWnyAidfEpfri/dZo/zXO4f5NO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QAs1/DAAAA3QAAAA8AAAAAAAAAAAAA&#10;AAAAoQIAAGRycy9kb3ducmV2LnhtbFBLBQYAAAAABAAEAPkAAACRAwAAAAA=&#10;" strokecolor="black [3213]"/>
                  </v:group>
                  <v:group id="Group 1256" o:spid="_x0000_s1323"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fuT9MEAAADdAAAADwAAAGRycy9kb3ducmV2LnhtbERPTYvCMBC9C/sfwizs&#10;TVOlylKNIgsrsnixruJxaMY22ExKE7X+eyMI3ubxPme26GwtrtR641jBcJCAIC6cNlwq+N/99r9B&#10;+ICssXZMCu7kYTH/6M0w0+7GW7rmoRQxhH2GCqoQmkxKX1Rk0Q9cQxy5k2sthgjbUuoWbzHc1nKU&#10;JBNp0XBsqLChn4qKc36xCvZLk1J6OP5tkoJoreVxlZtUqa/PbjkFEagLb/HLvdZx/mg8gec38QQ5&#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fuT9MEAAADdAAAADwAA&#10;AAAAAAAAAAAAAACqAgAAZHJzL2Rvd25yZXYueG1sUEsFBgAAAAAEAAQA+gAAAJgDAAAAAA==&#10;">
                    <v:line id="Straight Connector 1257" o:spid="_x0000_s1324"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6Is8MAAADdAAAADwAAAGRycy9kb3ducmV2LnhtbERPzWoCMRC+C75DGMFbzSpq261RVBCk&#10;F6n1AYbNdLN0M1mTqOs+vSkUvM3H9zuLVWtrcSUfKscKxqMMBHHhdMWlgtP37uUNRIjIGmvHpOBO&#10;AVbLfm+BuXY3/qLrMZYihXDIUYGJscmlDIUhi2HkGuLE/ThvMSboS6k93lK4reUky+bSYsWpwWBD&#10;W0PF7/FiFdRdPHXvm63psvP0rg+HufOzT6WGg3b9ASJSG5/if/dep/mT2Sv8fZNOkM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iLPDAAAA3QAAAA8AAAAAAAAAAAAA&#10;AAAAoQIAAGRycy9kb3ducmV2LnhtbFBLBQYAAAAABAAEAPkAAACRAwAAAAA=&#10;" strokecolor="black [3213]"/>
                    <v:line id="Straight Connector 1258" o:spid="_x0000_s1325"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EcwcYAAADdAAAADwAAAGRycy9kb3ducmV2LnhtbESPQWsCMRCF74X+hzCF3mq2UsWuRmmF&#10;gniRqj9g2Ew3i5vJNkl13V/vHITeZnhv3vtmsep9q84UUxPYwOuoAEVcBdtwbeB4+HqZgUoZ2WIb&#10;mAxcKcFq+fiwwNKGC3/TeZ9rJSGcSjTgcu5KrVPlyGMahY5YtJ8QPWZZY61txIuE+1aPi2KqPTYs&#10;DQ47WjuqTvs/b6Ad8nF4/1y7ofh9u9rdbhriZGvM81P/MQeVqc//5vv1xgr+eCK48o2MoJ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oBHMHGAAAA3QAAAA8AAAAAAAAA&#10;AAAAAAAAoQIAAGRycy9kb3ducmV2LnhtbFBLBQYAAAAABAAEAPkAAACUAwAAAAA=&#10;" strokecolor="black [3213]"/>
                    <v:line id="Straight Connector 1259" o:spid="_x0000_s1326"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25WsIAAADdAAAADwAAAGRycy9kb3ducmV2LnhtbERPzWoCMRC+C32HMAVvmlVU6mqUVhDE&#10;i2h9gGEzbhY3k22S6rpPbwoFb/Px/c5y3dpa3MiHyrGC0TADQVw4XXGp4Py9HXyACBFZY+2YFDwo&#10;wHr11ltirt2dj3Q7xVKkEA45KjAxNrmUoTBkMQxdQ5y4i/MWY4K+lNrjPYXbWo6zbCYtVpwaDDa0&#10;MVRcT79WQd3Fczf/2pgu+5k89OEwc366V6r/3n4uQERq40v8797pNH88ncPfN+kEuXo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25WsIAAADdAAAADwAAAAAAAAAAAAAA&#10;AAChAgAAZHJzL2Rvd25yZXYueG1sUEsFBgAAAAAEAAQA+QAAAJADAAAAAA==&#10;" strokecolor="black [3213]"/>
                    <v:line id="Straight Connector 1260" o:spid="_x0000_s1327"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vaesYAAADdAAAADwAAAGRycy9kb3ducmV2LnhtbESPQWvDMAyF74P+B6PCbqvTsoUtq1u6&#10;wmDsUtb2B4hYi0NjObW9Ns2vnw6D3STe03ufluvBd+pCMbWBDcxnBSjiOtiWGwPHw/vDM6iUkS12&#10;gcnAjRKsV5O7JVY2XPmLLvvcKAnhVKEBl3NfaZ1qRx7TLPTEon2H6DHLGhttI14l3Hd6URSl9tiy&#10;NDjsaeuoPu1/vIFuzMfx5W3rxuL8eLO7XRni06cx99Nh8woq05D/zX/XH1bwF6Xwyzcygl7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2nrGAAAA3QAAAA8AAAAAAAAA&#10;AAAAAAAAoQIAAGRycy9kb3ducmV2LnhtbFBLBQYAAAAABAAEAPkAAACUAwAAAAA=&#10;" strokecolor="black [3213]"/>
                  </v:group>
                  <v:shape id="_x0000_s1328"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5J8cMA&#10;AADdAAAADwAAAGRycy9kb3ducmV2LnhtbERPTWvCQBC9F/wPywi91d2IDRpdg1iEnlqaquBtyI5J&#10;MDsbsluT/vtuodDbPN7nbPLRtuJOvW8ca0hmCgRx6UzDlYbj5+FpCcIHZIOtY9LwTR7y7eRhg5lx&#10;A3/QvQiViCHsM9RQh9BlUvqyJot+5jriyF1dbzFE2FfS9DjEcNvKuVKptNhwbKixo31N5a34shpO&#10;b9fLeaHeqxf73A1uVJLtSmr9OB13axCBxvAv/nO/mjh/nibw+008QW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35J8cMAAADd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46</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329" type="#_x0000_t202" style="position:absolute;left:8284;width:13308;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zXhsIA&#10;AADdAAAADwAAAGRycy9kb3ducmV2LnhtbERPS4vCMBC+L/gfwgje1sSi4naNIorgyWV9LOxtaMa2&#10;2ExKE23992Zhwdt8fM+ZLztbiTs1vnSsYTRUIIgzZ0rONZyO2/cZCB+QDVaOScODPCwXvbc5psa1&#10;/E33Q8hFDGGfooYihDqV0mcFWfRDVxNH7uIaiyHCJpemwTaG20omSk2lxZJjQ4E1rQvKroeb1XDe&#10;X35/xuor39hJ3bpOSbYfUutBv1t9ggjUhZf4370zcX4yTeDvm3iC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rNeGwgAAAN0AAAAPAAAAAAAAAAAAAAAAAJgCAABkcnMvZG93&#10;bnJldi54bWxQSwUGAAAAAAQABAD1AAAAhwMAAAAA&#10;" filled="f" stroked="f">
                  <v:textbox>
                    <w:txbxContent>
                      <w:p w:rsidR="00AD624E" w:rsidRPr="001E6FAC"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39 </w:t>
                        </w:r>
                        <w:r w:rsidRPr="001E6FAC">
                          <w:rPr>
                            <w:rFonts w:ascii="Times New Roman" w:hAnsi="Times New Roman" w:cs="Times New Roman"/>
                            <w:b/>
                            <w:sz w:val="20"/>
                            <w:szCs w:val="20"/>
                            <w:u w:val="single"/>
                          </w:rPr>
                          <w:t>Scribe 2</w:t>
                        </w:r>
                        <w:r w:rsidRPr="001E6FAC">
                          <w:rPr>
                            <w:rFonts w:ascii="Times New Roman" w:hAnsi="Times New Roman" w:cs="Times New Roman"/>
                            <w:sz w:val="20"/>
                            <w:szCs w:val="20"/>
                            <w:u w:val="single"/>
                          </w:rPr>
                          <w:t>/Item 10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42</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r w:rsidRPr="00DC6B3D">
        <w:rPr>
          <w:b/>
          <w:noProof/>
        </w:rPr>
        <mc:AlternateContent>
          <mc:Choice Requires="wps">
            <w:drawing>
              <wp:anchor distT="0" distB="0" distL="114300" distR="114300" simplePos="0" relativeHeight="251765760" behindDoc="0" locked="0" layoutInCell="1" allowOverlap="1" wp14:anchorId="5121D9F7" wp14:editId="1AB3B173">
                <wp:simplePos x="0" y="0"/>
                <wp:positionH relativeFrom="column">
                  <wp:posOffset>-56559</wp:posOffset>
                </wp:positionH>
                <wp:positionV relativeFrom="paragraph">
                  <wp:posOffset>11179</wp:posOffset>
                </wp:positionV>
                <wp:extent cx="818707" cy="297712"/>
                <wp:effectExtent l="0" t="0" r="0" b="0"/>
                <wp:wrapNone/>
                <wp:docPr id="12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707" cy="297712"/>
                        </a:xfrm>
                        <a:prstGeom prst="rect">
                          <a:avLst/>
                        </a:prstGeom>
                        <a:noFill/>
                        <a:ln w="9525">
                          <a:noFill/>
                          <a:miter lim="800000"/>
                          <a:headEnd/>
                          <a:tailEnd/>
                        </a:ln>
                      </wps:spPr>
                      <wps:txb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330" type="#_x0000_t202" style="position:absolute;margin-left:-4.45pt;margin-top:.9pt;width:64.45pt;height:23.4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" filled="f" stroked="f">
                <v:textbo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2</w:t>
                      </w:r>
                    </w:p>
                  </w:txbxContent>
                </v:textbox>
              </v:shape>
            </w:pict>
          </mc:Fallback>
        </mc:AlternateContent>
      </w:r>
    </w:p>
    <w:p w:rsidR="009D753E" w:rsidRDefault="009D753E" w:rsidP="009D753E">
      <w:pPr>
        <w:rPr>
          <w:rFonts w:ascii="Times New Roman" w:hAnsi="Times New Roman" w:cs="Times New Roman"/>
          <w:sz w:val="24"/>
          <w:szCs w:val="24"/>
          <w:vertAlign w:val="superscript"/>
        </w:rPr>
      </w:pPr>
      <w:r>
        <w:rPr>
          <w:noProof/>
        </w:rPr>
        <mc:AlternateContent>
          <mc:Choice Requires="wpg">
            <w:drawing>
              <wp:anchor distT="0" distB="0" distL="114300" distR="114300" simplePos="0" relativeHeight="251723776" behindDoc="0" locked="0" layoutInCell="1" allowOverlap="1" wp14:anchorId="7AAB3EA6" wp14:editId="168F5726">
                <wp:simplePos x="0" y="0"/>
                <wp:positionH relativeFrom="column">
                  <wp:posOffset>1863915</wp:posOffset>
                </wp:positionH>
                <wp:positionV relativeFrom="paragraph">
                  <wp:posOffset>311785</wp:posOffset>
                </wp:positionV>
                <wp:extent cx="2066290" cy="1543050"/>
                <wp:effectExtent l="0" t="0" r="0" b="0"/>
                <wp:wrapNone/>
                <wp:docPr id="1264" name="Group 1264"/>
                <wp:cNvGraphicFramePr/>
                <a:graphic xmlns:a="http://schemas.openxmlformats.org/drawingml/2006/main">
                  <a:graphicData uri="http://schemas.microsoft.com/office/word/2010/wordprocessingGroup">
                    <wpg:wgp>
                      <wpg:cNvGrpSpPr/>
                      <wpg:grpSpPr>
                        <a:xfrm>
                          <a:off x="0" y="0"/>
                          <a:ext cx="2066290" cy="1543050"/>
                          <a:chOff x="0" y="0"/>
                          <a:chExt cx="2066897" cy="1543050"/>
                        </a:xfrm>
                      </wpg:grpSpPr>
                      <wpg:grpSp>
                        <wpg:cNvPr id="1265" name="Group 1265"/>
                        <wpg:cNvGrpSpPr/>
                        <wpg:grpSpPr>
                          <a:xfrm>
                            <a:off x="0" y="85725"/>
                            <a:ext cx="1757548" cy="1457325"/>
                            <a:chOff x="0" y="0"/>
                            <a:chExt cx="1757548" cy="1457325"/>
                          </a:xfrm>
                        </wpg:grpSpPr>
                        <wpg:grpSp>
                          <wpg:cNvPr id="1266" name="Group 1266"/>
                          <wpg:cNvGrpSpPr/>
                          <wpg:grpSpPr>
                            <a:xfrm>
                              <a:off x="0" y="0"/>
                              <a:ext cx="866774" cy="647700"/>
                              <a:chOff x="0" y="0"/>
                              <a:chExt cx="866774" cy="647700"/>
                            </a:xfrm>
                          </wpg:grpSpPr>
                          <wps:wsp>
                            <wps:cNvPr id="1267" name="Straight Connector 1267"/>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68" name="Straight Connector 1268"/>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69" name="Straight Connector 1269"/>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70" name="Straight Connector 1270"/>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271" name="Group 1271"/>
                          <wpg:cNvGrpSpPr/>
                          <wpg:grpSpPr>
                            <a:xfrm flipV="1">
                              <a:off x="0" y="657225"/>
                              <a:ext cx="866140" cy="647700"/>
                              <a:chOff x="0" y="0"/>
                              <a:chExt cx="866774" cy="647700"/>
                            </a:xfrm>
                          </wpg:grpSpPr>
                          <wps:wsp>
                            <wps:cNvPr id="1272" name="Straight Connector 1272"/>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73" name="Straight Connector 1273"/>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74" name="Straight Connector 1274"/>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75" name="Straight Connector 1275"/>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276" name="Text Box 2"/>
                          <wps:cNvSpPr txBox="1">
                            <a:spLocks noChangeArrowheads="1"/>
                          </wps:cNvSpPr>
                          <wps:spPr bwMode="auto">
                            <a:xfrm>
                              <a:off x="828674" y="771525"/>
                              <a:ext cx="928874" cy="685800"/>
                            </a:xfrm>
                            <a:prstGeom prst="rect">
                              <a:avLst/>
                            </a:prstGeom>
                            <a:noFill/>
                            <a:ln w="9525">
                              <a:noFill/>
                              <a:miter lim="800000"/>
                              <a:headEnd/>
                              <a:tailEnd/>
                            </a:ln>
                          </wps:spPr>
                          <wps:txbx>
                            <w:txbxContent>
                              <w:p w:rsidR="00AD624E" w:rsidRPr="00225EC7"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73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16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74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75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76</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277" name="Text Box 2"/>
                        <wps:cNvSpPr txBox="1">
                          <a:spLocks noChangeArrowheads="1"/>
                        </wps:cNvSpPr>
                        <wps:spPr bwMode="auto">
                          <a:xfrm>
                            <a:off x="828448" y="0"/>
                            <a:ext cx="1238449" cy="685800"/>
                          </a:xfrm>
                          <a:prstGeom prst="rect">
                            <a:avLst/>
                          </a:prstGeom>
                          <a:noFill/>
                          <a:ln w="9525">
                            <a:noFill/>
                            <a:miter lim="800000"/>
                            <a:headEnd/>
                            <a:tailEnd/>
                          </a:ln>
                        </wps:spPr>
                        <wps:txbx>
                          <w:txbxContent>
                            <w:p w:rsidR="00AD624E" w:rsidRPr="00225EC7"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70 </w:t>
                              </w:r>
                              <w:r>
                                <w:rPr>
                                  <w:rFonts w:ascii="Times New Roman" w:hAnsi="Times New Roman" w:cs="Times New Roman"/>
                                  <w:b/>
                                  <w:sz w:val="20"/>
                                  <w:szCs w:val="20"/>
                                  <w:u w:val="single"/>
                                </w:rPr>
                                <w:t>Scribe 3</w:t>
                              </w:r>
                              <w:r>
                                <w:rPr>
                                  <w:rFonts w:ascii="Times New Roman" w:hAnsi="Times New Roman" w:cs="Times New Roman"/>
                                  <w:sz w:val="20"/>
                                  <w:szCs w:val="20"/>
                                  <w:u w:val="single"/>
                                </w:rPr>
                                <w:t>/Item 14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71</w:t>
                              </w:r>
                            </w:p>
                            <w:p w:rsidR="00AD624E" w:rsidRPr="00225EC7"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72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15</w:t>
                              </w:r>
                              <w:r>
                                <w:rPr>
                                  <w:rFonts w:ascii="Times New Roman" w:hAnsi="Times New Roman" w:cs="Times New Roman"/>
                                  <w:sz w:val="20"/>
                                  <w:szCs w:val="20"/>
                                </w:rPr>
                                <w:t xml:space="preserve"> </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72a (stub)</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1264" o:spid="_x0000_s1331" style="position:absolute;margin-left:146.75pt;margin-top:24.55pt;width:162.7pt;height:121.5pt;z-index:251723776;mso-width-relative:margin" coordsize="20668,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">
                <v:group id="Group 1265" o:spid="_x0000_s1332" style="position:absolute;top:857;width:17575;height:14573" coordsize="17575,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ZBusQAAADdAAAA&#10;DwAAAAAAAAAAAAAAAACqAgAAZHJzL2Rvd25yZXYueG1sUEsFBgAAAAAEAAQA+gAAAJsDAAAAAA==&#10;">
                  <v:group id="Group 1266" o:spid="_x0000_s1333"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N/NwwAAAN0AAAAP&#10;AAAAAAAAAAAAAAAAAKoCAABkcnMvZG93bnJldi54bWxQSwUGAAAAAAQABAD6AAAAmgMAAAAA&#10;">
                    <v:line id="Straight Connector 1267" o:spid="_x0000_s1334"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JCDsMAAADdAAAADwAAAGRycy9kb3ducmV2LnhtbERP22oCMRB9L/gPYYS+1WylXXU1ShUK&#10;xRfx8gHDZtws3Uy2SdR1v74RCn2bw7nOYtXZRlzJh9qxgtdRBoK4dLrmSsHp+PkyBREissbGMSm4&#10;U4DVcvC0wEK7G+/peoiVSCEcClRgYmwLKUNpyGIYuZY4cWfnLcYEfSW1x1sKt40cZ1kuLdacGgy2&#10;tDFUfh8uVkHTx1M/W29Mn/283fVulzv/vlXqedh9zEFE6uK/+M/9pdP8cT6BxzfpB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yQg7DAAAA3QAAAA8AAAAAAAAAAAAA&#10;AAAAoQIAAGRycy9kb3ducmV2LnhtbFBLBQYAAAAABAAEAPkAAACRAwAAAAA=&#10;" strokecolor="black [3213]"/>
                    <v:line id="Straight Connector 1268" o:spid="_x0000_s1335"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3WfMYAAADdAAAADwAAAGRycy9kb3ducmV2LnhtbESPQWvDMAyF74P+B6PCbqvTsoUtq1u6&#10;wmDsUtb2B4hYi0NjObW9Ns2vnw6D3STe03ufluvBd+pCMbWBDcxnBSjiOtiWGwPHw/vDM6iUkS12&#10;gcnAjRKsV5O7JVY2XPmLLvvcKAnhVKEBl3NfaZ1qRx7TLPTEon2H6DHLGhttI14l3Hd6URSl9tiy&#10;NDjsaeuoPu1/vIFuzMfx5W3rxuL8eLO7XRni06cx99Nh8woq05D/zX/XH1bwF6Xgyjcygl7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t1nzGAAAA3QAAAA8AAAAAAAAA&#10;AAAAAAAAoQIAAGRycy9kb3ducmV2LnhtbFBLBQYAAAAABAAEAPkAAACUAwAAAAA=&#10;" strokecolor="black [3213]"/>
                    <v:line id="Straight Connector 1269" o:spid="_x0000_s1336"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Fz58MAAADdAAAADwAAAGRycy9kb3ducmV2LnhtbERP22oCMRB9L/gPYQTfalaxi26NokKh&#10;9EW8fMCwGTdLN5M1SXXdr28KBd/mcK6zXHe2ETfyoXasYDLOQBCXTtdcKTifPl7nIEJE1tg4JgUP&#10;CrBeDV6WWGh35wPdjrESKYRDgQpMjG0hZSgNWQxj1xIn7uK8xZigr6T2eE/htpHTLMulxZpTg8GW&#10;dobK7+OPVdD08dwvtjvTZ9fZQ+/3ufNvX0qNht3mHUSkLj7F/+5PneZP8wX8fZNO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shc+fDAAAA3QAAAA8AAAAAAAAAAAAA&#10;AAAAoQIAAGRycy9kb3ducmV2LnhtbFBLBQYAAAAABAAEAPkAAACRAwAAAAA=&#10;" strokecolor="black [3213]"/>
                    <v:line id="Straight Connector 1270" o:spid="_x0000_s1337"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JMp8YAAADdAAAADwAAAGRycy9kb3ducmV2LnhtbESPQU/DMAyF75P4D5GRuG0pEwwoTSeY&#10;hIS4TIz9AKsxTUXjlCRsXX89PkzazdZ7fu9ztR59rw4UUxfYwO2iAEXcBNtxa2D/9TZ/BJUyssU+&#10;MBk4UYJ1fTWrsLThyJ902OVWSQinEg24nIdS69Q48pgWYSAW7TtEj1nW2Gob8SjhvtfLolhpjx1L&#10;g8OBNo6an92fN9BPeT89vW7cVPzenex2uwrx/sOYm+vx5RlUpjFfzOfrdyv4ywfhl29kBF3/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TKfGAAAA3QAAAA8AAAAAAAAA&#10;AAAAAAAAoQIAAGRycy9kb3ducmV2LnhtbFBLBQYAAAAABAAEAPkAAACUAwAAAAA=&#10;" strokecolor="black [3213]"/>
                  </v:group>
                  <v:group id="Group 1271" o:spid="_x0000_s1338"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jadX4MEAAADdAAAADwAA&#10;AAAAAAAAAAAAAACqAgAAZHJzL2Rvd25yZXYueG1sUEsFBgAAAAAEAAQA+gAAAJgDAAAAAA==&#10;">
                    <v:line id="Straight Connector 1272" o:spid="_x0000_s1339"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x3S8MAAADdAAAADwAAAGRycy9kb3ducmV2LnhtbERPzWoCMRC+C32HMIXeNNultboaxQqF&#10;4kW0PsCwGTdLN5M1SXXdp28Ewdt8fL8zX3a2EWfyoXas4HWUgSAuna65UnD4+RpOQISIrLFxTAqu&#10;FGC5eBrMsdDuwjs672MlUgiHAhWYGNtCylAashhGriVO3NF5izFBX0nt8ZLCbSPzLBtLizWnBoMt&#10;rQ2Vv/s/q6Dp46Gffq5Nn53ernq7HTv/vlHq5blbzUBE6uJDfHd/6zQ//8jh9k06QS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cd0vDAAAA3QAAAA8AAAAAAAAAAAAA&#10;AAAAoQIAAGRycy9kb3ducmV2LnhtbFBLBQYAAAAABAAEAPkAAACRAwAAAAA=&#10;" strokecolor="black [3213]"/>
                    <v:line id="Straight Connector 1273" o:spid="_x0000_s1340"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S0MMAAADdAAAADwAAAGRycy9kb3ducmV2LnhtbERP22oCMRB9F/yHMELfNFtbb6tRWqFQ&#10;fJGqHzBsxs3SzWSbpLru1zeC0Lc5nOusNq2txYV8qBwreB5lIIgLpysuFZyOH8M5iBCRNdaOScGN&#10;AmzW/d4Kc+2u/EWXQyxFCuGQowITY5NLGQpDFsPINcSJOztvMSboS6k9XlO4reU4y6bSYsWpwWBD&#10;W0PF9+HXKqi7eOoW71vTZT+vN73fT52f7JR6GrRvSxCR2vgvfrg/dZo/nr3A/Zt0gl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Q0tDDAAAA3QAAAA8AAAAAAAAAAAAA&#10;AAAAoQIAAGRycy9kb3ducmV2LnhtbFBLBQYAAAAABAAEAPkAAACRAwAAAAA=&#10;" strokecolor="black [3213]"/>
                    <v:line id="Straight Connector 1274" o:spid="_x0000_s1341"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lKpMMAAADdAAAADwAAAGRycy9kb3ducmV2LnhtbERPzWoCMRC+C75DGKE3zSrW1q1RWkEQ&#10;L1LrAwybcbN0M1mTVNd9+kYQvM3H9zuLVWtrcSEfKscKxqMMBHHhdMWlguPPZvgOIkRkjbVjUnCj&#10;AKtlv7fAXLsrf9PlEEuRQjjkqMDE2ORShsKQxTByDXHiTs5bjAn6UmqP1xRuaznJspm0WHFqMNjQ&#10;2lDxe/izCuouHrv519p02Xl60/v9zPnXnVIvg/bzA0SkNj7FD/dWp/mTtyncv0knyO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5SqTDAAAA3QAAAA8AAAAAAAAAAAAA&#10;AAAAoQIAAGRycy9kb3ducmV2LnhtbFBLBQYAAAAABAAEAPkAAACRAwAAAAA=&#10;" strokecolor="black [3213]"/>
                    <v:line id="Straight Connector 1275" o:spid="_x0000_s1342"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XvP8MAAADdAAAADwAAAGRycy9kb3ducmV2LnhtbERPzWoCMRC+C75DGMFbzSpq261RVBCk&#10;F6n1AYbNdLN0M1mTqOs+vSkUvM3H9zuLVWtrcSUfKscKxqMMBHHhdMWlgtP37uUNRIjIGmvHpOBO&#10;AVbLfm+BuXY3/qLrMZYihXDIUYGJscmlDIUhi2HkGuLE/ThvMSboS6k93lK4reUky+bSYsWpwWBD&#10;W0PF7/FiFdRdPHXvm63psvP0rg+HufOzT6WGg3b9ASJSG5/if/dep/mT1xn8fZNOkM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7z/DAAAA3QAAAA8AAAAAAAAAAAAA&#10;AAAAoQIAAGRycy9kb3ducmV2LnhtbFBLBQYAAAAABAAEAPkAAACRAwAAAAA=&#10;" strokecolor="black [3213]"/>
                  </v:group>
                  <v:shape id="_x0000_s1343" type="#_x0000_t202" style="position:absolute;left:8286;top:7715;width:9289;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5HWMIA&#10;AADdAAAADwAAAGRycy9kb3ducmV2LnhtbERPS4vCMBC+L/gfwgh700RxXa1GEUXwtLK+wNvQjG2x&#10;mZQma7v/fiMIe5uP7znzZWtL8aDaF441DPoKBHHqTMGZhtNx25uA8AHZYOmYNPySh+Wi8zbHxLiG&#10;v+lxCJmIIewT1JCHUCVS+jQni77vKuLI3VxtMURYZ9LU2MRwW8qhUmNpseDYkGNF65zS++HHajh/&#10;3a6XkdpnG/tRNa5Vku1Uav3ebVczEIHa8C9+uXcmzh9+juH5TTxB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TkdYwgAAAN0AAAAPAAAAAAAAAAAAAAAAAJgCAABkcnMvZG93&#10;bnJldi54bWxQSwUGAAAAAAQABAD1AAAAhwMAAAAA&#10;" filled="f" stroked="f">
                    <v:textbox>
                      <w:txbxContent>
                        <w:p w:rsidR="00AD624E" w:rsidRPr="00225EC7"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73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16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74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75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76</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344" type="#_x0000_t202" style="position:absolute;left:8284;width:1238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Liw8IA&#10;AADdAAAADwAAAGRycy9kb3ducmV2LnhtbERPS4vCMBC+L/gfwgh7WxPF9VGNIorgaWV9gbehGdti&#10;MylN1nb//UYQ9jYf33Pmy9aW4kG1Lxxr6PcUCOLUmYIzDafj9mMCwgdkg6Vj0vBLHpaLztscE+Ma&#10;/qbHIWQihrBPUEMeQpVI6dOcLPqeq4gjd3O1xRBhnUlTYxPDbSkHSo2kxYJjQ44VrXNK74cfq+H8&#10;dbtehmqfbexn1bhWSbZTqfV7t13NQARqw7/45d6ZOH8wHsPzm3iCX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AuLDwgAAAN0AAAAPAAAAAAAAAAAAAAAAAJgCAABkcnMvZG93&#10;bnJldi54bWxQSwUGAAAAAAQABAD1AAAAhwMAAAAA&#10;" filled="f" stroked="f">
                  <v:textbox>
                    <w:txbxContent>
                      <w:p w:rsidR="00AD624E" w:rsidRPr="00225EC7"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70 </w:t>
                        </w:r>
                        <w:r>
                          <w:rPr>
                            <w:rFonts w:ascii="Times New Roman" w:hAnsi="Times New Roman" w:cs="Times New Roman"/>
                            <w:b/>
                            <w:sz w:val="20"/>
                            <w:szCs w:val="20"/>
                            <w:u w:val="single"/>
                          </w:rPr>
                          <w:t>Scribe 3</w:t>
                        </w:r>
                        <w:r>
                          <w:rPr>
                            <w:rFonts w:ascii="Times New Roman" w:hAnsi="Times New Roman" w:cs="Times New Roman"/>
                            <w:sz w:val="20"/>
                            <w:szCs w:val="20"/>
                            <w:u w:val="single"/>
                          </w:rPr>
                          <w:t>/Item 14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71</w:t>
                        </w:r>
                      </w:p>
                      <w:p w:rsidR="00AD624E" w:rsidRPr="00225EC7"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72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15</w:t>
                        </w:r>
                        <w:r>
                          <w:rPr>
                            <w:rFonts w:ascii="Times New Roman" w:hAnsi="Times New Roman" w:cs="Times New Roman"/>
                            <w:sz w:val="20"/>
                            <w:szCs w:val="20"/>
                          </w:rPr>
                          <w:t xml:space="preserve"> </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72a (stub)</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r>
        <w:rPr>
          <w:rFonts w:ascii="Times New Roman" w:hAnsi="Times New Roman" w:cs="Times New Roman"/>
          <w:sz w:val="24"/>
          <w:szCs w:val="24"/>
        </w:rPr>
        <w:t>7</w:t>
      </w:r>
      <w:r>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r>
        <w:rPr>
          <w:noProof/>
        </w:rPr>
        <mc:AlternateContent>
          <mc:Choice Requires="wpg">
            <w:drawing>
              <wp:anchor distT="0" distB="0" distL="114300" distR="114300" simplePos="0" relativeHeight="251720704" behindDoc="0" locked="0" layoutInCell="1" allowOverlap="1" wp14:anchorId="140F1590" wp14:editId="21BAF71A">
                <wp:simplePos x="0" y="0"/>
                <wp:positionH relativeFrom="column">
                  <wp:posOffset>-79169</wp:posOffset>
                </wp:positionH>
                <wp:positionV relativeFrom="paragraph">
                  <wp:posOffset>269050</wp:posOffset>
                </wp:positionV>
                <wp:extent cx="2147578" cy="1543050"/>
                <wp:effectExtent l="0" t="0" r="0" b="0"/>
                <wp:wrapNone/>
                <wp:docPr id="1278" name="Group 1278"/>
                <wp:cNvGraphicFramePr/>
                <a:graphic xmlns:a="http://schemas.openxmlformats.org/drawingml/2006/main">
                  <a:graphicData uri="http://schemas.microsoft.com/office/word/2010/wordprocessingGroup">
                    <wpg:wgp>
                      <wpg:cNvGrpSpPr/>
                      <wpg:grpSpPr>
                        <a:xfrm>
                          <a:off x="0" y="0"/>
                          <a:ext cx="2147578" cy="1543050"/>
                          <a:chOff x="0" y="0"/>
                          <a:chExt cx="2147578" cy="1543050"/>
                        </a:xfrm>
                      </wpg:grpSpPr>
                      <wpg:grpSp>
                        <wpg:cNvPr id="1279" name="Group 1279"/>
                        <wpg:cNvGrpSpPr/>
                        <wpg:grpSpPr>
                          <a:xfrm>
                            <a:off x="0" y="85725"/>
                            <a:ext cx="1543049" cy="1457325"/>
                            <a:chOff x="0" y="0"/>
                            <a:chExt cx="1543049" cy="1457325"/>
                          </a:xfrm>
                        </wpg:grpSpPr>
                        <wpg:grpSp>
                          <wpg:cNvPr id="1280" name="Group 1280"/>
                          <wpg:cNvGrpSpPr/>
                          <wpg:grpSpPr>
                            <a:xfrm>
                              <a:off x="0" y="0"/>
                              <a:ext cx="866774" cy="647700"/>
                              <a:chOff x="0" y="0"/>
                              <a:chExt cx="866774" cy="647700"/>
                            </a:xfrm>
                          </wpg:grpSpPr>
                          <wps:wsp>
                            <wps:cNvPr id="1281" name="Straight Connector 1281"/>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82" name="Straight Connector 1282"/>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83" name="Straight Connector 1283"/>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84" name="Straight Connector 1284"/>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285" name="Group 1285"/>
                          <wpg:cNvGrpSpPr/>
                          <wpg:grpSpPr>
                            <a:xfrm flipV="1">
                              <a:off x="0" y="657225"/>
                              <a:ext cx="866140" cy="647700"/>
                              <a:chOff x="0" y="0"/>
                              <a:chExt cx="866774" cy="647700"/>
                            </a:xfrm>
                          </wpg:grpSpPr>
                          <wps:wsp>
                            <wps:cNvPr id="1286" name="Straight Connector 1286"/>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87" name="Straight Connector 1287"/>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88" name="Straight Connector 1288"/>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89" name="Straight Connector 1289"/>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290"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54</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291" name="Text Box 2"/>
                        <wps:cNvSpPr txBox="1">
                          <a:spLocks noChangeArrowheads="1"/>
                        </wps:cNvSpPr>
                        <wps:spPr bwMode="auto">
                          <a:xfrm>
                            <a:off x="828504" y="0"/>
                            <a:ext cx="1319074"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48 (stub)</w:t>
                              </w:r>
                            </w:p>
                            <w:p w:rsidR="00AD624E" w:rsidRPr="00461FA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49 </w:t>
                              </w:r>
                              <w:r w:rsidRPr="00461FAE">
                                <w:rPr>
                                  <w:rFonts w:ascii="Times New Roman" w:hAnsi="Times New Roman" w:cs="Times New Roman"/>
                                  <w:b/>
                                  <w:sz w:val="20"/>
                                  <w:szCs w:val="20"/>
                                  <w:u w:val="single"/>
                                </w:rPr>
                                <w:t>Scribe 1</w:t>
                              </w:r>
                              <w:r w:rsidRPr="00461FAE">
                                <w:rPr>
                                  <w:rFonts w:ascii="Times New Roman" w:hAnsi="Times New Roman" w:cs="Times New Roman"/>
                                  <w:sz w:val="20"/>
                                  <w:szCs w:val="20"/>
                                  <w:u w:val="single"/>
                                </w:rPr>
                                <w:t>/Item 11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50</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1278" o:spid="_x0000_s1345" style="position:absolute;margin-left:-6.25pt;margin-top:21.2pt;width:169.1pt;height:121.5pt;z-index:251720704;mso-width-relative:margin" coordsize="21475,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">
                <v:group id="Group 1279" o:spid="_x0000_s1346"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2LdYsQAAADdAAAADwAAAGRycy9kb3ducmV2LnhtbERPS2vCQBC+C/6HZQRv&#10;dRPFR6OriKj0IIVqofQ2ZMckmJ0N2TWJ/74rFLzNx/ec1aYzpWiodoVlBfEoAkGcWl1wpuD7cnhb&#10;gHAeWWNpmRQ8yMFm3e+tMNG25S9qzj4TIYRdggpy76tESpfmZNCNbEUcuKutDfoA60zqGtsQbko5&#10;jqKZNFhwaMixol1O6e18NwqOLbbbSbxvTrfr7vF7mX7+nGJSajjotksQnjr/Ev+7P3SYP56/w/O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2LdYsQAAADdAAAA&#10;DwAAAAAAAAAAAAAAAACqAgAAZHJzL2Rvd25yZXYueG1sUEsFBgAAAAAEAAQA+gAAAJsDAAAAAA==&#10;">
                  <v:group id="Group 1280" o:spid="_x0000_s1347"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jQTYxgAAAN0A&#10;AAAPAAAAAAAAAAAAAAAAAKoCAABkcnMvZG93bnJldi54bWxQSwUGAAAAAAQABAD6AAAAnQMAAAAA&#10;">
                    <v:line id="Straight Connector 1281" o:spid="_x0000_s1348"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uZG8IAAADdAAAADwAAAGRycy9kb3ducmV2LnhtbERPzWoCMRC+C75DGMGbZhUrdjVKKxSk&#10;F6n1AYbNuFncTNYk1XWf3ghCb/Px/c5q09paXMmHyrGCyTgDQVw4XXGp4Pj7NVqACBFZY+2YFNwp&#10;wGbd760w1+7GP3Q9xFKkEA45KjAxNrmUoTBkMYxdQ5y4k/MWY4K+lNrjLYXbWk6zbC4tVpwaDDa0&#10;NVScD39WQd3FY/f+uTVddpnd9X4/d/7tW6nhoP1YgojUxn/xy73Taf50MYHnN+kE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VuZG8IAAADdAAAADwAAAAAAAAAAAAAA&#10;AAChAgAAZHJzL2Rvd25yZXYueG1sUEsFBgAAAAAEAAQA+QAAAJADAAAAAA==&#10;" strokecolor="black [3213]"/>
                    <v:line id="Straight Connector 1282" o:spid="_x0000_s1349"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kHbMMAAADdAAAADwAAAGRycy9kb3ducmV2LnhtbERP22oCMRB9L/QfwhR8q9kuVnQ1SisI&#10;0hfx8gHDZtwsbibbJOq6X28KBd/mcK4zX3a2EVfyoXas4GOYgSAuna65UnA8rN8nIEJE1tg4JgV3&#10;CrBcvL7MsdDuxju67mMlUgiHAhWYGNtCylAashiGriVO3Ml5izFBX0nt8ZbCbSPzLBtLizWnBoMt&#10;rQyV5/3FKmj6eOyn3yvTZ7+ju95ux85//ig1eOu+ZiAidfEp/ndvdJqfT3L4+yadI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JB2zDAAAA3QAAAA8AAAAAAAAAAAAA&#10;AAAAoQIAAGRycy9kb3ducmV2LnhtbFBLBQYAAAAABAAEAPkAAACRAwAAAAA=&#10;" strokecolor="black [3213]"/>
                    <v:line id="Straight Connector 1283" o:spid="_x0000_s1350"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Wi98MAAADdAAAADwAAAGRycy9kb3ducmV2LnhtbERP3WrCMBS+F/YO4Qx2p+mciqtNxQmD&#10;sRuZ8wEOzbEpa05qkmnt05uBsLvz8f2eYt3bVpzJh8axgudJBoK4crrhWsHh+328BBEissbWMSm4&#10;UoB1+TAqMNfuwl903sdapBAOOSowMXa5lKEyZDFMXEecuKPzFmOCvpba4yWF21ZOs2whLTacGgx2&#10;tDVU/ex/rYJ2iIfh9W1rhuw0u+rdbuH8/FOpp8d+swIRqY//4rv7Q6f50+UL/H2TTpD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rFovfDAAAA3QAAAA8AAAAAAAAAAAAA&#10;AAAAoQIAAGRycy9kb3ducmV2LnhtbFBLBQYAAAAABAAEAPkAAACRAwAAAAA=&#10;" strokecolor="black [3213]"/>
                    <v:line id="Straight Connector 1284" o:spid="_x0000_s1351"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Sw6g8IAAADdAAAADwAAAGRycy9kb3ducmV2LnhtbERPzWoCMRC+F/oOYQrealaxYlejVEGQ&#10;XkTrAwybcbO4mWyTqOs+vREEb/Px/c5s0dpaXMiHyrGCQT8DQVw4XXGp4PC3/pyACBFZY+2YFNwo&#10;wGL+/jbDXLsr7+iyj6VIIRxyVGBibHIpQ2HIYui7hjhxR+ctxgR9KbXHawq3tRxm2VharDg1GGxo&#10;Zag47c9WQd3FQ/e9XJku+x/d9HY7dv7rV6neR/szBRGpjS/x073Raf5wMoLHN+kEOb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Sw6g8IAAADdAAAADwAAAAAAAAAAAAAA&#10;AAChAgAAZHJzL2Rvd25yZXYueG1sUEsFBgAAAAAEAAQA+QAAAJADAAAAAA==&#10;" strokecolor="black [3213]"/>
                  </v:group>
                  <v:group id="Group 1285" o:spid="_x0000_s1352"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x0khxMEAAADdAAAADwAA&#10;AAAAAAAAAAAAAACqAgAAZHJzL2Rvd25yZXYueG1sUEsFBgAAAAAEAAQA+gAAAJgDAAAAAA==&#10;">
                    <v:line id="Straight Connector 1286" o:spid="_x0000_s1353"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IBb8MAAADdAAAADwAAAGRycy9kb3ducmV2LnhtbERP22oCMRB9L/gPYQTfalaxi26NokKh&#10;9EW8fMCwGTdLN5M1SXXdr28KBd/mcK6zXHe2ETfyoXasYDLOQBCXTtdcKTifPl7nIEJE1tg4JgUP&#10;CrBeDV6WWGh35wPdjrESKYRDgQpMjG0hZSgNWQxj1xIn7uK8xZigr6T2eE/htpHTLMulxZpTg8GW&#10;dobK7+OPVdD08dwvtjvTZ9fZQ+/3ufNvX0qNht3mHUSkLj7F/+5PneZP5zn8fZNO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qyAW/DAAAA3QAAAA8AAAAAAAAAAAAA&#10;AAAAoQIAAGRycy9kb3ducmV2LnhtbFBLBQYAAAAABAAEAPkAAACRAwAAAAA=&#10;" strokecolor="black [3213]"/>
                    <v:line id="Straight Connector 1287" o:spid="_x0000_s1354"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6k9MMAAADdAAAADwAAAGRycy9kb3ducmV2LnhtbERP3WrCMBS+H+wdwhnsbk0nm3PVKCoI&#10;4o3M9QEOzbEpa05qErX26RdhsLvz8f2e2aK3rbiQD41jBa9ZDoK4crrhWkH5vXmZgAgRWWPrmBTc&#10;KMBi/vgww0K7K3/R5RBrkUI4FKjAxNgVUobKkMWQuY44cUfnLcYEfS21x2sKt60c5flYWmw4NRjs&#10;aG2o+jmcrYJ2iOXwuVqbIT+93fR+P3b+fafU81O/nIKI1Md/8Z97q9P80eQD7t+kE+T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pPTDAAAA3QAAAA8AAAAAAAAAAAAA&#10;AAAAoQIAAGRycy9kb3ducmV2LnhtbFBLBQYAAAAABAAEAPkAAACRAwAAAAA=&#10;" strokecolor="black [3213]"/>
                    <v:line id="Straight Connector 1288" o:spid="_x0000_s1355"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EwhsYAAADdAAAADwAAAGRycy9kb3ducmV2LnhtbESP3WoCMRCF7wt9hzCF3tVspYpujVKF&#10;QumN+PMAw2a6WbqZbJOo6z5950LwboZz5pxvFqvet+pMMTWBDbyOClDEVbAN1waOh8+XGaiUkS22&#10;gcnAlRKslo8PCyxtuPCOzvtcKwnhVKIBl3NXap0qRx7TKHTEov2E6DHLGmttI14k3Ld6XBRT7bFh&#10;aXDY0cZR9bs/eQPtkI/DfL1xQ/H3drXb7TTEybcxz0/9xzuoTH2+m2/XX1bwxzPBlW9kBL3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hMIbGAAAA3QAAAA8AAAAAAAAA&#10;AAAAAAAAoQIAAGRycy9kb3ducmV2LnhtbFBLBQYAAAAABAAEAPkAAACUAwAAAAA=&#10;" strokecolor="black [3213]"/>
                    <v:line id="Straight Connector 1289" o:spid="_x0000_s1356"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2VHcMAAADdAAAADwAAAGRycy9kb3ducmV2LnhtbERPzWoCMRC+F3yHMAVvNVuxolujqCBI&#10;L+LWBxg2083SzWRNoq779KZQ8DYf3+8sVp1txJV8qB0reB9lIIhLp2uuFJy+d28zECEia2wck4I7&#10;BVgtBy8LzLW78ZGuRaxECuGQowITY5tLGUpDFsPItcSJ+3HeYkzQV1J7vKVw28hxlk2lxZpTg8GW&#10;tobK3+JiFTR9PPXzzdb02Xly14fD1PmPL6WGr936E0SkLj7F/+69TvPHszn8fZNOkM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stlR3DAAAA3QAAAA8AAAAAAAAAAAAA&#10;AAAAoQIAAGRycy9kb3ducmV2LnhtbFBLBQYAAAAABAAEAPkAAACRAwAAAAA=&#10;" strokecolor="black [3213]"/>
                  </v:group>
                  <v:shape id="_x0000_s1357"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ecTcUA&#10;AADdAAAADwAAAGRycy9kb3ducmV2LnhtbESPQWvCQBCF74X+h2UK3upuRYtGVyktBU9KtRW8Ddkx&#10;CWZnQ3Zr4r93DoK3Gd6b975ZrHpfqwu1sQps4W1oQBHnwVVcWPjdf79OQcWE7LAOTBauFGG1fH5a&#10;YOZCxz902aVCSQjHDC2UKTWZ1jEvyWMchoZYtFNoPSZZ20K7FjsJ97UeGfOuPVYsDSU29FlSft79&#10;ewt/m9PxMDbb4stPmi70RrOfaWsHL/3HHFSiPj3M9+u1E/zRTPjlGxlBL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55xNxQAAAN0AAAAPAAAAAAAAAAAAAAAAAJgCAABkcnMv&#10;ZG93bnJldi54bWxQSwUGAAAAAAQABAD1AAAAig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54</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358" type="#_x0000_t202" style="position:absolute;left:8285;width:1319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s51sMA&#10;AADdAAAADwAAAGRycy9kb3ducmV2LnhtbERPTWvCQBC9C/0PyxR6M7tKlSa6CaVF8GRR24K3ITsm&#10;odnZkF1N/PfdQsHbPN7nrIvRtuJKvW8ca5glCgRx6UzDlYbP42b6AsIHZIOtY9JwIw9F/jBZY2bc&#10;wHu6HkIlYgj7DDXUIXSZlL6syaJPXEccubPrLYYI+0qaHocYbls5V2opLTYcG2rs6K2m8udwsRq+&#10;dufT97P6qN7tohvcqCTbVGr99Di+rkAEGsNd/O/emjh/ns7g75t4gs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s51sMAAADd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48 (stub)</w:t>
                        </w:r>
                      </w:p>
                      <w:p w:rsidR="00AD624E" w:rsidRPr="00461FA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49 </w:t>
                        </w:r>
                        <w:r w:rsidRPr="00461FAE">
                          <w:rPr>
                            <w:rFonts w:ascii="Times New Roman" w:hAnsi="Times New Roman" w:cs="Times New Roman"/>
                            <w:b/>
                            <w:sz w:val="20"/>
                            <w:szCs w:val="20"/>
                            <w:u w:val="single"/>
                          </w:rPr>
                          <w:t>Scribe 1</w:t>
                        </w:r>
                        <w:r w:rsidRPr="00461FAE">
                          <w:rPr>
                            <w:rFonts w:ascii="Times New Roman" w:hAnsi="Times New Roman" w:cs="Times New Roman"/>
                            <w:sz w:val="20"/>
                            <w:szCs w:val="20"/>
                            <w:u w:val="single"/>
                          </w:rPr>
                          <w:t>/Item 11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50</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Pr="00791A99"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8</w:t>
      </w:r>
      <w:r>
        <w:rPr>
          <w:rFonts w:ascii="Times New Roman" w:hAnsi="Times New Roman" w:cs="Times New Roman"/>
          <w:sz w:val="24"/>
          <w:szCs w:val="24"/>
          <w:vertAlign w:val="superscript"/>
        </w:rPr>
        <w:t>8</w:t>
      </w:r>
    </w:p>
    <w:p w:rsidR="009D753E" w:rsidRDefault="009D753E" w:rsidP="009D753E">
      <w:pPr>
        <w:rPr>
          <w:rFonts w:ascii="Times New Roman" w:hAnsi="Times New Roman" w:cs="Times New Roman"/>
          <w:sz w:val="24"/>
          <w:szCs w:val="24"/>
        </w:rPr>
      </w:pPr>
      <w:r>
        <w:rPr>
          <w:noProof/>
        </w:rPr>
        <mc:AlternateContent>
          <mc:Choice Requires="wpg">
            <w:drawing>
              <wp:anchor distT="0" distB="0" distL="114300" distR="114300" simplePos="0" relativeHeight="251724800" behindDoc="0" locked="0" layoutInCell="1" allowOverlap="1" wp14:anchorId="1CA6665B" wp14:editId="36B17698">
                <wp:simplePos x="0" y="0"/>
                <wp:positionH relativeFrom="column">
                  <wp:posOffset>1864995</wp:posOffset>
                </wp:positionH>
                <wp:positionV relativeFrom="paragraph">
                  <wp:posOffset>52705</wp:posOffset>
                </wp:positionV>
                <wp:extent cx="1590675" cy="1543050"/>
                <wp:effectExtent l="0" t="0" r="0" b="0"/>
                <wp:wrapNone/>
                <wp:docPr id="1292" name="Group 1292"/>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1293" name="Group 1293"/>
                        <wpg:cNvGrpSpPr/>
                        <wpg:grpSpPr>
                          <a:xfrm>
                            <a:off x="0" y="85725"/>
                            <a:ext cx="1543049" cy="1457325"/>
                            <a:chOff x="0" y="0"/>
                            <a:chExt cx="1543049" cy="1457325"/>
                          </a:xfrm>
                        </wpg:grpSpPr>
                        <wpg:grpSp>
                          <wpg:cNvPr id="1294" name="Group 1294"/>
                          <wpg:cNvGrpSpPr/>
                          <wpg:grpSpPr>
                            <a:xfrm>
                              <a:off x="0" y="0"/>
                              <a:ext cx="866774" cy="647700"/>
                              <a:chOff x="0" y="0"/>
                              <a:chExt cx="866774" cy="647700"/>
                            </a:xfrm>
                          </wpg:grpSpPr>
                          <wps:wsp>
                            <wps:cNvPr id="1295" name="Straight Connector 1295"/>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96" name="Straight Connector 1296"/>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97" name="Straight Connector 1297"/>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298" name="Straight Connector 1298"/>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299" name="Group 1299"/>
                          <wpg:cNvGrpSpPr/>
                          <wpg:grpSpPr>
                            <a:xfrm flipV="1">
                              <a:off x="0" y="657225"/>
                              <a:ext cx="866140" cy="647700"/>
                              <a:chOff x="0" y="0"/>
                              <a:chExt cx="866774" cy="647700"/>
                            </a:xfrm>
                          </wpg:grpSpPr>
                          <wps:wsp>
                            <wps:cNvPr id="1300" name="Straight Connector 1300"/>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01" name="Straight Connector 1301"/>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02" name="Straight Connector 1302"/>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03" name="Straight Connector 1303"/>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304"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84</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305"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77</w:t>
                              </w:r>
                            </w:p>
                            <w:p w:rsidR="00AD624E" w:rsidRPr="00225EC7"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78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17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79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80</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1292" o:spid="_x0000_s1359" style="position:absolute;margin-left:146.85pt;margin-top:4.15pt;width:125.25pt;height:121.5pt;z-index:251724800"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">
                <v:group id="Group 1293" o:spid="_x0000_s1360"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oYMcsUAAADdAAAADwAAAGRycy9kb3ducmV2LnhtbERPS2vCQBC+F/wPyxR6&#10;q5sHlpq6BhFbPIhQFUpvQ3ZMQrKzIbtN4r/vFoTe5uN7ziqfTCsG6l1tWUE8j0AQF1bXXCq4nN+f&#10;X0E4j6yxtUwKbuQgX88eVphpO/InDSdfihDCLkMFlfddJqUrKjLo5rYjDtzV9gZ9gH0pdY9jCDet&#10;TKLoRRqsOTRU2NG2oqI5/RgFHyOOmzTeDYfmur19nxfHr0NMSj09Tps3EJ4m/y++u/c6zE+WK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qGDHLFAAAA3QAA&#10;AA8AAAAAAAAAAAAAAAAAqgIAAGRycy9kb3ducmV2LnhtbFBLBQYAAAAABAAEAPoAAACcAwAAAAA=&#10;">
                  <v:group id="Group 1294" o:spid="_x0000_s1361"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BsQAAADdAAAA&#10;DwAAAAAAAAAAAAAAAACqAgAAZHJzL2Rvd25yZXYueG1sUEsFBgAAAAAEAAQA+gAAAJsDAAAAAA==&#10;">
                    <v:line id="Straight Connector 1295" o:spid="_x0000_s1362"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kJxcIAAADdAAAADwAAAGRycy9kb3ducmV2LnhtbERPzWoCMRC+C32HMAVvmlVU6mqUVhDE&#10;i2h9gGEzbhY3k22S6rpPbwoFb/Px/c5y3dpa3MiHyrGC0TADQVw4XXGp4Py9HXyACBFZY+2YFDwo&#10;wHr11ltirt2dj3Q7xVKkEA45KjAxNrmUoTBkMQxdQ5y4i/MWY4K+lNrjPYXbWo6zbCYtVpwaDDa0&#10;MVRcT79WQd3Fczf/2pgu+5k89OEwc366V6r/3n4uQERq40v8797pNH88n8LfN+kEuXo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7kJxcIAAADdAAAADwAAAAAAAAAAAAAA&#10;AAChAgAAZHJzL2Rvd25yZXYueG1sUEsFBgAAAAAEAAQA+QAAAJADAAAAAA==&#10;" strokecolor="black [3213]"/>
                    <v:line id="Straight Connector 1296" o:spid="_x0000_s1363"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uXssMAAADdAAAADwAAAGRycy9kb3ducmV2LnhtbERP22oCMRB9L/gPYQTfalaxi26NokKh&#10;9EW8fMCwGTdLN5M1SXXdr28KBd/mcK6zXHe2ETfyoXasYDLOQBCXTtdcKTifPl7nIEJE1tg4JgUP&#10;CrBeDV6WWGh35wPdjrESKYRDgQpMjG0hZSgNWQxj1xIn7uK8xZigr6T2eE/htpHTLMulxZpTg8GW&#10;dobK7+OPVdD08dwvtjvTZ9fZQ+/3ufNvX0qNht3mHUSkLj7F/+5PneZPFzn8fZNO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9rl7LDAAAA3QAAAA8AAAAAAAAAAAAA&#10;AAAAoQIAAGRycy9kb3ducmV2LnhtbFBLBQYAAAAABAAEAPkAAACRAwAAAAA=&#10;" strokecolor="black [3213]"/>
                    <v:line id="Straight Connector 1297" o:spid="_x0000_s1364"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KcMAAADdAAAADwAAAGRycy9kb3ducmV2LnhtbERPzWoCMRC+C32HMIXeNFupWlejWKFQ&#10;vIjWBxg242bpZrImqa779EYQvM3H9zvzZWtrcSYfKscK3gcZCOLC6YpLBYff7/4niBCRNdaOScGV&#10;AiwXL7055tpdeEfnfSxFCuGQowITY5NLGQpDFsPANcSJOzpvMSboS6k9XlK4reUwy8bSYsWpwWBD&#10;a0PF3/7fKqi7eOimX2vTZaePq95ux86PNkq9vbarGYhIbXyKH+4fneYPpxO4f5NO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nMinDAAAA3QAAAA8AAAAAAAAAAAAA&#10;AAAAoQIAAGRycy9kb3ducmV2LnhtbFBLBQYAAAAABAAEAPkAAACRAwAAAAA=&#10;" strokecolor="black [3213]"/>
                    <v:line id="Straight Connector 1298" o:spid="_x0000_s1365"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imW8YAAADdAAAADwAAAGRycy9kb3ducmV2LnhtbESP3WoCMRCF7wt9hzCF3tVspYpujVKF&#10;QumN+PMAw2a6WbqZbJOo6z5950LwboZz5pxvFqvet+pMMTWBDbyOClDEVbAN1waOh8+XGaiUkS22&#10;gcnAlRKslo8PCyxtuPCOzvtcKwnhVKIBl3NXap0qRx7TKHTEov2E6DHLGmttI14k3Ld6XBRT7bFh&#10;aXDY0cZR9bs/eQPtkI/DfL1xQ/H3drXb7TTEybcxz0/9xzuoTH2+m2/XX1bwx3PBlW9kBL3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4plvGAAAA3QAAAA8AAAAAAAAA&#10;AAAAAAAAoQIAAGRycy9kb3ducmV2LnhtbFBLBQYAAAAABAAEAPkAAACUAwAAAAA=&#10;" strokecolor="black [3213]"/>
                  </v:group>
                  <v:group id="Group 1299" o:spid="_x0000_s1366"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w929HMEAAADdAAAADwAA&#10;AAAAAAAAAAAAAACqAgAAZHJzL2Rvd25yZXYueG1sUEsFBgAAAAAEAAQA+gAAAJgDAAAAAA==&#10;">
                    <v:line id="Straight Connector 1300" o:spid="_x0000_s1367"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UwR8YAAADdAAAADwAAAGRycy9kb3ducmV2LnhtbESPzU4DMQyE70i8Q+RK3GhSfqqyNK2g&#10;EhLiUvXnAayN2azYOEsS2u0+PT4gcbM145nPy/UQOnWilNvIFmZTA4q4jq7lxsLx8Ha7AJULssMu&#10;Mlm4UIb16vpqiZWLZ97RaV8aJSGcK7TgS+krrXPtKWCexp5YtM+YAhZZU6NdwrOEh07fGTPXAVuW&#10;Bo89bTzVX/ufYKEby3F8et340Xw/XNx2O4/p8cPam8nw8gyq0FD+zX/X707w743wyzcygl7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ElMEfGAAAA3QAAAA8AAAAAAAAA&#10;AAAAAAAAoQIAAGRycy9kb3ducmV2LnhtbFBLBQYAAAAABAAEAPkAAACUAwAAAAA=&#10;" strokecolor="black [3213]"/>
                    <v:line id="Straight Connector 1301" o:spid="_x0000_s1368"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mV3MMAAADdAAAADwAAAGRycy9kb3ducmV2LnhtbERPzWoCMRC+C75DmEJvmtha0dUorVAo&#10;vUitDzBsxs3SzWRNUl336U2h4G0+vt9ZbTrXiDOFWHvWMBkrEMSlNzVXGg7f76M5iJiQDTaeScOV&#10;ImzWw8EKC+Mv/EXnfapEDuFYoAabUltIGUtLDuPYt8SZO/rgMGUYKmkCXnK4a+STUjPpsObcYLGl&#10;raXyZ//rNDR9OvSLt63t1Wl6NbvdzIeXT60fH7rXJYhEXbqL/90fJs9/VhP4+yafIN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5pldzDAAAA3QAAAA8AAAAAAAAAAAAA&#10;AAAAoQIAAGRycy9kb3ducmV2LnhtbFBLBQYAAAAABAAEAPkAAACRAwAAAAA=&#10;" strokecolor="black [3213]"/>
                    <v:line id="Straight Connector 1302" o:spid="_x0000_s1369"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sLq8MAAADdAAAADwAAAGRycy9kb3ducmV2LnhtbERPzWoCMRC+F3yHMIK3mqit6GqUViiU&#10;XqTWBxg242ZxM9kmqa779E2h4G0+vt9ZbzvXiAuFWHvWMBkrEMSlNzVXGo5fb48LEDEhG2w8k4Yb&#10;RdhuBg9rLIy/8iddDqkSOYRjgRpsSm0hZSwtOYxj3xJn7uSDw5RhqKQJeM3hrpFTpebSYc25wWJL&#10;O0vl+fDjNDR9OvbL153t1ffTzez3cx+eP7QeDbuXFYhEXbqL/93vJs+fqSn8fZNPkJ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67C6vDAAAA3QAAAA8AAAAAAAAAAAAA&#10;AAAAoQIAAGRycy9kb3ducmV2LnhtbFBLBQYAAAAABAAEAPkAAACRAwAAAAA=&#10;" strokecolor="black [3213]"/>
                    <v:line id="Straight Connector 1303" o:spid="_x0000_s1370"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euMMMAAADdAAAADwAAAGRycy9kb3ducmV2LnhtbERP22oCMRB9F/oPYQq+adLaSrsaxQqF&#10;0hfx8gHDZtws3UzWJOq6X98UCr7N4VxnvuxcIy4UYu1Zw9NYgSAuvam50nDYf47eQMSEbLDxTBpu&#10;FGG5eBjMsTD+ylu67FIlcgjHAjXYlNpCylhachjHviXO3NEHhynDUEkT8JrDXSOflZpKhzXnBost&#10;rS2VP7uz09D06dC/f6xtr04vN7PZTH14/dZ6+NitZiASdeku/nd/mTx/oibw900+QS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3rjDDAAAA3QAAAA8AAAAAAAAAAAAA&#10;AAAAoQIAAGRycy9kb3ducmV2LnhtbFBLBQYAAAAABAAEAPkAAACRAwAAAAA=&#10;" strokecolor="black [3213]"/>
                  </v:group>
                  <v:shape id="_x0000_s1371"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cAVMIA&#10;AADdAAAADwAAAGRycy9kb3ducmV2LnhtbERPTWvCQBC9C/0PyxS86W6rlTa6SqkInizGKvQ2ZMck&#10;mJ0N2dXEf+8Kgrd5vM+ZLTpbiQs1vnSs4W2oQBBnzpSca/jbrQafIHxANlg5Jg1X8rCYv/RmmBjX&#10;8pYuachFDGGfoIYihDqR0mcFWfRDVxNH7ugaiyHCJpemwTaG20q+KzWRFkuODQXW9FNQdkrPVsN+&#10;c/w/jNVvvrQfdes6Jdl+Sa37r933FESgLjzFD/faxPkjNYb7N/EEOb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NwBUwgAAAN0AAAAPAAAAAAAAAAAAAAAAAJgCAABkcnMvZG93&#10;bnJldi54bWxQSwUGAAAAAAQABAD1AAAAhw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84</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372"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ulz8IA&#10;AADdAAAADwAAAGRycy9kb3ducmV2LnhtbERPS2vCQBC+C/0PyxR60936oo2uUpRCT4qxCr0N2TEJ&#10;ZmdDdmviv3cFwdt8fM+ZLztbiQs1vnSs4X2gQBBnzpSca/jdf/c/QPiAbLByTBqu5GG5eOnNMTGu&#10;5R1d0pCLGMI+QQ1FCHUipc8KsugHriaO3Mk1FkOETS5Ng20Mt5UcKjWVFkuODQXWtCooO6f/VsNh&#10;c/o7jtU2X9tJ3bpOSbafUuu31+5rBiJQF57ih/vHxPkjNYH7N/EEub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e6XPwgAAAN0AAAAPAAAAAAAAAAAAAAAAAJgCAABkcnMvZG93&#10;bnJldi54bWxQSwUGAAAAAAQABAD1AAAAhw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77</w:t>
                        </w:r>
                      </w:p>
                      <w:p w:rsidR="00AD624E" w:rsidRPr="00225EC7"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78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17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79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80</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Pr="00EE45F4" w:rsidRDefault="009D753E" w:rsidP="009D753E">
      <w:pPr>
        <w:rPr>
          <w:rFonts w:ascii="Times New Roman" w:hAnsi="Times New Roman" w:cs="Times New Roman"/>
          <w:sz w:val="24"/>
          <w:szCs w:val="24"/>
        </w:rPr>
      </w:pPr>
      <w:r>
        <w:rPr>
          <w:rFonts w:ascii="Times New Roman" w:hAnsi="Times New Roman" w:cs="Times New Roman"/>
          <w:sz w:val="24"/>
          <w:szCs w:val="24"/>
        </w:rPr>
        <w:lastRenderedPageBreak/>
        <w:t>9</w:t>
      </w:r>
      <w:r w:rsidRPr="00EE45F4">
        <w:rPr>
          <w:rFonts w:ascii="Times New Roman" w:hAnsi="Times New Roman" w:cs="Times New Roman"/>
          <w:sz w:val="24"/>
          <w:szCs w:val="24"/>
          <w:vertAlign w:val="superscript"/>
        </w:rPr>
        <w:t>8</w:t>
      </w:r>
      <w:r w:rsidRPr="00EE45F4">
        <w:rPr>
          <w:rFonts w:ascii="Times New Roman" w:hAnsi="Times New Roman" w:cs="Times New Roman"/>
          <w:sz w:val="24"/>
          <w:szCs w:val="24"/>
        </w:rPr>
        <w:t xml:space="preserve">  </w:t>
      </w:r>
    </w:p>
    <w:p w:rsidR="009D753E" w:rsidRDefault="009D753E" w:rsidP="009D753E"/>
    <w:p w:rsidR="009D753E" w:rsidRDefault="009D753E" w:rsidP="009D753E"/>
    <w:p w:rsidR="009D753E" w:rsidRDefault="009D753E" w:rsidP="009D753E"/>
    <w:p w:rsidR="009D753E" w:rsidRDefault="009D753E" w:rsidP="009D753E">
      <w:r>
        <w:rPr>
          <w:noProof/>
        </w:rPr>
        <mc:AlternateContent>
          <mc:Choice Requires="wpg">
            <w:drawing>
              <wp:anchor distT="0" distB="0" distL="114300" distR="114300" simplePos="0" relativeHeight="251722752" behindDoc="0" locked="0" layoutInCell="1" allowOverlap="1" wp14:anchorId="511F6E46" wp14:editId="3DD65117">
                <wp:simplePos x="0" y="0"/>
                <wp:positionH relativeFrom="column">
                  <wp:posOffset>-234125</wp:posOffset>
                </wp:positionH>
                <wp:positionV relativeFrom="paragraph">
                  <wp:posOffset>235585</wp:posOffset>
                </wp:positionV>
                <wp:extent cx="1757031" cy="1543050"/>
                <wp:effectExtent l="0" t="0" r="0" b="0"/>
                <wp:wrapNone/>
                <wp:docPr id="1306" name="Group 1306"/>
                <wp:cNvGraphicFramePr/>
                <a:graphic xmlns:a="http://schemas.openxmlformats.org/drawingml/2006/main">
                  <a:graphicData uri="http://schemas.microsoft.com/office/word/2010/wordprocessingGroup">
                    <wpg:wgp>
                      <wpg:cNvGrpSpPr/>
                      <wpg:grpSpPr>
                        <a:xfrm>
                          <a:off x="0" y="0"/>
                          <a:ext cx="1757031" cy="1543050"/>
                          <a:chOff x="0" y="0"/>
                          <a:chExt cx="1757031" cy="1543050"/>
                        </a:xfrm>
                      </wpg:grpSpPr>
                      <wpg:grpSp>
                        <wpg:cNvPr id="1307" name="Group 1307"/>
                        <wpg:cNvGrpSpPr/>
                        <wpg:grpSpPr>
                          <a:xfrm>
                            <a:off x="0" y="85725"/>
                            <a:ext cx="1543049" cy="1457325"/>
                            <a:chOff x="0" y="0"/>
                            <a:chExt cx="1543049" cy="1457325"/>
                          </a:xfrm>
                        </wpg:grpSpPr>
                        <wpg:grpSp>
                          <wpg:cNvPr id="1308" name="Group 1308"/>
                          <wpg:cNvGrpSpPr/>
                          <wpg:grpSpPr>
                            <a:xfrm>
                              <a:off x="0" y="0"/>
                              <a:ext cx="866774" cy="647700"/>
                              <a:chOff x="0" y="0"/>
                              <a:chExt cx="866774" cy="647700"/>
                            </a:xfrm>
                          </wpg:grpSpPr>
                          <wps:wsp>
                            <wps:cNvPr id="1309" name="Straight Connector 1309"/>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10" name="Straight Connector 1310"/>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11" name="Straight Connector 1311"/>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12" name="Straight Connector 1312"/>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313" name="Group 1313"/>
                          <wpg:cNvGrpSpPr/>
                          <wpg:grpSpPr>
                            <a:xfrm flipV="1">
                              <a:off x="0" y="657225"/>
                              <a:ext cx="866140" cy="647700"/>
                              <a:chOff x="0" y="0"/>
                              <a:chExt cx="866774" cy="647700"/>
                            </a:xfrm>
                          </wpg:grpSpPr>
                          <wps:wsp>
                            <wps:cNvPr id="1314" name="Straight Connector 1314"/>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15" name="Straight Connector 1315"/>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16" name="Straight Connector 1316"/>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17" name="Straight Connector 1317"/>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318"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69</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319" name="Text Box 2"/>
                        <wps:cNvSpPr txBox="1">
                          <a:spLocks noChangeArrowheads="1"/>
                        </wps:cNvSpPr>
                        <wps:spPr bwMode="auto">
                          <a:xfrm>
                            <a:off x="828674" y="0"/>
                            <a:ext cx="928357" cy="685800"/>
                          </a:xfrm>
                          <a:prstGeom prst="rect">
                            <a:avLst/>
                          </a:prstGeom>
                          <a:noFill/>
                          <a:ln w="9525">
                            <a:noFill/>
                            <a:miter lim="800000"/>
                            <a:headEnd/>
                            <a:tailEnd/>
                          </a:ln>
                        </wps:spPr>
                        <wps:txbx>
                          <w:txbxContent>
                            <w:p w:rsidR="00AD624E" w:rsidRPr="00225EC7"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62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12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64</w:t>
                              </w:r>
                            </w:p>
                            <w:p w:rsidR="00AD624E" w:rsidRPr="00225EC7"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65 </w:t>
                              </w:r>
                              <w:r>
                                <w:rPr>
                                  <w:rFonts w:ascii="Times New Roman" w:hAnsi="Times New Roman" w:cs="Times New Roman"/>
                                  <w:sz w:val="20"/>
                                  <w:szCs w:val="20"/>
                                  <w:u w:val="single"/>
                                </w:rPr>
                                <w:t>(v) Item 13</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1306" o:spid="_x0000_s1373" style="position:absolute;margin-left:-18.45pt;margin-top:18.55pt;width:138.35pt;height:121.5pt;z-index:251722752;mso-width-relative:margin" coordsize="17570,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">
                <v:group id="Group 1307" o:spid="_x0000_s1374"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1aQa8MAAADdAAAADwAAAGRycy9kb3ducmV2LnhtbERPS4vCMBC+L/gfwgje&#10;1rSKq1SjiLjiQQQfIN6GZmyLzaQ02bb++82CsLf5+J6zWHWmFA3VrrCsIB5GIIhTqwvOFFwv358z&#10;EM4jaywtk4IXOVgtex8LTLRt+UTN2WcihLBLUEHufZVI6dKcDLqhrYgD97C1QR9gnUldYxvCTSlH&#10;UfQlDRYcGnKsaJNT+jz/GAW7Ftv1ON42h+dj87pfJsfbISalBv1uPQfhqfP/4rd7r8P8cTSF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7VpBrwwAAAN0AAAAP&#10;AAAAAAAAAAAAAAAAAKoCAABkcnMvZG93bnJldi54bWxQSwUGAAAAAAQABAD6AAAAmgMAAAAA&#10;">
                  <v:group id="Group 1308" o:spid="_x0000_s1375"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yQQZxgAAAN0A&#10;AAAPAAAAAAAAAAAAAAAAAKoCAABkcnMvZG93bnJldi54bWxQSwUGAAAAAAQABAD6AAAAnQMAAAAA&#10;">
                    <v:line id="Straight Connector 1309" o:spid="_x0000_s1376"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Z2sMAAADdAAAADwAAAGRycy9kb3ducmV2LnhtbERPzWoCMRC+C32HMEJvmtha0dUorVAo&#10;vUitDzBsxs3iZrJNUl336U2h4G0+vt9ZbTrXiDOFWHvWMBkrEMSlNzVXGg7f76M5iJiQDTaeScOV&#10;ImzWD4MVFsZf+IvO+1SJHMKxQA02pbaQMpaWHMaxb4kzd/TBYcowVNIEvORw18gnpWbSYc25wWJL&#10;W0vlaf/rNDR9OvSLt63t1c/0ana7mQ8vn1o/DrvXJYhEXbqL/90fJs9/Vgv4+yafIN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fmdrDAAAA3QAAAA8AAAAAAAAAAAAA&#10;AAAAoQIAAGRycy9kb3ducmV2LnhtbFBLBQYAAAAABAAEAPkAAACRAwAAAAA=&#10;" strokecolor="black [3213]"/>
                    <v:line id="Straight Connector 1310" o:spid="_x0000_s1377"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ymmscAAADdAAAADwAAAGRycy9kb3ducmV2LnhtbESPzWoDMQyE74W+g1Ght8abtA3tNk5I&#10;A4GQS8jPA4i1ul66lre2m2z26atDoDeJGc18mi1636ozxdQENjAeFaCIq2Abrg2cjuunN1ApI1ts&#10;A5OBKyVYzO/vZljacOE9nQ+5VhLCqUQDLueu1DpVjjymUeiIRfsK0WOWNdbaRrxIuG/1pCim2mPD&#10;0uCwo5Wj6vvw6w20Qz4N758rNxQ/L1e7201DfN0a8/jQLz9AZerzv/l2vbGC/zwWfvlGRtD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0/KaaxwAAAN0AAAAPAAAAAAAA&#10;AAAAAAAAAKECAABkcnMvZG93bnJldi54bWxQSwUGAAAAAAQABAD5AAAAlQMAAAAA&#10;" strokecolor="black [3213]"/>
                    <v:line id="Straight Connector 1311" o:spid="_x0000_s1378"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ADAcMAAADdAAAADwAAAGRycy9kb3ducmV2LnhtbERP22oCMRB9F/yHMIW+aXZblXZrlFYQ&#10;pC/i5QOGzXSzdDNZk1TX/XpTEHybw7nOfNnZRpzJh9qxgnycgSAuna65UnA8rEdvIEJE1tg4JgVX&#10;CrBcDAdzLLS78I7O+1iJFMKhQAUmxraQMpSGLIaxa4kT9+O8xZigr6T2eEnhtpEvWTaTFmtODQZb&#10;Whkqf/d/VkHTx2P//rUyfXaaXPV2O3N++q3U81P3+QEiUhcf4rt7o9P81zyH/2/SCX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wAwHDAAAA3QAAAA8AAAAAAAAAAAAA&#10;AAAAoQIAAGRycy9kb3ducmV2LnhtbFBLBQYAAAAABAAEAPkAAACRAwAAAAA=&#10;" strokecolor="black [3213]"/>
                    <v:line id="Straight Connector 1312" o:spid="_x0000_s1379"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2KddsMAAADdAAAADwAAAGRycy9kb3ducmV2LnhtbERPzWoCMRC+C32HMAVvmlVbqVujqCBI&#10;L6L1AYbNuFm6maxJ1HWfvikUvM3H9zvzZWtrcSMfKscKRsMMBHHhdMWlgtP3dvABIkRkjbVjUvCg&#10;AMvFS2+OuXZ3PtDtGEuRQjjkqMDE2ORShsKQxTB0DXHizs5bjAn6UmqP9xRuaznOsqm0WHFqMNjQ&#10;xlDxc7xaBXUXT91svTFddnl76P1+6vz7l1L913b1CSJSG5/if/dOp/mT0Rj+vkkny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tinXbDAAAA3QAAAA8AAAAAAAAAAAAA&#10;AAAAoQIAAGRycy9kb3ducmV2LnhtbFBLBQYAAAAABAAEAPkAAACRAwAAAAA=&#10;" strokecolor="black [3213]"/>
                  </v:group>
                  <v:group id="Group 1313" o:spid="_x0000_s1380"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5B4YxwwAAAN0AAAAP&#10;AAAAAAAAAAAAAAAAAKoCAABkcnMvZG93bnJldi54bWxQSwUGAAAAAAQABAD6AAAAmgMAAAAA&#10;">
                    <v:line id="Straight Connector 1314" o:spid="_x0000_s1381"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egmcMAAADdAAAADwAAAGRycy9kb3ducmV2LnhtbERP22oCMRB9F/oPYQq+adZ6od0axQqC&#10;+CK1fsCwmW6WbiZrEnXdrzeC0Lc5nOvMl62txYV8qBwrGA0zEMSF0xWXCo4/m8E7iBCRNdaOScGN&#10;AiwXL7055tpd+Zsuh1iKFMIhRwUmxiaXMhSGLIaha4gT9+u8xZigL6X2eE3htpZvWTaTFitODQYb&#10;Whsq/g5nq6Du4rH7+FqbLjtNbnq/nzk/3SnVf21XnyAitfFf/HRvdZo/Hk3g8U06QS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HoJnDAAAA3QAAAA8AAAAAAAAAAAAA&#10;AAAAoQIAAGRycy9kb3ducmV2LnhtbFBLBQYAAAAABAAEAPkAAACRAwAAAAA=&#10;" strokecolor="black [3213]"/>
                    <v:line id="Straight Connector 1315" o:spid="_x0000_s1382"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sFAsMAAADdAAAADwAAAGRycy9kb3ducmV2LnhtbERP22oCMRB9L/QfwhR8q1nrhXZrFCsI&#10;4oto/YBhM90s3UzWJOq6X28Ewbc5nOtM562txZl8qBwrGPQzEMSF0xWXCg6/q/dPECEia6wdk4Ir&#10;BZjPXl+mmGt34R2d97EUKYRDjgpMjE0uZSgMWQx91xAn7s95izFBX0rt8ZLCbS0/smwiLVacGgw2&#10;tDRU/O9PVkHdxUP39bM0XXYcXfV2O3F+vFGq99YuvkFEauNT/HCvdZo/HIzh/k06Qc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LBQLDAAAA3QAAAA8AAAAAAAAAAAAA&#10;AAAAoQIAAGRycy9kb3ducmV2LnhtbFBLBQYAAAAABAAEAPkAAACRAwAAAAA=&#10;" strokecolor="black [3213]"/>
                    <v:line id="Straight Connector 1316" o:spid="_x0000_s1383"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FmbdcMAAADdAAAADwAAAGRycy9kb3ducmV2LnhtbERP22oCMRB9L/gPYQTfatbaLu3WKFUo&#10;FF/EywcMm+lmcTNZk6jrfn0jFHybw7nObNHZRlzIh9qxgsk4A0FcOl1zpeCw/35+BxEissbGMSm4&#10;UYDFfPA0w0K7K2/psouVSCEcClRgYmwLKUNpyGIYu5Y4cb/OW4wJ+kpqj9cUbhv5kmW5tFhzajDY&#10;0spQedydrYKmj4f+Y7kyfXZ6venNJnf+ba3UaNh9fYKI1MWH+N/9o9P86SSH+zfpBD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m3XDAAAA3QAAAA8AAAAAAAAAAAAA&#10;AAAAoQIAAGRycy9kb3ducmV2LnhtbFBLBQYAAAAABAAEAPkAAACRAwAAAAA=&#10;" strokecolor="black [3213]"/>
                    <v:line id="Straight Connector 1317" o:spid="_x0000_s1384"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U+7sMAAADdAAAADwAAAGRycy9kb3ducmV2LnhtbERP22oCMRB9L/gPYQp9q1lbr1ujVEEo&#10;vkjVDxg2083SzWRNoq779Y0g9G0O5zrzZWtrcSEfKscKBv0MBHHhdMWlguNh8zoFESKyxtoxKbhR&#10;gOWi9zTHXLsrf9NlH0uRQjjkqMDE2ORShsKQxdB3DXHifpy3GBP0pdQerync1vIty8bSYsWpwWBD&#10;a0PF7/5sFdRdPHaz1dp02Wl407vd2PnRVqmX5/bzA0SkNv6LH+4vnea/DyZw/yad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sVPu7DAAAA3QAAAA8AAAAAAAAAAAAA&#10;AAAAoQIAAGRycy9kb3ducmV2LnhtbFBLBQYAAAAABAAEAPkAAACRAwAAAAA=&#10;" strokecolor="black [3213]"/>
                  </v:group>
                  <v:shape id="_x0000_s1385"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OcjMUA&#10;AADdAAAADwAAAGRycy9kb3ducmV2LnhtbESPT2vCQBDF70K/wzIFb7qrVmlTVymK4Kmi/QO9Ddkx&#10;Cc3Ohuxq0m/fOQjeZnhv3vvNct37Wl2pjVVgC5OxAUWcB1dxYeHzYzd6BhUTssM6MFn4owjr1cNg&#10;iZkLHR/pekqFkhCOGVooU2oyrWNeksc4Dg2xaOfQekyytoV2LXYS7ms9NWahPVYsDSU2tCkp/z1d&#10;vIWv9/PP95M5FFs/b7rQG83+RVs7fOzfXkEl6tPdfLveO8GfTQRXvpER9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o5yMxQAAAN0AAAAPAAAAAAAAAAAAAAAAAJgCAABkcnMv&#10;ZG93bnJldi54bWxQSwUGAAAAAAQABAD1AAAAig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69</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386" type="#_x0000_t202" style="position:absolute;left:8286;width:928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5F8IA&#10;AADdAAAADwAAAGRycy9kb3ducmV2LnhtbERPTWvCQBC9C/6HZQRvumutotFVSkuhp4ppFbwN2TEJ&#10;ZmdDdmviv3cLgrd5vM9ZbztbiSs1vnSsYTJWIIgzZ0rONfz+fI4WIHxANlg5Jg038rDd9HtrTIxr&#10;eU/XNOQihrBPUEMRQp1I6bOCLPqxq4kjd3aNxRBhk0vTYBvDbSVflJpLiyXHhgJrei8ou6R/VsPh&#10;+3w6vqpd/mFndes6JdkupdbDQfe2AhGoC0/xw/1l4vzpZAn/38QT5O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zkXwgAAAN0AAAAPAAAAAAAAAAAAAAAAAJgCAABkcnMvZG93&#10;bnJldi54bWxQSwUGAAAAAAQABAD1AAAAhwMAAAAA&#10;" filled="f" stroked="f">
                  <v:textbox>
                    <w:txbxContent>
                      <w:p w:rsidR="00AD624E" w:rsidRPr="00225EC7"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62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12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64</w:t>
                        </w:r>
                      </w:p>
                      <w:p w:rsidR="00AD624E" w:rsidRPr="00225EC7"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65 </w:t>
                        </w:r>
                        <w:r>
                          <w:rPr>
                            <w:rFonts w:ascii="Times New Roman" w:hAnsi="Times New Roman" w:cs="Times New Roman"/>
                            <w:sz w:val="20"/>
                            <w:szCs w:val="20"/>
                            <w:u w:val="single"/>
                          </w:rPr>
                          <w:t>(v) Item 13</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10</w:t>
      </w:r>
      <w:r w:rsidRPr="00EE45F4">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vertAlign w:val="superscript"/>
        </w:rPr>
      </w:pPr>
      <w:r w:rsidRPr="00DC6B3D">
        <w:rPr>
          <w:b/>
          <w:noProof/>
        </w:rPr>
        <mc:AlternateContent>
          <mc:Choice Requires="wps">
            <w:drawing>
              <wp:anchor distT="0" distB="0" distL="114300" distR="114300" simplePos="0" relativeHeight="251766784" behindDoc="0" locked="0" layoutInCell="1" allowOverlap="1" wp14:anchorId="61F1BB24" wp14:editId="11A5417A">
                <wp:simplePos x="0" y="0"/>
                <wp:positionH relativeFrom="column">
                  <wp:posOffset>-28575</wp:posOffset>
                </wp:positionH>
                <wp:positionV relativeFrom="paragraph">
                  <wp:posOffset>24765</wp:posOffset>
                </wp:positionV>
                <wp:extent cx="818515" cy="297180"/>
                <wp:effectExtent l="0" t="0" r="0" b="0"/>
                <wp:wrapNone/>
                <wp:docPr id="1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7180"/>
                        </a:xfrm>
                        <a:prstGeom prst="rect">
                          <a:avLst/>
                        </a:prstGeom>
                        <a:noFill/>
                        <a:ln w="9525">
                          <a:noFill/>
                          <a:miter lim="800000"/>
                          <a:headEnd/>
                          <a:tailEnd/>
                        </a:ln>
                      </wps:spPr>
                      <wps:txb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3A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387" type="#_x0000_t202" style="position:absolute;margin-left:-2.25pt;margin-top:1.95pt;width:64.45pt;height:23.4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" filled="f" stroked="f">
                <v:textbo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3A</w:t>
                      </w:r>
                    </w:p>
                  </w:txbxContent>
                </v:textbox>
              </v:shape>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11</w:t>
      </w:r>
      <w:r>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spacing w:line="240" w:lineRule="auto"/>
        <w:rPr>
          <w:rFonts w:ascii="Times New Roman" w:hAnsi="Times New Roman" w:cs="Times New Roman"/>
          <w:sz w:val="24"/>
          <w:szCs w:val="24"/>
        </w:rPr>
      </w:pPr>
    </w:p>
    <w:p w:rsidR="009D753E" w:rsidRDefault="009D753E" w:rsidP="009D753E">
      <w:pPr>
        <w:spacing w:line="240" w:lineRule="auto"/>
        <w:rPr>
          <w:rFonts w:ascii="Times New Roman" w:hAnsi="Times New Roman" w:cs="Times New Roman"/>
          <w:sz w:val="24"/>
          <w:szCs w:val="24"/>
        </w:rPr>
      </w:pPr>
    </w:p>
    <w:p w:rsidR="009D753E" w:rsidRPr="00791A99" w:rsidRDefault="009D753E" w:rsidP="009D753E">
      <w:pPr>
        <w:spacing w:line="240" w:lineRule="auto"/>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12</w:t>
      </w:r>
      <w:r>
        <w:rPr>
          <w:rFonts w:ascii="Times New Roman" w:hAnsi="Times New Roman" w:cs="Times New Roman"/>
          <w:sz w:val="24"/>
          <w:szCs w:val="24"/>
          <w:vertAlign w:val="superscript"/>
        </w:rPr>
        <w:t>8</w:t>
      </w: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sectPr w:rsidR="009D753E" w:rsidSect="00FB3C6A">
          <w:type w:val="continuous"/>
          <w:pgSz w:w="12240" w:h="15840"/>
          <w:pgMar w:top="1440" w:right="1440" w:bottom="1440" w:left="1440" w:header="720" w:footer="720" w:gutter="0"/>
          <w:cols w:num="3" w:space="720"/>
          <w:docGrid w:linePitch="360"/>
        </w:sectPr>
      </w:pPr>
    </w:p>
    <w:p w:rsidR="009D753E" w:rsidRDefault="009D753E" w:rsidP="009D753E">
      <w:pPr>
        <w:rPr>
          <w:rFonts w:ascii="Times New Roman" w:hAnsi="Times New Roman" w:cs="Times New Roman"/>
          <w:sz w:val="24"/>
          <w:szCs w:val="24"/>
        </w:rPr>
      </w:pPr>
    </w:p>
    <w:p w:rsidR="009D753E" w:rsidRPr="00DD3566" w:rsidRDefault="009D753E" w:rsidP="009D753E">
      <w:pPr>
        <w:tabs>
          <w:tab w:val="left" w:pos="9270"/>
        </w:tabs>
        <w:rPr>
          <w:rFonts w:ascii="Times New Roman" w:hAnsi="Times New Roman" w:cs="Times New Roman"/>
          <w:b/>
          <w:sz w:val="24"/>
          <w:szCs w:val="24"/>
          <w:u w:val="single"/>
        </w:rPr>
      </w:pPr>
      <w:r w:rsidRPr="00DD3566">
        <w:rPr>
          <w:rFonts w:ascii="Times New Roman" w:hAnsi="Times New Roman" w:cs="Times New Roman"/>
          <w:b/>
          <w:sz w:val="24"/>
          <w:szCs w:val="24"/>
          <w:u w:val="single"/>
        </w:rPr>
        <w:lastRenderedPageBreak/>
        <w:t>Appendix B: Continued</w:t>
      </w:r>
    </w:p>
    <w:p w:rsidR="009D753E" w:rsidRDefault="009D753E" w:rsidP="009D753E">
      <w:pPr>
        <w:sectPr w:rsidR="009D753E" w:rsidSect="00FB3C6A">
          <w:type w:val="continuous"/>
          <w:pgSz w:w="12240" w:h="15840"/>
          <w:pgMar w:top="1440" w:right="1440" w:bottom="1440" w:left="1440" w:header="720" w:footer="720" w:gutter="0"/>
          <w:cols w:space="720"/>
          <w:docGrid w:linePitch="360"/>
        </w:sectPr>
      </w:pPr>
    </w:p>
    <w:p w:rsidR="009D753E" w:rsidRDefault="009D753E" w:rsidP="009D753E">
      <w:r>
        <w:rPr>
          <w:noProof/>
        </w:rPr>
        <w:lastRenderedPageBreak/>
        <mc:AlternateContent>
          <mc:Choice Requires="wpg">
            <w:drawing>
              <wp:anchor distT="0" distB="0" distL="114300" distR="114300" simplePos="0" relativeHeight="251737088" behindDoc="0" locked="0" layoutInCell="1" allowOverlap="1" wp14:anchorId="0BCDA04B" wp14:editId="6A8B0ED9">
                <wp:simplePos x="0" y="0"/>
                <wp:positionH relativeFrom="column">
                  <wp:posOffset>3935920</wp:posOffset>
                </wp:positionH>
                <wp:positionV relativeFrom="paragraph">
                  <wp:posOffset>226695</wp:posOffset>
                </wp:positionV>
                <wp:extent cx="1864360" cy="1543050"/>
                <wp:effectExtent l="0" t="0" r="0" b="0"/>
                <wp:wrapNone/>
                <wp:docPr id="591" name="Group 591"/>
                <wp:cNvGraphicFramePr/>
                <a:graphic xmlns:a="http://schemas.openxmlformats.org/drawingml/2006/main">
                  <a:graphicData uri="http://schemas.microsoft.com/office/word/2010/wordprocessingGroup">
                    <wpg:wgp>
                      <wpg:cNvGrpSpPr/>
                      <wpg:grpSpPr>
                        <a:xfrm>
                          <a:off x="0" y="0"/>
                          <a:ext cx="1864360" cy="1543050"/>
                          <a:chOff x="0" y="0"/>
                          <a:chExt cx="1864425" cy="1543050"/>
                        </a:xfrm>
                      </wpg:grpSpPr>
                      <wpg:grpSp>
                        <wpg:cNvPr id="592" name="Group 592"/>
                        <wpg:cNvGrpSpPr/>
                        <wpg:grpSpPr>
                          <a:xfrm>
                            <a:off x="0" y="85725"/>
                            <a:ext cx="1543049" cy="1457325"/>
                            <a:chOff x="0" y="0"/>
                            <a:chExt cx="1543049" cy="1457325"/>
                          </a:xfrm>
                        </wpg:grpSpPr>
                        <wpg:grpSp>
                          <wpg:cNvPr id="593" name="Group 593"/>
                          <wpg:cNvGrpSpPr/>
                          <wpg:grpSpPr>
                            <a:xfrm>
                              <a:off x="0" y="0"/>
                              <a:ext cx="866774" cy="647700"/>
                              <a:chOff x="0" y="0"/>
                              <a:chExt cx="866774" cy="647700"/>
                            </a:xfrm>
                          </wpg:grpSpPr>
                          <wps:wsp>
                            <wps:cNvPr id="594" name="Straight Connector 594"/>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595" name="Straight Connector 595"/>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596" name="Straight Connector 596"/>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597" name="Straight Connector 597"/>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598" name="Group 598"/>
                          <wpg:cNvGrpSpPr/>
                          <wpg:grpSpPr>
                            <a:xfrm flipV="1">
                              <a:off x="0" y="657225"/>
                              <a:ext cx="866140" cy="647700"/>
                              <a:chOff x="0" y="0"/>
                              <a:chExt cx="866774" cy="647700"/>
                            </a:xfrm>
                          </wpg:grpSpPr>
                          <wps:wsp>
                            <wps:cNvPr id="599" name="Straight Connector 599"/>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00" name="Straight Connector 600"/>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01" name="Straight Connector 601"/>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02" name="Straight Connector 602"/>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603"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152</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604" name="Text Box 2"/>
                        <wps:cNvSpPr txBox="1">
                          <a:spLocks noChangeArrowheads="1"/>
                        </wps:cNvSpPr>
                        <wps:spPr bwMode="auto">
                          <a:xfrm>
                            <a:off x="828674" y="0"/>
                            <a:ext cx="1035751" cy="685800"/>
                          </a:xfrm>
                          <a:prstGeom prst="rect">
                            <a:avLst/>
                          </a:prstGeom>
                          <a:noFill/>
                          <a:ln w="9525">
                            <a:noFill/>
                            <a:miter lim="800000"/>
                            <a:headEnd/>
                            <a:tailEnd/>
                          </a:ln>
                        </wps:spPr>
                        <wps:txbx>
                          <w:txbxContent>
                            <w:p w:rsidR="00AD624E" w:rsidRPr="00EC219E"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145 </w:t>
                              </w:r>
                              <w:r w:rsidRPr="003C0331">
                                <w:rPr>
                                  <w:rFonts w:ascii="Times New Roman" w:hAnsi="Times New Roman" w:cs="Times New Roman"/>
                                  <w:sz w:val="20"/>
                                  <w:szCs w:val="20"/>
                                  <w:u w:val="single"/>
                                </w:rPr>
                                <w:t>(v</w:t>
                              </w:r>
                              <w:proofErr w:type="gramStart"/>
                              <w:r w:rsidRPr="003C0331">
                                <w:rPr>
                                  <w:rFonts w:ascii="Times New Roman" w:hAnsi="Times New Roman" w:cs="Times New Roman"/>
                                  <w:sz w:val="20"/>
                                  <w:szCs w:val="20"/>
                                  <w:u w:val="single"/>
                                </w:rPr>
                                <w:t>)Item</w:t>
                              </w:r>
                              <w:proofErr w:type="gramEnd"/>
                              <w:r w:rsidRPr="003C0331">
                                <w:rPr>
                                  <w:rFonts w:ascii="Times New Roman" w:hAnsi="Times New Roman" w:cs="Times New Roman"/>
                                  <w:sz w:val="20"/>
                                  <w:szCs w:val="20"/>
                                  <w:u w:val="single"/>
                                </w:rPr>
                                <w:t xml:space="preserve"> 23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146 </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148</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591" o:spid="_x0000_s1388" style="position:absolute;margin-left:309.9pt;margin-top:17.85pt;width:146.8pt;height:121.5pt;z-index:251737088;mso-width-relative:margin" coordsize="18644,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">
                <v:group id="Group 592" o:spid="_x0000_s1389"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9+YLsUAAADcAAAADwAAAGRycy9kb3ducmV2LnhtbESPQYvCMBSE78L+h/CE&#10;vWlaF8WtRhFZlz2IoC6It0fzbIvNS2liW/+9EQSPw8x8w8yXnSlFQ7UrLCuIhxEI4tTqgjMF/8fN&#10;YArCeWSNpWVScCcHy8VHb46Jti3vqTn4TAQIuwQV5N5XiZQuzcmgG9qKOHgXWxv0QdaZ1DW2AW5K&#10;OYqiiTRYcFjIsaJ1Tun1cDMKfltsV1/xT7O9Xtb383G8O21jUuqz361mIDx1/h1+tf+0gvH3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ffmC7FAAAA3AAA&#10;AA8AAAAAAAAAAAAAAAAAqgIAAGRycy9kb3ducmV2LnhtbFBLBQYAAAAABAAEAPoAAACcAwAAAAA=&#10;">
                  <v:group id="Group 593" o:spid="_x0000_s1390"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M9tcYAAADcAAAADwAAAGRycy9kb3ducmV2LnhtbESPQWvCQBSE7wX/w/IK&#10;3ppNlJSaZhWRKh5CoSqU3h7ZZxLMvg3ZbRL/fbdQ6HGYmW+YfDOZVgzUu8aygiSKQRCXVjdcKbic&#10;908vIJxH1thaJgV3crBZzx5yzLQd+YOGk69EgLDLUEHtfZdJ6cqaDLrIdsTBu9reoA+yr6TucQxw&#10;08pFHD9Lgw2HhRo72tVU3k7fRsFhxHG7TN6G4nbd3b/O6ftnkZBS88dp+wrC0+T/w3/to1aQrp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kz21xgAAANwA&#10;AAAPAAAAAAAAAAAAAAAAAKoCAABkcnMvZG93bnJldi54bWxQSwUGAAAAAAQABAD6AAAAnQMAAAAA&#10;">
                    <v:line id="Straight Connector 594" o:spid="_x0000_s1391"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zkcQAAADcAAAADwAAAGRycy9kb3ducmV2LnhtbESP0WoCMRRE3wv9h3ALvtWsolJXo1RB&#10;EF9E6wdcNtfN4uZmm0Rd9+tNoeDjMDNnmPmytbW4kQ+VYwWDfgaCuHC64lLB6Wfz+QUiRGSNtWNS&#10;8KAAy8X72xxz7e58oNsxliJBOOSowMTY5FKGwpDF0HcNcfLOzluMSfpSao/3BLe1HGbZRFqsOC0Y&#10;bGhtqLgcr1ZB3cVTN12tTZf9jh56v584P94p1ftov2cgIrXxFf5vb7WC8XQEf2fSEZCL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bnORxAAAANwAAAAPAAAAAAAAAAAA&#10;AAAAAKECAABkcnMvZG93bnJldi54bWxQSwUGAAAAAAQABAD5AAAAkgMAAAAA&#10;" strokecolor="black [3213]"/>
                    <v:line id="Straight Connector 595" o:spid="_x0000_s1392"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LWCsUAAADcAAAADwAAAGRycy9kb3ducmV2LnhtbESPUWvCMBSF3wf+h3AF32bqWGXWprIJ&#10;A9mLTP0Bl+auKTY3Ncm09tcvg8EeD+ec73DKzWA7cSUfWscKFvMMBHHtdMuNgtPx/fEFRIjIGjvH&#10;pOBOATbV5KHEQrsbf9L1EBuRIBwKVGBi7AspQ23IYpi7njh5X85bjEn6RmqPtwS3nXzKsqW02HJa&#10;MNjT1lB9PnxbBd0YT+PqbWvG7PJ81/v90vn8Q6nZdHhdg4g0xP/wX3unFeSrHH7PpCMgq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LWCsUAAADcAAAADwAAAAAAAAAA&#10;AAAAAAChAgAAZHJzL2Rvd25yZXYueG1sUEsFBgAAAAAEAAQA+QAAAJMDAAAAAA==&#10;" strokecolor="black [3213]"/>
                    <v:line id="Straight Connector 596" o:spid="_x0000_s1393"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BIfcQAAADcAAAADwAAAGRycy9kb3ducmV2LnhtbESP0WoCMRRE34X+Q7gF3zTbUhfdGkWF&#10;gvgiVT/gsrlulm5utkmq6369EYQ+DjNzhpkvO9uIC/lQO1bwNs5AEJdO11wpOB2/RlMQISJrbByT&#10;ghsFWC5eBnMstLvyN10OsRIJwqFABSbGtpAylIYshrFriZN3dt5iTNJXUnu8Jrht5HuW5dJizWnB&#10;YEsbQ+XP4c8qaPp46mfrjemz34+b3u9z5yc7pYav3eoTRKQu/oef7a1WMJnl8DiTjoB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8Eh9xAAAANwAAAAPAAAAAAAAAAAA&#10;AAAAAKECAABkcnMvZG93bnJldi54bWxQSwUGAAAAAAQABAD5AAAAkgMAAAAA&#10;" strokecolor="black [3213]"/>
                    <v:line id="Straight Connector 597" o:spid="_x0000_s1394"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zt5sQAAADcAAAADwAAAGRycy9kb3ducmV2LnhtbESP0WoCMRRE3wv+Q7iCbzVrqVZXo7SC&#10;IL5I1Q+4bK6bxc3NNkl13a83QqGPw8ycYRar1tbiSj5UjhWMhhkI4sLpiksFp+PmdQoiRGSNtWNS&#10;cKcAq2XvZYG5djf+pushliJBOOSowMTY5FKGwpDFMHQNcfLOzluMSfpSao+3BLe1fMuyibRYcVow&#10;2NDaUHE5/FoFdRdP3exrbbrs5/2u9/uJ8+OdUoN++zkHEamN/+G/9lYrGM8+4HkmHQ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vO3mxAAAANwAAAAPAAAAAAAAAAAA&#10;AAAAAKECAABkcnMvZG93bnJldi54bWxQSwUGAAAAAAQABAD5AAAAkgMAAAAA&#10;" strokecolor="black [3213]"/>
                  </v:group>
                  <v:group id="Group 598" o:spid="_x0000_s1395"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VkV38wAAAANwAAAAPAAAA&#10;AAAAAAAAAAAAAKoCAABkcnMvZG93bnJldi54bWxQSwUGAAAAAAQABAD6AAAAlwMAAAAA&#10;">
                    <v:line id="Straight Connector 599" o:spid="_x0000_s1396"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cD8QAAADcAAAADwAAAGRycy9kb3ducmV2LnhtbESP0WoCMRRE3wv9h3ALvtVsi4q7NYoK&#10;gvgiVT/gsrlulm5utkmq6369EYQ+DjNzhpktOtuIC/lQO1bwMcxAEJdO11wpOB0371MQISJrbByT&#10;ghsFWMxfX2ZYaHflb7ocYiUShEOBCkyMbSFlKA1ZDEPXEifv7LzFmKSvpPZ4TXDbyM8sm0iLNacF&#10;gy2tDZU/hz+roOnjqc9Xa9Nnv6Ob3u8nzo93Sg3euuUXiEhd/A8/21utYJzn8DiTjoC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b9wPxAAAANwAAAAPAAAAAAAAAAAA&#10;AAAAAKECAABkcnMvZG93bnJldi54bWxQSwUGAAAAAAQABAD5AAAAkgMAAAAA&#10;" strokecolor="black [3213]"/>
                    <v:line id="Straight Connector 600" o:spid="_x0000_s1397"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qBacEAAADcAAAADwAAAGRycy9kb3ducmV2LnhtbERP3WrCMBS+H+wdwhl4N5MNV7QaZRME&#10;2Y2s+gCH5tgUm5MuybT26ZeLwS4/vv/VZnCduFKIrWcNL1MFgrj2puVGw+m4e56DiAnZYOeZNNwp&#10;wmb9+LDC0vgbf9G1So3IIRxL1GBT6kspY23JYZz6njhzZx8cpgxDI03AWw53nXxVqpAOW84NFnva&#10;Wqov1Y/T0I3pNC4+tnZU37O7ORwKH94+tZ48De9LEImG9C/+c++NhkLl+flMPgJy/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2eoFpwQAAANwAAAAPAAAAAAAAAAAAAAAA&#10;AKECAABkcnMvZG93bnJldi54bWxQSwUGAAAAAAQABAD5AAAAjwMAAAAA&#10;" strokecolor="black [3213]"/>
                    <v:line id="Straight Connector 601" o:spid="_x0000_s1398"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Yk8sQAAADcAAAADwAAAGRycy9kb3ducmV2LnhtbESP0WoCMRRE34X+Q7iFvmliaZe6GqUV&#10;CtIX0foBl811s7i52Saprvv1plDwcZiZM8xi1btWnCnExrOG6USBIK68abjWcPj+HL+BiAnZYOuZ&#10;NFwpwmr5MFpgafyFd3Tep1pkCMcSNdiUulLKWFlyGCe+I87e0QeHKctQSxPwkuGulc9KFdJhw3nB&#10;YkdrS9Vp/+s0tEM6DLOPtR3Uz8vVbLeFD69fWj899u9zEIn6dA//tzdGQ6Gm8HcmHwG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NiTyxAAAANwAAAAPAAAAAAAAAAAA&#10;AAAAAKECAABkcnMvZG93bnJldi54bWxQSwUGAAAAAAQABAD5AAAAkgMAAAAA&#10;" strokecolor="black [3213]"/>
                    <v:line id="Straight Connector 602" o:spid="_x0000_s1399"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S6hcQAAADcAAAADwAAAGRycy9kb3ducmV2LnhtbESP0WoCMRRE3wv9h3ALfatJpV3qapRW&#10;KEhfROsHXDbXzeLmZpukuu7XG0HwcZiZM8xs0btWHCnExrOG15ECQVx503CtYff7/fIBIiZkg61n&#10;0nCmCIv548MMS+NPvKHjNtUiQziWqMGm1JVSxsqSwzjyHXH29j44TFmGWpqApwx3rRwrVUiHDecF&#10;ix0tLVWH7b/T0A5pN0y+lnZQf29ns14XPrz/aP381H9OQSTq0z18a6+MhkKN4XomHwE5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5LqFxAAAANwAAAAPAAAAAAAAAAAA&#10;AAAAAKECAABkcnMvZG93bnJldi54bWxQSwUGAAAAAAQABAD5AAAAkgMAAAAA&#10;" strokecolor="black [3213]"/>
                  </v:group>
                  <v:shape id="_x0000_s1400"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hM8sMA&#10;AADcAAAADwAAAGRycy9kb3ducmV2LnhtbESPQWvCQBSE74L/YXlCb7prraKpq0il0JPSVAVvj+wz&#10;Cc2+DdmtSf+9Kwgeh5n5hlmuO1uJKzW+dKxhPFIgiDNnSs41HH4+h3MQPiAbrByThn/ysF71e0tM&#10;jGv5m65pyEWEsE9QQxFCnUjps4Is+pGriaN3cY3FEGWTS9NgG+G2kq9KzaTFkuNCgTV9FJT9pn9W&#10;w3F3OZ/e1D7f2mnduk5Jtgup9cug27yDCNSFZ/jR/jIaZmoC9zPxCM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ChM8sMAAADc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152</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401" type="#_x0000_t202" style="position:absolute;left:8286;width:10358;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HUhsMA&#10;AADcAAAADwAAAGRycy9kb3ducmV2LnhtbESPT4vCMBTE7wt+h/CEva2Ji4pWo4iLsCdl/QfeHs2z&#10;LTYvpYm2fnsjLHgcZuY3zGzR2lLcqfaFYw39ngJBnDpTcKbhsF9/jUH4gGywdEwaHuRhMe98zDAx&#10;ruE/uu9CJiKEfYIa8hCqREqf5mTR91xFHL2Lqy2GKOtMmhqbCLel/FZqJC0WHBdyrGiVU3rd3ayG&#10;4+ZyPg3UNvuxw6pxrZJsJ1Lrz267nIII1IZ3+L/9azSM1ABeZ+IR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8HUhsMAAADcAAAADwAAAAAAAAAAAAAAAACYAgAAZHJzL2Rv&#10;d25yZXYueG1sUEsFBgAAAAAEAAQA9QAAAIgDAAAAAA==&#10;" filled="f" stroked="f">
                  <v:textbox>
                    <w:txbxContent>
                      <w:p w:rsidR="00AD624E" w:rsidRPr="00EC219E"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145 </w:t>
                        </w:r>
                        <w:r w:rsidRPr="003C0331">
                          <w:rPr>
                            <w:rFonts w:ascii="Times New Roman" w:hAnsi="Times New Roman" w:cs="Times New Roman"/>
                            <w:sz w:val="20"/>
                            <w:szCs w:val="20"/>
                            <w:u w:val="single"/>
                          </w:rPr>
                          <w:t>(v</w:t>
                        </w:r>
                        <w:proofErr w:type="gramStart"/>
                        <w:r w:rsidRPr="003C0331">
                          <w:rPr>
                            <w:rFonts w:ascii="Times New Roman" w:hAnsi="Times New Roman" w:cs="Times New Roman"/>
                            <w:sz w:val="20"/>
                            <w:szCs w:val="20"/>
                            <w:u w:val="single"/>
                          </w:rPr>
                          <w:t>)Item</w:t>
                        </w:r>
                        <w:proofErr w:type="gramEnd"/>
                        <w:r w:rsidRPr="003C0331">
                          <w:rPr>
                            <w:rFonts w:ascii="Times New Roman" w:hAnsi="Times New Roman" w:cs="Times New Roman"/>
                            <w:sz w:val="20"/>
                            <w:szCs w:val="20"/>
                            <w:u w:val="single"/>
                          </w:rPr>
                          <w:t xml:space="preserve"> 23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146 </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148</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r>
        <w:rPr>
          <w:noProof/>
        </w:rPr>
        <mc:AlternateContent>
          <mc:Choice Requires="wpg">
            <w:drawing>
              <wp:anchor distT="0" distB="0" distL="114300" distR="114300" simplePos="0" relativeHeight="251732992" behindDoc="0" locked="0" layoutInCell="1" allowOverlap="1" wp14:anchorId="73C57E1C" wp14:editId="7A83EBDC">
                <wp:simplePos x="0" y="0"/>
                <wp:positionH relativeFrom="column">
                  <wp:posOffset>2050605</wp:posOffset>
                </wp:positionH>
                <wp:positionV relativeFrom="paragraph">
                  <wp:posOffset>157480</wp:posOffset>
                </wp:positionV>
                <wp:extent cx="1609725" cy="1543050"/>
                <wp:effectExtent l="0" t="0" r="0" b="0"/>
                <wp:wrapNone/>
                <wp:docPr id="605" name="Group 605"/>
                <wp:cNvGraphicFramePr/>
                <a:graphic xmlns:a="http://schemas.openxmlformats.org/drawingml/2006/main">
                  <a:graphicData uri="http://schemas.microsoft.com/office/word/2010/wordprocessingGroup">
                    <wpg:wgp>
                      <wpg:cNvGrpSpPr/>
                      <wpg:grpSpPr>
                        <a:xfrm>
                          <a:off x="0" y="0"/>
                          <a:ext cx="1609725" cy="1543050"/>
                          <a:chOff x="0" y="0"/>
                          <a:chExt cx="1609725" cy="1543050"/>
                        </a:xfrm>
                      </wpg:grpSpPr>
                      <wpg:grpSp>
                        <wpg:cNvPr id="606" name="Group 606"/>
                        <wpg:cNvGrpSpPr/>
                        <wpg:grpSpPr>
                          <a:xfrm>
                            <a:off x="0" y="85725"/>
                            <a:ext cx="1609725" cy="1457325"/>
                            <a:chOff x="0" y="0"/>
                            <a:chExt cx="1609725" cy="1457325"/>
                          </a:xfrm>
                        </wpg:grpSpPr>
                        <wpg:grpSp>
                          <wpg:cNvPr id="607" name="Group 607"/>
                          <wpg:cNvGrpSpPr/>
                          <wpg:grpSpPr>
                            <a:xfrm>
                              <a:off x="0" y="0"/>
                              <a:ext cx="866774" cy="647700"/>
                              <a:chOff x="0" y="0"/>
                              <a:chExt cx="866774" cy="647700"/>
                            </a:xfrm>
                          </wpg:grpSpPr>
                          <wps:wsp>
                            <wps:cNvPr id="608" name="Straight Connector 608"/>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09" name="Straight Connector 609"/>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10" name="Straight Connector 610"/>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11" name="Straight Connector 611"/>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612" name="Group 612"/>
                          <wpg:cNvGrpSpPr/>
                          <wpg:grpSpPr>
                            <a:xfrm flipV="1">
                              <a:off x="0" y="657225"/>
                              <a:ext cx="866140" cy="647700"/>
                              <a:chOff x="0" y="0"/>
                              <a:chExt cx="866774" cy="647700"/>
                            </a:xfrm>
                          </wpg:grpSpPr>
                          <wps:wsp>
                            <wps:cNvPr id="613" name="Straight Connector 613"/>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14" name="Straight Connector 614"/>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15" name="Straight Connector 615"/>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16" name="Straight Connector 616"/>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617" name="Text Box 2"/>
                          <wps:cNvSpPr txBox="1">
                            <a:spLocks noChangeArrowheads="1"/>
                          </wps:cNvSpPr>
                          <wps:spPr bwMode="auto">
                            <a:xfrm>
                              <a:off x="828674" y="771525"/>
                              <a:ext cx="781051"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118a (stub)</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120a (stub)</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618"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116 </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118</w:t>
                              </w:r>
                            </w:p>
                            <w:p w:rsidR="00AD624E" w:rsidRDefault="00AD624E" w:rsidP="009D753E">
                              <w:pPr>
                                <w:spacing w:after="0" w:line="240" w:lineRule="auto"/>
                                <w:rPr>
                                  <w:rFonts w:ascii="Times New Roman" w:hAnsi="Times New Roman" w:cs="Times New Roman"/>
                                  <w:sz w:val="20"/>
                                  <w:szCs w:val="20"/>
                                </w:rPr>
                              </w:pP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605" o:spid="_x0000_s1402" style="position:absolute;margin-left:161.45pt;margin-top:12.4pt;width:126.75pt;height:121.5pt;z-index:251732992;mso-width-relative:margin" coordsize="16097,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">
                <v:group id="Group 606" o:spid="_x0000_s1403" style="position:absolute;top:857;width:16097;height:14573" coordsize="16097,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y2rWxgAAANwA&#10;AAAPAAAAAAAAAAAAAAAAAKoCAABkcnMvZG93bnJldi54bWxQSwUGAAAAAAQABAD6AAAAnQMAAAAA&#10;">
                  <v:group id="Group 607" o:spid="_x0000_s1404"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IfPTcYAAADcAAAADwAAAGRycy9kb3ducmV2LnhtbESPT2vCQBTE74V+h+UV&#10;ejObtGglZhWRtvQQBLUg3h7ZZxLMvg3Zbf58e7dQ6HGYmd8w2WY0jeipc7VlBUkUgyAurK65VPB9&#10;+pgtQTiPrLGxTAomcrBZPz5kmGo78IH6oy9FgLBLUUHlfZtK6YqKDLrItsTBu9rOoA+yK6XucAhw&#10;08iXOF5IgzWHhQpb2lVU3I4/RsHngMP2NXnv89t1N11O8/05T0ip56dxuwLhafT/4b/2l1awiN/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h89NxgAAANwA&#10;AAAPAAAAAAAAAAAAAAAAAKoCAABkcnMvZG93bnJldi54bWxQSwUGAAAAAAQABAD6AAAAnQMAAAAA&#10;">
                    <v:line id="Straight Connector 608" o:spid="_x0000_s1405"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yNb8EAAADcAAAADwAAAGRycy9kb3ducmV2LnhtbERP3WrCMBS+H+wdwhl4N5MNV7QaZRME&#10;2Y2s+gCH5tgUm5MuybT26ZeLwS4/vv/VZnCduFKIrWcNL1MFgrj2puVGw+m4e56DiAnZYOeZNNwp&#10;wmb9+LDC0vgbf9G1So3IIRxL1GBT6kspY23JYZz6njhzZx8cpgxDI03AWw53nXxVqpAOW84NFnva&#10;Wqov1Y/T0I3pNC4+tnZU37O7ORwKH94+tZ48De9LEImG9C/+c++NhkLltflMPgJy/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DI1vwQAAANwAAAAPAAAAAAAAAAAAAAAA&#10;AKECAABkcnMvZG93bnJldi54bWxQSwUGAAAAAAQABAD5AAAAjwMAAAAA&#10;" strokecolor="black [3213]"/>
                    <v:line id="Straight Connector 609" o:spid="_x0000_s1406"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Ao9MQAAADcAAAADwAAAGRycy9kb3ducmV2LnhtbESP0WoCMRRE34X+Q7gF3zSx2KVujdIK&#10;QumLaP2Ay+Z2s7i52SZR1/36plDwcZiZM8xy3btWXCjExrOG2VSBIK68abjWcPzaTl5AxIRssPVM&#10;Gm4UYb16GC2xNP7Ke7ocUi0yhGOJGmxKXSllrCw5jFPfEWfv2weHKctQSxPwmuGulU9KFdJhw3nB&#10;YkcbS9XpcHYa2iEdh8X7xg7qZ34zu13hw/On1uPH/u0VRKI+3cP/7Q+joVAL+DuTj4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QCj0xAAAANwAAAAPAAAAAAAAAAAA&#10;AAAAAKECAABkcnMvZG93bnJldi54bWxQSwUGAAAAAAQABAD5AAAAkgMAAAAA&#10;" strokecolor="black [3213]"/>
                    <v:line id="Straight Connector 610" o:spid="_x0000_s1407"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MXtMEAAADcAAAADwAAAGRycy9kb3ducmV2LnhtbERP3WrCMBS+H/gO4QjezVRxRatRNkGQ&#10;3cjUBzg0x6bYnNQkau3TLxeDXX58/6tNZxvxIB9qxwom4wwEcel0zZWC82n3PgcRIrLGxjEpeFGA&#10;zXrwtsJCuyf/0OMYK5FCOBSowMTYFlKG0pDFMHYtceIuzluMCfpKao/PFG4bOc2yXFqsOTUYbGlr&#10;qLwe71ZB08dzv/jamj67zV76cMid//hWajTsPpcgInXxX/zn3msF+STNT2fSEZ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oxe0wQAAANwAAAAPAAAAAAAAAAAAAAAA&#10;AKECAABkcnMvZG93bnJldi54bWxQSwUGAAAAAAQABAD5AAAAjwMAAAAA&#10;" strokecolor="black [3213]"/>
                    <v:line id="Straight Connector 611" o:spid="_x0000_s1408"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yL8QAAADcAAAADwAAAGRycy9kb3ducmV2LnhtbESPUWvCMBSF34X9h3AHvmla0bJ1RlFB&#10;GL7InD/g0tw1Zc1NTaLW/vplMNjj4ZzzHc5y3dtW3MiHxrGCfJqBIK6cbrhWcP7cT15AhIissXVM&#10;Ch4UYL16Gi2x1O7OH3Q7xVokCIcSFZgYu1LKUBmyGKauI07el/MWY5K+ltrjPcFtK2dZVkiLDacF&#10;gx3tDFXfp6tV0A7xPLxud2bILvOHPh4L5xcHpcbP/eYNRKQ+/of/2u9aQZHn8HsmHQG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77IvxAAAANwAAAAPAAAAAAAAAAAA&#10;AAAAAKECAABkcnMvZG93bnJldi54bWxQSwUGAAAAAAQABAD5AAAAkgMAAAAA&#10;" strokecolor="black [3213]"/>
                  </v:group>
                  <v:group id="Group 612" o:spid="_x0000_s1409"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KPCDDCAAAA3AAAAA8A&#10;AAAAAAAAAAAAAAAAqgIAAGRycy9kb3ducmV2LnhtbFBLBQYAAAAABAAEAPoAAACZAwAAAAA=&#10;">
                    <v:line id="Straight Connector 613" o:spid="_x0000_s1410"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GJw8UAAADcAAAADwAAAGRycy9kb3ducmV2LnhtbESP3WoCMRSE74W+QziF3mlWW5d2axQr&#10;COKN+PMAh83pZunmZJukuu7TN4Lg5TAz3zCzRWcbcSYfascKxqMMBHHpdM2VgtNxPXwHESKyxsYx&#10;KbhSgMX8aTDDQrsL7+l8iJVIEA4FKjAxtoWUoTRkMYxcS5y8b+ctxiR9JbXHS4LbRk6yLJcWa04L&#10;BltaGSp/Dn9WQdPHU//xtTJ99vt21btd7vx0q9TLc7f8BBGpi4/wvb3RCvLxK9zOpCMg5/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3GJw8UAAADcAAAADwAAAAAAAAAA&#10;AAAAAAChAgAAZHJzL2Rvd25yZXYueG1sUEsFBgAAAAAEAAQA+QAAAJMDAAAAAA==&#10;" strokecolor="black [3213]"/>
                    <v:line id="Straight Connector 614" o:spid="_x0000_s1411"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gRt8UAAADcAAAADwAAAGRycy9kb3ducmV2LnhtbESPUWvCMBSF3wf+h3AHvs1UcWXrTMsm&#10;CGMvMvUHXJq7pqy5qUnU2l+/CMIeD+ec73BW1WA7cSYfWscK5rMMBHHtdMuNgsN+8/QCIkRkjZ1j&#10;UnClAFU5eVhhod2Fv+m8i41IEA4FKjAx9oWUoTZkMcxcT5y8H+ctxiR9I7XHS4LbTi6yLJcWW04L&#10;BntaG6p/dyeroBvjYXz9WJsxOy6vervNnX/+Umr6OLy/gYg0xP/wvf2pFeTzJdzOpCMgy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JgRt8UAAADcAAAADwAAAAAAAAAA&#10;AAAAAAChAgAAZHJzL2Rvd25yZXYueG1sUEsFBgAAAAAEAAQA+QAAAJMDAAAAAA==&#10;" strokecolor="black [3213]"/>
                    <v:line id="Straight Connector 615" o:spid="_x0000_s1412"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S0LMQAAADcAAAADwAAAGRycy9kb3ducmV2LnhtbESP0WoCMRRE3wX/IdxC3zRrqYtujaJC&#10;ofgiVT/gsrndLN3crEmq6369EYQ+DjNzhlmsOtuIC/lQO1YwGWcgiEuna64UnI6foxmIEJE1No5J&#10;wY0CrJbDwQIL7a78TZdDrESCcChQgYmxLaQMpSGLYexa4uT9OG8xJukrqT1eE9w28i3Lcmmx5rRg&#10;sKWtofL38GcVNH089fPN1vTZ+f2m9/vc+elOqdeXbv0BIlIX/8PP9pdWkE+m8DiTjoB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1LQsxAAAANwAAAAPAAAAAAAAAAAA&#10;AAAAAKECAABkcnMvZG93bnJldi54bWxQSwUGAAAAAAQABAD5AAAAkgMAAAAA&#10;" strokecolor="black [3213]"/>
                    <v:line id="Straight Connector 616" o:spid="_x0000_s1413"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YqW8QAAADcAAAADwAAAGRycy9kb3ducmV2LnhtbESP0WoCMRRE3wX/IVyhb5q1tEtdjWKF&#10;gvRFtH7AZXPdLG5u1iTVdb/eFAo+DjNzhlmsOtuIK/lQO1YwnWQgiEuna64UHH++xh8gQkTW2Dgm&#10;BXcKsFoOBwsstLvxnq6HWIkE4VCgAhNjW0gZSkMWw8S1xMk7OW8xJukrqT3eEtw28jXLcmmx5rRg&#10;sKWNofJ8+LUKmj4e+9nnxvTZ5e2ud7vc+fdvpV5G3XoOIlIXn+H/9lYryKc5/J1JR0A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BipbxAAAANwAAAAPAAAAAAAAAAAA&#10;AAAAAKECAABkcnMvZG93bnJldi54bWxQSwUGAAAAAAQABAD5AAAAkgMAAAAA&#10;" strokecolor="black [3213]"/>
                  </v:group>
                  <v:shape id="_x0000_s1414" type="#_x0000_t202" style="position:absolute;left:8286;top:7715;width:7811;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rcLMQA&#10;AADcAAAADwAAAGRycy9kb3ducmV2LnhtbESPQWvCQBSE74L/YXmCt7qrVGtjNiKWQk+W2lrw9sg+&#10;k2D2bciuJv57t1DwOMzMN0y67m0trtT6yrGG6USBIM6dqbjQ8PP9/rQE4QOywdoxabiRh3U2HKSY&#10;GNfxF133oRARwj5BDWUITSKlz0uy6CeuIY7eybUWQ5RtIU2LXYTbWs6UWkiLFceFEhvalpSf9xer&#10;4bA7HX+f1WfxZudN53ol2b5KrcejfrMCEagPj/B/+8NoWExf4O9MPAIy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K3Cz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118a (stub)</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120a (stub)</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415"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VIXsAA&#10;AADcAAAADwAAAGRycy9kb3ducmV2LnhtbERPTYvCMBC9C/6HMMLeNFFU3GoUcRH2pFh3F7wNzdgW&#10;m0lpsrb+e3MQPD7e92rT2UrcqfGlYw3jkQJBnDlTcq7h57wfLkD4gGywckwaHuRhs+73VpgY1/KJ&#10;7mnIRQxhn6CGIoQ6kdJnBVn0I1cTR+7qGoshwiaXpsE2httKTpSaS4slx4YCa9oVlN3Sf6vh93C9&#10;/E3VMf+ys7p1nZJsP6XWH4NuuwQRqAtv8cv9bTTMx3FtPBOP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1VIXsAAAADcAAAADwAAAAAAAAAAAAAAAACYAgAAZHJzL2Rvd25y&#10;ZXYueG1sUEsFBgAAAAAEAAQA9QAAAIU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116 </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118</w:t>
                        </w:r>
                      </w:p>
                      <w:p w:rsidR="00AD624E" w:rsidRDefault="00AD624E" w:rsidP="009D753E">
                        <w:pPr>
                          <w:spacing w:after="0" w:line="240" w:lineRule="auto"/>
                          <w:rPr>
                            <w:rFonts w:ascii="Times New Roman" w:hAnsi="Times New Roman" w:cs="Times New Roman"/>
                            <w:sz w:val="20"/>
                            <w:szCs w:val="20"/>
                          </w:rPr>
                        </w:pP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r>
        <w:rPr>
          <w:noProof/>
        </w:rPr>
        <mc:AlternateContent>
          <mc:Choice Requires="wpg">
            <w:drawing>
              <wp:anchor distT="0" distB="0" distL="114300" distR="114300" simplePos="0" relativeHeight="251738112" behindDoc="0" locked="0" layoutInCell="1" allowOverlap="1" wp14:anchorId="31FC4225" wp14:editId="35825C95">
                <wp:simplePos x="0" y="0"/>
                <wp:positionH relativeFrom="column">
                  <wp:posOffset>95250</wp:posOffset>
                </wp:positionH>
                <wp:positionV relativeFrom="paragraph">
                  <wp:posOffset>109855</wp:posOffset>
                </wp:positionV>
                <wp:extent cx="1590675" cy="1590675"/>
                <wp:effectExtent l="0" t="0" r="0" b="0"/>
                <wp:wrapNone/>
                <wp:docPr id="759" name="Group 759"/>
                <wp:cNvGraphicFramePr/>
                <a:graphic xmlns:a="http://schemas.openxmlformats.org/drawingml/2006/main">
                  <a:graphicData uri="http://schemas.microsoft.com/office/word/2010/wordprocessingGroup">
                    <wpg:wgp>
                      <wpg:cNvGrpSpPr/>
                      <wpg:grpSpPr>
                        <a:xfrm>
                          <a:off x="0" y="0"/>
                          <a:ext cx="1590675" cy="1590675"/>
                          <a:chOff x="0" y="0"/>
                          <a:chExt cx="1590675" cy="1590675"/>
                        </a:xfrm>
                      </wpg:grpSpPr>
                      <wpg:grpSp>
                        <wpg:cNvPr id="619" name="Group 619"/>
                        <wpg:cNvGrpSpPr/>
                        <wpg:grpSpPr>
                          <a:xfrm>
                            <a:off x="0" y="133350"/>
                            <a:ext cx="1200150" cy="1457325"/>
                            <a:chOff x="0" y="0"/>
                            <a:chExt cx="1200150" cy="1457325"/>
                          </a:xfrm>
                        </wpg:grpSpPr>
                        <wpg:grpSp>
                          <wpg:cNvPr id="620" name="Group 620"/>
                          <wpg:cNvGrpSpPr/>
                          <wpg:grpSpPr>
                            <a:xfrm>
                              <a:off x="0" y="0"/>
                              <a:ext cx="866774" cy="647700"/>
                              <a:chOff x="0" y="0"/>
                              <a:chExt cx="866774" cy="647700"/>
                            </a:xfrm>
                          </wpg:grpSpPr>
                          <wps:wsp>
                            <wps:cNvPr id="621" name="Straight Connector 621"/>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22" name="Straight Connector 622"/>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23" name="Straight Connector 623"/>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24" name="Straight Connector 624"/>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625" name="Group 625"/>
                          <wpg:cNvGrpSpPr/>
                          <wpg:grpSpPr>
                            <a:xfrm flipV="1">
                              <a:off x="0" y="657225"/>
                              <a:ext cx="866140" cy="647700"/>
                              <a:chOff x="0" y="0"/>
                              <a:chExt cx="866774" cy="647700"/>
                            </a:xfrm>
                          </wpg:grpSpPr>
                          <wps:wsp>
                            <wps:cNvPr id="626" name="Straight Connector 626"/>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27" name="Straight Connector 627"/>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28" name="Straight Connector 628"/>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29" name="Straight Connector 629"/>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631" name="Text Box 2"/>
                          <wps:cNvSpPr txBox="1">
                            <a:spLocks noChangeArrowheads="1"/>
                          </wps:cNvSpPr>
                          <wps:spPr bwMode="auto">
                            <a:xfrm>
                              <a:off x="828675" y="771525"/>
                              <a:ext cx="3714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91</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758"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84a (stub)</w:t>
                              </w:r>
                            </w:p>
                            <w:p w:rsidR="00AD624E" w:rsidRPr="00A25483"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85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18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87</w:t>
                              </w:r>
                            </w:p>
                          </w:txbxContent>
                        </wps:txbx>
                        <wps:bodyPr rot="0" vert="horz" wrap="square" lIns="91440" tIns="45720" rIns="91440" bIns="45720" anchor="t" anchorCtr="0">
                          <a:noAutofit/>
                        </wps:bodyPr>
                      </wps:wsp>
                    </wpg:wgp>
                  </a:graphicData>
                </a:graphic>
              </wp:anchor>
            </w:drawing>
          </mc:Choice>
          <mc:Fallback>
            <w:pict>
              <v:group id="Group 759" o:spid="_x0000_s1416" style="position:absolute;margin-left:7.5pt;margin-top:8.65pt;width:125.25pt;height:125.25pt;z-index:251738112" coordsize="15906,15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">
                <v:group id="Group 619" o:spid="_x0000_s1417" style="position:absolute;top:1333;width:12001;height:14573" coordsize="12001,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41oecYAAADcAAAADwAAAGRycy9kb3ducmV2LnhtbESPT2vCQBTE74V+h+UV&#10;ejObtCg1ZhWRtvQQBLUg3h7ZZxLMvg3Zbf58e7dQ6HGYmd8w2WY0jeipc7VlBUkUgyAurK65VPB9&#10;+pi9gXAeWWNjmRRM5GCzfnzIMNV24AP1R1+KAGGXooLK+zaV0hUVGXSRbYmDd7WdQR9kV0rd4RDg&#10;ppEvcbyQBmsOCxW2tKuouB1/jILPAYfta/Le57frbrqc5vtznpBSz0/jdgXC0+j/w3/tL61gkSzh&#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jWh5xgAAANwA&#10;AAAPAAAAAAAAAAAAAAAAAKoCAABkcnMvZG93bnJldi54bWxQSwUGAAAAAAQABAD6AAAAnQMAAAAA&#10;">
                  <v:group id="Group 620" o:spid="_x0000_s1418"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LWcMAAADcAAAADwAAAGRycy9kb3ducmV2LnhtbERPTWvCQBC9F/oflhF6&#10;q5tYDBJdg0gtPQShKpTehuyYhGRnQ3ZN4r93D0KPj/e9ySbTioF6V1tWEM8jEMSF1TWXCi7nw/sK&#10;hPPIGlvLpOBODrLt68sGU21H/qHh5EsRQtilqKDyvkuldEVFBt3cdsSBu9reoA+wL6XucQzhppWL&#10;KEqkwZpDQ4Ud7SsqmtPNKPgacdx9xJ9D3lz397/z8vibx6TU22zarUF4mvy/+On+1gqSR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A2wtZwwAAANwAAAAP&#10;AAAAAAAAAAAAAAAAAKoCAABkcnMvZG93bnJldi54bWxQSwUGAAAAAAQABAD6AAAAmgMAAAAA&#10;">
                    <v:line id="Straight Connector 621" o:spid="_x0000_s1419"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N4ksUAAADcAAAADwAAAGRycy9kb3ducmV2LnhtbESPUWvCMBSF3wf+h3AHvq2p4srWNcom&#10;CGMvMvUHXJq7pqy5qUnU2l+/CMIeD+ec73Cq1WA7cSYfWscKZlkOgrh2uuVGwWG/eXoBESKyxs4x&#10;KbhSgNVy8lBhqd2Fv+m8i41IEA4lKjAx9qWUoTZkMWSuJ07ej/MWY5K+kdrjJcFtJ+d5XkiLLacF&#10;gz2tDdW/u5NV0I3xML5+rM2YHxdXvd0Wzj9/KTV9HN7fQEQa4n/43v7UCor5DG5n0hGQy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oN4ksUAAADcAAAADwAAAAAAAAAA&#10;AAAAAAChAgAAZHJzL2Rvd25yZXYueG1sUEsFBgAAAAAEAAQA+QAAAJMDAAAAAA==&#10;" strokecolor="black [3213]"/>
                    <v:line id="Straight Connector 622" o:spid="_x0000_s1420"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Hm5cUAAADcAAAADwAAAGRycy9kb3ducmV2LnhtbESPUWvCMBSF3wf+h3AHvs10xRXXGUWF&#10;wdiLWP0Bl+auKWtuapJp7a9fBgMfD+ec73CW68F24kI+tI4VPM8yEMS10y03Ck7H96cFiBCRNXaO&#10;ScGNAqxXk4clltpd+UCXKjYiQTiUqMDE2JdShtqQxTBzPXHyvpy3GJP0jdQerwluO5lnWSEttpwW&#10;DPa0M1R/Vz9WQTfG0/i63ZkxO89ver8vnH/5VGr6OGzeQEQa4j383/7QCoo8h78z6Qj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lHm5cUAAADcAAAADwAAAAAAAAAA&#10;AAAAAAChAgAAZHJzL2Rvd25yZXYueG1sUEsFBgAAAAAEAAQA+QAAAJMDAAAAAA==&#10;" strokecolor="black [3213]"/>
                    <v:line id="Straight Connector 623" o:spid="_x0000_s1421"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1DfsUAAADcAAAADwAAAGRycy9kb3ducmV2LnhtbESP3WoCMRSE7wu+QzhC72q2tl10NUoV&#10;CsUb8ecBDpvjZunmZJtEXffpG6Hg5TAz3zDzZWcbcSEfascKXkcZCOLS6ZorBcfD18sERIjIGhvH&#10;pOBGAZaLwdMcC+2uvKPLPlYiQTgUqMDE2BZShtKQxTByLXHyTs5bjEn6SmqP1wS3jRxnWS4t1pwW&#10;DLa0NlT+7M9WQdPHYz9drU2f/b7f9HabO/+xUep52H3OQETq4iP83/7WCvLxG9zPpCM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R1DfsUAAADcAAAADwAAAAAAAAAA&#10;AAAAAAChAgAAZHJzL2Rvd25yZXYueG1sUEsFBgAAAAAEAAQA+QAAAJMDAAAAAA==&#10;" strokecolor="black [3213]"/>
                    <v:line id="Straight Connector 624" o:spid="_x0000_s1422"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TbCsQAAADcAAAADwAAAGRycy9kb3ducmV2LnhtbESP3WoCMRSE7wXfIRyhd5qt6NJujWKF&#10;QvFG/HmAw+Z0s3Rzsiaprvv0jSB4OczMN8xi1dlGXMiH2rGC10kGgrh0uuZKwen4NX4DESKyxsYx&#10;KbhRgNVyOFhgod2V93Q5xEokCIcCFZgY20LKUBqyGCauJU7ej/MWY5K+ktrjNcFtI6dZlkuLNacF&#10;gy1tDJW/hz+roOnjqX//3Jg+O89uerfLnZ9vlXoZdesPEJG6+Aw/2t9aQT6dwf1MOgJ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9NsKxAAAANwAAAAPAAAAAAAAAAAA&#10;AAAAAKECAABkcnMvZG93bnJldi54bWxQSwUGAAAAAAQABAD5AAAAkgMAAAAA&#10;" strokecolor="black [3213]"/>
                  </v:group>
                  <v:group id="Group 625" o:spid="_x0000_s1423"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wpa+cQAAADcAAAA&#10;DwAAAAAAAAAAAAAAAACqAgAAZHJzL2Rvd25yZXYueG1sUEsFBgAAAAAEAAQA+gAAAJsDAAAAAA==&#10;">
                    <v:line id="Straight Connector 626" o:spid="_x0000_s1424"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rg5sQAAADcAAAADwAAAGRycy9kb3ducmV2LnhtbESP0WoCMRRE3wv+Q7hC32pWaZe6GqUV&#10;CtIX0foBl811s7i5WZNU1/16Iwg+DjNzhpkvO9uIM/lQO1YwHmUgiEuna64U7P9+3j5BhIissXFM&#10;Cq4UYLkYvMyx0O7CWzrvYiUShEOBCkyMbSFlKA1ZDCPXEifv4LzFmKSvpPZ4SXDbyEmW5dJizWnB&#10;YEsrQ+Vx928VNH3c99Pvlemz0/tVbza58x+/Sr0Ou68ZiEhdfIYf7bVWkE9yuJ9JR0A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auDmxAAAANwAAAAPAAAAAAAAAAAA&#10;AAAAAKECAABkcnMvZG93bnJldi54bWxQSwUGAAAAAAQABAD5AAAAkgMAAAAA&#10;" strokecolor="black [3213]"/>
                    <v:line id="Straight Connector 627" o:spid="_x0000_s1425"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ZFfcUAAADcAAAADwAAAGRycy9kb3ducmV2LnhtbESPUWvCMBSF3wX/Q7jC3jSdzLp1RtmE&#10;wdiLWP0Bl+auKWtuuiTT2l9vBoKPh3POdzirTW9bcSIfGscKHmcZCOLK6YZrBcfDx/QZRIjIGlvH&#10;pOBCATbr8WiFhXZn3tOpjLVIEA4FKjAxdoWUoTJkMcxcR5y8b+ctxiR9LbXHc4LbVs6zLJcWG04L&#10;BjvaGqp+yj+roB3icXh535oh+3266N0ud37xpdTDpH97BRGpj/fwrf2pFeTzJfyfSUdAr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ZFfcUAAADcAAAADwAAAAAAAAAA&#10;AAAAAAChAgAAZHJzL2Rvd25yZXYueG1sUEsFBgAAAAAEAAQA+QAAAJMDAAAAAA==&#10;" strokecolor="black [3213]"/>
                    <v:line id="Straight Connector 628" o:spid="_x0000_s1426"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nRD8EAAADcAAAADwAAAGRycy9kb3ducmV2LnhtbERP3WrCMBS+H/gO4QjezVRxRatRnCDI&#10;bmTqAxyaY1NsTmqSae3TLxeDXX58/6tNZxvxIB9qxwom4wwEcel0zZWCy3n/PgcRIrLGxjEpeFGA&#10;zXrwtsJCuyd/0+MUK5FCOBSowMTYFlKG0pDFMHYtceKuzluMCfpKao/PFG4bOc2yXFqsOTUYbGln&#10;qLydfqyCpo+XfvG5M312n7308Zg7//Gl1GjYbZcgInXxX/znPmgF+TStTWfSEZ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udEPwQAAANwAAAAPAAAAAAAAAAAAAAAA&#10;AKECAABkcnMvZG93bnJldi54bWxQSwUGAAAAAAQABAD5AAAAjwMAAAAA&#10;" strokecolor="black [3213]"/>
                    <v:line id="Straight Connector 629" o:spid="_x0000_s1427"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V0lMQAAADcAAAADwAAAGRycy9kb3ducmV2LnhtbESP3WoCMRSE7wu+QziCdzWr2EW3RlGh&#10;UHoj/jzAYXPcLN2crEmq6z59Uyh4OczMN8xy3dlG3MiH2rGCyTgDQVw6XXOl4Hz6eJ2DCBFZY+OY&#10;FDwowHo1eFliod2dD3Q7xkokCIcCFZgY20LKUBqyGMauJU7exXmLMUlfSe3xnuC2kdMsy6XFmtOC&#10;wZZ2hsrv449V0PTx3C+2O9Nn19lD7/e5829fSo2G3eYdRKQuPsP/7U+tIJ8u4O9MOgJ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9XSUxAAAANwAAAAPAAAAAAAAAAAA&#10;AAAAAKECAABkcnMvZG93bnJldi54bWxQSwUGAAAAAAQABAD5AAAAkgMAAAAA&#10;" strokecolor="black [3213]"/>
                  </v:group>
                  <v:shape id="_x0000_s1428" type="#_x0000_t202" style="position:absolute;left:8286;top:7715;width:3715;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q9o8QA&#10;AADcAAAADwAAAGRycy9kb3ducmV2LnhtbESPQWvCQBSE74L/YXmCN93VWrExGxFLoSdLbS14e2Sf&#10;STD7NmRXE/+9Wyj0OMzMN0y66W0tbtT6yrGG2VSBIM6dqbjQ8P31NlmB8AHZYO2YNNzJwyYbDlJM&#10;jOv4k26HUIgIYZ+ghjKEJpHS5yVZ9FPXEEfv7FqLIcq2kKbFLsJtLedKLaXFiuNCiQ3tSsovh6vV&#10;cNyfTz8L9VG82uemc72SbF+k1uNRv12DCNSH//Bf+91oWD7N4PdMPAIy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3avaP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91</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429"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7+A8AA&#10;AADcAAAADwAAAGRycy9kb3ducmV2LnhtbERPy4rCMBTdC/5DuII7TRQfYzWKKAOzUnRmBHeX5toW&#10;m5vSZGzn781CcHk479WmtaV4UO0LxxpGQwWCOHWm4EzDz/fn4AOED8gGS8ek4Z88bNbdzgoT4xo+&#10;0eMcMhFD2CeoIQ+hSqT0aU4W/dBVxJG7udpiiLDOpKmxieG2lGOlZtJiwbEhx4p2OaX385/V8Hu4&#10;XS8Tdcz2dlo1rlWS7UJq3e+12yWIQG14i1/uL6NhPo1r45l4BO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97+A8AAAADcAAAADwAAAAAAAAAAAAAAAACYAgAAZHJzL2Rvd25y&#10;ZXYueG1sUEsFBgAAAAAEAAQA9QAAAIU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84a (stub)</w:t>
                        </w:r>
                      </w:p>
                      <w:p w:rsidR="00AD624E" w:rsidRPr="00A25483"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85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18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87</w:t>
                        </w:r>
                      </w:p>
                    </w:txbxContent>
                  </v:textbox>
                </v:shape>
              </v:group>
            </w:pict>
          </mc:Fallback>
        </mc:AlternateContent>
      </w:r>
    </w:p>
    <w:p w:rsidR="009D753E" w:rsidRDefault="009D753E" w:rsidP="009D753E">
      <w:pPr>
        <w:sectPr w:rsidR="009D753E" w:rsidSect="00FB3C6A">
          <w:type w:val="continuous"/>
          <w:pgSz w:w="12240" w:h="15840"/>
          <w:pgMar w:top="1440" w:right="1440" w:bottom="1440" w:left="1440" w:header="720" w:footer="720" w:gutter="0"/>
          <w:cols w:space="720"/>
          <w:docGrid w:linePitch="360"/>
        </w:sectPr>
      </w:pPr>
    </w:p>
    <w:p w:rsidR="009D753E" w:rsidRPr="00EE45F4" w:rsidRDefault="009D753E" w:rsidP="009D753E">
      <w:pPr>
        <w:rPr>
          <w:rFonts w:ascii="Times New Roman" w:hAnsi="Times New Roman" w:cs="Times New Roman"/>
          <w:sz w:val="24"/>
          <w:szCs w:val="24"/>
        </w:rPr>
      </w:pPr>
      <w:r w:rsidRPr="00EE45F4">
        <w:rPr>
          <w:rFonts w:ascii="Times New Roman" w:hAnsi="Times New Roman" w:cs="Times New Roman"/>
          <w:sz w:val="24"/>
          <w:szCs w:val="24"/>
        </w:rPr>
        <w:lastRenderedPageBreak/>
        <w:t>1</w:t>
      </w:r>
      <w:r>
        <w:rPr>
          <w:rFonts w:ascii="Times New Roman" w:hAnsi="Times New Roman" w:cs="Times New Roman"/>
          <w:sz w:val="24"/>
          <w:szCs w:val="24"/>
        </w:rPr>
        <w:t>3</w:t>
      </w:r>
      <w:r w:rsidRPr="00EE45F4">
        <w:rPr>
          <w:rFonts w:ascii="Times New Roman" w:hAnsi="Times New Roman" w:cs="Times New Roman"/>
          <w:sz w:val="24"/>
          <w:szCs w:val="24"/>
          <w:vertAlign w:val="superscript"/>
        </w:rPr>
        <w:t>8</w:t>
      </w:r>
      <w:r w:rsidRPr="00EE45F4">
        <w:rPr>
          <w:rFonts w:ascii="Times New Roman" w:hAnsi="Times New Roman" w:cs="Times New Roman"/>
          <w:sz w:val="24"/>
          <w:szCs w:val="24"/>
        </w:rPr>
        <w:t xml:space="preserve">  </w:t>
      </w:r>
    </w:p>
    <w:p w:rsidR="009D753E" w:rsidRDefault="009D753E" w:rsidP="009D753E"/>
    <w:p w:rsidR="009D753E" w:rsidRDefault="009D753E" w:rsidP="009D753E"/>
    <w:p w:rsidR="009D753E" w:rsidRDefault="009D753E" w:rsidP="009D753E"/>
    <w:p w:rsidR="009D753E" w:rsidRDefault="009D753E" w:rsidP="009D753E">
      <w:r>
        <w:rPr>
          <w:noProof/>
        </w:rPr>
        <mc:AlternateContent>
          <mc:Choice Requires="wpg">
            <w:drawing>
              <wp:anchor distT="0" distB="0" distL="114300" distR="114300" simplePos="0" relativeHeight="251726848" behindDoc="0" locked="0" layoutInCell="1" allowOverlap="1" wp14:anchorId="6526A37B" wp14:editId="165AA058">
                <wp:simplePos x="0" y="0"/>
                <wp:positionH relativeFrom="column">
                  <wp:posOffset>85725</wp:posOffset>
                </wp:positionH>
                <wp:positionV relativeFrom="paragraph">
                  <wp:posOffset>231775</wp:posOffset>
                </wp:positionV>
                <wp:extent cx="1590675" cy="1543050"/>
                <wp:effectExtent l="0" t="0" r="0" b="0"/>
                <wp:wrapNone/>
                <wp:docPr id="632" name="Group 632"/>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633" name="Group 633"/>
                        <wpg:cNvGrpSpPr/>
                        <wpg:grpSpPr>
                          <a:xfrm>
                            <a:off x="0" y="85725"/>
                            <a:ext cx="1543049" cy="1457325"/>
                            <a:chOff x="0" y="0"/>
                            <a:chExt cx="1543049" cy="1457325"/>
                          </a:xfrm>
                        </wpg:grpSpPr>
                        <wpg:grpSp>
                          <wpg:cNvPr id="634" name="Group 634"/>
                          <wpg:cNvGrpSpPr/>
                          <wpg:grpSpPr>
                            <a:xfrm>
                              <a:off x="0" y="0"/>
                              <a:ext cx="866774" cy="647700"/>
                              <a:chOff x="0" y="0"/>
                              <a:chExt cx="866774" cy="647700"/>
                            </a:xfrm>
                          </wpg:grpSpPr>
                          <wps:wsp>
                            <wps:cNvPr id="635" name="Straight Connector 635"/>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36" name="Straight Connector 636"/>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37" name="Straight Connector 637"/>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38" name="Straight Connector 638"/>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639" name="Group 639"/>
                          <wpg:cNvGrpSpPr/>
                          <wpg:grpSpPr>
                            <a:xfrm flipV="1">
                              <a:off x="0" y="657225"/>
                              <a:ext cx="866140" cy="647700"/>
                              <a:chOff x="0" y="0"/>
                              <a:chExt cx="866774" cy="647700"/>
                            </a:xfrm>
                          </wpg:grpSpPr>
                          <wps:wsp>
                            <wps:cNvPr id="640" name="Straight Connector 640"/>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41" name="Straight Connector 641"/>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42" name="Straight Connector 642"/>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43" name="Straight Connector 643"/>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644"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99</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645"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95</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632" o:spid="_x0000_s1430" style="position:absolute;margin-left:6.75pt;margin-top:18.25pt;width:125.25pt;height:121.5pt;z-index:251726848"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">
                <v:group id="Group 633" o:spid="_x0000_s1431"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D88QAAADcAAAADwAAAGRycy9kb3ducmV2LnhtbESPQYvCMBSE7wv+h/AE&#10;b2tay4pUo4ioeJCFVUG8PZpnW2xeShPb+u/NwsIeh5n5hlmselOJlhpXWlYQjyMQxJnVJecKLufd&#10;5wyE88gaK8uk4EUOVsvBxwJTbTv+ofbkcxEg7FJUUHhfp1K6rCCDbmxr4uDdbWPQB9nkUjfYBbip&#10;5CSKptJgyWGhwJo2BWWP09Mo2HfYrZ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dAD88QAAADcAAAA&#10;DwAAAAAAAAAAAAAAAACqAgAAZHJzL2Rvd25yZXYueG1sUEsFBgAAAAAEAAQA+gAAAJsDAAAAAA==&#10;">
                  <v:group id="Group 634" o:spid="_x0000_s1432"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mbh8YAAADcAAAADwAAAGRycy9kb3ducmV2LnhtbESPQWvCQBSE7wX/w/IK&#10;3ppNtA2SZhWRKh5CoSqU3h7ZZxLMvg3ZbRL/fbdQ6HGYmW+YfDOZVgzUu8aygiSKQRCXVjdcKbic&#10;908rEM4ja2wtk4I7OdisZw85ZtqO/EHDyVciQNhlqKD2vsukdGVNBl1kO+LgXW1v0AfZV1L3OAa4&#10;aeUijlNpsOGwUGNHu5rK2+nbKDiMOG6XydtQ3K67+9f55f2zSEip+eO0fQXhafL/4b/2UStIl8/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6OZuHxgAAANwA&#10;AAAPAAAAAAAAAAAAAAAAAKoCAABkcnMvZG93bnJldi54bWxQSwUGAAAAAAQABAD6AAAAnQMAAAAA&#10;">
                    <v:line id="Straight Connector 635" o:spid="_x0000_s1433"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HoTMUAAADcAAAADwAAAGRycy9kb3ducmV2LnhtbESPUWvCMBSF34X9h3AHe9N0U8vWGWUT&#10;BrIXsfoDLs1dU9bcdEnU2l+/CIKPh3POdziLVW9bcSIfGscKnicZCOLK6YZrBYf91/gVRIjIGlvH&#10;pOBCAVbLh9ECC+3OvKNTGWuRIBwKVGBi7AopQ2XIYpi4jjh5P85bjEn6WmqP5wS3rXzJslxabDgt&#10;GOxobaj6LY9WQTvEw/D2uTZD9je76O02d37+rdTTY//xDiJSH+/hW3ujFeTTOVzPpCMg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GHoTMUAAADcAAAADwAAAAAAAAAA&#10;AAAAAAChAgAAZHJzL2Rvd25yZXYueG1sUEsFBgAAAAAEAAQA+QAAAJMDAAAAAA==&#10;" strokecolor="black [3213]"/>
                    <v:line id="Straight Connector 636" o:spid="_x0000_s1434"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N2O8UAAADcAAAADwAAAGRycy9kb3ducmV2LnhtbESPUWvCMBSF3wf+h3AHe5vpnCuzM4oK&#10;g7EXsfMHXJprU9bc1CRq7a83g4GPh3POdzjzZW9bcSYfGscKXsYZCOLK6YZrBfufz+d3ECEia2wd&#10;k4IrBVguRg9zLLS78I7OZaxFgnAoUIGJsSukDJUhi2HsOuLkHZy3GJP0tdQeLwluWznJslxabDgt&#10;GOxoY6j6LU9WQTvE/TBbb8yQHadXvd3mzr99K/X02K8+QETq4z383/7SCvLXHP7OpCM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LN2O8UAAADcAAAADwAAAAAAAAAA&#10;AAAAAAChAgAAZHJzL2Rvd25yZXYueG1sUEsFBgAAAAAEAAQA+QAAAJMDAAAAAA==&#10;" strokecolor="black [3213]"/>
                    <v:line id="Straight Connector 637" o:spid="_x0000_s1435"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oMUAAADcAAAADwAAAGRycy9kb3ducmV2LnhtbESP3WoCMRSE7wXfIRyhd5rVttt2NYoV&#10;CqU34s8DHDanm8XNyZqkuu7TN4WCl8PMfMMsVp1txIV8qB0rmE4yEMSl0zVXCo6Hj/EriBCRNTaO&#10;ScGNAqyWw8ECC+2uvKPLPlYiQTgUqMDE2BZShtKQxTBxLXHyvp23GJP0ldQerwluGznLslxarDkt&#10;GGxpY6g87X+sgqaPx/7tfWP67Px009tt7vzzl1IPo249BxGpi/fwf/tTK8gfX+DvTDoC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ToMUAAADcAAAADwAAAAAAAAAA&#10;AAAAAAChAgAAZHJzL2Rvd25yZXYueG1sUEsFBgAAAAAEAAQA+QAAAJMDAAAAAA==&#10;" strokecolor="black [3213]"/>
                    <v:line id="Straight Connector 638" o:spid="_x0000_s1436"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BH0sIAAADcAAAADwAAAGRycy9kb3ducmV2LnhtbERP3WrCMBS+H/gO4Qx2N9NtWrQzLZsw&#10;GLsRfx7g0BybsuakJpnWPr25GHj58f2vqsF24kw+tI4VvEwzEMS10y03Cg77r+cFiBCRNXaOScGV&#10;AlTl5GGFhXYX3tJ5FxuRQjgUqMDE2BdShtqQxTB1PXHijs5bjAn6RmqPlxRuO/maZbm02HJqMNjT&#10;2lD9u/uzCroxHsbl59qM2Wl21ZtN7vz8R6mnx+HjHUSkId7F/+5vrSB/S2vTmXQEZH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mBH0sIAAADcAAAADwAAAAAAAAAAAAAA&#10;AAChAgAAZHJzL2Rvd25yZXYueG1sUEsFBgAAAAAEAAQA+QAAAJADAAAAAA==&#10;" strokecolor="black [3213]"/>
                  </v:group>
                  <v:group id="Group 639" o:spid="_x0000_s1437"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57GIcQAAADcAAAA&#10;DwAAAAAAAAAAAAAAAACqAgAAZHJzL2Rvd25yZXYueG1sUEsFBgAAAAAEAAQA+gAAAJsDAAAAAA==&#10;">
                    <v:line id="Straight Connector 640" o:spid="_x0000_s1438"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A4qcEAAADcAAAADwAAAGRycy9kb3ducmV2LnhtbERP3WrCMBS+H/gO4QjezVTRsnVGmYIg&#10;uxF/HuDQnDXF5qRLotY+/XIhePnx/S9WnW3EjXyoHSuYjDMQxKXTNVcKzqft+weIEJE1No5JwYMC&#10;rJaDtwUW2t35QLdjrEQK4VCgAhNjW0gZSkMWw9i1xIn7dd5iTNBXUnu8p3DbyGmW5dJizanBYEsb&#10;Q+XleLUKmj6e+8/1xvTZ3+yh9/vc+fmPUqNh9/0FIlIXX+Kne6cV5LM0P51JR0Au/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EDipwQAAANwAAAAPAAAAAAAAAAAAAAAA&#10;AKECAABkcnMvZG93bnJldi54bWxQSwUGAAAAAAQABAD5AAAAjwMAAAAA&#10;" strokecolor="black [3213]"/>
                    <v:line id="Straight Connector 641" o:spid="_x0000_s1439"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ydMsUAAADcAAAADwAAAGRycy9kb3ducmV2LnhtbESPUWvCMBSF3wf+h3AHvs1UcWXrTMsm&#10;CGMvMvUHXJq7pqy5qUnU2l+/CMIeD+ec73BW1WA7cSYfWscK5rMMBHHtdMuNgsN+8/QCIkRkjZ1j&#10;UnClAFU5eVhhod2Fv+m8i41IEA4FKjAx9oWUoTZkMcxcT5y8H+ctxiR9I7XHS4LbTi6yLJcWW04L&#10;BntaG6p/dyeroBvjYXz9WJsxOy6vervNnX/+Umr6OLy/gYg0xP/wvf2pFeTLOdzOpCMgy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1ydMsUAAADcAAAADwAAAAAAAAAA&#10;AAAAAAChAgAAZHJzL2Rvd25yZXYueG1sUEsFBgAAAAAEAAQA+QAAAJMDAAAAAA==&#10;" strokecolor="black [3213]"/>
                    <v:line id="Straight Connector 642" o:spid="_x0000_s1440"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4DRcQAAADcAAAADwAAAGRycy9kb3ducmV2LnhtbESP3WoCMRSE7wXfIRyhd5qt6NJujWKF&#10;QvFG/HmAw+Z0s3Rzsiaprvv0jSB4OczMN8xi1dlGXMiH2rGC10kGgrh0uuZKwen4NX4DESKyxsYx&#10;KbhRgNVyOFhgod2V93Q5xEokCIcCFZgY20LKUBqyGCauJU7ej/MWY5K+ktrjNcFtI6dZlkuLNacF&#10;gy1tDJW/hz+roOnjqX//3Jg+O89uerfLnZ9vlXoZdesPEJG6+Aw/2t9aQT6bwv1MOgJ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gNFxAAAANwAAAAPAAAAAAAAAAAA&#10;AAAAAKECAABkcnMvZG93bnJldi54bWxQSwUGAAAAAAQABAD5AAAAkgMAAAAA&#10;" strokecolor="black [3213]"/>
                    <v:line id="Straight Connector 643" o:spid="_x0000_s1441"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Km3sUAAADcAAAADwAAAGRycy9kb3ducmV2LnhtbESPUWvCMBSF3wf7D+EO9jbTTS1bZ5RN&#10;GIgvYvUHXJq7pqy56ZKotb/eCIKPh3POdzizRW9bcSQfGscKXkcZCOLK6YZrBfvdz8s7iBCRNbaO&#10;ScGZAizmjw8zLLQ78ZaOZaxFgnAoUIGJsSukDJUhi2HkOuLk/TpvMSbpa6k9nhLctvIty3JpseG0&#10;YLCjpaHqrzxYBe0Q98PH99IM2f/krDeb3PnpWqnnp/7rE0SkPt7Dt/ZKK8gnY7ieSUdAzi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MKm3sUAAADcAAAADwAAAAAAAAAA&#10;AAAAAAChAgAAZHJzL2Rvd25yZXYueG1sUEsFBgAAAAAEAAQA+QAAAJMDAAAAAA==&#10;" strokecolor="black [3213]"/>
                  </v:group>
                  <v:shape id="_x0000_s1442"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ttRsMA&#10;AADcAAAADwAAAGRycy9kb3ducmV2LnhtbESPT4vCMBTE74LfITzBm01Wqux2jSLKgidF9w/s7dE8&#10;27LNS2mytn57Iwgeh5n5DbNY9bYWF2p95VjDS6JAEOfOVFxo+Pr8mLyC8AHZYO2YNFzJw2o5HCww&#10;M67jI11OoRARwj5DDWUITSalz0uy6BPXEEfv7FqLIcq2kKbFLsJtLadKzaXFiuNCiQ1tSsr/Tv9W&#10;w/f+/PuTqkOxtbOmc72SbN+k1uNRv34HEagPz/CjvTMa5mkK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ttRsMAAADc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99</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443"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fI3cMA&#10;AADcAAAADwAAAGRycy9kb3ducmV2LnhtbESPT4vCMBTE7wt+h/AEb2vioqLVKLIi7ElZ/4G3R/Ns&#10;i81LaaLtfnsjLHgcZuY3zHzZ2lI8qPaFYw2DvgJBnDpTcKbheNh8TkD4gGywdEwa/sjDctH5mGNi&#10;XMO/9NiHTEQI+wQ15CFUiZQ+zcmi77uKOHpXV1sMUdaZNDU2EW5L+aXUWFosOC7kWNF3Tultf7ca&#10;Ttvr5TxUu2xtR1XjWiXZTqXWvW67moEI1IZ3+L/9YzSMhyN4nYlH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ufI3cMAAADc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95</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14</w:t>
      </w:r>
      <w:r w:rsidRPr="00EE45F4">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vertAlign w:val="superscript"/>
        </w:rPr>
      </w:pPr>
    </w:p>
    <w:p w:rsidR="009D753E" w:rsidRDefault="009D753E" w:rsidP="009D753E">
      <w:pPr>
        <w:rPr>
          <w:rFonts w:ascii="Times New Roman" w:hAnsi="Times New Roman" w:cs="Times New Roman"/>
          <w:sz w:val="24"/>
          <w:szCs w:val="24"/>
        </w:rPr>
      </w:pPr>
      <w:r w:rsidRPr="00DC6B3D">
        <w:rPr>
          <w:b/>
          <w:noProof/>
        </w:rPr>
        <mc:AlternateContent>
          <mc:Choice Requires="wps">
            <w:drawing>
              <wp:anchor distT="0" distB="0" distL="114300" distR="114300" simplePos="0" relativeHeight="251767808" behindDoc="0" locked="0" layoutInCell="1" allowOverlap="1" wp14:anchorId="2DC610B5" wp14:editId="227BC733">
                <wp:simplePos x="0" y="0"/>
                <wp:positionH relativeFrom="column">
                  <wp:posOffset>-35560</wp:posOffset>
                </wp:positionH>
                <wp:positionV relativeFrom="paragraph">
                  <wp:posOffset>276860</wp:posOffset>
                </wp:positionV>
                <wp:extent cx="818515" cy="297180"/>
                <wp:effectExtent l="0" t="0" r="0" b="0"/>
                <wp:wrapNone/>
                <wp:docPr id="13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7180"/>
                        </a:xfrm>
                        <a:prstGeom prst="rect">
                          <a:avLst/>
                        </a:prstGeom>
                        <a:noFill/>
                        <a:ln w="9525">
                          <a:noFill/>
                          <a:miter lim="800000"/>
                          <a:headEnd/>
                          <a:tailEnd/>
                        </a:ln>
                      </wps:spPr>
                      <wps:txbx>
                        <w:txbxContent>
                          <w:p w:rsidR="00AD624E" w:rsidRPr="00DC6B3D" w:rsidRDefault="00AD624E" w:rsidP="009D753E">
                            <w:pPr>
                              <w:pBdr>
                                <w:top w:val="dashSmallGap" w:sz="4" w:space="1" w:color="auto"/>
                                <w:left w:val="dashSmallGap" w:sz="4" w:space="4" w:color="auto"/>
                                <w:bottom w:val="dashSmallGap" w:sz="4" w:space="1" w:color="auto"/>
                                <w:right w:val="dashSmallGap"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3B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444" type="#_x0000_t202" style="position:absolute;margin-left:-2.8pt;margin-top:21.8pt;width:64.45pt;height:23.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" filled="f" stroked="f">
                <v:textbox>
                  <w:txbxContent>
                    <w:p w:rsidR="00AD624E" w:rsidRPr="00DC6B3D" w:rsidRDefault="00AD624E" w:rsidP="009D753E">
                      <w:pPr>
                        <w:pBdr>
                          <w:top w:val="dashSmallGap" w:sz="4" w:space="1" w:color="auto"/>
                          <w:left w:val="dashSmallGap" w:sz="4" w:space="4" w:color="auto"/>
                          <w:bottom w:val="dashSmallGap" w:sz="4" w:space="1" w:color="auto"/>
                          <w:right w:val="dashSmallGap"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3B</w:t>
                      </w:r>
                    </w:p>
                  </w:txbxContent>
                </v:textbox>
              </v:shape>
            </w:pict>
          </mc:Fallback>
        </mc:AlternateContent>
      </w:r>
      <w:r>
        <w:rPr>
          <w:rFonts w:ascii="Times New Roman" w:hAnsi="Times New Roman" w:cs="Times New Roman"/>
          <w:sz w:val="24"/>
          <w:szCs w:val="24"/>
        </w:rPr>
        <w:t>15   missing</w:t>
      </w:r>
    </w:p>
    <w:p w:rsidR="009D753E" w:rsidRDefault="009D753E" w:rsidP="009D753E">
      <w:pPr>
        <w:rPr>
          <w:rFonts w:ascii="Times New Roman" w:hAnsi="Times New Roman" w:cs="Times New Roman"/>
          <w:sz w:val="24"/>
          <w:szCs w:val="24"/>
        </w:rPr>
      </w:pPr>
      <w:r>
        <w:rPr>
          <w:noProof/>
        </w:rPr>
        <mc:AlternateContent>
          <mc:Choice Requires="wpg">
            <w:drawing>
              <wp:anchor distT="0" distB="0" distL="114300" distR="114300" simplePos="0" relativeHeight="251727872" behindDoc="0" locked="0" layoutInCell="1" allowOverlap="1" wp14:anchorId="0195A208" wp14:editId="6475D0B7">
                <wp:simplePos x="0" y="0"/>
                <wp:positionH relativeFrom="column">
                  <wp:posOffset>95003</wp:posOffset>
                </wp:positionH>
                <wp:positionV relativeFrom="paragraph">
                  <wp:posOffset>233292</wp:posOffset>
                </wp:positionV>
                <wp:extent cx="2125683" cy="1674133"/>
                <wp:effectExtent l="0" t="0" r="0" b="2540"/>
                <wp:wrapNone/>
                <wp:docPr id="646" name="Group 646"/>
                <wp:cNvGraphicFramePr/>
                <a:graphic xmlns:a="http://schemas.openxmlformats.org/drawingml/2006/main">
                  <a:graphicData uri="http://schemas.microsoft.com/office/word/2010/wordprocessingGroup">
                    <wpg:wgp>
                      <wpg:cNvGrpSpPr/>
                      <wpg:grpSpPr>
                        <a:xfrm>
                          <a:off x="0" y="0"/>
                          <a:ext cx="2125683" cy="1674133"/>
                          <a:chOff x="0" y="0"/>
                          <a:chExt cx="2125683" cy="1674133"/>
                        </a:xfrm>
                      </wpg:grpSpPr>
                      <wpg:grpSp>
                        <wpg:cNvPr id="647" name="Group 647"/>
                        <wpg:cNvGrpSpPr/>
                        <wpg:grpSpPr>
                          <a:xfrm>
                            <a:off x="0" y="85725"/>
                            <a:ext cx="2125683" cy="1588408"/>
                            <a:chOff x="0" y="0"/>
                            <a:chExt cx="2125683" cy="1588408"/>
                          </a:xfrm>
                        </wpg:grpSpPr>
                        <wpg:grpSp>
                          <wpg:cNvPr id="648" name="Group 648"/>
                          <wpg:cNvGrpSpPr/>
                          <wpg:grpSpPr>
                            <a:xfrm>
                              <a:off x="0" y="0"/>
                              <a:ext cx="866774" cy="647700"/>
                              <a:chOff x="0" y="0"/>
                              <a:chExt cx="866774" cy="647700"/>
                            </a:xfrm>
                          </wpg:grpSpPr>
                          <wps:wsp>
                            <wps:cNvPr id="649" name="Straight Connector 649"/>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50" name="Straight Connector 650"/>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51" name="Straight Connector 651"/>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52" name="Straight Connector 652"/>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653" name="Group 653"/>
                          <wpg:cNvGrpSpPr/>
                          <wpg:grpSpPr>
                            <a:xfrm flipV="1">
                              <a:off x="0" y="657225"/>
                              <a:ext cx="866140" cy="647700"/>
                              <a:chOff x="0" y="0"/>
                              <a:chExt cx="866774" cy="647700"/>
                            </a:xfrm>
                          </wpg:grpSpPr>
                          <wps:wsp>
                            <wps:cNvPr id="654" name="Straight Connector 654"/>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55" name="Straight Connector 655"/>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56" name="Straight Connector 656"/>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57" name="Straight Connector 657"/>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658" name="Text Box 2"/>
                          <wps:cNvSpPr txBox="1">
                            <a:spLocks noChangeArrowheads="1"/>
                          </wps:cNvSpPr>
                          <wps:spPr bwMode="auto">
                            <a:xfrm>
                              <a:off x="828150" y="771237"/>
                              <a:ext cx="1297533" cy="817171"/>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104</w:t>
                                </w:r>
                              </w:p>
                              <w:p w:rsidR="00AD624E" w:rsidRPr="00A25483" w:rsidRDefault="00AD624E" w:rsidP="009D753E">
                                <w:pPr>
                                  <w:spacing w:after="0" w:line="240" w:lineRule="auto"/>
                                  <w:rPr>
                                    <w:rFonts w:ascii="Times New Roman" w:hAnsi="Times New Roman" w:cs="Times New Roman"/>
                                    <w:b/>
                                    <w:sz w:val="20"/>
                                    <w:szCs w:val="20"/>
                                    <w:u w:val="single"/>
                                  </w:rPr>
                                </w:pPr>
                                <w:r>
                                  <w:rPr>
                                    <w:rFonts w:ascii="Times New Roman" w:hAnsi="Times New Roman" w:cs="Times New Roman"/>
                                    <w:sz w:val="20"/>
                                    <w:szCs w:val="20"/>
                                  </w:rPr>
                                  <w:t xml:space="preserve">105 </w:t>
                                </w:r>
                                <w:r>
                                  <w:rPr>
                                    <w:rFonts w:ascii="Times New Roman" w:hAnsi="Times New Roman" w:cs="Times New Roman"/>
                                    <w:b/>
                                    <w:sz w:val="20"/>
                                    <w:szCs w:val="20"/>
                                    <w:u w:val="single"/>
                                  </w:rPr>
                                  <w:t>Scribe 2/</w:t>
                                </w:r>
                                <w:r w:rsidRPr="007D683E">
                                  <w:rPr>
                                    <w:rFonts w:ascii="Times New Roman" w:hAnsi="Times New Roman" w:cs="Times New Roman"/>
                                    <w:sz w:val="20"/>
                                    <w:szCs w:val="20"/>
                                    <w:u w:val="single"/>
                                  </w:rPr>
                                  <w:t>Item 20</w:t>
                                </w:r>
                              </w:p>
                              <w:p w:rsidR="00AD624E" w:rsidRPr="00A25483"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106 </w:t>
                                </w:r>
                                <w:r>
                                  <w:rPr>
                                    <w:rFonts w:ascii="Times New Roman" w:hAnsi="Times New Roman" w:cs="Times New Roman"/>
                                    <w:b/>
                                    <w:sz w:val="20"/>
                                    <w:szCs w:val="20"/>
                                    <w:u w:val="single"/>
                                  </w:rPr>
                                  <w:t>Scribe 4</w:t>
                                </w:r>
                                <w:r>
                                  <w:rPr>
                                    <w:rFonts w:ascii="Times New Roman" w:hAnsi="Times New Roman" w:cs="Times New Roman"/>
                                    <w:sz w:val="20"/>
                                    <w:szCs w:val="20"/>
                                    <w:u w:val="single"/>
                                  </w:rPr>
                                  <w:t>/Item 21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107</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659" name="Text Box 2"/>
                        <wps:cNvSpPr txBox="1">
                          <a:spLocks noChangeArrowheads="1"/>
                        </wps:cNvSpPr>
                        <wps:spPr bwMode="auto">
                          <a:xfrm>
                            <a:off x="828674" y="0"/>
                            <a:ext cx="964499" cy="685800"/>
                          </a:xfrm>
                          <a:prstGeom prst="rect">
                            <a:avLst/>
                          </a:prstGeom>
                          <a:noFill/>
                          <a:ln w="9525">
                            <a:noFill/>
                            <a:miter lim="800000"/>
                            <a:headEnd/>
                            <a:tailEnd/>
                          </a:ln>
                        </wps:spPr>
                        <wps:txbx>
                          <w:txbxContent>
                            <w:p w:rsidR="00AD624E" w:rsidRPr="00A25483"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100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19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101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102</w:t>
                              </w:r>
                            </w:p>
                            <w:p w:rsidR="00AD624E" w:rsidRPr="002B747A"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103</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646" o:spid="_x0000_s1445" style="position:absolute;margin-left:7.5pt;margin-top:18.35pt;width:167.4pt;height:131.8pt;z-index:251727872;mso-width-relative:margin;mso-height-relative:margin" coordsize="21256,16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">
                <v:group id="Group 647" o:spid="_x0000_s1446" style="position:absolute;top:857;width:21256;height:15884" coordsize="21256,158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u12jcYAAADcAAAADwAAAGRycy9kb3ducmV2LnhtbESPQWvCQBSE74L/YXlC&#10;b3UTa22JWUVEpQcpVAvF2yP7TEKyb0N2TeK/7xYKHoeZ+YZJ14OpRUetKy0riKcRCOLM6pJzBd/n&#10;/fM7COeRNdaWScGdHKxX41GKibY9f1F38rkIEHYJKii8bxIpXVaQQTe1DXHwrrY16INsc6lb7APc&#10;1HIWRQtpsOSwUGBD24Ky6nQzCg499puXeNcdq+v2fjm/fv4cY1LqaTJsliA8Df4R/m9/aAWL+R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7XaNxgAAANwA&#10;AAAPAAAAAAAAAAAAAAAAAKoCAABkcnMvZG93bnJldi54bWxQSwUGAAAAAAQABAD6AAAAnQMAAAAA&#10;">
                  <v:group id="Group 648" o:spid="_x0000_s1447"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3Li/8IAAADcAAAADwAAAGRycy9kb3ducmV2LnhtbERPy4rCMBTdC/MP4Q64&#10;07SjlqEaRWRGXIjgAwZ3l+baFpub0mTa+vdmIbg8nPdi1ZtKtNS40rKCeByBIM6sLjlXcDn/jr5B&#10;OI+ssbJMCh7kYLX8GCww1bbjI7Unn4sQwi5FBYX3dSqlywoy6Ma2Jg7czTYGfYBNLnWDXQg3lfyK&#10;okQaLDk0FFjTpqDsfvo3CrYddutJ/NPu77fN43qeHf72MSk1/OzXcxCeev8Wv9w7rSCZhrX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Ny4v/CAAAA3AAAAA8A&#10;AAAAAAAAAAAAAAAAqgIAAGRycy9kb3ducmV2LnhtbFBLBQYAAAAABAAEAPoAAACZAwAAAAA=&#10;">
                    <v:line id="Straight Connector 649" o:spid="_x0000_s1448"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qRNMQAAADcAAAADwAAAGRycy9kb3ducmV2LnhtbESP0WoCMRRE3wv+Q7iCbzVrsYuuRmkF&#10;QfoiVT/gsrluFjc3a5Lqul9vCoU+DjNzhlmuO9uIG/lQO1YwGWcgiEuna64UnI7b1xmIEJE1No5J&#10;wYMCrFeDlyUW2t35m26HWIkE4VCgAhNjW0gZSkMWw9i1xMk7O28xJukrqT3eE9w28i3Lcmmx5rRg&#10;sKWNofJy+LEKmj6e+vnnxvTZdfrQ+33u/PuXUqNh97EAEamL/+G/9k4ryKdz+D2TjoBcP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KpE0xAAAANwAAAAPAAAAAAAAAAAA&#10;AAAAAKECAABkcnMvZG93bnJldi54bWxQSwUGAAAAAAQABAD5AAAAkgMAAAAA&#10;" strokecolor="black [3213]"/>
                    <v:line id="Straight Connector 650" o:spid="_x0000_s1449"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mudMIAAADcAAAADwAAAGRycy9kb3ducmV2LnhtbERP3WrCMBS+H/gO4QjezdShZeuaihMG&#10;YzfizwMcmrOm2JzUJNPap18uBl5+fP/lerCduJIPrWMFi3kGgrh2uuVGwen4+fwKIkRkjZ1jUnCn&#10;AOtq8lRiod2N93Q9xEakEA4FKjAx9oWUoTZkMcxdT5y4H+ctxgR9I7XHWwq3nXzJslxabDk1GOxp&#10;a6g+H36tgm6Mp/HtY2vG7LK8690ud371rdRsOmzeQUQa4kP87/7SCvJVmp/OpCMg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cmudMIAAADcAAAADwAAAAAAAAAAAAAA&#10;AAChAgAAZHJzL2Rvd25yZXYueG1sUEsFBgAAAAAEAAQA+QAAAJADAAAAAA==&#10;" strokecolor="black [3213]"/>
                    <v:line id="Straight Connector 651" o:spid="_x0000_s1450"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UL78QAAADcAAAADwAAAGRycy9kb3ducmV2LnhtbESP0WoCMRRE3wX/IdxC3zRrqYtujaJC&#10;ofgiVT/gsrndLN3crEmq6369EYQ+DjNzhlmsOtuIC/lQO1YwGWcgiEuna64UnI6foxmIEJE1No5J&#10;wY0CrJbDwQIL7a78TZdDrESCcChQgYmxLaQMpSGLYexa4uT9OG8xJukrqT1eE9w28i3Lcmmx5rRg&#10;sKWtofL38GcVNH089fPN1vTZ+f2m9/vc+elOqdeXbv0BIlIX/8PP9pdWkE8n8DiTjoB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hQvvxAAAANwAAAAPAAAAAAAAAAAA&#10;AAAAAKECAABkcnMvZG93bnJldi54bWxQSwUGAAAAAAQABAD5AAAAkgMAAAAA&#10;" strokecolor="black [3213]"/>
                    <v:line id="Straight Connector 652" o:spid="_x0000_s1451"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eVmMQAAADcAAAADwAAAGRycy9kb3ducmV2LnhtbESP0WoCMRRE3wX/IVyhb5qt1EW3RrFC&#10;ofgiVT/gsrndLN3crEmq6369EYQ+DjNzhlmuO9uIC/lQO1bwOslAEJdO11wpOB0/x3MQISJrbByT&#10;ghsFWK+GgyUW2l35my6HWIkE4VCgAhNjW0gZSkMWw8S1xMn7cd5iTNJXUnu8Jrht5DTLcmmx5rRg&#10;sKWtofL38GcVNH089YuPremz89tN7/e587OdUi+jbvMOIlIX/8PP9pdWkM+m8DiTjoBc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V5WYxAAAANwAAAAPAAAAAAAAAAAA&#10;AAAAAKECAABkcnMvZG93bnJldi54bWxQSwUGAAAAAAQABAD5AAAAkgMAAAAA&#10;" strokecolor="black [3213]"/>
                  </v:group>
                  <v:group id="Group 653" o:spid="_x0000_s1452"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6kUa8QAAADcAAAA&#10;DwAAAAAAAAAAAAAAAACqAgAAZHJzL2Rvd25yZXYueG1sUEsFBgAAAAAEAAQA+gAAAJsDAAAAAA==&#10;">
                    <v:line id="Straight Connector 654" o:spid="_x0000_s1453"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vKod8QAAADcAAAADwAAAGRycy9kb3ducmV2LnhtbESP0WoCMRRE34X+Q7iFvmnWootujWKF&#10;QvFFqn7AZXO7WdzcrEmq6369EYQ+DjNzhlmsOtuIC/lQO1YwHmUgiEuna64UHA9fwxmIEJE1No5J&#10;wY0CrJYvgwUW2l35hy77WIkE4VCgAhNjW0gZSkMWw8i1xMn7dd5iTNJXUnu8Jrht5HuW5dJizWnB&#10;YEsbQ+Vp/2cVNH089vPPjemz8+Smd7vc+elWqbfXbv0BIlIX/8PP9rdWkE8n8DiTjoB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8qh3xAAAANwAAAAPAAAAAAAAAAAA&#10;AAAAAKECAABkcnMvZG93bnJldi54bWxQSwUGAAAAAAQABAD5AAAAkgMAAAAA&#10;" strokecolor="black [3213]"/>
                    <v:line id="Straight Connector 655" o:spid="_x0000_s1454"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4N7MQAAADcAAAADwAAAGRycy9kb3ducmV2LnhtbESPUWvCMBSF3wf+h3AF32bqsGXrjLIJ&#10;guxFdP6AS3PXlDU3Ncm09tcvguDj4ZzzHc5i1dtWnMmHxrGC2TQDQVw53XCt4Pi9eX4FESKyxtYx&#10;KbhSgNVy9LTAUrsL7+l8iLVIEA4lKjAxdqWUoTJkMUxdR5y8H+ctxiR9LbXHS4LbVr5kWSEtNpwW&#10;DHa0NlT9Hv6sgnaIx+Htc22G7DS/6t2ucD7/Umoy7j/eQUTq4yN8b2+1giLP4XYmHQ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vg3sxAAAANwAAAAPAAAAAAAAAAAA&#10;AAAAAKECAABkcnMvZG93bnJldi54bWxQSwUGAAAAAAQABAD5AAAAkgMAAAAA&#10;" strokecolor="black [3213]"/>
                    <v:line id="Straight Connector 656" o:spid="_x0000_s1455"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yTm8QAAADcAAAADwAAAGRycy9kb3ducmV2LnhtbESP0WoCMRRE3wX/IVyhb5pV6mJXo7RC&#10;ofgiVT/gsrndLG5u1iTqul9vCoU+DjNzhlltOtuIG/lQO1YwnWQgiEuna64UnI6f4wWIEJE1No5J&#10;wYMCbNbDwQoL7e78TbdDrESCcChQgYmxLaQMpSGLYeJa4uT9OG8xJukrqT3eE9w2cpZlubRYc1ow&#10;2NLWUHk+XK2Cpo+n/u1ja/rs8vrQ+33u/Hyn1Muoe1+CiNTF//Bf+0sryOc5/J5JR0Cu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bJObxAAAANwAAAAPAAAAAAAAAAAA&#10;AAAAAKECAABkcnMvZG93bnJldi54bWxQSwUGAAAAAAQABAD5AAAAkgMAAAAA&#10;" strokecolor="black [3213]"/>
                    <v:line id="Straight Connector 657" o:spid="_x0000_s1456"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A2AMUAAADcAAAADwAAAGRycy9kb3ducmV2LnhtbESPUWvCMBSF3wf7D+EO9qbphtatM8om&#10;DMQXsfoDLs1dU9bcdEnU2l9vBGGPh3POdzjzZW9bcSIfGscKXsYZCOLK6YZrBYf99+gNRIjIGlvH&#10;pOBCAZaLx4c5FtqdeUenMtYiQTgUqMDE2BVShsqQxTB2HXHyfpy3GJP0tdQezwluW/maZbm02HBa&#10;MNjRylD1Wx6tgnaIh+H9a2WG7G9y0dtt7vx0o9TzU//5ASJSH//D9/ZaK8inM7idSUdAL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iA2AMUAAADcAAAADwAAAAAAAAAA&#10;AAAAAAChAgAAZHJzL2Rvd25yZXYueG1sUEsFBgAAAAAEAAQA+QAAAJMDAAAAAA==&#10;" strokecolor="black [3213]"/>
                  </v:group>
                  <v:shape id="_x0000_s1457" type="#_x0000_t202" style="position:absolute;left:8281;top:7712;width:12975;height:81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xnsAA&#10;AADcAAAADwAAAGRycy9kb3ducmV2LnhtbERPy4rCMBTdD/gP4QqzGxNlFK1GEUWYlTL1Ae4uzbUt&#10;Njelibbz92YhzPJw3otVZyvxpMaXjjUMBwoEceZMybmG03H3NQXhA7LByjFp+CMPq2XvY4GJcS3/&#10;0jMNuYgh7BPUUIRQJ1L6rCCLfuBq4sjdXGMxRNjk0jTYxnBbyZFSE2mx5NhQYE2bgrJ7+rAazvvb&#10;9fKtDvnWjuvWdUqynUmtP/vdeg4iUBf+xW/3j9EwGce18Uw8An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T/xnsAAAADcAAAADwAAAAAAAAAAAAAAAACYAgAAZHJzL2Rvd25y&#10;ZXYueG1sUEsFBgAAAAAEAAQA9QAAAIU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104</w:t>
                          </w:r>
                        </w:p>
                        <w:p w:rsidR="00AD624E" w:rsidRPr="00A25483" w:rsidRDefault="00AD624E" w:rsidP="009D753E">
                          <w:pPr>
                            <w:spacing w:after="0" w:line="240" w:lineRule="auto"/>
                            <w:rPr>
                              <w:rFonts w:ascii="Times New Roman" w:hAnsi="Times New Roman" w:cs="Times New Roman"/>
                              <w:b/>
                              <w:sz w:val="20"/>
                              <w:szCs w:val="20"/>
                              <w:u w:val="single"/>
                            </w:rPr>
                          </w:pPr>
                          <w:r>
                            <w:rPr>
                              <w:rFonts w:ascii="Times New Roman" w:hAnsi="Times New Roman" w:cs="Times New Roman"/>
                              <w:sz w:val="20"/>
                              <w:szCs w:val="20"/>
                            </w:rPr>
                            <w:t xml:space="preserve">105 </w:t>
                          </w:r>
                          <w:r>
                            <w:rPr>
                              <w:rFonts w:ascii="Times New Roman" w:hAnsi="Times New Roman" w:cs="Times New Roman"/>
                              <w:b/>
                              <w:sz w:val="20"/>
                              <w:szCs w:val="20"/>
                              <w:u w:val="single"/>
                            </w:rPr>
                            <w:t>Scribe 2/</w:t>
                          </w:r>
                          <w:r w:rsidRPr="007D683E">
                            <w:rPr>
                              <w:rFonts w:ascii="Times New Roman" w:hAnsi="Times New Roman" w:cs="Times New Roman"/>
                              <w:sz w:val="20"/>
                              <w:szCs w:val="20"/>
                              <w:u w:val="single"/>
                            </w:rPr>
                            <w:t>Item 20</w:t>
                          </w:r>
                        </w:p>
                        <w:p w:rsidR="00AD624E" w:rsidRPr="00A25483"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106 </w:t>
                          </w:r>
                          <w:r>
                            <w:rPr>
                              <w:rFonts w:ascii="Times New Roman" w:hAnsi="Times New Roman" w:cs="Times New Roman"/>
                              <w:b/>
                              <w:sz w:val="20"/>
                              <w:szCs w:val="20"/>
                              <w:u w:val="single"/>
                            </w:rPr>
                            <w:t>Scribe 4</w:t>
                          </w:r>
                          <w:r>
                            <w:rPr>
                              <w:rFonts w:ascii="Times New Roman" w:hAnsi="Times New Roman" w:cs="Times New Roman"/>
                              <w:sz w:val="20"/>
                              <w:szCs w:val="20"/>
                              <w:u w:val="single"/>
                            </w:rPr>
                            <w:t>/Item 21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107</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458" type="#_x0000_t202" style="position:absolute;left:8286;width:9645;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NUBcQA&#10;AADcAAAADwAAAGRycy9kb3ducmV2LnhtbESPQWvCQBSE70L/w/IKveluSw01ugliKfSkGNuCt0f2&#10;mYRm34bs1qT/3hUEj8PMfMOs8tG24ky9bxxreJ4pEMSlMw1XGr4OH9M3ED4gG2wdk4Z/8pBnD5MV&#10;psYNvKdzESoRIexT1FCH0KVS+rImi37mOuLonVxvMUTZV9L0OES4beWLUom02HBcqLGjTU3lb/Fn&#10;NXxvT8efV7Wr3u28G9yoJNuF1PrpcVwvQQQawz18a38aDcl8Adcz8QjI7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zVAXEAAAA3AAAAA8AAAAAAAAAAAAAAAAAmAIAAGRycy9k&#10;b3ducmV2LnhtbFBLBQYAAAAABAAEAPUAAACJAwAAAAA=&#10;" filled="f" stroked="f">
                  <v:textbox>
                    <w:txbxContent>
                      <w:p w:rsidR="00AD624E" w:rsidRPr="00A25483"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100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19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101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102</w:t>
                        </w:r>
                      </w:p>
                      <w:p w:rsidR="00AD624E" w:rsidRPr="002B747A"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103</w:t>
                        </w: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16</w:t>
      </w:r>
      <w:r>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r>
        <w:rPr>
          <w:noProof/>
        </w:rPr>
        <mc:AlternateContent>
          <mc:Choice Requires="wpg">
            <w:drawing>
              <wp:anchor distT="0" distB="0" distL="114300" distR="114300" simplePos="0" relativeHeight="251728896" behindDoc="0" locked="0" layoutInCell="1" allowOverlap="1" wp14:anchorId="16D4E516" wp14:editId="00652B74">
                <wp:simplePos x="0" y="0"/>
                <wp:positionH relativeFrom="column">
                  <wp:posOffset>106878</wp:posOffset>
                </wp:positionH>
                <wp:positionV relativeFrom="paragraph">
                  <wp:posOffset>264968</wp:posOffset>
                </wp:positionV>
                <wp:extent cx="2125683" cy="1543050"/>
                <wp:effectExtent l="0" t="0" r="0" b="0"/>
                <wp:wrapNone/>
                <wp:docPr id="660" name="Group 660"/>
                <wp:cNvGraphicFramePr/>
                <a:graphic xmlns:a="http://schemas.openxmlformats.org/drawingml/2006/main">
                  <a:graphicData uri="http://schemas.microsoft.com/office/word/2010/wordprocessingGroup">
                    <wpg:wgp>
                      <wpg:cNvGrpSpPr/>
                      <wpg:grpSpPr>
                        <a:xfrm>
                          <a:off x="0" y="0"/>
                          <a:ext cx="2125683" cy="1543050"/>
                          <a:chOff x="0" y="0"/>
                          <a:chExt cx="2125757" cy="1543050"/>
                        </a:xfrm>
                      </wpg:grpSpPr>
                      <wpg:grpSp>
                        <wpg:cNvPr id="661" name="Group 661"/>
                        <wpg:cNvGrpSpPr/>
                        <wpg:grpSpPr>
                          <a:xfrm>
                            <a:off x="0" y="85725"/>
                            <a:ext cx="1543049" cy="1457325"/>
                            <a:chOff x="0" y="0"/>
                            <a:chExt cx="1543049" cy="1457325"/>
                          </a:xfrm>
                        </wpg:grpSpPr>
                        <wpg:grpSp>
                          <wpg:cNvPr id="662" name="Group 662"/>
                          <wpg:cNvGrpSpPr/>
                          <wpg:grpSpPr>
                            <a:xfrm>
                              <a:off x="0" y="0"/>
                              <a:ext cx="866774" cy="647700"/>
                              <a:chOff x="0" y="0"/>
                              <a:chExt cx="866774" cy="647700"/>
                            </a:xfrm>
                          </wpg:grpSpPr>
                          <wps:wsp>
                            <wps:cNvPr id="663" name="Straight Connector 663"/>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64" name="Straight Connector 664"/>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65" name="Straight Connector 665"/>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66" name="Straight Connector 666"/>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667" name="Group 667"/>
                          <wpg:cNvGrpSpPr/>
                          <wpg:grpSpPr>
                            <a:xfrm flipV="1">
                              <a:off x="0" y="657225"/>
                              <a:ext cx="866140" cy="647700"/>
                              <a:chOff x="0" y="0"/>
                              <a:chExt cx="866774" cy="647700"/>
                            </a:xfrm>
                          </wpg:grpSpPr>
                          <wps:wsp>
                            <wps:cNvPr id="668" name="Straight Connector 668"/>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69" name="Straight Connector 669"/>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70" name="Straight Connector 670"/>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71" name="Straight Connector 671"/>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672"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114</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673" name="Text Box 2"/>
                        <wps:cNvSpPr txBox="1">
                          <a:spLocks noChangeArrowheads="1"/>
                        </wps:cNvSpPr>
                        <wps:spPr bwMode="auto">
                          <a:xfrm>
                            <a:off x="828360" y="0"/>
                            <a:ext cx="1297397"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107a (stub)</w:t>
                              </w:r>
                            </w:p>
                            <w:p w:rsidR="00AD624E" w:rsidRPr="00A25483"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108 </w:t>
                              </w:r>
                              <w:r>
                                <w:rPr>
                                  <w:rFonts w:ascii="Times New Roman" w:hAnsi="Times New Roman" w:cs="Times New Roman"/>
                                  <w:b/>
                                  <w:sz w:val="20"/>
                                  <w:szCs w:val="20"/>
                                  <w:u w:val="single"/>
                                </w:rPr>
                                <w:t>Scribe 1</w:t>
                              </w:r>
                              <w:r>
                                <w:rPr>
                                  <w:rFonts w:ascii="Times New Roman" w:hAnsi="Times New Roman" w:cs="Times New Roman"/>
                                  <w:sz w:val="20"/>
                                  <w:szCs w:val="20"/>
                                  <w:u w:val="single"/>
                                </w:rPr>
                                <w:t>/Item 22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109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110</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660" o:spid="_x0000_s1459" style="position:absolute;margin-left:8.4pt;margin-top:20.85pt;width:167.4pt;height:121.5pt;z-index:251728896;mso-width-relative:margin" coordsize="21257,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">
                <v:group id="Group 661" o:spid="_x0000_s1460"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RcCxgAAANwA&#10;AAAPAAAAAAAAAAAAAAAAAKoCAABkcnMvZG93bnJldi54bWxQSwUGAAAAAAQABAD6AAAAnQMAAAAA&#10;">
                  <v:group id="Group 662" o:spid="_x0000_s1461"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S+JdcQAAADcAAAADwAAAGRycy9kb3ducmV2LnhtbESPQYvCMBSE7wv+h/CE&#10;va1pXSxSjSKisgcRVgXx9miebbF5KU1s67/fCMIeh5n5hpkve1OJlhpXWlYQjyIQxJnVJecKzqft&#10;1xSE88gaK8uk4EkOlovBxxxTbTv+pfbocxEg7FJUUHhfp1K6rCCDbmRr4uDdbGPQB9nkUjfYBbip&#10;5DiKEmmw5LBQYE3rgrL78WEU7DrsVt/xpt3fb+vn9TQ5XPYxKfU57FczEJ56/x9+t3+0giQZw+t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S+JdcQAAADcAAAA&#10;DwAAAAAAAAAAAAAAAACqAgAAZHJzL2Rvd25yZXYueG1sUEsFBgAAAAAEAAQA+gAAAJsDAAAAAA==&#10;">
                    <v:line id="Straight Connector 663" o:spid="_x0000_s1462"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f6vsUAAADcAAAADwAAAGRycy9kb3ducmV2LnhtbESPUWvCMBSF3wf+h3AHe5vpnCuzM4oK&#10;g7EXsfMHXJprU9bc1CRq7a83g4GPh3POdzjzZW9bcSYfGscKXsYZCOLK6YZrBfufz+d3ECEia2wd&#10;k4IrBVguRg9zLLS78I7OZaxFgnAoUIGJsSukDJUhi2HsOuLkHZy3GJP0tdQeLwluWznJslxabDgt&#10;GOxoY6j6LU9WQTvE/TBbb8yQHadXvd3mzr99K/X02K8+QETq4z383/7SCvL8Ff7OpCM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3f6vsUAAADcAAAADwAAAAAAAAAA&#10;AAAAAAChAgAAZHJzL2Rvd25yZXYueG1sUEsFBgAAAAAEAAQA+QAAAJMDAAAAAA==&#10;" strokecolor="black [3213]"/>
                    <v:line id="Straight Connector 664" o:spid="_x0000_s1463"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5iysQAAADcAAAADwAAAGRycy9kb3ducmV2LnhtbESP0WoCMRRE3wv+Q7iCbzWr2KWuRmkF&#10;QfoitX7AZXPdLG5u1iTqul9vCoU+DjNzhlmuO9uIG/lQO1YwGWcgiEuna64UHH+2r+8gQkTW2Dgm&#10;BQ8KsF4NXpZYaHfnb7odYiUShEOBCkyMbSFlKA1ZDGPXEifv5LzFmKSvpPZ4T3DbyGmW5dJizWnB&#10;YEsbQ+X5cLUKmj4e+/nnxvTZZfbQ+33u/NuXUqNh97EAEamL/+G/9k4ryPMZ/J5JR0Cun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nmLKxAAAANwAAAAPAAAAAAAAAAAA&#10;AAAAAKECAABkcnMvZG93bnJldi54bWxQSwUGAAAAAAQABAD5AAAAkgMAAAAA&#10;" strokecolor="black [3213]"/>
                    <v:line id="Straight Connector 665" o:spid="_x0000_s1464"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9LHUcQAAADcAAAADwAAAGRycy9kb3ducmV2LnhtbESP0WoCMRRE3wX/IVyhb5pV6mJXo7RC&#10;ofgiVT/gsrndLG5u1iTqul9vCoU+DjNzhlltOtuIG/lQO1YwnWQgiEuna64UnI6f4wWIEJE1No5J&#10;wYMCbNbDwQoL7e78TbdDrESCcChQgYmxLaQMpSGLYeJa4uT9OG8xJukrqT3eE9w2cpZlubRYc1ow&#10;2NLWUHk+XK2Cpo+n/u1ja/rs8vrQ+33u/Hyn1Muoe1+CiNTF//Bf+0sryPM5/J5JR0Cu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0sdRxAAAANwAAAAPAAAAAAAAAAAA&#10;AAAAAKECAABkcnMvZG93bnJldi54bWxQSwUGAAAAAAQABAD5AAAAkgMAAAAA&#10;" strokecolor="black [3213]"/>
                    <v:line id="Straight Connector 666" o:spid="_x0000_s1465"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BZJsQAAADcAAAADwAAAGRycy9kb3ducmV2LnhtbESP3WoCMRSE7wt9h3AKvatZSxva1Sit&#10;UJDeiD8PcNgcN4ubk22S6rpPbwTBy2FmvmGm89614kghNp41jEcFCOLKm4ZrDbvtz8sHiJiQDbae&#10;ScOZIsxnjw9TLI0/8ZqOm1SLDOFYogabUldKGStLDuPId8TZ2/vgMGUZamkCnjLctfK1KJR02HBe&#10;sNjRwlJ12Pw7De2QdsPn98IOxd/b2axWyof3X62fn/qvCYhEfbqHb+2l0aCUguuZfAT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AFkmxAAAANwAAAAPAAAAAAAAAAAA&#10;AAAAAKECAABkcnMvZG93bnJldi54bWxQSwUGAAAAAAQABAD5AAAAkgMAAAAA&#10;" strokecolor="black [3213]"/>
                  </v:group>
                  <v:group id="Group 667" o:spid="_x0000_s1466"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v7Y1cQAAADcAAAA&#10;DwAAAAAAAAAAAAAAAACqAgAAZHJzL2Rvd25yZXYueG1sUEsFBgAAAAAEAAQA+gAAAJsDAAAAAA==&#10;">
                    <v:line id="Straight Connector 668" o:spid="_x0000_s1467"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Noz8EAAADcAAAADwAAAGRycy9kb3ducmV2LnhtbERP3WrCMBS+H+wdwhnsbqaTWbQaZRMG&#10;wxux+gCH5tgUm5MuiVr79OZC8PLj+1+setuKC/nQOFbwOcpAEFdON1wrOOx/P6YgQkTW2DomBTcK&#10;sFq+viyw0O7KO7qUsRYphEOBCkyMXSFlqAxZDCPXESfu6LzFmKCvpfZ4TeG2leMsy6XFhlODwY7W&#10;hqpTebYK2iEehtnP2gzZ/9dNb7e585ONUu9v/fccRKQ+PsUP959WkOdpbTqTjoBc3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02jPwQAAANwAAAAPAAAAAAAAAAAAAAAA&#10;AKECAABkcnMvZG93bnJldi54bWxQSwUGAAAAAAQABAD5AAAAjwMAAAAA&#10;" strokecolor="black [3213]"/>
                    <v:line id="Straight Connector 669" o:spid="_x0000_s1468"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VMQAAADcAAAADwAAAGRycy9kb3ducmV2LnhtbESP0WoCMRRE3wX/IVyhb5pV2qVujaJC&#10;ofRFtH7AZXO7WdzcrEmq6359Iwg+DjNzhlmsOtuIC/lQO1YwnWQgiEuna64UHH8+x+8gQkTW2Dgm&#10;BTcKsFoOBwsstLvyni6HWIkE4VCgAhNjW0gZSkMWw8S1xMn7dd5iTNJXUnu8Jrht5CzLcmmx5rRg&#10;sKWtofJ0+LMKmj4e+/lma/rs/HrTu13u/Nu3Ui+jbv0BIlIXn+FH+0sryPM53M+kIy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n81UxAAAANwAAAAPAAAAAAAAAAAA&#10;AAAAAKECAABkcnMvZG93bnJldi54bWxQSwUGAAAAAAQABAD5AAAAkgMAAAAA&#10;" strokecolor="black [3213]"/>
                    <v:line id="Straight Connector 670" o:spid="_x0000_s1469"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zyFMEAAADcAAAADwAAAGRycy9kb3ducmV2LnhtbERP3WrCMBS+H+wdwhl4N1OH1q0axQmC&#10;7Eb8eYBDc2yKzUlNotY+/XIx2OXH9z9fdrYRd/KhdqxgNMxAEJdO11wpOB03758gQkTW2DgmBU8K&#10;sFy8vsyx0O7Be7ofYiVSCIcCFZgY20LKUBqyGIauJU7c2XmLMUFfSe3xkcJtIz+yLJcWa04NBlta&#10;Gyovh5tV0PTx1H99r02fXcdPvdvlzk9+lBq8dasZiEhd/Bf/ubdaQT5N89OZdATk4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fPIUwQAAANwAAAAPAAAAAAAAAAAAAAAA&#10;AKECAABkcnMvZG93bnJldi54bWxQSwUGAAAAAAQABAD5AAAAjwMAAAAA&#10;" strokecolor="black [3213]"/>
                    <v:line id="Straight Connector 671" o:spid="_x0000_s1470"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BXj8UAAADcAAAADwAAAGRycy9kb3ducmV2LnhtbESP3WoCMRSE74W+QziF3mnW0q66GqUV&#10;CsUb8ecBDpvjZunmZJukuu7TN4Lg5TAz3zCLVWcbcSYfascKxqMMBHHpdM2VguPhazgFESKyxsYx&#10;KbhSgNXyabDAQrsL7+i8j5VIEA4FKjAxtoWUoTRkMYxcS5y8k/MWY5K+ktrjJcFtI1+zLJcWa04L&#10;BltaGyp/9n9WQdPHYz/7XJs++3276u02d/59o9TLc/cxBxGpi4/wvf2tFeSTMdzOpCMg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TBXj8UAAADcAAAADwAAAAAAAAAA&#10;AAAAAAChAgAAZHJzL2Rvd25yZXYueG1sUEsFBgAAAAAEAAQA+QAAAJMDAAAAAA==&#10;" strokecolor="black [3213]"/>
                  </v:group>
                  <v:shape id="_x0000_s1471"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KaFMMA&#10;AADcAAAADwAAAGRycy9kb3ducmV2LnhtbESPQWsCMRSE74L/ITzBmyZKtXY1ilgKPSm1teDtsXnu&#10;Lm5elk10139vBMHjMDPfMItVa0txpdoXjjWMhgoEcepMwZmGv9+vwQyED8gGS8ek4UYeVstuZ4GJ&#10;cQ3/0HUfMhEh7BPUkIdQJVL6NCeLfugq4uidXG0xRFln0tTYRLgt5VipqbRYcFzIsaJNTul5f7Ea&#10;DtvT8f9N7bJPO6ka1yrJ9kNq3e+16zmIQG14hZ/tb6Nh+j6G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2KaFMMAAADc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114</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472" type="#_x0000_t202" style="position:absolute;left:8283;width:1297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4/j8QA&#10;AADcAAAADwAAAGRycy9kb3ducmV2LnhtbESPSWvDMBSE74X8B/EKuTVSlyx1rYTSUsgpJSvk9rCe&#10;F2I9GUuJ3X8fBQI9DjPzDZMueluLC7W+cqzheaRAEGfOVFxo2G1/nmYgfEA2WDsmDX/kYTEfPKSY&#10;GNfxmi6bUIgIYZ+ghjKEJpHSZyVZ9CPXEEcvd63FEGVbSNNiF+G2li9KTaTFiuNCiQ19lZSdNmer&#10;Yb/Kj4c39Vt823HTuV5Jtu9S6+Fj//kBIlAf/sP39tJomExf4XYmHgE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uP4/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107a (stub)</w:t>
                        </w:r>
                      </w:p>
                      <w:p w:rsidR="00AD624E" w:rsidRPr="00A25483"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108 </w:t>
                        </w:r>
                        <w:r>
                          <w:rPr>
                            <w:rFonts w:ascii="Times New Roman" w:hAnsi="Times New Roman" w:cs="Times New Roman"/>
                            <w:b/>
                            <w:sz w:val="20"/>
                            <w:szCs w:val="20"/>
                            <w:u w:val="single"/>
                          </w:rPr>
                          <w:t>Scribe 1</w:t>
                        </w:r>
                        <w:r>
                          <w:rPr>
                            <w:rFonts w:ascii="Times New Roman" w:hAnsi="Times New Roman" w:cs="Times New Roman"/>
                            <w:sz w:val="20"/>
                            <w:szCs w:val="20"/>
                            <w:u w:val="single"/>
                          </w:rPr>
                          <w:t>/Item 22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109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110</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r w:rsidRPr="00DC6B3D">
        <w:rPr>
          <w:b/>
          <w:noProof/>
        </w:rPr>
        <mc:AlternateContent>
          <mc:Choice Requires="wps">
            <w:drawing>
              <wp:anchor distT="0" distB="0" distL="114300" distR="114300" simplePos="0" relativeHeight="251768832" behindDoc="0" locked="0" layoutInCell="1" allowOverlap="1" wp14:anchorId="4440A5EE" wp14:editId="7F2A7C6B">
                <wp:simplePos x="0" y="0"/>
                <wp:positionH relativeFrom="column">
                  <wp:posOffset>-32016</wp:posOffset>
                </wp:positionH>
                <wp:positionV relativeFrom="paragraph">
                  <wp:posOffset>-14</wp:posOffset>
                </wp:positionV>
                <wp:extent cx="818515" cy="297180"/>
                <wp:effectExtent l="0" t="0" r="0" b="0"/>
                <wp:wrapNone/>
                <wp:docPr id="1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7180"/>
                        </a:xfrm>
                        <a:prstGeom prst="rect">
                          <a:avLst/>
                        </a:prstGeom>
                        <a:noFill/>
                        <a:ln w="9525">
                          <a:noFill/>
                          <a:miter lim="800000"/>
                          <a:headEnd/>
                          <a:tailEnd/>
                        </a:ln>
                      </wps:spPr>
                      <wps:txb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473" type="#_x0000_t202" style="position:absolute;margin-left:-2.5pt;margin-top:0;width:64.45pt;height:23.4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" filled="f" stroked="f">
                <v:textbo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4</w:t>
                      </w:r>
                    </w:p>
                  </w:txbxContent>
                </v:textbox>
              </v:shape>
            </w:pict>
          </mc:Fallback>
        </mc:AlternateContent>
      </w:r>
    </w:p>
    <w:p w:rsidR="009D753E" w:rsidRDefault="009D753E" w:rsidP="009D753E">
      <w:pPr>
        <w:rPr>
          <w:rFonts w:ascii="Times New Roman" w:hAnsi="Times New Roman" w:cs="Times New Roman"/>
          <w:sz w:val="24"/>
          <w:szCs w:val="24"/>
        </w:rPr>
      </w:pPr>
      <w:r>
        <w:rPr>
          <w:rFonts w:ascii="Times New Roman" w:hAnsi="Times New Roman" w:cs="Times New Roman"/>
          <w:sz w:val="24"/>
          <w:szCs w:val="24"/>
        </w:rPr>
        <w:t>17</w:t>
      </w:r>
      <w:r>
        <w:rPr>
          <w:rFonts w:ascii="Times New Roman" w:hAnsi="Times New Roman" w:cs="Times New Roman"/>
          <w:sz w:val="24"/>
          <w:szCs w:val="24"/>
          <w:vertAlign w:val="superscript"/>
        </w:rPr>
        <w:t>8</w:t>
      </w: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Pr="00EE45F4" w:rsidRDefault="009D753E" w:rsidP="009D753E">
      <w:pPr>
        <w:rPr>
          <w:rFonts w:ascii="Times New Roman" w:hAnsi="Times New Roman" w:cs="Times New Roman"/>
          <w:sz w:val="24"/>
          <w:szCs w:val="24"/>
        </w:rPr>
      </w:pPr>
      <w:r>
        <w:rPr>
          <w:rFonts w:ascii="Times New Roman" w:hAnsi="Times New Roman" w:cs="Times New Roman"/>
          <w:sz w:val="24"/>
          <w:szCs w:val="24"/>
        </w:rPr>
        <w:lastRenderedPageBreak/>
        <w:t>18</w:t>
      </w:r>
      <w:r w:rsidRPr="00EE45F4">
        <w:rPr>
          <w:rFonts w:ascii="Times New Roman" w:hAnsi="Times New Roman" w:cs="Times New Roman"/>
          <w:sz w:val="24"/>
          <w:szCs w:val="24"/>
          <w:vertAlign w:val="superscript"/>
        </w:rPr>
        <w:t>8</w:t>
      </w:r>
      <w:r w:rsidRPr="00EE45F4">
        <w:rPr>
          <w:rFonts w:ascii="Times New Roman" w:hAnsi="Times New Roman" w:cs="Times New Roman"/>
          <w:sz w:val="24"/>
          <w:szCs w:val="24"/>
        </w:rPr>
        <w:t xml:space="preserve">  </w:t>
      </w:r>
    </w:p>
    <w:p w:rsidR="009D753E" w:rsidRDefault="009D753E" w:rsidP="009D753E"/>
    <w:p w:rsidR="009D753E" w:rsidRDefault="009D753E" w:rsidP="009D753E"/>
    <w:p w:rsidR="009D753E" w:rsidRDefault="009D753E" w:rsidP="009D753E"/>
    <w:p w:rsidR="009D753E" w:rsidRDefault="009D753E" w:rsidP="009D753E">
      <w:r>
        <w:rPr>
          <w:noProof/>
        </w:rPr>
        <mc:AlternateContent>
          <mc:Choice Requires="wpg">
            <w:drawing>
              <wp:anchor distT="0" distB="0" distL="114300" distR="114300" simplePos="0" relativeHeight="251734016" behindDoc="0" locked="0" layoutInCell="1" allowOverlap="1" wp14:anchorId="1BF3FEBF" wp14:editId="7A80B22F">
                <wp:simplePos x="0" y="0"/>
                <wp:positionH relativeFrom="column">
                  <wp:posOffset>1809940</wp:posOffset>
                </wp:positionH>
                <wp:positionV relativeFrom="paragraph">
                  <wp:posOffset>300355</wp:posOffset>
                </wp:positionV>
                <wp:extent cx="1590675" cy="1543050"/>
                <wp:effectExtent l="0" t="0" r="0" b="0"/>
                <wp:wrapNone/>
                <wp:docPr id="716" name="Group 716"/>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717" name="Group 717"/>
                        <wpg:cNvGrpSpPr/>
                        <wpg:grpSpPr>
                          <a:xfrm>
                            <a:off x="0" y="85725"/>
                            <a:ext cx="1543049" cy="1457325"/>
                            <a:chOff x="0" y="0"/>
                            <a:chExt cx="1543049" cy="1457325"/>
                          </a:xfrm>
                        </wpg:grpSpPr>
                        <wpg:grpSp>
                          <wpg:cNvPr id="718" name="Group 718"/>
                          <wpg:cNvGrpSpPr/>
                          <wpg:grpSpPr>
                            <a:xfrm>
                              <a:off x="0" y="0"/>
                              <a:ext cx="866774" cy="647700"/>
                              <a:chOff x="0" y="0"/>
                              <a:chExt cx="866774" cy="647700"/>
                            </a:xfrm>
                          </wpg:grpSpPr>
                          <wps:wsp>
                            <wps:cNvPr id="719" name="Straight Connector 719"/>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20" name="Straight Connector 720"/>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21" name="Straight Connector 721"/>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22" name="Straight Connector 722"/>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723" name="Group 723"/>
                          <wpg:cNvGrpSpPr/>
                          <wpg:grpSpPr>
                            <a:xfrm flipV="1">
                              <a:off x="0" y="657225"/>
                              <a:ext cx="866140" cy="647700"/>
                              <a:chOff x="0" y="0"/>
                              <a:chExt cx="866774" cy="647700"/>
                            </a:xfrm>
                          </wpg:grpSpPr>
                          <wps:wsp>
                            <wps:cNvPr id="724" name="Straight Connector 724"/>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25" name="Straight Connector 725"/>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26" name="Straight Connector 726"/>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27" name="Straight Connector 727"/>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728"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160</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729"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156</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716" o:spid="_x0000_s1474" style="position:absolute;margin-left:142.5pt;margin-top:23.65pt;width:125.25pt;height:121.5pt;z-index:251734016"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">
                <v:group id="Group 717" o:spid="_x0000_s1475"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79WDcYAAADcAAAADwAAAGRycy9kb3ducmV2LnhtbESPT2vCQBTE7wW/w/KE&#10;3uomltaSuoqIlh5CwUQovT2yzySYfRuya/58+26h4HGYmd8w6+1oGtFT52rLCuJFBIK4sLrmUsE5&#10;Pz69gXAeWWNjmRRM5GC7mT2sMdF24BP1mS9FgLBLUEHlfZtI6YqKDLqFbYmDd7GdQR9kV0rd4RDg&#10;ppHLKHqVBmsOCxW2tK+ouGY3o+BjwGH3HB/69HrZTz/5y9d3GpNSj/Nx9w7C0+jv4f/2p1awilf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v1YNxgAAANwA&#10;AAAPAAAAAAAAAAAAAAAAAKoCAABkcnMvZG93bnJldi54bWxQSwUGAAAAAAQABAD6AAAAnQMAAAAA&#10;">
                  <v:group id="Group 718" o:spid="_x0000_s1476"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IMJ/wwAAANwAAAAP&#10;AAAAAAAAAAAAAAAAAKoCAABkcnMvZG93bnJldi54bWxQSwUGAAAAAAQABAD6AAAAmgMAAAAA&#10;">
                    <v:line id="Straight Connector 719" o:spid="_x0000_s1477"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ixtMQAAADcAAAADwAAAGRycy9kb3ducmV2LnhtbESP0WoCMRRE34X+Q7hC3zRrabWuRmkF&#10;QXwRrR9w2Vw3i5ubbZLqul/fCIKPw8ycYebL1tbiQj5UjhWMhhkI4sLpiksFx5/14BNEiMgaa8ek&#10;4EYBlouX3hxz7a68p8shliJBOOSowMTY5FKGwpDFMHQNcfJOzluMSfpSao/XBLe1fMuysbRYcVow&#10;2NDKUHE+/FkFdReP3fR7Zbrs9/2md7ux8x9bpV777dcMRKQ2PsOP9kYrmIymcD+Tjo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eLG0xAAAANwAAAAPAAAAAAAAAAAA&#10;AAAAAKECAABkcnMvZG93bnJldi54bWxQSwUGAAAAAAQABAD5AAAAkgMAAAAA&#10;" strokecolor="black [3213]"/>
                    <v:line id="Straight Connector 720" o:spid="_x0000_s1478"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7SlMEAAADcAAAADwAAAGRycy9kb3ducmV2LnhtbERPy2oCMRTdF/yHcAV3NaP46tQorSCI&#10;G/HxAZfJ7WTo5GZMoo7z9WZR6PJw3st1a2txJx8qxwpGwwwEceF0xaWCy3n7vgARIrLG2jEpeFKA&#10;9ar3tsRcuwcf6X6KpUghHHJUYGJscilDYchiGLqGOHE/zluMCfpSao+PFG5rOc6ymbRYcWow2NDG&#10;UPF7ulkFdRcv3cf3xnTZdfLUh8PM+eleqUG//foEEamN/+I/904rmI/T/HQmHQG5e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LtKUwQAAANwAAAAPAAAAAAAAAAAAAAAA&#10;AKECAABkcnMvZG93bnJldi54bWxQSwUGAAAAAAQABAD5AAAAjwMAAAAA&#10;" strokecolor="black [3213]"/>
                    <v:line id="Straight Connector 721" o:spid="_x0000_s1479"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J3D8UAAADcAAAADwAAAGRycy9kb3ducmV2LnhtbESPUWvCMBSF3wf7D+EOfJtpxbnZmYoK&#10;guxF5vwBl+balDU3NYla++uXwWCPh3POdziLZW9bcSUfGscK8nEGgrhyuuFawfFr+/wGIkRkja1j&#10;UnCnAMvy8WGBhXY3/qTrIdYiQTgUqMDE2BVShsqQxTB2HXHyTs5bjEn6WmqPtwS3rZxk2UxabDgt&#10;GOxoY6j6PlysgnaIx2G+3pghO0/ver+fOf/yodToqV+9g4jUx//wX3unFbxOcvg9k46AL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GJ3D8UAAADcAAAADwAAAAAAAAAA&#10;AAAAAAChAgAAZHJzL2Rvd25yZXYueG1sUEsFBgAAAAAEAAQA+QAAAJMDAAAAAA==&#10;" strokecolor="black [3213]"/>
                    <v:line id="Straight Connector 722" o:spid="_x0000_s1480"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DpeMUAAADcAAAADwAAAGRycy9kb3ducmV2LnhtbESPUWvCMBSF3wf7D+EO9jbTlem2zigq&#10;COKL2PkDLs1dU9bc1CRq7a83wmCPh3POdzjTeW9bcSYfGscKXkcZCOLK6YZrBYfv9csHiBCRNbaO&#10;ScGVAsxnjw9TLLS78J7OZaxFgnAoUIGJsSukDJUhi2HkOuLk/ThvMSbpa6k9XhLctjLPsom02HBa&#10;MNjRylD1W56sgnaIh+FzuTJDdny76t1u4vx4q9TzU7/4AhGpj//hv/ZGK3jPc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DpeMUAAADcAAAADwAAAAAAAAAA&#10;AAAAAAChAgAAZHJzL2Rvd25yZXYueG1sUEsFBgAAAAAEAAQA+QAAAJMDAAAAAA==&#10;" strokecolor="black [3213]"/>
                  </v:group>
                  <v:group id="Group 723" o:spid="_x0000_s1481"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U5oi8QAAADcAAAA&#10;DwAAAAAAAAAAAAAAAACqAgAAZHJzL2Rvd25yZXYueG1sUEsFBgAAAAAEAAQA+gAAAJsDAAAAAA==&#10;">
                    <v:line id="Straight Connector 724" o:spid="_x0000_s1482"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XUl8QAAADcAAAADwAAAGRycy9kb3ducmV2LnhtbESP0WoCMRRE3wX/IVyhb5pVrK1bo7SC&#10;IL5IrR9w2Vw3Szc3a5Lqul/fCIKPw8ycYRar1tbiQj5UjhWMRxkI4sLpiksFx5/N8B1EiMgaa8ek&#10;4EYBVst+b4G5dlf+psshliJBOOSowMTY5FKGwpDFMHINcfJOzluMSfpSao/XBLe1nGTZTFqsOC0Y&#10;bGhtqPg9/FkFdReP3fxrbbrsPL3p/X7m/OtOqZdB+/kBIlIbn+FHe6sVvE2mcD+TjoB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FdSXxAAAANwAAAAPAAAAAAAAAAAA&#10;AAAAAKECAABkcnMvZG93bnJldi54bWxQSwUGAAAAAAQABAD5AAAAkgMAAAAA&#10;" strokecolor="black [3213]"/>
                    <v:line id="Straight Connector 725" o:spid="_x0000_s1483"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lxDMQAAADcAAAADwAAAGRycy9kb3ducmV2LnhtbESP0WoCMRRE3wX/IVzBt5pV1LZbo6gg&#10;SF+k1g+4bG43Szc3axJ13a83hYKPw8ycYRar1tbiSj5UjhWMRxkI4sLpiksFp+/dyxuIEJE11o5J&#10;wZ0CrJb93gJz7W78RddjLEWCcMhRgYmxyaUMhSGLYeQa4uT9OG8xJulLqT3eEtzWcpJlc2mx4rRg&#10;sKGtoeL3eLEK6i6euvfN1nTZeXrXh8Pc+dmnUsNBu/4AEamNz/B/e68VvE5m8HcmHQ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WXEMxAAAANwAAAAPAAAAAAAAAAAA&#10;AAAAAKECAABkcnMvZG93bnJldi54bWxQSwUGAAAAAAQABAD5AAAAkgMAAAAA&#10;" strokecolor="black [3213]"/>
                    <v:line id="Straight Connector 726" o:spid="_x0000_s1484"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vve8UAAADcAAAADwAAAGRycy9kb3ducmV2LnhtbESPUWvCMBSF3wX/Q7jC3jSdzLp1RtmE&#10;wdiLWP0Bl+auKWtuuiTT2l9vBoKPh3POdzirTW9bcSIfGscKHmcZCOLK6YZrBcfDx/QZRIjIGlvH&#10;pOBCATbr8WiFhXZn3tOpjLVIEA4FKjAxdoWUoTJkMcxcR5y8b+ctxiR9LbXHc4LbVs6zLJcWG04L&#10;BjvaGqp+yj+roB3icXh535oh+3266N0ud37xpdTDpH97BRGpj/fwrf2pFSznOfyfSUdAr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vve8UAAADcAAAADwAAAAAAAAAA&#10;AAAAAAChAgAAZHJzL2Rvd25yZXYueG1sUEsFBgAAAAAEAAQA+QAAAJMDAAAAAA==&#10;" strokecolor="black [3213]"/>
                    <v:line id="Straight Connector 727" o:spid="_x0000_s1485"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dK4MQAAADcAAAADwAAAGRycy9kb3ducmV2LnhtbESP3WoCMRSE7wXfIZyCd5qt+NNujdIK&#10;gngjtT7AYXO6Wbo5WZOo6z69EYReDjPzDbNYtbYWF/KhcqzgdZSBIC6crrhUcPzZDN9AhIissXZM&#10;Cm4UYLXs9xaYa3flb7ocYikShEOOCkyMTS5lKAxZDCPXECfv13mLMUlfSu3xmuC2luMsm0mLFacF&#10;gw2tDRV/h7NVUHfx2L1/rU2XnSY3vd/PnJ/ulBq8tJ8fICK18T/8bG+1gvl4Do8z6QjI5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x0rgxAAAANwAAAAPAAAAAAAAAAAA&#10;AAAAAKECAABkcnMvZG93bnJldi54bWxQSwUGAAAAAAQABAD5AAAAkgMAAAAA&#10;" strokecolor="black [3213]"/>
                  </v:group>
                  <v:shape id="_x0000_s1486"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iNfsAA&#10;AADcAAAADwAAAGRycy9kb3ducmV2LnhtbERPTYvCMBC9C/6HMIK3NVHcda1GEUXwpOjuCt6GZmyL&#10;zaQ00Xb/vTkIHh/ve75sbSkeVPvCsYbhQIEgTp0pONPw+7P9+AbhA7LB0jFp+CcPy0W3M8fEuIaP&#10;9DiFTMQQ9glqyEOoEil9mpNFP3AVceSurrYYIqwzaWpsYrgt5UipL2mx4NiQY0XrnNLb6W41/O2v&#10;l/NYHbKN/awa1yrJdiq17vfa1QxEoDa8xS/3zmiYjOLa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9iNfsAAAADcAAAADwAAAAAAAAAAAAAAAACYAgAAZHJzL2Rvd25y&#10;ZXYueG1sUEsFBgAAAAAEAAQA9QAAAIU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160</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487"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Qo5cMA&#10;AADcAAAADwAAAGRycy9kb3ducmV2LnhtbESPQWsCMRSE7wX/Q3iCt5ooWnU1irQInizaKnh7bJ67&#10;i5uXZRPd9d8bodDjMDPfMItVa0txp9oXjjUM+goEcepMwZmG35/N+xSED8gGS8ek4UEeVsvO2wIT&#10;4xre0/0QMhEh7BPUkIdQJVL6NCeLvu8q4uhdXG0xRFln0tTYRLgt5VCpD2mx4LiQY0WfOaXXw81q&#10;OO4u59NIfWdfdlw1rlWS7Uxq3eu26zmIQG34D/+1t0bDZDiD15l4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Qo5cMAAADc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156</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r>
        <w:rPr>
          <w:noProof/>
        </w:rPr>
        <mc:AlternateContent>
          <mc:Choice Requires="wpg">
            <w:drawing>
              <wp:anchor distT="0" distB="0" distL="114300" distR="114300" simplePos="0" relativeHeight="251729920" behindDoc="0" locked="0" layoutInCell="1" allowOverlap="1" wp14:anchorId="3640BC3F" wp14:editId="6C828A6F">
                <wp:simplePos x="0" y="0"/>
                <wp:positionH relativeFrom="column">
                  <wp:posOffset>-79185</wp:posOffset>
                </wp:positionH>
                <wp:positionV relativeFrom="paragraph">
                  <wp:posOffset>231775</wp:posOffset>
                </wp:positionV>
                <wp:extent cx="1590675" cy="1543050"/>
                <wp:effectExtent l="0" t="0" r="0" b="0"/>
                <wp:wrapNone/>
                <wp:docPr id="674" name="Group 674"/>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675" name="Group 675"/>
                        <wpg:cNvGrpSpPr/>
                        <wpg:grpSpPr>
                          <a:xfrm>
                            <a:off x="0" y="85725"/>
                            <a:ext cx="1543049" cy="1457325"/>
                            <a:chOff x="0" y="0"/>
                            <a:chExt cx="1543049" cy="1457325"/>
                          </a:xfrm>
                        </wpg:grpSpPr>
                        <wpg:grpSp>
                          <wpg:cNvPr id="676" name="Group 676"/>
                          <wpg:cNvGrpSpPr/>
                          <wpg:grpSpPr>
                            <a:xfrm>
                              <a:off x="0" y="0"/>
                              <a:ext cx="866774" cy="647700"/>
                              <a:chOff x="0" y="0"/>
                              <a:chExt cx="866774" cy="647700"/>
                            </a:xfrm>
                          </wpg:grpSpPr>
                          <wps:wsp>
                            <wps:cNvPr id="677" name="Straight Connector 677"/>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78" name="Straight Connector 678"/>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79" name="Straight Connector 679"/>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80" name="Straight Connector 680"/>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681" name="Group 681"/>
                          <wpg:cNvGrpSpPr/>
                          <wpg:grpSpPr>
                            <a:xfrm flipV="1">
                              <a:off x="0" y="657225"/>
                              <a:ext cx="866140" cy="647700"/>
                              <a:chOff x="0" y="0"/>
                              <a:chExt cx="866774" cy="647700"/>
                            </a:xfrm>
                          </wpg:grpSpPr>
                          <wps:wsp>
                            <wps:cNvPr id="682" name="Straight Connector 682"/>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83" name="Straight Connector 683"/>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84" name="Straight Connector 684"/>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85" name="Straight Connector 685"/>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686"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128</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687"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124</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674" o:spid="_x0000_s1488" style="position:absolute;margin-left:-6.25pt;margin-top:18.25pt;width:125.25pt;height:121.5pt;z-index:251729920"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">
                <v:group id="Group 675" o:spid="_x0000_s1489"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x+H3MUAAADcAAAADwAAAGRycy9kb3ducmV2LnhtbESPQYvCMBSE78L+h/CE&#10;vWnaXdSlGkXEXTyIoC6It0fzbIvNS2liW/+9EQSPw8x8w8wWnSlFQ7UrLCuIhxEI4tTqgjMF/8ff&#10;wQ8I55E1lpZJwZ0cLOYfvRkm2ra8p+bgMxEg7BJUkHtfJVK6NCeDbmgr4uBdbG3QB1lnUtfYBrgp&#10;5VcUjaXBgsNCjhWtckqvh5tR8Ndiu/yO1832elndz8fR7rSNSanPfrecgvDU+Xf41d5oBePJ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Mfh9zFAAAA3AAA&#10;AA8AAAAAAAAAAAAAAAAAqgIAAGRycy9kb3ducmV2LnhtbFBLBQYAAAAABAAEAPoAAACcAwAAAAA=&#10;">
                  <v:group id="Group 676" o:spid="_x0000_s1490"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0Zq8UAAADcAAAADwAAAGRycy9kb3ducmV2LnhtbESPT2vCQBTE7wW/w/KE&#10;3uomlkaJriKi4kEK/gHx9sg+k2D2bciuSfz23UKhx2FmfsPMl72pREuNKy0riEcRCOLM6pJzBZfz&#10;9mMKwnlkjZVlUvAiB8vF4G2OqbYdH6k9+VwECLsUFRTe16mULivIoBvZmjh4d9sY9EE2udQNdgFu&#10;KjmOokQaLDksFFjTuqDscXoaBbsOu9VnvGkPj/v6dTt/fV8PMSn1PuxXMxCeev8f/mvvtYJk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PNGavFAAAA3AAA&#10;AA8AAAAAAAAAAAAAAAAAqgIAAGRycy9kb3ducmV2LnhtbFBLBQYAAAAABAAEAPoAAACcAwAAAAA=&#10;">
                    <v:line id="Straight Connector 677" o:spid="_x0000_s1491"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VqYMUAAADcAAAADwAAAGRycy9kb3ducmV2LnhtbESPUWvCMBSF34X9h3AHe9N0Q+vWGWUT&#10;BrIXsfoDLs1dU9bcdEnU2l+/CIKPh3POdziLVW9bcSIfGscKnicZCOLK6YZrBYf91/gVRIjIGlvH&#10;pOBCAVbLh9ECC+3OvKNTGWuRIBwKVGBi7AopQ2XIYpi4jjh5P85bjEn6WmqP5wS3rXzJslxabDgt&#10;GOxobaj6LY9WQTvEw/D2uTZD9je96O02d372rdTTY//xDiJSH+/hW3ujFeTzOVzPpCMg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ZVqYMUAAADcAAAADwAAAAAAAAAA&#10;AAAAAAChAgAAZHJzL2Rvd25yZXYueG1sUEsFBgAAAAAEAAQA+QAAAJMDAAAAAA==&#10;" strokecolor="black [3213]"/>
                    <v:line id="Straight Connector 678" o:spid="_x0000_s1492"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r+EsEAAADcAAAADwAAAGRycy9kb3ducmV2LnhtbERP3WrCMBS+H+wdwhl4N1OH1q0axQmC&#10;7Eb8eYBDc2yKzUlNotY+/XIx2OXH9z9fdrYRd/KhdqxgNMxAEJdO11wpOB03758gQkTW2DgmBU8K&#10;sFy8vsyx0O7Be7ofYiVSCIcCFZgY20LKUBqyGIauJU7c2XmLMUFfSe3xkcJtIz+yLJcWa04NBlta&#10;Gyovh5tV0PTx1H99r02fXcdPvdvlzk9+lBq8dasZiEhd/Bf/ubdaQT5Na9OZdATk4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Cv4SwQAAANwAAAAPAAAAAAAAAAAAAAAA&#10;AKECAABkcnMvZG93bnJldi54bWxQSwUGAAAAAAQABAD5AAAAjwMAAAAA&#10;" strokecolor="black [3213]"/>
                    <v:line id="Straight Connector 679" o:spid="_x0000_s1493"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ZbicUAAADcAAAADwAAAGRycy9kb3ducmV2LnhtbESP3WoCMRSE7wu+QziCdzVrsWvdGqUK&#10;heKN+PMAh83pZunmZE2irvv0jVDo5TAz3zCLVWcbcSUfascKJuMMBHHpdM2VgtPx8/kNRIjIGhvH&#10;pOBOAVbLwdMCC+1uvKfrIVYiQTgUqMDE2BZShtKQxTB2LXHyvp23GJP0ldQebwluG/mSZbm0WHNa&#10;MNjSxlD5c7hYBU0fT/18vTF9dp7e9W6XO/+6VWo07D7eQUTq4n/4r/2lFeSzOTzOpCM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0ZbicUAAADcAAAADwAAAAAAAAAA&#10;AAAAAAChAgAAZHJzL2Rvd25yZXYueG1sUEsFBgAAAAAEAAQA+QAAAJMDAAAAAA==&#10;" strokecolor="black [3213]"/>
                    <v:line id="Straight Connector 680" o:spid="_x0000_s1494"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6mCM8EAAADcAAAADwAAAGRycy9kb3ducmV2LnhtbERP3WrCMBS+H+wdwhl4N9ONWbQaRYWB&#10;eCP+PMChOTbF5qRLMq19enMhePnx/c8WnW3ElXyoHSv4GmYgiEuna64UnI6/n2MQISJrbByTgjsF&#10;WMzf32ZYaHfjPV0PsRIphEOBCkyMbSFlKA1ZDEPXEifu7LzFmKCvpPZ4S+G2kd9ZlkuLNacGgy2t&#10;DZWXw79V0PTx1E9Wa9Nnfz93vdvlzo+2Sg0+uuUURKQuvsRP90YryMdpfjqTjoC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qYIzwQAAANwAAAAPAAAAAAAAAAAAAAAA&#10;AKECAABkcnMvZG93bnJldi54bWxQSwUGAAAAAAQABAD5AAAAjwMAAAAA&#10;" strokecolor="black [3213]"/>
                  </v:group>
                  <v:group id="Group 681" o:spid="_x0000_s1495"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pXA8DCAAAA3AAAAA8A&#10;AAAAAAAAAAAAAAAAqgIAAGRycy9kb3ducmV2LnhtbFBLBQYAAAAABAAEAPoAAACZAwAAAAA=&#10;">
                    <v:line id="Straight Connector 682" o:spid="_x0000_s1496"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e538QAAADcAAAADwAAAGRycy9kb3ducmV2LnhtbESP3WoCMRSE7wu+QziCdzWr2EW3RlGh&#10;UHoj/jzAYXPcLN2crEmq6z59Uyh4OczMN8xy3dlG3MiH2rGCyTgDQVw6XXOl4Hz6eJ2DCBFZY+OY&#10;FDwowHo1eFliod2dD3Q7xkokCIcCFZgY20LKUBqyGMauJU7exXmLMUlfSe3xnuC2kdMsy6XFmtOC&#10;wZZ2hsrv449V0PTx3C+2O9Nn19lD7/e5829fSo2G3eYdRKQuPsP/7U+tIJ9P4e9MOgJ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N7nfxAAAANwAAAAPAAAAAAAAAAAA&#10;AAAAAKECAABkcnMvZG93bnJldi54bWxQSwUGAAAAAAQABAD5AAAAkgMAAAAA&#10;" strokecolor="black [3213]"/>
                    <v:line id="Straight Connector 683" o:spid="_x0000_s1497"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scRMQAAADcAAAADwAAAGRycy9kb3ducmV2LnhtbESP0WoCMRRE3wX/IdxC3zRbWxe7NYoV&#10;BPFFav2Ay+Z2s3Rzsyaprvv1jSD4OMzMGWa+7GwjzuRD7VjByzgDQVw6XXOl4Pi9Gc1AhIissXFM&#10;Cq4UYLkYDuZYaHfhLzofYiUShEOBCkyMbSFlKA1ZDGPXEifvx3mLMUlfSe3xkuC2kZMsy6XFmtOC&#10;wZbWhsrfw59V0PTx2L9/rk2fnd6uer/PnZ/ulHp+6lYfICJ18RG+t7daQT57hduZdAT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exxExAAAANwAAAAPAAAAAAAAAAAA&#10;AAAAAKECAABkcnMvZG93bnJldi54bWxQSwUGAAAAAAQABAD5AAAAkgMAAAAA&#10;" strokecolor="black [3213]"/>
                    <v:line id="Straight Connector 684" o:spid="_x0000_s1498"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KEMMQAAADcAAAADwAAAGRycy9kb3ducmV2LnhtbESP0WoCMRRE3wv+Q7iCbzVrsYuuRmkF&#10;QfoiVT/gsrluFjc3a5Lqul9vCoU+DjNzhlmuO9uIG/lQO1YwGWcgiEuna64UnI7b1xmIEJE1No5J&#10;wYMCrFeDlyUW2t35m26HWIkE4VCgAhNjW0gZSkMWw9i1xMk7O28xJukrqT3eE9w28i3Lcmmx5rRg&#10;sKWNofJy+LEKmj6e+vnnxvTZdfrQ+33u/PuXUqNh97EAEamL/+G/9k4ryGdT+D2TjoBcP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koQwxAAAANwAAAAPAAAAAAAAAAAA&#10;AAAAAKECAABkcnMvZG93bnJldi54bWxQSwUGAAAAAAQABAD5AAAAkgMAAAAA&#10;" strokecolor="black [3213]"/>
                    <v:line id="Straight Connector 685" o:spid="_x0000_s1499"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94hq8QAAADcAAAADwAAAGRycy9kb3ducmV2LnhtbESP0WoCMRRE34X+Q7gF3zTbUhfdGkWF&#10;gvgiVT/gsrlulm5utkmq6369EYQ+DjNzhpkvO9uIC/lQO1bwNs5AEJdO11wpOB2/RlMQISJrbByT&#10;ghsFWC5eBnMstLvyN10OsRIJwqFABSbGtpAylIYshrFriZN3dt5iTNJXUnu8Jrht5HuW5dJizWnB&#10;YEsbQ+XP4c8qaPp46mfrjemz34+b3u9z5yc7pYav3eoTRKQu/oef7a1WkE8n8DiTjoB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3iGrxAAAANwAAAAPAAAAAAAAAAAA&#10;AAAAAKECAABkcnMvZG93bnJldi54bWxQSwUGAAAAAAQABAD5AAAAkgMAAAAA&#10;" strokecolor="black [3213]"/>
                  </v:group>
                  <v:shape id="_x0000_s1500"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zsMMQA&#10;AADcAAAADwAAAGRycy9kb3ducmV2LnhtbESPT2sCMRTE74LfIbyCN00qdbFbsyKWgielagu9PTZv&#10;/9DNy7JJ3fXbG6HgcZiZ3zCr9WAbcaHO1441PM8UCOLcmZpLDefTx3QJwgdkg41j0nAlD+tsPFph&#10;alzPn3Q5hlJECPsUNVQhtKmUPq/Iop+5ljh6hesshii7UpoO+wi3jZwrlUiLNceFClvaVpT/Hv+s&#10;hq998fP9og7lu120vRuUZPsqtZ48DZs3EIGG8Aj/t3dGQ7JM4H4mHgGZ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M7DD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128</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501"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BJq8QA&#10;AADcAAAADwAAAGRycy9kb3ducmV2LnhtbESPT4vCMBTE7wt+h/AEb2vioq5Wo8iK4Mll/QfeHs2z&#10;LTYvpYm2fnuzsLDHYWZ+w8yXrS3Fg2pfONYw6CsQxKkzBWcajofN+wSED8gGS8ek4UkelovO2xwT&#10;4xr+occ+ZCJC2CeoIQ+hSqT0aU4Wfd9VxNG7utpiiLLOpKmxiXBbyg+lxtJiwXEhx4q+ckpv+7vV&#10;cNpdL+eh+s7WdlQ1rlWS7VRq3eu2qxmIQG34D/+1t0bDePIJ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ASav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124</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19</w:t>
      </w:r>
      <w:r w:rsidRPr="00EE45F4">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r>
        <w:rPr>
          <w:noProof/>
        </w:rPr>
        <mc:AlternateContent>
          <mc:Choice Requires="wpg">
            <w:drawing>
              <wp:anchor distT="0" distB="0" distL="114300" distR="114300" simplePos="0" relativeHeight="251735040" behindDoc="0" locked="0" layoutInCell="1" allowOverlap="1" wp14:anchorId="6705C473" wp14:editId="634E60FE">
                <wp:simplePos x="0" y="0"/>
                <wp:positionH relativeFrom="column">
                  <wp:posOffset>1815655</wp:posOffset>
                </wp:positionH>
                <wp:positionV relativeFrom="paragraph">
                  <wp:posOffset>53975</wp:posOffset>
                </wp:positionV>
                <wp:extent cx="2113280" cy="1543050"/>
                <wp:effectExtent l="0" t="0" r="0" b="0"/>
                <wp:wrapNone/>
                <wp:docPr id="730" name="Group 730"/>
                <wp:cNvGraphicFramePr/>
                <a:graphic xmlns:a="http://schemas.openxmlformats.org/drawingml/2006/main">
                  <a:graphicData uri="http://schemas.microsoft.com/office/word/2010/wordprocessingGroup">
                    <wpg:wgp>
                      <wpg:cNvGrpSpPr/>
                      <wpg:grpSpPr>
                        <a:xfrm>
                          <a:off x="0" y="0"/>
                          <a:ext cx="2113280" cy="1543050"/>
                          <a:chOff x="0" y="0"/>
                          <a:chExt cx="2113808" cy="1543050"/>
                        </a:xfrm>
                      </wpg:grpSpPr>
                      <wpg:grpSp>
                        <wpg:cNvPr id="731" name="Group 731"/>
                        <wpg:cNvGrpSpPr/>
                        <wpg:grpSpPr>
                          <a:xfrm>
                            <a:off x="0" y="85725"/>
                            <a:ext cx="2113808" cy="1457325"/>
                            <a:chOff x="0" y="0"/>
                            <a:chExt cx="2113808" cy="1457325"/>
                          </a:xfrm>
                        </wpg:grpSpPr>
                        <wpg:grpSp>
                          <wpg:cNvPr id="732" name="Group 732"/>
                          <wpg:cNvGrpSpPr/>
                          <wpg:grpSpPr>
                            <a:xfrm>
                              <a:off x="0" y="0"/>
                              <a:ext cx="866774" cy="647700"/>
                              <a:chOff x="0" y="0"/>
                              <a:chExt cx="866774" cy="647700"/>
                            </a:xfrm>
                          </wpg:grpSpPr>
                          <wps:wsp>
                            <wps:cNvPr id="733" name="Straight Connector 733"/>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34" name="Straight Connector 734"/>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35" name="Straight Connector 735"/>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36" name="Straight Connector 736"/>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737" name="Group 737"/>
                          <wpg:cNvGrpSpPr/>
                          <wpg:grpSpPr>
                            <a:xfrm flipV="1">
                              <a:off x="0" y="657225"/>
                              <a:ext cx="866140" cy="647700"/>
                              <a:chOff x="0" y="0"/>
                              <a:chExt cx="866774" cy="647700"/>
                            </a:xfrm>
                          </wpg:grpSpPr>
                          <wps:wsp>
                            <wps:cNvPr id="738" name="Straight Connector 738"/>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39" name="Straight Connector 739"/>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40" name="Straight Connector 740"/>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41" name="Straight Connector 741"/>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742" name="Text Box 2"/>
                          <wps:cNvSpPr txBox="1">
                            <a:spLocks noChangeArrowheads="1"/>
                          </wps:cNvSpPr>
                          <wps:spPr bwMode="auto">
                            <a:xfrm>
                              <a:off x="828482" y="771525"/>
                              <a:ext cx="1285326"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166</w:t>
                                </w:r>
                              </w:p>
                              <w:p w:rsidR="00AD624E" w:rsidRPr="00E13738"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167 </w:t>
                                </w:r>
                                <w:r>
                                  <w:rPr>
                                    <w:rFonts w:ascii="Times New Roman" w:hAnsi="Times New Roman" w:cs="Times New Roman"/>
                                    <w:b/>
                                    <w:sz w:val="20"/>
                                    <w:szCs w:val="20"/>
                                    <w:u w:val="single"/>
                                  </w:rPr>
                                  <w:t>Scribe 5</w:t>
                                </w:r>
                                <w:r>
                                  <w:rPr>
                                    <w:rFonts w:ascii="Times New Roman" w:hAnsi="Times New Roman" w:cs="Times New Roman"/>
                                    <w:sz w:val="20"/>
                                    <w:szCs w:val="20"/>
                                    <w:u w:val="single"/>
                                  </w:rPr>
                                  <w:t>/Item 24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168</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743"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164</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730" o:spid="_x0000_s1502" style="position:absolute;margin-left:142.95pt;margin-top:4.25pt;width:166.4pt;height:121.5pt;z-index:251735040;mso-width-relative:margin" coordsize="21138,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">
                <v:group id="Group 731" o:spid="_x0000_s1503" style="position:absolute;top:857;width:21138;height:14573" coordsize="21138,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K83gsYAAADcAAAADwAAAGRycy9kb3ducmV2LnhtbESPT2vCQBTE70K/w/IK&#10;vZlNGmpLmlVEaulBCmqh9PbIPpNg9m3Irvnz7V2h4HGYmd8w+Wo0jeipc7VlBUkUgyAurK65VPBz&#10;3M7fQDiPrLGxTAomcrBaPsxyzLQdeE/9wZciQNhlqKDyvs2kdEVFBl1kW+LgnWxn0AfZlVJ3OAS4&#10;aeRzHC+kwZrDQoUtbSoqzoeLUfA54LBOk49+dz5tpr/jy/fvLiGlnh7H9TsIT6O/h//bX1rBa5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rzeCxgAAANwA&#10;AAAPAAAAAAAAAAAAAAAAAKoCAABkcnMvZG93bnJldi54bWxQSwUGAAAAAAQABAD6AAAAnQMAAAAA&#10;">
                  <v:group id="Group 732" o:spid="_x0000_s1504"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H2p9cYAAADcAAAADwAAAGRycy9kb3ducmV2LnhtbESPT2vCQBTE7wW/w/IK&#10;vdXNH2wldQ0itngQoSqU3h7ZZxKSfRuy2yR++25B6HGYmd8wq3wyrRiod7VlBfE8AkFcWF1zqeBy&#10;fn9egnAeWWNrmRTcyEG+nj2sMNN25E8aTr4UAcIuQwWV910mpSsqMujmtiMO3tX2Bn2QfSl1j2OA&#10;m1YmUfQiDdYcFirsaFtR0Zx+jIKPEcdNGu+GQ3Pd3r7Pi+PXISalnh6nzRsIT5P/D9/be63gNU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fan1xgAAANwA&#10;AAAPAAAAAAAAAAAAAAAAAKoCAABkcnMvZG93bnJldi54bWxQSwUGAAAAAAQABAD6AAAAnQMAAAAA&#10;">
                    <v:line id="Straight Connector 733" o:spid="_x0000_s1505"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aPsUAAADcAAAADwAAAGRycy9kb3ducmV2LnhtbESP3WoCMRSE7wu+QziCdzWrtv6sRqlC&#10;ofRGqj7AYXPcLG5O1iTVdZ++KRR6OczMN8xq09pa3MiHyrGC0TADQVw4XXGp4HR8f56DCBFZY+2Y&#10;FDwowGbde1phrt2dv+h2iKVIEA45KjAxNrmUoTBkMQxdQ5y8s/MWY5K+lNrjPcFtLcdZNpUWK04L&#10;BhvaGSouh2+roO7iqVtsd6bLri8Pvd9PnX/9VGrQb9+WICK18T/81/7QCmaTCfyeSUd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aPsUAAADcAAAADwAAAAAAAAAA&#10;AAAAAAChAgAAZHJzL2Rvd25yZXYueG1sUEsFBgAAAAAEAAQA+QAAAJMDAAAAAA==&#10;" strokecolor="black [3213]"/>
                    <v:line id="Straight Connector 734" o:spid="_x0000_s1506"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xCSsUAAADcAAAADwAAAGRycy9kb3ducmV2LnhtbESP0WoCMRRE3wv+Q7iCbzVbq1vdGqUV&#10;hOKL1PoBl83tZunmZk1SXffrG0Ho4zAzZ5jlurONOJMPtWMFT+MMBHHpdM2VguPX9nEOIkRkjY1j&#10;UnClAOvV4GGJhXYX/qTzIVYiQTgUqMDE2BZShtKQxTB2LXHyvp23GJP0ldQeLwluGznJslxarDkt&#10;GGxpY6j8OfxaBU0fj/3ifWP67DS96v0+d362U2o07N5eQUTq4n/43v7QCl6ep3A7k46AXP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cxCSsUAAADcAAAADwAAAAAAAAAA&#10;AAAAAAChAgAAZHJzL2Rvd25yZXYueG1sUEsFBgAAAAAEAAQA+QAAAJMDAAAAAA==&#10;" strokecolor="black [3213]"/>
                    <v:line id="Straight Connector 735" o:spid="_x0000_s1507"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Dn0cUAAADcAAAADwAAAGRycy9kb3ducmV2LnhtbESP0WoCMRRE3wX/IVyhb5qtVatbo7RC&#10;QfoiWj/gsrndLN3crEmq6369EQo+DjNzhlmuW1uLM/lQOVbwPMpAEBdOV1wqOH5/DucgQkTWWDsm&#10;BVcKsF71e0vMtbvwns6HWIoE4ZCjAhNjk0sZCkMWw8g1xMn7cd5iTNKXUnu8JLit5TjLZtJixWnB&#10;YEMbQ8Xv4c8qqLt47BYfG9Nlp8lV73Yz56dfSj0N2vc3EJHa+Aj/t7dawevLFO5n0h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oDn0cUAAADcAAAADwAAAAAAAAAA&#10;AAAAAAChAgAAZHJzL2Rvd25yZXYueG1sUEsFBgAAAAAEAAQA+QAAAJMDAAAAAA==&#10;" strokecolor="black [3213]"/>
                    <v:line id="Straight Connector 736" o:spid="_x0000_s1508"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J5psUAAADcAAAADwAAAGRycy9kb3ducmV2LnhtbESP3WoCMRSE7wXfIRyhd5rVttt2NYoV&#10;CqU34s8DHDanm8XNyZqkuu7TN4WCl8PMfMMsVp1txIV8qB0rmE4yEMSl0zVXCo6Hj/EriBCRNTaO&#10;ScGNAqyWw8ECC+2uvKPLPlYiQTgUqMDE2BZShtKQxTBxLXHyvp23GJP0ldQerwluGznLslxarDkt&#10;GGxpY6g87X+sgqaPx/7tfWP67Px009tt7vzzl1IPo249BxGpi/fwf/tTK3h5zOHvTDoC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lJ5psUAAADcAAAADwAAAAAAAAAA&#10;AAAAAAChAgAAZHJzL2Rvd25yZXYueG1sUEsFBgAAAAAEAAQA+QAAAJMDAAAAAA==&#10;" strokecolor="black [3213]"/>
                  </v:group>
                  <v:group id="Group 737" o:spid="_x0000_s1509"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6z4VcQAAADcAAAA&#10;DwAAAAAAAAAAAAAAAACqAgAAZHJzL2Rvd25yZXYueG1sUEsFBgAAAAAEAAQA+gAAAJsDAAAAAA==&#10;">
                    <v:line id="Straight Connector 738" o:spid="_x0000_s1510"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IFIT8IAAADcAAAADwAAAGRycy9kb3ducmV2LnhtbERP3WrCMBS+F3yHcITdaaqbunWNsgmD&#10;4Y1MfYBDc9YUm5OaZLX26ZeLwS4/vv9i29tGdORD7VjBfJaBIC6drrlScD59TJ9BhIissXFMCu4U&#10;YLsZjwrMtbvxF3XHWIkUwiFHBSbGNpcylIYshplriRP37bzFmKCvpPZ4S+G2kYssW0mLNacGgy3t&#10;DJWX449V0AzxPLy878yQXZ/u+nBYOb/cK/Uw6d9eQUTq47/4z/2pFawf09p0Jh0Buf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IFIT8IAAADcAAAADwAAAAAAAAAAAAAA&#10;AAChAgAAZHJzL2Rvd25yZXYueG1sUEsFBgAAAAAEAAQA+QAAAJADAAAAAA==&#10;" strokecolor="black [3213]"/>
                    <v:line id="Straight Connector 739" o:spid="_x0000_s1511"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3t1MUAAADcAAAADwAAAGRycy9kb3ducmV2LnhtbESP0WoCMRRE3wv9h3AF32pWbbe6NYoV&#10;CtIX0foBl811s3Rzs01SXffrTaHg4zAzZ5jFqrONOJMPtWMF41EGgrh0uuZKwfHr42kGIkRkjY1j&#10;UnClAKvl48MCC+0uvKfzIVYiQTgUqMDE2BZShtKQxTByLXHyTs5bjEn6SmqPlwS3jZxkWS4t1pwW&#10;DLa0MVR+H36tgqaPx37+vjF99vN81btd7vzLp1LDQbd+AxGpi/fwf3urFbxO5/B3Jh0B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83t1MUAAADcAAAADwAAAAAAAAAA&#10;AAAAAAChAgAAZHJzL2Rvd25yZXYueG1sUEsFBgAAAAAEAAQA+QAAAJMDAAAAAA==&#10;" strokecolor="black [3213]"/>
                    <v:line id="Straight Connector 740" o:spid="_x0000_s1512"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E3NMIAAADcAAAADwAAAGRycy9kb3ducmV2LnhtbERP3WrCMBS+F/YO4Qy803SibuuaihME&#10;2Y2s8wEOzVlT1px0Saa1T79cCF5+fP/FZrCdOJMPrWMFT/MMBHHtdMuNgtPXfvYCIkRkjZ1jUnCl&#10;AJvyYVJgrt2FP+lcxUakEA45KjAx9rmUoTZkMcxdT5y4b+ctxgR9I7XHSwq3nVxk2VpabDk1GOxp&#10;Z6j+qf6sgm6Mp/H1fWfG7Hd51cfj2vnVh1LTx2H7BiLSEO/im/ugFTwv0/x0Jh0BW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E3NMIAAADcAAAADwAAAAAAAAAAAAAA&#10;AAChAgAAZHJzL2Rvd25yZXYueG1sUEsFBgAAAAAEAAQA+QAAAJADAAAAAA==&#10;" strokecolor="black [3213]"/>
                    <v:line id="Straight Connector 741" o:spid="_x0000_s1513"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2Sr8QAAADcAAAADwAAAGRycy9kb3ducmV2LnhtbESP0WoCMRRE3wX/IVzBt5pV1LZbo6gg&#10;SF+k1g+4bG43Szc3axJ13a83hYKPw8ycYRar1tbiSj5UjhWMRxkI4sLpiksFp+/dyxuIEJE11o5J&#10;wZ0CrJb93gJz7W78RddjLEWCcMhRgYmxyaUMhSGLYeQa4uT9OG8xJulLqT3eEtzWcpJlc2mx4rRg&#10;sKGtoeL3eLEK6i6euvfN1nTZeXrXh8Pc+dmnUsNBu/4AEamNz/B/e68VvE7H8HcmHQ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vZKvxAAAANwAAAAPAAAAAAAAAAAA&#10;AAAAAKECAABkcnMvZG93bnJldi54bWxQSwUGAAAAAAQABAD5AAAAkgMAAAAA&#10;" strokecolor="black [3213]"/>
                  </v:group>
                  <v:shape id="_x0000_s1514" type="#_x0000_t202" style="position:absolute;left:8284;top:7715;width:1285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fNMQA&#10;AADcAAAADwAAAGRycy9kb3ducmV2LnhtbESPQWvCQBSE74L/YXmCt7qr2NZGVxFF6MnStBa8PbLP&#10;JJh9G7Krif/eFQoeh5n5hlmsOluJKzW+dKxhPFIgiDNnSs41/P7sXmYgfEA2WDkmDTfysFr2ewtM&#10;jGv5m65pyEWEsE9QQxFCnUjps4Is+pGriaN3co3FEGWTS9NgG+G2khOl3qTFkuNCgTVtCsrO6cVq&#10;OOxPx7+p+sq39rVuXack2w+p9XDQrecgAnXhGf5vfxoN79MJPM7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vXzT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166</w:t>
                          </w:r>
                        </w:p>
                        <w:p w:rsidR="00AD624E" w:rsidRPr="00E13738"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167 </w:t>
                          </w:r>
                          <w:r>
                            <w:rPr>
                              <w:rFonts w:ascii="Times New Roman" w:hAnsi="Times New Roman" w:cs="Times New Roman"/>
                              <w:b/>
                              <w:sz w:val="20"/>
                              <w:szCs w:val="20"/>
                              <w:u w:val="single"/>
                            </w:rPr>
                            <w:t>Scribe 5</w:t>
                          </w:r>
                          <w:r>
                            <w:rPr>
                              <w:rFonts w:ascii="Times New Roman" w:hAnsi="Times New Roman" w:cs="Times New Roman"/>
                              <w:sz w:val="20"/>
                              <w:szCs w:val="20"/>
                              <w:u w:val="single"/>
                            </w:rPr>
                            <w:t>/Item 24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168</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515"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P6r8QA&#10;AADcAAAADwAAAGRycy9kb3ducmV2LnhtbESPT2sCMRTE74LfIbyCN03aWrVbo5SK0JPiX/D22Dx3&#10;Fzcvyya6229vCoLHYWZ+w0znrS3FjWpfONbwOlAgiFNnCs407HfL/gSED8gGS8ek4Y88zGfdzhQT&#10;4xre0G0bMhEh7BPUkIdQJVL6NCeLfuAq4uidXW0xRFln0tTYRLgt5ZtSI2mx4LiQY0U/OaWX7dVq&#10;OKzOp+NQrbOF/aga1yrJ9lNq3Xtpv79ABGrDM/xo/xoN4+E7/J+JR0D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j+q/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164</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noProof/>
        </w:rPr>
        <mc:AlternateContent>
          <mc:Choice Requires="wpg">
            <w:drawing>
              <wp:anchor distT="0" distB="0" distL="114300" distR="114300" simplePos="0" relativeHeight="251730944" behindDoc="0" locked="0" layoutInCell="1" allowOverlap="1" wp14:anchorId="50EBDBB8" wp14:editId="03590DD2">
                <wp:simplePos x="0" y="0"/>
                <wp:positionH relativeFrom="column">
                  <wp:posOffset>-69660</wp:posOffset>
                </wp:positionH>
                <wp:positionV relativeFrom="paragraph">
                  <wp:posOffset>309245</wp:posOffset>
                </wp:positionV>
                <wp:extent cx="1590675" cy="1543050"/>
                <wp:effectExtent l="0" t="0" r="0" b="0"/>
                <wp:wrapNone/>
                <wp:docPr id="688" name="Group 688"/>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689" name="Group 689"/>
                        <wpg:cNvGrpSpPr/>
                        <wpg:grpSpPr>
                          <a:xfrm>
                            <a:off x="0" y="85725"/>
                            <a:ext cx="1543049" cy="1457325"/>
                            <a:chOff x="0" y="0"/>
                            <a:chExt cx="1543049" cy="1457325"/>
                          </a:xfrm>
                        </wpg:grpSpPr>
                        <wpg:grpSp>
                          <wpg:cNvPr id="690" name="Group 690"/>
                          <wpg:cNvGrpSpPr/>
                          <wpg:grpSpPr>
                            <a:xfrm>
                              <a:off x="0" y="0"/>
                              <a:ext cx="866774" cy="647700"/>
                              <a:chOff x="0" y="0"/>
                              <a:chExt cx="866774" cy="647700"/>
                            </a:xfrm>
                          </wpg:grpSpPr>
                          <wps:wsp>
                            <wps:cNvPr id="691" name="Straight Connector 691"/>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92" name="Straight Connector 692"/>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93" name="Straight Connector 693"/>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94" name="Straight Connector 694"/>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695" name="Group 695"/>
                          <wpg:cNvGrpSpPr/>
                          <wpg:grpSpPr>
                            <a:xfrm flipV="1">
                              <a:off x="0" y="657225"/>
                              <a:ext cx="866140" cy="647700"/>
                              <a:chOff x="0" y="0"/>
                              <a:chExt cx="866774" cy="647700"/>
                            </a:xfrm>
                          </wpg:grpSpPr>
                          <wps:wsp>
                            <wps:cNvPr id="696" name="Straight Connector 696"/>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97" name="Straight Connector 697"/>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98" name="Straight Connector 698"/>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699" name="Straight Connector 699"/>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700"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136</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701"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132</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688" o:spid="_x0000_s1516" style="position:absolute;margin-left:-5.5pt;margin-top:24.35pt;width:125.25pt;height:121.5pt;z-index:251730944"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">
                <v:group id="Group 689" o:spid="_x0000_s1517"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4f9/sYAAADcAAAADwAAAGRycy9kb3ducmV2LnhtbESPT2vCQBTE7wW/w/KE&#10;3uomSkWjq4jU0kMoNBFKb4/sMwlm34bsNn++fbdQ6HGYmd8w++NoGtFT52rLCuJFBIK4sLrmUsE1&#10;vzxtQDiPrLGxTAomcnA8zB72mGg78Af1mS9FgLBLUEHlfZtI6YqKDLqFbYmDd7OdQR9kV0rd4RDg&#10;ppHLKFpLgzWHhQpbOldU3LNvo+B1wOG0il/69H47T1/58/tnGpNSj/PxtAPhafT/4b/2m1aw3mzh&#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h/3+xgAAANwA&#10;AAAPAAAAAAAAAAAAAAAAAKoCAABkcnMvZG93bnJldi54bWxQSwUGAAAAAAQABAD6AAAAnQMAAAAA&#10;">
                  <v:group id="Group 690" o:spid="_x0000_s1518"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2TCvsMAAADcAAAADwAAAGRycy9kb3ducmV2LnhtbERPTWvCQBC9F/wPywi9&#10;1U2USo1uQpBaepBCVRBvQ3ZMQrKzIbtN4r/vHgo9Pt73LptMKwbqXW1ZQbyIQBAXVtdcKricDy9v&#10;IJxH1thaJgUPcpCls6cdJtqO/E3DyZcihLBLUEHlfZdI6YqKDLqF7YgDd7e9QR9gX0rd4xjCTSuX&#10;UbSWBmsODRV2tK+oaE4/RsHHiGO+it+HY3PfP27n16/rMSalnudTvgXhafL/4j/3p1aw3oT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jZMK+wwAAANwAAAAP&#10;AAAAAAAAAAAAAAAAAKoCAABkcnMvZG93bnJldi54bWxQSwUGAAAAAAQABAD6AAAAmgMAAAAA&#10;">
                    <v:line id="Straight Connector 691" o:spid="_x0000_s1519"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yxdcQAAADcAAAADwAAAGRycy9kb3ducmV2LnhtbESP3WoCMRSE7wu+QzhC72rW0i66NYoV&#10;hNIb8ecBDpvjZunmZE2irvv0jSB4OczMN8xs0dlGXMiH2rGC8SgDQVw6XXOl4LBfv01AhIissXFM&#10;Cm4UYDEfvMyw0O7KW7rsYiUShEOBCkyMbSFlKA1ZDCPXEifv6LzFmKSvpPZ4TXDbyPcsy6XFmtOC&#10;wZZWhsq/3dkqaPp46KffK9Nnp4+b3mxy5z9/lXoddssvEJG6+Aw/2j9aQT4dw/1MOgJ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PLF1xAAAANwAAAAPAAAAAAAAAAAA&#10;AAAAAKECAABkcnMvZG93bnJldi54bWxQSwUGAAAAAAQABAD5AAAAkgMAAAAA&#10;" strokecolor="black [3213]"/>
                    <v:line id="Straight Connector 692" o:spid="_x0000_s1520"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4vAsQAAADcAAAADwAAAGRycy9kb3ducmV2LnhtbESP3WoCMRSE7wu+QziCdzWr2EW3RlGh&#10;UHoj/jzAYXPcLN2crEmq6z59Uyh4OczMN8xy3dlG3MiH2rGCyTgDQVw6XXOl4Hz6eJ2DCBFZY+OY&#10;FDwowHo1eFliod2dD3Q7xkokCIcCFZgY20LKUBqyGMauJU7exXmLMUlfSe3xnuC2kdMsy6XFmtOC&#10;wZZ2hsrv449V0PTx3C+2O9Nn19lD7/e5829fSo2G3eYdRKQuPsP/7U+tIF9M4e9MOgJ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7i8CxAAAANwAAAAPAAAAAAAAAAAA&#10;AAAAAKECAABkcnMvZG93bnJldi54bWxQSwUGAAAAAAQABAD5AAAAkgMAAAAA&#10;" strokecolor="black [3213]"/>
                    <v:line id="Straight Connector 693" o:spid="_x0000_s1521"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KKmcQAAADcAAAADwAAAGRycy9kb3ducmV2LnhtbESP0WoCMRRE3wX/IdxC3zRbW5e6NYoV&#10;BPFFav2Ay+Z2s3Rzsyaprvv1jSD4OMzMGWa+7GwjzuRD7VjByzgDQVw6XXOl4Pi9Gb2DCBFZY+OY&#10;FFwpwHIxHMyx0O7CX3Q+xEokCIcCFZgY20LKUBqyGMauJU7ej/MWY5K+ktrjJcFtIydZlkuLNacF&#10;gy2tDZW/hz+roOnjsZ99rk2fnd6uer/PnZ/ulHp+6lYfICJ18RG+t7daQT57hduZdAT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ooqZxAAAANwAAAAPAAAAAAAAAAAA&#10;AAAAAKECAABkcnMvZG93bnJldi54bWxQSwUGAAAAAAQABAD5AAAAkgMAAAAA&#10;" strokecolor="black [3213]"/>
                    <v:line id="Straight Connector 694" o:spid="_x0000_s1522"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sS7cQAAADcAAAADwAAAGRycy9kb3ducmV2LnhtbESP0WoCMRRE3wv+Q7iCbzVrsYuuRmkF&#10;QfoiVT/gsrluFjc3a5Lqul9vCoU+DjNzhlmuO9uIG/lQO1YwGWcgiEuna64UnI7b1xmIEJE1No5J&#10;wYMCrFeDlyUW2t35m26HWIkE4VCgAhNjW0gZSkMWw9i1xMk7O28xJukrqT3eE9w28i3Lcmmx5rRg&#10;sKWNofJy+LEKmj6e+vnnxvTZdfrQ+33u/PuXUqNh97EAEamL/+G/9k4ryOdT+D2TjoBcP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SxLtxAAAANwAAAAPAAAAAAAAAAAA&#10;AAAAAKECAABkcnMvZG93bnJldi54bWxQSwUGAAAAAAQABAD5AAAAkgMAAAAA&#10;" strokecolor="black [3213]"/>
                  </v:group>
                  <v:group id="Group 695" o:spid="_x0000_s1523"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LWTHsQAAADcAAAA&#10;DwAAAAAAAAAAAAAAAACqAgAAZHJzL2Rvd25yZXYueG1sUEsFBgAAAAAEAAQA+gAAAJsDAAAAAA==&#10;">
                    <v:line id="Straight Connector 696" o:spid="_x0000_s1524"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UpAcQAAADcAAAADwAAAGRycy9kb3ducmV2LnhtbESP0WoCMRRE3wX/IVyhb5pV2qVujaJC&#10;ofRFtH7AZXO7WdzcrEmq6359Iwg+DjNzhlmsOtuIC/lQO1YwnWQgiEuna64UHH8+x+8gQkTW2Dgm&#10;BTcKsFoOBwsstLvyni6HWIkE4VCgAhNjW0gZSkMWw8S1xMn7dd5iTNJXUnu8Jrht5CzLcmmx5rRg&#10;sKWtofJ0+LMKmj4e+/lma/rs/HrTu13u/Nu3Ui+jbv0BIlIXn+FH+0sryOc53M+kIy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SkBxAAAANwAAAAPAAAAAAAAAAAA&#10;AAAAAKECAABkcnMvZG93bnJldi54bWxQSwUGAAAAAAQABAD5AAAAkgMAAAAA&#10;" strokecolor="black [3213]"/>
                    <v:line id="Straight Connector 697" o:spid="_x0000_s1525"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mMmsUAAADcAAAADwAAAGRycy9kb3ducmV2LnhtbESP3WoCMRSE7wu+QziCdzVrsWvdGqUK&#10;heKN+PMAh83pZunmZE2irvv0jVDo5TAz3zCLVWcbcSUfascKJuMMBHHpdM2VgtPx8/kNRIjIGhvH&#10;pOBOAVbLwdMCC+1uvKfrIVYiQTgUqMDE2BZShtKQxTB2LXHyvp23GJP0ldQebwluG/mSZbm0WHNa&#10;MNjSxlD5c7hYBU0fT/18vTF9dp7e9W6XO/+6VWo07D7eQUTq4n/4r/2lFeTzGTzOpCM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ZmMmsUAAADcAAAADwAAAAAAAAAA&#10;AAAAAAChAgAAZHJzL2Rvd25yZXYueG1sUEsFBgAAAAAEAAQA+QAAAJMDAAAAAA==&#10;" strokecolor="black [3213]"/>
                    <v:line id="Straight Connector 698" o:spid="_x0000_s1526"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YY6MEAAADcAAAADwAAAGRycy9kb3ducmV2LnhtbERP3WrCMBS+H+wdwhl4N9ONWbQaRYWB&#10;eCP+PMChOTbF5qRLMq19enMhePnx/c8WnW3ElXyoHSv4GmYgiEuna64UnI6/n2MQISJrbByTgjsF&#10;WMzf32ZYaHfjPV0PsRIphEOBCkyMbSFlKA1ZDEPXEifu7LzFmKCvpPZ4S+G2kd9ZlkuLNacGgy2t&#10;DZWXw79V0PTx1E9Wa9Nnfz93vdvlzo+2Sg0+uuUURKQuvsRP90YryCdpbTqTjoC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BhjowQAAANwAAAAPAAAAAAAAAAAAAAAA&#10;AKECAABkcnMvZG93bnJldi54bWxQSwUGAAAAAAQABAD5AAAAjwMAAAAA&#10;" strokecolor="black [3213]"/>
                    <v:line id="Straight Connector 699" o:spid="_x0000_s1527"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0q9c8QAAADcAAAADwAAAGRycy9kb3ducmV2LnhtbESPUWvCMBSF34X9h3AHvmk60bJ2RlFB&#10;GL7InD/g0tw1Zc1NTaLW/vplMNjj4ZzzHc5y3dtW3MiHxrGCl2kGgrhyuuFawflzP3kFESKyxtYx&#10;KXhQgPXqabTEUrs7f9DtFGuRIBxKVGBi7EopQ2XIYpi6jjh5X85bjEn6WmqP9wS3rZxlWS4tNpwW&#10;DHa0M1R9n65WQTvE81Bsd2bILvOHPh5z5xcHpcbP/eYNRKQ+/of/2u9aQV4U8HsmHQG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r1zxAAAANwAAAAPAAAAAAAAAAAA&#10;AAAAAKECAABkcnMvZG93bnJldi54bWxQSwUGAAAAAAQABAD5AAAAkgMAAAAA&#10;" strokecolor="black [3213]"/>
                  </v:group>
                  <v:shape id="_x0000_s1528"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vdGMEA&#10;AADcAAAADwAAAGRycy9kb3ducmV2LnhtbERPz2vCMBS+D/Y/hCfstiaKbrMzylAGOyl2U/D2aJ5t&#10;WfMSmszW/94chB0/vt+L1WBbcaEuNI41jDMFgrh0puFKw8/35/MbiBCRDbaOScOVAqyWjw8LzI3r&#10;eU+XIlYihXDIUUMdo8+lDGVNFkPmPHHizq6zGBPsKmk67FO4beVEqRdpseHUUKOndU3lb/FnNRy2&#10;59NxqnbVxs587wYl2c6l1k+j4eMdRKQh/ovv7i+j4VWl+elMOgJy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b3RjBAAAA3AAAAA8AAAAAAAAAAAAAAAAAmAIAAGRycy9kb3du&#10;cmV2LnhtbFBLBQYAAAAABAAEAPUAAACG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136</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529"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d4g8MA&#10;AADcAAAADwAAAGRycy9kb3ducmV2LnhtbESPT4vCMBTE7wv7HcJb8LYmiq7aNYoogicX/4K3R/Ns&#10;yzYvpYm2fnsjLOxxmJnfMNN5a0txp9oXjjX0ugoEcepMwZmG42H9OQbhA7LB0jFpeJCH+ez9bYqJ&#10;cQ3v6L4PmYgQ9glqyEOoEil9mpNF33UVcfSurrYYoqwzaWpsItyWsq/Ul7RYcFzIsaJlTunv/mY1&#10;nLbXy3mgfrKVHVaNa5VkO5Fadz7axTeIQG34D/+1N0bDSPXgdSYeAT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d4g8MAAADc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129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132</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20</w:t>
      </w:r>
      <w:r>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r>
        <w:rPr>
          <w:noProof/>
        </w:rPr>
        <mc:AlternateContent>
          <mc:Choice Requires="wpg">
            <w:drawing>
              <wp:anchor distT="0" distB="0" distL="114300" distR="114300" simplePos="0" relativeHeight="251736064" behindDoc="0" locked="0" layoutInCell="1" allowOverlap="1" wp14:anchorId="0A73DAF4" wp14:editId="19A375D2">
                <wp:simplePos x="0" y="0"/>
                <wp:positionH relativeFrom="column">
                  <wp:posOffset>1828990</wp:posOffset>
                </wp:positionH>
                <wp:positionV relativeFrom="paragraph">
                  <wp:posOffset>12065</wp:posOffset>
                </wp:positionV>
                <wp:extent cx="1590675" cy="1543050"/>
                <wp:effectExtent l="0" t="0" r="0" b="0"/>
                <wp:wrapNone/>
                <wp:docPr id="744" name="Group 744"/>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745" name="Group 745"/>
                        <wpg:cNvGrpSpPr/>
                        <wpg:grpSpPr>
                          <a:xfrm>
                            <a:off x="0" y="85725"/>
                            <a:ext cx="1543049" cy="1457325"/>
                            <a:chOff x="0" y="0"/>
                            <a:chExt cx="1543049" cy="1457325"/>
                          </a:xfrm>
                        </wpg:grpSpPr>
                        <wpg:grpSp>
                          <wpg:cNvPr id="746" name="Group 746"/>
                          <wpg:cNvGrpSpPr/>
                          <wpg:grpSpPr>
                            <a:xfrm>
                              <a:off x="0" y="0"/>
                              <a:ext cx="866774" cy="647700"/>
                              <a:chOff x="0" y="0"/>
                              <a:chExt cx="866774" cy="647700"/>
                            </a:xfrm>
                          </wpg:grpSpPr>
                          <wps:wsp>
                            <wps:cNvPr id="747" name="Straight Connector 747"/>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48" name="Straight Connector 748"/>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49" name="Straight Connector 749"/>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50" name="Straight Connector 750"/>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751" name="Group 751"/>
                          <wpg:cNvGrpSpPr/>
                          <wpg:grpSpPr>
                            <a:xfrm flipV="1">
                              <a:off x="0" y="657225"/>
                              <a:ext cx="866140" cy="647700"/>
                              <a:chOff x="0" y="0"/>
                              <a:chExt cx="866774" cy="647700"/>
                            </a:xfrm>
                          </wpg:grpSpPr>
                          <wps:wsp>
                            <wps:cNvPr id="752" name="Straight Connector 752"/>
                            <wps:cNvCnPr/>
                            <wps:spPr>
                              <a:xfrm flipH="1">
                                <a:off x="0" y="0"/>
                                <a:ext cx="866774" cy="64770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753" name="Straight Connector 753"/>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54" name="Straight Connector 754"/>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55" name="Straight Connector 755"/>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756"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175</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757"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172</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744" o:spid="_x0000_s1530" style="position:absolute;margin-left:2in;margin-top:.95pt;width:125.25pt;height:121.5pt;z-index:251736064"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">
                <v:group id="Group 745" o:spid="_x0000_s1531"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5JC/MYAAADcAAAADwAAAGRycy9kb3ducmV2LnhtbESPQWvCQBSE7wX/w/IE&#10;b3UTNVqiq4jY0kMoVAult0f2mQSzb0N2TeK/dwuFHoeZ+YbZ7AZTi45aV1lWEE8jEMS51RUXCr7O&#10;r88vIJxH1lhbJgV3crDbjp42mGrb8yd1J1+IAGGXooLS+yaV0uUlGXRT2xAH72Jbgz7ItpC6xT7A&#10;TS1nUbSUBisOCyU2dCgpv55uRsFbj/1+Hh+77Ho53H/Oycd3FpNSk/GwX4PwNPj/8F/7XStYLR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7kkL8xgAAANwA&#10;AAAPAAAAAAAAAAAAAAAAAKoCAABkcnMvZG93bnJldi54bWxQSwUGAAAAAAQABAD6AAAAnQMAAAAA&#10;">
                  <v:group id="Group 746" o:spid="_x0000_s1532"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Dci8YAAADcAAAADwAAAGRycy9kb3ducmV2LnhtbESPQWvCQBSE74L/YXlC&#10;b3UTa22JWUVEpQcpVAvF2yP7TEKyb0N2TeK/7xYKHoeZ+YZJ14OpRUetKy0riKcRCOLM6pJzBd/n&#10;/fM7COeRNdaWScGdHKxX41GKibY9f1F38rkIEHYJKii8bxIpXVaQQTe1DXHwrrY16INsc6lb7APc&#10;1HIWRQtpsOSwUGBD24Ky6nQzCg499puXeNcdq+v2fjm/fv4cY1LqaTJsliA8Df4R/m9/aAVv8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QNyLxgAAANwA&#10;AAAPAAAAAAAAAAAAAAAAAKoCAABkcnMvZG93bnJldi54bWxQSwUGAAAAAAQABAD6AAAAnQMAAAAA&#10;">
                    <v:line id="Straight Connector 747" o:spid="_x0000_s1533"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ivQMQAAADcAAAADwAAAGRycy9kb3ducmV2LnhtbESP0WoCMRRE3wX/IdyCb5qtWG23RlFB&#10;KH0RrR9w2dxulm5u1iTqul/fCIKPw8ycYebL1tbiQj5UjhW8jjIQxIXTFZcKjj/b4TuIEJE11o5J&#10;wY0CLBf93hxz7a68p8shliJBOOSowMTY5FKGwpDFMHINcfJ+nbcYk/Sl1B6vCW5rOc6yqbRYcVow&#10;2NDGUPF3OFsFdReP3cd6Y7rsNLnp3W7q/Nu3UoOXdvUJIlIbn+FH+0srmE1mcD+Tjo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GK9AxAAAANwAAAAPAAAAAAAAAAAA&#10;AAAAAKECAABkcnMvZG93bnJldi54bWxQSwUGAAAAAAQABAD5AAAAkgMAAAAA&#10;" strokecolor="black [3213]"/>
                    <v:line id="Straight Connector 748" o:spid="_x0000_s1534"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c7MsIAAADcAAAADwAAAGRycy9kb3ducmV2LnhtbERP3WrCMBS+F/YO4Qy803SibuuaihME&#10;2Y2s8wEOzVlT1px0Saa1T79cCF5+fP/FZrCdOJMPrWMFT/MMBHHtdMuNgtPXfvYCIkRkjZ1jUnCl&#10;AJvyYVJgrt2FP+lcxUakEA45KjAx9rmUoTZkMcxdT5y4b+ctxgR9I7XHSwq3nVxk2VpabDk1GOxp&#10;Z6j+qf6sgm6Mp/H1fWfG7Hd51cfj2vnVh1LTx2H7BiLSEO/im/ugFTwv09p0Jh0BW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Ic7MsIAAADcAAAADwAAAAAAAAAAAAAA&#10;AAChAgAAZHJzL2Rvd25yZXYueG1sUEsFBgAAAAAEAAQA+QAAAJADAAAAAA==&#10;" strokecolor="black [3213]"/>
                    <v:line id="Straight Connector 749" o:spid="_x0000_s1535"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ueqcQAAADcAAAADwAAAGRycy9kb3ducmV2LnhtbESP0WoCMRRE3wv+Q7iCbzWrWKurUaog&#10;SF+k6gdcNtfN4uZmm0Rd9+ubQqGPw8ycYZbr1tbiTj5UjhWMhhkI4sLpiksF59PudQYiRGSNtWNS&#10;8KQA61XvZYm5dg/+ovsxliJBOOSowMTY5FKGwpDFMHQNcfIuzluMSfpSao+PBLe1HGfZVFqsOC0Y&#10;bGhrqLgeb1ZB3cVzN99sTZd9T576cJg6//ap1KDffixARGrjf/ivvdcK3idz+D2TjoB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y56pxAAAANwAAAAPAAAAAAAAAAAA&#10;AAAAAKECAABkcnMvZG93bnJldi54bWxQSwUGAAAAAAQABAD5AAAAkgMAAAAA&#10;" strokecolor="black [3213]"/>
                    <v:line id="Straight Connector 750" o:spid="_x0000_s1536"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ih6cEAAADcAAAADwAAAGRycy9kb3ducmV2LnhtbERPy2oCMRTdC/2HcAvuNNPio45GqYIg&#10;bkTrB1wm18ng5GaaRB3n682i0OXhvBer1tbiTj5UjhV8DDMQxIXTFZcKzj/bwReIEJE11o5JwZMC&#10;rJZvvQXm2j34SPdTLEUK4ZCjAhNjk0sZCkMWw9A1xIm7OG8xJuhLqT0+Urit5WeWTaTFilODwYY2&#10;horr6WYV1F08d7P1xnTZ7+ipD4eJ8+O9Uv339nsOIlIb/8V/7p1WMB2n+elMOgJ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KKHpwQAAANwAAAAPAAAAAAAAAAAAAAAA&#10;AKECAABkcnMvZG93bnJldi54bWxQSwUGAAAAAAQABAD5AAAAjwMAAAAA&#10;" strokecolor="black [3213]"/>
                  </v:group>
                  <v:group id="Group 751" o:spid="_x0000_s1537"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tYgGsQAAADcAAAA&#10;DwAAAAAAAAAAAAAAAACqAgAAZHJzL2Rvd25yZXYueG1sUEsFBgAAAAAEAAQA+gAAAJsDAAAAAA==&#10;">
                    <v:line id="Straight Connector 752" o:spid="_x0000_s1538"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qOJMMAAADcAAAADwAAAGRycy9kb3ducmV2LnhtbESPUWsCMRCE34X+h7CFvmmipVpOo4hQ&#10;KD60evUHLJf17vCyOZKtnv++KRT6OMzMN8xqM/hOXSmmNrCF6cSAIq6Ca7m2cPp6G7+CSoLssAtM&#10;Fu6UYLN+GK2wcOHGR7qWUqsM4VSghUakL7ROVUMe0yT0xNk7h+hRsoy1dhFvGe47PTNmrj22nBca&#10;7GnXUHUpv70FLbiNz2Z3NkSHvXxcTp/7u7H26XHYLkEJDfIf/mu/OwuLlxn8nslHQK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KjiTDAAAA3AAAAA8AAAAAAAAAAAAA&#10;AAAAoQIAAGRycy9kb3ducmV2LnhtbFBLBQYAAAAABAAEAPkAAACRAwAAAAA=&#10;" strokecolor="black [3213]">
                      <v:stroke dashstyle="dash"/>
                    </v:line>
                    <v:line id="Straight Connector 753" o:spid="_x0000_s1539"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nsUAAADcAAAADwAAAGRycy9kb3ducmV2LnhtbESP0WoCMRRE3wX/IVyhb5qtVatbo7RC&#10;QfoiWj/gsrndLN3crEmq6369EQo+DjNzhlmuW1uLM/lQOVbwPMpAEBdOV1wqOH5/DucgQkTWWDsm&#10;BVcKsF71e0vMtbvwns6HWIoE4ZCjAhNjk0sZCkMWw8g1xMn7cd5iTNKXUnu8JLit5TjLZtJixWnB&#10;YEMbQ8Xv4c8qqLt47BYfG9Nlp8lV73Yz56dfSj0N2vc3EJHa+Aj/t7dawev0Be5n0h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o/nsUAAADcAAAADwAAAAAAAAAA&#10;AAAAAAChAgAAZHJzL2Rvd25yZXYueG1sUEsFBgAAAAAEAAQA+QAAAJMDAAAAAA==&#10;" strokecolor="black [3213]"/>
                    <v:line id="Straight Connector 754" o:spid="_x0000_s1540"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On6sQAAADcAAAADwAAAGRycy9kb3ducmV2LnhtbESP0WoCMRRE3wX/IVzBt5pV1LZbo6gg&#10;FF+k1g+4bG43Szc3axJ13a9vhIKPw8ycYRar1tbiSj5UjhWMRxkI4sLpiksFp+/dyxuIEJE11o5J&#10;wZ0CrJb93gJz7W78RddjLEWCcMhRgYmxyaUMhSGLYeQa4uT9OG8xJulLqT3eEtzWcpJlc2mx4rRg&#10;sKGtoeL3eLEK6i6euvfN1nTZeXrXh8Pc+dleqeGgXX+AiNTGZ/i//akVvM6m8DiTjo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E6fqxAAAANwAAAAPAAAAAAAAAAAA&#10;AAAAAKECAABkcnMvZG93bnJldi54bWxQSwUGAAAAAAQABAD5AAAAkgMAAAAA&#10;" strokecolor="black [3213]"/>
                    <v:line id="Straight Connector 755" o:spid="_x0000_s1541"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8CccUAAADcAAAADwAAAGRycy9kb3ducmV2LnhtbESPUWvCMBSF34X9h3AHe5upw+rWGWUT&#10;BrIXsfoDLs1dU2xuuiRq7a83g4GPh3POdziLVW9bcSYfGscKJuMMBHHldMO1gsP+6/kVRIjIGlvH&#10;pOBKAVbLh9ECC+0uvKNzGWuRIBwKVGBi7AopQ2XIYhi7jjh5P85bjEn6WmqPlwS3rXzJspm02HBa&#10;MNjR2lB1LE9WQTvEw/D2uTZD9ju96u125nz+rdTTY//xDiJSH+/h//ZGK5jnOfydSUdAL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18CccUAAADcAAAADwAAAAAAAAAA&#10;AAAAAAChAgAAZHJzL2Rvd25yZXYueG1sUEsFBgAAAAAEAAQA+QAAAJMDAAAAAA==&#10;" strokecolor="black [3213]"/>
                  </v:group>
                  <v:shape id="_x0000_s1542"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3P6sQA&#10;AADcAAAADwAAAGRycy9kb3ducmV2LnhtbESPQWvCQBSE74L/YXlCb3VXqdbGbERaCp4qTWvB2yP7&#10;TILZtyG7NfHfd4WCx2FmvmHSzWAbcaHO1441zKYKBHHhTM2lhu+v98cVCB+QDTaOScOVPGyy8SjF&#10;xLieP+mSh1JECPsENVQhtImUvqjIop+6ljh6J9dZDFF2pTQd9hFuGzlXaikt1hwXKmzptaLinP9a&#10;DYeP0/HnSe3LN7toezcoyfZFav0wGbZrEIGGcA//t3dGw/NiC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Nz+r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175</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543"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FqccQA&#10;AADcAAAADwAAAGRycy9kb3ducmV2LnhtbESPQWvCQBSE74L/YXlCb7qr1GpjNiItBU+VprXg7ZF9&#10;JsHs25Ddmvjvu0Khx2FmvmHS7WAbcaXO1441zGcKBHHhTM2lhq/Pt+kahA/IBhvHpOFGHrbZeJRi&#10;YlzPH3TNQykihH2CGqoQ2kRKX1Rk0c9cSxy9s+sshii7UpoO+wi3jVwo9SQt1hwXKmzppaLikv9Y&#10;Dcf38+n7UR3KV7tsezcoyfZZav0wGXYbEIGG8B/+a++NhtVyBf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BanH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169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172</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r>
        <w:rPr>
          <w:noProof/>
        </w:rPr>
        <mc:AlternateContent>
          <mc:Choice Requires="wpg">
            <w:drawing>
              <wp:anchor distT="0" distB="0" distL="114300" distR="114300" simplePos="0" relativeHeight="251731968" behindDoc="0" locked="0" layoutInCell="1" allowOverlap="1" wp14:anchorId="2EEBAF17" wp14:editId="22A8C8DE">
                <wp:simplePos x="0" y="0"/>
                <wp:positionH relativeFrom="column">
                  <wp:posOffset>-61405</wp:posOffset>
                </wp:positionH>
                <wp:positionV relativeFrom="paragraph">
                  <wp:posOffset>266700</wp:posOffset>
                </wp:positionV>
                <wp:extent cx="1590675" cy="1543050"/>
                <wp:effectExtent l="0" t="0" r="0" b="0"/>
                <wp:wrapNone/>
                <wp:docPr id="702" name="Group 702"/>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703" name="Group 703"/>
                        <wpg:cNvGrpSpPr/>
                        <wpg:grpSpPr>
                          <a:xfrm>
                            <a:off x="0" y="85725"/>
                            <a:ext cx="1543049" cy="1457325"/>
                            <a:chOff x="0" y="0"/>
                            <a:chExt cx="1543049" cy="1457325"/>
                          </a:xfrm>
                        </wpg:grpSpPr>
                        <wpg:grpSp>
                          <wpg:cNvPr id="704" name="Group 704"/>
                          <wpg:cNvGrpSpPr/>
                          <wpg:grpSpPr>
                            <a:xfrm>
                              <a:off x="0" y="0"/>
                              <a:ext cx="866774" cy="647700"/>
                              <a:chOff x="0" y="0"/>
                              <a:chExt cx="866774" cy="647700"/>
                            </a:xfrm>
                          </wpg:grpSpPr>
                          <wps:wsp>
                            <wps:cNvPr id="705" name="Straight Connector 705"/>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06" name="Straight Connector 706"/>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07" name="Straight Connector 707"/>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08" name="Straight Connector 708"/>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709" name="Group 709"/>
                          <wpg:cNvGrpSpPr/>
                          <wpg:grpSpPr>
                            <a:xfrm flipV="1">
                              <a:off x="0" y="657225"/>
                              <a:ext cx="866140" cy="647700"/>
                              <a:chOff x="0" y="0"/>
                              <a:chExt cx="866774" cy="647700"/>
                            </a:xfrm>
                          </wpg:grpSpPr>
                          <wps:wsp>
                            <wps:cNvPr id="710" name="Straight Connector 710"/>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11" name="Straight Connector 711"/>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12" name="Straight Connector 712"/>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13" name="Straight Connector 713"/>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714"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54</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715"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140</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702" o:spid="_x0000_s1544" style="position:absolute;margin-left:-4.85pt;margin-top:21pt;width:125.25pt;height:121.5pt;z-index:251731968"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">
                <v:group id="Group 703" o:spid="_x0000_s1545"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V3G08UAAADcAAAADwAAAGRycy9kb3ducmV2LnhtbESPT4vCMBTE7wt+h/AE&#10;b2taxVWqUURc8SCCf0C8PZpnW2xeSpNt67ffLAh7HGbmN8xi1ZlSNFS7wrKCeBiBIE6tLjhTcL18&#10;f85AOI+ssbRMCl7kYLXsfSww0bblEzVnn4kAYZeggtz7KpHSpTkZdENbEQfvYWuDPsg6k7rGNsBN&#10;KUdR9CUNFhwWcqxok1P6PP8YBbsW2/U43jaH52Pzul8mx9shJqUG/W49B+Gp8//hd3uvFUyjM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1dxtPFAAAA3AAA&#10;AA8AAAAAAAAAAAAAAAAAqgIAAGRycy9kb3ducmV2LnhtbFBLBQYAAAAABAAEAPoAAACcAwAAAAA=&#10;">
                  <v:group id="Group 704" o:spid="_x0000_s1546"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rRep8YAAADcAAAADwAAAGRycy9kb3ducmV2LnhtbESPW2vCQBSE3wv+h+UI&#10;faub2FYlZhURW/ogghcQ3w7Zkwtmz4bsNon/vlso9HGYmW+YdD2YWnTUusqygngSgSDOrK64UHA5&#10;f7wsQDiPrLG2TAoe5GC9Gj2lmGjb85G6ky9EgLBLUEHpfZNI6bKSDLqJbYiDl9vWoA+yLaRusQ9w&#10;U8tpFM2kwYrDQokNbUvK7qdvo+Czx37zGu+6/T3fPm7n98N1H5NSz+NhswThafD/4b/2l1Ywj97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tF6nxgAAANwA&#10;AAAPAAAAAAAAAAAAAAAAAKoCAABkcnMvZG93bnJldi54bWxQSwUGAAAAAAQABAD6AAAAnQMAAAAA&#10;">
                    <v:line id="Straight Connector 705" o:spid="_x0000_s1547"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wtbMUAAADcAAAADwAAAGRycy9kb3ducmV2LnhtbESP3WoCMRSE7wt9h3AKvatJiz/tahQr&#10;FIo34s8DHDbHzdLNyZpEXffpG6HQy2FmvmFmi8414kIh1p41vA4UCOLSm5orDYf918s7iJiQDTae&#10;ScONIizmjw8zLIy/8pYuu1SJDOFYoAabUltIGUtLDuPAt8TZO/rgMGUZKmkCXjPcNfJNqbF0WHNe&#10;sNjSylL5szs7DU2fDv3H58r26jS8mc1m7MNorfXzU7ecgkjUpf/wX/vbaJioEdzP5CMg5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OwtbMUAAADcAAAADwAAAAAAAAAA&#10;AAAAAAChAgAAZHJzL2Rvd25yZXYueG1sUEsFBgAAAAAEAAQA+QAAAJMDAAAAAA==&#10;" strokecolor="black [3213]"/>
                    <v:line id="Straight Connector 706" o:spid="_x0000_s1548"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6zG8UAAADcAAAADwAAAGRycy9kb3ducmV2LnhtbESP3UoDMRSE7wXfIRzBO5tYdNtum5Za&#10;EMSb0p8HOGxON0s3J2sS2+0+vREEL4eZ+YZZrHrXiguF2HjW8DxSIIgrbxquNRwP709TEDEhG2w9&#10;k4YbRVgt7+8WWBp/5R1d9qkWGcKxRA02pa6UMlaWHMaR74izd/LBYcoy1NIEvGa4a+VYqUI6bDgv&#10;WOxoY6k677+dhnZIx2H2trGD+nq5me228OH1U+vHh349B5GoT//hv/aH0TBRBfyeyUd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D6zG8UAAADcAAAADwAAAAAAAAAA&#10;AAAAAAChAgAAZHJzL2Rvd25yZXYueG1sUEsFBgAAAAAEAAQA+QAAAJMDAAAAAA==&#10;" strokecolor="black [3213]"/>
                    <v:line id="Straight Connector 707" o:spid="_x0000_s1549"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IWgMUAAADcAAAADwAAAGRycy9kb3ducmV2LnhtbESP3WoCMRSE7wt9h3AK3tWkpfVnNYoV&#10;hNIb8ecBDpvjZunmZE1SXffpm0LBy2FmvmHmy8414kIh1p41vAwVCOLSm5orDcfD5nkCIiZkg41n&#10;0nCjCMvF48McC+OvvKPLPlUiQzgWqMGm1BZSxtKSwzj0LXH2Tj44TFmGSpqA1wx3jXxVaiQd1pwX&#10;LLa0tlR+73+chqZPx376sba9Or/dzHY78uH9S+vBU7eagUjUpXv4v/1pNIzVGP7O5CM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3IWgMUAAADcAAAADwAAAAAAAAAA&#10;AAAAAAChAgAAZHJzL2Rvd25yZXYueG1sUEsFBgAAAAAEAAQA+QAAAJMDAAAAAA==&#10;" strokecolor="black [3213]"/>
                    <v:line id="Straight Connector 708" o:spid="_x0000_s1550"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2C8sEAAADcAAAADwAAAGRycy9kb3ducmV2LnhtbERPzWoCMRC+F3yHMIK3mlSs1dUoVRBK&#10;L6L1AYbNuFm6mWyTqOs+fXMo9Pjx/a82nWvEjUKsPWt4GSsQxKU3NVcazl/75zmImJANNp5Jw4Mi&#10;bNaDpxUWxt/5SLdTqkQO4VigBptSW0gZS0sO49i3xJm7+OAwZRgqaQLec7hr5ESpmXRYc26w2NLO&#10;Uvl9ujoNTZ/O/WK7s736mT7M4TDz4fVT69Gwe1+CSNSlf/Gf+8NoeFN5bT6Tj4Bc/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YLywQAAANwAAAAPAAAAAAAAAAAAAAAA&#10;AKECAABkcnMvZG93bnJldi54bWxQSwUGAAAAAAQABAD5AAAAjwMAAAAA&#10;" strokecolor="black [3213]"/>
                  </v:group>
                  <v:group id="Group 709" o:spid="_x0000_s1551"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xMDAcQAAADcAAAA&#10;DwAAAAAAAAAAAAAAAACqAgAAZHJzL2Rvd25yZXYueG1sUEsFBgAAAAAEAAQA+gAAAJsDAAAAAA==&#10;">
                    <v:line id="Straight Connector 710" o:spid="_x0000_s1552"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IYKcEAAADcAAAADwAAAGRycy9kb3ducmV2LnhtbERPzWoCMRC+F/oOYQq91axita5GUaFQ&#10;vIjWBxg242ZxM1mTqOs+vTkIHj++/9mitbW4kg+VYwX9XgaCuHC64lLB4f/36wdEiMgaa8ek4E4B&#10;FvP3txnm2t14R9d9LEUK4ZCjAhNjk0sZCkMWQ881xIk7Om8xJuhLqT3eUrit5SDLRtJixanBYENr&#10;Q8Vpf7EK6i4euslqbbrsPLzr7Xbk/PdGqc+PdjkFEamNL/HT/acVjPtpfjqTjoC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QhgpwQAAANwAAAAPAAAAAAAAAAAAAAAA&#10;AKECAABkcnMvZG93bnJldi54bWxQSwUGAAAAAAQABAD5AAAAjwMAAAAA&#10;" strokecolor="black [3213]"/>
                    <v:line id="Straight Connector 711" o:spid="_x0000_s1553"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69ssUAAADcAAAADwAAAGRycy9kb3ducmV2LnhtbESPUWvCMBSF3wf+h3AHe9O0sunWGcUJ&#10;guxFrP6AS3PXlDU3Ncm09tcvA2GPh3POdziLVW9bcSEfGscK8kkGgrhyuuFawem4Hb+CCBFZY+uY&#10;FNwowGo5elhgod2VD3QpYy0ShEOBCkyMXSFlqAxZDBPXESfvy3mLMUlfS+3xmuC2ldMsm0mLDacF&#10;gx1tDFXf5Y9V0A7xNLx9bMyQnZ9ver+fOf/yqdTTY79+BxGpj//he3unFczzHP7OpCM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g69ssUAAADcAAAADwAAAAAAAAAA&#10;AAAAAAChAgAAZHJzL2Rvd25yZXYueG1sUEsFBgAAAAAEAAQA+QAAAJMDAAAAAA==&#10;" strokecolor="black [3213]"/>
                    <v:line id="Straight Connector 712" o:spid="_x0000_s1554"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wjxcUAAADcAAAADwAAAGRycy9kb3ducmV2LnhtbESPUWvCMBSF3wf7D+EOfJtpxbnZmYoK&#10;guxF5vwBl+balDU3NYla++uXwWCPh3POdziLZW9bcSUfGscK8nEGgrhyuuFawfFr+/wGIkRkja1j&#10;UnCnAMvy8WGBhXY3/qTrIdYiQTgUqMDE2BVShsqQxTB2HXHyTs5bjEn6WmqPtwS3rZxk2UxabDgt&#10;GOxoY6j6PlysgnaIx2G+3pghO0/ver+fOf/yodToqV+9g4jUx//wX3unFbzmE/g9k46AL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twjxcUAAADcAAAADwAAAAAAAAAA&#10;AAAAAAChAgAAZHJzL2Rvd25yZXYueG1sUEsFBgAAAAAEAAQA+QAAAJMDAAAAAA==&#10;" strokecolor="black [3213]"/>
                    <v:line id="Straight Connector 713" o:spid="_x0000_s1555"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CGXsQAAADcAAAADwAAAGRycy9kb3ducmV2LnhtbESP3WoCMRSE7wu+QziF3tWsrb9bo1RB&#10;KN5I1Qc4bE43SzcnaxJ13advBKGXw8x8w8yXra3FhXyoHCsY9DMQxIXTFZcKjofN6xREiMgaa8ek&#10;4EYBlove0xxz7a78TZd9LEWCcMhRgYmxyaUMhSGLoe8a4uT9OG8xJulLqT1eE9zW8i3LxtJixWnB&#10;YENrQ8Xv/mwV1F08drPV2nTZaXjTu93Y+dFWqZfn9vMDRKQ2/ocf7S+tYDJ4h/uZdATk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kIZexAAAANwAAAAPAAAAAAAAAAAA&#10;AAAAAKECAABkcnMvZG93bnJldi54bWxQSwUGAAAAAAQABAD5AAAAkgMAAAAA&#10;" strokecolor="black [3213]"/>
                  </v:group>
                  <v:shape id="_x0000_s1556"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lNxsUA&#10;AADcAAAADwAAAGRycy9kb3ducmV2LnhtbESPW2vCQBSE3wX/w3IKvumuYr2kriJKoU8V4wX6dsge&#10;k9Ds2ZDdmvTfdwuCj8PMfMOsNp2txJ0aXzrWMB4pEMSZMyXnGs6n9+EChA/IBivHpOGXPGzW/d4K&#10;E+NaPtI9DbmIEPYJaihCqBMpfVaQRT9yNXH0bq6xGKJscmkabCPcVnKi1ExaLDkuFFjTrqDsO/2x&#10;Gi6ft6/rVB3yvX2tW9cpyXYptR68dNs3EIG68Aw/2h9Gw3w8hf8z8Qj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U3GxQAAANwAAAAPAAAAAAAAAAAAAAAAAJgCAABkcnMv&#10;ZG93bnJldi54bWxQSwUGAAAAAAQABAD1AAAAig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54</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557"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XoXcQA&#10;AADcAAAADwAAAGRycy9kb3ducmV2LnhtbESPT2vCQBTE74LfYXkFb7qr1D9NXUUshZ4U01ro7ZF9&#10;JqHZtyG7mvjtXUHwOMzMb5jlurOVuFDjS8caxiMFgjhzpuRcw8/353ABwgdkg5Vj0nAlD+tVv7fE&#10;xLiWD3RJQy4ihH2CGooQ6kRKnxVk0Y9cTRy9k2sshiibXJoG2wi3lZwoNZMWS44LBda0LSj7T89W&#10;w3F3+vt9Vfv8w07r1nVKsn2TWg9eus07iEBdeIYf7S+jYT6ewv1MPA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6F3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139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140</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Pr="00791A99"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21</w:t>
      </w:r>
      <w:r>
        <w:rPr>
          <w:rFonts w:ascii="Times New Roman" w:hAnsi="Times New Roman" w:cs="Times New Roman"/>
          <w:sz w:val="24"/>
          <w:szCs w:val="24"/>
          <w:vertAlign w:val="superscript"/>
        </w:rPr>
        <w:t>8</w:t>
      </w: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Pr="00EE45F4" w:rsidRDefault="009D753E" w:rsidP="009D753E">
      <w:pPr>
        <w:rPr>
          <w:rFonts w:ascii="Times New Roman" w:hAnsi="Times New Roman" w:cs="Times New Roman"/>
          <w:sz w:val="24"/>
          <w:szCs w:val="24"/>
        </w:rPr>
      </w:pPr>
      <w:r>
        <w:rPr>
          <w:rFonts w:ascii="Times New Roman" w:hAnsi="Times New Roman" w:cs="Times New Roman"/>
          <w:sz w:val="24"/>
          <w:szCs w:val="24"/>
        </w:rPr>
        <w:lastRenderedPageBreak/>
        <w:t>22</w:t>
      </w:r>
      <w:r w:rsidRPr="00EE45F4">
        <w:rPr>
          <w:rFonts w:ascii="Times New Roman" w:hAnsi="Times New Roman" w:cs="Times New Roman"/>
          <w:sz w:val="24"/>
          <w:szCs w:val="24"/>
          <w:vertAlign w:val="superscript"/>
        </w:rPr>
        <w:t>8</w:t>
      </w:r>
      <w:r w:rsidRPr="00EE45F4">
        <w:rPr>
          <w:rFonts w:ascii="Times New Roman" w:hAnsi="Times New Roman" w:cs="Times New Roman"/>
          <w:sz w:val="24"/>
          <w:szCs w:val="24"/>
        </w:rPr>
        <w:t xml:space="preserve">  </w:t>
      </w:r>
    </w:p>
    <w:p w:rsidR="009D753E" w:rsidRDefault="009D753E" w:rsidP="009D753E"/>
    <w:p w:rsidR="009D753E" w:rsidRDefault="009D753E" w:rsidP="009D753E"/>
    <w:p w:rsidR="009D753E" w:rsidRDefault="009D753E" w:rsidP="009D753E"/>
    <w:p w:rsidR="009D753E" w:rsidRDefault="009D753E" w:rsidP="009D753E"/>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23</w:t>
      </w:r>
      <w:r w:rsidRPr="00EE45F4">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vertAlign w:val="superscript"/>
        </w:rPr>
      </w:pP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24</w:t>
      </w:r>
      <w:r>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25</w:t>
      </w:r>
      <w:r>
        <w:rPr>
          <w:rFonts w:ascii="Times New Roman" w:hAnsi="Times New Roman" w:cs="Times New Roman"/>
          <w:sz w:val="24"/>
          <w:szCs w:val="24"/>
          <w:vertAlign w:val="superscript"/>
        </w:rPr>
        <w:t>8</w:t>
      </w: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sectPr w:rsidR="009D753E" w:rsidSect="00FB3C6A">
          <w:type w:val="continuous"/>
          <w:pgSz w:w="12240" w:h="15840"/>
          <w:pgMar w:top="1440" w:right="1440" w:bottom="1440" w:left="1440" w:header="720" w:footer="720" w:gutter="0"/>
          <w:cols w:num="3" w:space="720"/>
          <w:docGrid w:linePitch="360"/>
        </w:sect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Pr="00DD3566" w:rsidRDefault="009D753E" w:rsidP="009D753E">
      <w:pPr>
        <w:rPr>
          <w:rFonts w:ascii="Times New Roman" w:hAnsi="Times New Roman" w:cs="Times New Roman"/>
          <w:b/>
          <w:sz w:val="24"/>
          <w:szCs w:val="24"/>
          <w:u w:val="single"/>
        </w:rPr>
      </w:pPr>
      <w:r w:rsidRPr="00DD3566">
        <w:rPr>
          <w:b/>
          <w:noProof/>
          <w:u w:val="single"/>
        </w:rPr>
        <w:lastRenderedPageBreak/>
        <mc:AlternateContent>
          <mc:Choice Requires="wps">
            <w:drawing>
              <wp:anchor distT="0" distB="0" distL="114300" distR="114300" simplePos="0" relativeHeight="251769856" behindDoc="0" locked="0" layoutInCell="1" allowOverlap="1" wp14:anchorId="26B30952" wp14:editId="3D7957FF">
                <wp:simplePos x="0" y="0"/>
                <wp:positionH relativeFrom="column">
                  <wp:posOffset>-34925</wp:posOffset>
                </wp:positionH>
                <wp:positionV relativeFrom="paragraph">
                  <wp:posOffset>297180</wp:posOffset>
                </wp:positionV>
                <wp:extent cx="818515" cy="297180"/>
                <wp:effectExtent l="0" t="0" r="0" b="0"/>
                <wp:wrapNone/>
                <wp:docPr id="1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7180"/>
                        </a:xfrm>
                        <a:prstGeom prst="rect">
                          <a:avLst/>
                        </a:prstGeom>
                        <a:noFill/>
                        <a:ln w="9525">
                          <a:noFill/>
                          <a:miter lim="800000"/>
                          <a:headEnd/>
                          <a:tailEnd/>
                        </a:ln>
                      </wps:spPr>
                      <wps:txb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558" type="#_x0000_t202" style="position:absolute;margin-left:-2.75pt;margin-top:23.4pt;width:64.45pt;height:23.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" filled="f" stroked="f">
                <v:textbo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5</w:t>
                      </w:r>
                    </w:p>
                  </w:txbxContent>
                </v:textbox>
              </v:shape>
            </w:pict>
          </mc:Fallback>
        </mc:AlternateContent>
      </w:r>
      <w:r w:rsidRPr="00DD3566">
        <w:rPr>
          <w:rFonts w:ascii="Times New Roman" w:hAnsi="Times New Roman" w:cs="Times New Roman"/>
          <w:b/>
          <w:sz w:val="24"/>
          <w:szCs w:val="24"/>
          <w:u w:val="single"/>
        </w:rPr>
        <w:t>Appendix B: Continued</w:t>
      </w:r>
    </w:p>
    <w:p w:rsidR="009D753E" w:rsidRDefault="009D753E" w:rsidP="009D753E">
      <w:pPr>
        <w:sectPr w:rsidR="009D753E" w:rsidSect="00FB3C6A">
          <w:type w:val="continuous"/>
          <w:pgSz w:w="12240" w:h="15840"/>
          <w:pgMar w:top="1440" w:right="1440" w:bottom="1440" w:left="1440" w:header="720" w:footer="720" w:gutter="0"/>
          <w:cols w:space="720"/>
          <w:docGrid w:linePitch="360"/>
        </w:sectPr>
      </w:pPr>
    </w:p>
    <w:p w:rsidR="009D753E" w:rsidRDefault="009D753E" w:rsidP="009D753E">
      <w:r>
        <w:rPr>
          <w:noProof/>
        </w:rPr>
        <w:lastRenderedPageBreak/>
        <mc:AlternateContent>
          <mc:Choice Requires="wpg">
            <w:drawing>
              <wp:anchor distT="0" distB="0" distL="114300" distR="114300" simplePos="0" relativeHeight="251745280" behindDoc="0" locked="0" layoutInCell="1" allowOverlap="1" wp14:anchorId="69394B26" wp14:editId="5604F08E">
                <wp:simplePos x="0" y="0"/>
                <wp:positionH relativeFrom="column">
                  <wp:posOffset>2050415</wp:posOffset>
                </wp:positionH>
                <wp:positionV relativeFrom="paragraph">
                  <wp:posOffset>157480</wp:posOffset>
                </wp:positionV>
                <wp:extent cx="1609725" cy="1543050"/>
                <wp:effectExtent l="0" t="0" r="0" b="0"/>
                <wp:wrapNone/>
                <wp:docPr id="1324" name="Group 1324"/>
                <wp:cNvGraphicFramePr/>
                <a:graphic xmlns:a="http://schemas.openxmlformats.org/drawingml/2006/main">
                  <a:graphicData uri="http://schemas.microsoft.com/office/word/2010/wordprocessingGroup">
                    <wpg:wgp>
                      <wpg:cNvGrpSpPr/>
                      <wpg:grpSpPr>
                        <a:xfrm>
                          <a:off x="0" y="0"/>
                          <a:ext cx="1609725" cy="1543050"/>
                          <a:chOff x="0" y="0"/>
                          <a:chExt cx="1609725" cy="1543050"/>
                        </a:xfrm>
                      </wpg:grpSpPr>
                      <wpg:grpSp>
                        <wpg:cNvPr id="1325" name="Group 1325"/>
                        <wpg:cNvGrpSpPr/>
                        <wpg:grpSpPr>
                          <a:xfrm>
                            <a:off x="0" y="85725"/>
                            <a:ext cx="1609725" cy="1457325"/>
                            <a:chOff x="0" y="0"/>
                            <a:chExt cx="1609725" cy="1457325"/>
                          </a:xfrm>
                        </wpg:grpSpPr>
                        <wpg:grpSp>
                          <wpg:cNvPr id="1326" name="Group 1326"/>
                          <wpg:cNvGrpSpPr/>
                          <wpg:grpSpPr>
                            <a:xfrm>
                              <a:off x="0" y="0"/>
                              <a:ext cx="866774" cy="647700"/>
                              <a:chOff x="0" y="0"/>
                              <a:chExt cx="866774" cy="647700"/>
                            </a:xfrm>
                          </wpg:grpSpPr>
                          <wps:wsp>
                            <wps:cNvPr id="1327" name="Straight Connector 1327"/>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28" name="Straight Connector 1328"/>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29" name="Straight Connector 1329"/>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30" name="Straight Connector 1330"/>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331" name="Group 1331"/>
                          <wpg:cNvGrpSpPr/>
                          <wpg:grpSpPr>
                            <a:xfrm flipV="1">
                              <a:off x="0" y="657225"/>
                              <a:ext cx="866140" cy="647700"/>
                              <a:chOff x="0" y="0"/>
                              <a:chExt cx="866774" cy="647700"/>
                            </a:xfrm>
                          </wpg:grpSpPr>
                          <wps:wsp>
                            <wps:cNvPr id="1332" name="Straight Connector 1332"/>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33" name="Straight Connector 1333"/>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34" name="Straight Connector 1334"/>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35" name="Straight Connector 1335"/>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336" name="Text Box 2"/>
                          <wps:cNvSpPr txBox="1">
                            <a:spLocks noChangeArrowheads="1"/>
                          </wps:cNvSpPr>
                          <wps:spPr bwMode="auto">
                            <a:xfrm>
                              <a:off x="828674" y="771525"/>
                              <a:ext cx="781051"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214</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337"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208 </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210</w:t>
                              </w:r>
                            </w:p>
                            <w:p w:rsidR="00AD624E" w:rsidRDefault="00AD624E" w:rsidP="009D753E">
                              <w:pPr>
                                <w:spacing w:after="0" w:line="240" w:lineRule="auto"/>
                                <w:rPr>
                                  <w:rFonts w:ascii="Times New Roman" w:hAnsi="Times New Roman" w:cs="Times New Roman"/>
                                  <w:sz w:val="20"/>
                                  <w:szCs w:val="20"/>
                                </w:rPr>
                              </w:pP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1324" o:spid="_x0000_s1559" style="position:absolute;margin-left:161.45pt;margin-top:12.4pt;width:126.75pt;height:121.5pt;z-index:251745280;mso-width-relative:margin" coordsize="16097,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">
                <v:group id="Group 1325" o:spid="_x0000_s1560" style="position:absolute;top:857;width:16097;height:14573" coordsize="16097,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33358MAAADdAAAADwAAAGRycy9kb3ducmV2LnhtbERPTYvCMBC9C/6HMMLe&#10;NK2iSDWKiC57kAWrsOxtaMa22ExKE9v67zcLgrd5vM9Zb3tTiZYaV1pWEE8iEMSZ1SXnCq6X43gJ&#10;wnlkjZVlUvAkB9vNcLDGRNuOz9SmPhchhF2CCgrv60RKlxVk0E1sTRy4m20M+gCbXOoGuxBuKjmN&#10;ooU0WHJoKLCmfUHZPX0YBZ8ddrtZfGhP99v++XuZf/+cYlLqY9TvViA89f4tfrm/dJg/m87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fffnwwAAAN0AAAAP&#10;AAAAAAAAAAAAAAAAAKoCAABkcnMvZG93bnJldi54bWxQSwUGAAAAAAQABAD6AAAAmgMAAAAA&#10;">
                  <v:group id="Group 1326" o:spid="_x0000_s1561"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vaZDCAAAA3QAAAA8A&#10;AAAAAAAAAAAAAAAAqgIAAGRycy9kb3ducmV2LnhtbFBLBQYAAAAABAAEAPoAAACZAwAAAAA=&#10;">
                    <v:line id="Straight Connector 1327" o:spid="_x0000_s1562"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n0U8MAAADdAAAADwAAAGRycy9kb3ducmV2LnhtbERP22oCMRB9F/yHMELfNFtbb6tRWqFQ&#10;fJGqHzBsxs3SzWSbpLru1zeC0Lc5nOusNq2txYV8qBwreB5lIIgLpysuFZyOH8M5iBCRNdaOScGN&#10;AmzW/d4Kc+2u/EWXQyxFCuGQowITY5NLGQpDFsPINcSJOztvMSboS6k9XlO4reU4y6bSYsWpwWBD&#10;W0PF9+HXKqi7eOoW71vTZT+vN73fT52f7JR6GrRvSxCR2vgvfrg/dZr/Mp7B/Zt0gl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V59FPDAAAA3QAAAA8AAAAAAAAAAAAA&#10;AAAAoQIAAGRycy9kb3ducmV2LnhtbFBLBQYAAAAABAAEAPkAAACRAwAAAAA=&#10;" strokecolor="black [3213]"/>
                    <v:line id="Straight Connector 1328" o:spid="_x0000_s1563"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ZgIcYAAADdAAAADwAAAGRycy9kb3ducmV2LnhtbESPzU7DMBCE70i8g7VI3KhDKRGEuhVU&#10;QkK9VP15gFW8xBHxOtimTfP03UMlbrua2Zlv58vBd+pIMbWBDTxOClDEdbAtNwYO+8+HF1ApI1vs&#10;ApOBMyVYLm5v5ljZcOItHXe5URLCqUIDLue+0jrVjjymSeiJRfsO0WOWNTbaRjxJuO/0tChK7bFl&#10;aXDY08pR/bP78wa6MR/G14+VG4vf2dluNmWIz2tj7u+G9zdQmYb8b75ef1nBf5oKrnwjI+jF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TmYCHGAAAA3QAAAA8AAAAAAAAA&#10;AAAAAAAAoQIAAGRycy9kb3ducmV2LnhtbFBLBQYAAAAABAAEAPkAAACUAwAAAAA=&#10;" strokecolor="black [3213]"/>
                    <v:line id="Straight Connector 1329" o:spid="_x0000_s1564"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6rFusMAAADdAAAADwAAAGRycy9kb3ducmV2LnhtbERP3WrCMBS+F/YO4Qx2p+mcyqxNxQmD&#10;sRuZ8wEOzbEpa05qkmnt05uBsLvz8f2eYt3bVpzJh8axgudJBoK4crrhWsHh+338CiJEZI2tY1Jw&#10;pQDr8mFUYK7dhb/ovI+1SCEcclRgYuxyKUNlyGKYuI44cUfnLcYEfS21x0sKt62cZtlCWmw4NRjs&#10;aGuo+tn/WgXtEA/D8m1rhuw0u+rdbuH8/FOpp8d+swIRqY//4rv7Q6f5L9Ml/H2TTpD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uqxbrDAAAA3QAAAA8AAAAAAAAAAAAA&#10;AAAAoQIAAGRycy9kb3ducmV2LnhtbFBLBQYAAAAABAAEAPkAAACRAwAAAAA=&#10;" strokecolor="black [3213]"/>
                    <v:line id="Straight Connector 1330" o:spid="_x0000_s1565"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n6+sYAAADdAAAADwAAAGRycy9kb3ducmV2LnhtbESPQW/CMAyF75P2HyJP2m2kGxuCQkAM&#10;CQntgsb4AVZjmmqNU5IMSn/9fJi0m633/N7nxar3rbpQTE1gA8+jAhRxFWzDtYHj1/ZpCiplZItt&#10;YDJwowSr5f3dAksbrvxJl0OulYRwKtGAy7krtU6VI49pFDpi0U4hesyyxlrbiFcJ961+KYqJ9tiw&#10;NDjsaOOo+j78eAPtkI/D7H3jhuL8erP7/STEtw9jHh/69RxUpj7/m/+ud1bwx2Phl29kBL3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J+vrGAAAA3QAAAA8AAAAAAAAA&#10;AAAAAAAAoQIAAGRycy9kb3ducmV2LnhtbFBLBQYAAAAABAAEAPkAAACUAwAAAAA=&#10;" strokecolor="black [3213]"/>
                  </v:group>
                  <v:group id="Group 1331" o:spid="_x0000_s1566"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LOG9wwAAAN0AAAAP&#10;AAAAAAAAAAAAAAAAAKoCAABkcnMvZG93bnJldi54bWxQSwUGAAAAAAQABAD6AAAAmgMAAAAA&#10;">
                    <v:line id="Straight Connector 1332" o:spid="_x0000_s1567"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fBFsMAAADdAAAADwAAAGRycy9kb3ducmV2LnhtbERP3WrCMBS+H+wdwhF2N1N1yuxMiwqD&#10;4Y3M+QCH5tiUNSddkmnt0y+CsLvz8f2eVdnbVpzJh8axgsk4A0FcOd1wreD49f78CiJEZI2tY1Jw&#10;pQBl8fiwwly7C3/S+RBrkUI45KjAxNjlUobKkMUwdh1x4k7OW4wJ+lpqj5cUbls5zbKFtNhwajDY&#10;0dZQ9X34tQraIR6H5WZrhuzn5ar3+4Xz851ST6N+/QYiUh//xXf3h07zZ7Mp3L5JJ8j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XwRbDAAAA3QAAAA8AAAAAAAAAAAAA&#10;AAAAoQIAAGRycy9kb3ducmV2LnhtbFBLBQYAAAAABAAEAPkAAACRAwAAAAA=&#10;" strokecolor="black [3213]"/>
                    <v:line id="Straight Connector 1333" o:spid="_x0000_s1568"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5tkjcMAAADdAAAADwAAAGRycy9kb3ducmV2LnhtbERP22oCMRB9F/oPYQq+abaulXZrFBUK&#10;pS/i5QOGzXSzdDNZk6jrfr0pFHybw7nOfNnZRlzIh9qxgpdxBoK4dLrmSsHx8Dl6AxEissbGMSm4&#10;UYDl4mkwx0K7K+/oso+VSCEcClRgYmwLKUNpyGIYu5Y4cT/OW4wJ+kpqj9cUbhs5ybKZtFhzajDY&#10;0sZQ+bs/WwVNH4/9+3pj+uw0ventdub867dSw+du9QEiUhcf4n/3l07z8zyHv2/SCXJ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bZI3DAAAA3QAAAA8AAAAAAAAAAAAA&#10;AAAAoQIAAGRycy9kb3ducmV2LnhtbFBLBQYAAAAABAAEAPkAAACRAwAAAAA=&#10;" strokecolor="black [3213]"/>
                    <v:line id="Straight Connector 1334" o:spid="_x0000_s1569"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L8+cMAAADdAAAADwAAAGRycy9kb3ducmV2LnhtbERP3WrCMBS+H/gO4Qx2N9P5x9aZFhUG&#10;wxuZ8wEOzVlT1pzUJGrt0y+CsLvz8f2eZdnbVpzJh8axgpdxBoK4crrhWsHh++P5FUSIyBpbx6Tg&#10;SgHKYvSwxFy7C3/ReR9rkUI45KjAxNjlUobKkMUwdh1x4n6ctxgT9LXUHi8p3LZykmULabHh1GCw&#10;o42h6nd/sgraIR6Gt/XGDNlxdtW73cL5+Vapp8d+9Q4iUh//xXf3p07zp9MZ3L5JJ8j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y/PnDAAAA3QAAAA8AAAAAAAAAAAAA&#10;AAAAoQIAAGRycy9kb3ducmV2LnhtbFBLBQYAAAAABAAEAPkAAACRAwAAAAA=&#10;" strokecolor="black [3213]"/>
                    <v:line id="Straight Connector 1335" o:spid="_x0000_s1570"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5ZYsMAAADdAAAADwAAAGRycy9kb3ducmV2LnhtbERPzWoCMRC+C75DmII3zVartFujqCCU&#10;XkTrAwyb6WbpZrImUdd9+kYQvM3H9zvzZWtrcSEfKscKXkcZCOLC6YpLBcef7fAdRIjIGmvHpOBG&#10;AZaLfm+OuXZX3tPlEEuRQjjkqMDE2ORShsKQxTByDXHifp23GBP0pdQerync1nKcZTNpseLUYLCh&#10;jaHi73C2CuouHruP9cZ02entpne7mfPTb6UGL+3qE0SkNj7FD/eXTvMnkyncv0kn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WWLDAAAA3QAAAA8AAAAAAAAAAAAA&#10;AAAAoQIAAGRycy9kb3ducmV2LnhtbFBLBQYAAAAABAAEAPkAAACRAwAAAAA=&#10;" strokecolor="black [3213]"/>
                  </v:group>
                  <v:shape id="_x0000_s1571" type="#_x0000_t202" style="position:absolute;left:8286;top:7715;width:7811;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XxBcMA&#10;AADdAAAADwAAAGRycy9kb3ducmV2LnhtbERPS2vCQBC+F/wPywje6m61FU2zEWkRPLUYH9DbkB2T&#10;0OxsyK4m/ffdQsHbfHzPSdeDbcSNOl871vA0VSCIC2dqLjUcD9vHJQgfkA02jknDD3lYZ6OHFBPj&#10;et7TLQ+liCHsE9RQhdAmUvqiIot+6lriyF1cZzFE2JXSdNjHcNvImVILabHm2FBhS28VFd/51Wo4&#10;fVy+zs/qs3y3L23vBiXZrqTWk/GweQURaAh38b97Z+L8+XwBf9/EE2T2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XxBcMAAADd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214</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572"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lUnsIA&#10;AADdAAAADwAAAGRycy9kb3ducmV2LnhtbERPyWrDMBC9F/IPYgq9JVKbta6VUFoCObU0G+Q2WOOF&#10;WCNjqbHz91Ug0Ns83jrpqre1uFDrK8cankcKBHHmTMWFhv1uPVyA8AHZYO2YNFzJw2o5eEgxMa7j&#10;H7psQyFiCPsENZQhNImUPivJoh+5hjhyuWsthgjbQpoWuxhua/mi1ExarDg2lNjQR0nZeftrNRy+&#10;8tNxor6LTzttOtcryfZVav302L+/gQjUh3/x3b0xcf54PIfbN/EE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iVSewgAAAN0AAAAPAAAAAAAAAAAAAAAAAJgCAABkcnMvZG93&#10;bnJldi54bWxQSwUGAAAAAAQABAD1AAAAhw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208 </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210</w:t>
                        </w:r>
                      </w:p>
                      <w:p w:rsidR="00AD624E" w:rsidRDefault="00AD624E" w:rsidP="009D753E">
                        <w:pPr>
                          <w:spacing w:after="0" w:line="240" w:lineRule="auto"/>
                          <w:rPr>
                            <w:rFonts w:ascii="Times New Roman" w:hAnsi="Times New Roman" w:cs="Times New Roman"/>
                            <w:sz w:val="20"/>
                            <w:szCs w:val="20"/>
                          </w:rPr>
                        </w:pP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r>
        <w:rPr>
          <w:noProof/>
        </w:rPr>
        <mc:AlternateContent>
          <mc:Choice Requires="wpg">
            <w:drawing>
              <wp:anchor distT="0" distB="0" distL="114300" distR="114300" simplePos="0" relativeHeight="251749376" behindDoc="0" locked="0" layoutInCell="1" allowOverlap="1" wp14:anchorId="168D6C2D" wp14:editId="4A7BC61A">
                <wp:simplePos x="0" y="0"/>
                <wp:positionH relativeFrom="column">
                  <wp:posOffset>4184205</wp:posOffset>
                </wp:positionH>
                <wp:positionV relativeFrom="paragraph">
                  <wp:posOffset>157480</wp:posOffset>
                </wp:positionV>
                <wp:extent cx="1590675" cy="1543050"/>
                <wp:effectExtent l="0" t="0" r="0" b="0"/>
                <wp:wrapNone/>
                <wp:docPr id="1338" name="Group 1338"/>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1339" name="Group 1339"/>
                        <wpg:cNvGrpSpPr/>
                        <wpg:grpSpPr>
                          <a:xfrm>
                            <a:off x="0" y="85725"/>
                            <a:ext cx="1543049" cy="1457325"/>
                            <a:chOff x="0" y="0"/>
                            <a:chExt cx="1543049" cy="1457325"/>
                          </a:xfrm>
                        </wpg:grpSpPr>
                        <wpg:grpSp>
                          <wpg:cNvPr id="1340" name="Group 1340"/>
                          <wpg:cNvGrpSpPr/>
                          <wpg:grpSpPr>
                            <a:xfrm>
                              <a:off x="0" y="0"/>
                              <a:ext cx="866774" cy="647700"/>
                              <a:chOff x="0" y="0"/>
                              <a:chExt cx="866774" cy="647700"/>
                            </a:xfrm>
                          </wpg:grpSpPr>
                          <wps:wsp>
                            <wps:cNvPr id="1341" name="Straight Connector 1341"/>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42" name="Straight Connector 1342"/>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43" name="Straight Connector 1343"/>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576" name="Straight Connector 576"/>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577" name="Group 577"/>
                          <wpg:cNvGrpSpPr/>
                          <wpg:grpSpPr>
                            <a:xfrm flipV="1">
                              <a:off x="0" y="657225"/>
                              <a:ext cx="866140" cy="647700"/>
                              <a:chOff x="0" y="0"/>
                              <a:chExt cx="866774" cy="647700"/>
                            </a:xfrm>
                          </wpg:grpSpPr>
                          <wps:wsp>
                            <wps:cNvPr id="578" name="Straight Connector 578"/>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579" name="Straight Connector 579"/>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580" name="Straight Connector 580"/>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581" name="Straight Connector 581"/>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582"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246</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583"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240 </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242</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1338" o:spid="_x0000_s1573" style="position:absolute;margin-left:329.45pt;margin-top:12.4pt;width:125.25pt;height:121.5pt;z-index:251749376"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">
                <v:group id="Group 1339" o:spid="_x0000_s1574"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lrP8QAAADdAAAA&#10;DwAAAAAAAAAAAAAAAACqAgAAZHJzL2Rvd25yZXYueG1sUEsFBgAAAAAEAAQA+gAAAJsDAAAAAA==&#10;">
                  <v:group id="Group 1340" o:spid="_x0000_s1575"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ItWx38cAAADd&#10;AAAADwAAAAAAAAAAAAAAAACqAgAAZHJzL2Rvd25yZXYueG1sUEsFBgAAAAAEAAQA+gAAAJ4DAAAA&#10;AA==&#10;">
                    <v:line id="Straight Connector 1341" o:spid="_x0000_s1576"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MsHMMAAADdAAAADwAAAGRycy9kb3ducmV2LnhtbERP22oCMRB9F/oPYQq+adZ6od0axQqC&#10;+CK1fsCwmW6WbiZrEnXdrzeC0Lc5nOvMl62txYV8qBwrGA0zEMSF0xWXCo4/m8E7iBCRNdaOScGN&#10;AiwXL7055tpd+Zsuh1iKFMIhRwUmxiaXMhSGLIaha4gT9+u8xZigL6X2eE3htpZvWTaTFitODQYb&#10;Whsq/g5nq6Du4rH7+FqbLjtNbnq/nzk/3SnVf21XnyAitfFf/HRvdZo/nozg8U06QS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DLBzDAAAA3QAAAA8AAAAAAAAAAAAA&#10;AAAAoQIAAGRycy9kb3ducmV2LnhtbFBLBQYAAAAABAAEAPkAAACRAwAAAAA=&#10;" strokecolor="black [3213]"/>
                    <v:line id="Straight Connector 1342" o:spid="_x0000_s1577"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Gya8MAAADdAAAADwAAAGRycy9kb3ducmV2LnhtbERPzWoCMRC+F3yHMIK3mtVa0dUorSBI&#10;L1L1AYbNuFncTNYk1XWf3hQKvc3H9zvLdWtrcSMfKscKRsMMBHHhdMWlgtNx+zoDESKyxtoxKXhQ&#10;gPWq97LEXLs7f9PtEEuRQjjkqMDE2ORShsKQxTB0DXHizs5bjAn6UmqP9xRuaznOsqm0WHFqMNjQ&#10;xlBxOfxYBXUXT938c2O67Dp56P1+6vz7l1KDfvuxABGpjf/iP/dOp/lvkzH8fpNOkK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RsmvDAAAA3QAAAA8AAAAAAAAAAAAA&#10;AAAAoQIAAGRycy9kb3ducmV2LnhtbFBLBQYAAAAABAAEAPkAAACRAwAAAAA=&#10;" strokecolor="black [3213]"/>
                    <v:line id="Straight Connector 1343" o:spid="_x0000_s1578"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50X8MMAAADdAAAADwAAAGRycy9kb3ducmV2LnhtbERP3WrCMBS+H/gO4Qx2N9P5x9aZFhUG&#10;wxuZ8wEOzVlT1pzUJGrt0y+CsLvz8f2eZdnbVpzJh8axgpdxBoK4crrhWsHh++P5FUSIyBpbx6Tg&#10;SgHKYvSwxFy7C3/ReR9rkUI45KjAxNjlUobKkMUwdh1x4n6ctxgT9LXUHi8p3LZykmULabHh1GCw&#10;o42h6nd/sgraIR6Gt/XGDNlxdtW73cL5+Vapp8d+9Q4iUh//xXf3p07zp7Mp3L5JJ8j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edF/DDAAAA3QAAAA8AAAAAAAAAAAAA&#10;AAAAoQIAAGRycy9kb3ducmV2LnhtbFBLBQYAAAAABAAEAPkAAACRAwAAAAA=&#10;" strokecolor="black [3213]"/>
                    <v:line id="Straight Connector 576" o:spid="_x0000_s1579"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fyuh8UAAADcAAAADwAAAGRycy9kb3ducmV2LnhtbESPUWvCMBSF3wf7D+EO9qbphtatM8om&#10;DMQXsfoDLs1dU9bcdEnU2l9vBGGPh3POdzjzZW9bcSIfGscKXsYZCOLK6YZrBYf99+gNRIjIGlvH&#10;pOBCAZaLx4c5FtqdeUenMtYiQTgUqMDE2BVShsqQxTB2HXHyfpy3GJP0tdQezwluW/maZbm02HBa&#10;MNjRylD1Wx6tgnaIh+H9a2WG7G9y0dtt7vx0o9TzU//5ASJSH//D9/ZaK5jOcridSUdAL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fyuh8UAAADcAAAADwAAAAAAAAAA&#10;AAAAAAChAgAAZHJzL2Rvd25yZXYueG1sUEsFBgAAAAAEAAQA+QAAAJMDAAAAAA==&#10;" strokecolor="black [3213]"/>
                  </v:group>
                  <v:group id="Group 577" o:spid="_x0000_s1580"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IvdMQAAADcAAAA&#10;DwAAAAAAAAAAAAAAAACqAgAAZHJzL2Rvd25yZXYueG1sUEsFBgAAAAAEAAQA+gAAAJsDAAAAAA==&#10;">
                    <v:line id="Straight Connector 578" o:spid="_x0000_s1581"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fbsEAAADcAAAADwAAAGRycy9kb3ducmV2LnhtbERPy2oCMRTdC/2HcAvuNNPio45GqYIg&#10;bkTrB1wm18ng5GaaRB3n682i0OXhvBer1tbiTj5UjhV8DDMQxIXTFZcKzj/bwReIEJE11o5JwZMC&#10;rJZvvQXm2j34SPdTLEUK4ZCjAhNjk0sZCkMWw9A1xIm7OG8xJuhLqT0+Urit5WeWTaTFilODwYY2&#10;horr6WYV1F08d7P1xnTZ7+ipD4eJ8+O9Uv339nsOIlIb/8V/7p1WMJ6mtelMOgJ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L59uwQAAANwAAAAPAAAAAAAAAAAAAAAA&#10;AKECAABkcnMvZG93bnJldi54bWxQSwUGAAAAAAQABAD5AAAAjwMAAAAA&#10;" strokecolor="black [3213]"/>
                    <v:line id="Straight Connector 579" o:spid="_x0000_s1582"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M69cQAAADcAAAADwAAAGRycy9kb3ducmV2LnhtbESP0WoCMRRE3wv+Q7iCbzVrqVZXo7SC&#10;IL5I1Q+4bK6bxc3NNkl13a83QqGPw8ycYRar1tbiSj5UjhWMhhkI4sLpiksFp+PmdQoiRGSNtWNS&#10;cKcAq2XvZYG5djf+pushliJBOOSowMTY5FKGwpDFMHQNcfLOzluMSfpSao+3BLe1fMuyibRYcVow&#10;2NDaUHE5/FoFdRdP3exrbbrs5/2u9/uJ8+OdUoN++zkHEamN/+G/9lYrGH/M4HkmHQ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Yzr1xAAAANwAAAAPAAAAAAAAAAAA&#10;AAAAAKECAABkcnMvZG93bnJldi54bWxQSwUGAAAAAAQABAD5AAAAkgMAAAAA&#10;" strokecolor="black [3213]"/>
                    <v:line id="Straight Connector 580" o:spid="_x0000_s1583"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zjT8EAAADcAAAADwAAAGRycy9kb3ducmV2LnhtbERPy4rCMBTdC/MP4Q6401RR0WqUURgY&#10;3IiPD7g016bY3HSSjNZ+/WQhuDyc92rT2lrcyYfKsYLRMANBXDhdcangcv4ezEGEiKyxdkwKnhRg&#10;s/7orTDX7sFHup9iKVIIhxwVmBibXMpQGLIYhq4hTtzVeYsxQV9K7fGRwm0tx1k2kxYrTg0GG9oZ&#10;Km6nP6ug7uKlW2x3pst+J099OMycn+6V6n+2X0sQkdr4Fr/cP1rBdJ7mpzPpCMj1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AjONPwQAAANwAAAAPAAAAAAAAAAAAAAAA&#10;AKECAABkcnMvZG93bnJldi54bWxQSwUGAAAAAAQABAD5AAAAjwMAAAAA&#10;" strokecolor="black [3213]"/>
                    <v:line id="Straight Connector 581" o:spid="_x0000_s1584"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BG1MQAAADcAAAADwAAAGRycy9kb3ducmV2LnhtbESP0WoCMRRE3wv+Q7iCbzVrUdGtUVpB&#10;EF+k6gdcNrebxc3NmqS67tcbQejjMDNnmMWqtbW4kg+VYwWjYQaCuHC64lLB6bh5n4EIEVlj7ZgU&#10;3CnAatl7W2Cu3Y1/6HqIpUgQDjkqMDE2uZShMGQxDF1DnLxf5y3GJH0ptcdbgttafmTZVFqsOC0Y&#10;bGhtqDgf/qyCuounbv69Nl12Gd/1fj91frJTatBvvz5BRGrjf/jV3moFk9kInmfSEZ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wEbUxAAAANwAAAAPAAAAAAAAAAAA&#10;AAAAAKECAABkcnMvZG93bnJldi54bWxQSwUGAAAAAAQABAD5AAAAkgMAAAAA&#10;" strokecolor="black [3213]"/>
                  </v:group>
                  <v:shape id="_x0000_s1585"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KLT8QA&#10;AADcAAAADwAAAGRycy9kb3ducmV2LnhtbESPQWvCQBSE7wX/w/KE3uquYopGN0EsQk8tTVXw9sg+&#10;k2D2bchuTfrvu4VCj8PMfMNs89G24k69bxxrmM8UCOLSmYYrDcfPw9MKhA/IBlvHpOGbPOTZ5GGL&#10;qXEDf9C9CJWIEPYpaqhD6FIpfVmTRT9zHXH0rq63GKLsK2l6HCLctnKh1LO02HBcqLGjfU3lrfiy&#10;Gk5v18t5qd6rF5t0gxuVZLuWWj9Ox90GRKAx/If/2q9GQ7Ja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Si0/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246</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586"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u1MQA&#10;AADcAAAADwAAAGRycy9kb3ducmV2LnhtbESPT4vCMBTE7wt+h/AEb2viqotWo8iK4Mll/QfeHs2z&#10;LTYvpYm2fnuzsLDHYWZ+w8yXrS3Fg2pfONYw6CsQxKkzBWcajofN+wSED8gGS8ek4UkelovO2xwT&#10;4xr+occ+ZCJC2CeoIQ+hSqT0aU4Wfd9VxNG7utpiiLLOpKmxiXBbyg+lPqXFguNCjhV95ZTe9ner&#10;4bS7Xs4j9Z2t7bhqXKsk26nUutdtVzMQgdrwH/5rb42G8WQI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eLtT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240 </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242</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r>
        <w:rPr>
          <w:noProof/>
        </w:rPr>
        <mc:AlternateContent>
          <mc:Choice Requires="wpg">
            <w:drawing>
              <wp:anchor distT="0" distB="0" distL="114300" distR="114300" simplePos="0" relativeHeight="251750400" behindDoc="0" locked="0" layoutInCell="1" allowOverlap="1" wp14:anchorId="096B9F6D" wp14:editId="00CFD31F">
                <wp:simplePos x="0" y="0"/>
                <wp:positionH relativeFrom="column">
                  <wp:posOffset>95003</wp:posOffset>
                </wp:positionH>
                <wp:positionV relativeFrom="paragraph">
                  <wp:posOffset>111092</wp:posOffset>
                </wp:positionV>
                <wp:extent cx="1751659" cy="1590675"/>
                <wp:effectExtent l="0" t="0" r="0" b="0"/>
                <wp:wrapNone/>
                <wp:docPr id="584" name="Group 584"/>
                <wp:cNvGraphicFramePr/>
                <a:graphic xmlns:a="http://schemas.openxmlformats.org/drawingml/2006/main">
                  <a:graphicData uri="http://schemas.microsoft.com/office/word/2010/wordprocessingGroup">
                    <wpg:wgp>
                      <wpg:cNvGrpSpPr/>
                      <wpg:grpSpPr>
                        <a:xfrm>
                          <a:off x="0" y="0"/>
                          <a:ext cx="1751659" cy="1590675"/>
                          <a:chOff x="0" y="0"/>
                          <a:chExt cx="1751659" cy="1590675"/>
                        </a:xfrm>
                      </wpg:grpSpPr>
                      <wpg:grpSp>
                        <wpg:cNvPr id="585" name="Group 585"/>
                        <wpg:cNvGrpSpPr/>
                        <wpg:grpSpPr>
                          <a:xfrm>
                            <a:off x="0" y="133350"/>
                            <a:ext cx="1533524" cy="1457325"/>
                            <a:chOff x="0" y="0"/>
                            <a:chExt cx="1533524" cy="1457325"/>
                          </a:xfrm>
                        </wpg:grpSpPr>
                        <wpg:grpSp>
                          <wpg:cNvPr id="586" name="Group 586"/>
                          <wpg:cNvGrpSpPr/>
                          <wpg:grpSpPr>
                            <a:xfrm>
                              <a:off x="0" y="0"/>
                              <a:ext cx="866774" cy="647700"/>
                              <a:chOff x="0" y="0"/>
                              <a:chExt cx="866774" cy="647700"/>
                            </a:xfrm>
                          </wpg:grpSpPr>
                          <wps:wsp>
                            <wps:cNvPr id="587" name="Straight Connector 587"/>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588" name="Straight Connector 588"/>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589" name="Straight Connector 589"/>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590" name="Straight Connector 590"/>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630" name="Group 630"/>
                          <wpg:cNvGrpSpPr/>
                          <wpg:grpSpPr>
                            <a:xfrm flipV="1">
                              <a:off x="0" y="657225"/>
                              <a:ext cx="866140" cy="647700"/>
                              <a:chOff x="0" y="0"/>
                              <a:chExt cx="866774" cy="647700"/>
                            </a:xfrm>
                          </wpg:grpSpPr>
                          <wps:wsp>
                            <wps:cNvPr id="760" name="Straight Connector 760"/>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61" name="Straight Connector 761"/>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62" name="Straight Connector 762"/>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63" name="Straight Connector 763"/>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764" name="Text Box 2"/>
                          <wps:cNvSpPr txBox="1">
                            <a:spLocks noChangeArrowheads="1"/>
                          </wps:cNvSpPr>
                          <wps:spPr bwMode="auto">
                            <a:xfrm>
                              <a:off x="828675" y="771525"/>
                              <a:ext cx="704849"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183</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765" name="Text Box 2"/>
                        <wps:cNvSpPr txBox="1">
                          <a:spLocks noChangeArrowheads="1"/>
                        </wps:cNvSpPr>
                        <wps:spPr bwMode="auto">
                          <a:xfrm>
                            <a:off x="828675" y="0"/>
                            <a:ext cx="922984" cy="685800"/>
                          </a:xfrm>
                          <a:prstGeom prst="rect">
                            <a:avLst/>
                          </a:prstGeom>
                          <a:noFill/>
                          <a:ln w="9525">
                            <a:noFill/>
                            <a:miter lim="800000"/>
                            <a:headEnd/>
                            <a:tailEnd/>
                          </a:ln>
                        </wps:spPr>
                        <wps:txbx>
                          <w:txbxContent>
                            <w:p w:rsidR="00AD624E" w:rsidRPr="00D851EC"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176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25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179</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584" o:spid="_x0000_s1587" style="position:absolute;margin-left:7.5pt;margin-top:8.75pt;width:137.95pt;height:125.25pt;z-index:251750400;mso-width-relative:margin" coordsize="17516,15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">
                <v:group id="Group 585" o:spid="_x0000_s1588" style="position:absolute;top:1333;width:15335;height:14573" coordsize="15335,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e+Wh8QAAADcAAAA&#10;DwAAAAAAAAAAAAAAAACqAgAAZHJzL2Rvd25yZXYueG1sUEsFBgAAAAAEAAQA+gAAAJsDAAAAAA==&#10;">
                  <v:group id="Group 586" o:spid="_x0000_s1589"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T0I8MYAAADcAAAADwAAAGRycy9kb3ducmV2LnhtbESPQWuDQBSE74H+h+UV&#10;ektWWxSx2YQQ2tJDKEQDobeH+6IS9624WzX/vlso5DjMzDfMejubTow0uNaygngVgSCurG65VnAq&#10;35cZCOeRNXaWScGNHGw3D4s15tpOfKSx8LUIEHY5Kmi873MpXdWQQbeyPXHwLnYw6IMcaqkHnALc&#10;dPI5ilJpsOWw0GBP+4aqa/FjFHxMOO1e4rfxcL3sb99l8nU+xKTU0+O8ewXhafb38H/7UytIshT+&#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PQjwxgAAANwA&#10;AAAPAAAAAAAAAAAAAAAAAKoCAABkcnMvZG93bnJldi54bWxQSwUGAAAAAAQABAD6AAAAnQMAAAAA&#10;">
                    <v:line id="Straight Connector 587" o:spid="_x0000_s1590"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2V7O8UAAADcAAAADwAAAGRycy9kb3ducmV2LnhtbESPUWvCMBSF3wf+h3AF32y6MZ3rjOIE&#10;QfYic/0Bl+auKWtuapJp7a83A2GPh3POdzjLdW9bcSYfGscKHrMcBHHldMO1gvJrN12ACBFZY+uY&#10;FFwpwHo1elhiod2FP+l8jLVIEA4FKjAxdoWUoTJkMWSuI07et/MWY5K+ltrjJcFtK5/yfC4tNpwW&#10;DHa0NVT9HH+tgnaI5fD6vjVDfnq+6sNh7vzsQ6nJuN+8gYjUx//wvb3XCmaLF/g7k46AX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2V7O8UAAADcAAAADwAAAAAAAAAA&#10;AAAAAAChAgAAZHJzL2Rvd25yZXYueG1sUEsFBgAAAAAEAAQA+QAAAJMDAAAAAA==&#10;" strokecolor="black [3213]"/>
                    <v:line id="Straight Connector 588" o:spid="_x0000_s1591"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vScEAAADcAAAADwAAAGRycy9kb3ducmV2LnhtbERPy4rCMBTdC/MP4Q6401RR0WqUURgY&#10;3IiPD7g016bY3HSSjNZ+/WQhuDyc92rT2lrcyYfKsYLRMANBXDhdcangcv4ezEGEiKyxdkwKnhRg&#10;s/7orTDX7sFHup9iKVIIhxwVmBibXMpQGLIYhq4hTtzVeYsxQV9K7fGRwm0tx1k2kxYrTg0GG9oZ&#10;Km6nP6ug7uKlW2x3pst+J099OMycn+6V6n+2X0sQkdr4Fr/cP1rBdJ7WpjPpCMj1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9JwQAAANwAAAAPAAAAAAAAAAAAAAAA&#10;AKECAABkcnMvZG93bnJldi54bWxQSwUGAAAAAAQABAD5AAAAjwMAAAAA&#10;" strokecolor="black [3213]"/>
                    <v:line id="Straight Connector 589" o:spid="_x0000_s1592"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ZK0sQAAADcAAAADwAAAGRycy9kb3ducmV2LnhtbESP3WoCMRSE7wu+QzgF72q2RUW3RmkF&#10;QbwRfx7gsDlulm5O1iTVdZ/eCIKXw8x8w8wWra3FhXyoHCv4HGQgiAunKy4VHA+rjwmIEJE11o5J&#10;wY0CLOa9txnm2l15R5d9LEWCcMhRgYmxyaUMhSGLYeAa4uSdnLcYk/Sl1B6vCW5r+ZVlY2mx4rRg&#10;sKGloeJv/28V1F08dtPfpemy8/Cmt9ux86ONUv339ucbRKQ2vsLP9lorGE2m8DiTjoC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tkrSxAAAANwAAAAPAAAAAAAAAAAA&#10;AAAAAKECAABkcnMvZG93bnJldi54bWxQSwUGAAAAAAQABAD5AAAAkgMAAAAA&#10;" strokecolor="black [3213]"/>
                    <v:line id="Straight Connector 590" o:spid="_x0000_s1593"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V1ksEAAADcAAAADwAAAGRycy9kb3ducmV2LnhtbERPy4rCMBTdC/MP4Q6401RR0WqUURgY&#10;3IiPD7g016bY3HSSjNZ+/WQhuDyc92rT2lrcyYfKsYLRMANBXDhdcangcv4ezEGEiKyxdkwKnhRg&#10;s/7orTDX7sFHup9iKVIIhxwVmBibXMpQGLIYhq4hTtzVeYsxQV9K7fGRwm0tx1k2kxYrTg0GG9oZ&#10;Km6nP6ug7uKlW2x3pst+J099OMycn+6V6n+2X0sQkdr4Fr/cP1rBdJHmpzPpCMj1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VXWSwQAAANwAAAAPAAAAAAAAAAAAAAAA&#10;AKECAABkcnMvZG93bnJldi54bWxQSwUGAAAAAAQABAD5AAAAjwMAAAAA&#10;" strokecolor="black [3213]"/>
                  </v:group>
                  <v:group id="Group 630" o:spid="_x0000_s1594"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VqRvvMEAAADcAAAADwAA&#10;AAAAAAAAAAAAAACqAgAAZHJzL2Rvd25yZXYueG1sUEsFBgAAAAAEAAQA+gAAAJgDAAAAAA==&#10;">
                    <v:line id="Straight Connector 760" o:spid="_x0000_s1595"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RrVMEAAADcAAAADwAAAGRycy9kb3ducmV2LnhtbERP3WrCMBS+H+wdwhl4N1OH1q0axQmC&#10;7Eb8eYBDc2yKzUlNotY+/XIx2OXH9z9fdrYRd/KhdqxgNMxAEJdO11wpOB03758gQkTW2DgmBU8K&#10;sFy8vsyx0O7Be7ofYiVSCIcCFZgY20LKUBqyGIauJU7c2XmLMUFfSe3xkcJtIz+yLJcWa04NBlta&#10;Gyovh5tV0PTx1H99r02fXcdPvdvlzk9+lBq8dasZiEhd/Bf/ubdawTRP89OZdATk4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RGtUwQAAANwAAAAPAAAAAAAAAAAAAAAA&#10;AKECAABkcnMvZG93bnJldi54bWxQSwUGAAAAAAQABAD5AAAAjwMAAAAA&#10;" strokecolor="black [3213]"/>
                    <v:line id="Straight Connector 761" o:spid="_x0000_s1596"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jOz8UAAADcAAAADwAAAGRycy9kb3ducmV2LnhtbESP3WoCMRSE74W+QziF3mnW0q66GqUV&#10;CsUb8ecBDpvjZunmZJukuu7TN4Lg5TAz3zCLVWcbcSYfascKxqMMBHHpdM2VguPhazgFESKyxsYx&#10;KbhSgNXyabDAQrsL7+i8j5VIEA4FKjAxtoWUoTRkMYxcS5y8k/MWY5K+ktrjJcFtI1+zLJcWa04L&#10;BltaGyp/9n9WQdPHYz/7XJs++3276u02d/59o9TLc/cxBxGpi4/wvf2tFUzyMdzOpCMg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gjOz8UAAADcAAAADwAAAAAAAAAA&#10;AAAAAAChAgAAZHJzL2Rvd25yZXYueG1sUEsFBgAAAAAEAAQA+QAAAJMDAAAAAA==&#10;" strokecolor="black [3213]"/>
                    <v:line id="Straight Connector 762" o:spid="_x0000_s1597"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pQuMUAAADcAAAADwAAAGRycy9kb3ducmV2LnhtbESPUWvCMBSF3wX/Q7jC3jSdzLp1RtmE&#10;wdiLWP0Bl+auKWtuuiTT2l9vBoKPh3POdzirTW9bcSIfGscKHmcZCOLK6YZrBcfDx/QZRIjIGlvH&#10;pOBCATbr8WiFhXZn3tOpjLVIEA4FKjAxdoWUoTJkMcxcR5y8b+ctxiR9LbXHc4LbVs6zLJcWG04L&#10;BjvaGqp+yj+roB3icXh535oh+3266N0ud37xpdTDpH97BRGpj/fwrf2pFSzzOfyfSUdAr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tpQuMUAAADcAAAADwAAAAAAAAAA&#10;AAAAAAChAgAAZHJzL2Rvd25yZXYueG1sUEsFBgAAAAAEAAQA+QAAAJMDAAAAAA==&#10;" strokecolor="black [3213]"/>
                    <v:line id="Straight Connector 763" o:spid="_x0000_s1598"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b1I8UAAADcAAAADwAAAGRycy9kb3ducmV2LnhtbESP3WoCMRSE7wXfIRyhd5rVttt2NYoV&#10;CqU34s8DHDanm8XNyZqkuu7TN4WCl8PMfMMsVp1txIV8qB0rmE4yEMSl0zVXCo6Hj/EriBCRNTaO&#10;ScGNAqyWw8ECC+2uvKPLPlYiQTgUqMDE2BZShtKQxTBxLXHyvp23GJP0ldQerwluGznLslxarDkt&#10;GGxpY6g87X+sgqaPx/7tfWP67Px009tt7vzzl1IPo249BxGpi/fwf/tTK3jJH+HvTDoC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Zb1I8UAAADcAAAADwAAAAAAAAAA&#10;AAAAAAChAgAAZHJzL2Rvd25yZXYueG1sUEsFBgAAAAAEAAQA+QAAAJMDAAAAAA==&#10;" strokecolor="black [3213]"/>
                  </v:group>
                  <v:shape id="_x0000_s1599" type="#_x0000_t202" style="position:absolute;left:8286;top:7715;width:7049;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u8UA&#10;AADcAAAADwAAAGRycy9kb3ducmV2LnhtbESPzWrDMBCE74G8g9hAb43UkL+6lkNIKPSUErcp9LZY&#10;G9vUWhlLjZ23jwqFHIeZ+YZJN4NtxIU6XzvW8DRVIIgLZ2ouNXx+vD6uQfiAbLBxTBqu5GGTjUcp&#10;Jsb1fKRLHkoRIewT1FCF0CZS+qIii37qWuLonV1nMUTZldJ02Ee4beRMqaW0WHNcqLClXUXFT/5r&#10;NZwO5++vuXov93bR9m5Qku2z1PphMmxfQAQawj38334zGlbLOfydiUdAZ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z67xQAAANwAAAAPAAAAAAAAAAAAAAAAAJgCAABkcnMv&#10;ZG93bnJldi54bWxQSwUGAAAAAAQABAD1AAAAig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183</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600" type="#_x0000_t202" style="position:absolute;left:8286;width:923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ObIMQA&#10;AADcAAAADwAAAGRycy9kb3ducmV2LnhtbESPQWvCQBSE74L/YXlCb3VXqdbGbERaCp4qTWvB2yP7&#10;TILZtyG7NfHfd4WCx2FmvmHSzWAbcaHO1441zKYKBHHhTM2lhu+v98cVCB+QDTaOScOVPGyy8SjF&#10;xLieP+mSh1JECPsENVQhtImUvqjIop+6ljh6J9dZDFF2pTQd9hFuGzlXaikt1hwXKmzptaLinP9a&#10;DYeP0/HnSe3LN7toezcoyfZFav0wGbZrEIGGcA//t3dGw/NyA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zmyDEAAAA3AAAAA8AAAAAAAAAAAAAAAAAmAIAAGRycy9k&#10;b3ducmV2LnhtbFBLBQYAAAAABAAEAPUAAACJAwAAAAA=&#10;" filled="f" stroked="f">
                  <v:textbox>
                    <w:txbxContent>
                      <w:p w:rsidR="00AD624E" w:rsidRPr="00D851EC"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176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25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179</w:t>
                        </w:r>
                      </w:p>
                    </w:txbxContent>
                  </v:textbox>
                </v:shape>
              </v:group>
            </w:pict>
          </mc:Fallback>
        </mc:AlternateContent>
      </w:r>
    </w:p>
    <w:p w:rsidR="009D753E" w:rsidRDefault="009D753E" w:rsidP="009D753E">
      <w:pPr>
        <w:sectPr w:rsidR="009D753E" w:rsidSect="00FB3C6A">
          <w:type w:val="continuous"/>
          <w:pgSz w:w="12240" w:h="15840"/>
          <w:pgMar w:top="1440" w:right="1440" w:bottom="1440" w:left="1440" w:header="720" w:footer="720" w:gutter="0"/>
          <w:cols w:space="720"/>
          <w:docGrid w:linePitch="360"/>
        </w:sectPr>
      </w:pPr>
    </w:p>
    <w:p w:rsidR="009D753E" w:rsidRPr="00EE45F4" w:rsidRDefault="009D753E" w:rsidP="009D753E">
      <w:pPr>
        <w:rPr>
          <w:rFonts w:ascii="Times New Roman" w:hAnsi="Times New Roman" w:cs="Times New Roman"/>
          <w:sz w:val="24"/>
          <w:szCs w:val="24"/>
        </w:rPr>
      </w:pPr>
      <w:r>
        <w:rPr>
          <w:rFonts w:ascii="Times New Roman" w:hAnsi="Times New Roman" w:cs="Times New Roman"/>
          <w:sz w:val="24"/>
          <w:szCs w:val="24"/>
        </w:rPr>
        <w:lastRenderedPageBreak/>
        <w:t>26</w:t>
      </w:r>
      <w:r w:rsidRPr="00EE45F4">
        <w:rPr>
          <w:rFonts w:ascii="Times New Roman" w:hAnsi="Times New Roman" w:cs="Times New Roman"/>
          <w:sz w:val="24"/>
          <w:szCs w:val="24"/>
          <w:vertAlign w:val="superscript"/>
        </w:rPr>
        <w:t>8</w:t>
      </w:r>
      <w:r w:rsidRPr="00EE45F4">
        <w:rPr>
          <w:rFonts w:ascii="Times New Roman" w:hAnsi="Times New Roman" w:cs="Times New Roman"/>
          <w:sz w:val="24"/>
          <w:szCs w:val="24"/>
        </w:rPr>
        <w:t xml:space="preserve">  </w:t>
      </w:r>
    </w:p>
    <w:p w:rsidR="009D753E" w:rsidRDefault="009D753E" w:rsidP="009D753E"/>
    <w:p w:rsidR="009D753E" w:rsidRDefault="009D753E" w:rsidP="009D753E"/>
    <w:p w:rsidR="009D753E" w:rsidRDefault="009D753E" w:rsidP="009D753E"/>
    <w:p w:rsidR="009D753E" w:rsidRDefault="009D753E" w:rsidP="009D753E">
      <w:r>
        <w:rPr>
          <w:noProof/>
        </w:rPr>
        <mc:AlternateContent>
          <mc:Choice Requires="wpg">
            <w:drawing>
              <wp:anchor distT="0" distB="0" distL="114300" distR="114300" simplePos="0" relativeHeight="251739136" behindDoc="0" locked="0" layoutInCell="1" allowOverlap="1" wp14:anchorId="3FE2FA6B" wp14:editId="01ADB085">
                <wp:simplePos x="0" y="0"/>
                <wp:positionH relativeFrom="column">
                  <wp:posOffset>85725</wp:posOffset>
                </wp:positionH>
                <wp:positionV relativeFrom="paragraph">
                  <wp:posOffset>231775</wp:posOffset>
                </wp:positionV>
                <wp:extent cx="1590675" cy="1543050"/>
                <wp:effectExtent l="0" t="0" r="0" b="0"/>
                <wp:wrapNone/>
                <wp:docPr id="766" name="Group 766"/>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767" name="Group 767"/>
                        <wpg:cNvGrpSpPr/>
                        <wpg:grpSpPr>
                          <a:xfrm>
                            <a:off x="0" y="85725"/>
                            <a:ext cx="1543049" cy="1457325"/>
                            <a:chOff x="0" y="0"/>
                            <a:chExt cx="1543049" cy="1457325"/>
                          </a:xfrm>
                        </wpg:grpSpPr>
                        <wpg:grpSp>
                          <wpg:cNvPr id="1344" name="Group 1344"/>
                          <wpg:cNvGrpSpPr/>
                          <wpg:grpSpPr>
                            <a:xfrm>
                              <a:off x="0" y="0"/>
                              <a:ext cx="866774" cy="647700"/>
                              <a:chOff x="0" y="0"/>
                              <a:chExt cx="866774" cy="647700"/>
                            </a:xfrm>
                          </wpg:grpSpPr>
                          <wps:wsp>
                            <wps:cNvPr id="1345" name="Straight Connector 1345"/>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46" name="Straight Connector 1346"/>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47" name="Straight Connector 1347"/>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48" name="Straight Connector 1348"/>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349" name="Group 1349"/>
                          <wpg:cNvGrpSpPr/>
                          <wpg:grpSpPr>
                            <a:xfrm flipV="1">
                              <a:off x="0" y="657225"/>
                              <a:ext cx="866140" cy="647700"/>
                              <a:chOff x="0" y="0"/>
                              <a:chExt cx="866774" cy="647700"/>
                            </a:xfrm>
                          </wpg:grpSpPr>
                          <wps:wsp>
                            <wps:cNvPr id="1350" name="Straight Connector 1350"/>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51" name="Straight Connector 1351"/>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52" name="Straight Connector 1352"/>
                            <wps:cNvCnPr/>
                            <wps:spPr>
                              <a:xfrm flipH="1">
                                <a:off x="371475" y="285750"/>
                                <a:ext cx="494664" cy="36195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353" name="Straight Connector 1353"/>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354"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188</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190</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355"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187</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766" o:spid="_x0000_s1601" style="position:absolute;margin-left:6.75pt;margin-top:18.25pt;width:125.25pt;height:121.5pt;z-index:251739136"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">
                <v:group id="Group 767" o:spid="_x0000_s1602"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7klcMYAAADcAAAADwAAAGRycy9kb3ducmV2LnhtbESPT2vCQBTE7wW/w/KE&#10;3uomSlWiq4jU0kMoNBFKb4/sMwlm34bsNn++fbdQ6HGYmd8w++NoGtFT52rLCuJFBIK4sLrmUsE1&#10;vzxtQTiPrLGxTAomcnA8zB72mGg78Af1mS9FgLBLUEHlfZtI6YqKDLqFbYmDd7OdQR9kV0rd4RDg&#10;ppHLKFpLgzWHhQpbOldU3LNvo+B1wOG0il/69H47T1/58/tnGpNSj/PxtAPhafT/4b/2m1awWW/g&#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uSVwxgAAANwA&#10;AAAPAAAAAAAAAAAAAAAAAKoCAABkcnMvZG93bnJldi54bWxQSwUGAAAAAAQABAD6AAAAnQMAAAAA&#10;">
                  <v:group id="Group 1344" o:spid="_x0000_s1603"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633MUAAADdAAAADwAAAGRycy9kb3ducmV2LnhtbERPTWvCQBC9F/wPyxS8&#10;NZtoWiTNKiJVPIRCVSi9DdkxCWZnQ3abxH/fLRR6m8f7nHwzmVYM1LvGsoIkikEQl1Y3XCm4nPdP&#10;KxDOI2tsLZOCOznYrGcPOWbajvxBw8lXIoSwy1BB7X2XSenKmgy6yHbEgbva3qAPsK+k7nEM4aaV&#10;izh+kQYbDg01drSrqbydvo2Cw4jjdpm8DcXturt/nZ/fP4uElJo/TttXEJ4m/y/+cx91mL9MU/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3ut9zFAAAA3QAA&#10;AA8AAAAAAAAAAAAAAAAAqgIAAGRycy9kb3ducmV2LnhtbFBLBQYAAAAABAAEAPoAAACcAwAAAAA=&#10;">
                    <v:line id="Straight Connector 1345" o:spid="_x0000_s1604"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gqH8MAAADdAAAADwAAAGRycy9kb3ducmV2LnhtbERPzWoCMRC+F3yHMEJvNWuroqtRqlAo&#10;vUjVBxg242ZxM1mTqOs+fSMIvc3H9zuLVWtrcSUfKscKhoMMBHHhdMWlgsP+620KIkRkjbVjUnCn&#10;AKtl72WBuXY3/qXrLpYihXDIUYGJscmlDIUhi2HgGuLEHZ23GBP0pdQebync1vI9yybSYsWpwWBD&#10;G0PFaXexCuouHrrZemO67Dy66+124vz4R6nXfvs5BxGpjf/ip/tbp/kfozE8vkkn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c4Kh/DAAAA3QAAAA8AAAAAAAAAAAAA&#10;AAAAoQIAAGRycy9kb3ducmV2LnhtbFBLBQYAAAAABAAEAPkAAACRAwAAAAA=&#10;" strokecolor="black [3213]"/>
                    <v:line id="Straight Connector 1346" o:spid="_x0000_s1605"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0aMMAAADdAAAADwAAAGRycy9kb3ducmV2LnhtbERP3WrCMBS+H+wdwhnsbqabWrbOKJsw&#10;EG/E6gMcmrOmrDnpkqi1T28Ewbvz8f2e2aK3rTiSD41jBa+jDARx5XTDtYL97uflHUSIyBpbx6Tg&#10;TAEW88eHGRbanXhLxzLWIoVwKFCBibErpAyVIYth5DrixP06bzEm6GupPZ5SuG3lW5bl0mLDqcFg&#10;R0tD1V95sAraIe6Hj++lGbL/yVlvNrnz07VSz0/91yeISH28i2/ulU7zx5Mcrt+kE+T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fqtGjDAAAA3QAAAA8AAAAAAAAAAAAA&#10;AAAAoQIAAGRycy9kb3ducmV2LnhtbFBLBQYAAAAABAAEAPkAAACRAwAAAAA=&#10;" strokecolor="black [3213]"/>
                    <v:line id="Straight Connector 1347" o:spid="_x0000_s1606"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YR88QAAADdAAAADwAAAGRycy9kb3ducmV2LnhtbERPzWoCMRC+F3yHMIK3mq3VrW6N0gpC&#10;8SK1PsCwmW6WbiZrkuq6T98IQm/z8f3Oct3ZRpzJh9qxgqdxBoK4dLrmSsHxa/s4BxEissbGMSm4&#10;UoD1avCwxEK7C3/S+RArkUI4FKjAxNgWUobSkMUwdi1x4r6dtxgT9JXUHi8p3DZykmW5tFhzajDY&#10;0sZQ+XP4tQqaPh77xfvG9NlpetX7fe78bKfUaNi9vYKI1MV/8d39odP85+kL3L5JJ8jV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phHzxAAAAN0AAAAPAAAAAAAAAAAA&#10;AAAAAKECAABkcnMvZG93bnJldi54bWxQSwUGAAAAAAQABAD5AAAAkgMAAAAA&#10;" strokecolor="black [3213]"/>
                    <v:line id="Straight Connector 1348" o:spid="_x0000_s1607"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mFgcYAAADdAAAADwAAAGRycy9kb3ducmV2LnhtbESPQW/CMAyF70j7D5En7QbpNoa2joAY&#10;0iTEBY3xA6zGa6o1TkkyKP31+IC0m633/N7n+bL3rTpRTE1gA4+TAhRxFWzDtYHD9+f4FVTKyBbb&#10;wGTgQgmWi7vRHEsbzvxFp32ulYRwKtGAy7krtU6VI49pEjpi0X5C9JhljbW2Ec8S7lv9VBQz7bFh&#10;aXDY0dpR9bv/8wbaIR+Gt4+1G4rj9GJ3u1mIL1tjHu771TuoTH3+N9+uN1bwn6eCK9/ICHpx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k5hYHGAAAA3QAAAA8AAAAAAAAA&#10;AAAAAAAAoQIAAGRycy9kb3ducmV2LnhtbFBLBQYAAAAABAAEAPkAAACUAwAAAAA=&#10;" strokecolor="black [3213]"/>
                  </v:group>
                  <v:group id="Group 1349" o:spid="_x0000_s1608"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XJ7GwwAAAN0AAAAP&#10;AAAAAAAAAAAAAAAAAKoCAABkcnMvZG93bnJldi54bWxQSwUGAAAAAAQABAD6AAAAmgMAAAAA&#10;">
                    <v:line id="Straight Connector 1350" o:spid="_x0000_s1609"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YfWsYAAADdAAAADwAAAGRycy9kb3ducmV2LnhtbESPQW/CMAyF75P2HyJP2m2k2wBtHQEx&#10;pEmICxrjB1iN11RrnJJkUPrr8QGJm633/N7n2aL3rTpSTE1gA8+jAhRxFWzDtYH9z9fTG6iUkS22&#10;gcnAmRIs5vd3MyxtOPE3HXe5VhLCqUQDLueu1DpVjjymUeiIRfsN0WOWNdbaRjxJuG/1S1FMtceG&#10;pcFhRytH1d/u3xtoh7wf3j9XbigO47PdbqchTjbGPD70yw9Qmfp8M1+v11bwXyfCL9/ICHp+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WH1rGAAAA3QAAAA8AAAAAAAAA&#10;AAAAAAAAoQIAAGRycy9kb3ducmV2LnhtbFBLBQYAAAAABAAEAPkAAACUAwAAAAA=&#10;" strokecolor="black [3213]"/>
                    <v:line id="Straight Connector 1351" o:spid="_x0000_s1610"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q6wcMAAADdAAAADwAAAGRycy9kb3ducmV2LnhtbERP22oCMRB9L/QfwhR8q1nrhXZrFCsI&#10;4oto/YBhM90s3UzWJOq6X28Ewbc5nOtM562txZl8qBwrGPQzEMSF0xWXCg6/q/dPECEia6wdk4Ir&#10;BZjPXl+mmGt34R2d97EUKYRDjgpMjE0uZSgMWQx91xAn7s95izFBX0rt8ZLCbS0/smwiLVacGgw2&#10;tDRU/O9PVkHdxUP39bM0XXYcXfV2O3F+vFGq99YuvkFEauNT/HCvdZo/HA/g/k06Qc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3ausHDAAAA3QAAAA8AAAAAAAAAAAAA&#10;AAAAoQIAAGRycy9kb3ducmV2LnhtbFBLBQYAAAAABAAEAPkAAACRAwAAAAA=&#10;" strokecolor="black [3213]"/>
                    <v:line id="Straight Connector 1352" o:spid="_x0000_s1611"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7WMMAAAADdAAAADwAAAGRycy9kb3ducmV2LnhtbERPzWoCMRC+F3yHMEJvmlSplK1RRCgU&#10;D1atDzBsxt3FzWRJprq+vRGE3ubj+535svetulBMTWALb2MDirgMruHKwvH3a/QBKgmywzYwWbhR&#10;guVi8DLHwoUr7+lykErlEE4FWqhFukLrVNbkMY1DR5y5U4geJcNYaRfxmsN9qyfGzLTHhnNDjR2t&#10;ayrPhz9vQQuu4tSsT4Zot5Ht+fizuRlrX4f96hOUUC//4qf72+X50/cJPL7JJ+jF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XO1jDAAAAA3QAAAA8AAAAAAAAAAAAAAAAA&#10;oQIAAGRycy9kb3ducmV2LnhtbFBLBQYAAAAABAAEAPkAAACOAwAAAAA=&#10;" strokecolor="black [3213]">
                      <v:stroke dashstyle="dash"/>
                    </v:line>
                    <v:line id="Straight Connector 1353" o:spid="_x0000_s1612"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BLcMAAADdAAAADwAAAGRycy9kb3ducmV2LnhtbERPzWoCMRC+C75DmII3zVartFujqCCU&#10;XkTrAwyb6WbpZrImUdd9+kYQvM3H9zvzZWtrcSEfKscKXkcZCOLC6YpLBcef7fAdRIjIGmvHpOBG&#10;AZaLfm+OuXZX3tPlEEuRQjjkqMDE2ORShsKQxTByDXHifp23GBP0pdQerync1nKcZTNpseLUYLCh&#10;jaHi73C2CuouHruP9cZ02entpne7mfPTb6UGL+3qE0SkNj7FD/eXTvMn0wncv0kn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JEgS3DAAAA3QAAAA8AAAAAAAAAAAAA&#10;AAAAoQIAAGRycy9kb3ducmV2LnhtbFBLBQYAAAAABAAEAPkAAACRAwAAAAA=&#10;" strokecolor="black [3213]"/>
                  </v:group>
                  <v:shape id="_x0000_s1613"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QvScIA&#10;AADdAAAADwAAAGRycy9kb3ducmV2LnhtbERPS4vCMBC+L/gfwgjeNFlfaNcoogh7cvEJexuasS3b&#10;TEoTbfffmwVhb/PxPWexam0pHlT7wrGG94ECQZw6U3Cm4Xza9WcgfEA2WDomDb/kYbXsvC0wMa7h&#10;Az2OIRMxhH2CGvIQqkRKn+Zk0Q9cRRy5m6sthgjrTJoamxhuSzlUaiotFhwbcqxok1P6c7xbDZf9&#10;7fs6Vl/Z1k6qxrVKsp1LrXvddv0BIlAb/sUv96eJ80eTMfx9E0+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hC9JwgAAAN0AAAAPAAAAAAAAAAAAAAAAAJgCAABkcnMvZG93&#10;bnJldi54bWxQSwUGAAAAAAQABAD1AAAAhw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188</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190</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614"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iK0sMA&#10;AADdAAAADwAAAGRycy9kb3ducmV2LnhtbERPTWvCQBC9F/oflil4q7utRmrqJpSK4MmiVsHbkB2T&#10;0OxsyK4m/nu3UOhtHu9zFvlgG3GlzteONbyMFQjiwpmaSw3f+9XzGwgfkA02jknDjTzk2ePDAlPj&#10;et7SdRdKEUPYp6ihCqFNpfRFRRb92LXEkTu7zmKIsCul6bCP4baRr0rNpMWaY0OFLX1WVPzsLlbD&#10;YXM+Hafqq1zapO3doCTbudR69DR8vIMINIR/8Z97beL8SZLA7zfxBJ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MiK0sMAAADd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187</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27</w:t>
      </w:r>
      <w:r w:rsidRPr="00EE45F4">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r>
        <w:rPr>
          <w:noProof/>
        </w:rPr>
        <mc:AlternateContent>
          <mc:Choice Requires="wpg">
            <w:drawing>
              <wp:anchor distT="0" distB="0" distL="114300" distR="114300" simplePos="0" relativeHeight="251740160" behindDoc="0" locked="0" layoutInCell="1" allowOverlap="1" wp14:anchorId="7F598E7E" wp14:editId="29BC701D">
                <wp:simplePos x="0" y="0"/>
                <wp:positionH relativeFrom="column">
                  <wp:posOffset>95250</wp:posOffset>
                </wp:positionH>
                <wp:positionV relativeFrom="paragraph">
                  <wp:posOffset>233045</wp:posOffset>
                </wp:positionV>
                <wp:extent cx="1590675" cy="1543050"/>
                <wp:effectExtent l="0" t="0" r="0" b="0"/>
                <wp:wrapNone/>
                <wp:docPr id="776" name="Group 776"/>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777" name="Group 777"/>
                        <wpg:cNvGrpSpPr/>
                        <wpg:grpSpPr>
                          <a:xfrm>
                            <a:off x="0" y="85725"/>
                            <a:ext cx="1543049" cy="1457325"/>
                            <a:chOff x="0" y="0"/>
                            <a:chExt cx="1543049" cy="1457325"/>
                          </a:xfrm>
                        </wpg:grpSpPr>
                        <wpg:grpSp>
                          <wpg:cNvPr id="778" name="Group 778"/>
                          <wpg:cNvGrpSpPr/>
                          <wpg:grpSpPr>
                            <a:xfrm>
                              <a:off x="0" y="0"/>
                              <a:ext cx="866774" cy="647700"/>
                              <a:chOff x="0" y="0"/>
                              <a:chExt cx="866774" cy="647700"/>
                            </a:xfrm>
                          </wpg:grpSpPr>
                          <wps:wsp>
                            <wps:cNvPr id="779" name="Straight Connector 779"/>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80" name="Straight Connector 780"/>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81" name="Straight Connector 781"/>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82" name="Straight Connector 782"/>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783" name="Group 783"/>
                          <wpg:cNvGrpSpPr/>
                          <wpg:grpSpPr>
                            <a:xfrm flipV="1">
                              <a:off x="0" y="657225"/>
                              <a:ext cx="866140" cy="647700"/>
                              <a:chOff x="0" y="0"/>
                              <a:chExt cx="866774" cy="647700"/>
                            </a:xfrm>
                          </wpg:grpSpPr>
                          <wps:wsp>
                            <wps:cNvPr id="784" name="Straight Connector 784"/>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85" name="Straight Connector 785"/>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86" name="Straight Connector 786"/>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87" name="Straight Connector 787"/>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788"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198</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789"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193</w:t>
                              </w:r>
                            </w:p>
                            <w:p w:rsidR="00AD624E" w:rsidRPr="002B747A"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194</w:t>
                              </w:r>
                            </w:p>
                          </w:txbxContent>
                        </wps:txbx>
                        <wps:bodyPr rot="0" vert="horz" wrap="square" lIns="91440" tIns="45720" rIns="91440" bIns="45720" anchor="t" anchorCtr="0">
                          <a:noAutofit/>
                        </wps:bodyPr>
                      </wps:wsp>
                    </wpg:wgp>
                  </a:graphicData>
                </a:graphic>
              </wp:anchor>
            </w:drawing>
          </mc:Choice>
          <mc:Fallback>
            <w:pict>
              <v:group id="Group 776" o:spid="_x0000_s1615" style="position:absolute;margin-left:7.5pt;margin-top:18.35pt;width:125.25pt;height:121.5pt;z-index:251740160"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">
                <v:group id="Group 777" o:spid="_x0000_s1616"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CzrcUAAADcAAAADwAAAGRycy9kb3ducmV2LnhtbESPT2vCQBTE7wW/w/KE&#10;3uomljYSXUVExYMU/APi7ZF9JsHs25Bdk/jtu4WCx2FmfsPMFr2pREuNKy0riEcRCOLM6pJzBefT&#10;5mMCwnlkjZVlUvAkB4v54G2GqbYdH6g9+lwECLsUFRTe16mULivIoBvZmjh4N9sY9EE2udQNdgFu&#10;KjmOom9psOSwUGBNq4Ky+/FhFGw77Jaf8brd32+r5/X09XPZx6TU+7BfTkF46v0r/N/eaQVJksD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pgs63FAAAA3AAA&#10;AA8AAAAAAAAAAAAAAAAAqgIAAGRycy9kb3ducmV2LnhtbFBLBQYAAAAABAAEAPoAAACcAwAAAAA=&#10;">
                  <v:group id="Group 778" o:spid="_x0000_s1617"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8n38IAAADcAAAADwAAAGRycy9kb3ducmV2LnhtbERPy4rCMBTdC/MP4Q64&#10;07Qj2qEaRWRGXIjgAwZ3l+baFpub0mTa+vdmIbg8nPdi1ZtKtNS40rKCeByBIM6sLjlXcDn/jr5B&#10;OI+ssbJMCh7kYLX8GCww1bbjI7Unn4sQwi5FBYX3dSqlywoy6Ma2Jg7czTYGfYBNLnWDXQg3lfyK&#10;opk0WHJoKLCmTUHZ/fRvFGw77NaT+Kfd32+bx/U8PfztY1Jq+Nmv5yA89f4tfrl3WkGShLX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v/J9/CAAAA3AAAAA8A&#10;AAAAAAAAAAAAAAAAqgIAAGRycy9kb3ducmV2LnhtbFBLBQYAAAAABAAEAPoAAACZAwAAAAA=&#10;">
                    <v:line id="Straight Connector 779" o:spid="_x0000_s1618"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dUFMQAAADcAAAADwAAAGRycy9kb3ducmV2LnhtbESP3WoCMRSE7wu+QziCdzXb4u9qlFYQ&#10;pDdS9QEOm+Nm6eZkm0Rd9+kbQejlMDPfMMt1a2txJR8qxwrehhkI4sLpiksFp+P2dQYiRGSNtWNS&#10;cKcA61XvZYm5djf+pushliJBOOSowMTY5FKGwpDFMHQNcfLOzluMSfpSao+3BLe1fM+yibRYcVow&#10;2NDGUPFzuFgFdRdP3fxzY7rsd3TX+/3E+fGXUoN++7EAEamN/+Fne6cVTKdzeJxJR0C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p1QUxAAAANwAAAAPAAAAAAAAAAAA&#10;AAAAAKECAABkcnMvZG93bnJldi54bWxQSwUGAAAAAAQABAD5AAAAkgMAAAAA&#10;" strokecolor="black [3213]"/>
                    <v:line id="Straight Connector 780" o:spid="_x0000_s1619"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iNrsIAAADcAAAADwAAAGRycy9kb3ducmV2LnhtbERP3WrCMBS+F/YO4Qx2p+lk86ealikM&#10;xm7E6gMcmmNT1px0Saa1T79cDHb58f1vy8F24ko+tI4VPM8yEMS10y03Cs6n9+kKRIjIGjvHpOBO&#10;AcriYbLFXLsbH+laxUakEA45KjAx9rmUoTZkMcxcT5y4i/MWY4K+kdrjLYXbTs6zbCEttpwaDPa0&#10;N1R/VT9WQTfG87je7c2Yfb/c9eGwcP71U6mnx+FtAyLSEP/Ff+4PrWC5SvPTmXQEZPE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iNrsIAAADcAAAADwAAAAAAAAAAAAAA&#10;AAChAgAAZHJzL2Rvd25yZXYueG1sUEsFBgAAAAAEAAQA+QAAAJADAAAAAA==&#10;" strokecolor="black [3213]"/>
                    <v:line id="Straight Connector 781" o:spid="_x0000_s1620"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QoNcQAAADcAAAADwAAAGRycy9kb3ducmV2LnhtbESP0WoCMRRE34X+Q7hC3zRradWuRmkF&#10;QXwRrR9w2Vw3i5ubbZLqul/fCIKPw8ycYebL1tbiQj5UjhWMhhkI4sLpiksFx5/1YAoiRGSNtWNS&#10;cKMAy8VLb465dlfe0+UQS5EgHHJUYGJscilDYchiGLqGOHkn5y3GJH0ptcdrgttavmXZWFqsOC0Y&#10;bGhlqDgf/qyCuovH7vN7Zbrs9/2md7ux8x9bpV777dcMRKQ2PsOP9kYrmExHcD+Tjo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BCg1xAAAANwAAAAPAAAAAAAAAAAA&#10;AAAAAKECAABkcnMvZG93bnJldi54bWxQSwUGAAAAAAQABAD5AAAAkgMAAAAA&#10;" strokecolor="black [3213]"/>
                    <v:line id="Straight Connector 782" o:spid="_x0000_s1621"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a2QsQAAADcAAAADwAAAGRycy9kb3ducmV2LnhtbESP3WoCMRSE74W+QziF3mm2Un+6GsUK&#10;heKNaH2Aw+a4Wbo5WZNU1316IwheDjPzDTNftrYWZ/KhcqzgfZCBIC6crrhUcPj97k9BhIissXZM&#10;Cq4UYLl46c0x1+7COzrvYykShEOOCkyMTS5lKAxZDAPXECfv6LzFmKQvpfZ4SXBby2GWjaXFitOC&#10;wYbWhoq//b9VUHfx0H1+rU2XnT6uersdOz/aKPX22q5mICK18Rl+tH+0gsl0CPcz6QjI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1rZCxAAAANwAAAAPAAAAAAAAAAAA&#10;AAAAAKECAABkcnMvZG93bnJldi54bWxQSwUGAAAAAAQABAD5AAAAkgMAAAAA&#10;" strokecolor="black [3213]"/>
                  </v:group>
                  <v:group id="Group 783" o:spid="_x0000_s1622"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yg3scQAAADcAAAA&#10;DwAAAAAAAAAAAAAAAACqAgAAZHJzL2Rvd25yZXYueG1sUEsFBgAAAAAEAAQA+gAAAJsDAAAAAA==&#10;">
                    <v:line id="Straight Connector 784" o:spid="_x0000_s1623"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OLrcQAAADcAAAADwAAAGRycy9kb3ducmV2LnhtbESP0WoCMRRE3wv9h3ALvtWsYq2uRlGh&#10;UHyRqh9w2Vw3i5ubNYm67tc3QqGPw8ycYebL1tbiRj5UjhUM+hkI4sLpiksFx8PX+wREiMgaa8ek&#10;4EEBlovXlznm2t35h277WIoE4ZCjAhNjk0sZCkMWQ981xMk7OW8xJulLqT3eE9zWcphlY2mx4rRg&#10;sKGNoeK8v1oFdReP3XS9MV12GT30bjd2/mOrVO+tXc1ARGrjf/iv/a0VfE5G8DyTjo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c4utxAAAANwAAAAPAAAAAAAAAAAA&#10;AAAAAKECAABkcnMvZG93bnJldi54bWxQSwUGAAAAAAQABAD5AAAAkgMAAAAA&#10;" strokecolor="black [3213]"/>
                    <v:line id="Straight Connector 785" o:spid="_x0000_s1624"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8uNsUAAADcAAAADwAAAGRycy9kb3ducmV2LnhtbESPUWvCMBSF3wf+h3AF32y6MZ3rjOIE&#10;QfYic/0Bl+auKWtuapJp7a83A2GPh3POdzjLdW9bcSYfGscKHrMcBHHldMO1gvJrN12ACBFZY+uY&#10;FFwpwHo1elhiod2FP+l8jLVIEA4FKjAxdoWUoTJkMWSuI07et/MWY5K+ltrjJcFtK5/yfC4tNpwW&#10;DHa0NVT9HH+tgnaI5fD6vjVDfnq+6sNh7vzsQ6nJuN+8gYjUx//wvb3XCl4WM/g7k46AX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T8uNsUAAADcAAAADwAAAAAAAAAA&#10;AAAAAAChAgAAZHJzL2Rvd25yZXYueG1sUEsFBgAAAAAEAAQA+QAAAJMDAAAAAA==&#10;" strokecolor="black [3213]"/>
                    <v:line id="Straight Connector 786" o:spid="_x0000_s1625"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2wQcUAAADcAAAADwAAAGRycy9kb3ducmV2LnhtbESP3WoCMRSE7wu+QziCdzVrsavdGqUK&#10;heKN+PMAh83pZunmZE2irvv0jVDo5TAz3zCLVWcbcSUfascKJuMMBHHpdM2VgtPx83kOIkRkjY1j&#10;UnCnAKvl4GmBhXY33tP1ECuRIBwKVGBibAspQ2nIYhi7ljh5385bjEn6SmqPtwS3jXzJslxarDkt&#10;GGxpY6j8OVysgqaPp/5tvTF9dp7e9W6XO/+6VWo07D7eQUTq4n/4r/2lFczmOTzOpCM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e2wQcUAAADcAAAADwAAAAAAAAAA&#10;AAAAAAChAgAAZHJzL2Rvd25yZXYueG1sUEsFBgAAAAAEAAQA+QAAAJMDAAAAAA==&#10;" strokecolor="black [3213]"/>
                    <v:line id="Straight Connector 787" o:spid="_x0000_s1626"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EV2sUAAADcAAAADwAAAGRycy9kb3ducmV2LnhtbESPzWrDMBCE74W8g9hAbrWc0vzUjRLS&#10;QCD0Epr6ARZra5lYK0dSE8dPXxUKPQ4z8w2z2vS2FVfyoXGsYJrlIIgrpxuuFZSf+8cliBCRNbaO&#10;ScGdAmzWo4cVFtrd+IOup1iLBOFQoAITY1dIGSpDFkPmOuLkfTlvMSbpa6k93hLctvIpz+fSYsNp&#10;wWBHO0PV+fRtFbRDLIeXt50Z8svzXR+Pc+dn70pNxv32FUSkPv6H/9oHrWCxXMDvmXQE5P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qEV2sUAAADcAAAADwAAAAAAAAAA&#10;AAAAAAChAgAAZHJzL2Rvd25yZXYueG1sUEsFBgAAAAAEAAQA+QAAAJMDAAAAAA==&#10;" strokecolor="black [3213]"/>
                  </v:group>
                  <v:shape id="_x0000_s1627"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7SRMAA&#10;AADcAAAADwAAAGRycy9kb3ducmV2LnhtbERPy4rCMBTdC/5DuII7TRRHnWoUUQRXIz5mYHaX5toW&#10;m5vSRNv5+8lCcHk47+W6taV4Uu0LxxpGQwWCOHWm4EzD9bIfzEH4gGywdEwa/sjDetXtLDExruET&#10;Pc8hEzGEfYIa8hCqREqf5mTRD11FHLmbqy2GCOtMmhqbGG5LOVZqKi0WHBtyrGibU3o/P6yG76/b&#10;789EHbOd/aga1yrJ9lNq3e+1mwWIQG14i1/ug9Ewm8e1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b7SRMAAAADcAAAADwAAAAAAAAAAAAAAAACYAgAAZHJzL2Rvd25y&#10;ZXYueG1sUEsFBgAAAAAEAAQA9QAAAIU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198</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628"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J338UA&#10;AADcAAAADwAAAGRycy9kb3ducmV2LnhtbESPS2vDMBCE74X8B7GB3BIpIW1jJ0oILYWeWuo8ILfF&#10;Wj+ItTKWGrv/vioEehxm5htmsxtsI27U+dqxhvlMgSDOnam51HA8vE1XIHxANtg4Jg0/5GG3HT1s&#10;MDWu5y+6ZaEUEcI+RQ1VCG0qpc8rsuhnriWOXuE6iyHKrpSmwz7CbSMXSj1JizXHhQpbeqkov2bf&#10;VsPpo7icl+qzfLWPbe8GJdkmUuvJeNivQQQawn/43n43Gp5XCfydiUd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8nffxQAAANwAAAAPAAAAAAAAAAAAAAAAAJgCAABkcnMv&#10;ZG93bnJldi54bWxQSwUGAAAAAAQABAD1AAAAig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193</w:t>
                        </w:r>
                      </w:p>
                      <w:p w:rsidR="00AD624E" w:rsidRPr="002B747A"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194</w:t>
                        </w: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28</w:t>
      </w:r>
      <w:r>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r>
        <w:rPr>
          <w:noProof/>
        </w:rPr>
        <mc:AlternateContent>
          <mc:Choice Requires="wpg">
            <w:drawing>
              <wp:anchor distT="0" distB="0" distL="114300" distR="114300" simplePos="0" relativeHeight="251741184" behindDoc="0" locked="0" layoutInCell="1" allowOverlap="1" wp14:anchorId="3D25C826" wp14:editId="6D7C3BCF">
                <wp:simplePos x="0" y="0"/>
                <wp:positionH relativeFrom="column">
                  <wp:posOffset>104775</wp:posOffset>
                </wp:positionH>
                <wp:positionV relativeFrom="paragraph">
                  <wp:posOffset>266700</wp:posOffset>
                </wp:positionV>
                <wp:extent cx="1676399" cy="1543050"/>
                <wp:effectExtent l="0" t="0" r="0" b="0"/>
                <wp:wrapNone/>
                <wp:docPr id="790" name="Group 790"/>
                <wp:cNvGraphicFramePr/>
                <a:graphic xmlns:a="http://schemas.openxmlformats.org/drawingml/2006/main">
                  <a:graphicData uri="http://schemas.microsoft.com/office/word/2010/wordprocessingGroup">
                    <wpg:wgp>
                      <wpg:cNvGrpSpPr/>
                      <wpg:grpSpPr>
                        <a:xfrm>
                          <a:off x="0" y="0"/>
                          <a:ext cx="1676399" cy="1543050"/>
                          <a:chOff x="0" y="0"/>
                          <a:chExt cx="1676399" cy="1543050"/>
                        </a:xfrm>
                      </wpg:grpSpPr>
                      <wpg:grpSp>
                        <wpg:cNvPr id="791" name="Group 791"/>
                        <wpg:cNvGrpSpPr/>
                        <wpg:grpSpPr>
                          <a:xfrm>
                            <a:off x="0" y="85725"/>
                            <a:ext cx="1543049" cy="1457325"/>
                            <a:chOff x="0" y="0"/>
                            <a:chExt cx="1543049" cy="1457325"/>
                          </a:xfrm>
                        </wpg:grpSpPr>
                        <wpg:grpSp>
                          <wpg:cNvPr id="792" name="Group 792"/>
                          <wpg:cNvGrpSpPr/>
                          <wpg:grpSpPr>
                            <a:xfrm>
                              <a:off x="0" y="0"/>
                              <a:ext cx="866774" cy="647700"/>
                              <a:chOff x="0" y="0"/>
                              <a:chExt cx="866774" cy="647700"/>
                            </a:xfrm>
                          </wpg:grpSpPr>
                          <wps:wsp>
                            <wps:cNvPr id="793" name="Straight Connector 793"/>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94" name="Straight Connector 794"/>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95" name="Straight Connector 795"/>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96" name="Straight Connector 796"/>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797" name="Group 797"/>
                          <wpg:cNvGrpSpPr/>
                          <wpg:grpSpPr>
                            <a:xfrm flipV="1">
                              <a:off x="0" y="657225"/>
                              <a:ext cx="866140" cy="647700"/>
                              <a:chOff x="0" y="0"/>
                              <a:chExt cx="866774" cy="647700"/>
                            </a:xfrm>
                          </wpg:grpSpPr>
                          <wps:wsp>
                            <wps:cNvPr id="798" name="Straight Connector 798"/>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99" name="Straight Connector 799"/>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00" name="Straight Connector 800"/>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01" name="Straight Connector 801"/>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802"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206</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803" name="Text Box 2"/>
                        <wps:cNvSpPr txBox="1">
                          <a:spLocks noChangeArrowheads="1"/>
                        </wps:cNvSpPr>
                        <wps:spPr bwMode="auto">
                          <a:xfrm>
                            <a:off x="828674" y="0"/>
                            <a:ext cx="84772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202</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790" o:spid="_x0000_s1629" style="position:absolute;margin-left:8.25pt;margin-top:21pt;width:132pt;height:121.5pt;z-index:251741184;mso-width-relative:margin" coordsize="16763,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">
                <v:group id="Group 791" o:spid="_x0000_s1630"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slouMYAAADcAAAADwAAAGRycy9kb3ducmV2LnhtbESPW2vCQBSE3wv9D8sp&#10;+KabVOwlzSoiVXwQobFQ+nbInlwwezZk1yT+e7cg9HGYmW+YdDWaRvTUudqygngWgSDOra65VPB9&#10;2k7fQDiPrLGxTAqu5GC1fHxIMdF24C/qM1+KAGGXoILK+zaR0uUVGXQz2xIHr7CdQR9kV0rd4RDg&#10;ppHPUfQiDdYcFipsaVNRfs4uRsFuwGE9jz/7w7nYXH9Pi+PPISalJk/j+gOEp9H/h+/tvVbw+h7D&#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6yWi4xgAAANwA&#10;AAAPAAAAAAAAAAAAAAAAAKoCAABkcnMvZG93bnJldi54bWxQSwUGAAAAAAQABAD6AAAAnQMAAAAA&#10;">
                  <v:group id="Group 792" o:spid="_x0000_s1631"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v2z8YAAADcAAAADwAAAGRycy9kb3ducmV2LnhtbESPT2vCQBTE74LfYXmC&#10;t7qJ4p9GVxFR6UEK1ULp7ZF9JsHs25Bdk/jtu0LB4zAzv2FWm86UoqHaFZYVxKMIBHFqdcGZgu/L&#10;4W0BwnlkjaVlUvAgB5t1v7fCRNuWv6g5+0wECLsEFeTeV4mULs3JoBvZijh4V1sb9EHWmdQ1tgFu&#10;SjmOopk0WHBYyLGiXU7p7Xw3Co4ttttJvG9Ot+vu8XuZfv6cYlJqOOi2SxCeOv8K/7c/tIL5+xi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G/bPxgAAANwA&#10;AAAPAAAAAAAAAAAAAAAAAKoCAABkcnMvZG93bnJldi54bWxQSwUGAAAAAAQABAD6AAAAnQMAAAAA&#10;">
                    <v:line id="Straight Connector 793" o:spid="_x0000_s1632"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EOFBMUAAADcAAAADwAAAGRycy9kb3ducmV2LnhtbESP0WoCMRRE3wv9h3AF32pWbbe6NYoV&#10;CtIX0foBl811s3Rzs01SXffrTaHg4zAzZ5jFqrONOJMPtWMF41EGgrh0uuZKwfHr42kGIkRkjY1j&#10;UnClAKvl48MCC+0uvKfzIVYiQTgUqMDE2BZShtKQxTByLXHyTs5bjEn6SmqPlwS3jZxkWS4t1pwW&#10;DLa0MVR+H36tgqaPx37+vjF99vN81btd7vzLp1LDQbd+AxGpi/fwf3urFbzOp/B3Jh0B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EOFBMUAAADcAAAADwAAAAAAAAAA&#10;AAAAAAChAgAAZHJzL2Rvd25yZXYueG1sUEsFBgAAAAAEAAQA+QAAAJMDAAAAAA==&#10;" strokecolor="black [3213]"/>
                    <v:line id="Straight Connector 794" o:spid="_x0000_s1633"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odcMQAAADcAAAADwAAAGRycy9kb3ducmV2LnhtbESP0WoCMRRE3wv+Q7iCbzWrWKurUaog&#10;SF+k6gdcNtfN4uZmm0Rd9+ubQqGPw8ycYZbr1tbiTj5UjhWMhhkI4sLpiksF59PudQYiRGSNtWNS&#10;8KQA61XvZYm5dg/+ovsxliJBOOSowMTY5FKGwpDFMHQNcfIuzluMSfpSao+PBLe1HGfZVFqsOC0Y&#10;bGhrqLgeb1ZB3cVzN99sTZd9T576cJg6//ap1KDffixARGrjf/ivvdcK3ucT+D2TjoB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qh1wxAAAANwAAAAPAAAAAAAAAAAA&#10;AAAAAKECAABkcnMvZG93bnJldi54bWxQSwUGAAAAAAQABAD5AAAAkgMAAAAA&#10;" strokecolor="black [3213]"/>
                    <v:line id="Straight Connector 795" o:spid="_x0000_s1634"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a468QAAADcAAAADwAAAGRycy9kb3ducmV2LnhtbESP0WoCMRRE3wv+Q7iCbzVrqVZXo7SC&#10;IL5I1Q+4bK6bxc3NNkl13a83QqGPw8ycYRar1tbiSj5UjhWMhhkI4sLpiksFp+PmdQoiRGSNtWNS&#10;cKcAq2XvZYG5djf+pushliJBOOSowMTY5FKGwpDFMHQNcfLOzluMSfpSao+3BLe1fMuyibRYcVow&#10;2NDaUHE5/FoFdRdP3exrbbrs5/2u9/uJ8+OdUoN++zkHEamN/+G/9lYr+JiN4XkmHQ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5rjrxAAAANwAAAAPAAAAAAAAAAAA&#10;AAAAAKECAABkcnMvZG93bnJldi54bWxQSwUGAAAAAAQABAD5AAAAkgMAAAAA&#10;" strokecolor="black [3213]"/>
                    <v:line id="Straight Connector 796" o:spid="_x0000_s1635"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QmnMUAAADcAAAADwAAAGRycy9kb3ducmV2LnhtbESP3WoCMRSE7wu+QziCdzVrsWvdGqUK&#10;heKN+PMAh83pZunmZE2irvv0jVDo5TAz3zCLVWcbcSUfascKJuMMBHHpdM2VgtPx8/kNRIjIGhvH&#10;pOBOAVbLwdMCC+1uvKfrIVYiQTgUqMDE2BZShtKQxTB2LXHyvp23GJP0ldQebwluG/mSZbm0WHNa&#10;MNjSxlD5c7hYBU0fT/18vTF9dp7e9W6XO/+6VWo07D7eQUTq4n/4r/2lFczmOTzOpCM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DQmnMUAAADcAAAADwAAAAAAAAAA&#10;AAAAAAChAgAAZHJzL2Rvd25yZXYueG1sUEsFBgAAAAAEAAQA+QAAAJMDAAAAAA==&#10;" strokecolor="black [3213]"/>
                  </v:group>
                  <v:group id="Group 797" o:spid="_x0000_s1636"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cqnb8QAAADcAAAA&#10;DwAAAAAAAAAAAAAAAACqAgAAZHJzL2Rvd25yZXYueG1sUEsFBgAAAAAEAAQA+gAAAJsDAAAAAA==&#10;">
                    <v:line id="Straight Connector 798" o:spid="_x0000_s1637"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cXdcEAAADcAAAADwAAAGRycy9kb3ducmV2LnhtbERPzWoCMRC+F3yHMIK3mrWorVujWEEQ&#10;L1LrAwyb6WZxM1mTqOs+vTkIHj++//mytbW4kg+VYwWjYQaCuHC64lLB8W/z/gUiRGSNtWNScKcA&#10;y0XvbY65djf+peshliKFcMhRgYmxyaUMhSGLYega4sT9O28xJuhLqT3eUrit5UeWTaXFilODwYbW&#10;horT4WIV1F08drOftemy8/iu9/up85OdUoN+u/oGEamNL/HTvdUKPmdpbTqTjoBcP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W5xd1wQAAANwAAAAPAAAAAAAAAAAAAAAA&#10;AKECAABkcnMvZG93bnJldi54bWxQSwUGAAAAAAQABAD5AAAAjwMAAAAA&#10;" strokecolor="black [3213]"/>
                    <v:line id="Straight Connector 799" o:spid="_x0000_s1638"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uy7sUAAADcAAAADwAAAGRycy9kb3ducmV2LnhtbESP3WoCMRSE7wu+QziCdzVrsdrdGqUK&#10;heKN+PMAh83pZunmZE2irvv0jVDo5TAz3zCLVWcbcSUfascKJuMMBHHpdM2VgtPx8/kNRIjIGhvH&#10;pOBOAVbLwdMCC+1uvKfrIVYiQTgUqMDE2BZShtKQxTB2LXHyvp23GJP0ldQebwluG/mSZTNpsea0&#10;YLCljaHy53CxCpo+nvp8vTF9dp7e9W43c/51q9Ro2H28g4jUxf/wX/tLK5jnOTzOpCM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auy7sUAAADcAAAADwAAAAAAAAAA&#10;AAAAAAChAgAAZHJzL2Rvd25yZXYueG1sUEsFBgAAAAAEAAQA+QAAAJMDAAAAAA==&#10;" strokecolor="black [3213]"/>
                    <v:line id="Straight Connector 800" o:spid="_x0000_s1639"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8aosEAAADcAAAADwAAAGRycy9kb3ducmV2LnhtbERPy2oCMRTdF/yHcAvuatKiolOjtIIg&#10;3YiPD7hMrpOhk5sxSXWcr28WgsvDeS9WnWvElUKsPWt4HykQxKU3NVcaTsfN2wxETMgGG8+k4U4R&#10;VsvBywIL42+8p+shVSKHcCxQg02pLaSMpSWHceRb4sydfXCYMgyVNAFvOdw18kOpqXRYc26w2NLa&#10;Uvl7+HMamj6d+vn32vbqMr6b3W7qw+RH6+Fr9/UJIlGXnuKHe2s0zFSen8/kIyC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2LxqiwQAAANwAAAAPAAAAAAAAAAAAAAAA&#10;AKECAABkcnMvZG93bnJldi54bWxQSwUGAAAAAAQABAD5AAAAjwMAAAAA&#10;" strokecolor="black [3213]"/>
                    <v:line id="Straight Connector 801" o:spid="_x0000_s1640"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O/OcQAAADcAAAADwAAAGRycy9kb3ducmV2LnhtbESP0WoCMRRE3wv9h3ALvtXEYkW3RrGC&#10;IH2Rqh9w2Vw3Szc3axJ13a83hUIfh5k5w8yXnWvElUKsPWsYDRUI4tKbmisNx8PmdQoiJmSDjWfS&#10;cKcIy8Xz0xwL42/8Tdd9qkSGcCxQg02pLaSMpSWHcehb4uydfHCYsgyVNAFvGe4a+abURDqsOS9Y&#10;bGltqfzZX5yGpk/Hfva5tr06j+9mt5v48P6l9eClW32ASNSl//Bfe2s0TNUIfs/kIy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Y785xAAAANwAAAAPAAAAAAAAAAAA&#10;AAAAAKECAABkcnMvZG93bnJldi54bWxQSwUGAAAAAAQABAD5AAAAkgMAAAAA&#10;" strokecolor="black [3213]"/>
                  </v:group>
                  <v:shape id="_x0000_s1641"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FyosQA&#10;AADcAAAADwAAAGRycy9kb3ducmV2LnhtbESPzWrDMBCE74W8g9hAb7WU0BbHiWxCS6CnluYPclus&#10;jW1irYylxO7bV4VCjsPMfMOsitG24ka9bxxrmCUKBHHpTMOVhv1u85SC8AHZYOuYNPyQhyKfPKww&#10;M27gb7ptQyUihH2GGuoQukxKX9Zk0SeuI47e2fUWQ5R9JU2PQ4TbVs6VepUWG44LNXb0VlN52V6t&#10;hsPn+XR8Vl/Vu33pBjcqyXYhtX6cjusliEBjuIf/2x9GQ6rm8HcmH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xcqL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206</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642" type="#_x0000_t202" style="position:absolute;left:8286;width:8477;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3XOcUA&#10;AADcAAAADwAAAGRycy9kb3ducmV2LnhtbESPS2vDMBCE74X+B7GF3BIpSRsS10oICYWeWuI8oLfF&#10;Wj+ItTKWGrv/vioEehxm5hsm3Qy2ETfqfO1Yw3SiQBDnztRcajgd38ZLED4gG2wck4Yf8rBZPz6k&#10;mBjX84FuWShFhLBPUEMVQptI6fOKLPqJa4mjV7jOYoiyK6XpsI9w28iZUgtpsea4UGFLu4rya/Zt&#10;NZw/iq/Ls/os9/al7d2gJNuV1Hr0NGxfQQQawn/43n43GpZqDn9n4hG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fdc5xQAAANwAAAAPAAAAAAAAAAAAAAAAAJgCAABkcnMv&#10;ZG93bnJldi54bWxQSwUGAAAAAAQABAD1AAAAig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199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202</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rPr>
      </w:pPr>
      <w:r w:rsidRPr="00DC6B3D">
        <w:rPr>
          <w:b/>
          <w:noProof/>
        </w:rPr>
        <mc:AlternateContent>
          <mc:Choice Requires="wps">
            <w:drawing>
              <wp:anchor distT="0" distB="0" distL="114300" distR="114300" simplePos="0" relativeHeight="251779072" behindDoc="0" locked="0" layoutInCell="1" allowOverlap="1" wp14:anchorId="520F6484" wp14:editId="33900095">
                <wp:simplePos x="0" y="0"/>
                <wp:positionH relativeFrom="column">
                  <wp:posOffset>1187532</wp:posOffset>
                </wp:positionH>
                <wp:positionV relativeFrom="paragraph">
                  <wp:posOffset>225128</wp:posOffset>
                </wp:positionV>
                <wp:extent cx="1233033" cy="297180"/>
                <wp:effectExtent l="0" t="0" r="0" b="0"/>
                <wp:wrapNone/>
                <wp:docPr id="1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033" cy="297180"/>
                        </a:xfrm>
                        <a:prstGeom prst="rect">
                          <a:avLst/>
                        </a:prstGeom>
                        <a:noFill/>
                        <a:ln w="9525">
                          <a:noFill/>
                          <a:miter lim="800000"/>
                          <a:headEnd/>
                          <a:tailEnd/>
                        </a:ln>
                      </wps:spPr>
                      <wps:txbx>
                        <w:txbxContent>
                          <w:p w:rsidR="00AD624E" w:rsidRPr="00D851EC"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b/>
                                <w:sz w:val="20"/>
                                <w:szCs w:val="20"/>
                                <w:u w:val="single"/>
                              </w:rPr>
                              <w:t>Scribe 1</w:t>
                            </w:r>
                            <w:r>
                              <w:rPr>
                                <w:rFonts w:ascii="Times New Roman" w:hAnsi="Times New Roman" w:cs="Times New Roman"/>
                                <w:sz w:val="20"/>
                                <w:szCs w:val="20"/>
                                <w:u w:val="single"/>
                              </w:rPr>
                              <w:t>/Item 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643" type="#_x0000_t202" style="position:absolute;margin-left:93.5pt;margin-top:17.75pt;width:97.1pt;height:23.4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" filled="f" stroked="f">
                <v:textbox>
                  <w:txbxContent>
                    <w:p w:rsidR="00AD624E" w:rsidRPr="00D851EC"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b/>
                          <w:sz w:val="20"/>
                          <w:szCs w:val="20"/>
                          <w:u w:val="single"/>
                        </w:rPr>
                        <w:t>Scribe 1</w:t>
                      </w:r>
                      <w:r>
                        <w:rPr>
                          <w:rFonts w:ascii="Times New Roman" w:hAnsi="Times New Roman" w:cs="Times New Roman"/>
                          <w:sz w:val="20"/>
                          <w:szCs w:val="20"/>
                          <w:u w:val="single"/>
                        </w:rPr>
                        <w:t>/Item 26</w:t>
                      </w:r>
                    </w:p>
                  </w:txbxContent>
                </v:textbox>
              </v:shape>
            </w:pict>
          </mc:Fallback>
        </mc:AlternateContent>
      </w:r>
      <w:r>
        <w:rPr>
          <w:rFonts w:ascii="Times New Roman" w:hAnsi="Times New Roman" w:cs="Times New Roman"/>
          <w:sz w:val="24"/>
          <w:szCs w:val="24"/>
        </w:rPr>
        <w:t>29</w:t>
      </w:r>
      <w:r>
        <w:rPr>
          <w:rFonts w:ascii="Times New Roman" w:hAnsi="Times New Roman" w:cs="Times New Roman"/>
          <w:sz w:val="24"/>
          <w:szCs w:val="24"/>
          <w:vertAlign w:val="superscript"/>
        </w:rPr>
        <w:t>8</w:t>
      </w: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Pr="00EE45F4" w:rsidRDefault="009D753E" w:rsidP="009D753E">
      <w:pPr>
        <w:rPr>
          <w:rFonts w:ascii="Times New Roman" w:hAnsi="Times New Roman" w:cs="Times New Roman"/>
          <w:sz w:val="24"/>
          <w:szCs w:val="24"/>
        </w:rPr>
      </w:pPr>
      <w:r>
        <w:rPr>
          <w:rFonts w:ascii="Times New Roman" w:hAnsi="Times New Roman" w:cs="Times New Roman"/>
          <w:sz w:val="24"/>
          <w:szCs w:val="24"/>
        </w:rPr>
        <w:lastRenderedPageBreak/>
        <w:t>30</w:t>
      </w:r>
      <w:r w:rsidRPr="00EE45F4">
        <w:rPr>
          <w:rFonts w:ascii="Times New Roman" w:hAnsi="Times New Roman" w:cs="Times New Roman"/>
          <w:sz w:val="24"/>
          <w:szCs w:val="24"/>
          <w:vertAlign w:val="superscript"/>
        </w:rPr>
        <w:t>8</w:t>
      </w:r>
      <w:r w:rsidRPr="00EE45F4">
        <w:rPr>
          <w:rFonts w:ascii="Times New Roman" w:hAnsi="Times New Roman" w:cs="Times New Roman"/>
          <w:sz w:val="24"/>
          <w:szCs w:val="24"/>
        </w:rPr>
        <w:t xml:space="preserve">  </w:t>
      </w:r>
    </w:p>
    <w:p w:rsidR="009D753E" w:rsidRDefault="009D753E" w:rsidP="009D753E"/>
    <w:p w:rsidR="009D753E" w:rsidRDefault="009D753E" w:rsidP="009D753E"/>
    <w:p w:rsidR="009D753E" w:rsidRDefault="009D753E" w:rsidP="009D753E"/>
    <w:p w:rsidR="009D753E" w:rsidRDefault="009D753E" w:rsidP="009D753E">
      <w:r>
        <w:rPr>
          <w:noProof/>
        </w:rPr>
        <mc:AlternateContent>
          <mc:Choice Requires="wpg">
            <w:drawing>
              <wp:anchor distT="0" distB="0" distL="114300" distR="114300" simplePos="0" relativeHeight="251742208" behindDoc="0" locked="0" layoutInCell="1" allowOverlap="1" wp14:anchorId="36732BCC" wp14:editId="7B63F883">
                <wp:simplePos x="0" y="0"/>
                <wp:positionH relativeFrom="column">
                  <wp:posOffset>-79185</wp:posOffset>
                </wp:positionH>
                <wp:positionV relativeFrom="paragraph">
                  <wp:posOffset>231775</wp:posOffset>
                </wp:positionV>
                <wp:extent cx="1590675" cy="1543050"/>
                <wp:effectExtent l="0" t="0" r="0" b="0"/>
                <wp:wrapNone/>
                <wp:docPr id="804" name="Group 804"/>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805" name="Group 805"/>
                        <wpg:cNvGrpSpPr/>
                        <wpg:grpSpPr>
                          <a:xfrm>
                            <a:off x="0" y="85725"/>
                            <a:ext cx="1543049" cy="1457325"/>
                            <a:chOff x="0" y="0"/>
                            <a:chExt cx="1543049" cy="1457325"/>
                          </a:xfrm>
                        </wpg:grpSpPr>
                        <wpg:grpSp>
                          <wpg:cNvPr id="806" name="Group 806"/>
                          <wpg:cNvGrpSpPr/>
                          <wpg:grpSpPr>
                            <a:xfrm>
                              <a:off x="0" y="0"/>
                              <a:ext cx="866774" cy="647700"/>
                              <a:chOff x="0" y="0"/>
                              <a:chExt cx="866774" cy="647700"/>
                            </a:xfrm>
                          </wpg:grpSpPr>
                          <wps:wsp>
                            <wps:cNvPr id="807" name="Straight Connector 807"/>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08" name="Straight Connector 808"/>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09" name="Straight Connector 809"/>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10" name="Straight Connector 810"/>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811" name="Group 811"/>
                          <wpg:cNvGrpSpPr/>
                          <wpg:grpSpPr>
                            <a:xfrm flipV="1">
                              <a:off x="0" y="657225"/>
                              <a:ext cx="866140" cy="647700"/>
                              <a:chOff x="0" y="0"/>
                              <a:chExt cx="866774" cy="647700"/>
                            </a:xfrm>
                          </wpg:grpSpPr>
                          <wps:wsp>
                            <wps:cNvPr id="812" name="Straight Connector 812"/>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13" name="Straight Connector 813"/>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14" name="Straight Connector 814"/>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15" name="Straight Connector 815"/>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816"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222</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817"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218</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804" o:spid="_x0000_s1644" style="position:absolute;margin-left:-6.25pt;margin-top:18.25pt;width:125.25pt;height:121.5pt;z-index:251742208"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">
                <v:group id="Group 805" o:spid="_x0000_s1645"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0xvasQAAADcAAAA&#10;DwAAAAAAAAAAAAAAAACqAgAAZHJzL2Rvd25yZXYueG1sUEsFBgAAAAAEAAQA+gAAAJsDAAAAAA==&#10;">
                  <v:group id="Group 806" o:spid="_x0000_s1646"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57xHcYAAADcAAAADwAAAGRycy9kb3ducmV2LnhtbESPT2vCQBTE74V+h+UV&#10;equbWCohdRWRKj0EoUYQb4/sMwlm34bsmj/fvlsQehxm5jfMcj2aRvTUudqygngWgSAurK65VHDK&#10;d28JCOeRNTaWScFEDtar56clptoO/EP90ZciQNilqKDyvk2ldEVFBt3MtsTBu9rOoA+yK6XucAhw&#10;08h5FC2kwZrDQoUtbSsqbse7UbAfcNi8x199drtup0v+cThnMSn1+jJuPkF4Gv1/+NH+1gqSaAF/&#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nvEdxgAAANwA&#10;AAAPAAAAAAAAAAAAAAAAAKoCAABkcnMvZG93bnJldi54bWxQSwUGAAAAAAQABAD6AAAAnQMAAAAA&#10;">
                    <v:line id="Straight Connector 807" o:spid="_x0000_s1647"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aC1sQAAADcAAAADwAAAGRycy9kb3ducmV2LnhtbESP0WoCMRRE3wv9h3AF32pisVZXo7SC&#10;IH0RrR9w2Vw3i5ubbZLqul/fFAp9HGbmDLNcd64RVwqx9qxhPFIgiEtvaq40nD63TzMQMSEbbDyT&#10;hjtFWK8eH5ZYGH/jA12PqRIZwrFADTaltpAylpYcxpFvibN39sFhyjJU0gS8Zbhr5LNSU+mw5rxg&#10;saWNpfJy/HYamj6d+vn7xvbqa3I3+/3Uh5cPrYeD7m0BIlGX/sN/7Z3RMFOv8HsmHwG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xoLWxAAAANwAAAAPAAAAAAAAAAAA&#10;AAAAAKECAABkcnMvZG93bnJldi54bWxQSwUGAAAAAAQABAD5AAAAkgMAAAAA&#10;" strokecolor="black [3213]"/>
                    <v:line id="Straight Connector 808" o:spid="_x0000_s1648"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kWpMEAAADcAAAADwAAAGRycy9kb3ducmV2LnhtbERPy2oCMRTdF/yHcAvuatKiolOjtIIg&#10;3YiPD7hMrpOhk5sxSXWcr28WgsvDeS9WnWvElUKsPWt4HykQxKU3NVcaTsfN2wxETMgGG8+k4U4R&#10;VsvBywIL42+8p+shVSKHcCxQg02pLaSMpSWHceRb4sydfXCYMgyVNAFvOdw18kOpqXRYc26w2NLa&#10;Uvl7+HMamj6d+vn32vbqMr6b3W7qw+RH6+Fr9/UJIlGXnuKHe2s0zFRem8/kIyC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WRakwQAAANwAAAAPAAAAAAAAAAAAAAAA&#10;AKECAABkcnMvZG93bnJldi54bWxQSwUGAAAAAAQABAD5AAAAjwMAAAAA&#10;" strokecolor="black [3213]"/>
                    <v:line id="Straight Connector 809" o:spid="_x0000_s1649"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WzP8QAAADcAAAADwAAAGRycy9kb3ducmV2LnhtbESP0WoCMRRE34X+Q7gF3zSxqOjWKK0g&#10;FF+k6gdcNrebxc3NNom67tc3hUIfh5k5w6w2nWvEjUKsPWuYjBUI4tKbmisN59NutAARE7LBxjNp&#10;eFCEzfppsMLC+Dt/0u2YKpEhHAvUYFNqCyljaclhHPuWOHtfPjhMWYZKmoD3DHeNfFFqLh3WnBcs&#10;trS1VF6OV6eh6dO5X75vba++pw9zOMx9mO21Hj53b68gEnXpP/zX/jAaFmoJv2fyEZD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FbM/xAAAANwAAAAPAAAAAAAAAAAA&#10;AAAAAKECAABkcnMvZG93bnJldi54bWxQSwUGAAAAAAQABAD5AAAAkgMAAAAA&#10;" strokecolor="black [3213]"/>
                    <v:line id="Straight Connector 810" o:spid="_x0000_s1650"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Mf8EAAADcAAAADwAAAGRycy9kb3ducmV2LnhtbERPy4rCMBTdC/MP4Qqz09RhFK1GUWFg&#10;cCM+PuDSXJtic9NJMlr79WYhuDyc92LV2lrcyIfKsYLRMANBXDhdcangfPoZTEGEiKyxdkwKHhRg&#10;tfzoLTDX7s4Huh1jKVIIhxwVmBibXMpQGLIYhq4hTtzFeYsxQV9K7fGewm0tv7JsIi1WnBoMNrQ1&#10;VFyP/1ZB3cVzN9tsTZf9fT/0fj9xfrxT6rPfrucgIrXxLX65f7WC6SjNT2fSEZD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9ox/wQAAANwAAAAPAAAAAAAAAAAAAAAA&#10;AKECAABkcnMvZG93bnJldi54bWxQSwUGAAAAAAQABAD5AAAAjwMAAAAA&#10;" strokecolor="black [3213]"/>
                  </v:group>
                  <v:group id="Group 811" o:spid="_x0000_s1651"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IIDYzCAAAA3AAAAA8A&#10;AAAAAAAAAAAAAAAAqgIAAGRycy9kb3ducmV2LnhtbFBLBQYAAAAABAAEAPoAAACZAwAAAAA=&#10;">
                    <v:line id="Straight Connector 812" o:spid="_x0000_s1652"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i3k8QAAADcAAAADwAAAGRycy9kb3ducmV2LnhtbESP0WoCMRRE3wX/IVzBN80qVuxqlFYo&#10;SF+k1g+4bK6bxc3NmqS67tcbQejjMDNnmNWmtbW4kg+VYwWTcQaCuHC64lLB8fdrtAARIrLG2jEp&#10;uFOAzbrfW2Gu3Y1/6HqIpUgQDjkqMDE2uZShMGQxjF1DnLyT8xZjkr6U2uMtwW0tp1k2lxYrTgsG&#10;G9oaKs6HP6ug7uKxe//cmi67zO56v587//at1HDQfixBRGrjf/jV3mkFi8kUnmfSEZD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aLeTxAAAANwAAAAPAAAAAAAAAAAA&#10;AAAAAKECAABkcnMvZG93bnJldi54bWxQSwUGAAAAAAQABAD5AAAAkgMAAAAA&#10;" strokecolor="black [3213]"/>
                    <v:line id="Straight Connector 813" o:spid="_x0000_s1653"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QSCMQAAADcAAAADwAAAGRycy9kb3ducmV2LnhtbESP0WoCMRRE3wv+Q7iCbzVrbUVXo1Sh&#10;UHyRqh9w2Vw3i5ubNYm67tc3QqGPw8ycYRar1tbiRj5UjhWMhhkI4sLpiksFx8PX6xREiMgaa8ek&#10;4EEBVsveywJz7e78Q7d9LEWCcMhRgYmxyaUMhSGLYega4uSdnLcYk/Sl1B7vCW5r+ZZlE2mx4rRg&#10;sKGNoeK8v1oFdReP3Wy9MV12eX/o3W7i/MdWqUG//ZyDiNTG//Bf+1srmI7G8DyTj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JBIIxAAAANwAAAAPAAAAAAAAAAAA&#10;AAAAAKECAABkcnMvZG93bnJldi54bWxQSwUGAAAAAAQABAD5AAAAkgMAAAAA&#10;" strokecolor="black [3213]"/>
                    <v:line id="Straight Connector 814" o:spid="_x0000_s1654"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2KfMQAAADcAAAADwAAAGRycy9kb3ducmV2LnhtbESP0WoCMRRE34X+Q7iCb5pVrNitUVQQ&#10;Sl+kWz/gsrndLG5utknUdb++EYQ+DjNzhlltOtuIK/lQO1YwnWQgiEuna64UnL4P4yWIEJE1No5J&#10;wZ0CbNYvgxXm2t34i65FrESCcMhRgYmxzaUMpSGLYeJa4uT9OG8xJukrqT3eEtw2cpZlC2mx5rRg&#10;sKW9ofJcXKyCpo+n/m23N332O7/r43Hh/OunUqNht30HEamL/+Fn+0MrWE7n8DiTjo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zYp8xAAAANwAAAAPAAAAAAAAAAAA&#10;AAAAAKECAABkcnMvZG93bnJldi54bWxQSwUGAAAAAAQABAD5AAAAkgMAAAAA&#10;" strokecolor="black [3213]"/>
                    <v:line id="Straight Connector 815" o:spid="_x0000_s1655"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Ev58QAAADcAAAADwAAAGRycy9kb3ducmV2LnhtbESP0WoCMRRE3wv+Q7iCbzVrUdGtUVpB&#10;EF+k6gdcNrebxc3NmqS67tcbQejjMDNnmMWqtbW4kg+VYwWjYQaCuHC64lLB6bh5n4EIEVlj7ZgU&#10;3CnAatl7W2Cu3Y1/6HqIpUgQDjkqMDE2uZShMGQxDF1DnLxf5y3GJH0ptcdbgttafmTZVFqsOC0Y&#10;bGhtqDgf/qyCuounbv69Nl12Gd/1fj91frJTatBvvz5BRGrjf/jV3moFs9EEnmfSEZ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gS/nxAAAANwAAAAPAAAAAAAAAAAA&#10;AAAAAKECAABkcnMvZG93bnJldi54bWxQSwUGAAAAAAQABAD5AAAAkgMAAAAA&#10;" strokecolor="black [3213]"/>
                  </v:group>
                  <v:shape id="_x0000_s1656"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PifMQA&#10;AADcAAAADwAAAGRycy9kb3ducmV2LnhtbESPQWvCQBSE7wX/w/KE3uquxQaNboJUhJ5amqrg7ZF9&#10;JsHs25BdTfrvu4VCj8PMfMNs8tG24k69bxxrmM8UCOLSmYYrDYev/dMShA/IBlvHpOGbPOTZ5GGD&#10;qXEDf9K9CJWIEPYpaqhD6FIpfVmTRT9zHXH0Lq63GKLsK2l6HCLctvJZqURabDgu1NjRa03ltbhZ&#10;Dcf3y/m0UB/Vzr50gxuVZLuSWj9Ox+0aRKAx/If/2m9Gw3Ke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T4nz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222</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657"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9H58UA&#10;AADcAAAADwAAAGRycy9kb3ducmV2LnhtbESPS2vDMBCE74X8B7GB3BIpIW0Tx0oILYWeWuo8ILfF&#10;Wj+ItTKWGrv/vioEehxm5hsm3Q22ETfqfO1Yw3ymQBDnztRcajge3qYrED4gG2wck4Yf8rDbjh5S&#10;TIzr+YtuWShFhLBPUEMVQptI6fOKLPqZa4mjV7jOYoiyK6XpsI9w28iFUk/SYs1xocKWXirKr9m3&#10;1XD6KC7npfosX+1j27tBSbZrqfVkPOw3IAIN4T98b78bDav5M/ydiUd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n0fnxQAAANwAAAAPAAAAAAAAAAAAAAAAAJgCAABkcnMv&#10;ZG93bnJldi54bWxQSwUGAAAAAAQABAD1AAAAig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218</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31</w:t>
      </w:r>
      <w:r w:rsidRPr="00EE45F4">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vertAlign w:val="superscript"/>
        </w:rPr>
      </w:pPr>
      <w:r>
        <w:rPr>
          <w:noProof/>
        </w:rPr>
        <mc:AlternateContent>
          <mc:Choice Requires="wpg">
            <w:drawing>
              <wp:anchor distT="0" distB="0" distL="114300" distR="114300" simplePos="0" relativeHeight="251743232" behindDoc="0" locked="0" layoutInCell="1" allowOverlap="1" wp14:anchorId="4541BDC3" wp14:editId="0619CB91">
                <wp:simplePos x="0" y="0"/>
                <wp:positionH relativeFrom="column">
                  <wp:posOffset>-69660</wp:posOffset>
                </wp:positionH>
                <wp:positionV relativeFrom="paragraph">
                  <wp:posOffset>309245</wp:posOffset>
                </wp:positionV>
                <wp:extent cx="1590675" cy="1543050"/>
                <wp:effectExtent l="0" t="0" r="0" b="0"/>
                <wp:wrapNone/>
                <wp:docPr id="818" name="Group 818"/>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819" name="Group 819"/>
                        <wpg:cNvGrpSpPr/>
                        <wpg:grpSpPr>
                          <a:xfrm>
                            <a:off x="0" y="85725"/>
                            <a:ext cx="1543049" cy="1457325"/>
                            <a:chOff x="0" y="0"/>
                            <a:chExt cx="1543049" cy="1457325"/>
                          </a:xfrm>
                        </wpg:grpSpPr>
                        <wpg:grpSp>
                          <wpg:cNvPr id="820" name="Group 820"/>
                          <wpg:cNvGrpSpPr/>
                          <wpg:grpSpPr>
                            <a:xfrm>
                              <a:off x="0" y="0"/>
                              <a:ext cx="866774" cy="647700"/>
                              <a:chOff x="0" y="0"/>
                              <a:chExt cx="866774" cy="647700"/>
                            </a:xfrm>
                          </wpg:grpSpPr>
                          <wps:wsp>
                            <wps:cNvPr id="821" name="Straight Connector 821"/>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22" name="Straight Connector 822"/>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23" name="Straight Connector 823"/>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24" name="Straight Connector 824"/>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825" name="Group 825"/>
                          <wpg:cNvGrpSpPr/>
                          <wpg:grpSpPr>
                            <a:xfrm flipV="1">
                              <a:off x="0" y="657225"/>
                              <a:ext cx="866140" cy="647700"/>
                              <a:chOff x="0" y="0"/>
                              <a:chExt cx="866774" cy="647700"/>
                            </a:xfrm>
                          </wpg:grpSpPr>
                          <wps:wsp>
                            <wps:cNvPr id="826" name="Straight Connector 826"/>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27" name="Straight Connector 827"/>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28" name="Straight Connector 828"/>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29" name="Straight Connector 829"/>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830"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230</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831"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226</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818" o:spid="_x0000_s1658" style="position:absolute;margin-left:-5.5pt;margin-top:24.35pt;width:125.25pt;height:121.5pt;z-index:251743232"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">
                <v:group id="Group 819" o:spid="_x0000_s1659"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9jzssYAAADcAAAADwAAAGRycy9kb3ducmV2LnhtbESPT2vCQBTE7wW/w/KE&#10;3uomlhabuoqIlh5CwUQovT2yzySYfRuya/58+26h4HGYmd8w6+1oGtFT52rLCuJFBIK4sLrmUsE5&#10;Pz6tQDiPrLGxTAomcrDdzB7WmGg78In6zJciQNglqKDyvk2kdEVFBt3CtsTBu9jOoA+yK6XucAhw&#10;08hlFL1KgzWHhQpb2ldUXLObUfAx4LB7jg99er3sp5/85es7jUmpx/m4ewfhafT38H/7UytYxW/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2POyxgAAANwA&#10;AAAPAAAAAAAAAAAAAAAAAKoCAABkcnMvZG93bnJldi54bWxQSwUGAAAAAAQABAD6AAAAnQMAAAAA&#10;">
                  <v:group id="Group 820" o:spid="_x0000_s1660"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I6QksIAAADcAAAADwAAAGRycy9kb3ducmV2LnhtbERPy4rCMBTdC/5DuII7&#10;Taso0jEVkZlhFiL4AJndpbm2pc1NaTJt/fvJQnB5OO/tbjC16Kh1pWUF8TwCQZxZXXKu4Hb9mm1A&#10;OI+ssbZMCp7kYJeOR1tMtO35TN3F5yKEsEtQQeF9k0jpsoIMurltiAP3sK1BH2CbS91iH8JNLRdR&#10;tJYGSw4NBTZ0KCirLn9GwXeP/X4Zf3bH6nF4/l5Xp/sxJqWmk2H/AcLT4N/il/tHK9gswvx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COkJLCAAAA3AAAAA8A&#10;AAAAAAAAAAAAAAAAqgIAAGRycy9kb3ducmV2LnhtbFBLBQYAAAAABAAEAPoAAACZAwAAAAA=&#10;">
                    <v:line id="Straight Connector 821" o:spid="_x0000_s1661"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bjWcQAAADcAAAADwAAAGRycy9kb3ducmV2LnhtbESP0WoCMRRE3wX/IVzBN80qVuxqlFYo&#10;SF+k1g+4bK6bxc3NmqS67tcbQejjMDNnmNWmtbW4kg+VYwWTcQaCuHC64lLB8fdrtAARIrLG2jEp&#10;uFOAzbrfW2Gu3Y1/6HqIpUgQDjkqMDE2uZShMGQxjF1DnLyT8xZjkr6U2uMtwW0tp1k2lxYrTgsG&#10;G9oaKs6HP6ug7uKxe//cmi67zO56v587//at1HDQfixBRGrjf/jV3mkFi+kEnmfSEZD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1uNZxAAAANwAAAAPAAAAAAAAAAAA&#10;AAAAAKECAABkcnMvZG93bnJldi54bWxQSwUGAAAAAAQABAD5AAAAkgMAAAAA&#10;" strokecolor="black [3213]"/>
                    <v:line id="Straight Connector 822" o:spid="_x0000_s1662"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gR9LsQAAADcAAAADwAAAGRycy9kb3ducmV2LnhtbESP0WoCMRRE3wX/IVzBN826WNGtUVqh&#10;UPoiVT/gsrlulm5u1iTVdb++EYQ+DjNzhllvO9uIK/lQO1Ywm2YgiEuna64UnI4fkyWIEJE1No5J&#10;wZ0CbDfDwRoL7W78TddDrESCcChQgYmxLaQMpSGLYepa4uSdnbcYk/SV1B5vCW4bmWfZQlqsOS0Y&#10;bGlnqPw5/FoFTR9P/ep9Z/rsMr/r/X7h/MuXUuNR9/YKIlIX/8PP9qdWsMxzeJxJR0B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BH0uxAAAANwAAAAPAAAAAAAAAAAA&#10;AAAAAKECAABkcnMvZG93bnJldi54bWxQSwUGAAAAAAQABAD5AAAAkgMAAAAA&#10;" strokecolor="black [3213]"/>
                    <v:line id="Straight Connector 823" o:spid="_x0000_s1663"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jYtcUAAADcAAAADwAAAGRycy9kb3ducmV2LnhtbESPUWvCMBSF34X9h3AHe9N0TsXVpuKE&#10;wdiLzPkDLs21KWtuapJp7a83A2GPh3POdzjFuretOJMPjWMFz5MMBHHldMO1gsP3+3gJIkRkja1j&#10;UnClAOvyYVRgrt2Fv+i8j7VIEA45KjAxdrmUoTJkMUxcR5y8o/MWY5K+ltrjJcFtK6dZtpAWG04L&#10;BjvaGqp+9r9WQTvEw/D6tjVDdppd9W63cH7+qdTTY79ZgYjUx//wvf2hFSynL/B3Jh0BWd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UjYtcUAAADcAAAADwAAAAAAAAAA&#10;AAAAAAChAgAAZHJzL2Rvd25yZXYueG1sUEsFBgAAAAAEAAQA+QAAAJMDAAAAAA==&#10;" strokecolor="black [3213]"/>
                    <v:line id="Straight Connector 824" o:spid="_x0000_s1664"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FAwcQAAADcAAAADwAAAGRycy9kb3ducmV2LnhtbESP0WoCMRRE3wv9h3ALvtWsYsWuRqmC&#10;IH0RrR9w2Vw3i5ubbRJ13a83guDjMDNnmNmitbW4kA+VYwWDfgaCuHC64lLB4W/9OQERIrLG2jEp&#10;uFGAxfz9bYa5dlfe0WUfS5EgHHJUYGJscilDYchi6LuGOHlH5y3GJH0ptcdrgttaDrNsLC1WnBYM&#10;NrQyVJz2Z6ug7uKh+16uTJf9j256ux07//WrVO+j/ZmCiNTGV/jZ3mgFk+EIHmfSEZ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oUDBxAAAANwAAAAPAAAAAAAAAAAA&#10;AAAAAKECAABkcnMvZG93bnJldi54bWxQSwUGAAAAAAQABAD5AAAAkgMAAAAA&#10;" strokecolor="black [3213]"/>
                  </v:group>
                  <v:group id="Group 825" o:spid="_x0000_s1665"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1/BMsQAAADcAAAA&#10;DwAAAAAAAAAAAAAAAACqAgAAZHJzL2Rvd25yZXYueG1sUEsFBgAAAAAEAAQA+gAAAJsDAAAAAA==&#10;">
                    <v:line id="Straight Connector 826" o:spid="_x0000_s1666"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97LcQAAADcAAAADwAAAGRycy9kb3ducmV2LnhtbESP3WoCMRSE7wu+QziCdzWr2EW3RlGh&#10;UHoj/jzAYXPcLN2crEmq6z59Uyh4OczMN8xy3dlG3MiH2rGCyTgDQVw6XXOl4Hz6eJ2DCBFZY+OY&#10;FDwowHo1eFliod2dD3Q7xkokCIcCFZgY20LKUBqyGMauJU7exXmLMUlfSe3xnuC2kdMsy6XFmtOC&#10;wZZ2hsrv449V0PTx3C+2O9Nn19lD7/e5829fSo2G3eYdRKQuPsP/7U+tYD7N4e9MOgJ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P3stxAAAANwAAAAPAAAAAAAAAAAA&#10;AAAAAKECAABkcnMvZG93bnJldi54bWxQSwUGAAAAAAQABAD5AAAAkgMAAAAA&#10;" strokecolor="black [3213]"/>
                    <v:line id="Straight Connector 827" o:spid="_x0000_s1667"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PetsQAAADcAAAADwAAAGRycy9kb3ducmV2LnhtbESP3WoCMRSE74W+QziF3mm2Un+6GsUK&#10;heKNaH2Aw+a4Wbo5WZNU1316IwheDjPzDTNftrYWZ/KhcqzgfZCBIC6crrhUcPj97k9BhIissXZM&#10;Cq4UYLl46c0x1+7COzrvYykShEOOCkyMTS5lKAxZDAPXECfv6LzFmKQvpfZ4SXBby2GWjaXFitOC&#10;wYbWhoq//b9VUHfx0H1+rU2XnT6uersdOz/aKPX22q5mICK18Rl+tH+0gulwAvcz6QjI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c962xAAAANwAAAAPAAAAAAAAAAAA&#10;AAAAAKECAABkcnMvZG93bnJldi54bWxQSwUGAAAAAAQABAD5AAAAkgMAAAAA&#10;" strokecolor="black [3213]"/>
                    <v:line id="Straight Connector 828" o:spid="_x0000_s1668"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KxMEAAADcAAAADwAAAGRycy9kb3ducmV2LnhtbERPy4rCMBTdC/MP4Q7MTlNlFK1GGYWB&#10;wY34+IBLc22KzU0niVr79WYhuDyc92LV2lrcyIfKsYLhIANBXDhdcangdPztT0GEiKyxdkwKHhRg&#10;tfzoLTDX7s57uh1iKVIIhxwVmBibXMpQGLIYBq4hTtzZeYsxQV9K7fGewm0tR1k2kRYrTg0GG9oY&#10;Ki6Hq1VQd/HUzdYb02X/3w+9202cH2+V+vpsf+YgIrXxLX65/7SC6SitTWfSEZD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7ErEwQAAANwAAAAPAAAAAAAAAAAAAAAA&#10;AKECAABkcnMvZG93bnJldi54bWxQSwUGAAAAAAQABAD5AAAAjwMAAAAA&#10;" strokecolor="black [3213]"/>
                    <v:line id="Straight Connector 829" o:spid="_x0000_s1669"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DvX8QAAADcAAAADwAAAGRycy9kb3ducmV2LnhtbESP0WoCMRRE3wv+Q7gF32q2YkW3RlFB&#10;kL6IWz/gsrndLN3crEnUdb/eFAo+DjNzhlmsOtuIK/lQO1bwPspAEJdO11wpOH3v3mYgQkTW2Dgm&#10;BXcKsFoOXhaYa3fjI12LWIkE4ZCjAhNjm0sZSkMWw8i1xMn7cd5iTNJXUnu8Jbht5DjLptJizWnB&#10;YEtbQ+VvcbEKmj6e+vlma/rsPLnrw2Hq/MeXUsPXbv0JIlIXn+H/9l4rmI3n8HcmHQ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oO9fxAAAANwAAAAPAAAAAAAAAAAA&#10;AAAAAKECAABkcnMvZG93bnJldi54bWxQSwUGAAAAAAQABAD5AAAAkgMAAAAA&#10;" strokecolor="black [3213]"/>
                  </v:group>
                  <v:shape id="_x0000_s1670"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OD88AA&#10;AADcAAAADwAAAGRycy9kb3ducmV2LnhtbERPy4rCMBTdC/5DuII7TdRRnGoUUQRXIz5mYHaX5toW&#10;m5vSRNv5+8lCcHk47+W6taV4Uu0LxxpGQwWCOHWm4EzD9bIfzEH4gGywdEwa/sjDetXtLDExruET&#10;Pc8hEzGEfYIa8hCqREqf5mTRD11FHLmbqy2GCOtMmhqbGG5LOVZqJi0WHBtyrGibU3o/P6yG76/b&#10;78+HOmY7O60a1yrJ9lNq3e+1mwWIQG14i1/ug9Ewn8T5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OD88AAAADcAAAADwAAAAAAAAAAAAAAAACYAgAAZHJzL2Rvd25y&#10;ZXYueG1sUEsFBgAAAAAEAAQA9QAAAIU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230</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671"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8maMUA&#10;AADcAAAADwAAAGRycy9kb3ducmV2LnhtbESPS2vDMBCE74X8B7GB3BIpSVsSx0oILYWeWuo8ILfF&#10;Wj+ItTKWGrv/vioEehxm5hsm3Q22ETfqfO1Yw3ymQBDnztRcajge3qYrED4gG2wck4Yf8rDbjh5S&#10;TIzr+YtuWShFhLBPUEMVQptI6fOKLPqZa4mjV7jOYoiyK6XpsI9w28iFUs/SYs1xocKWXirKr9m3&#10;1XD6KC7nR/VZvtqntneDkmzXUuvJeNhvQAQawn/43n43GlbLOfydiUd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jyZoxQAAANwAAAAPAAAAAAAAAAAAAAAAAJgCAABkcnMv&#10;ZG93bnJldi54bWxQSwUGAAAAAAQABAD1AAAAig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226</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32</w:t>
      </w:r>
      <w:r>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r>
        <w:rPr>
          <w:noProof/>
        </w:rPr>
        <mc:AlternateContent>
          <mc:Choice Requires="wpg">
            <w:drawing>
              <wp:anchor distT="0" distB="0" distL="114300" distR="114300" simplePos="0" relativeHeight="251744256" behindDoc="0" locked="0" layoutInCell="1" allowOverlap="1" wp14:anchorId="26A33878" wp14:editId="5EBA0F4F">
                <wp:simplePos x="0" y="0"/>
                <wp:positionH relativeFrom="column">
                  <wp:posOffset>-61405</wp:posOffset>
                </wp:positionH>
                <wp:positionV relativeFrom="paragraph">
                  <wp:posOffset>266700</wp:posOffset>
                </wp:positionV>
                <wp:extent cx="1590675" cy="1543050"/>
                <wp:effectExtent l="0" t="0" r="0" b="0"/>
                <wp:wrapNone/>
                <wp:docPr id="832" name="Group 832"/>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833" name="Group 833"/>
                        <wpg:cNvGrpSpPr/>
                        <wpg:grpSpPr>
                          <a:xfrm>
                            <a:off x="0" y="85725"/>
                            <a:ext cx="1543049" cy="1457325"/>
                            <a:chOff x="0" y="0"/>
                            <a:chExt cx="1543049" cy="1457325"/>
                          </a:xfrm>
                        </wpg:grpSpPr>
                        <wpg:grpSp>
                          <wpg:cNvPr id="834" name="Group 834"/>
                          <wpg:cNvGrpSpPr/>
                          <wpg:grpSpPr>
                            <a:xfrm>
                              <a:off x="0" y="0"/>
                              <a:ext cx="866774" cy="647700"/>
                              <a:chOff x="0" y="0"/>
                              <a:chExt cx="866774" cy="647700"/>
                            </a:xfrm>
                          </wpg:grpSpPr>
                          <wps:wsp>
                            <wps:cNvPr id="835" name="Straight Connector 835"/>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36" name="Straight Connector 836"/>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37" name="Straight Connector 837"/>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38" name="Straight Connector 838"/>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839" name="Group 839"/>
                          <wpg:cNvGrpSpPr/>
                          <wpg:grpSpPr>
                            <a:xfrm flipV="1">
                              <a:off x="0" y="657225"/>
                              <a:ext cx="866140" cy="647700"/>
                              <a:chOff x="0" y="0"/>
                              <a:chExt cx="866774" cy="647700"/>
                            </a:xfrm>
                          </wpg:grpSpPr>
                          <wps:wsp>
                            <wps:cNvPr id="840" name="Straight Connector 840"/>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41" name="Straight Connector 841"/>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42" name="Straight Connector 842"/>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43" name="Straight Connector 843"/>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844"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54</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845"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234</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832" o:spid="_x0000_s1672" style="position:absolute;margin-left:-4.85pt;margin-top:21pt;width:125.25pt;height:121.5pt;z-index:251744256"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">
                <v:group id="Group 833" o:spid="_x0000_s1673"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YWYOMQAAADcAAAA&#10;DwAAAAAAAAAAAAAAAACqAgAAZHJzL2Rvd25yZXYueG1sUEsFBgAAAAAEAAQA+gAAAJsDAAAAAA==&#10;">
                  <v:group id="Group 834" o:spid="_x0000_s1674"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mwATMYAAADcAAAADwAAAGRycy9kb3ducmV2LnhtbESPQWvCQBSE7wX/w/KE&#10;3uom2hZJ3YQgtvQgQlWQ3h7ZZxKSfRuy2yT++25B6HGYmW+YTTaZVgzUu9qygngRgSAurK65VHA+&#10;vT+tQTiPrLG1TApu5CBLZw8bTLQd+YuGoy9FgLBLUEHlfZdI6YqKDLqF7YiDd7W9QR9kX0rd4xjg&#10;ppXLKHqVBmsOCxV2tK2oaI4/RsHHiGO+infDvrlub9+nl8NlH5NSj/MpfwPhafL/4Xv7UytYr57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6bABMxgAAANwA&#10;AAAPAAAAAAAAAAAAAAAAAKoCAABkcnMvZG93bnJldi54bWxQSwUGAAAAAAQABAD6AAAAnQMAAAAA&#10;">
                    <v:line id="Straight Connector 835" o:spid="_x0000_s1675"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Rzh8UAAADcAAAADwAAAGRycy9kb3ducmV2LnhtbESPUWvCMBSF3wf+h3AF39bUTcV1RnGC&#10;IHuRuf6AS3PXFJubmmRa++uXwWCPh3POdzirTW9bcSUfGscKplkOgrhyuuFaQfm5f1yCCBFZY+uY&#10;FNwpwGY9elhhod2NP+h6irVIEA4FKjAxdoWUoTJkMWSuI07el/MWY5K+ltrjLcFtK5/yfCEtNpwW&#10;DHa0M1SdT99WQTvEcnh525khv8zu+nhcOD9/V2oy7revICL18T/81z5oBcvnOfyeSUd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DRzh8UAAADcAAAADwAAAAAAAAAA&#10;AAAAAAChAgAAZHJzL2Rvd25yZXYueG1sUEsFBgAAAAAEAAQA+QAAAJMDAAAAAA==&#10;" strokecolor="black [3213]"/>
                    <v:line id="Straight Connector 836" o:spid="_x0000_s1676"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bt8MQAAADcAAAADwAAAGRycy9kb3ducmV2LnhtbESP0WoCMRRE3wX/IdxC3zRbWxe7NYoV&#10;BPFFav2Ay+Z2s3Rzsyaprvv1jSD4OMzMGWa+7GwjzuRD7VjByzgDQVw6XXOl4Pi9Gc1AhIissXFM&#10;Cq4UYLkYDuZYaHfhLzofYiUShEOBCkyMbSFlKA1ZDGPXEifvx3mLMUlfSe3xkuC2kZMsy6XFmtOC&#10;wZbWhsrfw59V0PTx2L9/rk2fnd6uer/PnZ/ulHp+6lYfICJ18RG+t7dawew1h9uZdAT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5u3wxAAAANwAAAAPAAAAAAAAAAAA&#10;AAAAAKECAABkcnMvZG93bnJldi54bWxQSwUGAAAAAAQABAD5AAAAkgMAAAAA&#10;" strokecolor="black [3213]"/>
                    <v:line id="Straight Connector 837" o:spid="_x0000_s1677"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pIa8UAAADcAAAADwAAAGRycy9kb3ducmV2LnhtbESP0WoCMRRE3wv9h3AF32pWbbe6NYoV&#10;CtIX0foBl811s3Rzs01SXffrTaHg4zAzZ5jFqrONOJMPtWMF41EGgrh0uuZKwfHr42kGIkRkjY1j&#10;UnClAKvl48MCC+0uvKfzIVYiQTgUqMDE2BZShtKQxTByLXHyTs5bjEn6SmqPlwS3jZxkWS4t1pwW&#10;DLa0MVR+H36tgqaPx37+vjF99vN81btd7vzLp1LDQbd+AxGpi/fwf3urFcymr/B3Jh0B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6pIa8UAAADcAAAADwAAAAAAAAAA&#10;AAAAAAChAgAAZHJzL2Rvd25yZXYueG1sUEsFBgAAAAAEAAQA+QAAAJMDAAAAAA==&#10;" strokecolor="black [3213]"/>
                    <v:line id="Straight Connector 838" o:spid="_x0000_s1678"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XcGcIAAADcAAAADwAAAGRycy9kb3ducmV2LnhtbERP3WrCMBS+H+wdwhnsbqZzrmg1ihME&#10;8Ub8eYBDc2yKzUmXZFr79OZC2OXH9z9bdLYRV/Khdqzgc5CBIC6drrlScDquP8YgQkTW2DgmBXcK&#10;sJi/vsyw0O7Ge7oeYiVSCIcCFZgY20LKUBqyGAauJU7c2XmLMUFfSe3xlsJtI4dZlkuLNacGgy2t&#10;DJWXw59V0PTx1E9+VqbPfkd3vdvlzn9vlXp/65ZTEJG6+C9+ujdawfgrrU1n0hG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jXcGcIAAADcAAAADwAAAAAAAAAAAAAA&#10;AAChAgAAZHJzL2Rvd25yZXYueG1sUEsFBgAAAAAEAAQA+QAAAJADAAAAAA==&#10;" strokecolor="black [3213]"/>
                  </v:group>
                  <v:group id="Group 839" o:spid="_x0000_s1679"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8td6sQAAADcAAAA&#10;DwAAAAAAAAAAAAAAAACqAgAAZHJzL2Rvd25yZXYueG1sUEsFBgAAAAAEAAQA+gAAAJsDAAAAAA==&#10;">
                    <v:line id="Straight Connector 840" o:spid="_x0000_s1680"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WjYsAAAADcAAAADwAAAGRycy9kb3ducmV2LnhtbERPzYrCMBC+L/gOYQRva7qi4naNooIg&#10;XkTXBxia2aZsM6lJ1NqnNwfB48f3P1+2thY38qFyrOBrmIEgLpyuuFRw/t1+zkCEiKyxdkwKHhRg&#10;ueh9zDHX7s5Hup1iKVIIhxwVmBibXMpQGLIYhq4hTtyf8xZjgr6U2uM9hdtajrJsKi1WnBoMNrQx&#10;VPyfrlZB3cVz973emC67jB/6cJg6P9krNei3qx8Qkdr4Fr/cO61gNk7z05l0BOTi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BFo2LAAAAA3AAAAA8AAAAAAAAAAAAAAAAA&#10;oQIAAGRycy9kb3ducmV2LnhtbFBLBQYAAAAABAAEAPkAAACOAwAAAAA=&#10;" strokecolor="black [3213]"/>
                    <v:line id="Straight Connector 841" o:spid="_x0000_s1681"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kG+cQAAADcAAAADwAAAGRycy9kb3ducmV2LnhtbESP0WoCMRRE34X+Q7iCb5pVrNitUVQQ&#10;Sl+kWz/gsrndLG5utknUdb++EYQ+DjNzhlltOtuIK/lQO1YwnWQgiEuna64UnL4P4yWIEJE1No5J&#10;wZ0CbNYvgxXm2t34i65FrESCcMhRgYmxzaUMpSGLYeJa4uT9OG8xJukrqT3eEtw2cpZlC2mx5rRg&#10;sKW9ofJcXKyCpo+n/m23N332O7/r43Hh/OunUqNht30HEamL/+Fn+0MrWM6n8DiTjo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CQb5xAAAANwAAAAPAAAAAAAAAAAA&#10;AAAAAKECAABkcnMvZG93bnJldi54bWxQSwUGAAAAAAQABAD5AAAAkgMAAAAA&#10;" strokecolor="black [3213]"/>
                    <v:line id="Straight Connector 842" o:spid="_x0000_s1682"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uYjsQAAADcAAAADwAAAGRycy9kb3ducmV2LnhtbESP0WoCMRRE3wv9h3ALvtWsYsWuRqmC&#10;IH0RrR9w2Vw3i5ubbRJ13a83guDjMDNnmNmitbW4kA+VYwWDfgaCuHC64lLB4W/9OQERIrLG2jEp&#10;uFGAxfz9bYa5dlfe0WUfS5EgHHJUYGJscilDYchi6LuGOHlH5y3GJH0ptcdrgttaDrNsLC1WnBYM&#10;NrQyVJz2Z6ug7uKh+16uTJf9j256ux07//WrVO+j/ZmCiNTGV/jZ3mgFk9EQHmfSEZ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5iOxAAAANwAAAAPAAAAAAAAAAAA&#10;AAAAAKECAABkcnMvZG93bnJldi54bWxQSwUGAAAAAAQABAD5AAAAkgMAAAAA&#10;" strokecolor="black [3213]"/>
                    <v:line id="Straight Connector 843" o:spid="_x0000_s1683"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c9FcQAAADcAAAADwAAAGRycy9kb3ducmV2LnhtbESP0WoCMRRE3wv9h3ALvtWs1YquRrGC&#10;UHyRqh9w2Vw3i5ubNYm67tc3QqGPw8ycYebL1tbiRj5UjhUM+hkI4sLpiksFx8PmfQIiRGSNtWNS&#10;8KAAy8Xryxxz7e78Q7d9LEWCcMhRgYmxyaUMhSGLoe8a4uSdnLcYk/Sl1B7vCW5r+ZFlY2mx4rRg&#10;sKG1oeK8v1oFdReP3fRrbbrsMnro3W7s/OdWqd5bu5qBiNTG//Bf+1srmIyG8DyTjo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lz0VxAAAANwAAAAPAAAAAAAAAAAA&#10;AAAAAKECAABkcnMvZG93bnJldi54bWxQSwUGAAAAAAQABAD5AAAAkgMAAAAA&#10;" strokecolor="black [3213]"/>
                  </v:group>
                  <v:shape id="_x0000_s1684"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72jcQA&#10;AADcAAAADwAAAGRycy9kb3ducmV2LnhtbESPT2vCQBTE7wW/w/IKvdXdSixp6kbEUvCkVG2ht0f2&#10;5Q/Nvg3ZrYnf3hUEj8PM/IZZLEfbihP1vnGs4WWqQBAXzjRcaTgePp9TED4gG2wdk4YzeVjmk4cF&#10;ZsYN/EWnfahEhLDPUEMdQpdJ6YuaLPqp64ijV7reYoiyr6TpcYhw28qZUq/SYsNxocaO1jUVf/t/&#10;q+F7W/7+JGpXfdh5N7hRSbZvUuunx3H1DiLQGO7hW3tjNKRJAtcz8Qj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9o3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54</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685"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JTFsMA&#10;AADcAAAADwAAAGRycy9kb3ducmV2LnhtbESPQYvCMBSE78L+h/AWvGmyoqJdo4gieFLUXWFvj+bZ&#10;lm1eShNt/fdGEDwOM/MNM1u0thQ3qn3hWMNXX4EgTp0pONPwc9r0JiB8QDZYOiYNd/KwmH90ZpgY&#10;1/CBbseQiQhhn6CGPIQqkdKnOVn0fVcRR+/iaoshyjqTpsYmwm0pB0qNpcWC40KOFa1ySv+PV6vh&#10;d3f5Ow/VPlvbUdW4Vkm2U6l197NdfoMI1IZ3+NXeGg2T4QieZ+IR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rJTFsMAAADc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234</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Pr="00791A99"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33</w:t>
      </w:r>
      <w:r>
        <w:rPr>
          <w:rFonts w:ascii="Times New Roman" w:hAnsi="Times New Roman" w:cs="Times New Roman"/>
          <w:sz w:val="24"/>
          <w:szCs w:val="24"/>
          <w:vertAlign w:val="superscript"/>
        </w:rPr>
        <w:t>8</w:t>
      </w: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Pr="00EE45F4" w:rsidRDefault="009D753E" w:rsidP="009D753E">
      <w:pPr>
        <w:rPr>
          <w:rFonts w:ascii="Times New Roman" w:hAnsi="Times New Roman" w:cs="Times New Roman"/>
          <w:sz w:val="24"/>
          <w:szCs w:val="24"/>
        </w:rPr>
      </w:pPr>
      <w:r>
        <w:rPr>
          <w:rFonts w:ascii="Times New Roman" w:hAnsi="Times New Roman" w:cs="Times New Roman"/>
          <w:sz w:val="24"/>
          <w:szCs w:val="24"/>
        </w:rPr>
        <w:lastRenderedPageBreak/>
        <w:t>34</w:t>
      </w:r>
      <w:r w:rsidRPr="00EE45F4">
        <w:rPr>
          <w:rFonts w:ascii="Times New Roman" w:hAnsi="Times New Roman" w:cs="Times New Roman"/>
          <w:sz w:val="24"/>
          <w:szCs w:val="24"/>
          <w:vertAlign w:val="superscript"/>
        </w:rPr>
        <w:t>8</w:t>
      </w:r>
      <w:r w:rsidRPr="00EE45F4">
        <w:rPr>
          <w:rFonts w:ascii="Times New Roman" w:hAnsi="Times New Roman" w:cs="Times New Roman"/>
          <w:sz w:val="24"/>
          <w:szCs w:val="24"/>
        </w:rPr>
        <w:t xml:space="preserve">  </w:t>
      </w:r>
    </w:p>
    <w:p w:rsidR="009D753E" w:rsidRDefault="009D753E" w:rsidP="009D753E"/>
    <w:p w:rsidR="009D753E" w:rsidRDefault="009D753E" w:rsidP="009D753E"/>
    <w:p w:rsidR="009D753E" w:rsidRDefault="009D753E" w:rsidP="009D753E"/>
    <w:p w:rsidR="009D753E" w:rsidRDefault="009D753E" w:rsidP="009D753E">
      <w:r>
        <w:rPr>
          <w:noProof/>
        </w:rPr>
        <mc:AlternateContent>
          <mc:Choice Requires="wpg">
            <w:drawing>
              <wp:anchor distT="0" distB="0" distL="114300" distR="114300" simplePos="0" relativeHeight="251746304" behindDoc="0" locked="0" layoutInCell="1" allowOverlap="1" wp14:anchorId="22EA40FD" wp14:editId="0FCBE3FC">
                <wp:simplePos x="0" y="0"/>
                <wp:positionH relativeFrom="column">
                  <wp:posOffset>-79185</wp:posOffset>
                </wp:positionH>
                <wp:positionV relativeFrom="paragraph">
                  <wp:posOffset>231775</wp:posOffset>
                </wp:positionV>
                <wp:extent cx="1590675" cy="1543050"/>
                <wp:effectExtent l="0" t="0" r="0" b="0"/>
                <wp:wrapNone/>
                <wp:docPr id="846" name="Group 846"/>
                <wp:cNvGraphicFramePr/>
                <a:graphic xmlns:a="http://schemas.openxmlformats.org/drawingml/2006/main">
                  <a:graphicData uri="http://schemas.microsoft.com/office/word/2010/wordprocessingGroup">
                    <wpg:wgp>
                      <wpg:cNvGrpSpPr/>
                      <wpg:grpSpPr>
                        <a:xfrm>
                          <a:off x="0" y="0"/>
                          <a:ext cx="1590675" cy="1543050"/>
                          <a:chOff x="0" y="0"/>
                          <a:chExt cx="1590675" cy="1543050"/>
                        </a:xfrm>
                      </wpg:grpSpPr>
                      <wpg:grpSp>
                        <wpg:cNvPr id="847" name="Group 847"/>
                        <wpg:cNvGrpSpPr/>
                        <wpg:grpSpPr>
                          <a:xfrm>
                            <a:off x="0" y="85725"/>
                            <a:ext cx="1543049" cy="1457325"/>
                            <a:chOff x="0" y="0"/>
                            <a:chExt cx="1543049" cy="1457325"/>
                          </a:xfrm>
                        </wpg:grpSpPr>
                        <wpg:grpSp>
                          <wpg:cNvPr id="848" name="Group 848"/>
                          <wpg:cNvGrpSpPr/>
                          <wpg:grpSpPr>
                            <a:xfrm>
                              <a:off x="0" y="0"/>
                              <a:ext cx="866774" cy="647700"/>
                              <a:chOff x="0" y="0"/>
                              <a:chExt cx="866774" cy="647700"/>
                            </a:xfrm>
                          </wpg:grpSpPr>
                          <wps:wsp>
                            <wps:cNvPr id="849" name="Straight Connector 849"/>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50" name="Straight Connector 850"/>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51" name="Straight Connector 851"/>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52" name="Straight Connector 852"/>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853" name="Group 853"/>
                          <wpg:cNvGrpSpPr/>
                          <wpg:grpSpPr>
                            <a:xfrm flipV="1">
                              <a:off x="0" y="657225"/>
                              <a:ext cx="866140" cy="647700"/>
                              <a:chOff x="0" y="0"/>
                              <a:chExt cx="866774" cy="647700"/>
                            </a:xfrm>
                          </wpg:grpSpPr>
                          <wps:wsp>
                            <wps:cNvPr id="854" name="Straight Connector 854"/>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55" name="Straight Connector 855"/>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56" name="Straight Connector 856"/>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57" name="Straight Connector 857"/>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858"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251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252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253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254</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859"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250</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846" o:spid="_x0000_s1686" style="position:absolute;margin-left:-6.25pt;margin-top:18.25pt;width:125.25pt;height:121.5pt;z-index:251746304" coordsize="1590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">
                <v:group id="Group 847" o:spid="_x0000_s1687"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rjtRsYAAADcAAAADwAAAGRycy9kb3ducmV2LnhtbESPT2vCQBTE74LfYXlC&#10;b3UTazWkriKi0oMUqoXS2yP78gezb0N2TeK37xYKHoeZ+Q2z2gymFh21rrKsIJ5GIIgzqysuFHxd&#10;Ds8JCOeRNdaWScGdHGzW49EKU217/qTu7AsRIOxSVFB636RSuqwkg25qG+Lg5bY16INsC6lb7APc&#10;1HIWRQtpsOKwUGJDu5Ky6/lmFBx77Lcv8b47XfPd/efy+vF9ikmpp8mwfQPhafCP8H/7XStI5kv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uO1GxgAAANwA&#10;AAAPAAAAAAAAAAAAAAAAAKoCAABkcnMvZG93bnJldi54bWxQSwUGAAAAAAQABAD6AAAAnQMAAAAA&#10;">
                  <v:group id="Group 848" o:spid="_x0000_s1688"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d5NMIAAADcAAAADwAAAGRycy9kb3ducmV2LnhtbERPy4rCMBTdC/MP4Q64&#10;07TjA6lGEZkRFyJYBwZ3l+baFpub0mTa+vdmIbg8nPdq05tKtNS40rKCeByBIM6sLjlX8Hv5GS1A&#10;OI+ssbJMCh7kYLP+GKww0bbjM7Wpz0UIYZeggsL7OpHSZQUZdGNbEwfuZhuDPsAml7rBLoSbSn5F&#10;0VwaLDk0FFjTrqDsnv4bBfsOu+0k/m6P99vucb3MTn/HmJQafvbbJQhPvX+LX+6DVrCYhrX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MneTTCAAAA3AAAAA8A&#10;AAAAAAAAAAAAAAAAqgIAAGRycy9kb3ducmV2LnhtbFBLBQYAAAAABAAEAPoAAACZAwAAAAA=&#10;">
                    <v:line id="Straight Connector 849" o:spid="_x0000_s1689"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8K/8QAAADcAAAADwAAAGRycy9kb3ducmV2LnhtbESP0WoCMRRE3wv+Q7iCbzWrWNHVKK0g&#10;SF9E6wdcNrebxc3NmkRd9+tNoeDjMDNnmOW6tbW4kQ+VYwWjYQaCuHC64lLB6Wf7PgMRIrLG2jEp&#10;eFCA9ar3tsRcuzsf6HaMpUgQDjkqMDE2uZShMGQxDF1DnLxf5y3GJH0ptcd7gttajrNsKi1WnBYM&#10;NrQxVJyPV6ug7uKpm39tTJddJg+930+d//hWatBvPxcgIrXxFf5v77SC2WQOf2fSEZCr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fwr/xAAAANwAAAAPAAAAAAAAAAAA&#10;AAAAAKECAABkcnMvZG93bnJldi54bWxQSwUGAAAAAAQABAD5AAAAkgMAAAAA&#10;" strokecolor="black [3213]"/>
                    <v:line id="Straight Connector 850" o:spid="_x0000_s1690"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w1v8EAAADcAAAADwAAAGRycy9kb3ducmV2LnhtbERPy4rCMBTdC/MP4Q6401RR0WqUURgY&#10;3IiPD7g016bY3HSSjNZ+/WQhuDyc92rT2lrcyYfKsYLRMANBXDhdcangcv4ezEGEiKyxdkwKnhRg&#10;s/7orTDX7sFHup9iKVIIhxwVmBibXMpQGLIYhq4hTtzVeYsxQV9K7fGRwm0tx1k2kxYrTg0GG9oZ&#10;Km6nP6ug7uKlW2x3pst+J099OMycn+6V6n+2X0sQkdr4Fr/cP1rBfJrmpzPpCMj1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nDW/wQAAANwAAAAPAAAAAAAAAAAAAAAA&#10;AKECAABkcnMvZG93bnJldi54bWxQSwUGAAAAAAQABAD5AAAAjwMAAAAA&#10;" strokecolor="black [3213]"/>
                    <v:line id="Straight Connector 851" o:spid="_x0000_s1691"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CQJMQAAADcAAAADwAAAGRycy9kb3ducmV2LnhtbESP0WoCMRRE3wv+Q7iCbzVrUdGtUVpB&#10;EF+k6gdcNrebxc3NmqS67tcbQejjMDNnmMWqtbW4kg+VYwWjYQaCuHC64lLB6bh5n4EIEVlj7ZgU&#10;3CnAatl7W2Cu3Y1/6HqIpUgQDjkqMDE2uZShMGQxDF1DnLxf5y3GJH0ptcdbgttafmTZVFqsOC0Y&#10;bGhtqDgf/qyCuounbv69Nl12Gd/1fj91frJTatBvvz5BRGrjf/jV3moFs8kInmfSEZ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0JAkxAAAANwAAAAPAAAAAAAAAAAA&#10;AAAAAKECAABkcnMvZG93bnJldi54bWxQSwUGAAAAAAQABAD5AAAAkgMAAAAA&#10;" strokecolor="black [3213]"/>
                    <v:line id="Straight Connector 852" o:spid="_x0000_s1692"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IOU8QAAADcAAAADwAAAGRycy9kb3ducmV2LnhtbESP0WoCMRRE34X+Q7gF3zSrqNjVKK0g&#10;iC+i9QMum+tmcXOzTVJd9+tNoeDjMDNnmOW6tbW4kQ+VYwWjYQaCuHC64lLB+Xs7mIMIEVlj7ZgU&#10;PCjAevXWW2Ku3Z2PdDvFUiQIhxwVmBibXMpQGLIYhq4hTt7FeYsxSV9K7fGe4LaW4yybSYsVpwWD&#10;DW0MFdfTr1VQd/HcfXxtTJf9TB76cJg5P90r1X9vPxcgIrXxFf5v77SC+XQMf2fSEZCr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Ag5TxAAAANwAAAAPAAAAAAAAAAAA&#10;AAAAAKECAABkcnMvZG93bnJldi54bWxQSwUGAAAAAAQABAD5AAAAkgMAAAAA&#10;" strokecolor="black [3213]"/>
                  </v:group>
                  <v:group id="Group 853" o:spid="_x0000_s1693"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PoMQAAADcAAAA&#10;DwAAAAAAAAAAAAAAAACqAgAAZHJzL2Rvd25yZXYueG1sUEsFBgAAAAAEAAQA+gAAAJsDAAAAAA==&#10;">
                    <v:line id="Straight Connector 854" o:spid="_x0000_s1694"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czvMQAAADcAAAADwAAAGRycy9kb3ducmV2LnhtbESP0WoCMRRE3wv9h3ALvtWsomJXo1RB&#10;EF9E6wdcNtfN4uZmm0Rd9+tNoeDjMDNnmPmytbW4kQ+VYwWDfgaCuHC64lLB6WfzOQURIrLG2jEp&#10;eFCA5eL9bY65dnc+0O0YS5EgHHJUYGJscilDYchi6LuGOHln5y3GJH0ptcd7gttaDrNsIi1WnBYM&#10;NrQ2VFyOV6ug7uKp+1qtTZf9jh56v584P94p1ftov2cgIrXxFf5vb7WC6XgEf2fSEZCL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pzO8xAAAANwAAAAPAAAAAAAAAAAA&#10;AAAAAKECAABkcnMvZG93bnJldi54bWxQSwUGAAAAAAQABAD5AAAAkgMAAAAA&#10;" strokecolor="black [3213]"/>
                    <v:line id="Straight Connector 855" o:spid="_x0000_s1695"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uWJ8UAAADcAAAADwAAAGRycy9kb3ducmV2LnhtbESPUWvCMBSF3wf+h3AF32bqWMXVprIJ&#10;A9mLTP0Bl+auKTY3Ncm09tcvg8EeD+ec73DKzWA7cSUfWscKFvMMBHHtdMuNgtPx/XEFIkRkjZ1j&#10;UnCnAJtq8lBiod2NP+l6iI1IEA4FKjAx9oWUoTZkMcxdT5y8L+ctxiR9I7XHW4LbTj5l2VJabDkt&#10;GOxpa6g+H76tgm6Mp/HlbWvG7PJ81/v90vn8Q6nZdHhdg4g0xP/wX3unFazyHH7PpCMgq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euWJ8UAAADcAAAADwAAAAAAAAAA&#10;AAAAAAChAgAAZHJzL2Rvd25yZXYueG1sUEsFBgAAAAAEAAQA+QAAAJMDAAAAAA==&#10;" strokecolor="black [3213]"/>
                    <v:line id="Straight Connector 856" o:spid="_x0000_s1696"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kIUMQAAADcAAAADwAAAGRycy9kb3ducmV2LnhtbESP0WoCMRRE34X+Q7gF3zTbUhfdGkWF&#10;gvgiVT/gsrlulm5utkmq6369EYQ+DjNzhpkvO9uIC/lQO1bwNs5AEJdO11wpOB2/RlMQISJrbByT&#10;ghsFWC5eBnMstLvyN10OsRIJwqFABSbGtpAylIYshrFriZN3dt5iTNJXUnu8Jrht5HuW5dJizWnB&#10;YEsbQ+XP4c8qaPp46mfrjemz34+b3u9z5yc7pYav3eoTRKQu/oef7a1WMJ3k8DiTjoB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OQhQxAAAANwAAAAPAAAAAAAAAAAA&#10;AAAAAKECAABkcnMvZG93bnJldi54bWxQSwUGAAAAAAQABAD5AAAAkgMAAAAA&#10;" strokecolor="black [3213]"/>
                    <v:line id="Straight Connector 857" o:spid="_x0000_s1697"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Wty8UAAADcAAAADwAAAGRycy9kb3ducmV2LnhtbESPUWvCMBSF3wf+h3AF32y6MZ3rjOIE&#10;QfYic/0Bl+auKWtuapJp7a83A2GPh3POdzjLdW9bcSYfGscKHrMcBHHldMO1gvJrN12ACBFZY+uY&#10;FFwpwHo1elhiod2FP+l8jLVIEA4FKjAxdoWUoTJkMWSuI07et/MWY5K+ltrjJcFtK5/yfC4tNpwW&#10;DHa0NVT9HH+tgnaI5fD6vjVDfnq+6sNh7vzsQ6nJuN+8gYjUx//wvb3XChazF/g7k46AX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nWty8UAAADcAAAADwAAAAAAAAAA&#10;AAAAAAChAgAAZHJzL2Rvd25yZXYueG1sUEsFBgAAAAAEAAQA+QAAAJMDAAAAAA==&#10;" strokecolor="black [3213]"/>
                  </v:group>
                  <v:shape id="_x0000_s1698"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pqVcEA&#10;AADcAAAADwAAAGRycy9kb3ducmV2LnhtbERPy2rCQBTdF/yH4QrdNTOKljQ6CWIRulJqH9DdJXNN&#10;gpk7ITM18e+dheDycN7rYrStuFDvG8caZokCQVw603Cl4ftr95KC8AHZYOuYNFzJQ5FPntaYGTfw&#10;J12OoRIxhH2GGuoQukxKX9Zk0SeuI47cyfUWQ4R9JU2PQwy3rZwr9SotNhwbauxoW1N5Pv5bDT/7&#10;09/vQh2qd7vsBjcqyfZNav08HTcrEIHG8BDf3R9GQ7qMa+OZeARk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qalXBAAAA3AAAAA8AAAAAAAAAAAAAAAAAmAIAAGRycy9kb3du&#10;cmV2LnhtbFBLBQYAAAAABAAEAPUAAACG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251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252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253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254</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699"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bPzsQA&#10;AADcAAAADwAAAGRycy9kb3ducmV2LnhtbESPQWvCQBSE7wX/w/KE3ppdi5YYXYNUhJ5aalXw9sg+&#10;k2D2bciuSfrvu4VCj8PMfMOs89E2oqfO1441zBIFgrhwpuZSw/Fr/5SC8AHZYOOYNHyTh3wzeVhj&#10;ZtzAn9QfQikihH2GGqoQ2kxKX1Rk0SeuJY7e1XUWQ5RdKU2HQ4TbRj4r9SIt1hwXKmzptaLidrhb&#10;Daf36+U8Vx/lzi7awY1Ksl1KrR+n43YFItAY/sN/7TejIV0s4fdMP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mz87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249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250</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35</w:t>
      </w:r>
      <w:r w:rsidRPr="00EE45F4">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vertAlign w:val="superscript"/>
        </w:rPr>
      </w:pPr>
      <w:r>
        <w:rPr>
          <w:noProof/>
        </w:rPr>
        <mc:AlternateContent>
          <mc:Choice Requires="wpg">
            <w:drawing>
              <wp:anchor distT="0" distB="0" distL="114300" distR="114300" simplePos="0" relativeHeight="251747328" behindDoc="0" locked="0" layoutInCell="1" allowOverlap="1" wp14:anchorId="1BF5E542" wp14:editId="4368DCFC">
                <wp:simplePos x="0" y="0"/>
                <wp:positionH relativeFrom="column">
                  <wp:posOffset>-74105</wp:posOffset>
                </wp:positionH>
                <wp:positionV relativeFrom="paragraph">
                  <wp:posOffset>308610</wp:posOffset>
                </wp:positionV>
                <wp:extent cx="1947553" cy="1543050"/>
                <wp:effectExtent l="0" t="0" r="0" b="0"/>
                <wp:wrapNone/>
                <wp:docPr id="860" name="Group 860"/>
                <wp:cNvGraphicFramePr/>
                <a:graphic xmlns:a="http://schemas.openxmlformats.org/drawingml/2006/main">
                  <a:graphicData uri="http://schemas.microsoft.com/office/word/2010/wordprocessingGroup">
                    <wpg:wgp>
                      <wpg:cNvGrpSpPr/>
                      <wpg:grpSpPr>
                        <a:xfrm>
                          <a:off x="0" y="0"/>
                          <a:ext cx="1947553" cy="1543050"/>
                          <a:chOff x="0" y="0"/>
                          <a:chExt cx="1947553" cy="1543050"/>
                        </a:xfrm>
                      </wpg:grpSpPr>
                      <wpg:grpSp>
                        <wpg:cNvPr id="861" name="Group 861"/>
                        <wpg:cNvGrpSpPr/>
                        <wpg:grpSpPr>
                          <a:xfrm>
                            <a:off x="0" y="85725"/>
                            <a:ext cx="1864425" cy="1457325"/>
                            <a:chOff x="0" y="0"/>
                            <a:chExt cx="1864425" cy="1457325"/>
                          </a:xfrm>
                        </wpg:grpSpPr>
                        <wpg:grpSp>
                          <wpg:cNvPr id="862" name="Group 862"/>
                          <wpg:cNvGrpSpPr/>
                          <wpg:grpSpPr>
                            <a:xfrm>
                              <a:off x="0" y="0"/>
                              <a:ext cx="866774" cy="647700"/>
                              <a:chOff x="0" y="0"/>
                              <a:chExt cx="866774" cy="647700"/>
                            </a:xfrm>
                          </wpg:grpSpPr>
                          <wps:wsp>
                            <wps:cNvPr id="863" name="Straight Connector 863"/>
                            <wps:cNvCnPr/>
                            <wps:spPr>
                              <a:xfrm flipH="1">
                                <a:off x="0" y="0"/>
                                <a:ext cx="866774" cy="64770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864" name="Straight Connector 864"/>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65" name="Straight Connector 865"/>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66" name="Straight Connector 866"/>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867" name="Group 867"/>
                          <wpg:cNvGrpSpPr/>
                          <wpg:grpSpPr>
                            <a:xfrm flipV="1">
                              <a:off x="0" y="657225"/>
                              <a:ext cx="866140" cy="647700"/>
                              <a:chOff x="0" y="0"/>
                              <a:chExt cx="866774" cy="647700"/>
                            </a:xfrm>
                          </wpg:grpSpPr>
                          <wps:wsp>
                            <wps:cNvPr id="868" name="Straight Connector 868"/>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69" name="Straight Connector 869"/>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70" name="Straight Connector 870"/>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71" name="Straight Connector 871"/>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872" name="Text Box 2"/>
                          <wps:cNvSpPr txBox="1">
                            <a:spLocks noChangeArrowheads="1"/>
                          </wps:cNvSpPr>
                          <wps:spPr bwMode="auto">
                            <a:xfrm>
                              <a:off x="828670" y="771525"/>
                              <a:ext cx="1035755" cy="685800"/>
                            </a:xfrm>
                            <a:prstGeom prst="rect">
                              <a:avLst/>
                            </a:prstGeom>
                            <a:noFill/>
                            <a:ln w="9525">
                              <a:noFill/>
                              <a:miter lim="800000"/>
                              <a:headEnd/>
                              <a:tailEnd/>
                            </a:ln>
                          </wps:spPr>
                          <wps:txbx>
                            <w:txbxContent>
                              <w:p w:rsidR="00AD624E" w:rsidRPr="00357E98"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257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28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258</w:t>
                                </w:r>
                              </w:p>
                              <w:p w:rsidR="00AD624E" w:rsidRPr="00357E98"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259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29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260</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873" name="Text Box 2"/>
                        <wps:cNvSpPr txBox="1">
                          <a:spLocks noChangeArrowheads="1"/>
                        </wps:cNvSpPr>
                        <wps:spPr bwMode="auto">
                          <a:xfrm>
                            <a:off x="828368" y="0"/>
                            <a:ext cx="111918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255</w:t>
                              </w:r>
                            </w:p>
                            <w:p w:rsidR="00AD624E" w:rsidRPr="00357E98"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256 </w:t>
                              </w:r>
                              <w:r w:rsidRPr="003C0331">
                                <w:rPr>
                                  <w:rFonts w:ascii="Times New Roman" w:hAnsi="Times New Roman" w:cs="Times New Roman"/>
                                  <w:sz w:val="20"/>
                                  <w:szCs w:val="20"/>
                                  <w:u w:val="single"/>
                                </w:rPr>
                                <w:t>(v) Item</w:t>
                              </w:r>
                              <w:r>
                                <w:rPr>
                                  <w:rFonts w:ascii="Times New Roman" w:hAnsi="Times New Roman" w:cs="Times New Roman"/>
                                  <w:sz w:val="20"/>
                                  <w:szCs w:val="20"/>
                                  <w:u w:val="single"/>
                                </w:rPr>
                                <w:t xml:space="preserve"> 27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256a (stub)</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860" o:spid="_x0000_s1700" style="position:absolute;margin-left:-5.85pt;margin-top:24.3pt;width:153.35pt;height:121.5pt;z-index:251747328;mso-width-relative:margin" coordsize="19475,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">
                <v:group id="Group 861" o:spid="_x0000_s1701" style="position:absolute;top:857;width:18644;height:14573" coordsize="18644,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aiMycQAAADcAAAA&#10;DwAAAAAAAAAAAAAAAACqAgAAZHJzL2Rvd25yZXYueG1sUEsFBgAAAAAEAAQA+gAAAJsDAAAAAA==&#10;">
                  <v:group id="Group 862" o:spid="_x0000_s1702"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XoSvsQAAADcAAAADwAAAGRycy9kb3ducmV2LnhtbESPT4vCMBTE78J+h/AW&#10;vGlaZUW6RhFR8SCCf0D29miebbF5KU1s67c3C4LHYWZ+w8wWnSlFQ7UrLCuIhxEI4tTqgjMFl/Nm&#10;MAXhPLLG0jIpeJKDxfyrN8NE25aP1Jx8JgKEXYIKcu+rREqX5mTQDW1FHLybrQ36IOtM6hrbADel&#10;HEXRRBosOCzkWNEqp/R+ehgF2xbb5TheN/v7bfX8O/8crvuYlOp/d8tfEJ46/wm/2zutYDoZwf+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XoSvsQAAADcAAAA&#10;DwAAAAAAAAAAAAAAAACqAgAAZHJzL2Rvd25yZXYueG1sUEsFBgAAAAAEAAQA+gAAAJsDAAAAAA==&#10;">
                    <v:line id="Straight Connector 863" o:spid="_x0000_s1703"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51VMEAAADcAAAADwAAAGRycy9kb3ducmV2LnhtbESPUWsCMRCE34X+h7BC3zRRQeQ0igiF&#10;4oO16g9YLuvd4WVzJFs9/31TEPo4zMw3zGrT+1bdKaYmsIXJ2IAiLoNruLJwOX+MFqCSIDtsA5OF&#10;JyXYrN8GKyxcePA33U9SqQzhVKCFWqQrtE5lTR7TOHTE2buG6FGyjJV2ER8Z7ls9NWauPTacF2rs&#10;aFdTeTv9eAtacBtnZnc1RMe9HG6Xr/3TWPs+7LdLUEK9/Idf7U9nYTGfwd+ZfAT0+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nnVUwQAAANwAAAAPAAAAAAAAAAAAAAAA&#10;AKECAABkcnMvZG93bnJldi54bWxQSwUGAAAAAAQABAD5AAAAjwMAAAAA&#10;" strokecolor="black [3213]">
                      <v:stroke dashstyle="dash"/>
                    </v:line>
                    <v:line id="Straight Connector 864" o:spid="_x0000_s1704"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v5AcQAAADcAAAADwAAAGRycy9kb3ducmV2LnhtbESP0WoCMRRE3wv+Q7iCbzVrsYuuRmkF&#10;QfoiVT/gsrluFjc3a5Lqul9vCoU+DjNzhlmuO9uIG/lQO1YwGWcgiEuna64UnI7b1xmIEJE1No5J&#10;wYMCrFeDlyUW2t35m26HWIkE4VCgAhNjW0gZSkMWw9i1xMk7O28xJukrqT3eE9w28i3Lcmmx5rRg&#10;sKWNofJy+LEKmj6e+vnnxvTZdfrQ+33u/PuXUqNh97EAEamL/+G/9k4rmOVT+D2TjoBcP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y/kBxAAAANwAAAAPAAAAAAAAAAAA&#10;AAAAAKECAABkcnMvZG93bnJldi54bWxQSwUGAAAAAAQABAD5AAAAkgMAAAAA&#10;" strokecolor="black [3213]"/>
                    <v:line id="Straight Connector 865" o:spid="_x0000_s1705"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cmsQAAADcAAAADwAAAGRycy9kb3ducmV2LnhtbESP0WoCMRRE34X+Q7gF3zTbUhfdGkWF&#10;gvgiVT/gsrlulm5utkmq6369EYQ+DjNzhpkvO9uIC/lQO1bwNs5AEJdO11wpOB2/RlMQISJrbByT&#10;ghsFWC5eBnMstLvyN10OsRIJwqFABSbGtpAylIYshrFriZN3dt5iTNJXUnu8Jrht5HuW5dJizWnB&#10;YEsbQ+XP4c8qaPp46mfrjemz34+b3u9z5yc7pYav3eoTRKQu/oef7a1WMM0n8DiTjoB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h1yaxAAAANwAAAAPAAAAAAAAAAAA&#10;AAAAAKECAABkcnMvZG93bnJldi54bWxQSwUGAAAAAAQABAD5AAAAkgMAAAAA&#10;" strokecolor="black [3213]"/>
                    <v:line id="Straight Connector 866" o:spid="_x0000_s1706"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XC7cQAAADcAAAADwAAAGRycy9kb3ducmV2LnhtbESP0WoCMRRE3wX/IVyhb5pV2sVujaJC&#10;ofRFtH7AZXO7WdzcrEmq6359Iwg+DjNzhlmsOtuIC/lQO1YwnWQgiEuna64UHH8+x3MQISJrbByT&#10;ghsFWC2HgwUW2l15T5dDrESCcChQgYmxLaQMpSGLYeJa4uT9Om8xJukrqT1eE9w2cpZlubRYc1ow&#10;2NLWUHk6/FkFTR+P/ftma/rs/HrTu13u/Nu3Ui+jbv0BIlIXn+FH+0srmOc53M+kIy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VcLtxAAAANwAAAAPAAAAAAAAAAAA&#10;AAAAAKECAABkcnMvZG93bnJldi54bWxQSwUGAAAAAAQABAD5AAAAkgMAAAAA&#10;" strokecolor="black [3213]"/>
                  </v:group>
                  <v:group id="Group 867" o:spid="_x0000_s1707"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qtDHsQAAADcAAAA&#10;DwAAAAAAAAAAAAAAAACqAgAAZHJzL2Rvd25yZXYueG1sUEsFBgAAAAAEAAQA+gAAAJsDAAAAAA==&#10;">
                    <v:line id="Straight Connector 868" o:spid="_x0000_s1708"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bzBMEAAADcAAAADwAAAGRycy9kb3ducmV2LnhtbERP3WrCMBS+H+wdwhl4N9ONWbQaRYWB&#10;eCP+PMChOTbF5qRLMq19enMhePnx/c8WnW3ElXyoHSv4GmYgiEuna64UnI6/n2MQISJrbByTgjsF&#10;WMzf32ZYaHfjPV0PsRIphEOBCkyMbSFlKA1ZDEPXEifu7LzFmKCvpPZ4S+G2kd9ZlkuLNacGgy2t&#10;DZWXw79V0PTx1E9Wa9Nnfz93vdvlzo+2Sg0+uuUURKQuvsRP90YrGOdpbTqTjoC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VhvMEwQAAANwAAAAPAAAAAAAAAAAAAAAA&#10;AKECAABkcnMvZG93bnJldi54bWxQSwUGAAAAAAQABAD5AAAAjwMAAAAA&#10;" strokecolor="black [3213]"/>
                    <v:line id="Straight Connector 869" o:spid="_x0000_s1709"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pWn8UAAADcAAAADwAAAGRycy9kb3ducmV2LnhtbESPUWvCMBSF3wX/Q7jC3jTdmEU70+KE&#10;wfBFpv6AS3PXlDU3Ncm09tcvg8EeD+ec73A21WA7cSUfWscKHhcZCOLa6ZYbBefT23wFIkRkjZ1j&#10;UnCnAFU5nWyw0O7GH3Q9xkYkCIcCFZgY+0LKUBuyGBauJ07ep/MWY5K+kdrjLcFtJ5+yLJcWW04L&#10;BnvaGaq/jt9WQTfG87h+3Zkxuzzf9eGQO7/cK/UwG7YvICIN8T/8137XClb5Gn7PpCMgy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spWn8UAAADcAAAADwAAAAAAAAAA&#10;AAAAAAChAgAAZHJzL2Rvd25yZXYueG1sUEsFBgAAAAAEAAQA+QAAAJMDAAAAAA==&#10;" strokecolor="black [3213]"/>
                    <v:line id="Straight Connector 870" o:spid="_x0000_s1710"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lp38IAAADcAAAADwAAAGRycy9kb3ducmV2LnhtbERP3WrCMBS+F/YO4Qx2p+lk86ealikM&#10;xm7E6gMcmmNT1px0Saa1T79cDHb58f1vy8F24ko+tI4VPM8yEMS10y03Cs6n9+kKRIjIGjvHpOBO&#10;AcriYbLFXLsbH+laxUakEA45KjAx9rmUoTZkMcxcT5y4i/MWY4K+kdrjLYXbTs6zbCEttpwaDPa0&#10;N1R/VT9WQTfG87je7c2Yfb/c9eGwcP71U6mnx+FtAyLSEP/Ff+4PrWC1TPPTmXQEZPE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ilp38IAAADcAAAADwAAAAAAAAAAAAAA&#10;AAChAgAAZHJzL2Rvd25yZXYueG1sUEsFBgAAAAAEAAQA+QAAAJADAAAAAA==&#10;" strokecolor="black [3213]"/>
                    <v:line id="Straight Connector 871" o:spid="_x0000_s1711"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XMRMQAAADcAAAADwAAAGRycy9kb3ducmV2LnhtbESP0WoCMRRE34X+Q7hC3zRradWuRmkF&#10;QXwRrR9w2Vw3i5ubbZLqul/fCIKPw8ycYebL1tbiQj5UjhWMhhkI4sLpiksFx5/1YAoiRGSNtWNS&#10;cKMAy8VLb465dlfe0+UQS5EgHHJUYGJscilDYchiGLqGOHkn5y3GJH0ptcdrgttavmXZWFqsOC0Y&#10;bGhlqDgf/qyCuovH7vN7Zbrs9/2md7ux8x9bpV777dcMRKQ2PsOP9kYrmE5GcD+Tjo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ZcxExAAAANwAAAAPAAAAAAAAAAAA&#10;AAAAAKECAABkcnMvZG93bnJldi54bWxQSwUGAAAAAAQABAD5AAAAkgMAAAAA&#10;" strokecolor="black [3213]"/>
                  </v:group>
                  <v:shape id="_x0000_s1712" type="#_x0000_t202" style="position:absolute;left:8286;top:7715;width:10358;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cB38MA&#10;AADcAAAADwAAAGRycy9kb3ducmV2LnhtbESPT4vCMBTE7wt+h/AEb5ooumo1iuyy4MnFv+Dt0Tzb&#10;YvNSmqztfvuNIOxxmJnfMMt1a0vxoNoXjjUMBwoEcepMwZmG0/GrPwPhA7LB0jFp+CUP61XnbYmJ&#10;cQ3v6XEImYgQ9glqyEOoEil9mpNFP3AVcfRurrYYoqwzaWpsItyWcqTUu7RYcFzIsaKPnNL74cdq&#10;OO9u18tYfWefdlI1rlWS7Vxq3eu2mwWIQG34D7/aW6NhNh3B80w8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zcB38MAAADcAAAADwAAAAAAAAAAAAAAAACYAgAAZHJzL2Rv&#10;d25yZXYueG1sUEsFBgAAAAAEAAQA9QAAAIgDAAAAAA==&#10;" filled="f" stroked="f">
                    <v:textbox>
                      <w:txbxContent>
                        <w:p w:rsidR="00AD624E" w:rsidRPr="00357E98"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257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28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258</w:t>
                          </w:r>
                        </w:p>
                        <w:p w:rsidR="00AD624E" w:rsidRPr="00357E98"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259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29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260</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713" type="#_x0000_t202" style="position:absolute;left:8283;width:11192;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ukRMQA&#10;AADcAAAADwAAAGRycy9kb3ducmV2LnhtbESPQWsCMRSE7wX/Q3iCt5qobbWrUUQpeFK0KvT22Dx3&#10;Fzcvyya66783hUKPw8x8w8wWrS3FnWpfONYw6CsQxKkzBWcajt9frxMQPiAbLB2Thgd5WMw7LzNM&#10;jGt4T/dDyESEsE9QQx5ClUjp05ws+r6riKN3cbXFEGWdSVNjE+G2lEOlPqTFguNCjhWtckqvh5vV&#10;cNpefs5vapet7XvVuFZJtp9S6163XU5BBGrDf/ivvTEaJuMR/J6JR0D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7pET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255</w:t>
                        </w:r>
                      </w:p>
                      <w:p w:rsidR="00AD624E" w:rsidRPr="00357E98"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256 </w:t>
                        </w:r>
                        <w:r w:rsidRPr="003C0331">
                          <w:rPr>
                            <w:rFonts w:ascii="Times New Roman" w:hAnsi="Times New Roman" w:cs="Times New Roman"/>
                            <w:sz w:val="20"/>
                            <w:szCs w:val="20"/>
                            <w:u w:val="single"/>
                          </w:rPr>
                          <w:t>(v) Item</w:t>
                        </w:r>
                        <w:r>
                          <w:rPr>
                            <w:rFonts w:ascii="Times New Roman" w:hAnsi="Times New Roman" w:cs="Times New Roman"/>
                            <w:sz w:val="20"/>
                            <w:szCs w:val="20"/>
                            <w:u w:val="single"/>
                          </w:rPr>
                          <w:t xml:space="preserve"> 27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256a (stub)</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36</w:t>
      </w:r>
      <w:r>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r>
        <w:rPr>
          <w:noProof/>
        </w:rPr>
        <mc:AlternateContent>
          <mc:Choice Requires="wpg">
            <w:drawing>
              <wp:anchor distT="0" distB="0" distL="114300" distR="114300" simplePos="0" relativeHeight="251748352" behindDoc="0" locked="0" layoutInCell="1" allowOverlap="1" wp14:anchorId="28F27861" wp14:editId="7900E9FE">
                <wp:simplePos x="0" y="0"/>
                <wp:positionH relativeFrom="column">
                  <wp:posOffset>-62675</wp:posOffset>
                </wp:positionH>
                <wp:positionV relativeFrom="paragraph">
                  <wp:posOffset>268605</wp:posOffset>
                </wp:positionV>
                <wp:extent cx="1852295" cy="1543050"/>
                <wp:effectExtent l="0" t="0" r="0" b="0"/>
                <wp:wrapNone/>
                <wp:docPr id="874" name="Group 874"/>
                <wp:cNvGraphicFramePr/>
                <a:graphic xmlns:a="http://schemas.openxmlformats.org/drawingml/2006/main">
                  <a:graphicData uri="http://schemas.microsoft.com/office/word/2010/wordprocessingGroup">
                    <wpg:wgp>
                      <wpg:cNvGrpSpPr/>
                      <wpg:grpSpPr>
                        <a:xfrm>
                          <a:off x="0" y="0"/>
                          <a:ext cx="1852295" cy="1543050"/>
                          <a:chOff x="0" y="0"/>
                          <a:chExt cx="1852543" cy="1543050"/>
                        </a:xfrm>
                      </wpg:grpSpPr>
                      <wpg:grpSp>
                        <wpg:cNvPr id="875" name="Group 875"/>
                        <wpg:cNvGrpSpPr/>
                        <wpg:grpSpPr>
                          <a:xfrm>
                            <a:off x="0" y="85725"/>
                            <a:ext cx="1543049" cy="1457325"/>
                            <a:chOff x="0" y="0"/>
                            <a:chExt cx="1543049" cy="1457325"/>
                          </a:xfrm>
                        </wpg:grpSpPr>
                        <wpg:grpSp>
                          <wpg:cNvPr id="876" name="Group 876"/>
                          <wpg:cNvGrpSpPr/>
                          <wpg:grpSpPr>
                            <a:xfrm>
                              <a:off x="0" y="0"/>
                              <a:ext cx="866774" cy="647700"/>
                              <a:chOff x="0" y="0"/>
                              <a:chExt cx="866774" cy="647700"/>
                            </a:xfrm>
                          </wpg:grpSpPr>
                          <wps:wsp>
                            <wps:cNvPr id="877" name="Straight Connector 877"/>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78" name="Straight Connector 878"/>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79" name="Straight Connector 879"/>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80" name="Straight Connector 880"/>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881" name="Group 881"/>
                          <wpg:cNvGrpSpPr/>
                          <wpg:grpSpPr>
                            <a:xfrm flipV="1">
                              <a:off x="0" y="657225"/>
                              <a:ext cx="866140" cy="647700"/>
                              <a:chOff x="0" y="0"/>
                              <a:chExt cx="866774" cy="647700"/>
                            </a:xfrm>
                          </wpg:grpSpPr>
                          <wps:wsp>
                            <wps:cNvPr id="882" name="Straight Connector 882"/>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83" name="Straight Connector 883"/>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84" name="Straight Connector 884"/>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85" name="Straight Connector 885"/>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886"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267</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887" name="Text Box 2"/>
                        <wps:cNvSpPr txBox="1">
                          <a:spLocks noChangeArrowheads="1"/>
                        </wps:cNvSpPr>
                        <wps:spPr bwMode="auto">
                          <a:xfrm>
                            <a:off x="828366" y="0"/>
                            <a:ext cx="1024177" cy="685800"/>
                          </a:xfrm>
                          <a:prstGeom prst="rect">
                            <a:avLst/>
                          </a:prstGeom>
                          <a:noFill/>
                          <a:ln w="9525">
                            <a:noFill/>
                            <a:miter lim="800000"/>
                            <a:headEnd/>
                            <a:tailEnd/>
                          </a:ln>
                        </wps:spPr>
                        <wps:txbx>
                          <w:txbxContent>
                            <w:p w:rsidR="00AD624E" w:rsidRPr="00357E98"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261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30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262a (stub)</w:t>
                              </w:r>
                            </w:p>
                            <w:p w:rsidR="00AD624E" w:rsidRPr="00357E98"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263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31</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874" o:spid="_x0000_s1714" style="position:absolute;margin-left:-4.95pt;margin-top:21.15pt;width:145.85pt;height:121.5pt;z-index:251748352;mso-width-relative:margin" coordsize="18525,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">
                <v:group id="Group 875" o:spid="_x0000_s1715"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NKHBfFAAAA3AAA&#10;AA8AAAAAAAAAAAAAAAAAqgIAAGRycy9kb3ducmV2LnhtbFBLBQYAAAAABAAEAPoAAACcAwAAAAA=&#10;">
                  <v:group id="Group 876" o:spid="_x0000_s1716"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5iCYMYAAADcAAAADwAAAGRycy9kb3ducmV2LnhtbESPQWvCQBSE7wX/w/KE&#10;3uomllpJ3YQgWnqQQlWQ3h7ZZxKSfRuyaxL/fbdQ6HGYmW+YTTaZVgzUu9qygngRgSAurK65VHA+&#10;7Z/WIJxH1thaJgV3cpCls4cNJtqO/EXD0ZciQNglqKDyvkukdEVFBt3CdsTBu9reoA+yL6XucQxw&#10;08plFK2kwZrDQoUdbSsqmuPNKHgfccyf491waK7b+/fp5fNyiEmpx/mUv4HwNPn/8F/7QytYv67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mIJgxgAAANwA&#10;AAAPAAAAAAAAAAAAAAAAAKoCAABkcnMvZG93bnJldi54bWxQSwUGAAAAAAQABAD6AAAAnQMAAAAA&#10;">
                    <v:line id="Straight Connector 877" o:spid="_x0000_s1717"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Dxq8UAAADcAAAADwAAAGRycy9kb3ducmV2LnhtbESPzWrDMBCE74W8g9hAbrWc0vzUjRLS&#10;QCD0Epr6ARZra5lYK0dSE8dPXxUKPQ4z8w2z2vS2FVfyoXGsYJrlIIgrpxuuFZSf+8cliBCRNbaO&#10;ScGdAmzWo4cVFtrd+IOup1iLBOFQoAITY1dIGSpDFkPmOuLkfTlvMSbpa6k93hLctvIpz+fSYsNp&#10;wWBHO0PV+fRtFbRDLIeXt50Z8svzXR+Pc+dn70pNxv32FUSkPv6H/9oHrWC5WMDvmXQE5P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cDxq8UAAADcAAAADwAAAAAAAAAA&#10;AAAAAAChAgAAZHJzL2Rvd25yZXYueG1sUEsFBgAAAAAEAAQA+QAAAJMDAAAAAA==&#10;" strokecolor="black [3213]"/>
                    <v:line id="Straight Connector 878" o:spid="_x0000_s1718"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9l2cIAAADcAAAADwAAAGRycy9kb3ducmV2LnhtbERP3WrCMBS+F/YO4Qx2p+lk86ealikM&#10;xm7E6gMcmmNT1px0Saa1T79cDHb58f1vy8F24ko+tI4VPM8yEMS10y03Cs6n9+kKRIjIGjvHpOBO&#10;AcriYbLFXLsbH+laxUakEA45KjAx9rmUoTZkMcxcT5y4i/MWY4K+kdrjLYXbTs6zbCEttpwaDPa0&#10;N1R/VT9WQTfG87je7c2Yfb/c9eGwcP71U6mnx+FtAyLSEP/Ff+4PrWC1TGvTmXQEZPE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F9l2cIAAADcAAAADwAAAAAAAAAAAAAA&#10;AAChAgAAZHJzL2Rvd25yZXYueG1sUEsFBgAAAAAEAAQA+QAAAJADAAAAAA==&#10;" strokecolor="black [3213]"/>
                    <v:line id="Straight Connector 879" o:spid="_x0000_s1719"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AQsQAAADcAAAADwAAAGRycy9kb3ducmV2LnhtbESP0WoCMRRE34X+Q7gF3zRrsVa3RrGC&#10;UHyRWj/gsrndLG5u1iTqul9vBKGPw8ycYebL1tbiQj5UjhWMhhkI4sLpiksFh9/NYAoiRGSNtWNS&#10;cKMAy8VLb465dlf+ocs+liJBOOSowMTY5FKGwpDFMHQNcfL+nLcYk/Sl1B6vCW5r+ZZlE2mx4rRg&#10;sKG1oeK4P1sFdRcP3exrbbrsNL7p3W7i/PtWqf5ru/oEEamN/+Fn+1srmH7M4HEmHQG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8BCxAAAANwAAAAPAAAAAAAAAAAA&#10;AAAAAKECAABkcnMvZG93bnJldi54bWxQSwUGAAAAAAQABAD5AAAAkgMAAAAA&#10;" strokecolor="black [3213]"/>
                    <v:line id="Straight Connector 880" o:spid="_x0000_s1720"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Z+MEAAADcAAAADwAAAGRycy9kb3ducmV2LnhtbERP3WrCMBS+H/gO4QjezVRxUqtRNkGQ&#10;3cjUBzg0x6bYnNQkau3TLxeDXX58/6tNZxvxIB9qxwom4wwEcel0zZWC82n3noMIEVlj45gUvCjA&#10;Zj14W2Gh3ZN/6HGMlUghHApUYGJsCylDachiGLuWOHEX5y3GBH0ltcdnCreNnGbZXFqsOTUYbGlr&#10;qLwe71ZB08dzv/jamj67zV76cJg7//Gt1GjYfS5BROriv/jPvdcK8jzNT2fSEZ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b/Bn4wQAAANwAAAAPAAAAAAAAAAAAAAAA&#10;AKECAABkcnMvZG93bnJldi54bWxQSwUGAAAAAAQABAD5AAAAjwMAAAAA&#10;" strokecolor="black [3213]"/>
                  </v:group>
                  <v:group id="Group 881" o:spid="_x0000_s1721"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CmAvCAAAA3AAAAA8A&#10;AAAAAAAAAAAAAAAAqgIAAGRycy9kb3ducmV2LnhtbFBLBQYAAAAABAAEAPoAAACZAwAAAAA=&#10;">
                    <v:line id="Straight Connector 882" o:spid="_x0000_s1722"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IiFMQAAADcAAAADwAAAGRycy9kb3ducmV2LnhtbESP0WoCMRRE3wv9h3ALvtVsRWVdjaJC&#10;QXyRqh9w2Vw3i5ubbZLqul9vCoU+DjNzhlmsOtuIG/lQO1bwMcxAEJdO11wpOJ8+33MQISJrbByT&#10;ggcFWC1fXxZYaHfnL7odYyUShEOBCkyMbSFlKA1ZDEPXEifv4rzFmKSvpPZ4T3DbyFGWTaXFmtOC&#10;wZa2hsrr8ccqaPp47mebremz7/FDHw5T5yd7pQZv3XoOIlIX/8N/7Z1WkOcj+D2Tjo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YiIUxAAAANwAAAAPAAAAAAAAAAAA&#10;AAAAAKECAABkcnMvZG93bnJldi54bWxQSwUGAAAAAAQABAD5AAAAkgMAAAAA&#10;" strokecolor="black [3213]"/>
                    <v:line id="Straight Connector 883" o:spid="_x0000_s1723"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6Hj8UAAADcAAAADwAAAGRycy9kb3ducmV2LnhtbESPUWvCMBSF3wf+h3AHe5vp3Ca1GsUJ&#10;g+GLrPMHXJprU2xuapJp7a9fhIGPh3POdziLVW9bcSYfGscKXsYZCOLK6YZrBfufz+ccRIjIGlvH&#10;pOBKAVbL0cMCC+0u/E3nMtYiQTgUqMDE2BVShsqQxTB2HXHyDs5bjEn6WmqPlwS3rZxk2VRabDgt&#10;GOxoY6g6lr9WQTvE/TD72JghO71d9W43df59q9TTY7+eg4jUx3v4v/2lFeT5K9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y6Hj8UAAADcAAAADwAAAAAAAAAA&#10;AAAAAAChAgAAZHJzL2Rvd25yZXYueG1sUEsFBgAAAAAEAAQA+QAAAJMDAAAAAA==&#10;" strokecolor="black [3213]"/>
                    <v:line id="Straight Connector 884" o:spid="_x0000_s1724"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cf+8QAAADcAAAADwAAAGRycy9kb3ducmV2LnhtbESP3WoCMRSE74W+QziF3mm2xcq6GqUV&#10;CtIb8ecBDpvjZnFzsk1SXffpjSB4OczMN8x82dlGnMmH2rGC91EGgrh0uuZKwWH/M8xBhIissXFM&#10;Cq4UYLl4Gcyx0O7CWzrvYiUShEOBCkyMbSFlKA1ZDCPXEifv6LzFmKSvpPZ4SXDbyI8sm0iLNacF&#10;gy2tDJWn3b9V0PTx0E+/V6bP/sZXvdlMnP/8VerttfuagYjUxWf40V5rBXk+hvuZdAT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xx/7xAAAANwAAAAPAAAAAAAAAAAA&#10;AAAAAKECAABkcnMvZG93bnJldi54bWxQSwUGAAAAAAQABAD5AAAAkgMAAAAA&#10;" strokecolor="black [3213]"/>
                    <v:line id="Straight Connector 885" o:spid="_x0000_s1725"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u6YMQAAADcAAAADwAAAGRycy9kb3ducmV2LnhtbESP0WoCMRRE3wX/IVzBN80qVdatUVqh&#10;IH2Rqh9w2Vw3Szc3axJ13a9vCoU+DjNzhllvO9uIO/lQO1Ywm2YgiEuna64UnE8fkxxEiMgaG8ek&#10;4EkBtpvhYI2Fdg/+ovsxViJBOBSowMTYFlKG0pDFMHUtcfIuzluMSfpKao+PBLeNnGfZUlqsOS0Y&#10;bGlnqPw+3qyCpo/nfvW+M312fXnqw2Hp/OJTqfGoe3sFEamL/+G/9l4ryPMF/J5JR0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i7pgxAAAANwAAAAPAAAAAAAAAAAA&#10;AAAAAKECAABkcnMvZG93bnJldi54bWxQSwUGAAAAAAQABAD5AAAAkgMAAAAA&#10;" strokecolor="black [3213]"/>
                  </v:group>
                  <v:shape id="_x0000_s1726"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l3+8QA&#10;AADcAAAADwAAAGRycy9kb3ducmV2LnhtbESPT4vCMBTE7wt+h/AEb2violK7RpEVwZOy/lnY26N5&#10;tmWbl9JEW7+9ERY8DjPzG2a+7GwlbtT40rGG0VCBIM6cKTnXcDpu3hMQPiAbrByThjt5WC56b3NM&#10;jWv5m26HkIsIYZ+ihiKEOpXSZwVZ9ENXE0fv4hqLIcoml6bBNsJtJT+UmkqLJceFAmv6Kij7O1yt&#10;hvPu8vszVvt8bSd16zol2c6k1oN+t/oEEagLr/B/e2s0JMkUnmfiEZ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Zd/vEAAAA3AAAAA8AAAAAAAAAAAAAAAAAmAIAAGRycy9k&#10;b3ducmV2LnhtbFBLBQYAAAAABAAEAPUAAACJ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267</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727" type="#_x0000_t202" style="position:absolute;left:8283;width:10242;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XSYMQA&#10;AADcAAAADwAAAGRycy9kb3ducmV2LnhtbESPQWvCQBSE7wX/w/IEb3VXsTWNriKK0JNFbQveHtln&#10;Esy+DdnVxH/vCoUeh5n5hpkvO1uJGzW+dKxhNFQgiDNnSs41fB+3rwkIH5ANVo5Jw508LBe9lzmm&#10;xrW8p9sh5CJC2KeooQihTqX0WUEW/dDVxNE7u8ZiiLLJpWmwjXBbybFS79JiyXGhwJrWBWWXw9Vq&#10;+NmdT78T9ZVv7Fvduk5Jth9S60G/W81ABOrCf/iv/Wk0JMkUnmfiEZ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V0mDEAAAA3AAAAA8AAAAAAAAAAAAAAAAAmAIAAGRycy9k&#10;b3ducmV2LnhtbFBLBQYAAAAABAAEAPUAAACJAwAAAAA=&#10;" filled="f" stroked="f">
                  <v:textbox>
                    <w:txbxContent>
                      <w:p w:rsidR="00AD624E" w:rsidRPr="00357E98"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261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30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262a (stub)</w:t>
                        </w:r>
                      </w:p>
                      <w:p w:rsidR="00AD624E" w:rsidRPr="00357E98"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263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31</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r w:rsidRPr="00DC6B3D">
        <w:rPr>
          <w:b/>
          <w:noProof/>
        </w:rPr>
        <mc:AlternateContent>
          <mc:Choice Requires="wps">
            <w:drawing>
              <wp:anchor distT="0" distB="0" distL="114300" distR="114300" simplePos="0" relativeHeight="251770880" behindDoc="0" locked="0" layoutInCell="1" allowOverlap="1" wp14:anchorId="331D9D6D" wp14:editId="122D24A9">
                <wp:simplePos x="0" y="0"/>
                <wp:positionH relativeFrom="column">
                  <wp:posOffset>-16510</wp:posOffset>
                </wp:positionH>
                <wp:positionV relativeFrom="paragraph">
                  <wp:posOffset>54610</wp:posOffset>
                </wp:positionV>
                <wp:extent cx="818515" cy="297180"/>
                <wp:effectExtent l="0" t="0" r="0" b="0"/>
                <wp:wrapNone/>
                <wp:docPr id="1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7180"/>
                        </a:xfrm>
                        <a:prstGeom prst="rect">
                          <a:avLst/>
                        </a:prstGeom>
                        <a:noFill/>
                        <a:ln w="9525">
                          <a:noFill/>
                          <a:miter lim="800000"/>
                          <a:headEnd/>
                          <a:tailEnd/>
                        </a:ln>
                      </wps:spPr>
                      <wps:txb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728" type="#_x0000_t202" style="position:absolute;margin-left:-1.3pt;margin-top:4.3pt;width:64.45pt;height:23.4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" filled="f" stroked="f">
                <v:textbo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6</w:t>
                      </w:r>
                    </w:p>
                  </w:txbxContent>
                </v:textbox>
              </v:shape>
            </w:pict>
          </mc:Fallback>
        </mc:AlternateContent>
      </w:r>
    </w:p>
    <w:p w:rsidR="009D753E" w:rsidRPr="00791A99"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37</w:t>
      </w:r>
      <w:r>
        <w:rPr>
          <w:rFonts w:ascii="Times New Roman" w:hAnsi="Times New Roman" w:cs="Times New Roman"/>
          <w:sz w:val="24"/>
          <w:szCs w:val="24"/>
          <w:vertAlign w:val="superscript"/>
        </w:rPr>
        <w:t>8</w:t>
      </w: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sectPr w:rsidR="009D753E" w:rsidSect="00FB3C6A">
          <w:type w:val="continuous"/>
          <w:pgSz w:w="12240" w:h="15840"/>
          <w:pgMar w:top="1440" w:right="1440" w:bottom="1440" w:left="1440" w:header="720" w:footer="720" w:gutter="0"/>
          <w:cols w:num="3" w:space="720"/>
          <w:docGrid w:linePitch="360"/>
        </w:sect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Pr="00DD3566" w:rsidRDefault="009D753E" w:rsidP="009D753E">
      <w:pPr>
        <w:rPr>
          <w:rFonts w:ascii="Times New Roman" w:hAnsi="Times New Roman" w:cs="Times New Roman"/>
          <w:b/>
          <w:sz w:val="24"/>
          <w:szCs w:val="24"/>
          <w:u w:val="single"/>
        </w:rPr>
      </w:pPr>
      <w:r w:rsidRPr="00DD3566">
        <w:rPr>
          <w:b/>
          <w:noProof/>
          <w:u w:val="single"/>
        </w:rPr>
        <w:lastRenderedPageBreak/>
        <mc:AlternateContent>
          <mc:Choice Requires="wps">
            <w:drawing>
              <wp:anchor distT="0" distB="0" distL="114300" distR="114300" simplePos="0" relativeHeight="251780096" behindDoc="0" locked="0" layoutInCell="1" allowOverlap="1" wp14:anchorId="242A8FA7" wp14:editId="0FD5C38D">
                <wp:simplePos x="0" y="0"/>
                <wp:positionH relativeFrom="column">
                  <wp:posOffset>1187532</wp:posOffset>
                </wp:positionH>
                <wp:positionV relativeFrom="paragraph">
                  <wp:posOffset>296883</wp:posOffset>
                </wp:positionV>
                <wp:extent cx="1245054" cy="297180"/>
                <wp:effectExtent l="0" t="0" r="0" b="0"/>
                <wp:wrapNone/>
                <wp:docPr id="13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5054" cy="297180"/>
                        </a:xfrm>
                        <a:prstGeom prst="rect">
                          <a:avLst/>
                        </a:prstGeom>
                        <a:noFill/>
                        <a:ln w="9525">
                          <a:noFill/>
                          <a:miter lim="800000"/>
                          <a:headEnd/>
                          <a:tailEnd/>
                        </a:ln>
                      </wps:spPr>
                      <wps:txbx>
                        <w:txbxContent>
                          <w:p w:rsidR="00AD624E" w:rsidRPr="00282F44"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b/>
                                <w:sz w:val="20"/>
                                <w:szCs w:val="20"/>
                                <w:u w:val="single"/>
                              </w:rPr>
                              <w:t xml:space="preserve">Scribe 6/ </w:t>
                            </w:r>
                            <w:r w:rsidRPr="00282F44">
                              <w:rPr>
                                <w:rFonts w:ascii="Times New Roman" w:hAnsi="Times New Roman" w:cs="Times New Roman"/>
                                <w:sz w:val="20"/>
                                <w:szCs w:val="20"/>
                                <w:u w:val="single"/>
                              </w:rPr>
                              <w:t>Item 32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729" type="#_x0000_t202" style="position:absolute;margin-left:93.5pt;margin-top:23.4pt;width:98.05pt;height:23.4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" filled="f" stroked="f">
                <v:textbox>
                  <w:txbxContent>
                    <w:p w:rsidR="00AD624E" w:rsidRPr="00282F44"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b/>
                          <w:sz w:val="20"/>
                          <w:szCs w:val="20"/>
                          <w:u w:val="single"/>
                        </w:rPr>
                        <w:t xml:space="preserve">Scribe 6/ </w:t>
                      </w:r>
                      <w:r w:rsidRPr="00282F44">
                        <w:rPr>
                          <w:rFonts w:ascii="Times New Roman" w:hAnsi="Times New Roman" w:cs="Times New Roman"/>
                          <w:sz w:val="20"/>
                          <w:szCs w:val="20"/>
                          <w:u w:val="single"/>
                        </w:rPr>
                        <w:t>Item 32</w:t>
                      </w:r>
                    </w:p>
                  </w:txbxContent>
                </v:textbox>
              </v:shape>
            </w:pict>
          </mc:Fallback>
        </mc:AlternateContent>
      </w:r>
      <w:r w:rsidRPr="00DD3566">
        <w:rPr>
          <w:b/>
          <w:noProof/>
          <w:u w:val="single"/>
        </w:rPr>
        <mc:AlternateContent>
          <mc:Choice Requires="wps">
            <w:drawing>
              <wp:anchor distT="0" distB="0" distL="114300" distR="114300" simplePos="0" relativeHeight="251771904" behindDoc="0" locked="0" layoutInCell="1" allowOverlap="1" wp14:anchorId="16BBAF73" wp14:editId="39467D3C">
                <wp:simplePos x="0" y="0"/>
                <wp:positionH relativeFrom="column">
                  <wp:posOffset>-29210</wp:posOffset>
                </wp:positionH>
                <wp:positionV relativeFrom="paragraph">
                  <wp:posOffset>321310</wp:posOffset>
                </wp:positionV>
                <wp:extent cx="818515" cy="297180"/>
                <wp:effectExtent l="0" t="0" r="0" b="0"/>
                <wp:wrapNone/>
                <wp:docPr id="1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7180"/>
                        </a:xfrm>
                        <a:prstGeom prst="rect">
                          <a:avLst/>
                        </a:prstGeom>
                        <a:noFill/>
                        <a:ln w="9525">
                          <a:noFill/>
                          <a:miter lim="800000"/>
                          <a:headEnd/>
                          <a:tailEnd/>
                        </a:ln>
                      </wps:spPr>
                      <wps:txb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730" type="#_x0000_t202" style="position:absolute;margin-left:-2.3pt;margin-top:25.3pt;width:64.45pt;height:23.4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" filled="f" stroked="f">
                <v:textbo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7</w:t>
                      </w:r>
                    </w:p>
                  </w:txbxContent>
                </v:textbox>
              </v:shape>
            </w:pict>
          </mc:Fallback>
        </mc:AlternateContent>
      </w:r>
      <w:r w:rsidRPr="00DD3566">
        <w:rPr>
          <w:b/>
          <w:noProof/>
          <w:u w:val="single"/>
        </w:rPr>
        <mc:AlternateContent>
          <mc:Choice Requires="wpg">
            <w:drawing>
              <wp:anchor distT="0" distB="0" distL="114300" distR="114300" simplePos="0" relativeHeight="251760640" behindDoc="0" locked="0" layoutInCell="1" allowOverlap="1" wp14:anchorId="603F31F3" wp14:editId="736C183B">
                <wp:simplePos x="0" y="0"/>
                <wp:positionH relativeFrom="column">
                  <wp:posOffset>-103367</wp:posOffset>
                </wp:positionH>
                <wp:positionV relativeFrom="paragraph">
                  <wp:posOffset>302150</wp:posOffset>
                </wp:positionV>
                <wp:extent cx="1789430" cy="1876507"/>
                <wp:effectExtent l="0" t="0" r="0" b="0"/>
                <wp:wrapNone/>
                <wp:docPr id="1360" name="Group 1360"/>
                <wp:cNvGraphicFramePr/>
                <a:graphic xmlns:a="http://schemas.openxmlformats.org/drawingml/2006/main">
                  <a:graphicData uri="http://schemas.microsoft.com/office/word/2010/wordprocessingGroup">
                    <wpg:wgp>
                      <wpg:cNvGrpSpPr/>
                      <wpg:grpSpPr>
                        <a:xfrm>
                          <a:off x="0" y="0"/>
                          <a:ext cx="1789430" cy="1876507"/>
                          <a:chOff x="0" y="-101543"/>
                          <a:chExt cx="1789458" cy="1877196"/>
                        </a:xfrm>
                      </wpg:grpSpPr>
                      <wpg:grpSp>
                        <wpg:cNvPr id="1361" name="Group 1361"/>
                        <wpg:cNvGrpSpPr/>
                        <wpg:grpSpPr>
                          <a:xfrm>
                            <a:off x="198783" y="-101543"/>
                            <a:ext cx="1590675" cy="1877196"/>
                            <a:chOff x="0" y="-133348"/>
                            <a:chExt cx="1590675" cy="1877196"/>
                          </a:xfrm>
                        </wpg:grpSpPr>
                        <wpg:grpSp>
                          <wpg:cNvPr id="1362" name="Group 1362"/>
                          <wpg:cNvGrpSpPr/>
                          <wpg:grpSpPr>
                            <a:xfrm>
                              <a:off x="0" y="133350"/>
                              <a:ext cx="1533524" cy="1610498"/>
                              <a:chOff x="0" y="0"/>
                              <a:chExt cx="1533524" cy="1610498"/>
                            </a:xfrm>
                          </wpg:grpSpPr>
                          <wpg:grpSp>
                            <wpg:cNvPr id="1363" name="Group 1363"/>
                            <wpg:cNvGrpSpPr/>
                            <wpg:grpSpPr>
                              <a:xfrm>
                                <a:off x="0" y="0"/>
                                <a:ext cx="866774" cy="647700"/>
                                <a:chOff x="0" y="0"/>
                                <a:chExt cx="866774" cy="647700"/>
                              </a:xfrm>
                            </wpg:grpSpPr>
                            <wps:wsp>
                              <wps:cNvPr id="1364" name="Straight Connector 1364"/>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65" name="Straight Connector 1365"/>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66" name="Straight Connector 1366"/>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67" name="Straight Connector 1367"/>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368" name="Group 1368"/>
                            <wpg:cNvGrpSpPr/>
                            <wpg:grpSpPr>
                              <a:xfrm flipV="1">
                                <a:off x="0" y="657225"/>
                                <a:ext cx="866140" cy="647700"/>
                                <a:chOff x="0" y="0"/>
                                <a:chExt cx="866774" cy="647700"/>
                              </a:xfrm>
                            </wpg:grpSpPr>
                            <wps:wsp>
                              <wps:cNvPr id="1369" name="Straight Connector 1369"/>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70" name="Straight Connector 1370"/>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71" name="Straight Connector 1371"/>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72" name="Straight Connector 1372"/>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373" name="Text Box 2"/>
                            <wps:cNvSpPr txBox="1">
                              <a:spLocks noChangeArrowheads="1"/>
                            </wps:cNvSpPr>
                            <wps:spPr bwMode="auto">
                              <a:xfrm>
                                <a:off x="828675" y="771050"/>
                                <a:ext cx="704849" cy="839448"/>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277</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374" name="Text Box 2"/>
                          <wps:cNvSpPr txBox="1">
                            <a:spLocks noChangeArrowheads="1"/>
                          </wps:cNvSpPr>
                          <wps:spPr bwMode="auto">
                            <a:xfrm>
                              <a:off x="828675" y="-133348"/>
                              <a:ext cx="762000" cy="868999"/>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272</w:t>
                                </w:r>
                              </w:p>
                            </w:txbxContent>
                          </wps:txbx>
                          <wps:bodyPr rot="0" vert="horz" wrap="square" lIns="91440" tIns="45720" rIns="91440" bIns="45720" anchor="t" anchorCtr="0">
                            <a:noAutofit/>
                          </wps:bodyPr>
                        </wps:wsp>
                      </wpg:grpSp>
                      <wps:wsp>
                        <wps:cNvPr id="1375" name="Straight Connector 1375"/>
                        <wps:cNvCnPr/>
                        <wps:spPr>
                          <a:xfrm flipH="1">
                            <a:off x="0" y="0"/>
                            <a:ext cx="1067823" cy="812855"/>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768" name="Straight Connector 768"/>
                        <wps:cNvCnPr/>
                        <wps:spPr>
                          <a:xfrm>
                            <a:off x="0" y="818984"/>
                            <a:ext cx="1067822" cy="801425"/>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id="Group 1360" o:spid="_x0000_s1731" style="position:absolute;margin-left:-8.15pt;margin-top:23.8pt;width:140.9pt;height:147.75pt;z-index:251760640;mso-height-relative:margin" coordorigin=",-1015" coordsize="17894,18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">
                <v:group id="Group 1361" o:spid="_x0000_s1732" style="position:absolute;left:1987;top:-1015;width:15907;height:18771" coordorigin=",-1333" coordsize="15906,187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YsSCTCAAAA3QAAAA8A&#10;AAAAAAAAAAAAAAAAqgIAAGRycy9kb3ducmV2LnhtbFBLBQYAAAAABAAEAPoAAACZAwAAAAA=&#10;">
                  <v:group id="Group 1362" o:spid="_x0000_s1733" style="position:absolute;top:1333;width:15335;height:16105" coordsize="15335,161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b+1lPCAAAA3QAAAA8A&#10;AAAAAAAAAAAAAAAAqgIAAGRycy9kb3ducmV2LnhtbFBLBQYAAAAABAAEAPoAAACZAwAAAAA=&#10;">
                    <v:group id="Group 1363" o:spid="_x0000_s1734"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bJzyMMAAADdAAAADwAAAGRycy9kb3ducmV2LnhtbERPTYvCMBC9L/gfwgje&#10;1rSWFalGEVHxIAurgngbmrEtNpPSxLb+e7OwsLd5vM9ZrHpTiZYaV1pWEI8jEMSZ1SXnCi7n3ecM&#10;hPPIGivLpOBFDlbLwccCU207/qH25HMRQtilqKDwvk6ldFlBBt3Y1sSBu9vGoA+wyaVusAvhppKT&#10;KJpKgyWHhgJr2hSUPU5Po2DfYbdO4m17fNw3r9v56/t6jEmp0bBfz0F46v2/+M990GF+Mk3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snPIwwAAAN0AAAAP&#10;AAAAAAAAAAAAAAAAAKoCAABkcnMvZG93bnJldi54bWxQSwUGAAAAAAQABAD6AAAAmgMAAAAA&#10;">
                      <v:line id="Straight Connector 1364" o:spid="_x0000_s1735"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HT5MMAAADdAAAADwAAAGRycy9kb3ducmV2LnhtbERP3WrCMBS+H+wdwhnsbqabWrbOKJsw&#10;EG/E6gMcmrOmrDnpkqi1T28Ewbvz8f2e2aK3rTiSD41jBa+jDARx5XTDtYL97uflHUSIyBpbx6Tg&#10;TAEW88eHGRbanXhLxzLWIoVwKFCBibErpAyVIYth5DrixP06bzEm6GupPZ5SuG3lW5bl0mLDqcFg&#10;R0tD1V95sAraIe6Hj++lGbL/yVlvNrnz07VSz0/91yeISH28i2/ulU7zx/kErt+kE+T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PB0+TDAAAA3QAAAA8AAAAAAAAAAAAA&#10;AAAAoQIAAGRycy9kb3ducmV2LnhtbFBLBQYAAAAABAAEAPkAAACRAwAAAAA=&#10;" strokecolor="black [3213]"/>
                      <v:line id="Straight Connector 1365" o:spid="_x0000_s1736"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12f8MAAADdAAAADwAAAGRycy9kb3ducmV2LnhtbERP3WrCMBS+F/YO4Qx2p+mmlq0zyiYM&#10;ZDdi9QEOzVlT1px0SdTap18Ewbvz8f2exaq3rTiRD41jBc+TDARx5XTDtYLD/mv8CiJEZI2tY1Jw&#10;oQCr5cNogYV2Z97RqYy1SCEcClRgYuwKKUNlyGKYuI44cT/OW4wJ+lpqj+cUblv5kmW5tNhwajDY&#10;0dpQ9VserYJ2iIfh7XNthuxvdtHbbe78/Fupp8f+4x1EpD7exTf3Rqf503wO12/SCXL5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yNdn/DAAAA3QAAAA8AAAAAAAAAAAAA&#10;AAAAoQIAAGRycy9kb3ducmV2LnhtbFBLBQYAAAAABAAEAPkAAACRAwAAAAA=&#10;" strokecolor="black [3213]"/>
                      <v:line id="Straight Connector 1366" o:spid="_x0000_s1737"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oCMMAAADdAAAADwAAAGRycy9kb3ducmV2LnhtbERP3WrCMBS+H/gO4Qx2N9M5V2ZnFBUG&#10;Yzdi5wMcmmNT1pzUJGrt05vBwLvz8f2e+bK3rTiTD41jBS/jDARx5XTDtYL9z+fzO4gQkTW2jknB&#10;lQIsF6OHORbaXXhH5zLWIoVwKFCBibErpAyVIYth7DrixB2ctxgT9LXUHi8p3LZykmW5tNhwajDY&#10;0cZQ9VuerIJ2iPthtt6YITtOr3q7zZ1/+1bq6bFffYCI1Me7+N/9pdP81zyHv2/SCX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xf6AjDAAAA3QAAAA8AAAAAAAAAAAAA&#10;AAAAoQIAAGRycy9kb3ducmV2LnhtbFBLBQYAAAAABAAEAPkAAACRAwAAAAA=&#10;" strokecolor="black [3213]"/>
                      <v:line id="Straight Connector 1367" o:spid="_x0000_s1738"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NNk8QAAADdAAAADwAAAGRycy9kb3ducmV2LnhtbERP22oCMRB9F/yHMELfNKttt+1qFCsU&#10;Sl/EywcMm+lmcTNZk1TX/fqmUPBtDuc6i1VnG3EhH2rHCqaTDARx6XTNlYLj4WP8CiJEZI2NY1Jw&#10;owCr5XCwwEK7K+/oso+VSCEcClRgYmwLKUNpyGKYuJY4cd/OW4wJ+kpqj9cUbhs5y7JcWqw5NRhs&#10;aWOoPO1/rIKmj8f+7X1j+uz8dNPbbe7885dSD6NuPQcRqYt38b/7U6f5j/kL/H2TTp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E02TxAAAAN0AAAAPAAAAAAAAAAAA&#10;AAAAAKECAABkcnMvZG93bnJldi54bWxQSwUGAAAAAAQABAD5AAAAkgMAAAAA&#10;" strokecolor="black [3213]"/>
                    </v:group>
                    <v:group id="Group 1368" o:spid="_x0000_s1739"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lZz3FAAAA3QAA&#10;AA8AAAAAAAAAAAAAAAAAqgIAAGRycy9kb3ducmV2LnhtbFBLBQYAAAAABAAEAPoAAACcAwAAAAA=&#10;">
                      <v:line id="Straight Connector 1369" o:spid="_x0000_s1740"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8esMAAADdAAAADwAAAGRycy9kb3ducmV2LnhtbERPzWoCMRC+C75DmEJvmq2tS90axQqC&#10;eJFaH2DYTDdLN5M1SXXdp28Ewdt8fL8zX3a2EWfyoXas4GWcgSAuna65UnD83ozeQYSIrLFxTAqu&#10;FGC5GA7mWGh34S86H2IlUgiHAhWYGNtCylAashjGriVO3I/zFmOCvpLa4yWF20ZOsiyXFmtODQZb&#10;Whsqfw9/VkHTx2M/+1ybPju9XfV+nzs/3Sn1/NStPkBE6uJDfHdvdZr/ms/g9k06QS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3AfHrDAAAA3QAAAA8AAAAAAAAAAAAA&#10;AAAAoQIAAGRycy9kb3ducmV2LnhtbFBLBQYAAAAABAAEAPkAAACRAwAAAAA=&#10;" strokecolor="black [3213]"/>
                      <v:line id="Straight Connector 1370" o:spid="_x0000_s1741"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SNDOsYAAADdAAAADwAAAGRycy9kb3ducmV2LnhtbESPQU8CMRCF7yb+h2ZMvElXUdSVQoDE&#10;hHghID9gsh23G7fTtS2w7K93DiTcZvLevPfNdN77Vh0ppiawgcdRAYq4Crbh2sD++/PhDVTKyBbb&#10;wGTgTAnms9ubKZY2nHhLx12ulYRwKtGAy7krtU6VI49pFDpi0X5C9JhljbW2EU8S7lv9VBQT7bFh&#10;aXDY0cpR9bs7eAPtkPfD+3LlhuLv+Ww3m0mIL1/G3N/1iw9Qmfp8NV+u11bwx6/CL9/ICHr2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jQzrGAAAA3QAAAA8AAAAAAAAA&#10;AAAAAAAAoQIAAGRycy9kb3ducmV2LnhtbFBLBQYAAAAABAAEAPkAAACUAwAAAAA=&#10;" strokecolor="black [3213]"/>
                      <v:line id="Straight Connector 1371" o:spid="_x0000_s1742"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mocMAAADdAAAADwAAAGRycy9kb3ducmV2LnhtbERP22oCMRB9L/gPYQp9q1lbr1ujVEEo&#10;vkjVDxg2083SzWRNoq779Y0g9G0O5zrzZWtrcSEfKscKBv0MBHHhdMWlguNh8zoFESKyxtoxKbhR&#10;gOWi9zTHXLsrf9NlH0uRQjjkqMDE2ORShsKQxdB3DXHifpy3GBP0pdQerync1vIty8bSYsWpwWBD&#10;a0PF7/5sFdRdPHaz1dp02Wl407vd2PnRVqmX5/bzA0SkNv6LH+4vnea/TwZw/yad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v5qHDAAAA3QAAAA8AAAAAAAAAAAAA&#10;AAAAoQIAAGRycy9kb3ducmV2LnhtbFBLBQYAAAAABAAEAPkAAACRAwAAAAA=&#10;" strokecolor="black [3213]"/>
                      <v:line id="Straight Connector 1372" o:spid="_x0000_s1743"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141sMAAADdAAAADwAAAGRycy9kb3ducmV2LnhtbERP22oCMRB9F/yHMELfNFtbb6tRWqFQ&#10;fJGqHzBsxs3SzWSbpLru1zeC0Lc5nOusNq2txYV8qBwreB5lIIgLpysuFZyOH8M5iBCRNdaOScGN&#10;AmzW/d4Kc+2u/EWXQyxFCuGQowITY5NLGQpDFsPINcSJOztvMSboS6k9XlO4reU4y6bSYsWpwWBD&#10;W0PF9+HXKqi7eOoW71vTZT+vN73fT52f7JR6GrRvSxCR2vgvfrg/dZr/MhvD/Zt0gl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a9eNbDAAAA3QAAAA8AAAAAAAAAAAAA&#10;AAAAoQIAAGRycy9kb3ducmV2LnhtbFBLBQYAAAAABAAEAPkAAACRAwAAAAA=&#10;" strokecolor="black [3213]"/>
                    </v:group>
                    <v:shape id="_x0000_s1744" type="#_x0000_t202" style="position:absolute;left:8286;top:7710;width:7049;height:8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jrXcIA&#10;AADdAAAADwAAAGRycy9kb3ducmV2LnhtbERPyWrDMBC9F/IPYgq9JVKbta6VUFoCObU0G+Q2WOOF&#10;WCNjqbHz91Ug0Ns83jrpqre1uFDrK8cankcKBHHmTMWFhv1uPVyA8AHZYO2YNFzJw2o5eEgxMa7j&#10;H7psQyFiCPsENZQhNImUPivJoh+5hjhyuWsthgjbQpoWuxhua/mi1ExarDg2lNjQR0nZeftrNRy+&#10;8tNxor6LTzttOtcryfZVav302L+/gQjUh3/x3b0xcf54PobbN/EE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2OtdwgAAAN0AAAAPAAAAAAAAAAAAAAAAAJgCAABkcnMvZG93&#10;bnJldi54bWxQSwUGAAAAAAQABAD1AAAAhw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277</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745" type="#_x0000_t202" style="position:absolute;left:8286;top:-1333;width:7620;height:8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FzKcMA&#10;AADdAAAADwAAAGRycy9kb3ducmV2LnhtbERPyWrDMBC9F/IPYgq9JVLTbHWthNBS6Cml2SC3wRov&#10;xBoZS43dv48Cgd7m8dZJV72txYVaXznW8DxSIIgzZyouNOx3n8MFCB+QDdaOScMfeVgtBw8pJsZ1&#10;/EOXbShEDGGfoIYyhCaR0mclWfQj1xBHLnetxRBhW0jTYhfDbS3HSs2kxYpjQ4kNvZeUnbe/VsNh&#10;k5+OE/VdfNhp07leSbavUuunx379BiJQH/7Fd/eXifNf5hO4fRNPkM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FzKcMAAADd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272</w:t>
                          </w:r>
                        </w:p>
                      </w:txbxContent>
                    </v:textbox>
                  </v:shape>
                </v:group>
                <v:line id="Straight Connector 1375" o:spid="_x0000_s1746" style="position:absolute;flip:x;visibility:visible;mso-wrap-style:square" from="0,0" to="10678,8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gosMAAADdAAAADwAAAGRycy9kb3ducmV2LnhtbERPzWoCMRC+C75DGKE3zdaq1a1RWqEg&#10;vYjWBxg2083SzWRNUl336Y1Q8DYf3+8s162txZl8qBwreB5lIIgLpysuFRy/P4dzECEia6wdk4Ir&#10;BViv+r0l5tpdeE/nQyxFCuGQowITY5NLGQpDFsPINcSJ+3HeYkzQl1J7vKRwW8txls2kxYpTg8GG&#10;NoaK38OfVVB38dgtPjamy06Tq97tZs5Pv5R6GrTvbyAitfEh/ndvdZr/8jqF+zfpBLm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U4KLDAAAA3QAAAA8AAAAAAAAAAAAA&#10;AAAAoQIAAGRycy9kb3ducmV2LnhtbFBLBQYAAAAABAAEAPkAAACRAwAAAAA=&#10;" strokecolor="black [3213]"/>
                <v:line id="Straight Connector 768" o:spid="_x0000_s1747" style="position:absolute;visibility:visible;mso-wrap-style:square" from="0,8189" to="10678,1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InJsIAAADcAAAADwAAAGRycy9kb3ducmV2LnhtbERPz2vCMBS+D/wfwhN2m6nCWqlGKYKg&#10;7jQ38fponm21eSlJrHV//XIY7Pjx/V6uB9OKnpxvLCuYThIQxKXVDVcKvr+2b3MQPiBrbC2Tgid5&#10;WK9GL0vMtX3wJ/XHUIkYwj5HBXUIXS6lL2sy6Ce2I47cxTqDIUJXSe3wEcNNK2dJkkqDDceGGjva&#10;1FTejnejYF4erq7Iiv30/dRlP/3sI92eM6Vex0OxABFoCP/iP/dOK8jSuDaeiUdAr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sInJsIAAADcAAAADwAAAAAAAAAAAAAA&#10;AAChAgAAZHJzL2Rvd25yZXYueG1sUEsFBgAAAAAEAAQA+QAAAJADAAAAAA==&#10;" strokecolor="black [3213]"/>
              </v:group>
            </w:pict>
          </mc:Fallback>
        </mc:AlternateContent>
      </w:r>
      <w:r w:rsidRPr="00DD3566">
        <w:rPr>
          <w:rFonts w:ascii="Times New Roman" w:hAnsi="Times New Roman" w:cs="Times New Roman"/>
          <w:b/>
          <w:sz w:val="24"/>
          <w:szCs w:val="24"/>
          <w:u w:val="single"/>
        </w:rPr>
        <w:t>Appendix B: Continued</w:t>
      </w:r>
    </w:p>
    <w:p w:rsidR="009D753E" w:rsidRDefault="009D753E" w:rsidP="009D753E">
      <w:pPr>
        <w:sectPr w:rsidR="009D753E" w:rsidSect="00FB3C6A">
          <w:type w:val="continuous"/>
          <w:pgSz w:w="12240" w:h="15840"/>
          <w:pgMar w:top="1440" w:right="1440" w:bottom="1440" w:left="1440" w:header="720" w:footer="720" w:gutter="0"/>
          <w:cols w:space="720"/>
          <w:docGrid w:linePitch="360"/>
        </w:sectPr>
      </w:pPr>
    </w:p>
    <w:p w:rsidR="009D753E" w:rsidRDefault="009D753E" w:rsidP="009D753E">
      <w:r>
        <w:rPr>
          <w:noProof/>
        </w:rPr>
        <w:lastRenderedPageBreak/>
        <mc:AlternateContent>
          <mc:Choice Requires="wpg">
            <w:drawing>
              <wp:anchor distT="0" distB="0" distL="114300" distR="114300" simplePos="0" relativeHeight="251756544" behindDoc="0" locked="0" layoutInCell="1" allowOverlap="1" wp14:anchorId="0BE60AE6" wp14:editId="133CC83D">
                <wp:simplePos x="0" y="0"/>
                <wp:positionH relativeFrom="column">
                  <wp:posOffset>2158175</wp:posOffset>
                </wp:positionH>
                <wp:positionV relativeFrom="paragraph">
                  <wp:posOffset>157480</wp:posOffset>
                </wp:positionV>
                <wp:extent cx="1609725" cy="1543050"/>
                <wp:effectExtent l="0" t="0" r="0" b="0"/>
                <wp:wrapNone/>
                <wp:docPr id="1070" name="Group 1070"/>
                <wp:cNvGraphicFramePr/>
                <a:graphic xmlns:a="http://schemas.openxmlformats.org/drawingml/2006/main">
                  <a:graphicData uri="http://schemas.microsoft.com/office/word/2010/wordprocessingGroup">
                    <wpg:wgp>
                      <wpg:cNvGrpSpPr/>
                      <wpg:grpSpPr>
                        <a:xfrm>
                          <a:off x="0" y="0"/>
                          <a:ext cx="1609725" cy="1543050"/>
                          <a:chOff x="0" y="0"/>
                          <a:chExt cx="1609725" cy="1543050"/>
                        </a:xfrm>
                      </wpg:grpSpPr>
                      <wpg:grpSp>
                        <wpg:cNvPr id="1071" name="Group 1071"/>
                        <wpg:cNvGrpSpPr/>
                        <wpg:grpSpPr>
                          <a:xfrm>
                            <a:off x="0" y="85725"/>
                            <a:ext cx="1609725" cy="1457325"/>
                            <a:chOff x="0" y="0"/>
                            <a:chExt cx="1609725" cy="1457325"/>
                          </a:xfrm>
                        </wpg:grpSpPr>
                        <wpg:grpSp>
                          <wpg:cNvPr id="1072" name="Group 1072"/>
                          <wpg:cNvGrpSpPr/>
                          <wpg:grpSpPr>
                            <a:xfrm>
                              <a:off x="0" y="0"/>
                              <a:ext cx="866774" cy="647700"/>
                              <a:chOff x="0" y="0"/>
                              <a:chExt cx="866774" cy="647700"/>
                            </a:xfrm>
                          </wpg:grpSpPr>
                          <wps:wsp>
                            <wps:cNvPr id="1073" name="Straight Connector 1073"/>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074" name="Straight Connector 1074"/>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075" name="Straight Connector 1075"/>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076" name="Straight Connector 1076"/>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077" name="Group 1077"/>
                          <wpg:cNvGrpSpPr/>
                          <wpg:grpSpPr>
                            <a:xfrm flipV="1">
                              <a:off x="0" y="657225"/>
                              <a:ext cx="866140" cy="647700"/>
                              <a:chOff x="0" y="0"/>
                              <a:chExt cx="866774" cy="647700"/>
                            </a:xfrm>
                          </wpg:grpSpPr>
                          <wps:wsp>
                            <wps:cNvPr id="1078" name="Straight Connector 1078"/>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079" name="Straight Connector 1079"/>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080" name="Straight Connector 1080"/>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081" name="Straight Connector 1081"/>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082" name="Text Box 2"/>
                          <wps:cNvSpPr txBox="1">
                            <a:spLocks noChangeArrowheads="1"/>
                          </wps:cNvSpPr>
                          <wps:spPr bwMode="auto">
                            <a:xfrm>
                              <a:off x="828674" y="771525"/>
                              <a:ext cx="781051"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296</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083"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290 </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292</w:t>
                              </w:r>
                            </w:p>
                            <w:p w:rsidR="00AD624E" w:rsidRDefault="00AD624E" w:rsidP="009D753E">
                              <w:pPr>
                                <w:spacing w:after="0" w:line="240" w:lineRule="auto"/>
                                <w:rPr>
                                  <w:rFonts w:ascii="Times New Roman" w:hAnsi="Times New Roman" w:cs="Times New Roman"/>
                                  <w:sz w:val="20"/>
                                  <w:szCs w:val="20"/>
                                </w:rPr>
                              </w:pP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1070" o:spid="_x0000_s1748" style="position:absolute;margin-left:169.95pt;margin-top:12.4pt;width:126.75pt;height:121.5pt;z-index:251756544;mso-width-relative:margin" coordsize="16097,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">
                <v:group id="Group 1071" o:spid="_x0000_s1749" style="position:absolute;top:857;width:16097;height:14573" coordsize="16097,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NC/hcQAAADdAAAA&#10;DwAAAAAAAAAAAAAAAACqAgAAZHJzL2Rvd25yZXYueG1sUEsFBgAAAAAEAAQA+gAAAJsDAAAAAA==&#10;">
                  <v:group id="Group 1072" o:spid="_x0000_s1750"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AIh8sUAAADdAAAADwAAAGRycy9kb3ducmV2LnhtbERPS2vCQBC+F/wPywi9&#10;1U0irSV1FREtPUjBRCi9DdkxCWZnQ3bN4993C4Xe5uN7zno7mkb01LnasoJ4EYEgLqyuuVRwyY9P&#10;ryCcR9bYWCYFEznYbmYPa0y1HfhMfeZLEULYpaig8r5NpXRFRQbdwrbEgbvazqAPsCul7nAI4aaR&#10;SRS9SIM1h4YKW9pXVNyyu1HwPuCwW8aH/nS77qfv/Pnz6xSTUo/zcfcGwtPo/8V/7g8d5kerB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gCIfLFAAAA3QAA&#10;AA8AAAAAAAAAAAAAAAAAqgIAAGRycy9kb3ducmV2LnhtbFBLBQYAAAAABAAEAPoAAACcAwAAAAA=&#10;">
                    <v:line id="Straight Connector 1073" o:spid="_x0000_s1751"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S8McMAAADdAAAADwAAAGRycy9kb3ducmV2LnhtbERP3UrDMBS+F3yHcATvXOJfdbXp0IEw&#10;vBnOPcChOWuKzUlN4tb16RdB2N35+H5PtRhdL/YUYudZw+1MgSBuvOm41bD9er95BhETssHeM2k4&#10;UoRFfXlRYWn8gT9pv0mtyCEcS9RgUxpKKWNjyWGc+YE4czsfHKYMQytNwEMOd728U6qQDjvODRYH&#10;Wlpqvje/TkM/pe00f1vaSf08HM16Xfjw+KH19dX4+gIi0ZjO4n/3yuT56uke/r7JJ8j6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LUvDHDAAAA3QAAAA8AAAAAAAAAAAAA&#10;AAAAoQIAAGRycy9kb3ducmV2LnhtbFBLBQYAAAAABAAEAPkAAACRAwAAAAA=&#10;" strokecolor="black [3213]"/>
                    <v:line id="Straight Connector 1074" o:spid="_x0000_s1752"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0kRcMAAADdAAAADwAAAGRycy9kb3ducmV2LnhtbERP22oCMRB9L/QfwhR806TFarsaxQqF&#10;0hfx8gHDZtws3UzWJOq6X98UhL7N4VxnvuxcIy4UYu1Zw/NIgSAuvam50nDYfw7fQMSEbLDxTBpu&#10;FGG5eHyYY2H8lbd02aVK5BCOBWqwKbWFlLG05DCOfEucuaMPDlOGoZIm4DWHu0a+KDWRDmvODRZb&#10;Wlsqf3Znp6Hp06F//1jbXp3GN7PZTHx4/dZ68NStZiASdelffHd/mTxfTcfw900+QS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09JEXDAAAA3QAAAA8AAAAAAAAAAAAA&#10;AAAAoQIAAGRycy9kb3ducmV2LnhtbFBLBQYAAAAABAAEAPkAAACRAwAAAAA=&#10;" strokecolor="black [3213]"/>
                    <v:line id="Straight Connector 1075" o:spid="_x0000_s1753"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GB3sMAAADdAAAADwAAAGRycy9kb3ducmV2LnhtbERP22oCMRB9L/QfwhT6VpMWL+1qFCsU&#10;ii/i5QOGzbhZupmsSdR1v74RCn2bw7nObNG5RlwoxNqzhteBAkFcelNzpeGw/3p5BxETssHGM2m4&#10;UYTF/PFhhoXxV97SZZcqkUM4FqjBptQWUsbSksM48C1x5o4+OEwZhkqagNcc7hr5ptRYOqw5N1hs&#10;aWWp/NmdnYamT4f+43Nle3Ua3sxmM/ZhtNb6+albTkEk6tK/+M/9bfJ8NRnB/Zt8gp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xgd7DAAAA3QAAAA8AAAAAAAAAAAAA&#10;AAAAoQIAAGRycy9kb3ducmV2LnhtbFBLBQYAAAAABAAEAPkAAACRAwAAAAA=&#10;" strokecolor="black [3213]"/>
                    <v:line id="Straight Connector 1076" o:spid="_x0000_s1754"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MfqcMAAADdAAAADwAAAGRycy9kb3ducmV2LnhtbERP22oCMRB9L/QfwhT6VpNKu+pqFCsU&#10;Sl/EywcMm3GzuJlsk1TX/fqmUOjbHM51FqveteJCITaeNTyPFAjiypuGaw3Hw/vTFERMyAZbz6Th&#10;RhFWy/u7BZbGX3lHl32qRQ7hWKIGm1JXShkrSw7jyHfEmTv54DBlGGppAl5zuGvlWKlCOmw4N1js&#10;aGOpOu+/nYZ2SMdh9raxg/p6uZnttvDh9VPrx4d+PQeRqE//4j/3h8nz1aSA32/yCXL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KjH6nDAAAA3QAAAA8AAAAAAAAAAAAA&#10;AAAAoQIAAGRycy9kb3ducmV2LnhtbFBLBQYAAAAABAAEAPkAAACRAwAAAAA=&#10;" strokecolor="black [3213]"/>
                  </v:group>
                  <v:group id="Group 1077" o:spid="_x0000_s1755"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DGBO7CAAAA3QAAAA8A&#10;AAAAAAAAAAAAAAAAqgIAAGRycy9kb3ducmV2LnhtbFBLBQYAAAAABAAEAPoAAACZAwAAAAA=&#10;">
                    <v:line id="Straight Connector 1078" o:spid="_x0000_s1756"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AuQMYAAADdAAAADwAAAGRycy9kb3ducmV2LnhtbESPQUsDMRCF70L/Q5hCbzZRtOratGih&#10;IF5Ka3/AsBk3i5vJmsR2u7/eOQjeZnhv3vtmuR5Cp06UchvZws3cgCKuo2u5sXD82F4/gsoF2WEX&#10;mSxcKMN6NblaYuXimfd0OpRGSQjnCi34UvpK61x7CpjnsScW7TOmgEXW1GiX8CzhodO3xix0wJal&#10;wWNPG0/11+EnWOjGchyfXjd+NN93F7fbLWK6f7d2Nh1enkEVGsq/+e/6zQm+eRBc+UZG0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xwLkDGAAAA3QAAAA8AAAAAAAAA&#10;AAAAAAAAoQIAAGRycy9kb3ducmV2LnhtbFBLBQYAAAAABAAEAPkAAACUAwAAAAA=&#10;" strokecolor="black [3213]"/>
                    <v:line id="Straight Connector 1079" o:spid="_x0000_s1757"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yL28MAAADdAAAADwAAAGRycy9kb3ducmV2LnhtbERPzWoCMRC+F/oOYQRvNbFYq6tRWkGQ&#10;XkTrAwybcbO4mWyTVNd9+qZQ6G0+vt9ZrjvXiCuFWHvWMB4pEMSlNzVXGk6f26cZiJiQDTaeScOd&#10;IqxXjw9LLIy/8YGux1SJHMKxQA02pbaQMpaWHMaRb4kzd/bBYcowVNIEvOVw18hnpabSYc25wWJL&#10;G0vl5fjtNDR9OvXz943t1dfkbvb7qQ8vH1oPB93bAkSiLv2L/9w7k+er1zn8fpNPkK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8i9vDAAAA3QAAAA8AAAAAAAAAAAAA&#10;AAAAoQIAAGRycy9kb3ducmV2LnhtbFBLBQYAAAAABAAEAPkAAACRAwAAAAA=&#10;" strokecolor="black [3213]"/>
                    <v:line id="Straight Connector 1080" o:spid="_x0000_s1758"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NSYcYAAADdAAAADwAAAGRycy9kb3ducmV2LnhtbESPQUsDMRCF74L/IYzgzSZKLe3atGih&#10;IF6KbX/AsJluFjeTNYntdn+9cxC8zfDevPfNcj2ETp0p5TayhceJAUVcR9dyY+F42D7MQeWC7LCL&#10;TBaulGG9ur1ZYuXihT/pvC+NkhDOFVrwpfSV1rn2FDBPYk8s2immgEXW1GiX8CLhodNPxsx0wJal&#10;wWNPG0/11/4nWOjGchwXbxs/mu/p1e12s5ieP6y9vxteX0AVGsq/+e/63Qm+mQu/fCMj6N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TUmHGAAAA3QAAAA8AAAAAAAAA&#10;AAAAAAAAoQIAAGRycy9kb3ducmV2LnhtbFBLBQYAAAAABAAEAPkAAACUAwAAAAA=&#10;" strokecolor="black [3213]"/>
                    <v:line id="Straight Connector 1081" o:spid="_x0000_s1759"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3+sIAAADdAAAADwAAAGRycy9kb3ducmV2LnhtbERPzWoCMRC+F/oOYQreamKxolujWEGQ&#10;XqTqAwybcbN0M1mTqOs+vSkUepuP73fmy8414koh1p41jIYKBHHpTc2VhuNh8zoFEROywcYzabhT&#10;hOXi+WmOhfE3/qbrPlUih3AsUINNqS2kjKUlh3HoW+LMnXxwmDIMlTQBbzncNfJNqYl0WHNusNjS&#10;2lL5s784DU2fjv3sc217dR7fzW438eH9S+vBS7f6AJGoS//iP/fW5PlqOoLfb/IJcvE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J/3+sIAAADdAAAADwAAAAAAAAAAAAAA&#10;AAChAgAAZHJzL2Rvd25yZXYueG1sUEsFBgAAAAAEAAQA+QAAAJADAAAAAA==&#10;" strokecolor="black [3213]"/>
                  </v:group>
                  <v:shape id="_x0000_s1760" type="#_x0000_t202" style="position:absolute;left:8286;top:7715;width:7811;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RfncMA&#10;AADdAAAADwAAAGRycy9kb3ducmV2LnhtbERPyWrDMBC9F/IPYgK91VJCWxwnsgktgZ5amg1yG6yJ&#10;bWKNjKXE7t9XhUJu83jrrIrRtuJGvW8ca5glCgRx6UzDlYb9bvOUgvAB2WDrmDT8kIcinzysMDNu&#10;4G+6bUMlYgj7DDXUIXSZlL6syaJPXEccubPrLYYI+0qaHocYbls5V+pVWmw4NtTY0VtN5WV7tRoO&#10;n+fT8Vl9Ve/2pRvcqCTbhdT6cTqulyACjeEu/nd/mDhfpXP4+yaeI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mRfncMAAADd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296</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761"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j6BsIA&#10;AADdAAAADwAAAGRycy9kb3ducmV2LnhtbERPS4vCMBC+L/gfwgje1sTHilajiLLgycUneBuasS02&#10;k9Jkbfffb4SFvc3H95zFqrWleFLtC8caBn0Fgjh1puBMw/n0+T4F4QOywdIxafghD6tl522BiXEN&#10;H+h5DJmIIewT1JCHUCVS+jQni77vKuLI3V1tMURYZ9LU2MRwW8qhUhNpseDYkGNFm5zSx/Hbarjs&#10;77frWH1lW/tRNa5Vku1Mat3rtus5iEBt+Bf/uXcmzlfTEby+iSfI5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KPoGwgAAAN0AAAAPAAAAAAAAAAAAAAAAAJgCAABkcnMvZG93&#10;bnJldi54bWxQSwUGAAAAAAQABAD1AAAAhw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290 </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292</w:t>
                        </w:r>
                      </w:p>
                      <w:p w:rsidR="00AD624E" w:rsidRDefault="00AD624E" w:rsidP="009D753E">
                        <w:pPr>
                          <w:spacing w:after="0" w:line="240" w:lineRule="auto"/>
                          <w:rPr>
                            <w:rFonts w:ascii="Times New Roman" w:hAnsi="Times New Roman" w:cs="Times New Roman"/>
                            <w:sz w:val="20"/>
                            <w:szCs w:val="20"/>
                          </w:rPr>
                        </w:pP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26</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r>
        <w:rPr>
          <w:noProof/>
        </w:rPr>
        <mc:AlternateContent>
          <mc:Choice Requires="wpg">
            <w:drawing>
              <wp:anchor distT="0" distB="0" distL="114300" distR="114300" simplePos="0" relativeHeight="251759616" behindDoc="0" locked="0" layoutInCell="1" allowOverlap="1" wp14:anchorId="1DDA85DB" wp14:editId="634DF727">
                <wp:simplePos x="0" y="0"/>
                <wp:positionH relativeFrom="column">
                  <wp:posOffset>3935920</wp:posOffset>
                </wp:positionH>
                <wp:positionV relativeFrom="paragraph">
                  <wp:posOffset>122555</wp:posOffset>
                </wp:positionV>
                <wp:extent cx="1792605" cy="1581150"/>
                <wp:effectExtent l="0" t="0" r="0" b="0"/>
                <wp:wrapNone/>
                <wp:docPr id="1084" name="Group 1084"/>
                <wp:cNvGraphicFramePr/>
                <a:graphic xmlns:a="http://schemas.openxmlformats.org/drawingml/2006/main">
                  <a:graphicData uri="http://schemas.microsoft.com/office/word/2010/wordprocessingGroup">
                    <wpg:wgp>
                      <wpg:cNvGrpSpPr/>
                      <wpg:grpSpPr>
                        <a:xfrm>
                          <a:off x="0" y="0"/>
                          <a:ext cx="1792605" cy="1581150"/>
                          <a:chOff x="0" y="-38100"/>
                          <a:chExt cx="1793174" cy="1581150"/>
                        </a:xfrm>
                      </wpg:grpSpPr>
                      <wpg:grpSp>
                        <wpg:cNvPr id="1085" name="Group 1085"/>
                        <wpg:cNvGrpSpPr/>
                        <wpg:grpSpPr>
                          <a:xfrm>
                            <a:off x="0" y="85725"/>
                            <a:ext cx="1793174" cy="1457325"/>
                            <a:chOff x="0" y="0"/>
                            <a:chExt cx="1793174" cy="1457325"/>
                          </a:xfrm>
                        </wpg:grpSpPr>
                        <wpg:grpSp>
                          <wpg:cNvPr id="1086" name="Group 1086"/>
                          <wpg:cNvGrpSpPr/>
                          <wpg:grpSpPr>
                            <a:xfrm>
                              <a:off x="0" y="0"/>
                              <a:ext cx="866774" cy="647700"/>
                              <a:chOff x="0" y="0"/>
                              <a:chExt cx="866774" cy="647700"/>
                            </a:xfrm>
                          </wpg:grpSpPr>
                          <wps:wsp>
                            <wps:cNvPr id="1087" name="Straight Connector 1087"/>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088" name="Straight Connector 1088"/>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089" name="Straight Connector 1089"/>
                            <wps:cNvCnPr/>
                            <wps:spPr>
                              <a:xfrm flipH="1">
                                <a:off x="371475" y="285750"/>
                                <a:ext cx="494664" cy="36195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090" name="Straight Connector 1090"/>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091" name="Group 1091"/>
                          <wpg:cNvGrpSpPr/>
                          <wpg:grpSpPr>
                            <a:xfrm flipV="1">
                              <a:off x="0" y="657225"/>
                              <a:ext cx="866140" cy="647700"/>
                              <a:chOff x="0" y="0"/>
                              <a:chExt cx="866774" cy="647700"/>
                            </a:xfrm>
                          </wpg:grpSpPr>
                          <wps:wsp>
                            <wps:cNvPr id="1092" name="Straight Connector 1092"/>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093" name="Straight Connector 1093"/>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094" name="Straight Connector 1094"/>
                            <wps:cNvCnPr/>
                            <wps:spPr>
                              <a:xfrm flipH="1">
                                <a:off x="371475" y="285750"/>
                                <a:ext cx="494664" cy="36195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095" name="Straight Connector 1095"/>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096" name="Text Box 2"/>
                          <wps:cNvSpPr txBox="1">
                            <a:spLocks noChangeArrowheads="1"/>
                          </wps:cNvSpPr>
                          <wps:spPr bwMode="auto">
                            <a:xfrm>
                              <a:off x="828674" y="771525"/>
                              <a:ext cx="9645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323</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Pr="000E7794"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324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42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325</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097" name="Text Box 2"/>
                        <wps:cNvSpPr txBox="1">
                          <a:spLocks noChangeArrowheads="1"/>
                        </wps:cNvSpPr>
                        <wps:spPr bwMode="auto">
                          <a:xfrm>
                            <a:off x="828675" y="-3810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320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321 </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322</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084" o:spid="_x0000_s1762" style="position:absolute;margin-left:309.9pt;margin-top:9.65pt;width:141.15pt;height:124.5pt;z-index:251759616;mso-width-relative:margin;mso-height-relative:margin" coordorigin=",-381" coordsize="17931,15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">
                <v:group id="Group 1085" o:spid="_x0000_s1763" style="position:absolute;top:857;width:17931;height:14573" coordsize="17931,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j7JocQAAADdAAAADwAAAGRycy9kb3ducmV2LnhtbERPS2vCQBC+F/oflil4&#10;q5tULCF1FZFWegiFGkG8DdkxCWZnQ3bN4993C4K3+fies9qMphE9da62rCCeRyCIC6trLhUc86/X&#10;BITzyBoby6RgIgeb9fPTClNtB/6l/uBLEULYpaig8r5NpXRFRQbd3LbEgbvYzqAPsCul7nAI4aaR&#10;b1H0Lg3WHBoqbGlXUXE93IyC/YDDdhF/9tn1spvO+fLnlMWk1Oxl3H6A8DT6h/ju/tZhfpQs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j7JocQAAADdAAAA&#10;DwAAAAAAAAAAAAAAAACqAgAAZHJzL2Rvd25yZXYueG1sUEsFBgAAAAAEAAQA+gAAAJsDAAAAAA==&#10;">
                  <v:group id="Group 1086" o:spid="_x0000_s1764"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7FfWwwAAAN0AAAAP&#10;AAAAAAAAAAAAAAAAAKoCAABkcnMvZG93bnJldi54bWxQSwUGAAAAAAQABAD6AAAAmgMAAAAA&#10;">
                    <v:line id="Straight Connector 1087" o:spid="_x0000_s1765"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rKFcMAAADdAAAADwAAAGRycy9kb3ducmV2LnhtbERPzWoCMRC+F/oOYQRvNbFYq6tRWkGQ&#10;XkTrAwybcbO4mWyTVNd9+qZQ6G0+vt9ZrjvXiCuFWHvWMB4pEMSlNzVXGk6f26cZiJiQDTaeScOd&#10;IqxXjw9LLIy/8YGux1SJHMKxQA02pbaQMpaWHMaRb4kzd/bBYcowVNIEvOVw18hnpabSYc25wWJL&#10;G0vl5fjtNDR9OvXz943t1dfkbvb7qQ8vH1oPB93bAkSiLv2L/9w7k+er2Sv8fpNPkK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6yhXDAAAA3QAAAA8AAAAAAAAAAAAA&#10;AAAAoQIAAGRycy9kb3ducmV2LnhtbFBLBQYAAAAABAAEAPkAAACRAwAAAAA=&#10;" strokecolor="black [3213]"/>
                    <v:line id="Straight Connector 1088" o:spid="_x0000_s1766"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eZ8YAAADdAAAADwAAAGRycy9kb3ducmV2LnhtbESPQUsDMRCF74L/IYzgzSZKLe3atGih&#10;IF6KbX/AsJluFjeTNYntdn+9cxC8zfDevPfNcj2ETp0p5TayhceJAUVcR9dyY+F42D7MQeWC7LCL&#10;TBaulGG9ur1ZYuXihT/pvC+NkhDOFVrwpfSV1rn2FDBPYk8s2immgEXW1GiX8CLhodNPxsx0wJal&#10;wWNPG0/11/4nWOjGchwXbxs/mu/p1e12s5ieP6y9vxteX0AVGsq/+e/63Qm+mQuufCMj6N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lXmfGAAAA3QAAAA8AAAAAAAAA&#10;AAAAAAAAoQIAAGRycy9kb3ducmV2LnhtbFBLBQYAAAAABAAEAPkAAACUAwAAAAA=&#10;" strokecolor="black [3213]"/>
                    <v:line id="Straight Connector 1089" o:spid="_x0000_s1767"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8JesAAAADdAAAADwAAAGRycy9kb3ducmV2LnhtbERP22oCMRB9L/QfwhR8q0ktiN0aRYRC&#10;8cH7BwybcXdxM1mSUde/N0Khb3M415nOe9+qK8XUBLbwMTSgiMvgGq4sHA8/7xNQSZAdtoHJwp0S&#10;zGevL1MsXLjxjq57qVQO4VSghVqkK7ROZU0e0zB0xJk7hehRMoyVdhFvOdy3emTMWHtsODfU2NGy&#10;pvK8v3gLWnARP83yZIi2K1mfj5vV3Vg7eOsX36CEevkX/7l/XZ5vJl/w/CafoG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4vCXrAAAAA3QAAAA8AAAAAAAAAAAAAAAAA&#10;oQIAAGRycy9kb3ducmV2LnhtbFBLBQYAAAAABAAEAPkAAACOAwAAAAA=&#10;" strokecolor="black [3213]">
                      <v:stroke dashstyle="dash"/>
                    </v:line>
                    <v:line id="Straight Connector 1090" o:spid="_x0000_s1768"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rEvMYAAADdAAAADwAAAGRycy9kb3ducmV2LnhtbESPQUsDMRCF74L/IYzgzSZKLe3atGih&#10;IF6KbX/AsJluFjeTNYntdn+9cxC8zfDevPfNcj2ETp0p5TayhceJAUVcR9dyY+F42D7MQeWC7LCL&#10;TBaulGG9ur1ZYuXihT/pvC+NkhDOFVrwpfSV1rn2FDBPYk8s2immgEXW1GiX8CLhodNPxsx0wJal&#10;wWNPG0/11/4nWOjGchwXbxs/mu/p1e12s5ieP6y9vxteX0AVGsq/+e/63Qm+WQi/fCMj6N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IKxLzGAAAA3QAAAA8AAAAAAAAA&#10;AAAAAAAAoQIAAGRycy9kb3ducmV2LnhtbFBLBQYAAAAABAAEAPkAAACUAwAAAAA=&#10;" strokecolor="black [3213]"/>
                  </v:group>
                  <v:group id="Group 1091" o:spid="_x0000_s1769"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Bv3/vCAAAA3QAAAA8A&#10;AAAAAAAAAAAAAAAAqgIAAGRycy9kb3ducmV2LnhtbFBLBQYAAAAABAAEAPoAAACZAwAAAAA=&#10;">
                    <v:line id="Straight Connector 1092" o:spid="_x0000_s1770"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T/UMIAAADdAAAADwAAAGRycy9kb3ducmV2LnhtbERPzWoCMRC+C32HMEJvmihV6mqUViiI&#10;F6n6AMNmulncTLZJqus+vSkUepuP73dWm8414koh1p41TMYKBHHpTc2VhvPpY/QKIiZkg41n0nCn&#10;CJv102CFhfE3/qTrMVUih3AsUINNqS2kjKUlh3HsW+LMffngMGUYKmkC3nK4a+RUqbl0WHNusNjS&#10;1lJ5Of44DU2fzv3ifWt79f1yN4fD3IfZXuvnYfe2BJGoS//iP/fO5PlqMYXfb/IJ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T/UMIAAADdAAAADwAAAAAAAAAAAAAA&#10;AAChAgAAZHJzL2Rvd25yZXYueG1sUEsFBgAAAAAEAAQA+QAAAJADAAAAAA==&#10;" strokecolor="black [3213]"/>
                    <v:line id="Straight Connector 1093" o:spid="_x0000_s1771"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hay8MAAADdAAAADwAAAGRycy9kb3ducmV2LnhtbERPzWoCMRC+C32HMEJvmtha0dUorVAo&#10;vUitDzBsxs3iZrJNUl336U2h4G0+vt9ZbTrXiDOFWHvWMBkrEMSlNzVXGg7f76M5iJiQDTaeScOV&#10;ImzWD4MVFsZf+IvO+1SJHMKxQA02pbaQMpaWHMaxb4kzd/TBYcowVNIEvORw18gnpWbSYc25wWJL&#10;W0vlaf/rNDR9OvSLt63t1c/0ana7mQ8vn1o/DrvXJYhEXbqL/90fJs9Xi2f4+yafIN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YWsvDAAAA3QAAAA8AAAAAAAAAAAAA&#10;AAAAoQIAAGRycy9kb3ducmV2LnhtbFBLBQYAAAAABAAEAPkAAACRAwAAAAA=&#10;" strokecolor="black [3213]"/>
                    <v:line id="Straight Connector 1094" o:spid="_x0000_s1772"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cwOcEAAADdAAAADwAAAGRycy9kb3ducmV2LnhtbERPzWoCMRC+F/oOYQRvNbGV0m6NIkKh&#10;eNBqfYBhM+4ubiZLMtX17Y0geJuP73em89636kQxNYEtjEcGFHEZXMOVhf3f98sHqCTIDtvAZOFC&#10;Ceaz56cpFi6ceUunnVQqh3Aq0EIt0hVap7Imj2kUOuLMHUL0KBnGSruI5xzuW/1qzLv22HBuqLGj&#10;ZU3lcffvLWjBRXwzy4Mh+l3J+rjfrC7G2uGgX3yBEurlIb67f1yebz4ncPsmn6Bn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9zA5wQAAAN0AAAAPAAAAAAAAAAAAAAAA&#10;AKECAABkcnMvZG93bnJldi54bWxQSwUGAAAAAAQABAD5AAAAjwMAAAAA&#10;" strokecolor="black [3213]">
                      <v:stroke dashstyle="dash"/>
                    </v:line>
                    <v:line id="Straight Connector 1095" o:spid="_x0000_s1773"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1nJMIAAADdAAAADwAAAGRycy9kb3ducmV2LnhtbERP22oCMRB9F/oPYQp906RFRbdGaQWh&#10;9EW8fMCwGTdLN5Ntkuq6X98Igm9zONdZrDrXiDOFWHvW8DpSIIhLb2quNBwPm+EMREzIBhvPpOFK&#10;EVbLp8ECC+MvvKPzPlUih3AsUINNqS2kjKUlh3HkW+LMnXxwmDIMlTQBLzncNfJNqal0WHNusNjS&#10;2lL5s/9zGpo+Hfv559r26nd8Ndvt1IfJt9Yvz93HO4hEXXqI7+4vk+er+QRu3+QT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n1nJMIAAADdAAAADwAAAAAAAAAAAAAA&#10;AAChAgAAZHJzL2Rvd25yZXYueG1sUEsFBgAAAAAEAAQA+QAAAJADAAAAAA==&#10;" strokecolor="black [3213]"/>
                  </v:group>
                  <v:shape id="_x0000_s1774" type="#_x0000_t202" style="position:absolute;left:8286;top:7715;width:9645;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bPQ8MA&#10;AADdAAAADwAAAGRycy9kb3ducmV2LnhtbERPyWrDMBC9F/IPYgK91VJKGmInsgktgZ5amg1yG6yJ&#10;bWKNjKXG7t9XhUJu83jrrIvRtuJGvW8ca5glCgRx6UzDlYbDfvu0BOEDssHWMWn4IQ9FPnlYY2bc&#10;wF9024VKxBD2GWqoQ+gyKX1Zk0WfuI44chfXWwwR9pU0PQ4x3LbyWamFtNhwbKixo9eayuvu22o4&#10;flzOp7n6rN7sSze4UUm2qdT6cTpuViACjeEu/ne/mzhfpQv4+yaeI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bPQ8MAAADd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323</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Pr="000E7794"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324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42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325</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775" type="#_x0000_t202" style="position:absolute;left:8286;top:-381;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pq2MEA&#10;AADdAAAADwAAAGRycy9kb3ducmV2LnhtbERPS4vCMBC+L+x/CLPgbU1WdNVqFFEETy4+wdvQjG3Z&#10;ZlKaaOu/N8LC3ubje8503tpS3Kn2hWMNX10Fgjh1puBMw/Gw/hyB8AHZYOmYNDzIw3z2/jbFxLiG&#10;d3Tfh0zEEPYJashDqBIpfZqTRd91FXHkrq62GCKsM2lqbGK4LWVPqW9pseDYkGNFy5zS3/3Najht&#10;r5dzX/1kKzuoGtcqyXYste58tIsJiEBt+Bf/uTcmzlfjIby+iSfI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KatjBAAAA3QAAAA8AAAAAAAAAAAAAAAAAmAIAAGRycy9kb3du&#10;cmV2LnhtbFBLBQYAAAAABAAEAPUAAACGAw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320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321 </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322</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sectPr w:rsidR="009D753E" w:rsidSect="00FB3C6A">
          <w:type w:val="continuous"/>
          <w:pgSz w:w="12240" w:h="15840"/>
          <w:pgMar w:top="1440" w:right="1440" w:bottom="1440" w:left="1440" w:header="720" w:footer="720" w:gutter="0"/>
          <w:cols w:space="720"/>
          <w:docGrid w:linePitch="360"/>
        </w:sectPr>
      </w:pPr>
    </w:p>
    <w:p w:rsidR="009D753E" w:rsidRPr="00EE45F4" w:rsidRDefault="009D753E" w:rsidP="009D753E">
      <w:pPr>
        <w:rPr>
          <w:rFonts w:ascii="Times New Roman" w:hAnsi="Times New Roman" w:cs="Times New Roman"/>
          <w:sz w:val="24"/>
          <w:szCs w:val="24"/>
        </w:rPr>
      </w:pPr>
      <w:r>
        <w:rPr>
          <w:rFonts w:ascii="Times New Roman" w:hAnsi="Times New Roman" w:cs="Times New Roman"/>
          <w:sz w:val="24"/>
          <w:szCs w:val="24"/>
        </w:rPr>
        <w:lastRenderedPageBreak/>
        <w:t>38</w:t>
      </w:r>
      <w:r>
        <w:rPr>
          <w:rFonts w:ascii="Times New Roman" w:hAnsi="Times New Roman" w:cs="Times New Roman"/>
          <w:sz w:val="24"/>
          <w:szCs w:val="24"/>
          <w:vertAlign w:val="superscript"/>
        </w:rPr>
        <w:t>10</w:t>
      </w:r>
      <w:r w:rsidRPr="00EE45F4">
        <w:rPr>
          <w:rFonts w:ascii="Times New Roman" w:hAnsi="Times New Roman" w:cs="Times New Roman"/>
          <w:sz w:val="24"/>
          <w:szCs w:val="24"/>
        </w:rPr>
        <w:t xml:space="preserve">  </w:t>
      </w:r>
    </w:p>
    <w:p w:rsidR="009D753E" w:rsidRDefault="009D753E" w:rsidP="009D753E"/>
    <w:p w:rsidR="009D753E" w:rsidRDefault="009D753E" w:rsidP="009D753E"/>
    <w:p w:rsidR="009D753E" w:rsidRDefault="009D753E" w:rsidP="009D753E"/>
    <w:p w:rsidR="009D753E" w:rsidRDefault="009D753E" w:rsidP="009D753E"/>
    <w:p w:rsidR="009D753E" w:rsidRDefault="009D753E" w:rsidP="009D753E">
      <w:pPr>
        <w:rPr>
          <w:rFonts w:ascii="Times New Roman" w:hAnsi="Times New Roman" w:cs="Times New Roman"/>
          <w:sz w:val="24"/>
          <w:szCs w:val="24"/>
        </w:rPr>
      </w:pPr>
      <w:r>
        <w:rPr>
          <w:rFonts w:ascii="Times New Roman" w:hAnsi="Times New Roman" w:cs="Times New Roman"/>
          <w:sz w:val="24"/>
          <w:szCs w:val="24"/>
        </w:rPr>
        <w:t>39 (&amp; others) missing</w:t>
      </w:r>
    </w:p>
    <w:p w:rsidR="009D753E" w:rsidRDefault="009D753E" w:rsidP="009D753E">
      <w:pPr>
        <w:rPr>
          <w:rFonts w:ascii="Times New Roman" w:hAnsi="Times New Roman" w:cs="Times New Roman"/>
          <w:sz w:val="24"/>
          <w:szCs w:val="24"/>
        </w:rPr>
      </w:pPr>
      <w:r w:rsidRPr="00DC6B3D">
        <w:rPr>
          <w:b/>
          <w:noProof/>
        </w:rPr>
        <mc:AlternateContent>
          <mc:Choice Requires="wps">
            <w:drawing>
              <wp:anchor distT="0" distB="0" distL="114300" distR="114300" simplePos="0" relativeHeight="251781120" behindDoc="0" locked="0" layoutInCell="1" allowOverlap="1" wp14:anchorId="410F6FC8" wp14:editId="0840129E">
                <wp:simplePos x="0" y="0"/>
                <wp:positionH relativeFrom="column">
                  <wp:posOffset>1246908</wp:posOffset>
                </wp:positionH>
                <wp:positionV relativeFrom="paragraph">
                  <wp:posOffset>308495</wp:posOffset>
                </wp:positionV>
                <wp:extent cx="1173649" cy="297180"/>
                <wp:effectExtent l="0" t="0" r="0" b="0"/>
                <wp:wrapNone/>
                <wp:docPr id="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3649" cy="297180"/>
                        </a:xfrm>
                        <a:prstGeom prst="rect">
                          <a:avLst/>
                        </a:prstGeom>
                        <a:noFill/>
                        <a:ln w="9525">
                          <a:noFill/>
                          <a:miter lim="800000"/>
                          <a:headEnd/>
                          <a:tailEnd/>
                        </a:ln>
                      </wps:spPr>
                      <wps:txbx>
                        <w:txbxContent>
                          <w:p w:rsidR="00AD624E" w:rsidRPr="00DD0FAA"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b/>
                                <w:sz w:val="20"/>
                                <w:szCs w:val="20"/>
                                <w:u w:val="single"/>
                              </w:rPr>
                              <w:t>Scribe 1</w:t>
                            </w:r>
                            <w:r>
                              <w:rPr>
                                <w:rFonts w:ascii="Times New Roman" w:hAnsi="Times New Roman" w:cs="Times New Roman"/>
                                <w:sz w:val="20"/>
                                <w:szCs w:val="20"/>
                                <w:u w:val="single"/>
                              </w:rPr>
                              <w:t>/Item 33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776" type="#_x0000_t202" style="position:absolute;margin-left:98.2pt;margin-top:24.3pt;width:92.4pt;height:23.4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" filled="f" stroked="f">
                <v:textbox>
                  <w:txbxContent>
                    <w:p w:rsidR="00AD624E" w:rsidRPr="00DD0FAA"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b/>
                          <w:sz w:val="20"/>
                          <w:szCs w:val="20"/>
                          <w:u w:val="single"/>
                        </w:rPr>
                        <w:t>Scribe 1</w:t>
                      </w:r>
                      <w:r>
                        <w:rPr>
                          <w:rFonts w:ascii="Times New Roman" w:hAnsi="Times New Roman" w:cs="Times New Roman"/>
                          <w:sz w:val="20"/>
                          <w:szCs w:val="20"/>
                          <w:u w:val="single"/>
                        </w:rPr>
                        <w:t>/Item 33</w:t>
                      </w:r>
                    </w:p>
                  </w:txbxContent>
                </v:textbox>
              </v:shape>
            </w:pict>
          </mc:Fallback>
        </mc:AlternateContent>
      </w:r>
      <w:r w:rsidRPr="00DC6B3D">
        <w:rPr>
          <w:b/>
          <w:noProof/>
        </w:rPr>
        <mc:AlternateContent>
          <mc:Choice Requires="wps">
            <w:drawing>
              <wp:anchor distT="0" distB="0" distL="114300" distR="114300" simplePos="0" relativeHeight="251772928" behindDoc="0" locked="0" layoutInCell="1" allowOverlap="1" wp14:anchorId="1D16EB67" wp14:editId="13518425">
                <wp:simplePos x="0" y="0"/>
                <wp:positionH relativeFrom="column">
                  <wp:posOffset>-47463</wp:posOffset>
                </wp:positionH>
                <wp:positionV relativeFrom="paragraph">
                  <wp:posOffset>19685</wp:posOffset>
                </wp:positionV>
                <wp:extent cx="818515" cy="297180"/>
                <wp:effectExtent l="0" t="0" r="0" b="0"/>
                <wp:wrapNone/>
                <wp:docPr id="7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7180"/>
                        </a:xfrm>
                        <a:prstGeom prst="rect">
                          <a:avLst/>
                        </a:prstGeom>
                        <a:noFill/>
                        <a:ln w="9525">
                          <a:noFill/>
                          <a:miter lim="800000"/>
                          <a:headEnd/>
                          <a:tailEnd/>
                        </a:ln>
                      </wps:spPr>
                      <wps:txb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777" type="#_x0000_t202" style="position:absolute;margin-left:-3.75pt;margin-top:1.55pt;width:64.45pt;height:23.4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" filled="f" stroked="f">
                <v:textbo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8</w:t>
                      </w:r>
                    </w:p>
                  </w:txbxContent>
                </v:textbox>
              </v:shape>
            </w:pict>
          </mc:Fallback>
        </mc:AlternateContent>
      </w:r>
      <w:r>
        <w:rPr>
          <w:rFonts w:ascii="Times New Roman" w:hAnsi="Times New Roman" w:cs="Times New Roman"/>
          <w:noProof/>
          <w:sz w:val="24"/>
          <w:szCs w:val="24"/>
        </w:rPr>
        <mc:AlternateContent>
          <mc:Choice Requires="wpg">
            <w:drawing>
              <wp:anchor distT="0" distB="0" distL="114300" distR="114300" simplePos="0" relativeHeight="251761664" behindDoc="0" locked="0" layoutInCell="1" allowOverlap="1" wp14:anchorId="39473BFC" wp14:editId="7CD50364">
                <wp:simplePos x="0" y="0"/>
                <wp:positionH relativeFrom="column">
                  <wp:posOffset>87464</wp:posOffset>
                </wp:positionH>
                <wp:positionV relativeFrom="paragraph">
                  <wp:posOffset>38873</wp:posOffset>
                </wp:positionV>
                <wp:extent cx="1590675" cy="1628057"/>
                <wp:effectExtent l="0" t="0" r="0" b="0"/>
                <wp:wrapNone/>
                <wp:docPr id="771" name="Group 771"/>
                <wp:cNvGraphicFramePr/>
                <a:graphic xmlns:a="http://schemas.openxmlformats.org/drawingml/2006/main">
                  <a:graphicData uri="http://schemas.microsoft.com/office/word/2010/wordprocessingGroup">
                    <wpg:wgp>
                      <wpg:cNvGrpSpPr/>
                      <wpg:grpSpPr>
                        <a:xfrm>
                          <a:off x="0" y="0"/>
                          <a:ext cx="1590675" cy="1628057"/>
                          <a:chOff x="0" y="0"/>
                          <a:chExt cx="1590675" cy="1628057"/>
                        </a:xfrm>
                      </wpg:grpSpPr>
                      <wpg:grpSp>
                        <wpg:cNvPr id="772" name="Group 772"/>
                        <wpg:cNvGrpSpPr/>
                        <wpg:grpSpPr>
                          <a:xfrm>
                            <a:off x="0" y="0"/>
                            <a:ext cx="1590675" cy="1446307"/>
                            <a:chOff x="0" y="-55657"/>
                            <a:chExt cx="1590675" cy="1446307"/>
                          </a:xfrm>
                        </wpg:grpSpPr>
                        <wpg:grpSp>
                          <wpg:cNvPr id="773" name="Group 773"/>
                          <wpg:cNvGrpSpPr/>
                          <wpg:grpSpPr>
                            <a:xfrm>
                              <a:off x="0" y="85725"/>
                              <a:ext cx="1543049" cy="1304925"/>
                              <a:chOff x="0" y="0"/>
                              <a:chExt cx="1543049" cy="1304925"/>
                            </a:xfrm>
                          </wpg:grpSpPr>
                          <wpg:grpSp>
                            <wpg:cNvPr id="774" name="Group 774"/>
                            <wpg:cNvGrpSpPr/>
                            <wpg:grpSpPr>
                              <a:xfrm>
                                <a:off x="0" y="0"/>
                                <a:ext cx="866774" cy="647700"/>
                                <a:chOff x="0" y="0"/>
                                <a:chExt cx="866774" cy="647700"/>
                              </a:xfrm>
                            </wpg:grpSpPr>
                            <wps:wsp>
                              <wps:cNvPr id="775" name="Straight Connector 775"/>
                              <wps:cNvCnPr/>
                              <wps:spPr>
                                <a:xfrm flipH="1">
                                  <a:off x="0" y="0"/>
                                  <a:ext cx="866774" cy="64770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056" name="Straight Connector 1056"/>
                              <wps:cNvCnPr/>
                              <wps:spPr>
                                <a:xfrm flipH="1">
                                  <a:off x="200025" y="152400"/>
                                  <a:ext cx="666114" cy="49530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057" name="Straight Connector 1057"/>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058" name="Straight Connector 1058"/>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059" name="Group 1059"/>
                            <wpg:cNvGrpSpPr/>
                            <wpg:grpSpPr>
                              <a:xfrm flipV="1">
                                <a:off x="0" y="657225"/>
                                <a:ext cx="866140" cy="647700"/>
                                <a:chOff x="0" y="0"/>
                                <a:chExt cx="866774" cy="647700"/>
                              </a:xfrm>
                            </wpg:grpSpPr>
                            <wps:wsp>
                              <wps:cNvPr id="1060" name="Straight Connector 1060"/>
                              <wps:cNvCnPr/>
                              <wps:spPr>
                                <a:xfrm flipH="1">
                                  <a:off x="0" y="0"/>
                                  <a:ext cx="866774" cy="64770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061" name="Straight Connector 1061"/>
                              <wps:cNvCnPr/>
                              <wps:spPr>
                                <a:xfrm flipH="1">
                                  <a:off x="200025" y="152400"/>
                                  <a:ext cx="666114" cy="49530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062" name="Straight Connector 1062"/>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063" name="Straight Connector 1063"/>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064" name="Text Box 2"/>
                            <wps:cNvSpPr txBox="1">
                              <a:spLocks noChangeArrowheads="1"/>
                            </wps:cNvSpPr>
                            <wps:spPr bwMode="auto">
                              <a:xfrm>
                                <a:off x="828674" y="771290"/>
                                <a:ext cx="714375" cy="380901"/>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SA.15</w:t>
                                  </w:r>
                                </w:p>
                                <w:p w:rsidR="00AD624E" w:rsidRPr="002B747A"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L f.2</w:t>
                                  </w:r>
                                </w:p>
                              </w:txbxContent>
                            </wps:txbx>
                            <wps:bodyPr rot="0" vert="horz" wrap="square" lIns="91440" tIns="45720" rIns="91440" bIns="45720" anchor="t" anchorCtr="0">
                              <a:noAutofit/>
                            </wps:bodyPr>
                          </wps:wsp>
                        </wpg:grpSp>
                        <wps:wsp>
                          <wps:cNvPr id="1065" name="Text Box 2"/>
                          <wps:cNvSpPr txBox="1">
                            <a:spLocks noChangeArrowheads="1"/>
                          </wps:cNvSpPr>
                          <wps:spPr bwMode="auto">
                            <a:xfrm>
                              <a:off x="828675" y="-55657"/>
                              <a:ext cx="762000" cy="396074"/>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 leaves missing</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066" name="Text Box 2"/>
                        <wps:cNvSpPr txBox="1">
                          <a:spLocks noChangeArrowheads="1"/>
                        </wps:cNvSpPr>
                        <wps:spPr bwMode="auto">
                          <a:xfrm>
                            <a:off x="826936" y="310101"/>
                            <a:ext cx="762000" cy="371475"/>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L f.1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SA.15</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s:wsp>
                        <wps:cNvPr id="1067" name="Text Box 2"/>
                        <wps:cNvSpPr txBox="1">
                          <a:spLocks noChangeArrowheads="1"/>
                        </wps:cNvSpPr>
                        <wps:spPr bwMode="auto">
                          <a:xfrm>
                            <a:off x="811033" y="1232452"/>
                            <a:ext cx="762000" cy="395605"/>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 leaves missing</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anchor>
            </w:drawing>
          </mc:Choice>
          <mc:Fallback>
            <w:pict>
              <v:group id="Group 771" o:spid="_x0000_s1778" style="position:absolute;margin-left:6.9pt;margin-top:3.05pt;width:125.25pt;height:128.2pt;z-index:251761664" coordsize="15906,16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">
                <v:group id="Group 772" o:spid="_x0000_s1779" style="position:absolute;width:15906;height:14463" coordorigin=",-556" coordsize="15906,144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hcQNcUAAADcAAAADwAAAGRycy9kb3ducmV2LnhtbESPQYvCMBSE78L+h/CE&#10;vWlaF3WpRhFZlz2IoC6It0fzbIvNS2liW/+9EQSPw8x8w8yXnSlFQ7UrLCuIhxEI4tTqgjMF/8fN&#10;4BuE88gaS8uk4E4OlouP3hwTbVveU3PwmQgQdgkqyL2vEildmpNBN7QVcfAutjbog6wzqWtsA9yU&#10;chRFE2mw4LCQY0XrnNLr4WYU/LbYrr7in2Z7vazv5+N4d9rGpNRnv1vNQHjq/Dv8av9pBdPp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oXEDXFAAAA3AAA&#10;AA8AAAAAAAAAAAAAAAAAqgIAAGRycy9kb3ducmV2LnhtbFBLBQYAAAAABAAEAPoAAACcAwAAAAA=&#10;">
                  <v:group id="Group 773" o:spid="_x0000_s1780" style="position:absolute;top:857;width:15430;height:13049" coordsize="15430,130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Vu1rsYAAADcAAAADwAAAGRycy9kb3ducmV2LnhtbESPQWvCQBSE7wX/w/IK&#10;3ppNlDaSZhWRKh5CoSqU3h7ZZxLMvg3ZbRL/fbdQ6HGYmW+YfDOZVgzUu8aygiSKQRCXVjdcKbic&#10;908rEM4ja2wtk4I7OdisZw85ZtqO/EHDyVciQNhlqKD2vsukdGVNBl1kO+LgXW1v0AfZV1L3OAa4&#10;aeUijl+kwYbDQo0d7Woqb6dvo+Aw4rhdJm9Dcbvu7l/n5/fPIiGl5o/T9hWEp8n/h//aR60gTZ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W7WuxgAAANwA&#10;AAAPAAAAAAAAAAAAAAAAAKoCAABkcnMvZG93bnJldi54bWxQSwUGAAAAAAQABAD6AAAAnQMAAAAA&#10;">
                    <v:group id="Group 774" o:spid="_x0000_s1781"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rIt2sYAAADcAAAADwAAAGRycy9kb3ducmV2LnhtbESPQWvCQBSE74L/YXlC&#10;b3UTa2uJWUVEpQcpVAvF2yP7TEKyb0N2TeK/7xYKHoeZ+YZJ14OpRUetKy0riKcRCOLM6pJzBd/n&#10;/fM7COeRNdaWScGdHKxX41GKibY9f1F38rkIEHYJKii8bxIpXVaQQTe1DXHwrrY16INsc6lb7APc&#10;1HIWRW/SYMlhocCGtgVl1elmFBx67Dcv8a47Vtft/XJ+/fw5xqTU02TYLEF4Gvwj/N/+0AoWizn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si3axgAAANwA&#10;AAAPAAAAAAAAAAAAAAAAAKoCAABkcnMvZG93bnJldi54bWxQSwUGAAAAAAQABAD6AAAAnQMAAAAA&#10;">
                      <v:line id="Straight Connector 775" o:spid="_x0000_s1782"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ZKMMMAAADcAAAADwAAAGRycy9kb3ducmV2LnhtbESPzWrDMBCE74G+g9hAb4mUlsbFjRJC&#10;oFByaPP3AIu1sU2slZG2ifP2VaHQ4zAz3zCL1eA7daWY2sAWZlMDirgKruXawun4PnkFlQTZYReY&#10;LNwpwWr5MFpg6cKN93Q9SK0yhFOJFhqRvtQ6VQ15TNPQE2fvHKJHyTLW2kW8Zbjv9JMxc+2x5bzQ&#10;YE+bhqrL4dtb0ILr+Gw2Z0O028rn5fS1vRtrH8fD+g2U0CD/4b/2h7NQFC/weyYfAb3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WSjDDAAAA3AAAAA8AAAAAAAAAAAAA&#10;AAAAoQIAAGRycy9kb3ducmV2LnhtbFBLBQYAAAAABAAEAPkAAACRAwAAAAA=&#10;" strokecolor="black [3213]">
                        <v:stroke dashstyle="dash"/>
                      </v:line>
                      <v:line id="Straight Connector 1056" o:spid="_x0000_s1783"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CxT8AAAADdAAAADwAAAGRycy9kb3ducmV2LnhtbERP22oCMRB9L/QfwhR8q0ktStkaRYRC&#10;8cH7BwybcXdxM1mSUde/N0Khb3M415nOe9+qK8XUBLbwMTSgiMvgGq4sHA8/71+gkiA7bAOThTsl&#10;mM9eX6ZYuHDjHV33UqkcwqlAC7VIV2idypo8pmHoiDN3CtGjZBgr7SLecrhv9ciYifbYcG6osaNl&#10;TeV5f/EWtOAifprlyRBtV7I+Hzeru7F28NYvvkEJ9fIv/nP/ujzfjCfw/CafoG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HQsU/AAAAA3QAAAA8AAAAAAAAAAAAAAAAA&#10;oQIAAGRycy9kb3ducmV2LnhtbFBLBQYAAAAABAAEAPkAAACOAwAAAAA=&#10;" strokecolor="black [3213]">
                        <v:stroke dashstyle="dash"/>
                      </v:line>
                      <v:line id="Straight Connector 1057" o:spid="_x0000_s1784"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rmUsMAAADdAAAADwAAAGRycy9kb3ducmV2LnhtbERP22oCMRB9L/QfwhT6VpMWL+1qFCsU&#10;ii/i5QOGzbhZupmsSdR1v74RCn2bw7nObNG5RlwoxNqzhteBAkFcelNzpeGw/3p5BxETssHGM2m4&#10;UYTF/PFhhoXxV97SZZcqkUM4FqjBptQWUsbSksM48C1x5o4+OEwZhkqagNcc7hr5ptRYOqw5N1hs&#10;aWWp/NmdnYamT4f+43Nle3Ua3sxmM/ZhtNb6+albTkEk6tK/+M/9bfJ8NZrA/Zt8gp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a5lLDAAAA3QAAAA8AAAAAAAAAAAAA&#10;AAAAoQIAAGRycy9kb3ducmV2LnhtbFBLBQYAAAAABAAEAPkAAACRAwAAAAA=&#10;" strokecolor="black [3213]"/>
                      <v:line id="Straight Connector 1058" o:spid="_x0000_s1785"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VyIMYAAADdAAAADwAAAGRycy9kb3ducmV2LnhtbESPQUsDMRCF74L/IYzgzSaKLe3atNSC&#10;IF6KbX/AsBk3i5vJNontdn+9cxC8zfDevPfNcj2ETp0p5TayhceJAUVcR9dyY+F4eHuYg8oF2WEX&#10;mSxcKcN6dXuzxMrFC3/SeV8aJSGcK7TgS+krrXPtKWCexJ5YtK+YAhZZU6NdwouEh04/GTPTAVuW&#10;Bo89bT3V3/ufYKEby3FcvG79aE7PV7fbzWKaflh7fzdsXkAVGsq/+e/63Qm+mQqufCMj6N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FciDGAAAA3QAAAA8AAAAAAAAA&#10;AAAAAAAAoQIAAGRycy9kb3ducmV2LnhtbFBLBQYAAAAABAAEAPkAAACUAwAAAAA=&#10;" strokecolor="black [3213]"/>
                    </v:group>
                    <v:group id="Group 1059" o:spid="_x0000_s1786"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WgaWfCAAAA3QAAAA8A&#10;AAAAAAAAAAAAAAAAqgIAAGRycy9kb3ducmV2LnhtbFBLBQYAAAAABAAEAPoAAACZAwAAAAA=&#10;">
                      <v:line id="Straight Connector 1060" o:spid="_x0000_s1787"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lGHcMAAADdAAAADwAAAGRycy9kb3ducmV2LnhtbESPQWsCQQyF74X+hyGF3uqMFaSsjiJC&#10;oXiwrfoDwk7cXdzJLDOprv++ORR6S3gv731ZrsfYmyvl0iX2MJ04MMR1Ch03Hk7H95c3MEWQA/aJ&#10;ycOdCqxXjw9LrEK68TddD9IYDeFSoYdWZKisLXVLEcskDcSqnVOOKLrmxoaMNw2PvX11bm4jdqwN&#10;LQ60bam+HH6iByu4yTO3PTuir53sL6fP3d15//w0bhZghEb5N/9dfwTFd3Pl1290BLv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8ZRh3DAAAA3QAAAA8AAAAAAAAAAAAA&#10;AAAAoQIAAGRycy9kb3ducmV2LnhtbFBLBQYAAAAABAAEAPkAAACRAwAAAAA=&#10;" strokecolor="black [3213]">
                        <v:stroke dashstyle="dash"/>
                      </v:line>
                      <v:line id="Straight Connector 1061" o:spid="_x0000_s1788"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XjhsAAAADdAAAADwAAAGRycy9kb3ducmV2LnhtbERPzWoCMRC+C75DmEJvmtiClK1RRBDE&#10;Q7XqAwybcXdxM1mSUde3N4WCt/n4fme26H2rbhRTE9jCZGxAEZfBNVxZOB3Xoy9QSZAdtoHJwoMS&#10;LObDwQwLF+78S7eDVCqHcCrQQi3SFVqnsiaPaRw64sydQ/QoGcZKu4j3HO5b/WHMVHtsODfU2NGq&#10;pvJyuHoLWnAZP83qbIj2W/m5nHbbh7H2/a1ffoMS6uUl/ndvXJ5vphP4+yafoO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BV44bAAAAA3QAAAA8AAAAAAAAAAAAAAAAA&#10;oQIAAGRycy9kb3ducmV2LnhtbFBLBQYAAAAABAAEAPkAAACOAwAAAAA=&#10;" strokecolor="black [3213]">
                        <v:stroke dashstyle="dash"/>
                      </v:line>
                      <v:line id="Straight Connector 1062" o:spid="_x0000_s1789"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GPd8MAAADdAAAADwAAAGRycy9kb3ducmV2LnhtbERPzWoCMRC+F/oOYQq91aTSLnU1SisU&#10;pBfR+gDDZtwsbibbJNV1n94Igrf5+H5ntuhdK44UYuNZw+tIgSCuvGm41rD7/X75ABETssHWM2k4&#10;U4TF/PFhhqXxJ97QcZtqkUM4lqjBptSVUsbKksM48h1x5vY+OEwZhlqagKcc7lo5VqqQDhvODRY7&#10;WlqqDtt/p6Ed0m6YfC3toP7ezma9Lnx4/9H6+an/nIJI1Ke7+OZemTxfFWO4fpNPkPM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hBj3fDAAAA3QAAAA8AAAAAAAAAAAAA&#10;AAAAoQIAAGRycy9kb3ducmV2LnhtbFBLBQYAAAAABAAEAPkAAACRAwAAAAA=&#10;" strokecolor="black [3213]"/>
                      <v:line id="Straight Connector 1063" o:spid="_x0000_s1790"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0q7MMAAADdAAAADwAAAGRycy9kb3ducmV2LnhtbERPzWoCMRC+F3yHMIXealLbLnVrFBUK&#10;pRfR+gDDZtws3UzWJOq6T98UCt7m4/ud2aJ3rThTiI1nDU9jBYK48qbhWsP+++PxDURMyAZbz6Th&#10;ShEW89HdDEvjL7yl8y7VIodwLFGDTakrpYyVJYdx7DvizB18cJgyDLU0AS853LVyolQhHTacGyx2&#10;tLZU/exOTkM7pP0wXa3toI4vV7PZFD68fmn9cN8v30Ek6tNN/O/+NHm+Kp7h75t8gp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NKuzDAAAA3QAAAA8AAAAAAAAAAAAA&#10;AAAAoQIAAGRycy9kb3ducmV2LnhtbFBLBQYAAAAABAAEAPkAAACRAwAAAAA=&#10;" strokecolor="black [3213]"/>
                    </v:group>
                    <v:shape id="_x0000_s1791" type="#_x0000_t202" style="position:absolute;left:8286;top:7712;width:7144;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2EiMMA&#10;AADdAAAADwAAAGRycy9kb3ducmV2LnhtbERPTWvCQBC9C/6HZQRvZlexoaZZpVQKnlq0rdDbkB2T&#10;YHY2ZLdJ+u+7BcHbPN7n5LvRNqKnzteONSwTBYK4cKbmUsPnx+viEYQPyAYbx6ThlzzsttNJjplx&#10;Ax+pP4VSxBD2GWqoQmgzKX1RkUWfuJY4chfXWQwRdqU0HQ4x3DZypVQqLdYcGyps6aWi4nr6sRq+&#10;3i7f57V6L/f2oR3cqCTbjdR6Phufn0AEGsNdfHMfTJyv0jX8fxNPkN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s2EiMMAAADd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SA.15</w:t>
                            </w:r>
                          </w:p>
                          <w:p w:rsidR="00AD624E" w:rsidRPr="002B747A"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L f.2</w:t>
                            </w:r>
                          </w:p>
                        </w:txbxContent>
                      </v:textbox>
                    </v:shape>
                  </v:group>
                  <v:shape id="_x0000_s1792" type="#_x0000_t202" style="position:absolute;left:8286;top:-556;width:7620;height:39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EhE8MA&#10;AADdAAAADwAAAGRycy9kb3ducmV2LnhtbERPTWvCQBC9C/0PyxS8md0WEzTNKqWl4KmitkJvQ3ZM&#10;QrOzIbs18d93BcHbPN7nFOvRtuJMvW8ca3hKFAji0pmGKw1fh4/ZAoQPyAZbx6ThQh7Wq4dJgblx&#10;A+/ovA+ViCHsc9RQh9DlUvqyJos+cR1x5E6utxgi7CtpehxiuG3ls1KZtNhwbKixo7eayt/9n9Xw&#10;/Xn6Oc7Vtnq3aTe4UUm2S6n19HF8fQERaAx38c29MXG+ylK4fhNP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EhE8MAAADd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 leaves missing</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793" type="#_x0000_t202" style="position:absolute;left:8269;top:3101;width:7620;height:3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O/ZMMA&#10;AADdAAAADwAAAGRycy9kb3ducmV2LnhtbERPTWvCQBC9C/6HZQrezG6LDW3qKlIRPLUYW8HbkB2T&#10;0OxsyK5J+u+7BcHbPN7nLNejbURPna8da3hMFAjiwpmaSw1fx938BYQPyAYbx6ThlzysV9PJEjPj&#10;Bj5Qn4dSxBD2GWqoQmgzKX1RkUWfuJY4chfXWQwRdqU0HQ4x3DbySalUWqw5NlTY0ntFxU9+tRq+&#10;Py7n00J9llv73A5uVJLtq9R69jBu3kAEGsNdfHPvTZyv0hT+v4kn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O/ZMMAAADd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L f.1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SA.15</w:t>
                        </w:r>
                      </w:p>
                      <w:p w:rsidR="00AD624E" w:rsidRPr="002B747A" w:rsidRDefault="00AD624E" w:rsidP="009D753E">
                        <w:pPr>
                          <w:spacing w:after="0" w:line="240" w:lineRule="auto"/>
                          <w:rPr>
                            <w:rFonts w:ascii="Times New Roman" w:hAnsi="Times New Roman" w:cs="Times New Roman"/>
                            <w:sz w:val="20"/>
                            <w:szCs w:val="20"/>
                          </w:rPr>
                        </w:pPr>
                      </w:p>
                    </w:txbxContent>
                  </v:textbox>
                </v:shape>
                <v:shape id="_x0000_s1794" type="#_x0000_t202" style="position:absolute;left:8110;top:12324;width:7620;height:39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8a/8IA&#10;AADdAAAADwAAAGRycy9kb3ducmV2LnhtbERPS2vCQBC+C/0PyxR6092Kjza6SlEKPSnGKvQ2ZMck&#10;mJ0N2a2J/94VBG/z8T1nvuxsJS7U+NKxhveBAkGcOVNyruF3/93/AOEDssHKMWm4kofl4qU3x8S4&#10;lnd0SUMuYgj7BDUUIdSJlD4ryKIfuJo4cifXWAwRNrk0DbYx3FZyqNREWiw5NhRY06qg7Jz+Ww2H&#10;zenvOFLbfG3Hdes6Jdl+Sq3fXruvGYhAXXiKH+4fE+eryRTu38QT5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Hxr/wgAAAN0AAAAPAAAAAAAAAAAAAAAAAJgCAABkcnMvZG93&#10;bnJldi54bWxQSwUGAAAAAAQABAD1AAAAhw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 leaves missing</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40</w:t>
      </w:r>
      <w:proofErr w:type="gramStart"/>
      <w:r>
        <w:rPr>
          <w:rFonts w:ascii="Times New Roman" w:hAnsi="Times New Roman" w:cs="Times New Roman"/>
          <w:sz w:val="24"/>
          <w:szCs w:val="24"/>
          <w:vertAlign w:val="superscript"/>
        </w:rPr>
        <w:t>?</w:t>
      </w:r>
      <w:r w:rsidRPr="00EE45F4">
        <w:rPr>
          <w:rFonts w:ascii="Times New Roman" w:hAnsi="Times New Roman" w:cs="Times New Roman"/>
          <w:sz w:val="24"/>
          <w:szCs w:val="24"/>
          <w:vertAlign w:val="superscript"/>
        </w:rPr>
        <w:t>8</w:t>
      </w:r>
      <w:proofErr w:type="gramEnd"/>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r>
        <w:rPr>
          <w:noProof/>
        </w:rPr>
        <mc:AlternateContent>
          <mc:Choice Requires="wpg">
            <w:drawing>
              <wp:anchor distT="0" distB="0" distL="114300" distR="114300" simplePos="0" relativeHeight="251751424" behindDoc="0" locked="0" layoutInCell="1" allowOverlap="1" wp14:anchorId="12F01329" wp14:editId="1F1BBAE0">
                <wp:simplePos x="0" y="0"/>
                <wp:positionH relativeFrom="column">
                  <wp:posOffset>95003</wp:posOffset>
                </wp:positionH>
                <wp:positionV relativeFrom="paragraph">
                  <wp:posOffset>233292</wp:posOffset>
                </wp:positionV>
                <wp:extent cx="1852549" cy="1526103"/>
                <wp:effectExtent l="0" t="0" r="0" b="0"/>
                <wp:wrapNone/>
                <wp:docPr id="1112" name="Group 1112"/>
                <wp:cNvGraphicFramePr/>
                <a:graphic xmlns:a="http://schemas.openxmlformats.org/drawingml/2006/main">
                  <a:graphicData uri="http://schemas.microsoft.com/office/word/2010/wordprocessingGroup">
                    <wpg:wgp>
                      <wpg:cNvGrpSpPr/>
                      <wpg:grpSpPr>
                        <a:xfrm>
                          <a:off x="0" y="0"/>
                          <a:ext cx="1852549" cy="1526103"/>
                          <a:chOff x="0" y="0"/>
                          <a:chExt cx="1852549" cy="1526103"/>
                        </a:xfrm>
                      </wpg:grpSpPr>
                      <wpg:grpSp>
                        <wpg:cNvPr id="1113" name="Group 1113"/>
                        <wpg:cNvGrpSpPr/>
                        <wpg:grpSpPr>
                          <a:xfrm>
                            <a:off x="0" y="85725"/>
                            <a:ext cx="1852295" cy="1440378"/>
                            <a:chOff x="0" y="0"/>
                            <a:chExt cx="1852295" cy="1440378"/>
                          </a:xfrm>
                        </wpg:grpSpPr>
                        <wpg:grpSp>
                          <wpg:cNvPr id="1114" name="Group 1114"/>
                          <wpg:cNvGrpSpPr/>
                          <wpg:grpSpPr>
                            <a:xfrm>
                              <a:off x="0" y="0"/>
                              <a:ext cx="866774" cy="647700"/>
                              <a:chOff x="0" y="0"/>
                              <a:chExt cx="866774" cy="647700"/>
                            </a:xfrm>
                          </wpg:grpSpPr>
                          <wps:wsp>
                            <wps:cNvPr id="1115" name="Straight Connector 1115"/>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16" name="Straight Connector 1116"/>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17" name="Straight Connector 1117"/>
                            <wps:cNvCnPr/>
                            <wps:spPr>
                              <a:xfrm flipH="1">
                                <a:off x="371475" y="285750"/>
                                <a:ext cx="494664" cy="36195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118" name="Straight Connector 1118"/>
                            <wps:cNvCnPr/>
                            <wps:spPr>
                              <a:xfrm flipH="1">
                                <a:off x="523875" y="419100"/>
                                <a:ext cx="342265" cy="22860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g:grpSp>
                        <wpg:grpSp>
                          <wpg:cNvPr id="1119" name="Group 1119"/>
                          <wpg:cNvGrpSpPr/>
                          <wpg:grpSpPr>
                            <a:xfrm flipV="1">
                              <a:off x="0" y="657225"/>
                              <a:ext cx="866140" cy="647700"/>
                              <a:chOff x="0" y="0"/>
                              <a:chExt cx="866774" cy="647700"/>
                            </a:xfrm>
                          </wpg:grpSpPr>
                          <wps:wsp>
                            <wps:cNvPr id="1120" name="Straight Connector 1120"/>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21" name="Straight Connector 1121"/>
                            <wps:cNvCnPr/>
                            <wps:spPr>
                              <a:xfrm flipH="1">
                                <a:off x="200025" y="152400"/>
                                <a:ext cx="666114" cy="49530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122" name="Straight Connector 1122"/>
                            <wps:cNvCnPr/>
                            <wps:spPr>
                              <a:xfrm flipH="1">
                                <a:off x="371475" y="285750"/>
                                <a:ext cx="494664" cy="36195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123" name="Straight Connector 1123"/>
                            <wps:cNvCnPr/>
                            <wps:spPr>
                              <a:xfrm flipH="1">
                                <a:off x="523875" y="419100"/>
                                <a:ext cx="342265" cy="22860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g:grpSp>
                        <wps:wsp>
                          <wps:cNvPr id="1124" name="Text Box 2"/>
                          <wps:cNvSpPr txBox="1">
                            <a:spLocks noChangeArrowheads="1"/>
                          </wps:cNvSpPr>
                          <wps:spPr bwMode="auto">
                            <a:xfrm>
                              <a:off x="818871" y="1191904"/>
                              <a:ext cx="1033424" cy="248474"/>
                            </a:xfrm>
                            <a:prstGeom prst="rect">
                              <a:avLst/>
                            </a:prstGeom>
                            <a:noFill/>
                            <a:ln w="9525">
                              <a:noFill/>
                              <a:miter lim="800000"/>
                              <a:headEnd/>
                              <a:tailEnd/>
                            </a:ln>
                          </wps:spPr>
                          <wps:txbx>
                            <w:txbxContent>
                              <w:p w:rsidR="00AD624E" w:rsidRPr="003C0331"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280 </w:t>
                                </w:r>
                                <w:r>
                                  <w:rPr>
                                    <w:rFonts w:ascii="Times New Roman" w:hAnsi="Times New Roman" w:cs="Times New Roman"/>
                                    <w:sz w:val="20"/>
                                    <w:szCs w:val="20"/>
                                    <w:u w:val="single"/>
                                  </w:rPr>
                                  <w:t>Items 35/36</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125" name="Text Box 2"/>
                        <wps:cNvSpPr txBox="1">
                          <a:spLocks noChangeArrowheads="1"/>
                        </wps:cNvSpPr>
                        <wps:spPr bwMode="auto">
                          <a:xfrm>
                            <a:off x="828674" y="0"/>
                            <a:ext cx="1023875" cy="391105"/>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279 </w:t>
                              </w:r>
                              <w:r w:rsidRPr="003C0331">
                                <w:rPr>
                                  <w:rFonts w:ascii="Times New Roman" w:hAnsi="Times New Roman" w:cs="Times New Roman"/>
                                  <w:sz w:val="20"/>
                                  <w:szCs w:val="20"/>
                                  <w:u w:val="single"/>
                                </w:rPr>
                                <w:t>(v) Item 34</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112" o:spid="_x0000_s1795" style="position:absolute;margin-left:7.5pt;margin-top:18.35pt;width:145.85pt;height:120.15pt;z-index:251751424;mso-width-relative:margin;mso-height-relative:margin" coordsize="18525,15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">
                <v:group id="Group 1113" o:spid="_x0000_s1796" style="position:absolute;top:857;width:18522;height:14404" coordsize="18522,144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scG5UwwAAAN0AAAAP&#10;AAAAAAAAAAAAAAAAAKoCAABkcnMvZG93bnJldi54bWxQSwUGAAAAAAQABAD6AAAAmgMAAAAA&#10;">
                  <v:group id="Group 1114" o:spid="_x0000_s1797"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5n2IMQAAADdAAAA&#10;DwAAAAAAAAAAAAAAAACqAgAAZHJzL2Rvd25yZXYueG1sUEsFBgAAAAAEAAQA+gAAAJsDAAAAAA==&#10;">
                    <v:line id="Straight Connector 1115" o:spid="_x0000_s1798"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9r48IAAADdAAAADwAAAGRycy9kb3ducmV2LnhtbERPzWoCMRC+F3yHMIXeanaLim6NooJQ&#10;vEjVBxg2083SzWRNUl336Y0g9DYf3+/Ml51txIV8qB0ryIcZCOLS6ZorBafj9n0KIkRkjY1jUnCj&#10;AMvF4GWOhXZX/qbLIVYihXAoUIGJsS2kDKUhi2HoWuLE/ThvMSboK6k9XlO4beRHlk2kxZpTg8GW&#10;NobK38OfVdD08dTP1hvTZ+fRTe/3E+fHO6XeXrvVJ4hIXfwXP91fOs3P8zE8vkkn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U9r48IAAADdAAAADwAAAAAAAAAAAAAA&#10;AAChAgAAZHJzL2Rvd25yZXYueG1sUEsFBgAAAAAEAAQA+QAAAJADAAAAAA==&#10;" strokecolor="black [3213]"/>
                    <v:line id="Straight Connector 1116" o:spid="_x0000_s1799"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31lMMAAADdAAAADwAAAGRycy9kb3ducmV2LnhtbERP3WrCMBS+H/gO4Qi7m2nHVmZnFCcI&#10;Yzei8wEOzbEpa05qErX26RdB8O58fL9ntuhtK87kQ+NYQT7JQBBXTjdcK9j/rl8+QISIrLF1TAqu&#10;FGAxHz3NsNTuwls672ItUgiHEhWYGLtSylAZshgmriNO3MF5izFBX0vt8ZLCbStfs6yQFhtODQY7&#10;Whmq/nYnq6Ad4n6Yfq3MkB3frnqzKZx//1HqedwvP0FE6uNDfHd/6zQ/zwu4fZNOkP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md9ZTDAAAA3QAAAA8AAAAAAAAAAAAA&#10;AAAAoQIAAGRycy9kb3ducmV2LnhtbFBLBQYAAAAABAAEAPkAAACRAwAAAAA=&#10;" strokecolor="black [3213]"/>
                    <v:line id="Straight Connector 1117" o:spid="_x0000_s1800"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eiicEAAADdAAAADwAAAGRycy9kb3ducmV2LnhtbERPzWoCMRC+C32HMIXeNNkWatkaRYSC&#10;eGit+gDDZtxd3EyWZNT17ZuC4G0+vt+ZLQbfqQvF1Aa2UEwMKOIquJZrC4f91/gDVBJkh11gsnCj&#10;BIv502iGpQtX/qXLTmqVQziVaKER6UutU9WQxzQJPXHmjiF6lAxjrV3Eaw73nX415l17bDk3NNjT&#10;qqHqtDt7C1pwGd/M6miIthv5Ph1+Njdj7cvzsPwEJTTIQ3x3r12eXxRT+P8mn6Dn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6KJwQAAAN0AAAAPAAAAAAAAAAAAAAAA&#10;AKECAABkcnMvZG93bnJldi54bWxQSwUGAAAAAAQABAD5AAAAjwMAAAAA&#10;" strokecolor="black [3213]">
                      <v:stroke dashstyle="dash"/>
                    </v:line>
                    <v:line id="Straight Connector 1118" o:spid="_x0000_s1801"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g2+8QAAADdAAAADwAAAGRycy9kb3ducmV2LnhtbESPzWoDMQyE74W8g1Ght8beFkrZxgkh&#10;ECg59CfJA4i1srtkLS+2mmzevjoUepOY0cynxWqKg7lQLn1iD9XcgSFuUui59XA8bB9fwRRBDjgk&#10;Jg83KrBazu4WWId05W+67KU1GsKlRg+dyFhbW5qOIpZ5GolVO6UcUXTNrQ0ZrxoeB/vk3IuN2LM2&#10;dDjSpqPmvP+JHqzgOj+7zckRfe3k43z83N2c9w/30/oNjNAk/+a/6/eg+FWluPqNjm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iDb7xAAAAN0AAAAPAAAAAAAAAAAA&#10;AAAAAKECAABkcnMvZG93bnJldi54bWxQSwUGAAAAAAQABAD5AAAAkgMAAAAA&#10;" strokecolor="black [3213]">
                      <v:stroke dashstyle="dash"/>
                    </v:line>
                  </v:group>
                  <v:group id="Group 1119" o:spid="_x0000_s1802"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Ur3zrCAAAA3QAAAA8A&#10;AAAAAAAAAAAAAAAAqgIAAGRycy9kb3ducmV2LnhtbFBLBQYAAAAABAAEAPoAAACZAwAAAAA=&#10;">
                    <v:line id="Straight Connector 1120" o:spid="_x0000_s1803"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QCxsYAAADdAAAADwAAAGRycy9kb3ducmV2LnhtbESPQWsCMRCF70L/Q5hCb5pVWqmrUVqh&#10;ULxIrT9g2Iybxc1km6S67q93DoXeZnhv3vtmtel9qy4UUxPYwHRSgCKugm24NnD8/hi/gkoZ2WIb&#10;mAzcKMFm/TBaYWnDlb/ocsi1khBOJRpwOXel1qly5DFNQkcs2ilEj1nWWGsb8SrhvtWzophrjw1L&#10;g8OOto6q8+HXG2iHfBwW71s3FD/PN7vfz0N82Rnz9Ni/LUFl6vO/+e/60wr+dCb88o2MoN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dUAsbGAAAA3QAAAA8AAAAAAAAA&#10;AAAAAAAAoQIAAGRycy9kb3ducmV2LnhtbFBLBQYAAAAABAAEAPkAAACUAwAAAAA=&#10;" strokecolor="black [3213]"/>
                    <v:line id="Straight Connector 1121" o:spid="_x0000_s1804"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5V28EAAADdAAAADwAAAGRycy9kb3ducmV2LnhtbERP22rCQBB9F/oPyxT6pruxUErqRkQo&#10;iA+9qB8wZMckJDsbdkeNf98tFPo2h3Od1Xryg7pSTF1gC8XCgCKug+u4sXA6vs9fQSVBdjgEJgt3&#10;SrCuHmYrLF248TddD9KoHMKpRAutyFhqneqWPKZFGIkzdw7Ro2QYG+0i3nK4H/TSmBftsePc0OJI&#10;25bq/nDxFrTgJj6b7dkQfe3loz997u/G2qfHafMGSmiSf/Gfe+fy/GJZwO83+QRd/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3lXbwQAAAN0AAAAPAAAAAAAAAAAAAAAA&#10;AKECAABkcnMvZG93bnJldi54bWxQSwUGAAAAAAQABAD5AAAAjwMAAAAA&#10;" strokecolor="black [3213]">
                      <v:stroke dashstyle="dash"/>
                    </v:line>
                    <v:line id="Straight Connector 1122" o:spid="_x0000_s1805"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zLrMEAAADdAAAADwAAAGRycy9kb3ducmV2LnhtbERP22rCQBB9F/oPyxT6prumUErqRkQo&#10;iA+9qB8wZMckJDsbdkeNf98tFPo2h3Od1Xryg7pSTF1gC8uFAUVcB9dxY+F0fJ+/gkqC7HAITBbu&#10;lGBdPcxWWLpw42+6HqRROYRTiRZakbHUOtUteUyLMBJn7hyiR8kwNtpFvOVwP+jCmBftsePc0OJI&#10;25bq/nDxFrTgJj6b7dkQfe3loz997u/G2qfHafMGSmiSf/Gfe+fy/GVRwO83+QRd/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DMuswQAAAN0AAAAPAAAAAAAAAAAAAAAA&#10;AKECAABkcnMvZG93bnJldi54bWxQSwUGAAAAAAQABAD5AAAAjwMAAAAA&#10;" strokecolor="black [3213]">
                      <v:stroke dashstyle="dash"/>
                    </v:line>
                    <v:line id="Straight Connector 1123" o:spid="_x0000_s1806"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0BuN8AAAADdAAAADwAAAGRycy9kb3ducmV2LnhtbERP22oCMRB9F/yHMELfNFFBynajiFAo&#10;PrTW+gHDZvaCm8mSTHX9+6ZQ6NscznXK3eh7daOYusAWlgsDirgKruPGwuXrdf4MKgmywz4wWXhQ&#10;gt12OimxcOHOn3Q7S6NyCKcCLbQiQ6F1qlrymBZhIM5cHaJHyTA22kW853Df65UxG+2x49zQ4kCH&#10;lqrr+dtb0IL7uDaH2hCdjvJ+vXwcH8bap9m4fwElNMq/+M/95vL85WoNv9/kE/T2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9AbjfAAAAA3QAAAA8AAAAAAAAAAAAAAAAA&#10;oQIAAGRycy9kb3ducmV2LnhtbFBLBQYAAAAABAAEAPkAAACOAwAAAAA=&#10;" strokecolor="black [3213]">
                      <v:stroke dashstyle="dash"/>
                    </v:line>
                  </v:group>
                  <v:shape id="_x0000_s1807" type="#_x0000_t202" style="position:absolute;left:8188;top:11919;width:10334;height:24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Yy1cEA&#10;AADdAAAADwAAAGRycy9kb3ducmV2LnhtbERPTYvCMBC9C/sfwix400RR2e0aRRTBk6LuCt6GZmzL&#10;NpPSRFv/vREEb/N4nzOdt7YUN6p94VjDoK9AEKfOFJxp+D2ue18gfEA2WDomDXfyMJ99dKaYGNfw&#10;nm6HkIkYwj5BDXkIVSKlT3Oy6PuuIo7cxdUWQ4R1Jk2NTQy3pRwqNZEWC44NOVa0zCn9P1ythr/t&#10;5XwaqV22suOqca2SbL+l1t3PdvEDIlAb3uKXe2Pi/MFwBM9v4gl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GMtXBAAAA3QAAAA8AAAAAAAAAAAAAAAAAmAIAAGRycy9kb3du&#10;cmV2LnhtbFBLBQYAAAAABAAEAPUAAACGAwAAAAA=&#10;" filled="f" stroked="f">
                    <v:textbox>
                      <w:txbxContent>
                        <w:p w:rsidR="00AD624E" w:rsidRPr="003C0331"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280 </w:t>
                          </w:r>
                          <w:r>
                            <w:rPr>
                              <w:rFonts w:ascii="Times New Roman" w:hAnsi="Times New Roman" w:cs="Times New Roman"/>
                              <w:sz w:val="20"/>
                              <w:szCs w:val="20"/>
                              <w:u w:val="single"/>
                            </w:rPr>
                            <w:t>Items 35/36</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808" type="#_x0000_t202" style="position:absolute;left:8286;width:10239;height:3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qXTsMA&#10;AADdAAAADwAAAGRycy9kb3ducmV2LnhtbERPTWvCQBC9C/0PyxS86W7ESJu6BlEETy2mreBtyI5J&#10;aHY2ZFeT/vtuodDbPN7nrPPRtuJOvW8ca0jmCgRx6UzDlYaP98PsCYQPyAZbx6Thmzzkm4fJGjPj&#10;Bj7RvQiViCHsM9RQh9BlUvqyJot+7jriyF1dbzFE2FfS9DjEcNvKhVIrabHh2FBjR7uayq/iZjV8&#10;vl4v56V6q/Y27QY3Ksn2WWo9fRy3LyACjeFf/Oc+mjg/WaTw+008QW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qXTsMAAADd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278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279 </w:t>
                        </w:r>
                        <w:r w:rsidRPr="003C0331">
                          <w:rPr>
                            <w:rFonts w:ascii="Times New Roman" w:hAnsi="Times New Roman" w:cs="Times New Roman"/>
                            <w:sz w:val="20"/>
                            <w:szCs w:val="20"/>
                            <w:u w:val="single"/>
                          </w:rPr>
                          <w:t>(v) Item 34</w:t>
                        </w: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41</w:t>
      </w:r>
      <w:r>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r>
        <w:rPr>
          <w:noProof/>
        </w:rPr>
        <mc:AlternateContent>
          <mc:Choice Requires="wps">
            <w:drawing>
              <wp:anchor distT="0" distB="0" distL="114300" distR="114300" simplePos="0" relativeHeight="251762688" behindDoc="0" locked="0" layoutInCell="1" allowOverlap="1" wp14:anchorId="05DCF8F2" wp14:editId="09472007">
                <wp:simplePos x="0" y="0"/>
                <wp:positionH relativeFrom="column">
                  <wp:posOffset>937564</wp:posOffset>
                </wp:positionH>
                <wp:positionV relativeFrom="paragraph">
                  <wp:posOffset>157480</wp:posOffset>
                </wp:positionV>
                <wp:extent cx="762000" cy="390525"/>
                <wp:effectExtent l="0" t="0" r="0" b="0"/>
                <wp:wrapNone/>
                <wp:docPr id="10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90525"/>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 leaves missing</w:t>
                            </w:r>
                          </w:p>
                        </w:txbxContent>
                      </wps:txbx>
                      <wps:bodyPr rot="0" vert="horz" wrap="square" lIns="91440" tIns="45720" rIns="91440" bIns="45720" anchor="t" anchorCtr="0">
                        <a:noAutofit/>
                      </wps:bodyPr>
                    </wps:wsp>
                  </a:graphicData>
                </a:graphic>
              </wp:anchor>
            </w:drawing>
          </mc:Choice>
          <mc:Fallback>
            <w:pict>
              <v:shape id="_x0000_s1809" type="#_x0000_t202" style="position:absolute;margin-left:73.8pt;margin-top:12.4pt;width:60pt;height:30.7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 leaves missing</w:t>
                      </w:r>
                    </w:p>
                  </w:txbxContent>
                </v:textbox>
              </v:shape>
            </w:pict>
          </mc:Fallback>
        </mc:AlternateConten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r w:rsidRPr="00DC6B3D">
        <w:rPr>
          <w:b/>
          <w:noProof/>
        </w:rPr>
        <mc:AlternateContent>
          <mc:Choice Requires="wps">
            <w:drawing>
              <wp:anchor distT="0" distB="0" distL="114300" distR="114300" simplePos="0" relativeHeight="251773952" behindDoc="0" locked="0" layoutInCell="1" allowOverlap="1" wp14:anchorId="08A4644B" wp14:editId="25A84A1E">
                <wp:simplePos x="0" y="0"/>
                <wp:positionH relativeFrom="column">
                  <wp:posOffset>-22860</wp:posOffset>
                </wp:positionH>
                <wp:positionV relativeFrom="paragraph">
                  <wp:posOffset>23495</wp:posOffset>
                </wp:positionV>
                <wp:extent cx="818515" cy="297180"/>
                <wp:effectExtent l="0" t="0" r="0" b="0"/>
                <wp:wrapNone/>
                <wp:docPr id="10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7180"/>
                        </a:xfrm>
                        <a:prstGeom prst="rect">
                          <a:avLst/>
                        </a:prstGeom>
                        <a:noFill/>
                        <a:ln w="9525">
                          <a:noFill/>
                          <a:miter lim="800000"/>
                          <a:headEnd/>
                          <a:tailEnd/>
                        </a:ln>
                      </wps:spPr>
                      <wps:txb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810" type="#_x0000_t202" style="position:absolute;margin-left:-1.8pt;margin-top:1.85pt;width:64.45pt;height:23.4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" filled="f" stroked="f">
                <v:textbo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9</w:t>
                      </w:r>
                    </w:p>
                  </w:txbxContent>
                </v:textbox>
              </v:shape>
            </w:pict>
          </mc:Fallback>
        </mc:AlternateContent>
      </w:r>
      <w:r>
        <w:rPr>
          <w:noProof/>
        </w:rPr>
        <mc:AlternateContent>
          <mc:Choice Requires="wpg">
            <w:drawing>
              <wp:anchor distT="0" distB="0" distL="114300" distR="114300" simplePos="0" relativeHeight="251752448" behindDoc="0" locked="0" layoutInCell="1" allowOverlap="1" wp14:anchorId="44303591" wp14:editId="0883DF42">
                <wp:simplePos x="0" y="0"/>
                <wp:positionH relativeFrom="column">
                  <wp:posOffset>104775</wp:posOffset>
                </wp:positionH>
                <wp:positionV relativeFrom="paragraph">
                  <wp:posOffset>266700</wp:posOffset>
                </wp:positionV>
                <wp:extent cx="1676399" cy="1543050"/>
                <wp:effectExtent l="0" t="0" r="0" b="0"/>
                <wp:wrapNone/>
                <wp:docPr id="1126" name="Group 1126"/>
                <wp:cNvGraphicFramePr/>
                <a:graphic xmlns:a="http://schemas.openxmlformats.org/drawingml/2006/main">
                  <a:graphicData uri="http://schemas.microsoft.com/office/word/2010/wordprocessingGroup">
                    <wpg:wgp>
                      <wpg:cNvGrpSpPr/>
                      <wpg:grpSpPr>
                        <a:xfrm>
                          <a:off x="0" y="0"/>
                          <a:ext cx="1676399" cy="1543050"/>
                          <a:chOff x="0" y="0"/>
                          <a:chExt cx="1676399" cy="1543050"/>
                        </a:xfrm>
                      </wpg:grpSpPr>
                      <wpg:grpSp>
                        <wpg:cNvPr id="1127" name="Group 1127"/>
                        <wpg:cNvGrpSpPr/>
                        <wpg:grpSpPr>
                          <a:xfrm>
                            <a:off x="0" y="85725"/>
                            <a:ext cx="1543049" cy="1457325"/>
                            <a:chOff x="0" y="0"/>
                            <a:chExt cx="1543049" cy="1457325"/>
                          </a:xfrm>
                        </wpg:grpSpPr>
                        <wpg:grpSp>
                          <wpg:cNvPr id="1128" name="Group 1128"/>
                          <wpg:cNvGrpSpPr/>
                          <wpg:grpSpPr>
                            <a:xfrm>
                              <a:off x="0" y="0"/>
                              <a:ext cx="866774" cy="647700"/>
                              <a:chOff x="0" y="0"/>
                              <a:chExt cx="866774" cy="647700"/>
                            </a:xfrm>
                          </wpg:grpSpPr>
                          <wps:wsp>
                            <wps:cNvPr id="1129" name="Straight Connector 1129"/>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30" name="Straight Connector 1130"/>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31" name="Straight Connector 1131"/>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32" name="Straight Connector 1132"/>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133" name="Group 1133"/>
                          <wpg:cNvGrpSpPr/>
                          <wpg:grpSpPr>
                            <a:xfrm flipV="1">
                              <a:off x="0" y="657225"/>
                              <a:ext cx="866140" cy="647700"/>
                              <a:chOff x="0" y="0"/>
                              <a:chExt cx="866774" cy="647700"/>
                            </a:xfrm>
                          </wpg:grpSpPr>
                          <wps:wsp>
                            <wps:cNvPr id="1134" name="Straight Connector 1134"/>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35" name="Straight Connector 1135"/>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36" name="Straight Connector 1136"/>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37" name="Straight Connector 1137"/>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138"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288</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139" name="Text Box 2"/>
                        <wps:cNvSpPr txBox="1">
                          <a:spLocks noChangeArrowheads="1"/>
                        </wps:cNvSpPr>
                        <wps:spPr bwMode="auto">
                          <a:xfrm>
                            <a:off x="828674" y="0"/>
                            <a:ext cx="847725" cy="685800"/>
                          </a:xfrm>
                          <a:prstGeom prst="rect">
                            <a:avLst/>
                          </a:prstGeom>
                          <a:noFill/>
                          <a:ln w="9525">
                            <a:noFill/>
                            <a:miter lim="800000"/>
                            <a:headEnd/>
                            <a:tailEnd/>
                          </a:ln>
                        </wps:spPr>
                        <wps:txbx>
                          <w:txbxContent>
                            <w:p w:rsidR="00AD624E" w:rsidRPr="005D7F8F"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281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37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284</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1126" o:spid="_x0000_s1811" style="position:absolute;margin-left:8.25pt;margin-top:21pt;width:132pt;height:121.5pt;z-index:251752448;mso-width-relative:margin" coordsize="16763,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">
                <v:group id="Group 1127" o:spid="_x0000_s1812"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ei6sUAAADdAAAADwAAAGRycy9kb3ducmV2LnhtbERPS2vCQBC+F/wPywi9&#10;1U0irSV1FREtPUjBRCi9DdkxCWZnQ3bN4993C4Xe5uN7zno7mkb01LnasoJ4EYEgLqyuuVRwyY9P&#10;ryCcR9bYWCYFEznYbmYPa0y1HfhMfeZLEULYpaig8r5NpXRFRQbdwrbEgbvazqAPsCul7nAI4aaR&#10;SRS9SIM1h4YKW9pXVNyyu1HwPuCwW8aH/nS77qfv/Pnz6xSTUo/zcfcGwtPo/8V/7g8d5sfJCn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0nourFAAAA3QAA&#10;AA8AAAAAAAAAAAAAAAAAqgIAAGRycy9kb3ducmV2LnhtbFBLBQYAAAAABAAEAPoAAACcAwAAAAA=&#10;">
                  <v:group id="Group 1128" o:spid="_x0000_s1813"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uDaYxgAAAN0A&#10;AAAPAAAAAAAAAAAAAAAAAKoCAABkcnMvZG93bnJldi54bWxQSwUGAAAAAAQABAD6AAAAnQMAAAAA&#10;">
                    <v:line id="Straight Connector 1129" o:spid="_x0000_s1814"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6rW8IAAADdAAAADwAAAGRycy9kb3ducmV2LnhtbERPzWoCMRC+C75DGMGbZhUrdTVKKxSk&#10;F6n1AYbNuFncTNYk1XWf3ghCb/Px/c5q09paXMmHyrGCyTgDQVw4XXGp4Pj7NXoHESKyxtoxKbhT&#10;gM2631thrt2Nf+h6iKVIIRxyVGBibHIpQ2HIYhi7hjhxJ+ctxgR9KbXHWwq3tZxm2VxarDg1GGxo&#10;a6g4H/6sgrqLx27xuTVddpnd9X4/d/7tW6nhoP1YgojUxn/xy73Taf5kuoDnN+kE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m6rW8IAAADdAAAADwAAAAAAAAAAAAAA&#10;AAChAgAAZHJzL2Rvd25yZXYueG1sUEsFBgAAAAAEAAQA+QAAAJADAAAAAA==&#10;" strokecolor="black [3213]"/>
                    <v:line id="Straight Connector 1130" o:spid="_x0000_s1815"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2UG8cAAADdAAAADwAAAGRycy9kb3ducmV2LnhtbESPzWoDMQyE74W+g1Ght8abtA3tNk5I&#10;A4GQS8jPA4i1ul66lre2m2z26atDoDeJGc18mi1636ozxdQENjAeFaCIq2Abrg2cjuunN1ApI1ts&#10;A5OBKyVYzO/vZljacOE9nQ+5VhLCqUQDLueu1DpVjjymUeiIRfsK0WOWNdbaRrxIuG/1pCim2mPD&#10;0uCwo5Wj6vvw6w20Qz4N758rNxQ/L1e7201DfN0a8/jQLz9AZerzv/l2vbGCP34WfvlGRtD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jZQbxwAAAN0AAAAPAAAAAAAA&#10;AAAAAAAAAKECAABkcnMvZG93bnJldi54bWxQSwUGAAAAAAQABAD5AAAAlQMAAAAA&#10;" strokecolor="black [3213]"/>
                    <v:line id="Straight Connector 1131" o:spid="_x0000_s1816"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ExgMMAAADdAAAADwAAAGRycy9kb3ducmV2LnhtbERP22oCMRB9F/yHMIW+aXZblXZrlFYQ&#10;pC/i5QOGzXSzdDNZk1TX/XpTEHybw7nOfNnZRpzJh9qxgnycgSAuna65UnA8rEdvIEJE1tg4JgVX&#10;CrBcDAdzLLS78I7O+1iJFMKhQAUmxraQMpSGLIaxa4kT9+O8xZigr6T2eEnhtpEvWTaTFmtODQZb&#10;Whkqf/d/VkHTx2P//rUyfXaaXPV2O3N++q3U81P3+QEiUhcf4rt7o9P8/DWH/2/SCX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3BMYDDAAAA3QAAAA8AAAAAAAAAAAAA&#10;AAAAoQIAAGRycy9kb3ducmV2LnhtbFBLBQYAAAAABAAEAPkAAACRAwAAAAA=&#10;" strokecolor="black [3213]"/>
                    <v:line id="Straight Connector 1132" o:spid="_x0000_s1817"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Ov98MAAADdAAAADwAAAGRycy9kb3ducmV2LnhtbERPzWoCMRC+C32HMAVvmlVbqVujqCBI&#10;L6L1AYbNuFm6maxJ1HWfvikUvM3H9zvzZWtrcSMfKscKRsMMBHHhdMWlgtP3dvABIkRkjbVjUvCg&#10;AMvFS2+OuXZ3PtDtGEuRQjjkqMDE2ORShsKQxTB0DXHizs5bjAn6UmqP9xRuaznOsqm0WHFqMNjQ&#10;xlDxc7xaBXUXT91svTFddnl76P1+6vz7l1L913b1CSJSG5/if/dOp/mjyRj+vkkny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0Tr/fDAAAA3QAAAA8AAAAAAAAAAAAA&#10;AAAAoQIAAGRycy9kb3ducmV2LnhtbFBLBQYAAAAABAAEAPkAAACRAwAAAAA=&#10;" strokecolor="black [3213]"/>
                  </v:group>
                  <v:group id="Group 1133" o:spid="_x0000_s1818"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drSwwwAAAN0AAAAP&#10;AAAAAAAAAAAAAAAAAKoCAABkcnMvZG93bnJldi54bWxQSwUGAAAAAAQABAD6AAAAmgMAAAAA&#10;">
                    <v:line id="Straight Connector 1134" o:spid="_x0000_s1819"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aSGMMAAADdAAAADwAAAGRycy9kb3ducmV2LnhtbERP22oCMRB9F/oPYQq+adZ6od0axQqC&#10;+CK1fsCwmW6WbiZrEnXdrzeC0Lc5nOvMl62txYV8qBwrGA0zEMSF0xWXCo4/m8E7iBCRNdaOScGN&#10;AiwXL7055tpd+Zsuh1iKFMIhRwUmxiaXMhSGLIaha4gT9+u8xZigL6X2eE3htpZvWTaTFitODQYb&#10;Whsq/g5nq6Du4rH7+FqbLjtNbnq/nzk/3SnVf21XnyAitfFf/HRvdZo/Gk/g8U06QS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22khjDAAAA3QAAAA8AAAAAAAAAAAAA&#10;AAAAoQIAAGRycy9kb3ducmV2LnhtbFBLBQYAAAAABAAEAPkAAACRAwAAAAA=&#10;" strokecolor="black [3213]"/>
                    <v:line id="Straight Connector 1135" o:spid="_x0000_s1820"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o3g8MAAADdAAAADwAAAGRycy9kb3ducmV2LnhtbERP22oCMRB9L/QfwhR8q1nrhXZrFCsI&#10;4oto/YBhM90s3UzWJOq6X28Ewbc5nOtM562txZl8qBwrGPQzEMSF0xWXCg6/q/dPECEia6wdk4Ir&#10;BZjPXl+mmGt34R2d97EUKYRDjgpMjE0uZSgMWQx91xAn7s95izFBX0rt8ZLCbS0/smwiLVacGgw2&#10;tDRU/O9PVkHdxUP39bM0XXYcXfV2O3F+vFGq99YuvkFEauNT/HCvdZo/GI7h/k06Qc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L6N4PDAAAA3QAAAA8AAAAAAAAAAAAA&#10;AAAAoQIAAGRycy9kb3ducmV2LnhtbFBLBQYAAAAABAAEAPkAAACRAwAAAAA=&#10;" strokecolor="black [3213]"/>
                    <v:line id="Straight Connector 1136" o:spid="_x0000_s1821"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ip9MMAAADdAAAADwAAAGRycy9kb3ducmV2LnhtbERP22oCMRB9L/gPYQTfatbaLu3WKFUo&#10;FF/EywcMm+lmcTNZk6jrfn0jFHybw7nObNHZRlzIh9qxgsk4A0FcOl1zpeCw/35+BxEissbGMSm4&#10;UYDFfPA0w0K7K2/psouVSCEcClRgYmwLKUNpyGIYu5Y4cb/OW4wJ+kpqj9cUbhv5kmW5tFhzajDY&#10;0spQedydrYKmj4f+Y7kyfXZ6venNJnf+ba3UaNh9fYKI1MWH+N/9o9P8yTSH+zfpBD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IoqfTDAAAA3QAAAA8AAAAAAAAAAAAA&#10;AAAAoQIAAGRycy9kb3ducmV2LnhtbFBLBQYAAAAABAAEAPkAAACRAwAAAAA=&#10;" strokecolor="black [3213]"/>
                    <v:line id="Straight Connector 1137" o:spid="_x0000_s1822"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QMb8MAAADdAAAADwAAAGRycy9kb3ducmV2LnhtbERP22oCMRB9L/gPYQp9q1lbr1ujVEEo&#10;vkjVDxg2083SzWRNoq779Y0g9G0O5zrzZWtrcSEfKscKBv0MBHHhdMWlguNh8zoFESKyxtoxKbhR&#10;gOWi9zTHXLsrf9NlH0uRQjjkqMDE2ORShsKQxdB3DXHifpy3GBP0pdQerync1vIty8bSYsWpwWBD&#10;a0PF7/5sFdRdPHaz1dp02Wl407vd2PnRVqmX5/bzA0SkNv6LH+4vneYP3idw/yad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1kDG/DAAAA3QAAAA8AAAAAAAAAAAAA&#10;AAAAoQIAAGRycy9kb3ducmV2LnhtbFBLBQYAAAAABAAEAPkAAACRAwAAAAA=&#10;" strokecolor="black [3213]"/>
                  </v:group>
                  <v:shape id="_x0000_s1823"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KuDcUA&#10;AADdAAAADwAAAGRycy9kb3ducmV2LnhtbESPT2vCQBDF70K/wzIFb7qrVmlTVymK4Kmi/QO9Ddkx&#10;Cc3Ohuxq0m/fOQjeZnhv3vvNct37Wl2pjVVgC5OxAUWcB1dxYeHzYzd6BhUTssM6MFn4owjr1cNg&#10;iZkLHR/pekqFkhCOGVooU2oyrWNeksc4Dg2xaOfQekyytoV2LXYS7ms9NWahPVYsDSU2tCkp/z1d&#10;vIWv9/PP95M5FFs/b7rQG83+RVs7fOzfXkEl6tPdfLveO8GfzARXvpER9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0q4NxQAAAN0AAAAPAAAAAAAAAAAAAAAAAJgCAABkcnMv&#10;ZG93bnJldi54bWxQSwUGAAAAAAQABAD1AAAAig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288</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824" type="#_x0000_t202" style="position:absolute;left:8286;width:8477;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4LlsIA&#10;AADdAAAADwAAAGRycy9kb3ducmV2LnhtbERPTWvCQBC9C/6HZQRvumutotFVSkuhp4ppFbwN2TEJ&#10;ZmdDdmviv3cLgrd5vM9ZbztbiSs1vnSsYTJWIIgzZ0rONfz+fI4WIHxANlg5Jg038rDd9HtrTIxr&#10;eU/XNOQihrBPUEMRQp1I6bOCLPqxq4kjd3aNxRBhk0vTYBvDbSVflJpLiyXHhgJrei8ou6R/VsPh&#10;+3w6vqpd/mFndes6JdkupdbDQfe2AhGoC0/xw/1l4vzJdAn/38QT5O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nguWwgAAAN0AAAAPAAAAAAAAAAAAAAAAAJgCAABkcnMvZG93&#10;bnJldi54bWxQSwUGAAAAAAQABAD1AAAAhwMAAAAA&#10;" filled="f" stroked="f">
                  <v:textbox>
                    <w:txbxContent>
                      <w:p w:rsidR="00AD624E" w:rsidRPr="005D7F8F"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281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37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284</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rPr>
      </w:pPr>
      <w:r>
        <w:rPr>
          <w:rFonts w:ascii="Times New Roman" w:hAnsi="Times New Roman" w:cs="Times New Roman"/>
          <w:sz w:val="24"/>
          <w:szCs w:val="24"/>
        </w:rPr>
        <w:t>42</w:t>
      </w:r>
      <w:r>
        <w:rPr>
          <w:rFonts w:ascii="Times New Roman" w:hAnsi="Times New Roman" w:cs="Times New Roman"/>
          <w:sz w:val="24"/>
          <w:szCs w:val="24"/>
          <w:vertAlign w:val="superscript"/>
        </w:rPr>
        <w:t>8</w:t>
      </w:r>
    </w:p>
    <w:p w:rsidR="009D753E" w:rsidRPr="00EE45F4" w:rsidRDefault="009D753E" w:rsidP="009D753E">
      <w:pPr>
        <w:rPr>
          <w:rFonts w:ascii="Times New Roman" w:hAnsi="Times New Roman" w:cs="Times New Roman"/>
          <w:sz w:val="24"/>
          <w:szCs w:val="24"/>
        </w:rPr>
      </w:pPr>
      <w:r>
        <w:rPr>
          <w:rFonts w:ascii="Times New Roman" w:hAnsi="Times New Roman" w:cs="Times New Roman"/>
          <w:sz w:val="24"/>
          <w:szCs w:val="24"/>
        </w:rPr>
        <w:lastRenderedPageBreak/>
        <w:t>43</w:t>
      </w:r>
      <w:r w:rsidRPr="00EE45F4">
        <w:rPr>
          <w:rFonts w:ascii="Times New Roman" w:hAnsi="Times New Roman" w:cs="Times New Roman"/>
          <w:sz w:val="24"/>
          <w:szCs w:val="24"/>
          <w:vertAlign w:val="superscript"/>
        </w:rPr>
        <w:t>8</w:t>
      </w:r>
      <w:r w:rsidRPr="00EE45F4">
        <w:rPr>
          <w:rFonts w:ascii="Times New Roman" w:hAnsi="Times New Roman" w:cs="Times New Roman"/>
          <w:sz w:val="24"/>
          <w:szCs w:val="24"/>
        </w:rPr>
        <w:t xml:space="preserve">  </w:t>
      </w:r>
    </w:p>
    <w:p w:rsidR="009D753E" w:rsidRDefault="009D753E" w:rsidP="009D753E"/>
    <w:p w:rsidR="009D753E" w:rsidRDefault="009D753E" w:rsidP="009D753E"/>
    <w:p w:rsidR="009D753E" w:rsidRDefault="009D753E" w:rsidP="009D753E"/>
    <w:p w:rsidR="009D753E" w:rsidRDefault="009D753E" w:rsidP="009D753E">
      <w:r>
        <w:rPr>
          <w:noProof/>
        </w:rPr>
        <mc:AlternateContent>
          <mc:Choice Requires="wpg">
            <w:drawing>
              <wp:anchor distT="0" distB="0" distL="114300" distR="114300" simplePos="0" relativeHeight="251753472" behindDoc="0" locked="0" layoutInCell="1" allowOverlap="1" wp14:anchorId="4618A9D0" wp14:editId="3B376B4D">
                <wp:simplePos x="0" y="0"/>
                <wp:positionH relativeFrom="column">
                  <wp:posOffset>25845</wp:posOffset>
                </wp:positionH>
                <wp:positionV relativeFrom="paragraph">
                  <wp:posOffset>223520</wp:posOffset>
                </wp:positionV>
                <wp:extent cx="1816923" cy="1543050"/>
                <wp:effectExtent l="0" t="0" r="0" b="0"/>
                <wp:wrapNone/>
                <wp:docPr id="1140" name="Group 1140"/>
                <wp:cNvGraphicFramePr/>
                <a:graphic xmlns:a="http://schemas.openxmlformats.org/drawingml/2006/main">
                  <a:graphicData uri="http://schemas.microsoft.com/office/word/2010/wordprocessingGroup">
                    <wpg:wgp>
                      <wpg:cNvGrpSpPr/>
                      <wpg:grpSpPr>
                        <a:xfrm>
                          <a:off x="0" y="0"/>
                          <a:ext cx="1816923" cy="1543050"/>
                          <a:chOff x="0" y="0"/>
                          <a:chExt cx="1816923" cy="1543050"/>
                        </a:xfrm>
                      </wpg:grpSpPr>
                      <wpg:grpSp>
                        <wpg:cNvPr id="1141" name="Group 1141"/>
                        <wpg:cNvGrpSpPr/>
                        <wpg:grpSpPr>
                          <a:xfrm>
                            <a:off x="0" y="85725"/>
                            <a:ext cx="1816923" cy="1457325"/>
                            <a:chOff x="0" y="0"/>
                            <a:chExt cx="1816923" cy="1457325"/>
                          </a:xfrm>
                        </wpg:grpSpPr>
                        <wpg:grpSp>
                          <wpg:cNvPr id="1142" name="Group 1142"/>
                          <wpg:cNvGrpSpPr/>
                          <wpg:grpSpPr>
                            <a:xfrm>
                              <a:off x="0" y="0"/>
                              <a:ext cx="866774" cy="647700"/>
                              <a:chOff x="0" y="0"/>
                              <a:chExt cx="866774" cy="647700"/>
                            </a:xfrm>
                          </wpg:grpSpPr>
                          <wps:wsp>
                            <wps:cNvPr id="1143" name="Straight Connector 1143"/>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44" name="Straight Connector 1144"/>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45" name="Straight Connector 1145"/>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46" name="Straight Connector 1146"/>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147" name="Group 1147"/>
                          <wpg:cNvGrpSpPr/>
                          <wpg:grpSpPr>
                            <a:xfrm flipV="1">
                              <a:off x="0" y="657225"/>
                              <a:ext cx="866140" cy="647700"/>
                              <a:chOff x="0" y="0"/>
                              <a:chExt cx="866774" cy="647700"/>
                            </a:xfrm>
                          </wpg:grpSpPr>
                          <wps:wsp>
                            <wps:cNvPr id="1148" name="Straight Connector 1148"/>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49" name="Straight Connector 1149"/>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50" name="Straight Connector 1150"/>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51" name="Straight Connector 1151"/>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152" name="Text Box 2"/>
                          <wps:cNvSpPr txBox="1">
                            <a:spLocks noChangeArrowheads="1"/>
                          </wps:cNvSpPr>
                          <wps:spPr bwMode="auto">
                            <a:xfrm>
                              <a:off x="828646" y="771525"/>
                              <a:ext cx="988277" cy="685800"/>
                            </a:xfrm>
                            <a:prstGeom prst="rect">
                              <a:avLst/>
                            </a:prstGeom>
                            <a:noFill/>
                            <a:ln w="9525">
                              <a:noFill/>
                              <a:miter lim="800000"/>
                              <a:headEnd/>
                              <a:tailEnd/>
                            </a:ln>
                          </wps:spPr>
                          <wps:txbx>
                            <w:txbxContent>
                              <w:p w:rsidR="00AD624E" w:rsidRPr="005D7F8F"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300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38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301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302</w:t>
                                </w:r>
                              </w:p>
                              <w:p w:rsidR="00AD624E" w:rsidRPr="005D7F8F"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303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39</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153" name="Text Box 2"/>
                        <wps:cNvSpPr txBox="1">
                          <a:spLocks noChangeArrowheads="1"/>
                        </wps:cNvSpPr>
                        <wps:spPr bwMode="auto">
                          <a:xfrm>
                            <a:off x="828675" y="0"/>
                            <a:ext cx="84905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299a (stub)</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1140" o:spid="_x0000_s1825" style="position:absolute;margin-left:2.05pt;margin-top:17.6pt;width:143.05pt;height:121.5pt;z-index:251753472;mso-width-relative:margin" coordsize="18169,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">
                <v:group id="Group 1141" o:spid="_x0000_s1826" style="position:absolute;top:857;width:18169;height:14573" coordsize="18169,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F16pcQAAADdAAAA&#10;DwAAAAAAAAAAAAAAAACqAgAAZHJzL2Rvd25yZXYueG1sUEsFBgAAAAAEAAQA+gAAAJsDAAAAAA==&#10;">
                  <v:group id="Group 1142" o:spid="_x0000_s1827"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k0sUAAADdAAAADwAAAGRycy9kb3ducmV2LnhtbERPS2vCQBC+F/wPywi9&#10;1U1iKyV1FREtPUjBRCi9DdkxCWZnQ3bN4993C4Xe5uN7zno7mkb01LnasoJ4EYEgLqyuuVRwyY9P&#10;ryCcR9bYWCYFEznYbmYPa0y1HfhMfeZLEULYpaig8r5NpXRFRQbdwrbEgbvazqAPsCul7nAI4aaR&#10;SRStpMGaQ0OFLe0rKm7Z3Sh4H3DYLeNDf7pd99N3/vL5dYpJqcf5uHsD4Wn0/+I/94cO8+PnB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CP5NLFAAAA3QAA&#10;AA8AAAAAAAAAAAAAAAAAqgIAAGRycy9kb3ducmV2LnhtbFBLBQYAAAAABAAEAPoAAACcAwAAAAA=&#10;">
                    <v:line id="Straight Connector 1143" o:spid="_x0000_s1828"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l5EcMAAADdAAAADwAAAGRycy9kb3ducmV2LnhtbERP22oCMRB9F/oPYQq+adZ6od0axQqC&#10;+CK1fsCwmW6WbiZrEnXdrzeC0Lc5nOvMl62txYV8qBwrGA0zEMSF0xWXCo4/m8E7iBCRNdaOScGN&#10;AiwXL7055tpd+Zsuh1iKFMIhRwUmxiaXMhSGLIaha4gT9+u8xZigL6X2eE3htpZvWTaTFitODQYb&#10;Whsq/g5nq6Du4rH7+FqbLjtNbnq/nzk/3SnVf21XnyAitfFf/HRvdZo/mozh8U06QS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pZeRHDAAAA3QAAAA8AAAAAAAAAAAAA&#10;AAAAoQIAAGRycy9kb3ducmV2LnhtbFBLBQYAAAAABAAEAPkAAACRAwAAAAA=&#10;" strokecolor="black [3213]"/>
                    <v:line id="Straight Connector 1144" o:spid="_x0000_s1829"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DhZcIAAADdAAAADwAAAGRycy9kb3ducmV2LnhtbERPzWoCMRC+F3yHMAVvNaus0m6NooIg&#10;XqTqAwyb6WbpZrImUdd9elMo9DYf3+/Ml51txI18qB0rGI8yEMSl0zVXCs6n7ds7iBCRNTaOScGD&#10;AiwXg5c5Ftrd+Ytux1iJFMKhQAUmxraQMpSGLIaRa4kT9+28xZigr6T2eE/htpGTLJtJizWnBoMt&#10;bQyVP8erVdD08dx/rDemzy75Qx8OM+ene6WGr93qE0SkLv6L/9w7neaP8xx+v0kn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bDhZcIAAADdAAAADwAAAAAAAAAAAAAA&#10;AAChAgAAZHJzL2Rvd25yZXYueG1sUEsFBgAAAAAEAAQA+QAAAJADAAAAAA==&#10;" strokecolor="black [3213]"/>
                    <v:line id="Straight Connector 1145" o:spid="_x0000_s1830"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xE/sMAAADdAAAADwAAAGRycy9kb3ducmV2LnhtbERPzWoCMRC+F/oOYQq91ayi0q5GUaFQ&#10;vIhbH2DYTDeLm8mapLru0xtB8DYf3+/Ml51txJl8qB0rGA4yEMSl0zVXCg6/3x+fIEJE1tg4JgVX&#10;CrBcvL7MMdfuwns6F7ESKYRDjgpMjG0uZSgNWQwD1xIn7s95izFBX0nt8ZLCbSNHWTaVFmtODQZb&#10;2hgqj8W/VdD08dB/rTemz07jq97tps5Ptkq9v3WrGYhIXXyKH+4fneYPxxO4f5NO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8RP7DAAAA3QAAAA8AAAAAAAAAAAAA&#10;AAAAoQIAAGRycy9kb3ducmV2LnhtbFBLBQYAAAAABAAEAPkAAACRAwAAAAA=&#10;" strokecolor="black [3213]"/>
                    <v:line id="Straight Connector 1146" o:spid="_x0000_s1831"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7aicIAAADdAAAADwAAAGRycy9kb3ducmV2LnhtbERPzWoCMRC+F3yHMIK3mrXYRVejtIIg&#10;vUjVBxg242ZxM1mTVNd9elMo9DYf3+8s151txI18qB0rmIwzEMSl0zVXCk7H7esMRIjIGhvHpOBB&#10;AdarwcsSC+3u/E23Q6xECuFQoAITY1tIGUpDFsPYtcSJOztvMSboK6k93lO4beRbluXSYs2pwWBL&#10;G0Pl5fBjFTR9PPXzz43ps+v0off73Pn3L6VGw+5jASJSF//Ff+6dTvMn0xx+v0knyN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i7aicIAAADdAAAADwAAAAAAAAAAAAAA&#10;AAChAgAAZHJzL2Rvd25yZXYueG1sUEsFBgAAAAAEAAQA+QAAAJADAAAAAA==&#10;" strokecolor="black [3213]"/>
                  </v:group>
                  <v:group id="Group 1147" o:spid="_x0000_s1832"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4S8HOwwAAAN0AAAAP&#10;AAAAAAAAAAAAAAAAAKoCAABkcnMvZG93bnJldi54bWxQSwUGAAAAAAQABAD6AAAAmgMAAAAA&#10;">
                    <v:line id="Straight Connector 1148" o:spid="_x0000_s1833"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3rYMYAAADdAAAADwAAAGRycy9kb3ducmV2LnhtbESPQWsCMRCF74X+hzCF3mrWotKuRmmF&#10;QvEiWn/AsJluFjeTbZLqur/eOQjeZnhv3vtmsep9q04UUxPYwHhUgCKugm24NnD4+Xp5A5UyssU2&#10;MBm4UILV8vFhgaUNZ97RaZ9rJSGcSjTgcu5KrVPlyGMahY5YtN8QPWZZY61txLOE+1a/FsVMe2xY&#10;Ghx2tHZUHff/3kA75MPw/rl2Q/E3udjtdhbidGPM81P/MQeVqc938+362wr+eCK48o2MoJ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T962DGAAAA3QAAAA8AAAAAAAAA&#10;AAAAAAAAoQIAAGRycy9kb3ducmV2LnhtbFBLBQYAAAAABAAEAPkAAACUAwAAAAA=&#10;" strokecolor="black [3213]"/>
                    <v:line id="Straight Connector 1149" o:spid="_x0000_s1834"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FO+8MAAADdAAAADwAAAGRycy9kb3ducmV2LnhtbERPzWoCMRC+C32HMII3zSpW6tYoKgil&#10;F+nWBxg2083iZrJNoq779I0g9DYf3++sNp1txJV8qB0rmE4yEMSl0zVXCk7fh/EbiBCRNTaOScGd&#10;AmzWL4MV5trd+IuuRaxECuGQowITY5tLGUpDFsPEtcSJ+3HeYkzQV1J7vKVw28hZli2kxZpTg8GW&#10;9obKc3GxCpo+nvrlbm/67Hd+18fjwvnXT6VGw277DiJSF//FT/eHTvOn8yU8vkknyP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uxTvvDAAAA3QAAAA8AAAAAAAAAAAAA&#10;AAAAoQIAAGRycy9kb3ducmV2LnhtbFBLBQYAAAAABAAEAPkAAACRAwAAAAA=&#10;" strokecolor="black [3213]"/>
                    <v:line id="Straight Connector 1150" o:spid="_x0000_s1835"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Jxu8YAAADdAAAADwAAAGRycy9kb3ducmV2LnhtbESPQWsCMRCF74X+hzCF3mpWqWJXo1Sh&#10;IL1I1R8wbKabxc1km6S67q93DoXeZnhv3vtmue59qy4UUxPYwHhUgCKugm24NnA6frzMQaWMbLEN&#10;TAZulGC9enxYYmnDlb/ocsi1khBOJRpwOXel1qly5DGNQkcs2neIHrOssdY24lXCfasnRTHTHhuW&#10;BocdbR1V58OvN9AO+TS8bbZuKH5eb3a/n4U4/TTm+al/X4DK1Od/89/1zgr+eCr88o2MoF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9ScbvGAAAA3QAAAA8AAAAAAAAA&#10;AAAAAAAAoQIAAGRycy9kb3ducmV2LnhtbFBLBQYAAAAABAAEAPkAAACUAwAAAAA=&#10;" strokecolor="black [3213]"/>
                    <v:line id="Straight Connector 1151" o:spid="_x0000_s1836"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7UIMIAAADdAAAADwAAAGRycy9kb3ducmV2LnhtbERPzWoCMRC+F3yHMIXeanaLim6NooJQ&#10;vEjVBxg2083SzWRNUl336Y0g9DYf3+/Ml51txIV8qB0ryIcZCOLS6ZorBafj9n0KIkRkjY1jUnCj&#10;AMvF4GWOhXZX/qbLIVYihXAoUIGJsS2kDKUhi2HoWuLE/ThvMSboK6k9XlO4beRHlk2kxZpTg8GW&#10;NobK38OfVdD08dTP1hvTZ+fRTe/3E+fHO6XeXrvVJ4hIXfwXP91fOs3Pxzk8vkkn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B7UIMIAAADdAAAADwAAAAAAAAAAAAAA&#10;AAChAgAAZHJzL2Rvd25yZXYueG1sUEsFBgAAAAAEAAQA+QAAAJADAAAAAA==&#10;" strokecolor="black [3213]"/>
                  </v:group>
                  <v:shape id="_x0000_s1837" type="#_x0000_t202" style="position:absolute;left:8286;top:7715;width:9883;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V8R8MA&#10;AADdAAAADwAAAGRycy9kb3ducmV2LnhtbERPTWvCQBC9C/0PyxS86W7ESJu6BlEETy2mreBtyI5J&#10;aHY2ZFeT/vtuodDbPN7nrPPRtuJOvW8ca0jmCgRx6UzDlYaP98PsCYQPyAZbx6Thmzzkm4fJGjPj&#10;Bj7RvQiViCHsM9RQh9BlUvqyJot+7jriyF1dbzFE2FfS9DjEcNvKhVIrabHh2FBjR7uayq/iZjV8&#10;vl4v56V6q/Y27QY3Ksn2WWo9fRy3LyACjeFf/Oc+mjg/SRfw+008QW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V8R8MAAADdAAAADwAAAAAAAAAAAAAAAACYAgAAZHJzL2Rv&#10;d25yZXYueG1sUEsFBgAAAAAEAAQA9QAAAIgDAAAAAA==&#10;" filled="f" stroked="f">
                    <v:textbox>
                      <w:txbxContent>
                        <w:p w:rsidR="00AD624E" w:rsidRPr="005D7F8F"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300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38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301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302</w:t>
                          </w:r>
                        </w:p>
                        <w:p w:rsidR="00AD624E" w:rsidRPr="005D7F8F"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303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39</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838" type="#_x0000_t202" style="position:absolute;left:8286;width:8491;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nZ3MMA&#10;AADdAAAADwAAAGRycy9kb3ducmV2LnhtbERPS2vCQBC+F/wPywi91V1rLRqzEakIniz1Bd6G7JgE&#10;s7MhuzXpv3cLhd7m43tOuuxtLe7U+sqxhvFIgSDOnam40HA8bF5mIHxANlg7Jg0/5GGZDZ5STIzr&#10;+Ivu+1CIGMI+QQ1lCE0ipc9LsuhHriGO3NW1FkOEbSFNi10Mt7V8VepdWqw4NpTY0EdJ+W3/bTWc&#10;dtfL+U19Fms7bTrXK8l2LrV+HvarBYhAffgX/7m3Js4fTyfw+008QW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nZ3MMAAADdAAAADwAAAAAAAAAAAAAAAACYAgAAZHJzL2Rv&#10;d25yZXYueG1sUEsFBgAAAAAEAAQA9QAAAIgDA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297</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299a (stub)</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Default="009D753E" w:rsidP="009D753E">
      <w:pPr>
        <w:rPr>
          <w:rFonts w:ascii="Times New Roman" w:hAnsi="Times New Roman" w:cs="Times New Roman"/>
          <w:sz w:val="24"/>
          <w:szCs w:val="24"/>
          <w:vertAlign w:val="superscript"/>
        </w:rPr>
      </w:pPr>
      <w:r>
        <w:rPr>
          <w:noProof/>
        </w:rPr>
        <mc:AlternateContent>
          <mc:Choice Requires="wpg">
            <w:drawing>
              <wp:anchor distT="0" distB="0" distL="114300" distR="114300" simplePos="0" relativeHeight="251757568" behindDoc="0" locked="0" layoutInCell="1" allowOverlap="1" wp14:anchorId="581C4189" wp14:editId="4F0B196F">
                <wp:simplePos x="0" y="0"/>
                <wp:positionH relativeFrom="column">
                  <wp:posOffset>1815655</wp:posOffset>
                </wp:positionH>
                <wp:positionV relativeFrom="paragraph">
                  <wp:posOffset>199390</wp:posOffset>
                </wp:positionV>
                <wp:extent cx="1792605" cy="1571625"/>
                <wp:effectExtent l="0" t="0" r="0" b="0"/>
                <wp:wrapNone/>
                <wp:docPr id="1098" name="Group 1098"/>
                <wp:cNvGraphicFramePr/>
                <a:graphic xmlns:a="http://schemas.openxmlformats.org/drawingml/2006/main">
                  <a:graphicData uri="http://schemas.microsoft.com/office/word/2010/wordprocessingGroup">
                    <wpg:wgp>
                      <wpg:cNvGrpSpPr/>
                      <wpg:grpSpPr>
                        <a:xfrm>
                          <a:off x="0" y="0"/>
                          <a:ext cx="1792605" cy="1571625"/>
                          <a:chOff x="0" y="-28575"/>
                          <a:chExt cx="1792605" cy="1571625"/>
                        </a:xfrm>
                      </wpg:grpSpPr>
                      <wpg:grpSp>
                        <wpg:cNvPr id="1099" name="Group 1099"/>
                        <wpg:cNvGrpSpPr/>
                        <wpg:grpSpPr>
                          <a:xfrm>
                            <a:off x="0" y="85725"/>
                            <a:ext cx="1543049" cy="1457325"/>
                            <a:chOff x="0" y="0"/>
                            <a:chExt cx="1543049" cy="1457325"/>
                          </a:xfrm>
                        </wpg:grpSpPr>
                        <wpg:grpSp>
                          <wpg:cNvPr id="1100" name="Group 1100"/>
                          <wpg:cNvGrpSpPr/>
                          <wpg:grpSpPr>
                            <a:xfrm>
                              <a:off x="0" y="0"/>
                              <a:ext cx="866774" cy="647700"/>
                              <a:chOff x="0" y="0"/>
                              <a:chExt cx="866774" cy="647700"/>
                            </a:xfrm>
                          </wpg:grpSpPr>
                          <wps:wsp>
                            <wps:cNvPr id="1101" name="Straight Connector 1101"/>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02" name="Straight Connector 1102"/>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03" name="Straight Connector 1103"/>
                            <wps:cNvCnPr/>
                            <wps:spPr>
                              <a:xfrm flipH="1">
                                <a:off x="371475" y="285750"/>
                                <a:ext cx="494664" cy="36195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104" name="Straight Connector 1104"/>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105" name="Group 1105"/>
                          <wpg:cNvGrpSpPr/>
                          <wpg:grpSpPr>
                            <a:xfrm flipV="1">
                              <a:off x="0" y="657225"/>
                              <a:ext cx="866140" cy="647700"/>
                              <a:chOff x="0" y="0"/>
                              <a:chExt cx="866774" cy="647700"/>
                            </a:xfrm>
                          </wpg:grpSpPr>
                          <wps:wsp>
                            <wps:cNvPr id="1106" name="Straight Connector 1106"/>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07" name="Straight Connector 1107"/>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08" name="Straight Connector 1108"/>
                            <wps:cNvCnPr/>
                            <wps:spPr>
                              <a:xfrm flipH="1">
                                <a:off x="371475" y="285750"/>
                                <a:ext cx="494664" cy="36195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109" name="Straight Connector 1109"/>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110"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SR.4</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E f.4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327</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111" name="Text Box 2"/>
                        <wps:cNvSpPr txBox="1">
                          <a:spLocks noChangeArrowheads="1"/>
                        </wps:cNvSpPr>
                        <wps:spPr bwMode="auto">
                          <a:xfrm>
                            <a:off x="828675" y="-28575"/>
                            <a:ext cx="963930" cy="685800"/>
                          </a:xfrm>
                          <a:prstGeom prst="rect">
                            <a:avLst/>
                          </a:prstGeom>
                          <a:noFill/>
                          <a:ln w="9525">
                            <a:noFill/>
                            <a:miter lim="800000"/>
                            <a:headEnd/>
                            <a:tailEnd/>
                          </a:ln>
                        </wps:spPr>
                        <wps:txbx>
                          <w:txbxContent>
                            <w:p w:rsidR="00AD624E" w:rsidRPr="00626468"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326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43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E f.3</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SR.4</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098" o:spid="_x0000_s1839" style="position:absolute;margin-left:142.95pt;margin-top:15.7pt;width:141.15pt;height:123.75pt;z-index:251757568;mso-width-relative:margin;mso-height-relative:margin" coordorigin=",-285" coordsize="17926,15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">
                <v:group id="Group 1099" o:spid="_x0000_s1840"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qpVecUAAADdAAAADwAAAGRycy9kb3ducmV2LnhtbERPS2uDQBC+F/Iflink&#10;1qwmtCQ2q0hoQg+hkAeU3gZ3oqI7K+5Wzb/vFgq9zcf3nG02mVYM1LvasoJ4EYEgLqyuuVRwveyf&#10;1iCcR9bYWiYFd3KQpbOHLSbajnyi4exLEULYJaig8r5LpHRFRQbdwnbEgbvZ3qAPsC+l7nEM4aaV&#10;yyh6kQZrDg0VdrSrqGjO30bBYcQxX8Vvw7G57e5fl+ePz2NMSs0fp/wVhKfJ/4v/3O86zI82G/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aqVXnFAAAA3QAA&#10;AA8AAAAAAAAAAAAAAAAAqgIAAGRycy9kb3ducmV2LnhtbFBLBQYAAAAABAAEAPoAAACcAwAAAAA=&#10;">
                  <v:group id="Group 1100" o:spid="_x0000_s1841"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Xtm/scAAADd&#10;AAAADwAAAAAAAAAAAAAAAACqAgAAZHJzL2Rvd25yZXYueG1sUEsFBgAAAAAEAAQA+gAAAJ4DAAAA&#10;AA==&#10;">
                    <v:line id="Straight Connector 1101" o:spid="_x0000_s1842"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637PcMAAADdAAAADwAAAGRycy9kb3ducmV2LnhtbERPzWoCMRC+C32HMIXeNNnSiq5GaYWC&#10;9CJVH2DYjJvFzWSbpLru05tCobf5+H5nue5dKy4UYuNZQzFRIIgrbxquNRwPH+MZiJiQDbaeScON&#10;IqxXD6MllsZf+Ysu+1SLHMKxRA02pa6UMlaWHMaJ74gzd/LBYcow1NIEvOZw18pnpabSYcO5wWJH&#10;G0vVef/jNLRDOg7z940d1PfLzex2Ux9eP7V+euzfFiAS9elf/Ofemjy/UAX8fpNPkK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Ot+z3DAAAA3QAAAA8AAAAAAAAAAAAA&#10;AAAAoQIAAGRycy9kb3ducmV2LnhtbFBLBQYAAAAABAAEAPkAAACRAwAAAAA=&#10;" strokecolor="black [3213]"/>
                    <v:line id="Straight Connector 1102" o:spid="_x0000_s1843"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39lSsIAAADdAAAADwAAAGRycy9kb3ducmV2LnhtbERPzWoCMRC+C32HMEJvmihV2tUorVAQ&#10;L1L1AYbNuFncTLZJqus+vSkUepuP73eW68414koh1p41TMYKBHHpTc2VhtPxc/QKIiZkg41n0nCn&#10;COvV02CJhfE3/qLrIVUih3AsUINNqS2kjKUlh3HsW+LMnX1wmDIMlTQBbzncNXKq1Fw6rDk3WGxp&#10;Y6m8HH6chqZPp/7tY2N79f1yN/v93IfZTuvnYfe+AJGoS//iP/fW5PkTNYXfb/IJcvU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39lSsIAAADdAAAADwAAAAAAAAAAAAAA&#10;AAChAgAAZHJzL2Rvd25yZXYueG1sUEsFBgAAAAAEAAQA+QAAAJADAAAAAA==&#10;" strokecolor="black [3213]"/>
                    <v:line id="Straight Connector 1103" o:spid="_x0000_s1844"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UyV8AAAADdAAAADwAAAGRycy9kb3ducmV2LnhtbERPzWoCMRC+F3yHMIXeamKFIlujiCCI&#10;h7bqPsCwGXcXN5MlGXV9+6YgeJuP73fmy8F36koxtYEtTMYGFHEVXMu1hfK4eZ+BSoLssAtMFu6U&#10;YLkYvcyxcOHGe7oepFY5hFOBFhqRvtA6VQ15TOPQE2fuFKJHyTDW2kW85XDf6Q9jPrXHlnNDgz2t&#10;G6rOh4u3oAVXcWrWJ0P0u5Pvc/mzuxtr316H1RcooUGe4od76/L8iZnC/zf5BL3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T1MlfAAAAA3QAAAA8AAAAAAAAAAAAAAAAA&#10;oQIAAGRycy9kb3ducmV2LnhtbFBLBQYAAAAABAAEAPkAAACOAwAAAAA=&#10;" strokecolor="black [3213]">
                      <v:stroke dashstyle="dash"/>
                    </v:line>
                    <v:line id="Straight Connector 1104" o:spid="_x0000_s1845"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9pYpcIAAADdAAAADwAAAGRycy9kb3ducmV2LnhtbERP22oCMRB9F/oPYYS+aWJRaVejtEKh&#10;+CJePmDYjJvFzWSbpLru1zeFgm9zONdZrjvXiCuFWHvWMBkrEMSlNzVXGk7Hz9EriJiQDTaeScOd&#10;IqxXT4MlFsbfeE/XQ6pEDuFYoAabUltIGUtLDuPYt8SZO/vgMGUYKmkC3nK4a+SLUnPpsObcYLGl&#10;jaXycvhxGpo+nfq3j43t1ff0bna7uQ+zrdbPw+59ASJRlx7if/eXyfMnagp/3+QT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9pYpcIAAADdAAAADwAAAAAAAAAAAAAA&#10;AAChAgAAZHJzL2Rvd25yZXYueG1sUEsFBgAAAAAEAAQA+QAAAJADAAAAAA==&#10;" strokecolor="black [3213]"/>
                  </v:group>
                  <v:group id="Group 1105" o:spid="_x0000_s1846"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G/Q+LCAAAA3QAAAA8A&#10;AAAAAAAAAAAAAAAAqgIAAGRycy9kb3ducmV2LnhtbFBLBQYAAAAABAAEAPoAAACZAwAAAAA=&#10;">
                    <v:line id="Straight Connector 1106" o:spid="_x0000_s1847"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jScMAAADdAAAADwAAAGRycy9kb3ducmV2LnhtbERPzWoCMRC+C32HMIXeNLG0S12N0goF&#10;6UW0PsCwGTeLm8k2SXXdpzeFgrf5+H5nsepdK84UYuNZw3SiQBBX3jRcazh8f47fQMSEbLD1TBqu&#10;FGG1fBgtsDT+wjs671MtcgjHEjXYlLpSylhZchgnviPO3NEHhynDUEsT8JLDXSuflSqkw4Zzg8WO&#10;1paq0/7XaWiHdBhmH2s7qJ+Xq9luCx9ev7R+euzf5yAS9eku/ndvTJ4/VQX8fZNPkM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EY0nDAAAA3QAAAA8AAAAAAAAAAAAA&#10;AAAAoQIAAGRycy9kb3ducmV2LnhtbFBLBQYAAAAABAAEAPkAAACRAwAAAAA=&#10;" strokecolor="black [3213]"/>
                    <v:line id="Straight Connector 1107" o:spid="_x0000_s1848"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jG0sMAAADdAAAADwAAAGRycy9kb3ducmV2LnhtbERPzWoCMRC+C75DmEJvmlhaq6tRWqFQ&#10;ehGtDzBsxs3SzWRNUl336ZuC4G0+vt9ZrjvXiDOFWHvWMBkrEMSlNzVXGg7fH6MZiJiQDTaeScOV&#10;IqxXw8ESC+MvvKPzPlUih3AsUINNqS2kjKUlh3HsW+LMHX1wmDIMlTQBLzncNfJJqal0WHNusNjS&#10;xlL5s/91Gpo+Hfr5+8b26vR8Ndvt1IeXL60fH7q3BYhEXbqLb+5Pk+dP1Cv8f5NPk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MIxtLDAAAA3QAAAA8AAAAAAAAAAAAA&#10;AAAAoQIAAGRycy9kb3ducmV2LnhtbFBLBQYAAAAABAAEAPkAAACRAwAAAAA=&#10;" strokecolor="black [3213]"/>
                    <v:line id="Straight Connector 1108" o:spid="_x0000_s1849"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GgJsMAAADdAAAADwAAAGRycy9kb3ducmV2LnhtbESPQWsCQQyF74X+hyEFb3VGhVK2jiJC&#10;oXiwrfoDwk7cXdzJLDOprv++ORR6S3gv731ZrsfYmyvl0iX2MJs6MMR1Ch03Hk7H9+dXMEWQA/aJ&#10;ycOdCqxXjw9LrEK68TddD9IYDeFSoYdWZKisLXVLEcs0DcSqnVOOKLrmxoaMNw2PvZ0792IjdqwN&#10;LQ60bam+HH6iByu4yQu3PTuir53sL6fP3d15P3kaN29ghEb5N/9dfwTFnznF1W90BLv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pRoCbDAAAA3QAAAA8AAAAAAAAAAAAA&#10;AAAAoQIAAGRycy9kb3ducmV2LnhtbFBLBQYAAAAABAAEAPkAAACRAwAAAAA=&#10;" strokecolor="black [3213]">
                      <v:stroke dashstyle="dash"/>
                    </v:line>
                    <v:line id="Straight Connector 1109" o:spid="_x0000_s1850"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v3O8IAAADdAAAADwAAAGRycy9kb3ducmV2LnhtbERPzWoCMRC+F/oOYQreamKxolujWEGQ&#10;XqTqAwybcbN0M1mTqOs+vSkUepuP73fmy8414koh1p41jIYKBHHpTc2VhuNh8zoFEROywcYzabhT&#10;hOXi+WmOhfE3/qbrPlUih3AsUINNqS2kjKUlh3HoW+LMnXxwmDIMlTQBbzncNfJNqYl0WHNusNjS&#10;2lL5s784DU2fjv3sc217dR7fzW438eH9S+vBS7f6AJGoS//iP/fW5PkjNYPfb/IJcvE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dv3O8IAAADdAAAADwAAAAAAAAAAAAAA&#10;AAChAgAAZHJzL2Rvd25yZXYueG1sUEsFBgAAAAAEAAQA+QAAAJADAAAAAA==&#10;" strokecolor="black [3213]"/>
                  </v:group>
                  <v:shape id="_x0000_s1851"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H+a8UA&#10;AADdAAAADwAAAGRycy9kb3ducmV2LnhtbESPQWvCQBCF7wX/wzKCt7obsaVNXUWUgqdKtRW8Ddkx&#10;Cc3OhuzWxH/vHAq9zfDevPfNYjX4Rl2pi3VgC9nUgCIugqu5tPB1fH98ARUTssMmMFm4UYTVcvSw&#10;wNyFnj/pekilkhCOOVqoUmpzrWNRkcc4DS2xaJfQeUyydqV2HfYS7hs9M+ZZe6xZGipsaVNR8XP4&#10;9Ra+Py7n09zsy61/avswGM3+VVs7GQ/rN1CJhvRv/rveOcHPMuGXb2QEvb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f5rxQAAAN0AAAAPAAAAAAAAAAAAAAAAAJgCAABkcnMv&#10;ZG93bnJldi54bWxQSwUGAAAAAAQABAD1AAAAig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SR.4</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E f.4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327</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852" type="#_x0000_t202" style="position:absolute;left:8286;top:-285;width:9640;height:6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1b8MQA&#10;AADdAAAADwAAAGRycy9kb3ducmV2LnhtbERP0WoCMRB8L/QfwhZ86yUVK/Z6UUpF8KmitoW+LZf1&#10;7uhlEy7RO//eCILztMvszOwUi8G24kRdaBxreMkUCOLSmYYrDd/71fMMRIjIBlvHpOFMARbzx4cC&#10;c+N63tJpFyuRTDjkqKGO0edShrImiyFznjhxB9dZjGntKmk67JO5beVYqam02HBKqNHTZ03l/+5o&#10;Nfx8Hf5+J2pTLe2r792gJNs3qfXoafh4BxFpiPfjm3pt0vsJcG2TRpDz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dW/DEAAAA3QAAAA8AAAAAAAAAAAAAAAAAmAIAAGRycy9k&#10;b3ducmV2LnhtbFBLBQYAAAAABAAEAPUAAACJAwAAAAA=&#10;" filled="f" stroked="f">
                  <v:textbox>
                    <w:txbxContent>
                      <w:p w:rsidR="00AD624E" w:rsidRPr="00626468"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326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43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E f.3</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SR.4</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r>
        <w:rPr>
          <w:rFonts w:ascii="Times New Roman" w:hAnsi="Times New Roman" w:cs="Times New Roman"/>
          <w:sz w:val="24"/>
          <w:szCs w:val="24"/>
        </w:rPr>
        <w:t>44</w:t>
      </w:r>
      <w:r w:rsidRPr="00EE45F4">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vertAlign w:val="superscript"/>
        </w:rPr>
      </w:pPr>
      <w:r>
        <w:rPr>
          <w:noProof/>
        </w:rPr>
        <mc:AlternateContent>
          <mc:Choice Requires="wpg">
            <w:drawing>
              <wp:anchor distT="0" distB="0" distL="114300" distR="114300" simplePos="0" relativeHeight="251754496" behindDoc="0" locked="0" layoutInCell="1" allowOverlap="1" wp14:anchorId="77DB8A0B" wp14:editId="3C4BB637">
                <wp:simplePos x="0" y="0"/>
                <wp:positionH relativeFrom="column">
                  <wp:posOffset>37275</wp:posOffset>
                </wp:positionH>
                <wp:positionV relativeFrom="paragraph">
                  <wp:posOffset>308610</wp:posOffset>
                </wp:positionV>
                <wp:extent cx="1804670" cy="1543050"/>
                <wp:effectExtent l="0" t="0" r="0" b="0"/>
                <wp:wrapNone/>
                <wp:docPr id="1154" name="Group 1154"/>
                <wp:cNvGraphicFramePr/>
                <a:graphic xmlns:a="http://schemas.openxmlformats.org/drawingml/2006/main">
                  <a:graphicData uri="http://schemas.microsoft.com/office/word/2010/wordprocessingGroup">
                    <wpg:wgp>
                      <wpg:cNvGrpSpPr/>
                      <wpg:grpSpPr>
                        <a:xfrm>
                          <a:off x="0" y="0"/>
                          <a:ext cx="1804670" cy="1543050"/>
                          <a:chOff x="0" y="0"/>
                          <a:chExt cx="1804859" cy="1543050"/>
                        </a:xfrm>
                      </wpg:grpSpPr>
                      <wpg:grpSp>
                        <wpg:cNvPr id="1155" name="Group 1155"/>
                        <wpg:cNvGrpSpPr/>
                        <wpg:grpSpPr>
                          <a:xfrm>
                            <a:off x="0" y="85725"/>
                            <a:ext cx="1543049" cy="1457325"/>
                            <a:chOff x="0" y="0"/>
                            <a:chExt cx="1543049" cy="1457325"/>
                          </a:xfrm>
                        </wpg:grpSpPr>
                        <wpg:grpSp>
                          <wpg:cNvPr id="1156" name="Group 1156"/>
                          <wpg:cNvGrpSpPr/>
                          <wpg:grpSpPr>
                            <a:xfrm>
                              <a:off x="0" y="0"/>
                              <a:ext cx="866774" cy="647700"/>
                              <a:chOff x="0" y="0"/>
                              <a:chExt cx="866774" cy="647700"/>
                            </a:xfrm>
                          </wpg:grpSpPr>
                          <wps:wsp>
                            <wps:cNvPr id="1157" name="Straight Connector 1157"/>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58" name="Straight Connector 1158"/>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59" name="Straight Connector 1159"/>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60" name="Straight Connector 1160"/>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161" name="Group 1161"/>
                          <wpg:cNvGrpSpPr/>
                          <wpg:grpSpPr>
                            <a:xfrm flipV="1">
                              <a:off x="0" y="657225"/>
                              <a:ext cx="866140" cy="647700"/>
                              <a:chOff x="0" y="0"/>
                              <a:chExt cx="866774" cy="647700"/>
                            </a:xfrm>
                          </wpg:grpSpPr>
                          <wps:wsp>
                            <wps:cNvPr id="1162" name="Straight Connector 1162"/>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63" name="Straight Connector 1163"/>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64" name="Straight Connector 1164"/>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65" name="Straight Connector 1165"/>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166"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308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309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311</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167" name="Text Box 2"/>
                        <wps:cNvSpPr txBox="1">
                          <a:spLocks noChangeArrowheads="1"/>
                        </wps:cNvSpPr>
                        <wps:spPr bwMode="auto">
                          <a:xfrm>
                            <a:off x="828674" y="0"/>
                            <a:ext cx="976185" cy="685800"/>
                          </a:xfrm>
                          <a:prstGeom prst="rect">
                            <a:avLst/>
                          </a:prstGeom>
                          <a:noFill/>
                          <a:ln w="9525">
                            <a:noFill/>
                            <a:miter lim="800000"/>
                            <a:headEnd/>
                            <a:tailEnd/>
                          </a:ln>
                        </wps:spPr>
                        <wps:txbx>
                          <w:txbxContent>
                            <w:p w:rsidR="00AD624E" w:rsidRPr="005D7F8F"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304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40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305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306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307</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1154" o:spid="_x0000_s1853" style="position:absolute;margin-left:2.95pt;margin-top:24.3pt;width:142.1pt;height:121.5pt;z-index:251754496;mso-width-relative:margin" coordsize="18048,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">
                <v:group id="Group 1155" o:spid="_x0000_s1854"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r/qe8QAAADdAAAA&#10;DwAAAAAAAAAAAAAAAACqAgAAZHJzL2Rvd25yZXYueG1sUEsFBgAAAAAEAAQA+gAAAJsDAAAAAA==&#10;">
                  <v:group id="Group 1156" o:spid="_x0000_s1855"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qbXQMwwAAAN0AAAAP&#10;AAAAAAAAAAAAAAAAAKoCAABkcnMvZG93bnJldi54bWxQSwUGAAAAAAQABAD6AAAAmgMAAAAA&#10;">
                    <v:line id="Straight Connector 1157" o:spid="_x0000_s1856"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vpz8MAAADdAAAADwAAAGRycy9kb3ducmV2LnhtbERPzWoCMRC+C75DGMFbzVqqtlujWEEQ&#10;L6L1AYbNdLN0M1mTVNd9eiMUvM3H9zvzZWtrcSEfKscKxqMMBHHhdMWlgtP35uUdRIjIGmvHpOBG&#10;AZaLfm+OuXZXPtDlGEuRQjjkqMDE2ORShsKQxTByDXHifpy3GBP0pdQerync1vI1y6bSYsWpwWBD&#10;a0PF7/HPKqi7eOo+vtamy85vN73fT52f7JQaDtrVJ4hIbXyK/91bneaPJzN4fJNOkI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C76c/DAAAA3QAAAA8AAAAAAAAAAAAA&#10;AAAAoQIAAGRycy9kb3ducmV2LnhtbFBLBQYAAAAABAAEAPkAAACRAwAAAAA=&#10;" strokecolor="black [3213]"/>
                    <v:line id="Straight Connector 1158" o:spid="_x0000_s1857"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SR9vcYAAADdAAAADwAAAGRycy9kb3ducmV2LnhtbESPQWsCMRCF74X+hzCF3mpWqWJXo1Sh&#10;IL1I1R8wbKabxc1km6S67q93DoXeZnhv3vtmue59qy4UUxPYwHhUgCKugm24NnA6frzMQaWMbLEN&#10;TAZulGC9enxYYmnDlb/ocsi1khBOJRpwOXel1qly5DGNQkcs2neIHrOssdY24lXCfasnRTHTHhuW&#10;BocdbR1V58OvN9AO+TS8bbZuKH5eb3a/n4U4/TTm+al/X4DK1Od/89/1zgr+eCq48o2MoF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kfb3GAAAA3QAAAA8AAAAAAAAA&#10;AAAAAAAAoQIAAGRycy9kb3ducmV2LnhtbFBLBQYAAAAABAAEAPkAAACUAwAAAAA=&#10;" strokecolor="black [3213]"/>
                    <v:line id="Straight Connector 1159" o:spid="_x0000_s1858"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jYJsIAAADdAAAADwAAAGRycy9kb3ducmV2LnhtbERPzWoCMRC+F3yHMIK3mrWo6NYorSCI&#10;F6n6AMNmulncTNYk1XWf3ghCb/Px/c5i1dpaXMmHyrGC0TADQVw4XXGp4HTcvM9AhIissXZMCu4U&#10;YLXsvS0w1+7GP3Q9xFKkEA45KjAxNrmUoTBkMQxdQ5y4X+ctxgR9KbXHWwq3tfzIsqm0WHFqMNjQ&#10;2lBxPvxZBXUXT938e2267DK+6/1+6vxkp9Sg3359gojUxn/xy73Vaf5oMofnN+kEuX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mjYJsIAAADdAAAADwAAAAAAAAAAAAAA&#10;AAChAgAAZHJzL2Rvd25yZXYueG1sUEsFBgAAAAAEAAQA+QAAAJADAAAAAA==&#10;" strokecolor="black [3213]"/>
                    <v:line id="Straight Connector 1160" o:spid="_x0000_s1859"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67BsYAAADdAAAADwAAAGRycy9kb3ducmV2LnhtbESPQWvDMAyF74P+B6PCbqvTsYU2q1u2&#10;wmDsUtb2B4hYi0NjObW9Ns2vnw6D3STe03ufVpvBd+pCMbWBDcxnBSjiOtiWGwPHw/vDAlTKyBa7&#10;wGTgRgk268ndCisbrvxFl31ulIRwqtCAy7mvtE61I49pFnpi0b5D9JhljY22Ea8S7jv9WBSl9tiy&#10;NDjsaeuoPu1/vIFuzMdx+bZ1Y3F+utndrgzx+dOY++nw+gIq05D/zX/XH1bw56Xwyzcygl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E+uwbGAAAA3QAAAA8AAAAAAAAA&#10;AAAAAAAAoQIAAGRycy9kb3ducmV2LnhtbFBLBQYAAAAABAAEAPkAAACUAwAAAAA=&#10;" strokecolor="black [3213]"/>
                  </v:group>
                  <v:group id="Group 1161" o:spid="_x0000_s1860"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1ugQcIAAADdAAAADwAAAGRycy9kb3ducmV2LnhtbERPyWrDMBC9F/IPYgK5&#10;NbKLMcWNEkIgxYRe6i7kOFgTW8QaGUuxnb+vCoXe5vHW2exm24mRBm8cK0jXCQji2mnDjYLPj+Pj&#10;MwgfkDV2jknBnTzstouHDRbaTfxOYxUaEUPYF6igDaEvpPR1Sxb92vXEkbu4wWKIcGikHnCK4baT&#10;T0mSS4uGY0OLPR1aqq/VzSr42puMsu/z6S2piUotz6+VyZRaLef9C4hAc/gX/7lLHeeneQq/38QT&#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NboEHCAAAA3QAAAA8A&#10;AAAAAAAAAAAAAAAAqgIAAGRycy9kb3ducmV2LnhtbFBLBQYAAAAABAAEAPoAAACZAwAAAAA=&#10;">
                    <v:line id="Straight Connector 1162" o:spid="_x0000_s1861"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CA6sMAAADdAAAADwAAAGRycy9kb3ducmV2LnhtbERP3WrCMBS+H/gO4Qy8W1PFla1rlE0Q&#10;xm5k6gMcmrOmrDmpSdTap18EYXfn4/s91WqwnTiTD61jBbMsB0FcO91yo+Cw3zy9gAgRWWPnmBRc&#10;KcBqOXmosNTuwt903sVGpBAOJSowMfallKE2ZDFkridO3I/zFmOCvpHa4yWF207O87yQFltODQZ7&#10;Whuqf3cnq6Ab42F8/VibMT8urnq7LZx//lJq+ji8v4GINMR/8d39qdP8WTGH2zfpBLn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ggOrDAAAA3QAAAA8AAAAAAAAAAAAA&#10;AAAAoQIAAGRycy9kb3ducmV2LnhtbFBLBQYAAAAABAAEAPkAAACRAwAAAAA=&#10;" strokecolor="black [3213]"/>
                    <v:line id="Straight Connector 1163" o:spid="_x0000_s1862"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wlccMAAADdAAAADwAAAGRycy9kb3ducmV2LnhtbERP22oCMRB9L/gPYQTfatbaLu3WKFUo&#10;FF/EywcMm+lmcTNZk6jrfn0jFHybw7nObNHZRlzIh9qxgsk4A0FcOl1zpeCw/35+BxEissbGMSm4&#10;UYDFfPA0w0K7K2/psouVSCEcClRgYmwLKUNpyGIYu5Y4cb/OW4wJ+kpqj9cUbhv5kmW5tFhzajDY&#10;0spQedydrYKmj4f+Y7kyfXZ6venNJnf+ba3UaNh9fYKI1MWH+N/9o9P8ST6F+zfpBD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HsJXHDAAAA3QAAAA8AAAAAAAAAAAAA&#10;AAAAoQIAAGRycy9kb3ducmV2LnhtbFBLBQYAAAAABAAEAPkAAACRAwAAAAA=&#10;" strokecolor="black [3213]"/>
                    <v:line id="Straight Connector 1164" o:spid="_x0000_s1863"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W9BcIAAADdAAAADwAAAGRycy9kb3ducmV2LnhtbERPzWoCMRC+F3yHMIK3mrXYRVejtIIg&#10;vUjVBxg242ZxM1mTVNd9elMo9DYf3+8s151txI18qB0rmIwzEMSl0zVXCk7H7esMRIjIGhvHpOBB&#10;AdarwcsSC+3u/E23Q6xECuFQoAITY1tIGUpDFsPYtcSJOztvMSboK6k93lO4beRbluXSYs2pwWBL&#10;G0Pl5fBjFTR9PPXzz43ps+v0off73Pn3L6VGw+5jASJSF//Ff+6dTvMn+RR+v0knyN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gW9BcIAAADdAAAADwAAAAAAAAAAAAAA&#10;AAChAgAAZHJzL2Rvd25yZXYueG1sUEsFBgAAAAAEAAQA+QAAAJADAAAAAA==&#10;" strokecolor="black [3213]"/>
                    <v:line id="Straight Connector 1165" o:spid="_x0000_s1864"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kYnsIAAADdAAAADwAAAGRycy9kb3ducmV2LnhtbERPzWoCMRC+C75DmEJvmrXURbdGUaFQ&#10;vEjVBxg2083SzWRNUl336Y0g9DYf3+8sVp1txIV8qB0rmIwzEMSl0zVXCk7Hz9EMRIjIGhvHpOBG&#10;AVbL4WCBhXZX/qbLIVYihXAoUIGJsS2kDKUhi2HsWuLE/ThvMSboK6k9XlO4beRbluXSYs2pwWBL&#10;W0Pl7+HPKmj6eOrnm63ps/P7Te/3ufPTnVKvL936A0SkLv6Ln+4vneZP8ik8vkkn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UkYnsIAAADdAAAADwAAAAAAAAAAAAAA&#10;AAChAgAAZHJzL2Rvd25yZXYueG1sUEsFBgAAAAAEAAQA+QAAAJADAAAAAA==&#10;" strokecolor="black [3213]"/>
                  </v:group>
                  <v:shape id="_x0000_s1865"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w+cIA&#10;AADdAAAADwAAAGRycy9kb3ducmV2LnhtbERPTWvCQBC9F/wPyxS8NbuWGjS6irQUPClqK3gbsmMS&#10;mp0N2a2J/94VBG/zeJ8zX/a2FhdqfeVYwyhRIIhzZyouNPwcvt8mIHxANlg7Jg1X8rBcDF7mmBnX&#10;8Y4u+1CIGMI+Qw1lCE0mpc9LsugT1xBH7uxaiyHCtpCmxS6G21q+K5VKixXHhhIb+iwp/9v/Ww2/&#10;m/Pp+KG2xZcdN53rlWQ7lVoPX/vVDESgPjzFD/faxPmjNIX7N/EEub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srD5wgAAAN0AAAAPAAAAAAAAAAAAAAAAAJgCAABkcnMvZG93&#10;bnJldi54bWxQSwUGAAAAAAQABAD1AAAAhw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308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309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311</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866" type="#_x0000_t202" style="position:absolute;left:8286;width:9762;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4VYsMA&#10;AADdAAAADwAAAGRycy9kb3ducmV2LnhtbERPS2vCQBC+F/wPywi91V2LtRqzEakIniz1Bd6G7JgE&#10;s7MhuzXpv3cLhd7m43tOuuxtLe7U+sqxhvFIgSDOnam40HA8bF5mIHxANlg7Jg0/5GGZDZ5STIzr&#10;+Ivu+1CIGMI+QQ1lCE0ipc9LsuhHriGO3NW1FkOEbSFNi10Mt7V8VWoqLVYcG0ps6KOk/Lb/thpO&#10;u+vlPFGfxdq+NZ3rlWQ7l1o/D/vVAkSgPvyL/9xbE+ePp+/w+008QW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4VYsMAAADdAAAADwAAAAAAAAAAAAAAAACYAgAAZHJzL2Rv&#10;d25yZXYueG1sUEsFBgAAAAAEAAQA9QAAAIgDAAAAAA==&#10;" filled="f" stroked="f">
                  <v:textbox>
                    <w:txbxContent>
                      <w:p w:rsidR="00AD624E" w:rsidRPr="005D7F8F"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304 </w:t>
                        </w:r>
                        <w:proofErr w:type="gramStart"/>
                        <w:r>
                          <w:rPr>
                            <w:rFonts w:ascii="Times New Roman" w:hAnsi="Times New Roman" w:cs="Times New Roman"/>
                            <w:sz w:val="20"/>
                            <w:szCs w:val="20"/>
                            <w:u w:val="single"/>
                          </w:rPr>
                          <w:t>Item</w:t>
                        </w:r>
                        <w:proofErr w:type="gramEnd"/>
                        <w:r>
                          <w:rPr>
                            <w:rFonts w:ascii="Times New Roman" w:hAnsi="Times New Roman" w:cs="Times New Roman"/>
                            <w:sz w:val="20"/>
                            <w:szCs w:val="20"/>
                            <w:u w:val="single"/>
                          </w:rPr>
                          <w:t xml:space="preserve"> 40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305</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306</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307</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r w:rsidRPr="00DC6B3D">
        <w:rPr>
          <w:b/>
          <w:noProof/>
        </w:rPr>
        <mc:AlternateContent>
          <mc:Choice Requires="wps">
            <w:drawing>
              <wp:anchor distT="0" distB="0" distL="114300" distR="114300" simplePos="0" relativeHeight="251774976" behindDoc="0" locked="0" layoutInCell="1" allowOverlap="1" wp14:anchorId="3F9A3D50" wp14:editId="1B2EFE08">
                <wp:simplePos x="0" y="0"/>
                <wp:positionH relativeFrom="column">
                  <wp:posOffset>-15875</wp:posOffset>
                </wp:positionH>
                <wp:positionV relativeFrom="paragraph">
                  <wp:posOffset>9525</wp:posOffset>
                </wp:positionV>
                <wp:extent cx="818515" cy="297180"/>
                <wp:effectExtent l="0" t="0" r="0" b="0"/>
                <wp:wrapNone/>
                <wp:docPr id="11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7180"/>
                        </a:xfrm>
                        <a:prstGeom prst="rect">
                          <a:avLst/>
                        </a:prstGeom>
                        <a:noFill/>
                        <a:ln w="9525">
                          <a:noFill/>
                          <a:miter lim="800000"/>
                          <a:headEnd/>
                          <a:tailEnd/>
                        </a:ln>
                      </wps:spPr>
                      <wps:txb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867" type="#_x0000_t202" style="position:absolute;margin-left:-1.25pt;margin-top:.75pt;width:64.45pt;height:23.4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" filled="f" stroked="f">
                <v:textbo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10</w:t>
                      </w:r>
                    </w:p>
                  </w:txbxContent>
                </v:textbox>
              </v:shape>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45</w:t>
      </w:r>
      <w:r>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r>
        <w:rPr>
          <w:noProof/>
        </w:rPr>
        <mc:AlternateContent>
          <mc:Choice Requires="wpg">
            <w:drawing>
              <wp:anchor distT="0" distB="0" distL="114300" distR="114300" simplePos="0" relativeHeight="251758592" behindDoc="0" locked="0" layoutInCell="1" allowOverlap="1" wp14:anchorId="74D435D2" wp14:editId="0C21ACFB">
                <wp:simplePos x="0" y="0"/>
                <wp:positionH relativeFrom="column">
                  <wp:posOffset>1769935</wp:posOffset>
                </wp:positionH>
                <wp:positionV relativeFrom="paragraph">
                  <wp:posOffset>322580</wp:posOffset>
                </wp:positionV>
                <wp:extent cx="2208530" cy="1543050"/>
                <wp:effectExtent l="0" t="0" r="0" b="0"/>
                <wp:wrapNone/>
                <wp:docPr id="1169" name="Group 1169"/>
                <wp:cNvGraphicFramePr/>
                <a:graphic xmlns:a="http://schemas.openxmlformats.org/drawingml/2006/main">
                  <a:graphicData uri="http://schemas.microsoft.com/office/word/2010/wordprocessingGroup">
                    <wpg:wgp>
                      <wpg:cNvGrpSpPr/>
                      <wpg:grpSpPr>
                        <a:xfrm>
                          <a:off x="0" y="0"/>
                          <a:ext cx="2208530" cy="1543050"/>
                          <a:chOff x="0" y="0"/>
                          <a:chExt cx="2209632" cy="1543050"/>
                        </a:xfrm>
                      </wpg:grpSpPr>
                      <wpg:grpSp>
                        <wpg:cNvPr id="1170" name="Group 1170"/>
                        <wpg:cNvGrpSpPr/>
                        <wpg:grpSpPr>
                          <a:xfrm>
                            <a:off x="0" y="85725"/>
                            <a:ext cx="1543049" cy="1457325"/>
                            <a:chOff x="0" y="0"/>
                            <a:chExt cx="1543049" cy="1457325"/>
                          </a:xfrm>
                        </wpg:grpSpPr>
                        <wpg:grpSp>
                          <wpg:cNvPr id="1171" name="Group 1171"/>
                          <wpg:cNvGrpSpPr/>
                          <wpg:grpSpPr>
                            <a:xfrm>
                              <a:off x="0" y="0"/>
                              <a:ext cx="866774" cy="647700"/>
                              <a:chOff x="0" y="0"/>
                              <a:chExt cx="866774" cy="647700"/>
                            </a:xfrm>
                          </wpg:grpSpPr>
                          <wps:wsp>
                            <wps:cNvPr id="1172" name="Straight Connector 1172"/>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73" name="Straight Connector 1173"/>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74" name="Straight Connector 1174"/>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75" name="Straight Connector 1175"/>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1176" name="Group 1176"/>
                          <wpg:cNvGrpSpPr/>
                          <wpg:grpSpPr>
                            <a:xfrm flipV="1">
                              <a:off x="0" y="657225"/>
                              <a:ext cx="866140" cy="647700"/>
                              <a:chOff x="0" y="0"/>
                              <a:chExt cx="866774" cy="647700"/>
                            </a:xfrm>
                          </wpg:grpSpPr>
                          <wps:wsp>
                            <wps:cNvPr id="1177" name="Straight Connector 1177"/>
                            <wps:cNvCnPr/>
                            <wps:spPr>
                              <a:xfrm flipH="1">
                                <a:off x="0" y="0"/>
                                <a:ext cx="866774" cy="64770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178" name="Straight Connector 1178"/>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79" name="Straight Connector 1179"/>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80" name="Straight Connector 1180"/>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181" name="Text Box 2"/>
                          <wps:cNvSpPr txBox="1">
                            <a:spLocks noChangeArrowheads="1"/>
                          </wps:cNvSpPr>
                          <wps:spPr bwMode="auto">
                            <a:xfrm>
                              <a:off x="828674" y="771525"/>
                              <a:ext cx="71437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332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333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334</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182" name="Text Box 2"/>
                        <wps:cNvSpPr txBox="1">
                          <a:spLocks noChangeArrowheads="1"/>
                        </wps:cNvSpPr>
                        <wps:spPr bwMode="auto">
                          <a:xfrm>
                            <a:off x="828322" y="0"/>
                            <a:ext cx="1381310" cy="685800"/>
                          </a:xfrm>
                          <a:prstGeom prst="rect">
                            <a:avLst/>
                          </a:prstGeom>
                          <a:noFill/>
                          <a:ln w="9525">
                            <a:noFill/>
                            <a:miter lim="800000"/>
                            <a:headEnd/>
                            <a:tailEnd/>
                          </a:ln>
                        </wps:spPr>
                        <wps:txbx>
                          <w:txbxContent>
                            <w:p w:rsidR="00AD624E" w:rsidRPr="00885932" w:rsidRDefault="00AD624E" w:rsidP="009D753E">
                              <w:pPr>
                                <w:spacing w:after="0" w:line="240" w:lineRule="auto"/>
                                <w:rPr>
                                  <w:rFonts w:ascii="Times New Roman" w:hAnsi="Times New Roman" w:cs="Times New Roman"/>
                                  <w:b/>
                                  <w:sz w:val="20"/>
                                  <w:szCs w:val="20"/>
                                </w:rPr>
                              </w:pPr>
                              <w:r>
                                <w:rPr>
                                  <w:rFonts w:ascii="Times New Roman" w:hAnsi="Times New Roman" w:cs="Times New Roman"/>
                                  <w:sz w:val="20"/>
                                  <w:szCs w:val="20"/>
                                </w:rPr>
                                <w:t xml:space="preserve">328 </w:t>
                              </w:r>
                              <w:r w:rsidRPr="00885932">
                                <w:rPr>
                                  <w:rFonts w:ascii="Times New Roman" w:hAnsi="Times New Roman" w:cs="Times New Roman"/>
                                  <w:b/>
                                  <w:sz w:val="20"/>
                                  <w:szCs w:val="20"/>
                                  <w:u w:val="single"/>
                                </w:rPr>
                                <w:t>Scribe 2</w:t>
                              </w:r>
                              <w:r w:rsidRPr="00885932">
                                <w:rPr>
                                  <w:rFonts w:ascii="Times New Roman" w:hAnsi="Times New Roman" w:cs="Times New Roman"/>
                                  <w:sz w:val="20"/>
                                  <w:szCs w:val="20"/>
                                  <w:u w:val="single"/>
                                </w:rPr>
                                <w:t>/Item 44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329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330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331</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1169" o:spid="_x0000_s1868" style="position:absolute;margin-left:139.35pt;margin-top:25.4pt;width:173.9pt;height:121.5pt;z-index:251758592;mso-width-relative:margin" coordsize="2209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">
                <v:group id="Group 1170" o:spid="_x0000_s1869" style="position:absolute;top:857;width:15430;height:14573" coordsize="1543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X0Vg8cAAADd&#10;AAAADwAAAAAAAAAAAAAAAACqAgAAZHJzL2Rvd25yZXYueG1sUEsFBgAAAAAEAAQA+gAAAJ4DAAAA&#10;AA==&#10;">
                  <v:group id="Group 1171" o:spid="_x0000_s1870"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jGwGMQAAADdAAAA&#10;DwAAAAAAAAAAAAAAAACqAgAAZHJzL2Rvd25yZXYueG1sUEsFBgAAAAAEAAQA+gAAAJsDAAAAAA==&#10;">
                    <v:line id="Straight Connector 1172" o:spid="_x0000_s1871"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3kWN8MAAADdAAAADwAAAGRycy9kb3ducmV2LnhtbERP22oCMRB9F/oPYQq+aVbxUrdGsUKh&#10;9EW0fsCwGTdLN5M1SXXdrzcFwbc5nOss162txYV8qBwrGA0zEMSF0xWXCo4/n4M3ECEia6wdk4Ib&#10;BVivXnpLzLW78p4uh1iKFMIhRwUmxiaXMhSGLIaha4gTd3LeYkzQl1J7vKZwW8txls2kxYpTg8GG&#10;toaK38OfVVB38dgtPramy86Tm97tZs5Pv5Xqv7abdxCR2vgUP9xfOs0fzcfw/006Qa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5FjfDAAAA3QAAAA8AAAAAAAAAAAAA&#10;AAAAoQIAAGRycy9kb3ducmV2LnhtbFBLBQYAAAAABAAEAPkAAACRAwAAAAA=&#10;" strokecolor="black [3213]"/>
                    <v:line id="Straight Connector 1173" o:spid="_x0000_s1872"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WzrMMAAADdAAAADwAAAGRycy9kb3ducmV2LnhtbERP22oCMRB9L/gPYQp9q1lbr1ujVEEo&#10;vkjVDxg2083SzWRNoq779Y0g9G0O5zrzZWtrcSEfKscKBv0MBHHhdMWlguNh8zoFESKyxtoxKbhR&#10;gOWi9zTHXLsrf9NlH0uRQjjkqMDE2ORShsKQxdB3DXHifpy3GBP0pdQerync1vIty8bSYsWpwWBD&#10;a0PF7/5sFdRdPHaz1dp02Wl407vd2PnRVqmX5/bzA0SkNv6LH+4vneYPJu9w/yad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1s6zDAAAA3QAAAA8AAAAAAAAAAAAA&#10;AAAAoQIAAGRycy9kb3ducmV2LnhtbFBLBQYAAAAABAAEAPkAAACRAwAAAAA=&#10;" strokecolor="black [3213]"/>
                    <v:line id="Straight Connector 1174" o:spid="_x0000_s1873"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wr2MMAAADdAAAADwAAAGRycy9kb3ducmV2LnhtbERPzWoCMRC+C75DGMFbzSpq261RVBCk&#10;F6n1AYbNdLN0M1mTqOs+vSkUvM3H9zuLVWtrcSUfKscKxqMMBHHhdMWlgtP37uUNRIjIGmvHpOBO&#10;AVbLfm+BuXY3/qLrMZYihXDIUYGJscmlDIUhi2HkGuLE/ThvMSboS6k93lK4reUky+bSYsWpwWBD&#10;W0PF7/FiFdRdPHXvm63psvP0rg+HufOzT6WGg3b9ASJSG5/if/dep/nj1yn8fZNOkM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vcK9jDAAAA3QAAAA8AAAAAAAAAAAAA&#10;AAAAoQIAAGRycy9kb3ducmV2LnhtbFBLBQYAAAAABAAEAPkAAACRAwAAAAA=&#10;" strokecolor="black [3213]"/>
                    <v:line id="Straight Connector 1175" o:spid="_x0000_s1874"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COQ8MAAADdAAAADwAAAGRycy9kb3ducmV2LnhtbERPzWoCMRC+C75DGMFbzVqqtlujWEEQ&#10;L6L1AYbNdLN0M1mTVNd9eiMUvM3H9zvzZWtrcSEfKscKxqMMBHHhdMWlgtP35uUdRIjIGmvHpOBG&#10;AZaLfm+OuXZXPtDlGEuRQjjkqMDE2ORShsKQxTByDXHifpy3GBP0pdQerync1vI1y6bSYsWpwWBD&#10;a0PF7/HPKqi7eOo+vtamy85vN73fT52f7JQaDtrVJ4hIbXyK/91bneaPZxN4fJNOkI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SQjkPDAAAA3QAAAA8AAAAAAAAAAAAA&#10;AAAAoQIAAGRycy9kb3ducmV2LnhtbFBLBQYAAAAABAAEAPkAAACRAwAAAAA=&#10;" strokecolor="black [3213]"/>
                  </v:group>
                  <v:group id="Group 1176" o:spid="_x0000_s1875"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2Wuu6MEAAADdAAAADwAA&#10;AAAAAAAAAAAAAACqAgAAZHJzL2Rvd25yZXYueG1sUEsFBgAAAAAEAAQA+gAAAJgDAAAAAA==&#10;">
                    <v:line id="Straight Connector 1177" o:spid="_x0000_s1876"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hHKcAAAADdAAAADwAAAGRycy9kb3ducmV2LnhtbERP22oCMRB9L/gPYQp9q4ktqGyNIoJQ&#10;fKjXDxg24+7iZrIkU13/vikIvs3hXGe26H2rrhRTE9jCaGhAEZfBNVxZOB3X71NQSZAdtoHJwp0S&#10;LOaDlxkWLtx4T9eDVCqHcCrQQi3SFVqnsiaPaRg64sydQ/QoGcZKu4i3HO5b/WHMWHtsODfU2NGq&#10;pvJy+PUWtOAyfprV2RDtNvJzOW03d2Pt22u//AIl1MtT/HB/uzx/NJnA/zf5BD3/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PIRynAAAAA3QAAAA8AAAAAAAAAAAAAAAAA&#10;oQIAAGRycy9kb3ducmV2LnhtbFBLBQYAAAAABAAEAPkAAACOAwAAAAA=&#10;" strokecolor="black [3213]">
                      <v:stroke dashstyle="dash"/>
                    </v:line>
                    <v:line id="Straight Connector 1178" o:spid="_x0000_s1877"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Eh3cYAAADdAAAADwAAAGRycy9kb3ducmV2LnhtbESPQW/CMAyF75P2HyJP2m2koA1GIaCB&#10;NGnaBcH4AVZjmorG6ZIMSn/9fJi0m633/N7n5br3rbpQTE1gA+NRAYq4Crbh2sDx6/3pFVTKyBbb&#10;wGTgRgnWq/u7JZY2XHlPl0OulYRwKtGAy7krtU6VI49pFDpi0U4hesyyxlrbiFcJ962eFMVUe2xY&#10;Ghx2tHVUnQ8/3kA75OMw32zdUHw/3+xuNw3x5dOYx4f+bQEqU5//zX/XH1bwxzPBlW9kBL3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qRId3GAAAA3QAAAA8AAAAAAAAA&#10;AAAAAAAAoQIAAGRycy9kb3ducmV2LnhtbFBLBQYAAAAABAAEAPkAAACUAwAAAAA=&#10;" strokecolor="black [3213]"/>
                    <v:line id="Straight Connector 1179" o:spid="_x0000_s1878"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2ERsMAAADdAAAADwAAAGRycy9kb3ducmV2LnhtbERPzWoCMRC+C32HMEJvmrW0WlejtIIg&#10;XkTrAwybcbO4mWyTVNd9+kYQvM3H9zvzZWtrcSEfKscKRsMMBHHhdMWlguPPevAJIkRkjbVjUnCj&#10;AMvFS2+OuXZX3tPlEEuRQjjkqMDE2ORShsKQxTB0DXHiTs5bjAn6UmqP1xRua/mWZWNpseLUYLCh&#10;laHifPizCuouHrvp98p02e/7Te92Y+c/tkq99tuvGYhIbXyKH+6NTvNHkyncv0kn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XdhEbDAAAA3QAAAA8AAAAAAAAAAAAA&#10;AAAAoQIAAGRycy9kb3ducmV2LnhtbFBLBQYAAAAABAAEAPkAAACRAwAAAAA=&#10;" strokecolor="black [3213]"/>
                    <v:line id="Straight Connector 1180" o:spid="_x0000_s1879"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Jd/MYAAADdAAAADwAAAGRycy9kb3ducmV2LnhtbESP3WoCMRCF7wt9hzBC72rW0oquRmmF&#10;QumN+PMAw2bcLG4m2yTVdZ++c1HwboZz5pxvluvet+pCMTWBDUzGBSjiKtiGawPHw+fzDFTKyBbb&#10;wGTgRgnWq8eHJZY2XHlHl32ulYRwKtGAy7krtU6VI49pHDpi0U4hesyyxlrbiFcJ961+KYqp9tiw&#10;NDjsaOOoOu9/vYF2yMdh/rFxQ/HzerPb7TTEt29jnkb9+wJUpj7fzf/XX1bwJzPhl29kBL3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EyXfzGAAAA3QAAAA8AAAAAAAAA&#10;AAAAAAAAoQIAAGRycy9kb3ducmV2LnhtbFBLBQYAAAAABAAEAPkAAACUAwAAAAA=&#10;" strokecolor="black [3213]"/>
                  </v:group>
                  <v:shape id="_x0000_s1880" type="#_x0000_t202" style="position:absolute;left:8286;top:7715;width:7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fOd8IA&#10;AADdAAAADwAAAGRycy9kb3ducmV2LnhtbERPS2sCMRC+C/6HMEJvmmxpRbdmRSyCpxZfhd6GzeyD&#10;bibLJrrrv28KBW/z8T1ntR5sI27U+dqxhmSmQBDnztRcajifdtMFCB+QDTaOScOdPKyz8WiFqXE9&#10;H+h2DKWIIexT1FCF0KZS+rwii37mWuLIFa6zGCLsSmk67GO4beSzUnNpsebYUGFL24ryn+PVarh8&#10;FN9fL+qzfLevbe8GJdkupdZPk2HzBiLQEB7if/fexPnJIoG/b+IJMv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V853wgAAAN0AAAAPAAAAAAAAAAAAAAAAAJgCAABkcnMvZG93&#10;bnJldi54bWxQSwUGAAAAAAQABAD1AAAAhw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332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333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334</w:t>
                          </w:r>
                        </w:p>
                        <w:p w:rsidR="00AD624E" w:rsidRDefault="00AD624E" w:rsidP="009D753E">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missing</w:t>
                          </w:r>
                          <w:proofErr w:type="gramEnd"/>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881" type="#_x0000_t202" style="position:absolute;left:8283;width:13813;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VQAMEA&#10;AADdAAAADwAAAGRycy9kb3ducmV2LnhtbERPTYvCMBC9L/gfwgje1kRxF61GEUXwtLKuCt6GZmyL&#10;zaQ00dZ/bwRhb/N4nzNbtLYUd6p94VjDoK9AEKfOFJxpOPxtPscgfEA2WDomDQ/ysJh3PmaYGNfw&#10;L933IRMxhH2CGvIQqkRKn+Zk0fddRRy5i6sthgjrTJoamxhuSzlU6ltaLDg25FjRKqf0ur9ZDcef&#10;y/k0Urtsbb+qxrVKsp1IrXvddjkFEagN/+K3e2vi/MF4CK9v4gly/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FUADBAAAA3QAAAA8AAAAAAAAAAAAAAAAAmAIAAGRycy9kb3du&#10;cmV2LnhtbFBLBQYAAAAABAAEAPUAAACGAwAAAAA=&#10;" filled="f" stroked="f">
                  <v:textbox>
                    <w:txbxContent>
                      <w:p w:rsidR="00AD624E" w:rsidRPr="00885932" w:rsidRDefault="00AD624E" w:rsidP="009D753E">
                        <w:pPr>
                          <w:spacing w:after="0" w:line="240" w:lineRule="auto"/>
                          <w:rPr>
                            <w:rFonts w:ascii="Times New Roman" w:hAnsi="Times New Roman" w:cs="Times New Roman"/>
                            <w:b/>
                            <w:sz w:val="20"/>
                            <w:szCs w:val="20"/>
                          </w:rPr>
                        </w:pPr>
                        <w:r>
                          <w:rPr>
                            <w:rFonts w:ascii="Times New Roman" w:hAnsi="Times New Roman" w:cs="Times New Roman"/>
                            <w:sz w:val="20"/>
                            <w:szCs w:val="20"/>
                          </w:rPr>
                          <w:t xml:space="preserve">328 </w:t>
                        </w:r>
                        <w:r w:rsidRPr="00885932">
                          <w:rPr>
                            <w:rFonts w:ascii="Times New Roman" w:hAnsi="Times New Roman" w:cs="Times New Roman"/>
                            <w:b/>
                            <w:sz w:val="20"/>
                            <w:szCs w:val="20"/>
                            <w:u w:val="single"/>
                          </w:rPr>
                          <w:t>Scribe 2</w:t>
                        </w:r>
                        <w:r w:rsidRPr="00885932">
                          <w:rPr>
                            <w:rFonts w:ascii="Times New Roman" w:hAnsi="Times New Roman" w:cs="Times New Roman"/>
                            <w:sz w:val="20"/>
                            <w:szCs w:val="20"/>
                            <w:u w:val="single"/>
                          </w:rPr>
                          <w:t>/Item 44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329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330</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331</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r>
        <w:rPr>
          <w:noProof/>
        </w:rPr>
        <mc:AlternateContent>
          <mc:Choice Requires="wpg">
            <w:drawing>
              <wp:anchor distT="0" distB="0" distL="114300" distR="114300" simplePos="0" relativeHeight="251755520" behindDoc="0" locked="0" layoutInCell="1" allowOverlap="1" wp14:anchorId="02F5DE0C" wp14:editId="2D542310">
                <wp:simplePos x="0" y="0"/>
                <wp:positionH relativeFrom="column">
                  <wp:posOffset>37275</wp:posOffset>
                </wp:positionH>
                <wp:positionV relativeFrom="paragraph">
                  <wp:posOffset>268605</wp:posOffset>
                </wp:positionV>
                <wp:extent cx="1983178" cy="1543050"/>
                <wp:effectExtent l="0" t="0" r="0" b="0"/>
                <wp:wrapNone/>
                <wp:docPr id="1183" name="Group 1183"/>
                <wp:cNvGraphicFramePr/>
                <a:graphic xmlns:a="http://schemas.openxmlformats.org/drawingml/2006/main">
                  <a:graphicData uri="http://schemas.microsoft.com/office/word/2010/wordprocessingGroup">
                    <wpg:wgp>
                      <wpg:cNvGrpSpPr/>
                      <wpg:grpSpPr>
                        <a:xfrm>
                          <a:off x="0" y="0"/>
                          <a:ext cx="1983178" cy="1543050"/>
                          <a:chOff x="0" y="0"/>
                          <a:chExt cx="1983178" cy="1543050"/>
                        </a:xfrm>
                      </wpg:grpSpPr>
                      <wpg:grpSp>
                        <wpg:cNvPr id="888" name="Group 888"/>
                        <wpg:cNvGrpSpPr/>
                        <wpg:grpSpPr>
                          <a:xfrm>
                            <a:off x="0" y="85725"/>
                            <a:ext cx="1983178" cy="1457325"/>
                            <a:chOff x="0" y="0"/>
                            <a:chExt cx="1983178" cy="1457325"/>
                          </a:xfrm>
                        </wpg:grpSpPr>
                        <wpg:grpSp>
                          <wpg:cNvPr id="889" name="Group 889"/>
                          <wpg:cNvGrpSpPr/>
                          <wpg:grpSpPr>
                            <a:xfrm>
                              <a:off x="0" y="0"/>
                              <a:ext cx="866774" cy="647700"/>
                              <a:chOff x="0" y="0"/>
                              <a:chExt cx="866774" cy="647700"/>
                            </a:xfrm>
                          </wpg:grpSpPr>
                          <wps:wsp>
                            <wps:cNvPr id="890" name="Straight Connector 890"/>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91" name="Straight Connector 891"/>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92" name="Straight Connector 892"/>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893" name="Straight Connector 893"/>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g:grpSp>
                          <wpg:cNvPr id="894" name="Group 894"/>
                          <wpg:cNvGrpSpPr/>
                          <wpg:grpSpPr>
                            <a:xfrm flipV="1">
                              <a:off x="0" y="657225"/>
                              <a:ext cx="866140" cy="647700"/>
                              <a:chOff x="0" y="0"/>
                              <a:chExt cx="866774" cy="647700"/>
                            </a:xfrm>
                          </wpg:grpSpPr>
                          <wps:wsp>
                            <wps:cNvPr id="895" name="Straight Connector 895"/>
                            <wps:cNvCnPr/>
                            <wps:spPr>
                              <a:xfrm flipH="1">
                                <a:off x="0" y="0"/>
                                <a:ext cx="866774" cy="6477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76" name="Straight Connector 1376"/>
                            <wps:cNvCnPr/>
                            <wps:spPr>
                              <a:xfrm flipH="1">
                                <a:off x="200025" y="152400"/>
                                <a:ext cx="666114" cy="4953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77" name="Straight Connector 1377"/>
                            <wps:cNvCnPr/>
                            <wps:spPr>
                              <a:xfrm flipH="1">
                                <a:off x="371475" y="285750"/>
                                <a:ext cx="494664" cy="36195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78" name="Straight Connector 1378"/>
                            <wps:cNvCnPr/>
                            <wps:spPr>
                              <a:xfrm flipH="1">
                                <a:off x="523875" y="419100"/>
                                <a:ext cx="342265" cy="22860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379" name="Text Box 2"/>
                          <wps:cNvSpPr txBox="1">
                            <a:spLocks noChangeArrowheads="1"/>
                          </wps:cNvSpPr>
                          <wps:spPr bwMode="auto">
                            <a:xfrm>
                              <a:off x="828673" y="771525"/>
                              <a:ext cx="1154505"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316</w:t>
                                </w:r>
                              </w:p>
                              <w:p w:rsidR="00AD624E" w:rsidRPr="000E7794"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317 </w:t>
                                </w:r>
                                <w:r>
                                  <w:rPr>
                                    <w:rFonts w:ascii="Times New Roman" w:hAnsi="Times New Roman" w:cs="Times New Roman"/>
                                    <w:sz w:val="20"/>
                                    <w:szCs w:val="20"/>
                                    <w:u w:val="single"/>
                                  </w:rPr>
                                  <w:t>(v) Item 41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54</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grpSp>
                      <wps:wsp>
                        <wps:cNvPr id="1380" name="Text Box 2"/>
                        <wps:cNvSpPr txBox="1">
                          <a:spLocks noChangeArrowheads="1"/>
                        </wps:cNvSpPr>
                        <wps:spPr bwMode="auto">
                          <a:xfrm>
                            <a:off x="828675" y="0"/>
                            <a:ext cx="762000" cy="685800"/>
                          </a:xfrm>
                          <a:prstGeom prst="rect">
                            <a:avLst/>
                          </a:prstGeom>
                          <a:noFill/>
                          <a:ln w="9525">
                            <a:noFill/>
                            <a:miter lim="800000"/>
                            <a:headEnd/>
                            <a:tailEnd/>
                          </a:ln>
                        </wps:spPr>
                        <wps:txb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315</w:t>
                              </w:r>
                            </w:p>
                            <w:p w:rsidR="00AD624E" w:rsidRPr="002B747A" w:rsidRDefault="00AD624E" w:rsidP="009D753E">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1183" o:spid="_x0000_s1882" style="position:absolute;margin-left:2.95pt;margin-top:21.15pt;width:156.15pt;height:121.5pt;z-index:251755520;mso-width-relative:margin" coordsize="19831,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">
                <v:group id="Group 888" o:spid="_x0000_s1883" style="position:absolute;top:857;width:19831;height:14573" coordsize="19831,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iew67CAAAA3AAAAA8A&#10;AAAAAAAAAAAAAAAAqgIAAGRycy9kb3ducmV2LnhtbFBLBQYAAAAABAAEAPoAAACZAwAAAAA=&#10;">
                  <v:group id="Group 889" o:spid="_x0000_s1884" style="position:absolute;width:8667;height:6477"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9JmNcUAAADcAAAADwAAAGRycy9kb3ducmV2LnhtbESPT2vCQBTE7wW/w/KE&#10;3uomlpYYXUVExYMU/APi7ZF9JsHs25Bdk/jtu4WCx2FmfsPMFr2pREuNKy0riEcRCOLM6pJzBefT&#10;5iMB4TyyxsoyKXiSg8V88DbDVNuOD9QefS4ChF2KCgrv61RKlxVk0I1sTRy8m20M+iCbXOoGuwA3&#10;lRxH0bc0WHJYKLCmVUHZ/fgwCrYddsvPeN3u77fV83r6+rnsY1LqfdgvpyA89f4V/m/vtIIkmcD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fSZjXFAAAA3AAA&#10;AA8AAAAAAAAAAAAAAAAAqgIAAGRycy9kb3ducmV2LnhtbFBLBQYAAAAABAAEAPoAAACcAwAAAAA=&#10;">
                    <v:line id="Straight Connector 890" o:spid="_x0000_s1885"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WPJcIAAADcAAAADwAAAGRycy9kb3ducmV2LnhtbERP3WrCMBS+H/gO4Qy8W9OJK9oZZRME&#10;2U2Z6wMcmrOmrDmpSdTap18uBrv8+P43u9H24ko+dI4VPGc5COLG6Y5bBfXX4WkFIkRkjb1jUnCn&#10;ALvt7GGDpXY3/qTrKbYihXAoUYGJcSilDI0hiyFzA3Hivp23GBP0rdQebync9nKR54W02HFqMDjQ&#10;3lDzc7pYBf0U62n9vjdTfl7edVUVzr98KDV/HN9eQUQa47/4z33UClbrND+dSUdAb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iWPJcIAAADcAAAADwAAAAAAAAAAAAAA&#10;AAChAgAAZHJzL2Rvd25yZXYueG1sUEsFBgAAAAAEAAQA+QAAAJADAAAAAA==&#10;" strokecolor="black [3213]"/>
                    <v:line id="Straight Connector 891" o:spid="_x0000_s1886"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kqvsQAAADcAAAADwAAAGRycy9kb3ducmV2LnhtbESPUWvCMBSF3wf7D+EO9jZTxxTtmooT&#10;BPFFpv6AS3NtypqbmkSt/fVmMNjj4ZzzHU6x6G0rruRD41jBeJSBIK6cbrhWcDys32YgQkTW2Dom&#10;BXcKsCifnwrMtbvxN133sRYJwiFHBSbGLpcyVIYshpHriJN3ct5iTNLXUnu8Jbht5XuWTaXFhtOC&#10;wY5Whqqf/cUqaId4HOZfKzNk54+73u2mzk+2Sr2+9MtPEJH6+B/+a2+0gtl8DL9n0hGQ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aSq+xAAAANwAAAAPAAAAAAAAAAAA&#10;AAAAAKECAABkcnMvZG93bnJldi54bWxQSwUGAAAAAAQABAD5AAAAkgMAAAAA&#10;" strokecolor="black [3213]"/>
                    <v:line id="Straight Connector 892" o:spid="_x0000_s1887"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u0ycQAAADcAAAADwAAAGRycy9kb3ducmV2LnhtbESP0WoCMRRE3wv+Q7gF32q2YkW3RlFB&#10;kL6IWz/gsrndLN3crEnUdb/eFAo+DjNzhlmsOtuIK/lQO1bwPspAEJdO11wpOH3v3mYgQkTW2Dgm&#10;BXcKsFoOXhaYa3fjI12LWIkE4ZCjAhNjm0sZSkMWw8i1xMn7cd5iTNJXUnu8Jbht5DjLptJizWnB&#10;YEtbQ+VvcbEKmj6e+vlma/rsPLnrw2Hq/MeXUsPXbv0JIlIXn+H/9l4rmM3H8HcmHQ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u7TJxAAAANwAAAAPAAAAAAAAAAAA&#10;AAAAAKECAABkcnMvZG93bnJldi54bWxQSwUGAAAAAAQABAD5AAAAkgMAAAAA&#10;" strokecolor="black [3213]"/>
                    <v:line id="Straight Connector 893" o:spid="_x0000_s1888"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cRUsQAAADcAAAADwAAAGRycy9kb3ducmV2LnhtbESP0WoCMRRE3wv+Q7iCbzVrbUVXo1Sh&#10;UHyRqh9w2Vw3i5ubNYm67tc3QqGPw8ycYRar1tbiRj5UjhWMhhkI4sLpiksFx8PX6xREiMgaa8ek&#10;4EEBVsveywJz7e78Q7d9LEWCcMhRgYmxyaUMhSGLYega4uSdnLcYk/Sl1B7vCW5r+ZZlE2mx4rRg&#10;sKGNoeK8v1oFdReP3Wy9MV12eX/o3W7i/MdWqUG//ZyDiNTG//Bf+1srmM7G8DyTj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9xFSxAAAANwAAAAPAAAAAAAAAAAA&#10;AAAAAKECAABkcnMvZG93bnJldi54bWxQSwUGAAAAAAQABAD5AAAAkgMAAAAA&#10;" strokecolor="black [3213]"/>
                  </v:group>
                  <v:group id="Group 894" o:spid="_x0000_s1889" style="position:absolute;top:6572;width:8661;height:6477;flip:y" coordsize="8667,6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6ytTsQAAADcAAAA&#10;DwAAAAAAAAAAAAAAAACqAgAAZHJzL2Rvd25yZXYueG1sUEsFBgAAAAAEAAQA+gAAAJsDAAAAAA==&#10;">
                    <v:line id="Straight Connector 895" o:spid="_x0000_s1890" style="position:absolute;flip:x;visibility:visible;mso-wrap-style:square" from="0,0" to="8667,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IsvcQAAADcAAAADwAAAGRycy9kb3ducmV2LnhtbESP3WoCMRSE7wu+QzgF72q2RUW3RmkF&#10;QbwRfx7gsDlulm5O1iTVdZ/eCIKXw8x8w8wWra3FhXyoHCv4HGQgiAunKy4VHA+rjwmIEJE11o5J&#10;wY0CLOa9txnm2l15R5d9LEWCcMhRgYmxyaUMhSGLYeAa4uSdnLcYk/Sl1B6vCW5r+ZVlY2mx4rRg&#10;sKGloeJv/28V1F08dtPfpemy8/Cmt9ux86ONUv339ucbRKQ2vsLP9lormExH8DiTjoC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Uiy9xAAAANwAAAAPAAAAAAAAAAAA&#10;AAAAAKECAABkcnMvZG93bnJldi54bWxQSwUGAAAAAAQABAD5AAAAkgMAAAAA&#10;" strokecolor="black [3213]"/>
                    <v:line id="Straight Connector 1376" o:spid="_x0000_s1891" style="position:absolute;flip:x;visibility:visible;mso-wrap-style:square" from="2000,1524"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Z+1cQAAADdAAAADwAAAGRycy9kb3ducmV2LnhtbERP22oCMRB9F/yHMELfNKttt+1qFCsU&#10;Sl/EywcMm+lmcTNZk1TX/fqmUPBtDuc6i1VnG3EhH2rHCqaTDARx6XTNlYLj4WP8CiJEZI2NY1Jw&#10;owCr5XCwwEK7K+/oso+VSCEcClRgYmwLKUNpyGKYuJY4cd/OW4wJ+kpqj9cUbhs5y7JcWqw5NRhs&#10;aWOoPO1/rIKmj8f+7X1j+uz8dNPbbe7885dSD6NuPQcRqYt38b/7U6f5jy85/H2TTp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hn7VxAAAAN0AAAAPAAAAAAAAAAAA&#10;AAAAAKECAABkcnMvZG93bnJldi54bWxQSwUGAAAAAAQABAD5AAAAkgMAAAAA&#10;" strokecolor="black [3213]"/>
                    <v:line id="Straight Connector 1377" o:spid="_x0000_s1892" style="position:absolute;flip:x;visibility:visible;mso-wrap-style:square" from="3714,2857"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rbTsMAAADdAAAADwAAAGRycy9kb3ducmV2LnhtbERPzWoCMRC+C75DGKE3zWqr1q1RrFAo&#10;XqTWBxg242bpZrImqa779I0g9DYf3+8s162txYV8qBwrGI8yEMSF0xWXCo7fH8NXECEia6wdk4Ib&#10;BViv+r0l5tpd+Ysuh1iKFMIhRwUmxiaXMhSGLIaRa4gTd3LeYkzQl1J7vKZwW8tJls2kxYpTg8GG&#10;toaKn8OvVVB38dgt3remy84vN73fz5yf7pR6GrSbNxCR2vgvfrg/dZr/PJ/D/Z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K207DAAAA3QAAAA8AAAAAAAAAAAAA&#10;AAAAoQIAAGRycy9kb3ducmV2LnhtbFBLBQYAAAAABAAEAPkAAACRAwAAAAA=&#10;" strokecolor="black [3213]"/>
                    <v:line id="Straight Connector 1378" o:spid="_x0000_s1893" style="position:absolute;flip:x;visibility:visible;mso-wrap-style:square" from="5238,4191" to="8661,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VPPMYAAADdAAAADwAAAGRycy9kb3ducmV2LnhtbESPQU8CMRCF7yb+h2ZMvElXUdSVQoDE&#10;hHghID9gsh23G7fTtS2w7K93DiTcZvLevPfNdN77Vh0ppiawgcdRAYq4Crbh2sD++/PhDVTKyBbb&#10;wGTgTAnms9ubKZY2nHhLx12ulYRwKtGAy7krtU6VI49pFDpi0X5C9JhljbW2EU8S7lv9VBQT7bFh&#10;aXDY0cpR9bs7eAPtkPfD+3LlhuLv+Ww3m0mIL1/G3N/1iw9Qmfp8NV+u11bwx6+CK9/ICHr2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dVTzzGAAAA3QAAAA8AAAAAAAAA&#10;AAAAAAAAoQIAAGRycy9kb3ducmV2LnhtbFBLBQYAAAAABAAEAPkAAACUAwAAAAA=&#10;" strokecolor="black [3213]"/>
                  </v:group>
                  <v:shape id="_x0000_s1894" type="#_x0000_t202" style="position:absolute;left:8286;top:7715;width:11545;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Dct8IA&#10;AADdAAAADwAAAGRycy9kb3ducmV2LnhtbERPTWsCMRC9F/wPYQRvNVHbqqtRRCl4UrRa6G3YjLuL&#10;m8myie76702h0Ns83ufMl60txZ1qXzjWMOgrEMSpMwVnGk5fn68TED4gGywdk4YHeVguOi9zTIxr&#10;+ED3Y8hEDGGfoIY8hCqR0qc5WfR9VxFH7uJqiyHCOpOmxiaG21IOlfqQFguODTlWtM4pvR5vVsN5&#10;d/n5flP7bGPfq8a1SrKdSq173XY1AxGoDf/iP/fWxPmj8RR+v4kn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MNy3wgAAAN0AAAAPAAAAAAAAAAAAAAAAAJgCAABkcnMvZG93&#10;bnJldi54bWxQSwUGAAAAAAQABAD1AAAAhw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316</w:t>
                          </w:r>
                        </w:p>
                        <w:p w:rsidR="00AD624E" w:rsidRPr="000E7794" w:rsidRDefault="00AD624E" w:rsidP="009D753E">
                          <w:pPr>
                            <w:spacing w:after="0" w:line="240" w:lineRule="auto"/>
                            <w:rPr>
                              <w:rFonts w:ascii="Times New Roman" w:hAnsi="Times New Roman" w:cs="Times New Roman"/>
                              <w:sz w:val="20"/>
                              <w:szCs w:val="20"/>
                              <w:u w:val="single"/>
                            </w:rPr>
                          </w:pPr>
                          <w:r>
                            <w:rPr>
                              <w:rFonts w:ascii="Times New Roman" w:hAnsi="Times New Roman" w:cs="Times New Roman"/>
                              <w:sz w:val="20"/>
                              <w:szCs w:val="20"/>
                            </w:rPr>
                            <w:t xml:space="preserve">317 </w:t>
                          </w:r>
                          <w:r>
                            <w:rPr>
                              <w:rFonts w:ascii="Times New Roman" w:hAnsi="Times New Roman" w:cs="Times New Roman"/>
                              <w:sz w:val="20"/>
                              <w:szCs w:val="20"/>
                              <w:u w:val="single"/>
                            </w:rPr>
                            <w:t>(v) Item 41</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318</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319</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54</w:t>
                          </w:r>
                        </w:p>
                        <w:p w:rsidR="00AD624E" w:rsidRPr="002B747A" w:rsidRDefault="00AD624E" w:rsidP="009D753E">
                          <w:pPr>
                            <w:spacing w:after="0" w:line="240" w:lineRule="auto"/>
                            <w:rPr>
                              <w:rFonts w:ascii="Times New Roman" w:hAnsi="Times New Roman" w:cs="Times New Roman"/>
                              <w:sz w:val="20"/>
                              <w:szCs w:val="20"/>
                            </w:rPr>
                          </w:pPr>
                        </w:p>
                      </w:txbxContent>
                    </v:textbox>
                  </v:shape>
                </v:group>
                <v:shape id="_x0000_s1895" type="#_x0000_t202" style="position:absolute;left:8286;width:762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8FDcUA&#10;AADdAAAADwAAAGRycy9kb3ducmV2LnhtbESPT2vCQBDF70K/wzIFb7pbrWJTVymK4Kmi/QO9Ddkx&#10;Cc3Ohuxq0m/fOQjeZnhv3vvNct37Wl2pjVVgC09jA4o4D67iwsLnx260ABUTssM6MFn4owjr1cNg&#10;iZkLHR/pekqFkhCOGVooU2oyrWNeksc4Dg2xaOfQekyytoV2LXYS7ms9MWauPVYsDSU2tCkp/z1d&#10;vIWv9/PP97M5FFs/a7rQG83+RVs7fOzfXkEl6tPdfLveO8GfLoRfvpER9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3wUNxQAAAN0AAAAPAAAAAAAAAAAAAAAAAJgCAABkcnMv&#10;ZG93bnJldi54bWxQSwUGAAAAAAQABAD1AAAAigMAAAAA&#10;" filled="f" stroked="f">
                  <v:textbox>
                    <w:txbxContent>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312</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313</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314</w:t>
                        </w:r>
                      </w:p>
                      <w:p w:rsidR="00AD624E" w:rsidRDefault="00AD624E" w:rsidP="009D753E">
                        <w:pPr>
                          <w:spacing w:after="0" w:line="240" w:lineRule="auto"/>
                          <w:rPr>
                            <w:rFonts w:ascii="Times New Roman" w:hAnsi="Times New Roman" w:cs="Times New Roman"/>
                            <w:sz w:val="20"/>
                            <w:szCs w:val="20"/>
                          </w:rPr>
                        </w:pPr>
                        <w:r>
                          <w:rPr>
                            <w:rFonts w:ascii="Times New Roman" w:hAnsi="Times New Roman" w:cs="Times New Roman"/>
                            <w:sz w:val="20"/>
                            <w:szCs w:val="20"/>
                          </w:rPr>
                          <w:t>315</w:t>
                        </w:r>
                      </w:p>
                      <w:p w:rsidR="00AD624E" w:rsidRPr="002B747A" w:rsidRDefault="00AD624E" w:rsidP="009D753E">
                        <w:pPr>
                          <w:spacing w:after="0" w:line="240" w:lineRule="auto"/>
                          <w:rPr>
                            <w:rFonts w:ascii="Times New Roman" w:hAnsi="Times New Roman" w:cs="Times New Roman"/>
                            <w:sz w:val="20"/>
                            <w:szCs w:val="20"/>
                          </w:rPr>
                        </w:pPr>
                      </w:p>
                    </w:txbxContent>
                  </v:textbox>
                </v:shape>
              </v:group>
            </w:pict>
          </mc:Fallback>
        </mc:AlternateContent>
      </w:r>
    </w:p>
    <w:p w:rsidR="009D753E" w:rsidRPr="00791A99"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46</w:t>
      </w:r>
      <w:r>
        <w:rPr>
          <w:rFonts w:ascii="Times New Roman" w:hAnsi="Times New Roman" w:cs="Times New Roman"/>
          <w:sz w:val="24"/>
          <w:szCs w:val="24"/>
          <w:vertAlign w:val="superscript"/>
        </w:rPr>
        <w:t>8</w:t>
      </w: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Pr="00EE45F4" w:rsidRDefault="009D753E" w:rsidP="009D753E">
      <w:pPr>
        <w:rPr>
          <w:rFonts w:ascii="Times New Roman" w:hAnsi="Times New Roman" w:cs="Times New Roman"/>
          <w:sz w:val="24"/>
          <w:szCs w:val="24"/>
        </w:rPr>
      </w:pPr>
      <w:r>
        <w:rPr>
          <w:rFonts w:ascii="Times New Roman" w:hAnsi="Times New Roman" w:cs="Times New Roman"/>
          <w:sz w:val="24"/>
          <w:szCs w:val="24"/>
        </w:rPr>
        <w:lastRenderedPageBreak/>
        <w:t>47</w:t>
      </w:r>
      <w:r w:rsidRPr="00EE45F4">
        <w:rPr>
          <w:rFonts w:ascii="Times New Roman" w:hAnsi="Times New Roman" w:cs="Times New Roman"/>
          <w:sz w:val="24"/>
          <w:szCs w:val="24"/>
          <w:vertAlign w:val="superscript"/>
        </w:rPr>
        <w:t>8</w:t>
      </w:r>
      <w:r w:rsidRPr="00EE45F4">
        <w:rPr>
          <w:rFonts w:ascii="Times New Roman" w:hAnsi="Times New Roman" w:cs="Times New Roman"/>
          <w:sz w:val="24"/>
          <w:szCs w:val="24"/>
        </w:rPr>
        <w:t xml:space="preserve">  </w:t>
      </w:r>
    </w:p>
    <w:p w:rsidR="009D753E" w:rsidRDefault="009D753E" w:rsidP="009D753E"/>
    <w:p w:rsidR="009D753E" w:rsidRDefault="009D753E" w:rsidP="009D753E"/>
    <w:p w:rsidR="009D753E" w:rsidRDefault="009D753E" w:rsidP="009D753E"/>
    <w:p w:rsidR="009D753E" w:rsidRDefault="009D753E" w:rsidP="009D753E"/>
    <w:p w:rsidR="009D753E" w:rsidRDefault="009D753E" w:rsidP="009D753E">
      <w:r w:rsidRPr="00DC6B3D">
        <w:rPr>
          <w:b/>
          <w:noProof/>
        </w:rPr>
        <mc:AlternateContent>
          <mc:Choice Requires="wps">
            <w:drawing>
              <wp:anchor distT="0" distB="0" distL="114300" distR="114300" simplePos="0" relativeHeight="251776000" behindDoc="0" locked="0" layoutInCell="1" allowOverlap="1" wp14:anchorId="0FD1F934" wp14:editId="055208F3">
                <wp:simplePos x="0" y="0"/>
                <wp:positionH relativeFrom="column">
                  <wp:posOffset>-41275</wp:posOffset>
                </wp:positionH>
                <wp:positionV relativeFrom="paragraph">
                  <wp:posOffset>9525</wp:posOffset>
                </wp:positionV>
                <wp:extent cx="818515" cy="297180"/>
                <wp:effectExtent l="0" t="0" r="0" b="0"/>
                <wp:wrapNone/>
                <wp:docPr id="13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7180"/>
                        </a:xfrm>
                        <a:prstGeom prst="rect">
                          <a:avLst/>
                        </a:prstGeom>
                        <a:noFill/>
                        <a:ln w="9525">
                          <a:noFill/>
                          <a:miter lim="800000"/>
                          <a:headEnd/>
                          <a:tailEnd/>
                        </a:ln>
                      </wps:spPr>
                      <wps:txb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896" type="#_x0000_t202" style="position:absolute;margin-left:-3.25pt;margin-top:.75pt;width:64.45pt;height:23.4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" filled="f" stroked="f">
                <v:textbo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11</w:t>
                      </w:r>
                    </w:p>
                  </w:txbxContent>
                </v:textbox>
              </v:shape>
            </w:pict>
          </mc:Fallback>
        </mc:AlternateContent>
      </w:r>
    </w:p>
    <w:p w:rsidR="009D753E"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48</w:t>
      </w:r>
      <w:r w:rsidRPr="00EE45F4">
        <w:rPr>
          <w:rFonts w:ascii="Times New Roman" w:hAnsi="Times New Roman" w:cs="Times New Roman"/>
          <w:sz w:val="24"/>
          <w:szCs w:val="24"/>
          <w:vertAlign w:val="superscript"/>
        </w:rPr>
        <w:t>8</w:t>
      </w: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Pr="00791A99"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vertAlign w:val="superscript"/>
        </w:rPr>
      </w:pPr>
    </w:p>
    <w:p w:rsidR="009D753E" w:rsidRDefault="009D753E" w:rsidP="009D753E">
      <w:pPr>
        <w:rPr>
          <w:rFonts w:ascii="Times New Roman" w:hAnsi="Times New Roman" w:cs="Times New Roman"/>
          <w:sz w:val="24"/>
          <w:szCs w:val="24"/>
        </w:rPr>
      </w:pPr>
      <w:r>
        <w:rPr>
          <w:rFonts w:ascii="Times New Roman" w:hAnsi="Times New Roman" w:cs="Times New Roman"/>
          <w:sz w:val="24"/>
          <w:szCs w:val="24"/>
        </w:rPr>
        <w:t>49-51 (&amp; others?) missing</w:t>
      </w:r>
    </w:p>
    <w:p w:rsidR="009D753E" w:rsidRPr="00791A99" w:rsidRDefault="009D753E" w:rsidP="009D753E">
      <w:pPr>
        <w:rPr>
          <w:rFonts w:ascii="Times New Roman" w:hAnsi="Times New Roman" w:cs="Times New Roman"/>
          <w:sz w:val="24"/>
          <w:szCs w:val="24"/>
        </w:rPr>
      </w:pPr>
      <w:r w:rsidRPr="00DC6B3D">
        <w:rPr>
          <w:b/>
          <w:noProof/>
        </w:rPr>
        <mc:AlternateContent>
          <mc:Choice Requires="wps">
            <w:drawing>
              <wp:anchor distT="0" distB="0" distL="114300" distR="114300" simplePos="0" relativeHeight="251777024" behindDoc="0" locked="0" layoutInCell="1" allowOverlap="1" wp14:anchorId="372E0993" wp14:editId="7C322830">
                <wp:simplePos x="0" y="0"/>
                <wp:positionH relativeFrom="column">
                  <wp:posOffset>-51316</wp:posOffset>
                </wp:positionH>
                <wp:positionV relativeFrom="paragraph">
                  <wp:posOffset>-5450</wp:posOffset>
                </wp:positionV>
                <wp:extent cx="818515" cy="297180"/>
                <wp:effectExtent l="0" t="0" r="0" b="0"/>
                <wp:wrapNone/>
                <wp:docPr id="13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7180"/>
                        </a:xfrm>
                        <a:prstGeom prst="rect">
                          <a:avLst/>
                        </a:prstGeom>
                        <a:noFill/>
                        <a:ln w="9525">
                          <a:noFill/>
                          <a:miter lim="800000"/>
                          <a:headEnd/>
                          <a:tailEnd/>
                        </a:ln>
                      </wps:spPr>
                      <wps:txb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897" type="#_x0000_t202" style="position:absolute;margin-left:-4.05pt;margin-top:-.45pt;width:64.45pt;height:23.4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" filled="f" stroked="f">
                <v:textbox>
                  <w:txbxContent>
                    <w:p w:rsidR="00AD624E" w:rsidRPr="00DC6B3D" w:rsidRDefault="00AD624E" w:rsidP="009D753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Booklet 12</w:t>
                      </w:r>
                    </w:p>
                  </w:txbxContent>
                </v:textbox>
              </v:shape>
            </w:pict>
          </mc:Fallback>
        </mc:AlternateContent>
      </w:r>
    </w:p>
    <w:p w:rsidR="009D753E" w:rsidRPr="00791A99" w:rsidRDefault="009D753E" w:rsidP="009D753E">
      <w:pPr>
        <w:rPr>
          <w:rFonts w:ascii="Times New Roman" w:hAnsi="Times New Roman" w:cs="Times New Roman"/>
          <w:sz w:val="24"/>
          <w:szCs w:val="24"/>
          <w:vertAlign w:val="superscript"/>
        </w:rPr>
      </w:pPr>
      <w:r>
        <w:rPr>
          <w:rFonts w:ascii="Times New Roman" w:hAnsi="Times New Roman" w:cs="Times New Roman"/>
          <w:sz w:val="24"/>
          <w:szCs w:val="24"/>
        </w:rPr>
        <w:t>52</w:t>
      </w:r>
      <w:r>
        <w:rPr>
          <w:rFonts w:ascii="Times New Roman" w:hAnsi="Times New Roman" w:cs="Times New Roman"/>
          <w:sz w:val="24"/>
          <w:szCs w:val="24"/>
          <w:vertAlign w:val="superscript"/>
        </w:rPr>
        <w:t>8</w:t>
      </w: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sectPr w:rsidR="009D753E" w:rsidSect="00FB3C6A">
          <w:type w:val="continuous"/>
          <w:pgSz w:w="12240" w:h="15840"/>
          <w:pgMar w:top="1440" w:right="1440" w:bottom="1440" w:left="1440" w:header="720" w:footer="720" w:gutter="0"/>
          <w:cols w:num="3" w:space="720"/>
          <w:docGrid w:linePitch="360"/>
        </w:sectPr>
      </w:pPr>
    </w:p>
    <w:p w:rsidR="009D753E" w:rsidRDefault="009D753E" w:rsidP="009D753E">
      <w:pPr>
        <w:rPr>
          <w:rFonts w:ascii="Times New Roman" w:hAnsi="Times New Roman" w:cs="Times New Roman"/>
          <w:sz w:val="24"/>
          <w:szCs w:val="24"/>
        </w:rPr>
        <w:sectPr w:rsidR="009D753E" w:rsidSect="00FB3C6A">
          <w:type w:val="continuous"/>
          <w:pgSz w:w="12240" w:h="15840"/>
          <w:pgMar w:top="1440" w:right="1440" w:bottom="1440" w:left="1440" w:header="720" w:footer="720" w:gutter="0"/>
          <w:cols w:num="3" w:space="720"/>
          <w:docGrid w:linePitch="360"/>
        </w:sectPr>
      </w:pPr>
    </w:p>
    <w:p w:rsidR="009D753E" w:rsidRDefault="009D753E" w:rsidP="009D753E">
      <w:pPr>
        <w:rPr>
          <w:rFonts w:ascii="Times New Roman" w:hAnsi="Times New Roman" w:cs="Times New Roman"/>
          <w:sz w:val="24"/>
          <w:szCs w:val="24"/>
        </w:rPr>
      </w:pPr>
    </w:p>
    <w:p w:rsidR="009D753E" w:rsidRDefault="009D753E" w:rsidP="009D753E">
      <w:pPr>
        <w:rPr>
          <w:rFonts w:ascii="Times New Roman" w:hAnsi="Times New Roman" w:cs="Times New Roman"/>
          <w:sz w:val="24"/>
          <w:szCs w:val="24"/>
        </w:rPr>
      </w:pPr>
    </w:p>
    <w:p w:rsidR="009D753E" w:rsidRPr="00904799" w:rsidRDefault="009D753E" w:rsidP="009D753E">
      <w:pPr>
        <w:rPr>
          <w:rFonts w:ascii="Times New Roman" w:hAnsi="Times New Roman" w:cs="Times New Roman"/>
          <w:sz w:val="24"/>
          <w:szCs w:val="24"/>
        </w:rPr>
      </w:pPr>
    </w:p>
    <w:p w:rsidR="009D753E" w:rsidRDefault="009D753E">
      <w:pPr>
        <w:rPr>
          <w:rFonts w:ascii="Times New Roman" w:hAnsi="Times New Roman" w:cs="Times New Roman"/>
          <w:sz w:val="24"/>
          <w:szCs w:val="24"/>
        </w:rPr>
      </w:pPr>
      <w:r>
        <w:rPr>
          <w:rFonts w:ascii="Times New Roman" w:hAnsi="Times New Roman" w:cs="Times New Roman"/>
          <w:sz w:val="24"/>
          <w:szCs w:val="24"/>
        </w:rPr>
        <w:br w:type="page"/>
      </w:r>
    </w:p>
    <w:p w:rsidR="00B96AA3" w:rsidRDefault="00B96AA3" w:rsidP="003E2C5C">
      <w:pPr>
        <w:spacing w:line="480" w:lineRule="auto"/>
        <w:rPr>
          <w:rFonts w:ascii="Times New Roman" w:hAnsi="Times New Roman" w:cs="Times New Roman"/>
          <w:sz w:val="24"/>
          <w:szCs w:val="24"/>
        </w:rPr>
        <w:sectPr w:rsidR="00B96AA3" w:rsidSect="00FB3C6A">
          <w:type w:val="continuous"/>
          <w:pgSz w:w="12240" w:h="15840"/>
          <w:pgMar w:top="1440" w:right="1440" w:bottom="1440" w:left="1440" w:header="720" w:footer="720" w:gutter="0"/>
          <w:cols w:num="3" w:space="720"/>
          <w:docGrid w:linePitch="360"/>
        </w:sectPr>
      </w:pPr>
    </w:p>
    <w:p w:rsidR="00B96AA3" w:rsidRPr="0008060A" w:rsidRDefault="00B96AA3" w:rsidP="00B96AA3">
      <w:pPr>
        <w:rPr>
          <w:rFonts w:ascii="Times New Roman" w:hAnsi="Times New Roman" w:cs="Times New Roman"/>
          <w:b/>
          <w:sz w:val="24"/>
          <w:szCs w:val="24"/>
          <w:u w:val="single"/>
        </w:rPr>
      </w:pPr>
      <w:r w:rsidRPr="0008060A">
        <w:rPr>
          <w:rFonts w:ascii="Times New Roman" w:hAnsi="Times New Roman" w:cs="Times New Roman"/>
          <w:b/>
          <w:sz w:val="24"/>
          <w:szCs w:val="24"/>
          <w:u w:val="single"/>
        </w:rPr>
        <w:lastRenderedPageBreak/>
        <w:t>Appendix C: Glossary</w:t>
      </w:r>
    </w:p>
    <w:p w:rsidR="00B96AA3" w:rsidRDefault="00B96AA3" w:rsidP="00B96AA3">
      <w:pPr>
        <w:rPr>
          <w:rFonts w:ascii="Times New Roman" w:hAnsi="Times New Roman" w:cs="Times New Roman"/>
          <w:sz w:val="24"/>
          <w:szCs w:val="24"/>
        </w:rPr>
      </w:pPr>
      <w:proofErr w:type="gramStart"/>
      <w:r w:rsidRPr="007D70E1">
        <w:rPr>
          <w:rFonts w:ascii="Times New Roman" w:hAnsi="Times New Roman" w:cs="Times New Roman"/>
          <w:b/>
          <w:sz w:val="24"/>
          <w:szCs w:val="24"/>
        </w:rPr>
        <w:t>acephalous</w:t>
      </w:r>
      <w:proofErr w:type="gramEnd"/>
      <w:r>
        <w:rPr>
          <w:rFonts w:ascii="Times New Roman" w:hAnsi="Times New Roman" w:cs="Times New Roman"/>
          <w:sz w:val="24"/>
          <w:szCs w:val="24"/>
        </w:rPr>
        <w:t>: a technical term indicating that the beginning of a text has been lost.</w:t>
      </w:r>
    </w:p>
    <w:p w:rsidR="00B96AA3" w:rsidRPr="00BA3F82" w:rsidRDefault="00B96AA3" w:rsidP="00B96AA3">
      <w:pPr>
        <w:rPr>
          <w:rFonts w:ascii="Times New Roman" w:hAnsi="Times New Roman" w:cs="Times New Roman"/>
          <w:sz w:val="24"/>
          <w:szCs w:val="24"/>
        </w:rPr>
      </w:pPr>
      <w:proofErr w:type="gramStart"/>
      <w:r w:rsidRPr="007D70E1">
        <w:rPr>
          <w:rFonts w:ascii="Times New Roman" w:hAnsi="Times New Roman" w:cs="Times New Roman"/>
          <w:b/>
          <w:sz w:val="24"/>
          <w:szCs w:val="24"/>
        </w:rPr>
        <w:t>affinity</w:t>
      </w:r>
      <w:proofErr w:type="gramEnd"/>
      <w:r>
        <w:rPr>
          <w:rFonts w:ascii="Times New Roman" w:hAnsi="Times New Roman" w:cs="Times New Roman"/>
          <w:sz w:val="24"/>
          <w:szCs w:val="24"/>
        </w:rPr>
        <w:t>: the network of counselors, retainers, servants, neighbors and others of a noble which helped to establish his political power.  According to the theory of bastard feudalism, this network is categorized by individuals seeking mutual benefit from this relationship.</w:t>
      </w:r>
    </w:p>
    <w:p w:rsidR="00B96AA3" w:rsidRPr="007D70E1" w:rsidRDefault="00B96AA3" w:rsidP="00B96AA3">
      <w:pPr>
        <w:rPr>
          <w:rFonts w:ascii="Times New Roman" w:hAnsi="Times New Roman" w:cs="Times New Roman"/>
          <w:sz w:val="24"/>
          <w:szCs w:val="24"/>
        </w:rPr>
      </w:pPr>
      <w:proofErr w:type="gramStart"/>
      <w:r w:rsidRPr="007D70E1">
        <w:rPr>
          <w:rFonts w:ascii="Times New Roman" w:hAnsi="Times New Roman" w:cs="Times New Roman"/>
          <w:b/>
          <w:i/>
          <w:sz w:val="24"/>
          <w:szCs w:val="24"/>
        </w:rPr>
        <w:t>anglicana</w:t>
      </w:r>
      <w:proofErr w:type="gramEnd"/>
      <w:r w:rsidRPr="007D70E1">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see court hand.</w:t>
      </w:r>
    </w:p>
    <w:p w:rsidR="00B96AA3" w:rsidRDefault="00B96AA3" w:rsidP="00B96AA3">
      <w:pPr>
        <w:rPr>
          <w:rFonts w:ascii="Times New Roman" w:hAnsi="Times New Roman" w:cs="Times New Roman"/>
          <w:sz w:val="24"/>
          <w:szCs w:val="24"/>
        </w:rPr>
      </w:pPr>
      <w:proofErr w:type="gramStart"/>
      <w:r w:rsidRPr="007D70E1">
        <w:rPr>
          <w:rFonts w:ascii="Times New Roman" w:hAnsi="Times New Roman" w:cs="Times New Roman"/>
          <w:b/>
          <w:i/>
          <w:sz w:val="24"/>
          <w:szCs w:val="24"/>
        </w:rPr>
        <w:t>atelier</w:t>
      </w:r>
      <w:proofErr w:type="gramEnd"/>
      <w:r>
        <w:rPr>
          <w:rFonts w:ascii="Times New Roman" w:hAnsi="Times New Roman" w:cs="Times New Roman"/>
          <w:sz w:val="24"/>
          <w:szCs w:val="24"/>
        </w:rPr>
        <w:t>: an artist’s or illustrator’s workshop.</w:t>
      </w:r>
    </w:p>
    <w:p w:rsidR="00B96AA3" w:rsidRPr="003E0CB3" w:rsidRDefault="00B96AA3" w:rsidP="00B96AA3">
      <w:pPr>
        <w:rPr>
          <w:rFonts w:ascii="Times New Roman" w:hAnsi="Times New Roman" w:cs="Times New Roman"/>
          <w:sz w:val="24"/>
          <w:szCs w:val="24"/>
        </w:rPr>
      </w:pPr>
      <w:proofErr w:type="gramStart"/>
      <w:r w:rsidRPr="007D70E1">
        <w:rPr>
          <w:rFonts w:ascii="Times New Roman" w:hAnsi="Times New Roman" w:cs="Times New Roman"/>
          <w:b/>
          <w:sz w:val="24"/>
          <w:szCs w:val="24"/>
        </w:rPr>
        <w:t>bifolium</w:t>
      </w:r>
      <w:proofErr w:type="gramEnd"/>
      <w:r>
        <w:rPr>
          <w:rFonts w:ascii="Times New Roman" w:hAnsi="Times New Roman" w:cs="Times New Roman"/>
          <w:sz w:val="24"/>
          <w:szCs w:val="24"/>
        </w:rPr>
        <w:t>: see folio.</w:t>
      </w:r>
    </w:p>
    <w:p w:rsidR="00B96AA3" w:rsidRDefault="00B96AA3" w:rsidP="00B96AA3">
      <w:pPr>
        <w:rPr>
          <w:rFonts w:ascii="Times New Roman" w:hAnsi="Times New Roman" w:cs="Times New Roman"/>
          <w:sz w:val="24"/>
          <w:szCs w:val="24"/>
        </w:rPr>
      </w:pPr>
      <w:proofErr w:type="gramStart"/>
      <w:r w:rsidRPr="007D70E1">
        <w:rPr>
          <w:rFonts w:ascii="Times New Roman" w:hAnsi="Times New Roman" w:cs="Times New Roman"/>
          <w:b/>
          <w:sz w:val="24"/>
          <w:szCs w:val="24"/>
        </w:rPr>
        <w:t>bookhand</w:t>
      </w:r>
      <w:proofErr w:type="gramEnd"/>
      <w:r>
        <w:rPr>
          <w:rFonts w:ascii="Times New Roman" w:hAnsi="Times New Roman" w:cs="Times New Roman"/>
          <w:sz w:val="24"/>
          <w:szCs w:val="24"/>
        </w:rPr>
        <w:t xml:space="preserve"> (</w:t>
      </w:r>
      <w:r w:rsidRPr="007D70E1">
        <w:rPr>
          <w:rFonts w:ascii="Times New Roman" w:hAnsi="Times New Roman" w:cs="Times New Roman"/>
          <w:b/>
          <w:i/>
          <w:sz w:val="24"/>
          <w:szCs w:val="24"/>
        </w:rPr>
        <w:t>textura</w:t>
      </w:r>
      <w:r>
        <w:rPr>
          <w:rFonts w:ascii="Times New Roman" w:hAnsi="Times New Roman" w:cs="Times New Roman"/>
          <w:sz w:val="24"/>
          <w:szCs w:val="24"/>
        </w:rPr>
        <w:t>): a type of formal handwriting which can be identified by each letter being drawn separately, often with an elaborate ductus for each letter.</w:t>
      </w:r>
    </w:p>
    <w:p w:rsidR="00B96AA3" w:rsidRDefault="00B96AA3" w:rsidP="00B96AA3">
      <w:pPr>
        <w:rPr>
          <w:rFonts w:ascii="Times New Roman" w:hAnsi="Times New Roman" w:cs="Times New Roman"/>
          <w:sz w:val="24"/>
          <w:szCs w:val="24"/>
        </w:rPr>
      </w:pPr>
      <w:proofErr w:type="gramStart"/>
      <w:r w:rsidRPr="007D70E1">
        <w:rPr>
          <w:rFonts w:ascii="Times New Roman" w:hAnsi="Times New Roman" w:cs="Times New Roman"/>
          <w:b/>
          <w:sz w:val="24"/>
          <w:szCs w:val="24"/>
        </w:rPr>
        <w:t>booklet</w:t>
      </w:r>
      <w:proofErr w:type="gramEnd"/>
      <w:r>
        <w:rPr>
          <w:rFonts w:ascii="Times New Roman" w:hAnsi="Times New Roman" w:cs="Times New Roman"/>
          <w:sz w:val="24"/>
          <w:szCs w:val="24"/>
        </w:rPr>
        <w:t xml:space="preserve"> (</w:t>
      </w:r>
      <w:r w:rsidRPr="007D70E1">
        <w:rPr>
          <w:rFonts w:ascii="Times New Roman" w:hAnsi="Times New Roman" w:cs="Times New Roman"/>
          <w:b/>
          <w:sz w:val="24"/>
          <w:szCs w:val="24"/>
        </w:rPr>
        <w:t>fascicle</w:t>
      </w:r>
      <w:r>
        <w:rPr>
          <w:rFonts w:ascii="Times New Roman" w:hAnsi="Times New Roman" w:cs="Times New Roman"/>
          <w:sz w:val="24"/>
          <w:szCs w:val="24"/>
        </w:rPr>
        <w:t>): a gathering or set of gatherings which is self-contained within a manuscript; e.g. the first text begins in that booklet, and the last text ends in that booklet without spilling into another booklet.</w:t>
      </w:r>
    </w:p>
    <w:p w:rsidR="00B96AA3" w:rsidRDefault="00B96AA3" w:rsidP="00B96AA3">
      <w:pPr>
        <w:rPr>
          <w:rFonts w:ascii="Times New Roman" w:hAnsi="Times New Roman" w:cs="Times New Roman"/>
          <w:sz w:val="24"/>
          <w:szCs w:val="24"/>
        </w:rPr>
      </w:pPr>
      <w:r w:rsidRPr="007D70E1">
        <w:rPr>
          <w:rFonts w:ascii="Times New Roman" w:hAnsi="Times New Roman" w:cs="Times New Roman"/>
          <w:b/>
          <w:sz w:val="24"/>
          <w:szCs w:val="24"/>
        </w:rPr>
        <w:t>catchword</w:t>
      </w:r>
      <w:r>
        <w:rPr>
          <w:rFonts w:ascii="Times New Roman" w:hAnsi="Times New Roman" w:cs="Times New Roman"/>
          <w:sz w:val="24"/>
          <w:szCs w:val="24"/>
        </w:rPr>
        <w:t>: the first word or words of the first text of the next gathering which are typically written on the last folio of the current gathering (typically in the bottom margin) which indicates what text (and gathering) should come next.</w:t>
      </w:r>
    </w:p>
    <w:p w:rsidR="00B96AA3" w:rsidRPr="000A4FE6" w:rsidRDefault="00B96AA3" w:rsidP="00B96AA3">
      <w:pPr>
        <w:rPr>
          <w:rFonts w:ascii="Times New Roman" w:hAnsi="Times New Roman" w:cs="Times New Roman"/>
          <w:sz w:val="24"/>
          <w:szCs w:val="24"/>
        </w:rPr>
      </w:pPr>
      <w:proofErr w:type="gramStart"/>
      <w:r>
        <w:rPr>
          <w:rFonts w:ascii="Times New Roman" w:hAnsi="Times New Roman" w:cs="Times New Roman"/>
          <w:b/>
          <w:sz w:val="24"/>
          <w:szCs w:val="24"/>
        </w:rPr>
        <w:t>codicology</w:t>
      </w:r>
      <w:proofErr w:type="gramEnd"/>
      <w:r>
        <w:rPr>
          <w:rFonts w:ascii="Times New Roman" w:hAnsi="Times New Roman" w:cs="Times New Roman"/>
          <w:sz w:val="24"/>
          <w:szCs w:val="24"/>
        </w:rPr>
        <w:t xml:space="preserve">: a physical study of the manuscript which includes details such as the make-up of the gatherings, the </w:t>
      </w:r>
      <w:r>
        <w:rPr>
          <w:rFonts w:ascii="Times New Roman" w:hAnsi="Times New Roman" w:cs="Times New Roman"/>
          <w:i/>
          <w:sz w:val="24"/>
          <w:szCs w:val="24"/>
        </w:rPr>
        <w:t xml:space="preserve">mise-en-page </w:t>
      </w:r>
      <w:r>
        <w:rPr>
          <w:rFonts w:ascii="Times New Roman" w:hAnsi="Times New Roman" w:cs="Times New Roman"/>
          <w:sz w:val="24"/>
          <w:szCs w:val="24"/>
        </w:rPr>
        <w:t xml:space="preserve">of the folios, artwork, any identifying marks of the scribes, and any identifying marks for the patron. </w:t>
      </w:r>
    </w:p>
    <w:p w:rsidR="00B96AA3" w:rsidRDefault="00B96AA3" w:rsidP="00B96AA3">
      <w:pPr>
        <w:rPr>
          <w:rFonts w:ascii="Times New Roman" w:hAnsi="Times New Roman" w:cs="Times New Roman"/>
          <w:sz w:val="24"/>
          <w:szCs w:val="24"/>
        </w:rPr>
      </w:pPr>
      <w:proofErr w:type="gramStart"/>
      <w:r w:rsidRPr="007D70E1">
        <w:rPr>
          <w:rFonts w:ascii="Times New Roman" w:hAnsi="Times New Roman" w:cs="Times New Roman"/>
          <w:b/>
          <w:i/>
          <w:sz w:val="24"/>
          <w:szCs w:val="24"/>
        </w:rPr>
        <w:t>compilatio</w:t>
      </w:r>
      <w:proofErr w:type="gramEnd"/>
      <w:r>
        <w:rPr>
          <w:rFonts w:ascii="Times New Roman" w:hAnsi="Times New Roman" w:cs="Times New Roman"/>
          <w:sz w:val="24"/>
          <w:szCs w:val="24"/>
        </w:rPr>
        <w:t>: the process of compiling a manuscript which includes the editorial practice of deciding what texts should be incorporated in a manuscript</w:t>
      </w:r>
    </w:p>
    <w:p w:rsidR="00B96AA3" w:rsidRDefault="00B96AA3" w:rsidP="00B96AA3">
      <w:pPr>
        <w:rPr>
          <w:rFonts w:ascii="Times New Roman" w:hAnsi="Times New Roman" w:cs="Times New Roman"/>
          <w:sz w:val="24"/>
          <w:szCs w:val="24"/>
        </w:rPr>
      </w:pPr>
      <w:proofErr w:type="gramStart"/>
      <w:r w:rsidRPr="007D70E1">
        <w:rPr>
          <w:rFonts w:ascii="Times New Roman" w:hAnsi="Times New Roman" w:cs="Times New Roman"/>
          <w:b/>
          <w:sz w:val="24"/>
          <w:szCs w:val="24"/>
        </w:rPr>
        <w:t>court</w:t>
      </w:r>
      <w:proofErr w:type="gramEnd"/>
      <w:r w:rsidRPr="007D70E1">
        <w:rPr>
          <w:rFonts w:ascii="Times New Roman" w:hAnsi="Times New Roman" w:cs="Times New Roman"/>
          <w:b/>
          <w:sz w:val="24"/>
          <w:szCs w:val="24"/>
        </w:rPr>
        <w:t xml:space="preserve"> hand</w:t>
      </w:r>
      <w:r>
        <w:rPr>
          <w:rFonts w:ascii="Times New Roman" w:hAnsi="Times New Roman" w:cs="Times New Roman"/>
          <w:sz w:val="24"/>
          <w:szCs w:val="24"/>
        </w:rPr>
        <w:t xml:space="preserve"> (</w:t>
      </w:r>
      <w:r w:rsidRPr="007D70E1">
        <w:rPr>
          <w:rFonts w:ascii="Times New Roman" w:hAnsi="Times New Roman" w:cs="Times New Roman"/>
          <w:b/>
          <w:i/>
          <w:sz w:val="24"/>
          <w:szCs w:val="24"/>
        </w:rPr>
        <w:t>anglicana</w:t>
      </w:r>
      <w:r w:rsidRPr="007D70E1">
        <w:rPr>
          <w:rFonts w:ascii="Times New Roman" w:hAnsi="Times New Roman" w:cs="Times New Roman"/>
          <w:sz w:val="24"/>
          <w:szCs w:val="24"/>
        </w:rPr>
        <w:t>):</w:t>
      </w:r>
      <w:r>
        <w:rPr>
          <w:rFonts w:ascii="Times New Roman" w:hAnsi="Times New Roman" w:cs="Times New Roman"/>
          <w:sz w:val="24"/>
          <w:szCs w:val="24"/>
        </w:rPr>
        <w:t xml:space="preserve"> a type of handwriting for formal administrative documents identified by thin strokes, ligatures, and rounded letter shapes which are efficient to write.</w:t>
      </w:r>
    </w:p>
    <w:p w:rsidR="00B96AA3" w:rsidRDefault="00B96AA3" w:rsidP="00B96AA3">
      <w:pPr>
        <w:rPr>
          <w:rFonts w:ascii="Times New Roman" w:hAnsi="Times New Roman" w:cs="Times New Roman"/>
          <w:sz w:val="24"/>
          <w:szCs w:val="24"/>
        </w:rPr>
      </w:pPr>
      <w:r w:rsidRPr="007D70E1">
        <w:rPr>
          <w:rFonts w:ascii="Times New Roman" w:hAnsi="Times New Roman" w:cs="Times New Roman"/>
          <w:b/>
          <w:i/>
          <w:sz w:val="24"/>
          <w:szCs w:val="24"/>
        </w:rPr>
        <w:t>ductus</w:t>
      </w:r>
      <w:r>
        <w:rPr>
          <w:rFonts w:ascii="Times New Roman" w:hAnsi="Times New Roman" w:cs="Times New Roman"/>
          <w:sz w:val="24"/>
          <w:szCs w:val="24"/>
        </w:rPr>
        <w:t xml:space="preserve"> (or </w:t>
      </w:r>
      <w:r w:rsidRPr="007D70E1">
        <w:rPr>
          <w:rFonts w:ascii="Times New Roman" w:hAnsi="Times New Roman" w:cs="Times New Roman"/>
          <w:b/>
          <w:i/>
          <w:sz w:val="24"/>
          <w:szCs w:val="24"/>
        </w:rPr>
        <w:t>duct</w:t>
      </w:r>
      <w:r w:rsidRPr="007D70E1">
        <w:rPr>
          <w:rFonts w:ascii="Times New Roman" w:hAnsi="Times New Roman" w:cs="Times New Roman"/>
          <w:sz w:val="24"/>
          <w:szCs w:val="24"/>
        </w:rPr>
        <w:t>):</w:t>
      </w:r>
      <w:r>
        <w:rPr>
          <w:rFonts w:ascii="Times New Roman" w:hAnsi="Times New Roman" w:cs="Times New Roman"/>
          <w:sz w:val="24"/>
          <w:szCs w:val="24"/>
        </w:rPr>
        <w:t xml:space="preserve"> the order of the strokes necessary to create a letter of a certain shape; a different order of the strokes will lead to a different shape for the letter, which means that a scribe’s duct leads to a distinctive set of letters that can be used to identify the scribe.</w:t>
      </w:r>
    </w:p>
    <w:p w:rsidR="00B96AA3" w:rsidRPr="007D70E1" w:rsidRDefault="00B96AA3" w:rsidP="00B96AA3">
      <w:pPr>
        <w:rPr>
          <w:rFonts w:ascii="Times New Roman" w:hAnsi="Times New Roman" w:cs="Times New Roman"/>
          <w:sz w:val="24"/>
          <w:szCs w:val="24"/>
        </w:rPr>
      </w:pPr>
      <w:proofErr w:type="gramStart"/>
      <w:r>
        <w:rPr>
          <w:rFonts w:ascii="Times New Roman" w:hAnsi="Times New Roman" w:cs="Times New Roman"/>
          <w:b/>
          <w:sz w:val="24"/>
          <w:szCs w:val="24"/>
        </w:rPr>
        <w:t>fascicle</w:t>
      </w:r>
      <w:proofErr w:type="gramEnd"/>
      <w:r w:rsidRPr="007D70E1">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see booklet.</w:t>
      </w:r>
    </w:p>
    <w:p w:rsidR="00B96AA3" w:rsidRDefault="00B96AA3" w:rsidP="00B96AA3">
      <w:pPr>
        <w:rPr>
          <w:rFonts w:ascii="Times New Roman" w:hAnsi="Times New Roman" w:cs="Times New Roman"/>
          <w:sz w:val="24"/>
          <w:szCs w:val="24"/>
        </w:rPr>
      </w:pPr>
      <w:proofErr w:type="gramStart"/>
      <w:r w:rsidRPr="007D70E1">
        <w:rPr>
          <w:rFonts w:ascii="Times New Roman" w:hAnsi="Times New Roman" w:cs="Times New Roman"/>
          <w:b/>
          <w:sz w:val="24"/>
          <w:szCs w:val="24"/>
        </w:rPr>
        <w:t>foliated</w:t>
      </w:r>
      <w:proofErr w:type="gramEnd"/>
      <w:r w:rsidRPr="007D70E1">
        <w:rPr>
          <w:rFonts w:ascii="Times New Roman" w:hAnsi="Times New Roman" w:cs="Times New Roman"/>
          <w:b/>
          <w:sz w:val="24"/>
          <w:szCs w:val="24"/>
        </w:rPr>
        <w:t xml:space="preserve"> initial</w:t>
      </w:r>
      <w:r w:rsidRPr="007D70E1">
        <w:rPr>
          <w:rFonts w:ascii="Times New Roman" w:hAnsi="Times New Roman" w:cs="Times New Roman"/>
          <w:sz w:val="24"/>
          <w:szCs w:val="24"/>
        </w:rPr>
        <w:t>:</w:t>
      </w:r>
      <w:r>
        <w:rPr>
          <w:rFonts w:ascii="Times New Roman" w:hAnsi="Times New Roman" w:cs="Times New Roman"/>
          <w:sz w:val="24"/>
          <w:szCs w:val="24"/>
        </w:rPr>
        <w:t xml:space="preserve"> an illustrated initial in which is comprised of foliage and related decorative themes.</w:t>
      </w:r>
    </w:p>
    <w:p w:rsidR="00B96AA3" w:rsidRDefault="00B96AA3" w:rsidP="00B96AA3">
      <w:pPr>
        <w:rPr>
          <w:rFonts w:ascii="Times New Roman" w:hAnsi="Times New Roman" w:cs="Times New Roman"/>
          <w:sz w:val="24"/>
          <w:szCs w:val="24"/>
        </w:rPr>
      </w:pPr>
      <w:proofErr w:type="gramStart"/>
      <w:r w:rsidRPr="007D70E1">
        <w:rPr>
          <w:rFonts w:ascii="Times New Roman" w:hAnsi="Times New Roman" w:cs="Times New Roman"/>
          <w:b/>
          <w:sz w:val="24"/>
          <w:szCs w:val="24"/>
        </w:rPr>
        <w:lastRenderedPageBreak/>
        <w:t>folio</w:t>
      </w:r>
      <w:proofErr w:type="gramEnd"/>
      <w:r w:rsidRPr="007D70E1">
        <w:rPr>
          <w:rFonts w:ascii="Times New Roman" w:hAnsi="Times New Roman" w:cs="Times New Roman"/>
          <w:b/>
          <w:sz w:val="24"/>
          <w:szCs w:val="24"/>
        </w:rPr>
        <w:t>:</w:t>
      </w:r>
      <w:r>
        <w:rPr>
          <w:rFonts w:ascii="Times New Roman" w:hAnsi="Times New Roman" w:cs="Times New Roman"/>
          <w:sz w:val="24"/>
          <w:szCs w:val="24"/>
        </w:rPr>
        <w:t xml:space="preserve"> a sheet of parchment or vellum which is the writing surface for a manuscript; typically a longer sheet of parchment or vellum is folded in two to form a bifolium.  </w:t>
      </w:r>
      <w:proofErr w:type="gramStart"/>
      <w:r>
        <w:rPr>
          <w:rFonts w:ascii="Times New Roman" w:hAnsi="Times New Roman" w:cs="Times New Roman"/>
          <w:sz w:val="24"/>
          <w:szCs w:val="24"/>
        </w:rPr>
        <w:t>See gathering for more details.</w:t>
      </w:r>
      <w:proofErr w:type="gramEnd"/>
    </w:p>
    <w:p w:rsidR="00B96AA3" w:rsidRDefault="00B96AA3" w:rsidP="00B96AA3">
      <w:pPr>
        <w:rPr>
          <w:rFonts w:ascii="Times New Roman" w:hAnsi="Times New Roman" w:cs="Times New Roman"/>
          <w:sz w:val="24"/>
          <w:szCs w:val="24"/>
        </w:rPr>
      </w:pPr>
      <w:proofErr w:type="gramStart"/>
      <w:r w:rsidRPr="007D70E1">
        <w:rPr>
          <w:rFonts w:ascii="Times New Roman" w:hAnsi="Times New Roman" w:cs="Times New Roman"/>
          <w:b/>
          <w:sz w:val="24"/>
          <w:szCs w:val="24"/>
        </w:rPr>
        <w:t>gathering</w:t>
      </w:r>
      <w:proofErr w:type="gramEnd"/>
      <w:r>
        <w:rPr>
          <w:rFonts w:ascii="Times New Roman" w:hAnsi="Times New Roman" w:cs="Times New Roman"/>
          <w:sz w:val="24"/>
          <w:szCs w:val="24"/>
        </w:rPr>
        <w:t xml:space="preserve"> (</w:t>
      </w:r>
      <w:r w:rsidRPr="007D70E1">
        <w:rPr>
          <w:rFonts w:ascii="Times New Roman" w:hAnsi="Times New Roman" w:cs="Times New Roman"/>
          <w:b/>
          <w:sz w:val="24"/>
          <w:szCs w:val="24"/>
        </w:rPr>
        <w:t>quire</w:t>
      </w:r>
      <w:r>
        <w:rPr>
          <w:rFonts w:ascii="Times New Roman" w:hAnsi="Times New Roman" w:cs="Times New Roman"/>
          <w:sz w:val="24"/>
          <w:szCs w:val="24"/>
        </w:rPr>
        <w:t xml:space="preserve">): folios which are combined to form a base unit of manuscript production; in the Auchinleck 4 bifolia were folded together to form gatherings of 8 folios, except for one gathering which contains 5 bifolia and 10 folios. </w:t>
      </w:r>
    </w:p>
    <w:p w:rsidR="00B96AA3" w:rsidRDefault="00B96AA3" w:rsidP="00B96AA3">
      <w:pPr>
        <w:rPr>
          <w:rFonts w:ascii="Times New Roman" w:hAnsi="Times New Roman" w:cs="Times New Roman"/>
          <w:sz w:val="24"/>
          <w:szCs w:val="24"/>
        </w:rPr>
      </w:pPr>
      <w:proofErr w:type="gramStart"/>
      <w:r w:rsidRPr="007D70E1">
        <w:rPr>
          <w:rFonts w:ascii="Times New Roman" w:hAnsi="Times New Roman" w:cs="Times New Roman"/>
          <w:b/>
          <w:sz w:val="24"/>
          <w:szCs w:val="24"/>
        </w:rPr>
        <w:t>historiated</w:t>
      </w:r>
      <w:proofErr w:type="gramEnd"/>
      <w:r w:rsidRPr="007D70E1">
        <w:rPr>
          <w:rFonts w:ascii="Times New Roman" w:hAnsi="Times New Roman" w:cs="Times New Roman"/>
          <w:b/>
          <w:sz w:val="24"/>
          <w:szCs w:val="24"/>
        </w:rPr>
        <w:t xml:space="preserve"> initial</w:t>
      </w:r>
      <w:r>
        <w:rPr>
          <w:rFonts w:ascii="Times New Roman" w:hAnsi="Times New Roman" w:cs="Times New Roman"/>
          <w:sz w:val="24"/>
          <w:szCs w:val="24"/>
        </w:rPr>
        <w:t>: an illustrated initial which contains an illustration within the shape of the letter</w:t>
      </w:r>
    </w:p>
    <w:p w:rsidR="00B96AA3" w:rsidRDefault="00B96AA3" w:rsidP="00B96AA3">
      <w:pPr>
        <w:rPr>
          <w:rFonts w:ascii="Times New Roman" w:hAnsi="Times New Roman" w:cs="Times New Roman"/>
          <w:sz w:val="24"/>
          <w:szCs w:val="24"/>
        </w:rPr>
      </w:pPr>
      <w:proofErr w:type="gramStart"/>
      <w:r w:rsidRPr="007D70E1">
        <w:rPr>
          <w:rFonts w:ascii="Times New Roman" w:hAnsi="Times New Roman" w:cs="Times New Roman"/>
          <w:b/>
          <w:sz w:val="24"/>
          <w:szCs w:val="24"/>
        </w:rPr>
        <w:t>initial</w:t>
      </w:r>
      <w:proofErr w:type="gramEnd"/>
      <w:r w:rsidRPr="007D70E1">
        <w:rPr>
          <w:rFonts w:ascii="Times New Roman" w:hAnsi="Times New Roman" w:cs="Times New Roman"/>
          <w:b/>
          <w:sz w:val="24"/>
          <w:szCs w:val="24"/>
        </w:rPr>
        <w:t xml:space="preserve"> capital</w:t>
      </w:r>
      <w:r>
        <w:rPr>
          <w:rFonts w:ascii="Times New Roman" w:hAnsi="Times New Roman" w:cs="Times New Roman"/>
          <w:sz w:val="24"/>
          <w:szCs w:val="24"/>
        </w:rPr>
        <w:t>: a capital letter in a manuscript which is decorated in some manner to call attention to it; in the Auchinleck, there are blue initials capitals with red flourish which head sections of text.</w:t>
      </w:r>
    </w:p>
    <w:p w:rsidR="00B96AA3" w:rsidRPr="00F01D8C" w:rsidRDefault="00B96AA3" w:rsidP="00B96AA3">
      <w:pPr>
        <w:rPr>
          <w:rFonts w:ascii="Times New Roman" w:hAnsi="Times New Roman" w:cs="Times New Roman"/>
          <w:sz w:val="24"/>
          <w:szCs w:val="24"/>
        </w:rPr>
      </w:pPr>
      <w:proofErr w:type="gramStart"/>
      <w:r w:rsidRPr="007D70E1">
        <w:rPr>
          <w:rFonts w:ascii="Times New Roman" w:hAnsi="Times New Roman" w:cs="Times New Roman"/>
          <w:b/>
          <w:i/>
          <w:sz w:val="24"/>
          <w:szCs w:val="24"/>
        </w:rPr>
        <w:t>litterae</w:t>
      </w:r>
      <w:proofErr w:type="gramEnd"/>
      <w:r w:rsidRPr="007D70E1">
        <w:rPr>
          <w:rFonts w:ascii="Times New Roman" w:hAnsi="Times New Roman" w:cs="Times New Roman"/>
          <w:b/>
          <w:i/>
          <w:sz w:val="24"/>
          <w:szCs w:val="24"/>
        </w:rPr>
        <w:t xml:space="preserve"> notabiliores</w:t>
      </w:r>
      <w:r>
        <w:rPr>
          <w:rFonts w:ascii="Times New Roman" w:hAnsi="Times New Roman" w:cs="Times New Roman"/>
          <w:sz w:val="24"/>
          <w:szCs w:val="24"/>
        </w:rPr>
        <w:t>: as defined here, a term referring to a practice of rubricating line initials and then (typically) separating the line initials from the rest of the line with a space.</w:t>
      </w:r>
    </w:p>
    <w:p w:rsidR="00B96AA3" w:rsidRDefault="00B96AA3" w:rsidP="00B96AA3">
      <w:pPr>
        <w:rPr>
          <w:rFonts w:ascii="Times New Roman" w:hAnsi="Times New Roman" w:cs="Times New Roman"/>
          <w:sz w:val="24"/>
          <w:szCs w:val="24"/>
        </w:rPr>
      </w:pPr>
      <w:proofErr w:type="gramStart"/>
      <w:r w:rsidRPr="007D70E1">
        <w:rPr>
          <w:rFonts w:ascii="Times New Roman" w:hAnsi="Times New Roman" w:cs="Times New Roman"/>
          <w:b/>
          <w:sz w:val="24"/>
          <w:szCs w:val="24"/>
        </w:rPr>
        <w:t>marginal</w:t>
      </w:r>
      <w:proofErr w:type="gramEnd"/>
      <w:r w:rsidRPr="007D70E1">
        <w:rPr>
          <w:rFonts w:ascii="Times New Roman" w:hAnsi="Times New Roman" w:cs="Times New Roman"/>
          <w:b/>
          <w:sz w:val="24"/>
          <w:szCs w:val="24"/>
        </w:rPr>
        <w:t xml:space="preserve"> bar</w:t>
      </w:r>
      <w:r>
        <w:rPr>
          <w:rFonts w:ascii="Times New Roman" w:hAnsi="Times New Roman" w:cs="Times New Roman"/>
          <w:sz w:val="24"/>
          <w:szCs w:val="24"/>
        </w:rPr>
        <w:t>: an extension of an illustrated initial (foliated and historiated) which spreads the illustration into the margin of the folio, and sometimes this decoration encircles the text.</w:t>
      </w:r>
    </w:p>
    <w:p w:rsidR="00B96AA3" w:rsidRDefault="00B96AA3" w:rsidP="00B96AA3">
      <w:pPr>
        <w:rPr>
          <w:rFonts w:ascii="Times New Roman" w:hAnsi="Times New Roman" w:cs="Times New Roman"/>
          <w:sz w:val="24"/>
          <w:szCs w:val="24"/>
        </w:rPr>
      </w:pPr>
      <w:proofErr w:type="gramStart"/>
      <w:r w:rsidRPr="007D70E1">
        <w:rPr>
          <w:rFonts w:ascii="Times New Roman" w:hAnsi="Times New Roman" w:cs="Times New Roman"/>
          <w:b/>
          <w:sz w:val="24"/>
          <w:szCs w:val="24"/>
        </w:rPr>
        <w:t>miniature</w:t>
      </w:r>
      <w:proofErr w:type="gramEnd"/>
      <w:r>
        <w:rPr>
          <w:rFonts w:ascii="Times New Roman" w:hAnsi="Times New Roman" w:cs="Times New Roman"/>
          <w:sz w:val="24"/>
          <w:szCs w:val="24"/>
        </w:rPr>
        <w:t>: an illustration, often a painted scene, of any size in a manuscript.</w:t>
      </w:r>
    </w:p>
    <w:p w:rsidR="00B96AA3" w:rsidRPr="001E6C4A" w:rsidRDefault="00B96AA3" w:rsidP="00B96AA3">
      <w:pPr>
        <w:rPr>
          <w:rFonts w:ascii="Times New Roman" w:hAnsi="Times New Roman" w:cs="Times New Roman"/>
          <w:sz w:val="24"/>
          <w:szCs w:val="24"/>
        </w:rPr>
      </w:pPr>
      <w:r>
        <w:rPr>
          <w:rFonts w:ascii="Times New Roman" w:hAnsi="Times New Roman" w:cs="Times New Roman"/>
          <w:b/>
          <w:i/>
          <w:sz w:val="24"/>
          <w:szCs w:val="24"/>
        </w:rPr>
        <w:t>mise-en-page</w:t>
      </w:r>
      <w:r>
        <w:rPr>
          <w:rFonts w:ascii="Times New Roman" w:hAnsi="Times New Roman" w:cs="Times New Roman"/>
          <w:i/>
          <w:sz w:val="24"/>
          <w:szCs w:val="24"/>
        </w:rPr>
        <w:t xml:space="preserve">: </w:t>
      </w:r>
      <w:r w:rsidRPr="001E6C4A">
        <w:rPr>
          <w:rFonts w:ascii="Times New Roman" w:hAnsi="Times New Roman" w:cs="Times New Roman"/>
          <w:sz w:val="24"/>
          <w:szCs w:val="24"/>
        </w:rPr>
        <w:t>the layout</w:t>
      </w:r>
      <w:r>
        <w:rPr>
          <w:rFonts w:ascii="Times New Roman" w:hAnsi="Times New Roman" w:cs="Times New Roman"/>
          <w:i/>
          <w:sz w:val="24"/>
          <w:szCs w:val="24"/>
        </w:rPr>
        <w:t xml:space="preserve"> </w:t>
      </w:r>
      <w:r>
        <w:rPr>
          <w:rFonts w:ascii="Times New Roman" w:hAnsi="Times New Roman" w:cs="Times New Roman"/>
          <w:sz w:val="24"/>
          <w:szCs w:val="24"/>
        </w:rPr>
        <w:t>of a folio, which includes decisions about the number of columns of text for the folio, the number of lines of text for the folio, any space (and possibly guiding marks) that needs to be left for titles, decorations, initial capitals, and paraphs, and any kind of other information that may be helpful for the reader, such as an item number.</w:t>
      </w:r>
    </w:p>
    <w:p w:rsidR="00B96AA3" w:rsidRPr="00F01D8C" w:rsidRDefault="00B96AA3" w:rsidP="00B96AA3">
      <w:pPr>
        <w:rPr>
          <w:rFonts w:ascii="Times New Roman" w:hAnsi="Times New Roman" w:cs="Times New Roman"/>
          <w:sz w:val="24"/>
          <w:szCs w:val="24"/>
        </w:rPr>
      </w:pPr>
      <w:proofErr w:type="gramStart"/>
      <w:r w:rsidRPr="007D70E1">
        <w:rPr>
          <w:rFonts w:ascii="Times New Roman" w:hAnsi="Times New Roman" w:cs="Times New Roman"/>
          <w:b/>
          <w:i/>
          <w:sz w:val="24"/>
          <w:szCs w:val="24"/>
        </w:rPr>
        <w:t>ordinatio</w:t>
      </w:r>
      <w:proofErr w:type="gramEnd"/>
      <w:r>
        <w:rPr>
          <w:rFonts w:ascii="Times New Roman" w:hAnsi="Times New Roman" w:cs="Times New Roman"/>
          <w:sz w:val="24"/>
          <w:szCs w:val="24"/>
        </w:rPr>
        <w:t xml:space="preserve">: the ordering of the texts in a manuscript once chosen via </w:t>
      </w:r>
      <w:r w:rsidRPr="00F01D8C">
        <w:rPr>
          <w:rFonts w:ascii="Times New Roman" w:hAnsi="Times New Roman" w:cs="Times New Roman"/>
          <w:i/>
          <w:sz w:val="24"/>
          <w:szCs w:val="24"/>
        </w:rPr>
        <w:t>compilatio</w:t>
      </w:r>
      <w:r>
        <w:rPr>
          <w:rFonts w:ascii="Times New Roman" w:hAnsi="Times New Roman" w:cs="Times New Roman"/>
          <w:i/>
          <w:sz w:val="24"/>
          <w:szCs w:val="24"/>
        </w:rPr>
        <w:t>.</w:t>
      </w:r>
    </w:p>
    <w:p w:rsidR="00B96AA3" w:rsidRPr="00572008" w:rsidRDefault="00B96AA3" w:rsidP="00B96AA3">
      <w:pPr>
        <w:rPr>
          <w:rFonts w:ascii="Times New Roman" w:hAnsi="Times New Roman" w:cs="Times New Roman"/>
          <w:i/>
          <w:sz w:val="24"/>
          <w:szCs w:val="24"/>
        </w:rPr>
      </w:pPr>
      <w:proofErr w:type="gramStart"/>
      <w:r w:rsidRPr="007D70E1">
        <w:rPr>
          <w:rFonts w:ascii="Times New Roman" w:hAnsi="Times New Roman" w:cs="Times New Roman"/>
          <w:b/>
          <w:i/>
          <w:sz w:val="24"/>
          <w:szCs w:val="24"/>
        </w:rPr>
        <w:t>painture</w:t>
      </w:r>
      <w:proofErr w:type="gramEnd"/>
      <w:r>
        <w:rPr>
          <w:rFonts w:ascii="Times New Roman" w:hAnsi="Times New Roman" w:cs="Times New Roman"/>
          <w:i/>
          <w:sz w:val="24"/>
          <w:szCs w:val="24"/>
        </w:rPr>
        <w:t xml:space="preserve">: </w:t>
      </w:r>
      <w:r>
        <w:rPr>
          <w:rFonts w:ascii="Times New Roman" w:hAnsi="Times New Roman" w:cs="Times New Roman"/>
          <w:sz w:val="24"/>
          <w:szCs w:val="24"/>
        </w:rPr>
        <w:t>the letters, punctuation, paraphs, initial capitals, illustrations and other marks on a folio which represent the “voice” and “ideas”</w:t>
      </w:r>
      <w:r>
        <w:rPr>
          <w:rFonts w:ascii="Times New Roman" w:hAnsi="Times New Roman" w:cs="Times New Roman"/>
          <w:i/>
          <w:sz w:val="24"/>
          <w:szCs w:val="24"/>
        </w:rPr>
        <w:t xml:space="preserve"> </w:t>
      </w:r>
    </w:p>
    <w:p w:rsidR="00B96AA3" w:rsidRDefault="00B96AA3" w:rsidP="00B96AA3">
      <w:pPr>
        <w:rPr>
          <w:rFonts w:ascii="Times New Roman" w:hAnsi="Times New Roman" w:cs="Times New Roman"/>
          <w:sz w:val="24"/>
          <w:szCs w:val="24"/>
        </w:rPr>
      </w:pPr>
      <w:proofErr w:type="gramStart"/>
      <w:r w:rsidRPr="007D70E1">
        <w:rPr>
          <w:rFonts w:ascii="Times New Roman" w:hAnsi="Times New Roman" w:cs="Times New Roman"/>
          <w:b/>
          <w:sz w:val="24"/>
          <w:szCs w:val="24"/>
        </w:rPr>
        <w:t>paraph</w:t>
      </w:r>
      <w:proofErr w:type="gramEnd"/>
      <w:r>
        <w:rPr>
          <w:rFonts w:ascii="Times New Roman" w:hAnsi="Times New Roman" w:cs="Times New Roman"/>
          <w:sz w:val="24"/>
          <w:szCs w:val="24"/>
        </w:rPr>
        <w:t>: a paragraph sign marking a subsection of text, painted either red or blue in the Auchinleck.</w:t>
      </w:r>
    </w:p>
    <w:p w:rsidR="00B96AA3" w:rsidRPr="00572008" w:rsidRDefault="00B96AA3" w:rsidP="00B96AA3">
      <w:pPr>
        <w:rPr>
          <w:rFonts w:ascii="Times New Roman" w:hAnsi="Times New Roman" w:cs="Times New Roman"/>
          <w:sz w:val="24"/>
          <w:szCs w:val="24"/>
        </w:rPr>
      </w:pPr>
      <w:proofErr w:type="gramStart"/>
      <w:r w:rsidRPr="007D70E1">
        <w:rPr>
          <w:rFonts w:ascii="Times New Roman" w:hAnsi="Times New Roman" w:cs="Times New Roman"/>
          <w:b/>
          <w:i/>
          <w:sz w:val="24"/>
          <w:szCs w:val="24"/>
        </w:rPr>
        <w:t>parole</w:t>
      </w:r>
      <w:proofErr w:type="gramEnd"/>
      <w:r>
        <w:rPr>
          <w:rFonts w:ascii="Times New Roman" w:hAnsi="Times New Roman" w:cs="Times New Roman"/>
          <w:i/>
          <w:sz w:val="24"/>
          <w:szCs w:val="24"/>
        </w:rPr>
        <w:t xml:space="preserve">: </w:t>
      </w:r>
      <w:r>
        <w:rPr>
          <w:rFonts w:ascii="Times New Roman" w:hAnsi="Times New Roman" w:cs="Times New Roman"/>
          <w:sz w:val="24"/>
          <w:szCs w:val="24"/>
        </w:rPr>
        <w:t>the auditory nature of a nature in a manuscript, particularly when read aloud, either to oneself or to others.</w:t>
      </w:r>
    </w:p>
    <w:p w:rsidR="00B96AA3" w:rsidRDefault="00B96AA3" w:rsidP="00B96AA3">
      <w:pPr>
        <w:rPr>
          <w:rFonts w:ascii="Times New Roman" w:hAnsi="Times New Roman" w:cs="Times New Roman"/>
          <w:sz w:val="24"/>
          <w:szCs w:val="24"/>
        </w:rPr>
      </w:pPr>
      <w:proofErr w:type="gramStart"/>
      <w:r w:rsidRPr="007D70E1">
        <w:rPr>
          <w:rFonts w:ascii="Times New Roman" w:hAnsi="Times New Roman" w:cs="Times New Roman"/>
          <w:b/>
          <w:sz w:val="24"/>
          <w:szCs w:val="24"/>
        </w:rPr>
        <w:t>parted</w:t>
      </w:r>
      <w:proofErr w:type="gramEnd"/>
      <w:r w:rsidRPr="007D70E1">
        <w:rPr>
          <w:rFonts w:ascii="Times New Roman" w:hAnsi="Times New Roman" w:cs="Times New Roman"/>
          <w:b/>
          <w:sz w:val="24"/>
          <w:szCs w:val="24"/>
        </w:rPr>
        <w:t xml:space="preserve"> initial</w:t>
      </w:r>
      <w:r>
        <w:rPr>
          <w:rFonts w:ascii="Times New Roman" w:hAnsi="Times New Roman" w:cs="Times New Roman"/>
          <w:b/>
          <w:sz w:val="24"/>
          <w:szCs w:val="24"/>
        </w:rPr>
        <w:t xml:space="preserve"> </w:t>
      </w:r>
      <w:r w:rsidRPr="003822F8">
        <w:rPr>
          <w:rFonts w:ascii="Times New Roman" w:hAnsi="Times New Roman" w:cs="Times New Roman"/>
          <w:sz w:val="24"/>
          <w:szCs w:val="24"/>
        </w:rPr>
        <w:t>(</w:t>
      </w:r>
      <w:r>
        <w:rPr>
          <w:rFonts w:ascii="Times New Roman" w:hAnsi="Times New Roman" w:cs="Times New Roman"/>
          <w:b/>
          <w:sz w:val="24"/>
          <w:szCs w:val="24"/>
        </w:rPr>
        <w:t>puzzle initial</w:t>
      </w:r>
      <w:r w:rsidRPr="003822F8">
        <w:rPr>
          <w:rFonts w:ascii="Times New Roman" w:hAnsi="Times New Roman" w:cs="Times New Roman"/>
          <w:sz w:val="24"/>
          <w:szCs w:val="24"/>
        </w:rPr>
        <w:t>)</w:t>
      </w:r>
      <w:r>
        <w:rPr>
          <w:rFonts w:ascii="Times New Roman" w:hAnsi="Times New Roman" w:cs="Times New Roman"/>
          <w:sz w:val="24"/>
          <w:szCs w:val="24"/>
        </w:rPr>
        <w:t>: an initial capital which is painted with two different colors, forming a kind of pattern; typically the pattern is symmetrical on both sides of the letter, and the colors for the Auchinleck parted initials are red and blue.</w:t>
      </w:r>
    </w:p>
    <w:p w:rsidR="00B96AA3" w:rsidRPr="00A333A4" w:rsidRDefault="00B96AA3" w:rsidP="00B96AA3">
      <w:pPr>
        <w:rPr>
          <w:rFonts w:ascii="Times New Roman" w:hAnsi="Times New Roman" w:cs="Times New Roman"/>
          <w:sz w:val="24"/>
          <w:szCs w:val="24"/>
        </w:rPr>
      </w:pPr>
      <w:proofErr w:type="gramStart"/>
      <w:r w:rsidRPr="007D70E1">
        <w:rPr>
          <w:rFonts w:ascii="Times New Roman" w:hAnsi="Times New Roman" w:cs="Times New Roman"/>
          <w:b/>
          <w:i/>
          <w:sz w:val="24"/>
          <w:szCs w:val="24"/>
        </w:rPr>
        <w:t>pretz</w:t>
      </w:r>
      <w:proofErr w:type="gramEnd"/>
      <w:r>
        <w:rPr>
          <w:rFonts w:ascii="Times New Roman" w:hAnsi="Times New Roman" w:cs="Times New Roman"/>
          <w:sz w:val="24"/>
          <w:szCs w:val="24"/>
        </w:rPr>
        <w:t>: a reputation for heroism and grandeur cultivated by noble families.</w:t>
      </w:r>
    </w:p>
    <w:p w:rsidR="00B96AA3" w:rsidRDefault="00B96AA3" w:rsidP="00B96AA3">
      <w:pPr>
        <w:rPr>
          <w:rFonts w:ascii="Times New Roman" w:hAnsi="Times New Roman" w:cs="Times New Roman"/>
          <w:b/>
          <w:sz w:val="24"/>
          <w:szCs w:val="24"/>
        </w:rPr>
      </w:pPr>
      <w:proofErr w:type="gramStart"/>
      <w:r>
        <w:rPr>
          <w:rFonts w:ascii="Times New Roman" w:hAnsi="Times New Roman" w:cs="Times New Roman"/>
          <w:b/>
          <w:sz w:val="24"/>
          <w:szCs w:val="24"/>
        </w:rPr>
        <w:t>puzzle</w:t>
      </w:r>
      <w:proofErr w:type="gramEnd"/>
      <w:r>
        <w:rPr>
          <w:rFonts w:ascii="Times New Roman" w:hAnsi="Times New Roman" w:cs="Times New Roman"/>
          <w:b/>
          <w:sz w:val="24"/>
          <w:szCs w:val="24"/>
        </w:rPr>
        <w:t xml:space="preserve"> initial</w:t>
      </w:r>
      <w:r>
        <w:rPr>
          <w:rFonts w:ascii="Times New Roman" w:hAnsi="Times New Roman" w:cs="Times New Roman"/>
          <w:sz w:val="24"/>
          <w:szCs w:val="24"/>
        </w:rPr>
        <w:t>: see parted initial.</w:t>
      </w:r>
      <w:r>
        <w:rPr>
          <w:rFonts w:ascii="Times New Roman" w:hAnsi="Times New Roman" w:cs="Times New Roman"/>
          <w:b/>
          <w:sz w:val="24"/>
          <w:szCs w:val="24"/>
        </w:rPr>
        <w:t xml:space="preserve"> </w:t>
      </w:r>
    </w:p>
    <w:p w:rsidR="00B96AA3" w:rsidRDefault="00B96AA3" w:rsidP="00B96AA3">
      <w:pPr>
        <w:rPr>
          <w:rFonts w:ascii="Times New Roman" w:hAnsi="Times New Roman" w:cs="Times New Roman"/>
          <w:sz w:val="24"/>
          <w:szCs w:val="24"/>
        </w:rPr>
      </w:pPr>
      <w:proofErr w:type="gramStart"/>
      <w:r>
        <w:rPr>
          <w:rFonts w:ascii="Times New Roman" w:hAnsi="Times New Roman" w:cs="Times New Roman"/>
          <w:b/>
          <w:sz w:val="24"/>
          <w:szCs w:val="24"/>
        </w:rPr>
        <w:lastRenderedPageBreak/>
        <w:t>quire</w:t>
      </w:r>
      <w:proofErr w:type="gramEnd"/>
      <w:r>
        <w:rPr>
          <w:rFonts w:ascii="Times New Roman" w:hAnsi="Times New Roman" w:cs="Times New Roman"/>
          <w:sz w:val="24"/>
          <w:szCs w:val="24"/>
        </w:rPr>
        <w:t>: see gathering.</w:t>
      </w:r>
    </w:p>
    <w:p w:rsidR="00B96AA3" w:rsidRPr="001E6C4A" w:rsidRDefault="00B96AA3" w:rsidP="00B96AA3">
      <w:pPr>
        <w:rPr>
          <w:rFonts w:ascii="Times New Roman" w:hAnsi="Times New Roman" w:cs="Times New Roman"/>
          <w:sz w:val="24"/>
          <w:szCs w:val="24"/>
        </w:rPr>
      </w:pPr>
      <w:proofErr w:type="gramStart"/>
      <w:r>
        <w:rPr>
          <w:rFonts w:ascii="Times New Roman" w:hAnsi="Times New Roman" w:cs="Times New Roman"/>
          <w:b/>
          <w:sz w:val="24"/>
          <w:szCs w:val="24"/>
        </w:rPr>
        <w:t>rubrication</w:t>
      </w:r>
      <w:proofErr w:type="gramEnd"/>
      <w:r>
        <w:rPr>
          <w:rFonts w:ascii="Times New Roman" w:hAnsi="Times New Roman" w:cs="Times New Roman"/>
          <w:sz w:val="24"/>
          <w:szCs w:val="24"/>
        </w:rPr>
        <w:t>: the use of red ink in a manuscript, typically to highlight an important part of a text, such as a title, heading, or the first initials of each line.</w:t>
      </w:r>
    </w:p>
    <w:p w:rsidR="00B96AA3" w:rsidRDefault="00B96AA3" w:rsidP="00B96AA3">
      <w:pPr>
        <w:rPr>
          <w:rFonts w:ascii="Times New Roman" w:hAnsi="Times New Roman" w:cs="Times New Roman"/>
          <w:sz w:val="24"/>
          <w:szCs w:val="24"/>
        </w:rPr>
      </w:pPr>
      <w:proofErr w:type="gramStart"/>
      <w:r w:rsidRPr="007D70E1">
        <w:rPr>
          <w:rFonts w:ascii="Times New Roman" w:hAnsi="Times New Roman" w:cs="Times New Roman"/>
          <w:b/>
          <w:sz w:val="24"/>
          <w:szCs w:val="24"/>
        </w:rPr>
        <w:t>signature</w:t>
      </w:r>
      <w:proofErr w:type="gramEnd"/>
      <w:r>
        <w:rPr>
          <w:rFonts w:ascii="Times New Roman" w:hAnsi="Times New Roman" w:cs="Times New Roman"/>
          <w:sz w:val="24"/>
          <w:szCs w:val="24"/>
        </w:rPr>
        <w:t>: letters, numbers, or other marks on the bottom margins of folios which are indicative to those creating the manuscript of steps in the production process.</w:t>
      </w:r>
    </w:p>
    <w:p w:rsidR="00B96AA3" w:rsidRPr="00C51FEC" w:rsidRDefault="00B96AA3" w:rsidP="00B96AA3">
      <w:pPr>
        <w:rPr>
          <w:rFonts w:ascii="Times New Roman" w:hAnsi="Times New Roman" w:cs="Times New Roman"/>
          <w:sz w:val="24"/>
          <w:szCs w:val="24"/>
        </w:rPr>
      </w:pPr>
      <w:proofErr w:type="gramStart"/>
      <w:r w:rsidRPr="00C51FEC">
        <w:rPr>
          <w:rFonts w:ascii="Times New Roman" w:hAnsi="Times New Roman" w:cs="Times New Roman"/>
          <w:b/>
          <w:i/>
          <w:sz w:val="24"/>
          <w:szCs w:val="24"/>
        </w:rPr>
        <w:t>textura</w:t>
      </w:r>
      <w:proofErr w:type="gramEnd"/>
      <w:r>
        <w:rPr>
          <w:rFonts w:ascii="Times New Roman" w:hAnsi="Times New Roman" w:cs="Times New Roman"/>
          <w:sz w:val="24"/>
          <w:szCs w:val="24"/>
        </w:rPr>
        <w:t>: see bookhand.</w:t>
      </w:r>
    </w:p>
    <w:p w:rsidR="00B96AA3" w:rsidRPr="00DC2ED9" w:rsidRDefault="00B96AA3" w:rsidP="00B96AA3">
      <w:pPr>
        <w:rPr>
          <w:rFonts w:ascii="Times New Roman" w:hAnsi="Times New Roman" w:cs="Times New Roman"/>
          <w:sz w:val="24"/>
          <w:szCs w:val="24"/>
        </w:rPr>
      </w:pPr>
      <w:proofErr w:type="gramStart"/>
      <w:r w:rsidRPr="001E6C4A">
        <w:rPr>
          <w:rFonts w:ascii="Times New Roman" w:hAnsi="Times New Roman" w:cs="Times New Roman"/>
          <w:b/>
          <w:sz w:val="24"/>
          <w:szCs w:val="24"/>
        </w:rPr>
        <w:t>trefoil</w:t>
      </w:r>
      <w:proofErr w:type="gramEnd"/>
      <w:r w:rsidRPr="001E6C4A">
        <w:rPr>
          <w:rFonts w:ascii="Times New Roman" w:hAnsi="Times New Roman" w:cs="Times New Roman"/>
          <w:b/>
          <w:sz w:val="24"/>
          <w:szCs w:val="24"/>
        </w:rPr>
        <w:t xml:space="preserve"> leaf</w:t>
      </w:r>
      <w:r>
        <w:rPr>
          <w:rFonts w:ascii="Times New Roman" w:hAnsi="Times New Roman" w:cs="Times New Roman"/>
          <w:sz w:val="24"/>
          <w:szCs w:val="24"/>
        </w:rPr>
        <w:t>: a leaf with 3 points frequently found in early 14</w:t>
      </w:r>
      <w:r w:rsidRPr="002F5D10">
        <w:rPr>
          <w:rFonts w:ascii="Times New Roman" w:hAnsi="Times New Roman" w:cs="Times New Roman"/>
          <w:sz w:val="24"/>
          <w:szCs w:val="24"/>
          <w:vertAlign w:val="superscript"/>
        </w:rPr>
        <w:t>th</w:t>
      </w:r>
      <w:r>
        <w:rPr>
          <w:rFonts w:ascii="Times New Roman" w:hAnsi="Times New Roman" w:cs="Times New Roman"/>
          <w:sz w:val="24"/>
          <w:szCs w:val="24"/>
        </w:rPr>
        <w:t xml:space="preserve"> century manuscript illustrations. </w:t>
      </w:r>
    </w:p>
    <w:p w:rsidR="009D753E" w:rsidRDefault="009D753E" w:rsidP="003E2C5C">
      <w:pPr>
        <w:spacing w:line="480" w:lineRule="auto"/>
        <w:rPr>
          <w:rFonts w:ascii="Times New Roman" w:hAnsi="Times New Roman" w:cs="Times New Roman"/>
          <w:sz w:val="24"/>
          <w:szCs w:val="24"/>
        </w:rPr>
      </w:pPr>
    </w:p>
    <w:p w:rsidR="002C50EE" w:rsidRDefault="002C50EE">
      <w:pPr>
        <w:rPr>
          <w:rFonts w:ascii="Times New Roman" w:hAnsi="Times New Roman" w:cs="Times New Roman"/>
          <w:sz w:val="24"/>
          <w:szCs w:val="24"/>
        </w:rPr>
      </w:pPr>
      <w:r>
        <w:rPr>
          <w:rFonts w:ascii="Times New Roman" w:hAnsi="Times New Roman" w:cs="Times New Roman"/>
          <w:sz w:val="24"/>
          <w:szCs w:val="24"/>
        </w:rPr>
        <w:br w:type="page"/>
      </w:r>
    </w:p>
    <w:p w:rsidR="002C50EE" w:rsidRDefault="002C50EE" w:rsidP="003E2C5C">
      <w:pPr>
        <w:spacing w:line="480" w:lineRule="auto"/>
        <w:rPr>
          <w:rFonts w:ascii="Times New Roman" w:hAnsi="Times New Roman" w:cs="Times New Roman"/>
          <w:sz w:val="24"/>
          <w:szCs w:val="24"/>
        </w:rPr>
        <w:sectPr w:rsidR="002C50EE" w:rsidSect="007B7A1E">
          <w:headerReference w:type="default" r:id="rId215"/>
          <w:type w:val="continuous"/>
          <w:pgSz w:w="12240" w:h="15840"/>
          <w:pgMar w:top="1440" w:right="1440" w:bottom="1440" w:left="1440" w:header="720" w:footer="720" w:gutter="0"/>
          <w:cols w:space="720"/>
          <w:docGrid w:linePitch="360"/>
        </w:sectPr>
      </w:pPr>
    </w:p>
    <w:p w:rsidR="002C50EE" w:rsidRDefault="002C50EE" w:rsidP="002C50EE">
      <w:pPr>
        <w:spacing w:after="0" w:line="480" w:lineRule="auto"/>
        <w:rPr>
          <w:rFonts w:ascii="Times New Roman" w:hAnsi="Times New Roman" w:cs="Times New Roman"/>
          <w:b/>
          <w:sz w:val="24"/>
          <w:u w:val="single"/>
        </w:rPr>
      </w:pPr>
      <w:r>
        <w:rPr>
          <w:rFonts w:ascii="Times New Roman" w:hAnsi="Times New Roman" w:cs="Times New Roman"/>
          <w:b/>
          <w:sz w:val="24"/>
          <w:u w:val="single"/>
        </w:rPr>
        <w:lastRenderedPageBreak/>
        <w:t xml:space="preserve">Table 3: A Later Hand Editing Scribe 1’s </w:t>
      </w:r>
      <w:r w:rsidRPr="00B05ED3">
        <w:rPr>
          <w:rFonts w:ascii="Times New Roman" w:hAnsi="Times New Roman" w:cs="Times New Roman"/>
          <w:b/>
          <w:sz w:val="24"/>
          <w:szCs w:val="24"/>
          <w:u w:val="single"/>
        </w:rPr>
        <w:t xml:space="preserve">Couplet </w:t>
      </w:r>
      <w:r w:rsidRPr="00B05ED3">
        <w:rPr>
          <w:rFonts w:ascii="Times New Roman" w:hAnsi="Times New Roman" w:cs="Times New Roman"/>
          <w:b/>
          <w:i/>
          <w:sz w:val="24"/>
          <w:szCs w:val="24"/>
          <w:u w:val="single"/>
        </w:rPr>
        <w:t>Guy of Warwick</w:t>
      </w:r>
      <w:r>
        <w:rPr>
          <w:rFonts w:ascii="Times New Roman" w:hAnsi="Times New Roman" w:cs="Times New Roman"/>
          <w:b/>
          <w:i/>
          <w:sz w:val="24"/>
          <w:szCs w:val="24"/>
          <w:u w:val="single"/>
        </w:rPr>
        <w:t xml:space="preserve"> </w:t>
      </w:r>
      <w:r w:rsidRPr="00B05ED3">
        <w:rPr>
          <w:rFonts w:ascii="Times New Roman" w:hAnsi="Times New Roman" w:cs="Times New Roman"/>
          <w:b/>
          <w:sz w:val="24"/>
          <w:szCs w:val="24"/>
          <w:u w:val="single"/>
        </w:rPr>
        <w:t>(</w:t>
      </w:r>
      <w:r>
        <w:rPr>
          <w:rFonts w:ascii="Times New Roman" w:hAnsi="Times New Roman" w:cs="Times New Roman"/>
          <w:b/>
          <w:sz w:val="24"/>
          <w:u w:val="single"/>
        </w:rPr>
        <w:t>Item 22)</w:t>
      </w:r>
      <w:r w:rsidRPr="007C71E6">
        <w:rPr>
          <w:rStyle w:val="FootnoteReference"/>
          <w:rFonts w:ascii="Times New Roman" w:hAnsi="Times New Roman" w:cs="Times New Roman"/>
          <w:b/>
          <w:sz w:val="24"/>
        </w:rPr>
        <w:footnoteReference w:id="472"/>
      </w:r>
    </w:p>
    <w:tbl>
      <w:tblPr>
        <w:tblStyle w:val="TableGrid"/>
        <w:tblW w:w="9378" w:type="dxa"/>
        <w:tblLayout w:type="fixed"/>
        <w:tblLook w:val="04A0" w:firstRow="1" w:lastRow="0" w:firstColumn="1" w:lastColumn="0" w:noHBand="0" w:noVBand="1"/>
      </w:tblPr>
      <w:tblGrid>
        <w:gridCol w:w="2448"/>
        <w:gridCol w:w="2790"/>
        <w:gridCol w:w="4140"/>
      </w:tblGrid>
      <w:tr w:rsidR="002C50EE" w:rsidRPr="002B7964" w:rsidTr="00FB3C6A">
        <w:trPr>
          <w:trHeight w:val="593"/>
        </w:trPr>
        <w:tc>
          <w:tcPr>
            <w:tcW w:w="2448" w:type="dxa"/>
            <w:vAlign w:val="center"/>
          </w:tcPr>
          <w:p w:rsidR="002C50EE" w:rsidRDefault="002C50EE" w:rsidP="00FB3C6A">
            <w:pPr>
              <w:jc w:val="center"/>
              <w:rPr>
                <w:b/>
                <w:szCs w:val="24"/>
              </w:rPr>
            </w:pPr>
            <w:r>
              <w:rPr>
                <w:b/>
                <w:szCs w:val="24"/>
              </w:rPr>
              <w:t>Proofreading</w:t>
            </w:r>
            <w:r w:rsidRPr="007A53AE">
              <w:rPr>
                <w:b/>
                <w:szCs w:val="24"/>
              </w:rPr>
              <w:t xml:space="preserve"> </w:t>
            </w:r>
            <w:r>
              <w:rPr>
                <w:b/>
                <w:szCs w:val="24"/>
              </w:rPr>
              <w:t xml:space="preserve">Mark &amp; </w:t>
            </w:r>
          </w:p>
          <w:p w:rsidR="002C50EE" w:rsidRPr="007A53AE" w:rsidRDefault="002C50EE" w:rsidP="00FB3C6A">
            <w:pPr>
              <w:jc w:val="center"/>
              <w:rPr>
                <w:b/>
                <w:szCs w:val="24"/>
              </w:rPr>
            </w:pPr>
            <w:r w:rsidRPr="007A53AE">
              <w:rPr>
                <w:b/>
                <w:szCs w:val="24"/>
              </w:rPr>
              <w:t>Folio</w:t>
            </w:r>
            <w:r>
              <w:rPr>
                <w:b/>
                <w:szCs w:val="24"/>
              </w:rPr>
              <w:t>, Column (line)</w:t>
            </w:r>
          </w:p>
        </w:tc>
        <w:tc>
          <w:tcPr>
            <w:tcW w:w="2790" w:type="dxa"/>
            <w:vAlign w:val="center"/>
          </w:tcPr>
          <w:p w:rsidR="002C50EE" w:rsidRPr="007A53AE" w:rsidRDefault="002C50EE" w:rsidP="00FB3C6A">
            <w:pPr>
              <w:spacing w:line="276" w:lineRule="auto"/>
              <w:jc w:val="center"/>
              <w:rPr>
                <w:b/>
                <w:szCs w:val="24"/>
              </w:rPr>
            </w:pPr>
            <w:r>
              <w:rPr>
                <w:b/>
                <w:szCs w:val="24"/>
              </w:rPr>
              <w:t>Comparative Image of Scribe 1’s Hand</w:t>
            </w:r>
          </w:p>
        </w:tc>
        <w:tc>
          <w:tcPr>
            <w:tcW w:w="4140" w:type="dxa"/>
            <w:vAlign w:val="center"/>
          </w:tcPr>
          <w:p w:rsidR="002C50EE" w:rsidRPr="007A53AE" w:rsidRDefault="002C50EE" w:rsidP="00FB3C6A">
            <w:pPr>
              <w:spacing w:line="276" w:lineRule="auto"/>
              <w:jc w:val="center"/>
              <w:rPr>
                <w:b/>
                <w:szCs w:val="24"/>
              </w:rPr>
            </w:pPr>
            <w:r w:rsidRPr="007A53AE">
              <w:rPr>
                <w:b/>
                <w:szCs w:val="24"/>
              </w:rPr>
              <w:t>Description</w:t>
            </w:r>
          </w:p>
        </w:tc>
      </w:tr>
      <w:tr w:rsidR="002C50EE" w:rsidRPr="002B7964" w:rsidTr="00FB3C6A">
        <w:trPr>
          <w:trHeight w:val="2380"/>
        </w:trPr>
        <w:tc>
          <w:tcPr>
            <w:tcW w:w="2448" w:type="dxa"/>
            <w:vAlign w:val="center"/>
          </w:tcPr>
          <w:p w:rsidR="002C50EE" w:rsidRDefault="002C50EE" w:rsidP="00FB3C6A">
            <w:pPr>
              <w:jc w:val="center"/>
              <w:rPr>
                <w:szCs w:val="24"/>
              </w:rPr>
            </w:pPr>
            <w:r>
              <w:rPr>
                <w:noProof/>
              </w:rPr>
              <w:drawing>
                <wp:inline distT="0" distB="0" distL="0" distR="0" wp14:anchorId="7E101C69" wp14:editId="4B1EE2F4">
                  <wp:extent cx="985735" cy="712381"/>
                  <wp:effectExtent l="0" t="0" r="5080" b="0"/>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6"/>
                          <a:stretch>
                            <a:fillRect/>
                          </a:stretch>
                        </pic:blipFill>
                        <pic:spPr>
                          <a:xfrm>
                            <a:off x="0" y="0"/>
                            <a:ext cx="993214" cy="717786"/>
                          </a:xfrm>
                          <a:prstGeom prst="rect">
                            <a:avLst/>
                          </a:prstGeom>
                        </pic:spPr>
                      </pic:pic>
                    </a:graphicData>
                  </a:graphic>
                </wp:inline>
              </w:drawing>
            </w:r>
          </w:p>
          <w:p w:rsidR="002C50EE" w:rsidRDefault="002C50EE" w:rsidP="00FB3C6A">
            <w:pPr>
              <w:jc w:val="center"/>
              <w:rPr>
                <w:sz w:val="20"/>
                <w:szCs w:val="24"/>
              </w:rPr>
            </w:pPr>
            <w:r>
              <w:rPr>
                <w:sz w:val="20"/>
                <w:szCs w:val="24"/>
              </w:rPr>
              <w:t xml:space="preserve">Later hand writing </w:t>
            </w:r>
            <w:r w:rsidRPr="00EF7036">
              <w:rPr>
                <w:i/>
                <w:sz w:val="20"/>
                <w:szCs w:val="24"/>
              </w:rPr>
              <w:t>bi</w:t>
            </w:r>
          </w:p>
          <w:p w:rsidR="002C50EE" w:rsidRPr="00D06562" w:rsidRDefault="002C50EE" w:rsidP="00FB3C6A">
            <w:pPr>
              <w:jc w:val="center"/>
              <w:rPr>
                <w:sz w:val="20"/>
                <w:szCs w:val="24"/>
              </w:rPr>
            </w:pPr>
            <w:r>
              <w:rPr>
                <w:sz w:val="20"/>
                <w:szCs w:val="24"/>
              </w:rPr>
              <w:t>f.</w:t>
            </w:r>
            <w:r w:rsidRPr="00D06562">
              <w:rPr>
                <w:sz w:val="20"/>
                <w:szCs w:val="24"/>
              </w:rPr>
              <w:t xml:space="preserve">136r , </w:t>
            </w:r>
            <w:r>
              <w:rPr>
                <w:sz w:val="20"/>
                <w:szCs w:val="24"/>
              </w:rPr>
              <w:t>b</w:t>
            </w:r>
            <w:r w:rsidRPr="00D06562">
              <w:rPr>
                <w:sz w:val="20"/>
                <w:szCs w:val="24"/>
              </w:rPr>
              <w:t xml:space="preserve"> (43)</w:t>
            </w:r>
          </w:p>
        </w:tc>
        <w:tc>
          <w:tcPr>
            <w:tcW w:w="2790" w:type="dxa"/>
            <w:vAlign w:val="center"/>
          </w:tcPr>
          <w:p w:rsidR="002C50EE" w:rsidRDefault="002C50EE" w:rsidP="00FB3C6A">
            <w:pPr>
              <w:jc w:val="center"/>
              <w:rPr>
                <w:szCs w:val="24"/>
              </w:rPr>
            </w:pPr>
            <w:r>
              <w:rPr>
                <w:noProof/>
              </w:rPr>
              <w:drawing>
                <wp:inline distT="0" distB="0" distL="0" distR="0" wp14:anchorId="7AF57963" wp14:editId="363EC77F">
                  <wp:extent cx="832884" cy="742842"/>
                  <wp:effectExtent l="0" t="0" r="5715" b="635"/>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7"/>
                          <a:stretch>
                            <a:fillRect/>
                          </a:stretch>
                        </pic:blipFill>
                        <pic:spPr>
                          <a:xfrm>
                            <a:off x="0" y="0"/>
                            <a:ext cx="836564" cy="746125"/>
                          </a:xfrm>
                          <a:prstGeom prst="rect">
                            <a:avLst/>
                          </a:prstGeom>
                        </pic:spPr>
                      </pic:pic>
                    </a:graphicData>
                  </a:graphic>
                </wp:inline>
              </w:drawing>
            </w:r>
          </w:p>
          <w:p w:rsidR="002C50EE" w:rsidRDefault="002C50EE" w:rsidP="00FB3C6A">
            <w:pPr>
              <w:jc w:val="center"/>
              <w:rPr>
                <w:sz w:val="20"/>
                <w:szCs w:val="24"/>
              </w:rPr>
            </w:pPr>
            <w:r>
              <w:rPr>
                <w:sz w:val="20"/>
                <w:szCs w:val="24"/>
              </w:rPr>
              <w:t xml:space="preserve">Scribe 1 writing </w:t>
            </w:r>
            <w:r w:rsidRPr="00EF7036">
              <w:rPr>
                <w:i/>
                <w:sz w:val="20"/>
                <w:szCs w:val="24"/>
              </w:rPr>
              <w:t>bi</w:t>
            </w:r>
          </w:p>
          <w:p w:rsidR="002C50EE" w:rsidRPr="00D06562" w:rsidRDefault="002C50EE" w:rsidP="00FB3C6A">
            <w:pPr>
              <w:jc w:val="center"/>
              <w:rPr>
                <w:sz w:val="20"/>
                <w:szCs w:val="24"/>
              </w:rPr>
            </w:pPr>
            <w:r>
              <w:rPr>
                <w:sz w:val="20"/>
                <w:szCs w:val="24"/>
              </w:rPr>
              <w:t>f.136r, b (22)</w:t>
            </w:r>
          </w:p>
        </w:tc>
        <w:tc>
          <w:tcPr>
            <w:tcW w:w="4140" w:type="dxa"/>
            <w:vAlign w:val="center"/>
          </w:tcPr>
          <w:p w:rsidR="002C50EE" w:rsidRPr="002B7964" w:rsidRDefault="002C50EE" w:rsidP="00FB3C6A">
            <w:pPr>
              <w:spacing w:line="276" w:lineRule="auto"/>
              <w:rPr>
                <w:sz w:val="20"/>
                <w:szCs w:val="24"/>
              </w:rPr>
            </w:pPr>
            <w:r>
              <w:rPr>
                <w:sz w:val="20"/>
                <w:szCs w:val="24"/>
              </w:rPr>
              <w:t xml:space="preserve">I agree with both Shonk and Wiggins who identify the </w:t>
            </w:r>
            <w:r w:rsidRPr="00EF7036">
              <w:rPr>
                <w:i/>
                <w:sz w:val="20"/>
                <w:szCs w:val="24"/>
              </w:rPr>
              <w:t>bi</w:t>
            </w:r>
            <w:r>
              <w:rPr>
                <w:sz w:val="20"/>
                <w:szCs w:val="24"/>
              </w:rPr>
              <w:t xml:space="preserve"> on line 43 as a “later hand.”  The tapering stem of the </w:t>
            </w:r>
            <w:r>
              <w:rPr>
                <w:i/>
                <w:sz w:val="20"/>
                <w:szCs w:val="24"/>
              </w:rPr>
              <w:t xml:space="preserve">b </w:t>
            </w:r>
            <w:r>
              <w:rPr>
                <w:sz w:val="20"/>
                <w:szCs w:val="24"/>
              </w:rPr>
              <w:t xml:space="preserve">and connected </w:t>
            </w:r>
            <w:r>
              <w:rPr>
                <w:i/>
                <w:sz w:val="20"/>
                <w:szCs w:val="24"/>
              </w:rPr>
              <w:t xml:space="preserve">i </w:t>
            </w:r>
            <w:r w:rsidRPr="004F62CB">
              <w:rPr>
                <w:sz w:val="20"/>
                <w:szCs w:val="24"/>
              </w:rPr>
              <w:t>do not</w:t>
            </w:r>
            <w:r>
              <w:rPr>
                <w:i/>
                <w:sz w:val="20"/>
                <w:szCs w:val="24"/>
              </w:rPr>
              <w:t xml:space="preserve"> </w:t>
            </w:r>
            <w:r w:rsidRPr="005608E0">
              <w:rPr>
                <w:sz w:val="20"/>
                <w:szCs w:val="24"/>
              </w:rPr>
              <w:t>resemble</w:t>
            </w:r>
            <w:r>
              <w:rPr>
                <w:i/>
                <w:sz w:val="20"/>
                <w:szCs w:val="24"/>
              </w:rPr>
              <w:t xml:space="preserve"> </w:t>
            </w:r>
            <w:r>
              <w:rPr>
                <w:sz w:val="20"/>
                <w:szCs w:val="24"/>
              </w:rPr>
              <w:t xml:space="preserve">any particular contemporary book or court hand.  This insertion is also unusual because the person decided to obviously insert the </w:t>
            </w:r>
            <w:r w:rsidRPr="00EF7036">
              <w:rPr>
                <w:i/>
                <w:sz w:val="20"/>
                <w:szCs w:val="24"/>
              </w:rPr>
              <w:t>bi</w:t>
            </w:r>
            <w:r>
              <w:rPr>
                <w:sz w:val="20"/>
                <w:szCs w:val="24"/>
              </w:rPr>
              <w:t xml:space="preserve"> to the left of the rubricated first initial rather than using a caret or adding it to the end of the line.</w:t>
            </w:r>
          </w:p>
        </w:tc>
      </w:tr>
    </w:tbl>
    <w:p w:rsidR="002C50EE" w:rsidRDefault="002C50EE" w:rsidP="002C50EE"/>
    <w:p w:rsidR="002C50EE" w:rsidRDefault="002C50EE" w:rsidP="002C50EE"/>
    <w:p w:rsidR="002C50EE" w:rsidRDefault="002C50EE" w:rsidP="002C50EE">
      <w:pPr>
        <w:rPr>
          <w:rFonts w:ascii="Times New Roman" w:hAnsi="Times New Roman" w:cs="Times New Roman"/>
          <w:b/>
          <w:sz w:val="24"/>
          <w:szCs w:val="24"/>
          <w:u w:val="single"/>
        </w:rPr>
      </w:pPr>
      <w:r>
        <w:rPr>
          <w:rFonts w:ascii="Times New Roman" w:hAnsi="Times New Roman" w:cs="Times New Roman"/>
          <w:b/>
          <w:sz w:val="24"/>
          <w:szCs w:val="24"/>
          <w:u w:val="single"/>
        </w:rPr>
        <w:br w:type="page"/>
      </w:r>
      <w:r>
        <w:rPr>
          <w:rFonts w:ascii="Times New Roman" w:hAnsi="Times New Roman" w:cs="Times New Roman"/>
          <w:b/>
          <w:sz w:val="24"/>
          <w:szCs w:val="24"/>
          <w:u w:val="single"/>
        </w:rPr>
        <w:lastRenderedPageBreak/>
        <w:t>Table 4: Contemporary Court Hands Editing Scribe 1’s Items 13, 26, and 28</w:t>
      </w:r>
    </w:p>
    <w:tbl>
      <w:tblPr>
        <w:tblStyle w:val="TableGrid"/>
        <w:tblW w:w="9378" w:type="dxa"/>
        <w:tblLayout w:type="fixed"/>
        <w:tblLook w:val="04A0" w:firstRow="1" w:lastRow="0" w:firstColumn="1" w:lastColumn="0" w:noHBand="0" w:noVBand="1"/>
      </w:tblPr>
      <w:tblGrid>
        <w:gridCol w:w="5238"/>
        <w:gridCol w:w="4140"/>
      </w:tblGrid>
      <w:tr w:rsidR="002C50EE" w:rsidRPr="002B7964" w:rsidTr="00FB3C6A">
        <w:trPr>
          <w:trHeight w:val="593"/>
        </w:trPr>
        <w:tc>
          <w:tcPr>
            <w:tcW w:w="5238" w:type="dxa"/>
            <w:vAlign w:val="center"/>
          </w:tcPr>
          <w:p w:rsidR="002C50EE" w:rsidRDefault="002C50EE" w:rsidP="00FB3C6A">
            <w:pPr>
              <w:jc w:val="center"/>
              <w:rPr>
                <w:b/>
                <w:szCs w:val="24"/>
              </w:rPr>
            </w:pPr>
            <w:r>
              <w:rPr>
                <w:b/>
                <w:szCs w:val="24"/>
              </w:rPr>
              <w:t>Proofreading</w:t>
            </w:r>
            <w:r w:rsidRPr="007A53AE">
              <w:rPr>
                <w:b/>
                <w:szCs w:val="24"/>
              </w:rPr>
              <w:t xml:space="preserve"> </w:t>
            </w:r>
            <w:r>
              <w:rPr>
                <w:b/>
                <w:szCs w:val="24"/>
              </w:rPr>
              <w:t>Mark &amp;</w:t>
            </w:r>
            <w:r w:rsidRPr="007A53AE">
              <w:rPr>
                <w:b/>
                <w:szCs w:val="24"/>
              </w:rPr>
              <w:t xml:space="preserve"> </w:t>
            </w:r>
          </w:p>
          <w:p w:rsidR="002C50EE" w:rsidRPr="00D06562" w:rsidRDefault="002C50EE" w:rsidP="00FB3C6A">
            <w:pPr>
              <w:jc w:val="center"/>
              <w:rPr>
                <w:i/>
                <w:sz w:val="20"/>
                <w:szCs w:val="24"/>
              </w:rPr>
            </w:pPr>
            <w:r w:rsidRPr="007A53AE">
              <w:rPr>
                <w:b/>
                <w:szCs w:val="24"/>
              </w:rPr>
              <w:t>Folio</w:t>
            </w:r>
            <w:r>
              <w:rPr>
                <w:b/>
                <w:szCs w:val="24"/>
              </w:rPr>
              <w:t xml:space="preserve">, Column (line) &amp; </w:t>
            </w:r>
            <w:r w:rsidRPr="007A53AE">
              <w:rPr>
                <w:b/>
                <w:szCs w:val="24"/>
              </w:rPr>
              <w:t>Title</w:t>
            </w:r>
            <w:r>
              <w:rPr>
                <w:b/>
                <w:szCs w:val="24"/>
              </w:rPr>
              <w:t xml:space="preserve"> </w:t>
            </w:r>
            <w:r w:rsidRPr="007A53AE">
              <w:rPr>
                <w:b/>
                <w:szCs w:val="24"/>
              </w:rPr>
              <w:t>(Item Number)</w:t>
            </w:r>
            <w:r>
              <w:rPr>
                <w:b/>
                <w:szCs w:val="24"/>
              </w:rPr>
              <w:t xml:space="preserve"> </w:t>
            </w:r>
          </w:p>
        </w:tc>
        <w:tc>
          <w:tcPr>
            <w:tcW w:w="4140" w:type="dxa"/>
            <w:vAlign w:val="center"/>
          </w:tcPr>
          <w:p w:rsidR="002C50EE" w:rsidRDefault="002C50EE" w:rsidP="00FB3C6A">
            <w:pPr>
              <w:jc w:val="center"/>
              <w:rPr>
                <w:sz w:val="20"/>
                <w:szCs w:val="24"/>
              </w:rPr>
            </w:pPr>
            <w:r w:rsidRPr="007A53AE">
              <w:rPr>
                <w:b/>
                <w:szCs w:val="24"/>
              </w:rPr>
              <w:t>Description</w:t>
            </w:r>
          </w:p>
        </w:tc>
      </w:tr>
      <w:tr w:rsidR="002C50EE" w:rsidRPr="002B7964" w:rsidTr="00FB3C6A">
        <w:trPr>
          <w:trHeight w:val="1880"/>
        </w:trPr>
        <w:tc>
          <w:tcPr>
            <w:tcW w:w="5238" w:type="dxa"/>
            <w:vAlign w:val="center"/>
          </w:tcPr>
          <w:p w:rsidR="002C50EE" w:rsidRDefault="002C50EE" w:rsidP="00FB3C6A">
            <w:pPr>
              <w:jc w:val="center"/>
              <w:rPr>
                <w:szCs w:val="24"/>
              </w:rPr>
            </w:pPr>
            <w:r>
              <w:rPr>
                <w:noProof/>
              </w:rPr>
              <w:drawing>
                <wp:inline distT="0" distB="0" distL="0" distR="0" wp14:anchorId="217828C8" wp14:editId="19C14BBD">
                  <wp:extent cx="981075" cy="552719"/>
                  <wp:effectExtent l="0" t="0" r="0" b="0"/>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986004" cy="555496"/>
                          </a:xfrm>
                          <a:prstGeom prst="rect">
                            <a:avLst/>
                          </a:prstGeom>
                        </pic:spPr>
                      </pic:pic>
                    </a:graphicData>
                  </a:graphic>
                </wp:inline>
              </w:drawing>
            </w:r>
            <w:r>
              <w:rPr>
                <w:szCs w:val="24"/>
              </w:rPr>
              <w:t xml:space="preserve"> </w:t>
            </w:r>
          </w:p>
          <w:p w:rsidR="002C50EE" w:rsidRPr="00D06562" w:rsidRDefault="002C50EE" w:rsidP="00FB3C6A">
            <w:pPr>
              <w:jc w:val="center"/>
              <w:rPr>
                <w:sz w:val="20"/>
                <w:szCs w:val="24"/>
              </w:rPr>
            </w:pPr>
            <w:r>
              <w:rPr>
                <w:sz w:val="20"/>
                <w:szCs w:val="24"/>
              </w:rPr>
              <w:t>f.67v, b</w:t>
            </w:r>
            <w:r w:rsidRPr="00D06562">
              <w:rPr>
                <w:sz w:val="20"/>
                <w:szCs w:val="24"/>
              </w:rPr>
              <w:t xml:space="preserve"> (44)</w:t>
            </w:r>
          </w:p>
          <w:p w:rsidR="002C50EE" w:rsidRPr="00D06562" w:rsidRDefault="002C50EE" w:rsidP="00FB3C6A">
            <w:pPr>
              <w:spacing w:line="276" w:lineRule="auto"/>
              <w:jc w:val="center"/>
              <w:rPr>
                <w:sz w:val="20"/>
                <w:szCs w:val="24"/>
              </w:rPr>
            </w:pPr>
            <w:r w:rsidRPr="00D06562">
              <w:rPr>
                <w:i/>
                <w:sz w:val="20"/>
                <w:szCs w:val="24"/>
              </w:rPr>
              <w:t xml:space="preserve">The Nativity and Early Life of Mary </w:t>
            </w:r>
            <w:r w:rsidRPr="00D06562">
              <w:rPr>
                <w:sz w:val="20"/>
                <w:szCs w:val="24"/>
              </w:rPr>
              <w:t>(item 13)</w:t>
            </w:r>
          </w:p>
        </w:tc>
        <w:tc>
          <w:tcPr>
            <w:tcW w:w="4140" w:type="dxa"/>
            <w:vAlign w:val="center"/>
          </w:tcPr>
          <w:p w:rsidR="002C50EE" w:rsidRPr="002B7964" w:rsidRDefault="002C50EE" w:rsidP="00FB3C6A">
            <w:pPr>
              <w:spacing w:line="276" w:lineRule="auto"/>
              <w:rPr>
                <w:sz w:val="20"/>
                <w:szCs w:val="24"/>
              </w:rPr>
            </w:pPr>
            <w:r>
              <w:rPr>
                <w:sz w:val="20"/>
                <w:szCs w:val="24"/>
              </w:rPr>
              <w:t xml:space="preserve">This </w:t>
            </w:r>
            <w:r w:rsidRPr="0055030C">
              <w:rPr>
                <w:i/>
                <w:sz w:val="20"/>
                <w:szCs w:val="24"/>
              </w:rPr>
              <w:t>&amp; say</w:t>
            </w:r>
            <w:r>
              <w:rPr>
                <w:sz w:val="20"/>
                <w:szCs w:val="24"/>
              </w:rPr>
              <w:t xml:space="preserve"> is written in a court hand which can be identified by the thinner strokes (as Shonk notes) as well as the ligatures between the letters, the double-chambered </w:t>
            </w:r>
            <w:r>
              <w:rPr>
                <w:i/>
                <w:sz w:val="20"/>
                <w:szCs w:val="24"/>
              </w:rPr>
              <w:t xml:space="preserve">a </w:t>
            </w:r>
            <w:r>
              <w:rPr>
                <w:sz w:val="20"/>
                <w:szCs w:val="24"/>
              </w:rPr>
              <w:t xml:space="preserve">rising above the line, and the sharp </w:t>
            </w:r>
            <w:r w:rsidRPr="00DD0AFD">
              <w:rPr>
                <w:i/>
                <w:sz w:val="20"/>
                <w:szCs w:val="24"/>
              </w:rPr>
              <w:t>v</w:t>
            </w:r>
            <w:r>
              <w:rPr>
                <w:sz w:val="20"/>
                <w:szCs w:val="24"/>
              </w:rPr>
              <w:t xml:space="preserve">-shape of the </w:t>
            </w:r>
            <w:r>
              <w:rPr>
                <w:i/>
                <w:sz w:val="20"/>
                <w:szCs w:val="24"/>
              </w:rPr>
              <w:t xml:space="preserve">y </w:t>
            </w:r>
            <w:r>
              <w:rPr>
                <w:sz w:val="20"/>
                <w:szCs w:val="24"/>
              </w:rPr>
              <w:t xml:space="preserve">with the looping descender. </w:t>
            </w:r>
            <w:r w:rsidRPr="00DD0AFD">
              <w:rPr>
                <w:sz w:val="20"/>
                <w:szCs w:val="24"/>
              </w:rPr>
              <w:t>These</w:t>
            </w:r>
            <w:r>
              <w:rPr>
                <w:sz w:val="20"/>
                <w:szCs w:val="24"/>
              </w:rPr>
              <w:t xml:space="preserve"> words are added to the end of the last line on the folio.</w:t>
            </w:r>
          </w:p>
        </w:tc>
      </w:tr>
      <w:tr w:rsidR="002C50EE" w:rsidRPr="002B7964" w:rsidTr="00FB3C6A">
        <w:trPr>
          <w:trHeight w:val="2380"/>
        </w:trPr>
        <w:tc>
          <w:tcPr>
            <w:tcW w:w="5238" w:type="dxa"/>
            <w:vAlign w:val="center"/>
          </w:tcPr>
          <w:p w:rsidR="002C50EE" w:rsidRDefault="002C50EE" w:rsidP="00FB3C6A">
            <w:pPr>
              <w:tabs>
                <w:tab w:val="left" w:pos="167"/>
                <w:tab w:val="left" w:pos="1993"/>
                <w:tab w:val="left" w:pos="3600"/>
              </w:tabs>
              <w:jc w:val="center"/>
              <w:rPr>
                <w:szCs w:val="24"/>
              </w:rPr>
            </w:pPr>
          </w:p>
          <w:p w:rsidR="002C50EE" w:rsidRDefault="002C50EE" w:rsidP="00FB3C6A">
            <w:pPr>
              <w:tabs>
                <w:tab w:val="left" w:pos="167"/>
                <w:tab w:val="left" w:pos="1993"/>
                <w:tab w:val="left" w:pos="3600"/>
              </w:tabs>
              <w:jc w:val="center"/>
              <w:rPr>
                <w:szCs w:val="24"/>
              </w:rPr>
            </w:pPr>
          </w:p>
          <w:p w:rsidR="002C50EE" w:rsidRDefault="002C50EE" w:rsidP="00FB3C6A">
            <w:pPr>
              <w:tabs>
                <w:tab w:val="left" w:pos="167"/>
                <w:tab w:val="left" w:pos="1993"/>
                <w:tab w:val="left" w:pos="3600"/>
              </w:tabs>
              <w:rPr>
                <w:szCs w:val="24"/>
              </w:rPr>
            </w:pPr>
          </w:p>
          <w:p w:rsidR="002C50EE" w:rsidRDefault="002C50EE" w:rsidP="00FB3C6A">
            <w:pPr>
              <w:tabs>
                <w:tab w:val="left" w:pos="167"/>
                <w:tab w:val="left" w:pos="1993"/>
                <w:tab w:val="left" w:pos="3600"/>
              </w:tabs>
              <w:rPr>
                <w:szCs w:val="24"/>
              </w:rPr>
            </w:pPr>
            <w:r>
              <w:rPr>
                <w:szCs w:val="24"/>
              </w:rPr>
              <w:t xml:space="preserve">                  </w:t>
            </w:r>
          </w:p>
          <w:p w:rsidR="002C50EE" w:rsidRDefault="002C50EE" w:rsidP="00FB3C6A">
            <w:pPr>
              <w:tabs>
                <w:tab w:val="left" w:pos="167"/>
                <w:tab w:val="left" w:pos="1993"/>
                <w:tab w:val="left" w:pos="3600"/>
              </w:tabs>
              <w:rPr>
                <w:sz w:val="20"/>
                <w:szCs w:val="24"/>
              </w:rPr>
            </w:pPr>
            <w:r>
              <w:rPr>
                <w:sz w:val="20"/>
                <w:szCs w:val="24"/>
              </w:rPr>
              <w:t xml:space="preserve">                                         </w:t>
            </w:r>
          </w:p>
          <w:p w:rsidR="002C50EE" w:rsidRDefault="002C50EE" w:rsidP="00FB3C6A">
            <w:pPr>
              <w:tabs>
                <w:tab w:val="left" w:pos="167"/>
                <w:tab w:val="left" w:pos="1993"/>
                <w:tab w:val="left" w:pos="3600"/>
              </w:tabs>
              <w:rPr>
                <w:sz w:val="20"/>
                <w:szCs w:val="24"/>
              </w:rPr>
            </w:pPr>
          </w:p>
          <w:p w:rsidR="002C50EE" w:rsidRDefault="002C50EE" w:rsidP="00FB3C6A">
            <w:pPr>
              <w:tabs>
                <w:tab w:val="left" w:pos="167"/>
                <w:tab w:val="left" w:pos="1993"/>
                <w:tab w:val="left" w:pos="3600"/>
              </w:tabs>
              <w:rPr>
                <w:sz w:val="20"/>
                <w:szCs w:val="24"/>
              </w:rPr>
            </w:pPr>
            <w:r>
              <w:rPr>
                <w:noProof/>
              </w:rPr>
              <w:drawing>
                <wp:anchor distT="0" distB="0" distL="114300" distR="114300" simplePos="0" relativeHeight="251783168" behindDoc="0" locked="0" layoutInCell="1" allowOverlap="1" wp14:anchorId="2783454A" wp14:editId="7205E120">
                  <wp:simplePos x="0" y="0"/>
                  <wp:positionH relativeFrom="column">
                    <wp:posOffset>81280</wp:posOffset>
                  </wp:positionH>
                  <wp:positionV relativeFrom="paragraph">
                    <wp:posOffset>-788035</wp:posOffset>
                  </wp:positionV>
                  <wp:extent cx="626745" cy="688340"/>
                  <wp:effectExtent l="0" t="0" r="1905" b="0"/>
                  <wp:wrapSquare wrapText="bothSides"/>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8">
                            <a:extLst>
                              <a:ext uri="{28A0092B-C50C-407E-A947-70E740481C1C}">
                                <a14:useLocalDpi xmlns:a14="http://schemas.microsoft.com/office/drawing/2010/main" val="0"/>
                              </a:ext>
                            </a:extLst>
                          </a:blip>
                          <a:stretch>
                            <a:fillRect/>
                          </a:stretch>
                        </pic:blipFill>
                        <pic:spPr>
                          <a:xfrm>
                            <a:off x="0" y="0"/>
                            <a:ext cx="626745" cy="6883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85216" behindDoc="0" locked="0" layoutInCell="1" allowOverlap="1" wp14:anchorId="669A8022" wp14:editId="50328DC3">
                  <wp:simplePos x="0" y="0"/>
                  <wp:positionH relativeFrom="column">
                    <wp:posOffset>1995170</wp:posOffset>
                  </wp:positionH>
                  <wp:positionV relativeFrom="paragraph">
                    <wp:posOffset>-720725</wp:posOffset>
                  </wp:positionV>
                  <wp:extent cx="1184275" cy="594995"/>
                  <wp:effectExtent l="0" t="0" r="0" b="0"/>
                  <wp:wrapSquare wrapText="bothSides"/>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184275" cy="5949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84192" behindDoc="0" locked="0" layoutInCell="1" allowOverlap="1" wp14:anchorId="3E7563E2" wp14:editId="38859A1C">
                  <wp:simplePos x="0" y="0"/>
                  <wp:positionH relativeFrom="column">
                    <wp:posOffset>1205230</wp:posOffset>
                  </wp:positionH>
                  <wp:positionV relativeFrom="paragraph">
                    <wp:posOffset>-904875</wp:posOffset>
                  </wp:positionV>
                  <wp:extent cx="551815" cy="747395"/>
                  <wp:effectExtent l="0" t="0" r="635" b="0"/>
                  <wp:wrapSquare wrapText="bothSides"/>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9">
                            <a:extLst>
                              <a:ext uri="{28A0092B-C50C-407E-A947-70E740481C1C}">
                                <a14:useLocalDpi xmlns:a14="http://schemas.microsoft.com/office/drawing/2010/main" val="0"/>
                              </a:ext>
                            </a:extLst>
                          </a:blip>
                          <a:stretch>
                            <a:fillRect/>
                          </a:stretch>
                        </pic:blipFill>
                        <pic:spPr>
                          <a:xfrm>
                            <a:off x="0" y="0"/>
                            <a:ext cx="551815" cy="747395"/>
                          </a:xfrm>
                          <a:prstGeom prst="rect">
                            <a:avLst/>
                          </a:prstGeom>
                        </pic:spPr>
                      </pic:pic>
                    </a:graphicData>
                  </a:graphic>
                  <wp14:sizeRelH relativeFrom="page">
                    <wp14:pctWidth>0</wp14:pctWidth>
                  </wp14:sizeRelH>
                  <wp14:sizeRelV relativeFrom="page">
                    <wp14:pctHeight>0</wp14:pctHeight>
                  </wp14:sizeRelV>
                </wp:anchor>
              </w:drawing>
            </w:r>
            <w:r>
              <w:rPr>
                <w:sz w:val="20"/>
                <w:szCs w:val="24"/>
              </w:rPr>
              <w:t>f.258r, a</w:t>
            </w:r>
            <w:r w:rsidRPr="00D06562">
              <w:rPr>
                <w:sz w:val="20"/>
                <w:szCs w:val="24"/>
              </w:rPr>
              <w:t xml:space="preserve"> (20)</w:t>
            </w:r>
            <w:r>
              <w:rPr>
                <w:sz w:val="20"/>
                <w:szCs w:val="24"/>
              </w:rPr>
              <w:t xml:space="preserve">                 f.259r, a</w:t>
            </w:r>
            <w:r w:rsidRPr="00D06562">
              <w:rPr>
                <w:sz w:val="20"/>
                <w:szCs w:val="24"/>
              </w:rPr>
              <w:t xml:space="preserve"> (10</w:t>
            </w:r>
            <w:r>
              <w:rPr>
                <w:sz w:val="20"/>
                <w:szCs w:val="24"/>
              </w:rPr>
              <w:t>)       f.259r, a</w:t>
            </w:r>
            <w:r w:rsidRPr="00D06562">
              <w:rPr>
                <w:sz w:val="20"/>
                <w:szCs w:val="24"/>
              </w:rPr>
              <w:t xml:space="preserve"> (19)</w:t>
            </w:r>
          </w:p>
          <w:p w:rsidR="002C50EE" w:rsidRPr="0017076D" w:rsidRDefault="002C50EE" w:rsidP="00FB3C6A">
            <w:pPr>
              <w:tabs>
                <w:tab w:val="left" w:pos="167"/>
                <w:tab w:val="left" w:pos="1993"/>
                <w:tab w:val="left" w:pos="3600"/>
              </w:tabs>
              <w:jc w:val="center"/>
              <w:rPr>
                <w:sz w:val="20"/>
                <w:szCs w:val="24"/>
              </w:rPr>
            </w:pPr>
            <w:r>
              <w:rPr>
                <w:i/>
                <w:sz w:val="20"/>
                <w:szCs w:val="24"/>
              </w:rPr>
              <w:t xml:space="preserve">A Peniworϸ of Witt </w:t>
            </w:r>
            <w:r>
              <w:rPr>
                <w:sz w:val="20"/>
                <w:szCs w:val="24"/>
              </w:rPr>
              <w:t>(item 28)</w:t>
            </w:r>
          </w:p>
        </w:tc>
        <w:tc>
          <w:tcPr>
            <w:tcW w:w="4140" w:type="dxa"/>
            <w:vAlign w:val="center"/>
          </w:tcPr>
          <w:p w:rsidR="002C50EE" w:rsidRPr="000E0FD3" w:rsidRDefault="002C50EE" w:rsidP="00FB3C6A">
            <w:pPr>
              <w:spacing w:line="276" w:lineRule="auto"/>
              <w:rPr>
                <w:sz w:val="20"/>
                <w:szCs w:val="24"/>
              </w:rPr>
            </w:pPr>
            <w:r>
              <w:rPr>
                <w:sz w:val="20"/>
                <w:szCs w:val="24"/>
              </w:rPr>
              <w:t xml:space="preserve">As with the editing mark on f.67v, Shonk says “a finer hand” wrote the insertion on f.258r and the </w:t>
            </w:r>
            <w:r>
              <w:rPr>
                <w:i/>
                <w:sz w:val="20"/>
                <w:szCs w:val="24"/>
              </w:rPr>
              <w:t xml:space="preserve">y </w:t>
            </w:r>
            <w:r>
              <w:rPr>
                <w:sz w:val="20"/>
                <w:szCs w:val="24"/>
              </w:rPr>
              <w:t xml:space="preserve">on f.259r.  This finer hand with a similar </w:t>
            </w:r>
            <w:r>
              <w:rPr>
                <w:i/>
                <w:sz w:val="20"/>
                <w:szCs w:val="24"/>
              </w:rPr>
              <w:t xml:space="preserve">y </w:t>
            </w:r>
            <w:r>
              <w:rPr>
                <w:sz w:val="20"/>
                <w:szCs w:val="24"/>
              </w:rPr>
              <w:t xml:space="preserve">to that on f.67v can be identified as a court hand due to this </w:t>
            </w:r>
            <w:r>
              <w:rPr>
                <w:i/>
                <w:sz w:val="20"/>
                <w:szCs w:val="24"/>
              </w:rPr>
              <w:t>y</w:t>
            </w:r>
            <w:r>
              <w:rPr>
                <w:sz w:val="20"/>
                <w:szCs w:val="24"/>
              </w:rPr>
              <w:t xml:space="preserve">, the curved stem of the </w:t>
            </w:r>
            <w:r>
              <w:rPr>
                <w:i/>
                <w:sz w:val="20"/>
                <w:szCs w:val="24"/>
              </w:rPr>
              <w:t>h</w:t>
            </w:r>
            <w:r>
              <w:rPr>
                <w:sz w:val="20"/>
                <w:szCs w:val="24"/>
              </w:rPr>
              <w:t>,</w:t>
            </w:r>
            <w:r>
              <w:rPr>
                <w:i/>
                <w:sz w:val="20"/>
                <w:szCs w:val="24"/>
              </w:rPr>
              <w:t xml:space="preserve"> </w:t>
            </w:r>
            <w:r>
              <w:rPr>
                <w:sz w:val="20"/>
                <w:szCs w:val="24"/>
              </w:rPr>
              <w:t xml:space="preserve">and the ligatures connecting </w:t>
            </w:r>
            <w:r>
              <w:rPr>
                <w:i/>
                <w:sz w:val="20"/>
                <w:szCs w:val="24"/>
              </w:rPr>
              <w:t>h_im</w:t>
            </w:r>
            <w:r>
              <w:rPr>
                <w:sz w:val="20"/>
                <w:szCs w:val="24"/>
              </w:rPr>
              <w:t xml:space="preserve">.  Neither Shonk nor Wiggins note the apparent double </w:t>
            </w:r>
            <w:r>
              <w:rPr>
                <w:i/>
                <w:sz w:val="20"/>
                <w:szCs w:val="24"/>
              </w:rPr>
              <w:t xml:space="preserve">t </w:t>
            </w:r>
            <w:r>
              <w:rPr>
                <w:sz w:val="20"/>
                <w:szCs w:val="24"/>
              </w:rPr>
              <w:t xml:space="preserve">on line 10 of f.259r, possibly because it is believed to be a mistake.    </w:t>
            </w:r>
          </w:p>
        </w:tc>
      </w:tr>
      <w:tr w:rsidR="002C50EE" w:rsidRPr="002B7964" w:rsidTr="00FB3C6A">
        <w:trPr>
          <w:trHeight w:val="2380"/>
        </w:trPr>
        <w:tc>
          <w:tcPr>
            <w:tcW w:w="5238" w:type="dxa"/>
            <w:vAlign w:val="center"/>
          </w:tcPr>
          <w:p w:rsidR="002C50EE" w:rsidRDefault="002C50EE" w:rsidP="00FB3C6A">
            <w:pPr>
              <w:tabs>
                <w:tab w:val="left" w:pos="167"/>
                <w:tab w:val="left" w:pos="1993"/>
                <w:tab w:val="left" w:pos="3600"/>
              </w:tabs>
              <w:jc w:val="center"/>
              <w:rPr>
                <w:szCs w:val="24"/>
              </w:rPr>
            </w:pPr>
            <w:r>
              <w:rPr>
                <w:noProof/>
              </w:rPr>
              <w:drawing>
                <wp:inline distT="0" distB="0" distL="0" distR="0" wp14:anchorId="7876092C" wp14:editId="634AD77E">
                  <wp:extent cx="2169865" cy="1552353"/>
                  <wp:effectExtent l="0" t="0" r="1905" b="0"/>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0"/>
                          <a:stretch>
                            <a:fillRect/>
                          </a:stretch>
                        </pic:blipFill>
                        <pic:spPr>
                          <a:xfrm>
                            <a:off x="0" y="0"/>
                            <a:ext cx="2187599" cy="1565040"/>
                          </a:xfrm>
                          <a:prstGeom prst="rect">
                            <a:avLst/>
                          </a:prstGeom>
                        </pic:spPr>
                      </pic:pic>
                    </a:graphicData>
                  </a:graphic>
                </wp:inline>
              </w:drawing>
            </w:r>
          </w:p>
          <w:p w:rsidR="002C50EE" w:rsidRDefault="002C50EE" w:rsidP="00FB3C6A">
            <w:pPr>
              <w:jc w:val="center"/>
              <w:rPr>
                <w:szCs w:val="24"/>
              </w:rPr>
            </w:pPr>
            <w:r>
              <w:rPr>
                <w:sz w:val="20"/>
                <w:szCs w:val="24"/>
              </w:rPr>
              <w:t>f.</w:t>
            </w:r>
            <w:r w:rsidRPr="00D06562">
              <w:rPr>
                <w:sz w:val="20"/>
                <w:szCs w:val="24"/>
              </w:rPr>
              <w:t xml:space="preserve">211v, </w:t>
            </w:r>
            <w:r>
              <w:rPr>
                <w:sz w:val="20"/>
                <w:szCs w:val="24"/>
              </w:rPr>
              <w:t>b</w:t>
            </w:r>
            <w:r w:rsidRPr="00D06562">
              <w:rPr>
                <w:sz w:val="20"/>
                <w:szCs w:val="24"/>
              </w:rPr>
              <w:t xml:space="preserve"> (29)</w:t>
            </w:r>
            <w:r>
              <w:rPr>
                <w:sz w:val="20"/>
                <w:szCs w:val="24"/>
              </w:rPr>
              <w:t xml:space="preserve"> </w:t>
            </w:r>
          </w:p>
          <w:p w:rsidR="002C50EE" w:rsidRDefault="002C50EE" w:rsidP="00FB3C6A">
            <w:pPr>
              <w:jc w:val="center"/>
              <w:rPr>
                <w:szCs w:val="24"/>
              </w:rPr>
            </w:pPr>
            <w:r w:rsidRPr="00D06562">
              <w:rPr>
                <w:i/>
                <w:sz w:val="20"/>
                <w:szCs w:val="24"/>
              </w:rPr>
              <w:t xml:space="preserve">Of Arthour &amp; of Merlin </w:t>
            </w:r>
            <w:r w:rsidRPr="00D06562">
              <w:rPr>
                <w:sz w:val="20"/>
                <w:szCs w:val="24"/>
              </w:rPr>
              <w:t>(item 26)</w:t>
            </w:r>
          </w:p>
        </w:tc>
        <w:tc>
          <w:tcPr>
            <w:tcW w:w="4140" w:type="dxa"/>
            <w:vAlign w:val="center"/>
          </w:tcPr>
          <w:p w:rsidR="002C50EE" w:rsidRDefault="002C50EE" w:rsidP="00FB3C6A">
            <w:pPr>
              <w:spacing w:line="276" w:lineRule="auto"/>
              <w:rPr>
                <w:sz w:val="20"/>
                <w:szCs w:val="24"/>
              </w:rPr>
            </w:pPr>
            <w:r>
              <w:rPr>
                <w:sz w:val="20"/>
                <w:szCs w:val="24"/>
              </w:rPr>
              <w:t xml:space="preserve">This </w:t>
            </w:r>
            <w:r w:rsidRPr="0055030C">
              <w:rPr>
                <w:i/>
                <w:sz w:val="20"/>
                <w:szCs w:val="24"/>
              </w:rPr>
              <w:t>ger</w:t>
            </w:r>
            <w:r>
              <w:rPr>
                <w:sz w:val="20"/>
                <w:szCs w:val="24"/>
              </w:rPr>
              <w:t xml:space="preserve"> squeezed between </w:t>
            </w:r>
            <w:r w:rsidRPr="0055030C">
              <w:rPr>
                <w:i/>
                <w:sz w:val="20"/>
                <w:szCs w:val="24"/>
              </w:rPr>
              <w:t>Forti</w:t>
            </w:r>
            <w:r>
              <w:rPr>
                <w:sz w:val="20"/>
                <w:szCs w:val="24"/>
              </w:rPr>
              <w:t xml:space="preserve"> and </w:t>
            </w:r>
            <w:r w:rsidRPr="0055030C">
              <w:rPr>
                <w:i/>
                <w:sz w:val="20"/>
                <w:szCs w:val="24"/>
              </w:rPr>
              <w:t>were</w:t>
            </w:r>
            <w:r>
              <w:rPr>
                <w:sz w:val="20"/>
                <w:szCs w:val="24"/>
              </w:rPr>
              <w:t xml:space="preserve"> is written with distinct letters (as is the definition of a bookhand) but also shows court hand traces due to its thinner, curving strokes.  Thinner curving strokes allow a scribe to write more quickly.  In addition, I think it is a contemporary insertion because the gap between the words is extraordinarily large, but possibly the area under the “g” was erased.  If so, then perhaps a contemporary hand added this during the production process.  If this is a later hand, then perhaps the vellum was scrubbed, but the contemporary scribes forgot to complete the word. (Wiggins only identifies this as another hand while Shonk says it is a later hand.)</w:t>
            </w:r>
          </w:p>
        </w:tc>
      </w:tr>
    </w:tbl>
    <w:p w:rsidR="002C50EE" w:rsidRDefault="002C50EE" w:rsidP="002C50EE"/>
    <w:p w:rsidR="002C50EE" w:rsidRDefault="002C50EE" w:rsidP="002C50EE">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2C50EE" w:rsidRDefault="002C50EE" w:rsidP="002C50EE">
      <w:pPr>
        <w:spacing w:after="0" w:line="480" w:lineRule="auto"/>
        <w:rPr>
          <w:rFonts w:ascii="Times New Roman" w:hAnsi="Times New Roman" w:cs="Times New Roman"/>
          <w:b/>
          <w:sz w:val="24"/>
          <w:szCs w:val="24"/>
          <w:u w:val="single"/>
        </w:rPr>
      </w:pPr>
      <w:r w:rsidRPr="00DF38C0">
        <w:rPr>
          <w:rFonts w:ascii="Times New Roman" w:hAnsi="Times New Roman" w:cs="Times New Roman"/>
          <w:b/>
          <w:sz w:val="24"/>
          <w:szCs w:val="24"/>
          <w:u w:val="single"/>
        </w:rPr>
        <w:lastRenderedPageBreak/>
        <w:t>Table 5:</w:t>
      </w:r>
      <w:r>
        <w:rPr>
          <w:rFonts w:ascii="Times New Roman" w:hAnsi="Times New Roman" w:cs="Times New Roman"/>
          <w:b/>
          <w:sz w:val="24"/>
          <w:szCs w:val="24"/>
          <w:u w:val="single"/>
        </w:rPr>
        <w:t xml:space="preserve"> Contemporary Bookhands Editing Scribe 1’s Items 2, 7, and 26</w:t>
      </w:r>
    </w:p>
    <w:tbl>
      <w:tblPr>
        <w:tblStyle w:val="TableGrid"/>
        <w:tblW w:w="9378" w:type="dxa"/>
        <w:tblLayout w:type="fixed"/>
        <w:tblLook w:val="04A0" w:firstRow="1" w:lastRow="0" w:firstColumn="1" w:lastColumn="0" w:noHBand="0" w:noVBand="1"/>
      </w:tblPr>
      <w:tblGrid>
        <w:gridCol w:w="2448"/>
        <w:gridCol w:w="2790"/>
        <w:gridCol w:w="4140"/>
      </w:tblGrid>
      <w:tr w:rsidR="002C50EE" w:rsidRPr="007A53AE" w:rsidTr="00FB3C6A">
        <w:tc>
          <w:tcPr>
            <w:tcW w:w="2448" w:type="dxa"/>
            <w:vAlign w:val="center"/>
          </w:tcPr>
          <w:p w:rsidR="002C50EE" w:rsidRPr="007A53AE" w:rsidRDefault="002C50EE" w:rsidP="00FB3C6A">
            <w:pPr>
              <w:jc w:val="center"/>
              <w:rPr>
                <w:b/>
                <w:szCs w:val="24"/>
              </w:rPr>
            </w:pPr>
            <w:r w:rsidRPr="007A53AE">
              <w:rPr>
                <w:b/>
                <w:szCs w:val="24"/>
              </w:rPr>
              <w:t>Folio</w:t>
            </w:r>
            <w:r>
              <w:rPr>
                <w:b/>
                <w:szCs w:val="24"/>
              </w:rPr>
              <w:t>, Column (line) of Proofreading</w:t>
            </w:r>
            <w:r w:rsidRPr="007A53AE">
              <w:rPr>
                <w:b/>
                <w:szCs w:val="24"/>
              </w:rPr>
              <w:t xml:space="preserve"> </w:t>
            </w:r>
            <w:r>
              <w:rPr>
                <w:b/>
                <w:szCs w:val="24"/>
              </w:rPr>
              <w:t>Mark</w:t>
            </w:r>
          </w:p>
        </w:tc>
        <w:tc>
          <w:tcPr>
            <w:tcW w:w="2790" w:type="dxa"/>
            <w:vAlign w:val="center"/>
          </w:tcPr>
          <w:p w:rsidR="002C50EE" w:rsidRPr="007A53AE" w:rsidRDefault="002C50EE" w:rsidP="00FB3C6A">
            <w:pPr>
              <w:spacing w:line="276" w:lineRule="auto"/>
              <w:jc w:val="center"/>
              <w:rPr>
                <w:b/>
                <w:szCs w:val="24"/>
              </w:rPr>
            </w:pPr>
            <w:r>
              <w:rPr>
                <w:b/>
                <w:szCs w:val="24"/>
              </w:rPr>
              <w:t>Sample of an Auchinleck scribal hand</w:t>
            </w:r>
          </w:p>
        </w:tc>
        <w:tc>
          <w:tcPr>
            <w:tcW w:w="4140" w:type="dxa"/>
            <w:vAlign w:val="center"/>
          </w:tcPr>
          <w:p w:rsidR="002C50EE" w:rsidRPr="007A53AE" w:rsidRDefault="002C50EE" w:rsidP="00FB3C6A">
            <w:pPr>
              <w:spacing w:line="276" w:lineRule="auto"/>
              <w:jc w:val="center"/>
              <w:rPr>
                <w:b/>
                <w:szCs w:val="24"/>
              </w:rPr>
            </w:pPr>
            <w:r w:rsidRPr="007A53AE">
              <w:rPr>
                <w:b/>
                <w:szCs w:val="24"/>
              </w:rPr>
              <w:t>Description</w:t>
            </w:r>
          </w:p>
        </w:tc>
      </w:tr>
      <w:tr w:rsidR="002C50EE" w:rsidRPr="007A53AE" w:rsidTr="00FB3C6A">
        <w:trPr>
          <w:trHeight w:val="1851"/>
        </w:trPr>
        <w:tc>
          <w:tcPr>
            <w:tcW w:w="2448" w:type="dxa"/>
            <w:vAlign w:val="center"/>
          </w:tcPr>
          <w:p w:rsidR="002C50EE" w:rsidRDefault="002C50EE" w:rsidP="00FB3C6A">
            <w:pPr>
              <w:jc w:val="center"/>
              <w:rPr>
                <w:szCs w:val="24"/>
              </w:rPr>
            </w:pPr>
            <w:r>
              <w:rPr>
                <w:noProof/>
              </w:rPr>
              <w:drawing>
                <wp:inline distT="0" distB="0" distL="0" distR="0" wp14:anchorId="4939D603" wp14:editId="4AD417BE">
                  <wp:extent cx="1000125" cy="547688"/>
                  <wp:effectExtent l="0" t="0" r="0" b="5080"/>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1"/>
                          <a:stretch>
                            <a:fillRect/>
                          </a:stretch>
                        </pic:blipFill>
                        <pic:spPr>
                          <a:xfrm>
                            <a:off x="0" y="0"/>
                            <a:ext cx="1000125" cy="547688"/>
                          </a:xfrm>
                          <a:prstGeom prst="rect">
                            <a:avLst/>
                          </a:prstGeom>
                        </pic:spPr>
                      </pic:pic>
                    </a:graphicData>
                  </a:graphic>
                </wp:inline>
              </w:drawing>
            </w:r>
            <w:r>
              <w:rPr>
                <w:noProof/>
              </w:rPr>
              <w:t xml:space="preserve"> </w:t>
            </w:r>
            <w:r>
              <w:rPr>
                <w:szCs w:val="24"/>
              </w:rPr>
              <w:t xml:space="preserve"> </w:t>
            </w:r>
          </w:p>
          <w:p w:rsidR="002C50EE" w:rsidRDefault="002C50EE" w:rsidP="00FB3C6A">
            <w:pPr>
              <w:jc w:val="center"/>
              <w:rPr>
                <w:sz w:val="20"/>
                <w:szCs w:val="24"/>
              </w:rPr>
            </w:pPr>
            <w:r>
              <w:rPr>
                <w:sz w:val="20"/>
                <w:szCs w:val="24"/>
              </w:rPr>
              <w:t xml:space="preserve">f.11r, a </w:t>
            </w:r>
            <w:r w:rsidRPr="00D06562">
              <w:rPr>
                <w:sz w:val="20"/>
                <w:szCs w:val="24"/>
              </w:rPr>
              <w:t>(24)</w:t>
            </w:r>
          </w:p>
          <w:p w:rsidR="002C50EE" w:rsidRPr="00D06562" w:rsidRDefault="002C50EE" w:rsidP="00FB3C6A">
            <w:pPr>
              <w:jc w:val="center"/>
              <w:rPr>
                <w:sz w:val="20"/>
                <w:szCs w:val="24"/>
              </w:rPr>
            </w:pPr>
            <w:r w:rsidRPr="00D06562">
              <w:rPr>
                <w:i/>
                <w:sz w:val="20"/>
                <w:szCs w:val="24"/>
              </w:rPr>
              <w:t xml:space="preserve">The King of Tars </w:t>
            </w:r>
            <w:r w:rsidRPr="00D06562">
              <w:rPr>
                <w:sz w:val="20"/>
                <w:szCs w:val="24"/>
              </w:rPr>
              <w:t>(item 2)</w:t>
            </w:r>
          </w:p>
        </w:tc>
        <w:tc>
          <w:tcPr>
            <w:tcW w:w="2790" w:type="dxa"/>
            <w:vAlign w:val="center"/>
          </w:tcPr>
          <w:p w:rsidR="002C50EE" w:rsidRDefault="002C50EE" w:rsidP="00FB3C6A">
            <w:pPr>
              <w:jc w:val="center"/>
              <w:rPr>
                <w:szCs w:val="24"/>
              </w:rPr>
            </w:pPr>
            <w:r>
              <w:rPr>
                <w:noProof/>
              </w:rPr>
              <w:t xml:space="preserve"> </w:t>
            </w:r>
            <w:r>
              <w:rPr>
                <w:noProof/>
              </w:rPr>
              <w:drawing>
                <wp:inline distT="0" distB="0" distL="0" distR="0" wp14:anchorId="459FA805" wp14:editId="18FD930C">
                  <wp:extent cx="867039" cy="552450"/>
                  <wp:effectExtent l="0" t="0" r="9525" b="0"/>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2"/>
                          <a:stretch>
                            <a:fillRect/>
                          </a:stretch>
                        </pic:blipFill>
                        <pic:spPr>
                          <a:xfrm>
                            <a:off x="0" y="0"/>
                            <a:ext cx="867039" cy="552450"/>
                          </a:xfrm>
                          <a:prstGeom prst="rect">
                            <a:avLst/>
                          </a:prstGeom>
                        </pic:spPr>
                      </pic:pic>
                    </a:graphicData>
                  </a:graphic>
                </wp:inline>
              </w:drawing>
            </w:r>
          </w:p>
          <w:p w:rsidR="002C50EE" w:rsidRDefault="002C50EE" w:rsidP="00FB3C6A">
            <w:pPr>
              <w:jc w:val="center"/>
              <w:rPr>
                <w:i/>
                <w:sz w:val="20"/>
                <w:szCs w:val="24"/>
              </w:rPr>
            </w:pPr>
            <w:r>
              <w:rPr>
                <w:sz w:val="20"/>
                <w:szCs w:val="24"/>
              </w:rPr>
              <w:t xml:space="preserve">Scribe 1 writing </w:t>
            </w:r>
            <w:r w:rsidRPr="00644934">
              <w:rPr>
                <w:i/>
                <w:sz w:val="20"/>
                <w:szCs w:val="24"/>
              </w:rPr>
              <w:t>seyd</w:t>
            </w:r>
          </w:p>
          <w:p w:rsidR="002C50EE" w:rsidRPr="00644934" w:rsidRDefault="002C50EE" w:rsidP="00FB3C6A">
            <w:pPr>
              <w:jc w:val="center"/>
              <w:rPr>
                <w:sz w:val="20"/>
                <w:szCs w:val="24"/>
              </w:rPr>
            </w:pPr>
            <w:r>
              <w:rPr>
                <w:sz w:val="20"/>
                <w:szCs w:val="24"/>
              </w:rPr>
              <w:t>f.11r a (27)</w:t>
            </w:r>
          </w:p>
        </w:tc>
        <w:tc>
          <w:tcPr>
            <w:tcW w:w="4140" w:type="dxa"/>
            <w:vAlign w:val="center"/>
          </w:tcPr>
          <w:p w:rsidR="002C50EE" w:rsidRPr="002B7964" w:rsidRDefault="002C50EE" w:rsidP="00FB3C6A">
            <w:pPr>
              <w:spacing w:line="276" w:lineRule="auto"/>
              <w:rPr>
                <w:sz w:val="20"/>
                <w:szCs w:val="24"/>
              </w:rPr>
            </w:pPr>
            <w:r>
              <w:rPr>
                <w:sz w:val="20"/>
                <w:szCs w:val="24"/>
              </w:rPr>
              <w:t xml:space="preserve">I agree with Shonk’s assertion that the “backward slant of the long </w:t>
            </w:r>
            <w:r>
              <w:rPr>
                <w:i/>
                <w:sz w:val="20"/>
                <w:szCs w:val="24"/>
              </w:rPr>
              <w:t xml:space="preserve">s </w:t>
            </w:r>
            <w:r>
              <w:rPr>
                <w:sz w:val="20"/>
                <w:szCs w:val="24"/>
              </w:rPr>
              <w:t xml:space="preserve">and the narrower body of the </w:t>
            </w:r>
            <w:r>
              <w:rPr>
                <w:i/>
                <w:sz w:val="20"/>
                <w:szCs w:val="24"/>
              </w:rPr>
              <w:t>d</w:t>
            </w:r>
            <w:r>
              <w:rPr>
                <w:sz w:val="20"/>
                <w:szCs w:val="24"/>
              </w:rPr>
              <w:t>”</w:t>
            </w:r>
            <w:r>
              <w:rPr>
                <w:i/>
                <w:sz w:val="20"/>
                <w:szCs w:val="24"/>
              </w:rPr>
              <w:t xml:space="preserve"> </w:t>
            </w:r>
            <w:r>
              <w:rPr>
                <w:sz w:val="20"/>
                <w:szCs w:val="24"/>
              </w:rPr>
              <w:t xml:space="preserve">indicate </w:t>
            </w:r>
            <w:r w:rsidR="00D46027">
              <w:rPr>
                <w:sz w:val="20"/>
                <w:szCs w:val="24"/>
              </w:rPr>
              <w:t>that Scribe 1 did not</w:t>
            </w:r>
            <w:r>
              <w:rPr>
                <w:sz w:val="20"/>
                <w:szCs w:val="24"/>
              </w:rPr>
              <w:t xml:space="preserve"> write the </w:t>
            </w:r>
            <w:r w:rsidRPr="002E7EDB">
              <w:rPr>
                <w:i/>
                <w:sz w:val="20"/>
                <w:szCs w:val="24"/>
              </w:rPr>
              <w:t>seyd</w:t>
            </w:r>
            <w:r>
              <w:rPr>
                <w:sz w:val="20"/>
                <w:szCs w:val="24"/>
              </w:rPr>
              <w:t xml:space="preserve"> on line 24.  This </w:t>
            </w:r>
            <w:r w:rsidRPr="002E7EDB">
              <w:rPr>
                <w:i/>
                <w:sz w:val="20"/>
                <w:szCs w:val="24"/>
              </w:rPr>
              <w:t>seyd</w:t>
            </w:r>
            <w:r>
              <w:rPr>
                <w:sz w:val="20"/>
                <w:szCs w:val="24"/>
              </w:rPr>
              <w:t xml:space="preserve"> on line 24 is copied at the end of the line, and the // lines to the left of it match the // lines midway through the line where the word belongs.</w:t>
            </w:r>
          </w:p>
        </w:tc>
      </w:tr>
      <w:tr w:rsidR="002C50EE" w:rsidRPr="002B7964" w:rsidTr="00FB3C6A">
        <w:trPr>
          <w:trHeight w:val="1619"/>
        </w:trPr>
        <w:tc>
          <w:tcPr>
            <w:tcW w:w="2448" w:type="dxa"/>
            <w:vAlign w:val="center"/>
          </w:tcPr>
          <w:p w:rsidR="002C50EE" w:rsidRDefault="002C50EE" w:rsidP="00FB3C6A">
            <w:pPr>
              <w:jc w:val="center"/>
              <w:rPr>
                <w:szCs w:val="24"/>
              </w:rPr>
            </w:pPr>
            <w:r>
              <w:rPr>
                <w:noProof/>
              </w:rPr>
              <w:drawing>
                <wp:inline distT="0" distB="0" distL="0" distR="0" wp14:anchorId="52FEF4EC" wp14:editId="1A06D91A">
                  <wp:extent cx="723900" cy="546474"/>
                  <wp:effectExtent l="0" t="0" r="0" b="6350"/>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3"/>
                          <a:stretch>
                            <a:fillRect/>
                          </a:stretch>
                        </pic:blipFill>
                        <pic:spPr>
                          <a:xfrm>
                            <a:off x="0" y="0"/>
                            <a:ext cx="724775" cy="547134"/>
                          </a:xfrm>
                          <a:prstGeom prst="rect">
                            <a:avLst/>
                          </a:prstGeom>
                        </pic:spPr>
                      </pic:pic>
                    </a:graphicData>
                  </a:graphic>
                </wp:inline>
              </w:drawing>
            </w:r>
            <w:r>
              <w:rPr>
                <w:noProof/>
              </w:rPr>
              <w:t xml:space="preserve"> </w:t>
            </w:r>
          </w:p>
          <w:p w:rsidR="002C50EE" w:rsidRDefault="002C50EE" w:rsidP="00FB3C6A">
            <w:pPr>
              <w:jc w:val="center"/>
              <w:rPr>
                <w:sz w:val="20"/>
                <w:szCs w:val="24"/>
              </w:rPr>
            </w:pPr>
            <w:r>
              <w:rPr>
                <w:sz w:val="20"/>
                <w:szCs w:val="24"/>
              </w:rPr>
              <w:t>f.34v, a</w:t>
            </w:r>
            <w:r w:rsidRPr="00D06562">
              <w:rPr>
                <w:sz w:val="20"/>
                <w:szCs w:val="24"/>
              </w:rPr>
              <w:t xml:space="preserve"> (28)</w:t>
            </w:r>
          </w:p>
          <w:p w:rsidR="002C50EE" w:rsidRPr="00D06562" w:rsidRDefault="002C50EE" w:rsidP="00FB3C6A">
            <w:pPr>
              <w:jc w:val="center"/>
              <w:rPr>
                <w:sz w:val="20"/>
                <w:szCs w:val="24"/>
              </w:rPr>
            </w:pPr>
            <w:r w:rsidRPr="00D06562">
              <w:rPr>
                <w:i/>
                <w:sz w:val="20"/>
                <w:szCs w:val="24"/>
              </w:rPr>
              <w:t xml:space="preserve">ϸe Desputisoun </w:t>
            </w:r>
            <w:r w:rsidRPr="00D06562">
              <w:rPr>
                <w:sz w:val="20"/>
                <w:szCs w:val="24"/>
              </w:rPr>
              <w:t>(item 7</w:t>
            </w:r>
            <w:r>
              <w:rPr>
                <w:sz w:val="20"/>
                <w:szCs w:val="24"/>
              </w:rPr>
              <w:t>)</w:t>
            </w:r>
          </w:p>
        </w:tc>
        <w:tc>
          <w:tcPr>
            <w:tcW w:w="2790" w:type="dxa"/>
            <w:vAlign w:val="center"/>
          </w:tcPr>
          <w:p w:rsidR="002C50EE" w:rsidRDefault="002C50EE" w:rsidP="00FB3C6A">
            <w:pPr>
              <w:jc w:val="center"/>
              <w:rPr>
                <w:szCs w:val="24"/>
              </w:rPr>
            </w:pPr>
            <w:r>
              <w:rPr>
                <w:noProof/>
              </w:rPr>
              <w:drawing>
                <wp:inline distT="0" distB="0" distL="0" distR="0" wp14:anchorId="13C38C58" wp14:editId="4FEBD3E6">
                  <wp:extent cx="893135" cy="576981"/>
                  <wp:effectExtent l="0" t="0" r="2540" b="0"/>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4"/>
                          <a:stretch>
                            <a:fillRect/>
                          </a:stretch>
                        </pic:blipFill>
                        <pic:spPr>
                          <a:xfrm>
                            <a:off x="0" y="0"/>
                            <a:ext cx="898574" cy="580495"/>
                          </a:xfrm>
                          <a:prstGeom prst="rect">
                            <a:avLst/>
                          </a:prstGeom>
                        </pic:spPr>
                      </pic:pic>
                    </a:graphicData>
                  </a:graphic>
                </wp:inline>
              </w:drawing>
            </w:r>
          </w:p>
          <w:p w:rsidR="002C50EE" w:rsidRDefault="002C50EE" w:rsidP="00FB3C6A">
            <w:pPr>
              <w:jc w:val="center"/>
              <w:rPr>
                <w:sz w:val="20"/>
                <w:szCs w:val="24"/>
              </w:rPr>
            </w:pPr>
            <w:r>
              <w:rPr>
                <w:sz w:val="20"/>
                <w:szCs w:val="24"/>
              </w:rPr>
              <w:t xml:space="preserve">Scribe 1 writing </w:t>
            </w:r>
            <w:r w:rsidRPr="002C558A">
              <w:rPr>
                <w:i/>
                <w:sz w:val="20"/>
                <w:szCs w:val="24"/>
              </w:rPr>
              <w:t>bar</w:t>
            </w:r>
          </w:p>
          <w:p w:rsidR="002C50EE" w:rsidRPr="00D06562" w:rsidRDefault="002C50EE" w:rsidP="00FB3C6A">
            <w:pPr>
              <w:jc w:val="center"/>
              <w:rPr>
                <w:sz w:val="20"/>
                <w:szCs w:val="24"/>
              </w:rPr>
            </w:pPr>
            <w:r>
              <w:rPr>
                <w:sz w:val="20"/>
                <w:szCs w:val="24"/>
              </w:rPr>
              <w:t>f.32v b (5)</w:t>
            </w:r>
          </w:p>
        </w:tc>
        <w:tc>
          <w:tcPr>
            <w:tcW w:w="4140" w:type="dxa"/>
            <w:vAlign w:val="center"/>
          </w:tcPr>
          <w:p w:rsidR="002C50EE" w:rsidRPr="005B1BE0" w:rsidRDefault="002C50EE" w:rsidP="00FB3C6A">
            <w:pPr>
              <w:spacing w:line="276" w:lineRule="auto"/>
              <w:rPr>
                <w:sz w:val="20"/>
                <w:szCs w:val="24"/>
              </w:rPr>
            </w:pPr>
            <w:r>
              <w:rPr>
                <w:sz w:val="20"/>
                <w:szCs w:val="24"/>
              </w:rPr>
              <w:t xml:space="preserve">This stout, bumpy </w:t>
            </w:r>
            <w:r w:rsidRPr="002E7EDB">
              <w:rPr>
                <w:i/>
                <w:sz w:val="20"/>
                <w:szCs w:val="24"/>
              </w:rPr>
              <w:t>br</w:t>
            </w:r>
            <w:r>
              <w:rPr>
                <w:sz w:val="20"/>
                <w:szCs w:val="24"/>
              </w:rPr>
              <w:t xml:space="preserve"> looks like it may have been written over a patch which was erased.  The hook to the left at the tip of the stem for the </w:t>
            </w:r>
            <w:r>
              <w:rPr>
                <w:i/>
                <w:sz w:val="20"/>
                <w:szCs w:val="24"/>
              </w:rPr>
              <w:t xml:space="preserve">b </w:t>
            </w:r>
            <w:r>
              <w:rPr>
                <w:sz w:val="20"/>
                <w:szCs w:val="24"/>
              </w:rPr>
              <w:t xml:space="preserve">looks is a remnant of Scribe 1’s hand, and the similar brown ink indicate that this was a contemporary edit but by an unidentified hand (Shonk simply identifies the </w:t>
            </w:r>
            <w:r w:rsidRPr="002E7EDB">
              <w:rPr>
                <w:i/>
                <w:sz w:val="20"/>
                <w:szCs w:val="24"/>
              </w:rPr>
              <w:t>br</w:t>
            </w:r>
            <w:r>
              <w:rPr>
                <w:sz w:val="20"/>
                <w:szCs w:val="24"/>
              </w:rPr>
              <w:t xml:space="preserve"> as “another hand.”)</w:t>
            </w:r>
          </w:p>
        </w:tc>
      </w:tr>
      <w:tr w:rsidR="002C50EE" w:rsidRPr="007A53AE" w:rsidTr="00FB3C6A">
        <w:trPr>
          <w:trHeight w:val="1474"/>
        </w:trPr>
        <w:tc>
          <w:tcPr>
            <w:tcW w:w="2448" w:type="dxa"/>
            <w:vAlign w:val="center"/>
          </w:tcPr>
          <w:p w:rsidR="002C50EE" w:rsidRDefault="002C50EE" w:rsidP="00FB3C6A">
            <w:pPr>
              <w:jc w:val="center"/>
              <w:rPr>
                <w:szCs w:val="24"/>
              </w:rPr>
            </w:pPr>
            <w:r>
              <w:rPr>
                <w:noProof/>
              </w:rPr>
              <w:drawing>
                <wp:inline distT="0" distB="0" distL="0" distR="0" wp14:anchorId="252D06C8" wp14:editId="4B69F388">
                  <wp:extent cx="489098" cy="661721"/>
                  <wp:effectExtent l="0" t="0" r="6350" b="5080"/>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5"/>
                          <a:stretch>
                            <a:fillRect/>
                          </a:stretch>
                        </pic:blipFill>
                        <pic:spPr>
                          <a:xfrm>
                            <a:off x="0" y="0"/>
                            <a:ext cx="489928" cy="662844"/>
                          </a:xfrm>
                          <a:prstGeom prst="rect">
                            <a:avLst/>
                          </a:prstGeom>
                        </pic:spPr>
                      </pic:pic>
                    </a:graphicData>
                  </a:graphic>
                </wp:inline>
              </w:drawing>
            </w:r>
          </w:p>
          <w:p w:rsidR="002C50EE" w:rsidRDefault="002C50EE" w:rsidP="00FB3C6A">
            <w:pPr>
              <w:jc w:val="center"/>
              <w:rPr>
                <w:sz w:val="20"/>
                <w:szCs w:val="24"/>
              </w:rPr>
            </w:pPr>
            <w:r>
              <w:rPr>
                <w:sz w:val="20"/>
                <w:szCs w:val="24"/>
              </w:rPr>
              <w:t xml:space="preserve">f.222v, a </w:t>
            </w:r>
            <w:r w:rsidRPr="00D06562">
              <w:rPr>
                <w:sz w:val="20"/>
                <w:szCs w:val="24"/>
              </w:rPr>
              <w:t>(1)</w:t>
            </w:r>
          </w:p>
          <w:p w:rsidR="002C50EE" w:rsidRPr="00425011" w:rsidRDefault="002C50EE" w:rsidP="00FB3C6A">
            <w:pPr>
              <w:jc w:val="center"/>
              <w:rPr>
                <w:sz w:val="20"/>
                <w:szCs w:val="24"/>
              </w:rPr>
            </w:pPr>
            <w:r w:rsidRPr="00D06562">
              <w:rPr>
                <w:i/>
                <w:sz w:val="20"/>
                <w:szCs w:val="24"/>
              </w:rPr>
              <w:t xml:space="preserve">Of Arthour </w:t>
            </w:r>
            <w:r w:rsidRPr="00D06562">
              <w:rPr>
                <w:sz w:val="20"/>
                <w:szCs w:val="24"/>
              </w:rPr>
              <w:t>(item 26)</w:t>
            </w:r>
          </w:p>
        </w:tc>
        <w:tc>
          <w:tcPr>
            <w:tcW w:w="2790" w:type="dxa"/>
            <w:vAlign w:val="center"/>
          </w:tcPr>
          <w:p w:rsidR="002C50EE" w:rsidRDefault="002C50EE" w:rsidP="00FB3C6A">
            <w:pPr>
              <w:jc w:val="center"/>
              <w:rPr>
                <w:sz w:val="20"/>
                <w:szCs w:val="24"/>
              </w:rPr>
            </w:pPr>
          </w:p>
          <w:p w:rsidR="002C50EE" w:rsidRDefault="002C50EE" w:rsidP="00FB3C6A">
            <w:pPr>
              <w:jc w:val="center"/>
              <w:rPr>
                <w:sz w:val="20"/>
                <w:szCs w:val="24"/>
              </w:rPr>
            </w:pPr>
            <w:r>
              <w:rPr>
                <w:noProof/>
              </w:rPr>
              <w:drawing>
                <wp:inline distT="0" distB="0" distL="0" distR="0" wp14:anchorId="3AB0902F" wp14:editId="22982482">
                  <wp:extent cx="361507" cy="723014"/>
                  <wp:effectExtent l="0" t="0" r="635" b="1270"/>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6"/>
                          <a:stretch>
                            <a:fillRect/>
                          </a:stretch>
                        </pic:blipFill>
                        <pic:spPr>
                          <a:xfrm>
                            <a:off x="0" y="0"/>
                            <a:ext cx="362404" cy="724808"/>
                          </a:xfrm>
                          <a:prstGeom prst="rect">
                            <a:avLst/>
                          </a:prstGeom>
                        </pic:spPr>
                      </pic:pic>
                    </a:graphicData>
                  </a:graphic>
                </wp:inline>
              </w:drawing>
            </w:r>
          </w:p>
          <w:p w:rsidR="002C50EE" w:rsidRDefault="002C50EE" w:rsidP="00FB3C6A">
            <w:pPr>
              <w:jc w:val="center"/>
              <w:rPr>
                <w:sz w:val="20"/>
                <w:szCs w:val="24"/>
              </w:rPr>
            </w:pPr>
            <w:r>
              <w:rPr>
                <w:sz w:val="20"/>
                <w:szCs w:val="24"/>
              </w:rPr>
              <w:t xml:space="preserve">Scribe 2 writing </w:t>
            </w:r>
            <w:r w:rsidRPr="002C558A">
              <w:rPr>
                <w:i/>
                <w:sz w:val="20"/>
                <w:szCs w:val="24"/>
              </w:rPr>
              <w:t>b</w:t>
            </w:r>
          </w:p>
          <w:p w:rsidR="002C50EE" w:rsidRDefault="002C50EE" w:rsidP="00FB3C6A">
            <w:pPr>
              <w:jc w:val="center"/>
              <w:rPr>
                <w:noProof/>
              </w:rPr>
            </w:pPr>
            <w:r>
              <w:rPr>
                <w:sz w:val="20"/>
                <w:szCs w:val="24"/>
              </w:rPr>
              <w:t>f.40v b (16)</w:t>
            </w:r>
          </w:p>
        </w:tc>
        <w:tc>
          <w:tcPr>
            <w:tcW w:w="4140" w:type="dxa"/>
            <w:vAlign w:val="center"/>
          </w:tcPr>
          <w:p w:rsidR="002C50EE" w:rsidRPr="00654AFF" w:rsidRDefault="002C50EE" w:rsidP="00FB3C6A">
            <w:pPr>
              <w:spacing w:line="276" w:lineRule="auto"/>
              <w:rPr>
                <w:sz w:val="20"/>
                <w:szCs w:val="24"/>
              </w:rPr>
            </w:pPr>
            <w:r>
              <w:rPr>
                <w:sz w:val="20"/>
                <w:szCs w:val="24"/>
              </w:rPr>
              <w:t xml:space="preserve">Superficially the </w:t>
            </w:r>
            <w:r>
              <w:rPr>
                <w:i/>
                <w:sz w:val="20"/>
                <w:szCs w:val="24"/>
              </w:rPr>
              <w:t xml:space="preserve">b </w:t>
            </w:r>
            <w:r w:rsidRPr="002E7EDB">
              <w:rPr>
                <w:sz w:val="20"/>
                <w:szCs w:val="24"/>
              </w:rPr>
              <w:t>on f.222v</w:t>
            </w:r>
            <w:r>
              <w:rPr>
                <w:i/>
                <w:sz w:val="20"/>
                <w:szCs w:val="24"/>
              </w:rPr>
              <w:t xml:space="preserve"> </w:t>
            </w:r>
            <w:r>
              <w:rPr>
                <w:sz w:val="20"/>
                <w:szCs w:val="24"/>
              </w:rPr>
              <w:t xml:space="preserve">looks like Scribe 2’s hand because Scribe 2 tends to have a tall script and often splits the stems of letters, but his </w:t>
            </w:r>
            <w:r>
              <w:rPr>
                <w:i/>
                <w:sz w:val="20"/>
                <w:szCs w:val="24"/>
              </w:rPr>
              <w:t>b</w:t>
            </w:r>
            <w:r>
              <w:rPr>
                <w:sz w:val="20"/>
                <w:szCs w:val="24"/>
              </w:rPr>
              <w:t xml:space="preserve">’s are typically shorter than other letters with a stem, and the oval of his </w:t>
            </w:r>
            <w:r w:rsidRPr="0029093D">
              <w:rPr>
                <w:i/>
                <w:sz w:val="20"/>
                <w:szCs w:val="24"/>
              </w:rPr>
              <w:t>b</w:t>
            </w:r>
            <w:r w:rsidR="00D46027">
              <w:rPr>
                <w:sz w:val="20"/>
                <w:szCs w:val="24"/>
              </w:rPr>
              <w:t>’s are not</w:t>
            </w:r>
            <w:r>
              <w:rPr>
                <w:sz w:val="20"/>
                <w:szCs w:val="24"/>
              </w:rPr>
              <w:t xml:space="preserve"> as round as the one on f.222v.  </w:t>
            </w:r>
          </w:p>
        </w:tc>
      </w:tr>
      <w:tr w:rsidR="002C50EE" w:rsidRPr="007A53AE" w:rsidTr="00FB3C6A">
        <w:trPr>
          <w:trHeight w:val="1473"/>
        </w:trPr>
        <w:tc>
          <w:tcPr>
            <w:tcW w:w="2448" w:type="dxa"/>
            <w:vAlign w:val="center"/>
          </w:tcPr>
          <w:p w:rsidR="002C50EE" w:rsidRDefault="002C50EE" w:rsidP="00FB3C6A">
            <w:pPr>
              <w:jc w:val="center"/>
              <w:rPr>
                <w:szCs w:val="24"/>
              </w:rPr>
            </w:pPr>
            <w:r>
              <w:rPr>
                <w:noProof/>
              </w:rPr>
              <w:drawing>
                <wp:inline distT="0" distB="0" distL="0" distR="0" wp14:anchorId="41BD4301" wp14:editId="14C0448C">
                  <wp:extent cx="1246585" cy="563525"/>
                  <wp:effectExtent l="0" t="0" r="0" b="8255"/>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1255086" cy="567368"/>
                          </a:xfrm>
                          <a:prstGeom prst="rect">
                            <a:avLst/>
                          </a:prstGeom>
                        </pic:spPr>
                      </pic:pic>
                    </a:graphicData>
                  </a:graphic>
                </wp:inline>
              </w:drawing>
            </w:r>
          </w:p>
          <w:p w:rsidR="002C50EE" w:rsidRDefault="002C50EE" w:rsidP="00FB3C6A">
            <w:pPr>
              <w:jc w:val="center"/>
              <w:rPr>
                <w:sz w:val="20"/>
                <w:szCs w:val="24"/>
              </w:rPr>
            </w:pPr>
            <w:r>
              <w:rPr>
                <w:sz w:val="20"/>
                <w:szCs w:val="24"/>
              </w:rPr>
              <w:t>f.233r, b</w:t>
            </w:r>
            <w:r w:rsidRPr="00D06562">
              <w:rPr>
                <w:sz w:val="20"/>
                <w:szCs w:val="24"/>
              </w:rPr>
              <w:t xml:space="preserve"> (4)</w:t>
            </w:r>
          </w:p>
          <w:p w:rsidR="002C50EE" w:rsidRPr="00D06C64" w:rsidRDefault="002C50EE" w:rsidP="00FB3C6A">
            <w:pPr>
              <w:jc w:val="center"/>
              <w:rPr>
                <w:sz w:val="20"/>
                <w:szCs w:val="24"/>
              </w:rPr>
            </w:pPr>
            <w:r w:rsidRPr="00D06562">
              <w:rPr>
                <w:i/>
                <w:sz w:val="20"/>
                <w:szCs w:val="24"/>
              </w:rPr>
              <w:t xml:space="preserve">Of Arthour </w:t>
            </w:r>
            <w:r w:rsidRPr="00D06562">
              <w:rPr>
                <w:sz w:val="20"/>
                <w:szCs w:val="24"/>
              </w:rPr>
              <w:t>(item 26)</w:t>
            </w:r>
          </w:p>
        </w:tc>
        <w:tc>
          <w:tcPr>
            <w:tcW w:w="2790" w:type="dxa"/>
            <w:vAlign w:val="center"/>
          </w:tcPr>
          <w:p w:rsidR="002C50EE" w:rsidRDefault="002C50EE" w:rsidP="00FB3C6A">
            <w:pPr>
              <w:jc w:val="center"/>
              <w:rPr>
                <w:szCs w:val="24"/>
              </w:rPr>
            </w:pPr>
            <w:r>
              <w:rPr>
                <w:noProof/>
              </w:rPr>
              <w:drawing>
                <wp:inline distT="0" distB="0" distL="0" distR="0" wp14:anchorId="2F1277C4" wp14:editId="728969ED">
                  <wp:extent cx="462408" cy="514955"/>
                  <wp:effectExtent l="0" t="0" r="0" b="0"/>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67348" cy="520456"/>
                          </a:xfrm>
                          <a:prstGeom prst="rect">
                            <a:avLst/>
                          </a:prstGeom>
                        </pic:spPr>
                      </pic:pic>
                    </a:graphicData>
                  </a:graphic>
                </wp:inline>
              </w:drawing>
            </w:r>
          </w:p>
          <w:p w:rsidR="002C50EE" w:rsidRDefault="002C50EE" w:rsidP="00FB3C6A">
            <w:pPr>
              <w:jc w:val="center"/>
              <w:rPr>
                <w:sz w:val="20"/>
                <w:szCs w:val="24"/>
              </w:rPr>
            </w:pPr>
            <w:r>
              <w:rPr>
                <w:sz w:val="20"/>
                <w:szCs w:val="24"/>
              </w:rPr>
              <w:t xml:space="preserve">Scribe 6 writing </w:t>
            </w:r>
            <w:r w:rsidRPr="002C558A">
              <w:rPr>
                <w:i/>
                <w:sz w:val="20"/>
                <w:szCs w:val="24"/>
              </w:rPr>
              <w:t>a</w:t>
            </w:r>
          </w:p>
          <w:p w:rsidR="002C50EE" w:rsidRDefault="002C50EE" w:rsidP="00FB3C6A">
            <w:pPr>
              <w:jc w:val="center"/>
              <w:rPr>
                <w:noProof/>
              </w:rPr>
            </w:pPr>
            <w:r>
              <w:rPr>
                <w:sz w:val="20"/>
                <w:szCs w:val="24"/>
              </w:rPr>
              <w:t>f.268r a (7)</w:t>
            </w:r>
          </w:p>
        </w:tc>
        <w:tc>
          <w:tcPr>
            <w:tcW w:w="4140" w:type="dxa"/>
            <w:vAlign w:val="center"/>
          </w:tcPr>
          <w:p w:rsidR="002C50EE" w:rsidRDefault="002C50EE" w:rsidP="00FB3C6A">
            <w:pPr>
              <w:rPr>
                <w:sz w:val="20"/>
                <w:szCs w:val="24"/>
              </w:rPr>
            </w:pPr>
            <w:proofErr w:type="gramStart"/>
            <w:r>
              <w:rPr>
                <w:sz w:val="20"/>
                <w:szCs w:val="24"/>
              </w:rPr>
              <w:t xml:space="preserve">The </w:t>
            </w:r>
            <w:r>
              <w:rPr>
                <w:i/>
                <w:sz w:val="20"/>
                <w:szCs w:val="24"/>
              </w:rPr>
              <w:t>a</w:t>
            </w:r>
            <w:proofErr w:type="gramEnd"/>
            <w:r>
              <w:rPr>
                <w:i/>
                <w:sz w:val="20"/>
                <w:szCs w:val="24"/>
              </w:rPr>
              <w:t xml:space="preserve"> </w:t>
            </w:r>
            <w:r>
              <w:rPr>
                <w:sz w:val="20"/>
                <w:szCs w:val="24"/>
              </w:rPr>
              <w:t xml:space="preserve">in </w:t>
            </w:r>
            <w:r w:rsidRPr="002E7EDB">
              <w:rPr>
                <w:i/>
                <w:sz w:val="20"/>
                <w:szCs w:val="24"/>
              </w:rPr>
              <w:t>gates</w:t>
            </w:r>
            <w:r>
              <w:rPr>
                <w:i/>
                <w:sz w:val="20"/>
                <w:szCs w:val="24"/>
              </w:rPr>
              <w:t xml:space="preserve"> </w:t>
            </w:r>
            <w:r>
              <w:rPr>
                <w:sz w:val="20"/>
                <w:szCs w:val="24"/>
              </w:rPr>
              <w:t xml:space="preserve">on f.233r is similar to Scribe 6’s two-compartment, straight-line </w:t>
            </w:r>
            <w:r>
              <w:rPr>
                <w:i/>
                <w:sz w:val="20"/>
                <w:szCs w:val="24"/>
              </w:rPr>
              <w:t xml:space="preserve">a.  </w:t>
            </w:r>
            <w:r>
              <w:rPr>
                <w:sz w:val="20"/>
                <w:szCs w:val="24"/>
              </w:rPr>
              <w:t xml:space="preserve">Scribe 1’s curving, double-chambered </w:t>
            </w:r>
            <w:r>
              <w:rPr>
                <w:i/>
                <w:sz w:val="20"/>
                <w:szCs w:val="24"/>
              </w:rPr>
              <w:t>a</w:t>
            </w:r>
            <w:r>
              <w:rPr>
                <w:sz w:val="20"/>
                <w:szCs w:val="24"/>
              </w:rPr>
              <w:t xml:space="preserve"> can be seen in the word </w:t>
            </w:r>
            <w:r w:rsidRPr="002E7EDB">
              <w:rPr>
                <w:i/>
                <w:sz w:val="20"/>
                <w:szCs w:val="24"/>
              </w:rPr>
              <w:t>bar</w:t>
            </w:r>
            <w:r>
              <w:rPr>
                <w:sz w:val="20"/>
                <w:szCs w:val="24"/>
              </w:rPr>
              <w:t xml:space="preserve"> in row 2 of this table.  The brown of the ink here is also similar to the one that Scribe 1 was using, suggesting a contemporary editing process.</w:t>
            </w:r>
          </w:p>
        </w:tc>
      </w:tr>
    </w:tbl>
    <w:p w:rsidR="002C50EE" w:rsidRDefault="002C50EE" w:rsidP="002C50EE">
      <w:pPr>
        <w:spacing w:after="0" w:line="480" w:lineRule="auto"/>
        <w:rPr>
          <w:rFonts w:ascii="Times New Roman" w:hAnsi="Times New Roman" w:cs="Times New Roman"/>
          <w:b/>
          <w:sz w:val="24"/>
          <w:szCs w:val="24"/>
          <w:u w:val="single"/>
        </w:rPr>
      </w:pPr>
    </w:p>
    <w:p w:rsidR="002C50EE" w:rsidRDefault="002C50EE" w:rsidP="002C50EE">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2C50EE" w:rsidRPr="00114BEF" w:rsidRDefault="002C50EE" w:rsidP="002C50EE">
      <w:pPr>
        <w:spacing w:after="0" w:line="48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Table 6</w:t>
      </w:r>
      <w:r w:rsidRPr="00114BEF">
        <w:rPr>
          <w:rFonts w:ascii="Times New Roman" w:hAnsi="Times New Roman" w:cs="Times New Roman"/>
          <w:b/>
          <w:sz w:val="24"/>
          <w:szCs w:val="24"/>
          <w:u w:val="single"/>
        </w:rPr>
        <w:t xml:space="preserve">: </w:t>
      </w:r>
      <w:r>
        <w:rPr>
          <w:rFonts w:ascii="Times New Roman" w:hAnsi="Times New Roman" w:cs="Times New Roman"/>
          <w:b/>
          <w:sz w:val="24"/>
          <w:szCs w:val="24"/>
          <w:u w:val="single"/>
        </w:rPr>
        <w:t>The Auchinleck Signatures</w:t>
      </w:r>
      <w:r w:rsidRPr="00460B70">
        <w:rPr>
          <w:rStyle w:val="FootnoteReference"/>
          <w:rFonts w:ascii="Times New Roman" w:hAnsi="Times New Roman" w:cs="Times New Roman"/>
          <w:b/>
          <w:sz w:val="24"/>
          <w:szCs w:val="24"/>
        </w:rPr>
        <w:footnoteReference w:id="473"/>
      </w:r>
    </w:p>
    <w:tbl>
      <w:tblPr>
        <w:tblStyle w:val="TableGrid"/>
        <w:tblW w:w="9468" w:type="dxa"/>
        <w:tblLayout w:type="fixed"/>
        <w:tblLook w:val="04A0" w:firstRow="1" w:lastRow="0" w:firstColumn="1" w:lastColumn="0" w:noHBand="0" w:noVBand="1"/>
      </w:tblPr>
      <w:tblGrid>
        <w:gridCol w:w="1008"/>
        <w:gridCol w:w="900"/>
        <w:gridCol w:w="2340"/>
        <w:gridCol w:w="2160"/>
        <w:gridCol w:w="3060"/>
      </w:tblGrid>
      <w:tr w:rsidR="002C50EE" w:rsidTr="00FB3C6A">
        <w:tc>
          <w:tcPr>
            <w:tcW w:w="1008" w:type="dxa"/>
            <w:vAlign w:val="center"/>
          </w:tcPr>
          <w:p w:rsidR="002C50EE" w:rsidRPr="00F252CA" w:rsidRDefault="002C50EE" w:rsidP="00FB3C6A">
            <w:pPr>
              <w:spacing w:line="276" w:lineRule="auto"/>
              <w:jc w:val="center"/>
              <w:rPr>
                <w:b/>
                <w:szCs w:val="24"/>
              </w:rPr>
            </w:pPr>
            <w:r>
              <w:rPr>
                <w:b/>
                <w:szCs w:val="24"/>
              </w:rPr>
              <w:t>Gathe</w:t>
            </w:r>
            <w:r w:rsidRPr="00F252CA">
              <w:rPr>
                <w:b/>
                <w:szCs w:val="24"/>
              </w:rPr>
              <w:t>r</w:t>
            </w:r>
            <w:r>
              <w:rPr>
                <w:b/>
                <w:szCs w:val="24"/>
              </w:rPr>
              <w:t xml:space="preserve">- </w:t>
            </w:r>
            <w:r w:rsidRPr="00F252CA">
              <w:rPr>
                <w:b/>
                <w:szCs w:val="24"/>
              </w:rPr>
              <w:t>ing</w:t>
            </w:r>
          </w:p>
        </w:tc>
        <w:tc>
          <w:tcPr>
            <w:tcW w:w="900" w:type="dxa"/>
            <w:vAlign w:val="center"/>
          </w:tcPr>
          <w:p w:rsidR="002C50EE" w:rsidRPr="00F252CA" w:rsidRDefault="002C50EE" w:rsidP="00FB3C6A">
            <w:pPr>
              <w:spacing w:line="276" w:lineRule="auto"/>
              <w:jc w:val="center"/>
              <w:rPr>
                <w:b/>
                <w:sz w:val="24"/>
                <w:szCs w:val="24"/>
              </w:rPr>
            </w:pPr>
            <w:r>
              <w:rPr>
                <w:b/>
                <w:sz w:val="24"/>
                <w:szCs w:val="24"/>
              </w:rPr>
              <w:t>Folio</w:t>
            </w:r>
          </w:p>
        </w:tc>
        <w:tc>
          <w:tcPr>
            <w:tcW w:w="2340" w:type="dxa"/>
            <w:vAlign w:val="center"/>
          </w:tcPr>
          <w:p w:rsidR="002C50EE" w:rsidRPr="00F252CA" w:rsidRDefault="002C50EE" w:rsidP="00FB3C6A">
            <w:pPr>
              <w:spacing w:line="276" w:lineRule="auto"/>
              <w:jc w:val="center"/>
              <w:rPr>
                <w:b/>
                <w:sz w:val="24"/>
                <w:szCs w:val="24"/>
              </w:rPr>
            </w:pPr>
            <w:r w:rsidRPr="00F252CA">
              <w:rPr>
                <w:b/>
                <w:sz w:val="24"/>
                <w:szCs w:val="24"/>
              </w:rPr>
              <w:t>Letter</w:t>
            </w:r>
          </w:p>
        </w:tc>
        <w:tc>
          <w:tcPr>
            <w:tcW w:w="2160" w:type="dxa"/>
            <w:vAlign w:val="center"/>
          </w:tcPr>
          <w:p w:rsidR="002C50EE" w:rsidRDefault="002C50EE" w:rsidP="00FB3C6A">
            <w:pPr>
              <w:spacing w:line="276" w:lineRule="auto"/>
              <w:jc w:val="center"/>
              <w:rPr>
                <w:b/>
                <w:sz w:val="24"/>
                <w:szCs w:val="24"/>
              </w:rPr>
            </w:pPr>
            <w:r w:rsidRPr="00F252CA">
              <w:rPr>
                <w:b/>
                <w:sz w:val="24"/>
                <w:szCs w:val="24"/>
              </w:rPr>
              <w:t xml:space="preserve">Text Title </w:t>
            </w:r>
          </w:p>
          <w:p w:rsidR="002C50EE" w:rsidRPr="00F252CA" w:rsidRDefault="002C50EE" w:rsidP="00FB3C6A">
            <w:pPr>
              <w:spacing w:line="276" w:lineRule="auto"/>
              <w:jc w:val="center"/>
              <w:rPr>
                <w:b/>
                <w:sz w:val="24"/>
                <w:szCs w:val="24"/>
              </w:rPr>
            </w:pPr>
            <w:r w:rsidRPr="00F252CA">
              <w:rPr>
                <w:b/>
                <w:sz w:val="24"/>
                <w:szCs w:val="24"/>
              </w:rPr>
              <w:t>(Item #)</w:t>
            </w:r>
          </w:p>
        </w:tc>
        <w:tc>
          <w:tcPr>
            <w:tcW w:w="3060" w:type="dxa"/>
            <w:vAlign w:val="center"/>
          </w:tcPr>
          <w:p w:rsidR="002C50EE" w:rsidRPr="00F252CA" w:rsidRDefault="002C50EE" w:rsidP="00FB3C6A">
            <w:pPr>
              <w:spacing w:line="276" w:lineRule="auto"/>
              <w:jc w:val="center"/>
              <w:rPr>
                <w:b/>
                <w:sz w:val="24"/>
                <w:szCs w:val="24"/>
              </w:rPr>
            </w:pPr>
            <w:r w:rsidRPr="00F252CA">
              <w:rPr>
                <w:b/>
                <w:sz w:val="24"/>
                <w:szCs w:val="24"/>
              </w:rPr>
              <w:t>Notes</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3</w:t>
            </w:r>
          </w:p>
        </w:tc>
        <w:tc>
          <w:tcPr>
            <w:tcW w:w="900" w:type="dxa"/>
            <w:vAlign w:val="center"/>
          </w:tcPr>
          <w:p w:rsidR="002C50EE" w:rsidRPr="00AE4079" w:rsidRDefault="002C50EE" w:rsidP="00FB3C6A">
            <w:pPr>
              <w:spacing w:line="276" w:lineRule="auto"/>
              <w:jc w:val="center"/>
              <w:rPr>
                <w:sz w:val="20"/>
                <w:szCs w:val="20"/>
              </w:rPr>
            </w:pPr>
            <w:r>
              <w:rPr>
                <w:sz w:val="20"/>
                <w:szCs w:val="20"/>
              </w:rPr>
              <w:t xml:space="preserve">E </w:t>
            </w:r>
            <w:r w:rsidRPr="00AE4079">
              <w:rPr>
                <w:sz w:val="20"/>
                <w:szCs w:val="20"/>
              </w:rPr>
              <w:t>1</w:t>
            </w:r>
            <w:r>
              <w:rPr>
                <w:rStyle w:val="FootnoteReference"/>
                <w:sz w:val="20"/>
                <w:szCs w:val="20"/>
              </w:rPr>
              <w:footnoteReference w:id="474"/>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Red ink </w:t>
            </w:r>
            <w:r w:rsidRPr="00AE4079">
              <w:rPr>
                <w:b/>
                <w:sz w:val="20"/>
                <w:szCs w:val="20"/>
              </w:rPr>
              <w:t>c</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The Life of Adam and Eve</w:t>
            </w:r>
            <w:r w:rsidRPr="00AE4079">
              <w:rPr>
                <w:sz w:val="20"/>
                <w:szCs w:val="20"/>
              </w:rPr>
              <w:t xml:space="preserve"> (3)</w:t>
            </w:r>
          </w:p>
        </w:tc>
        <w:tc>
          <w:tcPr>
            <w:tcW w:w="3060" w:type="dxa"/>
            <w:vAlign w:val="center"/>
          </w:tcPr>
          <w:p w:rsidR="002C50EE" w:rsidRPr="00AE4079" w:rsidRDefault="002C50EE" w:rsidP="00FB3C6A">
            <w:pPr>
              <w:spacing w:line="276" w:lineRule="auto"/>
              <w:jc w:val="center"/>
              <w:rPr>
                <w:sz w:val="20"/>
                <w:szCs w:val="20"/>
              </w:rPr>
            </w:pPr>
            <w:r>
              <w:rPr>
                <w:sz w:val="20"/>
                <w:szCs w:val="20"/>
              </w:rPr>
              <w:t>Scribe 1 copied Item 3.</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6</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34</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Brown ink </w:t>
            </w:r>
            <w:r w:rsidRPr="00AE4079">
              <w:rPr>
                <w:b/>
                <w:sz w:val="20"/>
                <w:szCs w:val="20"/>
              </w:rPr>
              <w:t>g</w:t>
            </w:r>
            <w:r w:rsidRPr="00AE4079">
              <w:rPr>
                <w:sz w:val="20"/>
                <w:szCs w:val="20"/>
              </w:rPr>
              <w:t xml:space="preserve"> with </w:t>
            </w:r>
            <w:r w:rsidRPr="00AE4079">
              <w:rPr>
                <w:b/>
                <w:sz w:val="20"/>
                <w:szCs w:val="20"/>
              </w:rPr>
              <w:t>s.f.n</w:t>
            </w:r>
            <w:r w:rsidRPr="00AE4079">
              <w:rPr>
                <w:sz w:val="20"/>
                <w:szCs w:val="20"/>
              </w:rPr>
              <w:t>.</w:t>
            </w:r>
            <w:r>
              <w:rPr>
                <w:rStyle w:val="FootnoteReference"/>
                <w:sz w:val="20"/>
                <w:szCs w:val="20"/>
              </w:rPr>
              <w:footnoteReference w:id="475"/>
            </w:r>
            <w:r w:rsidRPr="00AE4079">
              <w:rPr>
                <w:sz w:val="20"/>
                <w:szCs w:val="20"/>
              </w:rPr>
              <w:t xml:space="preserve"> below</w:t>
            </w:r>
          </w:p>
        </w:tc>
        <w:tc>
          <w:tcPr>
            <w:tcW w:w="2160" w:type="dxa"/>
            <w:vAlign w:val="center"/>
          </w:tcPr>
          <w:p w:rsidR="002C50EE" w:rsidRPr="00AE4079" w:rsidRDefault="002C50EE" w:rsidP="00FB3C6A">
            <w:pPr>
              <w:spacing w:line="276" w:lineRule="auto"/>
              <w:jc w:val="center"/>
              <w:rPr>
                <w:sz w:val="20"/>
                <w:szCs w:val="20"/>
              </w:rPr>
            </w:pPr>
            <w:r w:rsidRPr="00AE4079">
              <w:rPr>
                <w:bCs/>
                <w:i/>
                <w:sz w:val="20"/>
                <w:szCs w:val="20"/>
              </w:rPr>
              <w:t>Þ</w:t>
            </w:r>
            <w:r w:rsidRPr="00AE4079">
              <w:rPr>
                <w:i/>
                <w:sz w:val="20"/>
                <w:szCs w:val="20"/>
              </w:rPr>
              <w:t xml:space="preserve">e desputisoun bitven </w:t>
            </w:r>
            <w:r w:rsidRPr="00AE4079">
              <w:rPr>
                <w:bCs/>
                <w:i/>
                <w:sz w:val="20"/>
                <w:szCs w:val="20"/>
              </w:rPr>
              <w:t>þ</w:t>
            </w:r>
            <w:r w:rsidRPr="00AE4079">
              <w:rPr>
                <w:i/>
                <w:sz w:val="20"/>
                <w:szCs w:val="20"/>
              </w:rPr>
              <w:t xml:space="preserve">e bodi &amp; </w:t>
            </w:r>
            <w:r w:rsidRPr="00AE4079">
              <w:rPr>
                <w:bCs/>
                <w:i/>
                <w:sz w:val="20"/>
                <w:szCs w:val="20"/>
              </w:rPr>
              <w:t>þ</w:t>
            </w:r>
            <w:r w:rsidRPr="00AE4079">
              <w:rPr>
                <w:i/>
                <w:sz w:val="20"/>
                <w:szCs w:val="20"/>
              </w:rPr>
              <w:t xml:space="preserve">e soule </w:t>
            </w:r>
            <w:r w:rsidRPr="00AE4079">
              <w:rPr>
                <w:sz w:val="20"/>
                <w:szCs w:val="20"/>
              </w:rPr>
              <w:t>(7)</w:t>
            </w:r>
          </w:p>
        </w:tc>
        <w:tc>
          <w:tcPr>
            <w:tcW w:w="3060" w:type="dxa"/>
            <w:vAlign w:val="center"/>
          </w:tcPr>
          <w:p w:rsidR="002C50EE" w:rsidRPr="00AE4079" w:rsidRDefault="002C50EE" w:rsidP="00FB3C6A">
            <w:pPr>
              <w:spacing w:line="276" w:lineRule="auto"/>
              <w:jc w:val="center"/>
              <w:rPr>
                <w:sz w:val="20"/>
                <w:szCs w:val="20"/>
              </w:rPr>
            </w:pPr>
            <w:r>
              <w:rPr>
                <w:sz w:val="20"/>
                <w:szCs w:val="20"/>
              </w:rPr>
              <w:t>Scribe 1 copied Item 7.</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7</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41</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Dull brown crayon </w:t>
            </w:r>
            <w:r w:rsidRPr="00AE4079">
              <w:rPr>
                <w:b/>
                <w:sz w:val="20"/>
                <w:szCs w:val="20"/>
              </w:rPr>
              <w:t>a</w:t>
            </w:r>
            <w:r w:rsidRPr="00AE4079">
              <w:rPr>
                <w:sz w:val="20"/>
                <w:szCs w:val="20"/>
              </w:rPr>
              <w:t xml:space="preserve"> with broad </w:t>
            </w:r>
            <w:r w:rsidRPr="00AE4079">
              <w:rPr>
                <w:b/>
                <w:sz w:val="20"/>
                <w:szCs w:val="20"/>
              </w:rPr>
              <w:t>f.n.s.</w:t>
            </w:r>
            <w:r w:rsidRPr="00AE4079">
              <w:rPr>
                <w:sz w:val="20"/>
                <w:szCs w:val="20"/>
              </w:rPr>
              <w:t xml:space="preserve"> below</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Speculum Gy de Warewyke </w:t>
            </w:r>
            <w:r w:rsidRPr="00AE4079">
              <w:rPr>
                <w:sz w:val="20"/>
                <w:szCs w:val="20"/>
              </w:rPr>
              <w:t>(10)</w:t>
            </w:r>
          </w:p>
        </w:tc>
        <w:tc>
          <w:tcPr>
            <w:tcW w:w="3060" w:type="dxa"/>
            <w:vAlign w:val="center"/>
          </w:tcPr>
          <w:p w:rsidR="002C50EE" w:rsidRPr="00AE4079" w:rsidRDefault="002C50EE" w:rsidP="00FB3C6A">
            <w:pPr>
              <w:spacing w:line="276" w:lineRule="auto"/>
              <w:jc w:val="center"/>
              <w:rPr>
                <w:sz w:val="20"/>
                <w:szCs w:val="20"/>
              </w:rPr>
            </w:pPr>
            <w:r>
              <w:rPr>
                <w:sz w:val="20"/>
                <w:szCs w:val="20"/>
              </w:rPr>
              <w:t>Scribe 2 copied Item 10.</w:t>
            </w:r>
          </w:p>
        </w:tc>
      </w:tr>
      <w:tr w:rsidR="002C50EE" w:rsidTr="00FB3C6A">
        <w:tc>
          <w:tcPr>
            <w:tcW w:w="1008" w:type="dxa"/>
            <w:vAlign w:val="center"/>
          </w:tcPr>
          <w:p w:rsidR="002C50EE" w:rsidRPr="00AE4079" w:rsidRDefault="002C50EE" w:rsidP="00FB3C6A">
            <w:pPr>
              <w:spacing w:line="276" w:lineRule="auto"/>
              <w:jc w:val="center"/>
              <w:rPr>
                <w:sz w:val="20"/>
                <w:szCs w:val="20"/>
              </w:rPr>
            </w:pP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42</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Cropped slanting crayon stroke w/broad </w:t>
            </w:r>
            <w:r w:rsidRPr="00AE4079">
              <w:rPr>
                <w:b/>
                <w:sz w:val="20"/>
                <w:szCs w:val="20"/>
              </w:rPr>
              <w:t>f.n.s.</w:t>
            </w:r>
            <w:r w:rsidRPr="00AE4079">
              <w:rPr>
                <w:sz w:val="20"/>
                <w:szCs w:val="20"/>
              </w:rPr>
              <w:t xml:space="preserve"> below</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8</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47</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Brown ink </w:t>
            </w:r>
            <w:r w:rsidRPr="00AE4079">
              <w:rPr>
                <w:b/>
                <w:sz w:val="20"/>
                <w:szCs w:val="20"/>
              </w:rPr>
              <w:t>b</w:t>
            </w:r>
            <w:r w:rsidRPr="00AE4079">
              <w:rPr>
                <w:sz w:val="20"/>
                <w:szCs w:val="20"/>
              </w:rPr>
              <w:t xml:space="preserve"> with brown ink </w:t>
            </w:r>
            <w:r w:rsidRPr="00AE4079">
              <w:rPr>
                <w:b/>
                <w:sz w:val="20"/>
                <w:szCs w:val="20"/>
              </w:rPr>
              <w:t>f.n.s.</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49</w:t>
            </w:r>
          </w:p>
        </w:tc>
        <w:tc>
          <w:tcPr>
            <w:tcW w:w="2340" w:type="dxa"/>
            <w:vAlign w:val="center"/>
          </w:tcPr>
          <w:p w:rsidR="002C50EE" w:rsidRPr="00AE4079" w:rsidRDefault="002C50EE" w:rsidP="00FB3C6A">
            <w:pPr>
              <w:spacing w:line="276" w:lineRule="auto"/>
              <w:rPr>
                <w:sz w:val="20"/>
                <w:szCs w:val="20"/>
              </w:rPr>
            </w:pPr>
            <w:r>
              <w:rPr>
                <w:b/>
                <w:sz w:val="20"/>
                <w:szCs w:val="20"/>
              </w:rPr>
              <w:t>f</w:t>
            </w:r>
            <w:r w:rsidRPr="00AE4079">
              <w:rPr>
                <w:b/>
                <w:sz w:val="20"/>
                <w:szCs w:val="20"/>
              </w:rPr>
              <w:t>.n.s</w:t>
            </w:r>
            <w:r w:rsidRPr="00AE4079">
              <w:rPr>
                <w:sz w:val="20"/>
                <w:szCs w:val="20"/>
              </w:rPr>
              <w:t>. as on f.41</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Amis and Amiloun </w:t>
            </w:r>
            <w:r w:rsidRPr="00AE4079">
              <w:rPr>
                <w:sz w:val="20"/>
                <w:szCs w:val="20"/>
              </w:rPr>
              <w:t>(11)</w:t>
            </w:r>
          </w:p>
        </w:tc>
        <w:tc>
          <w:tcPr>
            <w:tcW w:w="3060" w:type="dxa"/>
            <w:vAlign w:val="center"/>
          </w:tcPr>
          <w:p w:rsidR="002C50EE" w:rsidRDefault="002C50EE" w:rsidP="00FB3C6A">
            <w:pPr>
              <w:spacing w:line="276" w:lineRule="auto"/>
              <w:jc w:val="center"/>
              <w:rPr>
                <w:sz w:val="20"/>
                <w:szCs w:val="20"/>
              </w:rPr>
            </w:pPr>
            <w:r>
              <w:rPr>
                <w:sz w:val="20"/>
                <w:szCs w:val="20"/>
              </w:rPr>
              <w:t>Scribe 1 copied Item 11.</w:t>
            </w:r>
          </w:p>
          <w:p w:rsidR="002C50EE" w:rsidRPr="00AE4079" w:rsidRDefault="002C50EE" w:rsidP="00FB3C6A">
            <w:pPr>
              <w:spacing w:line="276" w:lineRule="auto"/>
              <w:jc w:val="center"/>
              <w:rPr>
                <w:sz w:val="20"/>
                <w:szCs w:val="20"/>
              </w:rPr>
            </w:pPr>
            <w:r w:rsidRPr="00AE4079">
              <w:rPr>
                <w:i/>
                <w:sz w:val="20"/>
                <w:szCs w:val="20"/>
              </w:rPr>
              <w:t xml:space="preserve">Amis and Amiloun </w:t>
            </w:r>
            <w:r w:rsidRPr="00AE4079">
              <w:rPr>
                <w:sz w:val="20"/>
                <w:szCs w:val="20"/>
              </w:rPr>
              <w:t xml:space="preserve">(11) </w:t>
            </w:r>
            <w:r w:rsidRPr="00AE4079">
              <w:rPr>
                <w:b/>
                <w:sz w:val="20"/>
                <w:szCs w:val="20"/>
              </w:rPr>
              <w:t>intxtl</w:t>
            </w:r>
            <w:r w:rsidRPr="00AE4079">
              <w:rPr>
                <w:sz w:val="20"/>
                <w:szCs w:val="20"/>
              </w:rPr>
              <w:t xml:space="preserve"> with </w:t>
            </w:r>
            <w:r w:rsidRPr="00AE4079">
              <w:rPr>
                <w:i/>
                <w:sz w:val="20"/>
                <w:szCs w:val="20"/>
              </w:rPr>
              <w:t xml:space="preserve">Guy </w:t>
            </w:r>
            <w:r w:rsidRPr="00AE4079">
              <w:rPr>
                <w:sz w:val="20"/>
                <w:szCs w:val="20"/>
              </w:rPr>
              <w:t xml:space="preserve">(23) &amp; </w:t>
            </w:r>
            <w:r w:rsidRPr="00AE4079">
              <w:rPr>
                <w:i/>
                <w:sz w:val="20"/>
                <w:szCs w:val="20"/>
              </w:rPr>
              <w:t xml:space="preserve">Reinbrun </w:t>
            </w:r>
            <w:r w:rsidRPr="00AE4079">
              <w:rPr>
                <w:sz w:val="20"/>
                <w:szCs w:val="20"/>
              </w:rPr>
              <w:t xml:space="preserve">(24) </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9</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55-58</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Brown ink </w:t>
            </w:r>
            <w:r w:rsidRPr="00AE4079">
              <w:rPr>
                <w:b/>
                <w:sz w:val="20"/>
                <w:szCs w:val="20"/>
              </w:rPr>
              <w:t>h</w:t>
            </w:r>
            <w:r w:rsidRPr="00AE4079">
              <w:rPr>
                <w:sz w:val="20"/>
                <w:szCs w:val="20"/>
              </w:rPr>
              <w:t xml:space="preserve"> with </w:t>
            </w:r>
            <w:r w:rsidRPr="00AE4079">
              <w:rPr>
                <w:b/>
                <w:sz w:val="20"/>
                <w:szCs w:val="20"/>
              </w:rPr>
              <w:t xml:space="preserve">s.f.n. </w:t>
            </w:r>
            <w:r w:rsidRPr="00AE4079">
              <w:rPr>
                <w:sz w:val="20"/>
                <w:szCs w:val="20"/>
              </w:rPr>
              <w:t>number below</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10</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63</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Brown crayon </w:t>
            </w:r>
            <w:r w:rsidRPr="00AE4079">
              <w:rPr>
                <w:b/>
                <w:sz w:val="20"/>
                <w:szCs w:val="20"/>
              </w:rPr>
              <w:t>k</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The Life of St. Mary Magdelene </w:t>
            </w:r>
            <w:r w:rsidRPr="00AE4079">
              <w:rPr>
                <w:sz w:val="20"/>
                <w:szCs w:val="20"/>
              </w:rPr>
              <w:t>(12)</w:t>
            </w:r>
          </w:p>
        </w:tc>
        <w:tc>
          <w:tcPr>
            <w:tcW w:w="3060" w:type="dxa"/>
            <w:vAlign w:val="center"/>
          </w:tcPr>
          <w:p w:rsidR="002C50EE" w:rsidRPr="00AE4079" w:rsidRDefault="002C50EE" w:rsidP="00FB3C6A">
            <w:pPr>
              <w:spacing w:line="276" w:lineRule="auto"/>
              <w:jc w:val="center"/>
              <w:rPr>
                <w:sz w:val="20"/>
                <w:szCs w:val="20"/>
              </w:rPr>
            </w:pPr>
            <w:r>
              <w:rPr>
                <w:sz w:val="20"/>
                <w:szCs w:val="20"/>
              </w:rPr>
              <w:t>Scribe 1 copied Item 12.</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12</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77-80</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Grey lead circular symbol surmounting &amp; enclosing </w:t>
            </w:r>
            <w:r w:rsidRPr="00AE4079">
              <w:rPr>
                <w:b/>
                <w:sz w:val="20"/>
                <w:szCs w:val="20"/>
              </w:rPr>
              <w:t>f.n.s.</w:t>
            </w:r>
            <w:r w:rsidRPr="00AE4079">
              <w:rPr>
                <w:sz w:val="20"/>
                <w:szCs w:val="20"/>
              </w:rPr>
              <w:t xml:space="preserve"> on f.77-99; possible </w:t>
            </w:r>
            <w:r w:rsidRPr="00AE4079">
              <w:rPr>
                <w:b/>
                <w:sz w:val="20"/>
                <w:szCs w:val="20"/>
              </w:rPr>
              <w:t>s.f.n.</w:t>
            </w:r>
            <w:r w:rsidRPr="00AE4079">
              <w:rPr>
                <w:sz w:val="20"/>
                <w:szCs w:val="20"/>
              </w:rPr>
              <w:t xml:space="preserve"> on f.80.</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The Assumption of the Blessed Virgin </w:t>
            </w:r>
            <w:r w:rsidRPr="00AE4079">
              <w:rPr>
                <w:sz w:val="20"/>
                <w:szCs w:val="20"/>
              </w:rPr>
              <w:t xml:space="preserve">(16) &amp; </w:t>
            </w:r>
            <w:r w:rsidRPr="00AE4079">
              <w:rPr>
                <w:i/>
                <w:sz w:val="20"/>
                <w:szCs w:val="20"/>
              </w:rPr>
              <w:t xml:space="preserve">Sir Degare </w:t>
            </w:r>
            <w:r w:rsidRPr="00AE4079">
              <w:rPr>
                <w:sz w:val="20"/>
                <w:szCs w:val="20"/>
              </w:rPr>
              <w:t>(17)</w:t>
            </w:r>
          </w:p>
        </w:tc>
        <w:tc>
          <w:tcPr>
            <w:tcW w:w="3060" w:type="dxa"/>
            <w:vAlign w:val="center"/>
          </w:tcPr>
          <w:p w:rsidR="002C50EE" w:rsidRPr="00AE4079" w:rsidRDefault="002C50EE" w:rsidP="00FB3C6A">
            <w:pPr>
              <w:spacing w:line="276" w:lineRule="auto"/>
              <w:jc w:val="center"/>
              <w:rPr>
                <w:sz w:val="20"/>
                <w:szCs w:val="20"/>
              </w:rPr>
            </w:pPr>
            <w:r>
              <w:rPr>
                <w:sz w:val="20"/>
                <w:szCs w:val="20"/>
              </w:rPr>
              <w:t>Scribe 3 copied Items 16-17.</w:t>
            </w:r>
          </w:p>
        </w:tc>
      </w:tr>
      <w:tr w:rsidR="002C50EE" w:rsidTr="00FB3C6A">
        <w:tc>
          <w:tcPr>
            <w:tcW w:w="1008" w:type="dxa"/>
            <w:vAlign w:val="center"/>
          </w:tcPr>
          <w:p w:rsidR="002C50EE" w:rsidRPr="00AE4079" w:rsidRDefault="002C50EE" w:rsidP="00FB3C6A">
            <w:pPr>
              <w:spacing w:line="276" w:lineRule="auto"/>
              <w:jc w:val="center"/>
              <w:rPr>
                <w:sz w:val="20"/>
                <w:szCs w:val="20"/>
              </w:rPr>
            </w:pP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84v</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Dark brown ink sawtooth </w:t>
            </w:r>
            <w:r w:rsidRPr="00AE4079">
              <w:rPr>
                <w:i/>
                <w:sz w:val="20"/>
                <w:szCs w:val="20"/>
              </w:rPr>
              <w:t xml:space="preserve">iii </w:t>
            </w:r>
            <w:r w:rsidRPr="00AE4079">
              <w:rPr>
                <w:sz w:val="20"/>
                <w:szCs w:val="20"/>
              </w:rPr>
              <w:t>(</w:t>
            </w:r>
            <w:r w:rsidRPr="00AE4079">
              <w:rPr>
                <w:b/>
                <w:sz w:val="20"/>
                <w:szCs w:val="20"/>
              </w:rPr>
              <w:t>s.f.n.</w:t>
            </w:r>
            <w:r w:rsidRPr="00AE4079">
              <w:rPr>
                <w:sz w:val="20"/>
                <w:szCs w:val="20"/>
              </w:rPr>
              <w:t>)</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Sir Degare </w:t>
            </w:r>
            <w:r w:rsidRPr="00AE4079">
              <w:rPr>
                <w:sz w:val="20"/>
                <w:szCs w:val="20"/>
              </w:rPr>
              <w:t>(17)</w:t>
            </w:r>
          </w:p>
        </w:tc>
        <w:tc>
          <w:tcPr>
            <w:tcW w:w="3060" w:type="dxa"/>
            <w:vAlign w:val="center"/>
          </w:tcPr>
          <w:p w:rsidR="002C50EE" w:rsidRPr="00AE4079" w:rsidRDefault="002C50EE" w:rsidP="00FB3C6A">
            <w:pPr>
              <w:spacing w:line="276" w:lineRule="auto"/>
              <w:jc w:val="center"/>
              <w:rPr>
                <w:sz w:val="20"/>
                <w:szCs w:val="20"/>
              </w:rPr>
            </w:pPr>
            <w:r w:rsidRPr="00AE4079">
              <w:rPr>
                <w:i/>
                <w:sz w:val="20"/>
                <w:szCs w:val="20"/>
              </w:rPr>
              <w:t xml:space="preserve">Degare </w:t>
            </w:r>
            <w:r w:rsidRPr="00AE4079">
              <w:rPr>
                <w:sz w:val="20"/>
                <w:szCs w:val="20"/>
              </w:rPr>
              <w:t>(17)</w:t>
            </w:r>
            <w:r w:rsidRPr="00AE4079">
              <w:rPr>
                <w:i/>
                <w:sz w:val="20"/>
                <w:szCs w:val="20"/>
              </w:rPr>
              <w:t xml:space="preserve"> </w:t>
            </w:r>
            <w:r w:rsidRPr="00AE4079">
              <w:rPr>
                <w:b/>
                <w:sz w:val="20"/>
                <w:szCs w:val="20"/>
              </w:rPr>
              <w:t xml:space="preserve">intxtl </w:t>
            </w:r>
            <w:r w:rsidRPr="00AE4079">
              <w:rPr>
                <w:sz w:val="20"/>
                <w:szCs w:val="20"/>
              </w:rPr>
              <w:t xml:space="preserve">with </w:t>
            </w:r>
            <w:r w:rsidRPr="00AE4079">
              <w:rPr>
                <w:i/>
                <w:sz w:val="20"/>
                <w:szCs w:val="20"/>
              </w:rPr>
              <w:t xml:space="preserve">Beues </w:t>
            </w:r>
            <w:r w:rsidRPr="00AE4079">
              <w:rPr>
                <w:sz w:val="20"/>
                <w:szCs w:val="20"/>
              </w:rPr>
              <w:t xml:space="preserve">(25) &amp; </w:t>
            </w:r>
            <w:r w:rsidRPr="00AE4079">
              <w:rPr>
                <w:i/>
                <w:sz w:val="20"/>
                <w:szCs w:val="20"/>
              </w:rPr>
              <w:t xml:space="preserve">Freine </w:t>
            </w:r>
            <w:r w:rsidRPr="00AE4079">
              <w:rPr>
                <w:sz w:val="20"/>
                <w:szCs w:val="20"/>
              </w:rPr>
              <w:t xml:space="preserve">(30); also </w:t>
            </w:r>
            <w:r w:rsidRPr="00AE4079">
              <w:rPr>
                <w:i/>
                <w:sz w:val="20"/>
                <w:szCs w:val="20"/>
              </w:rPr>
              <w:t xml:space="preserve">Orfeo </w:t>
            </w:r>
            <w:r w:rsidRPr="00AE4079">
              <w:rPr>
                <w:sz w:val="20"/>
                <w:szCs w:val="20"/>
              </w:rPr>
              <w:t>(38)</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13</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86</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Dull brown crayon </w:t>
            </w:r>
            <w:r w:rsidRPr="00AE4079">
              <w:rPr>
                <w:b/>
                <w:sz w:val="20"/>
                <w:szCs w:val="20"/>
              </w:rPr>
              <w:t>f.n.s.</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The Seven Sages of Rome </w:t>
            </w:r>
            <w:r w:rsidRPr="00AE4079">
              <w:rPr>
                <w:sz w:val="20"/>
                <w:szCs w:val="20"/>
              </w:rPr>
              <w:t>(18)</w:t>
            </w:r>
          </w:p>
        </w:tc>
        <w:tc>
          <w:tcPr>
            <w:tcW w:w="3060" w:type="dxa"/>
            <w:vAlign w:val="center"/>
          </w:tcPr>
          <w:p w:rsidR="002C50EE" w:rsidRPr="00AE4079" w:rsidRDefault="002C50EE" w:rsidP="00FB3C6A">
            <w:pPr>
              <w:spacing w:line="276" w:lineRule="auto"/>
              <w:jc w:val="center"/>
              <w:rPr>
                <w:sz w:val="20"/>
                <w:szCs w:val="20"/>
              </w:rPr>
            </w:pPr>
            <w:r>
              <w:rPr>
                <w:sz w:val="20"/>
                <w:szCs w:val="20"/>
              </w:rPr>
              <w:t>Scribe 3 copied Item 19.</w:t>
            </w:r>
          </w:p>
          <w:p w:rsidR="002C50EE" w:rsidRPr="00AE4079" w:rsidRDefault="002C50EE" w:rsidP="00FB3C6A">
            <w:pPr>
              <w:spacing w:line="276" w:lineRule="auto"/>
              <w:jc w:val="center"/>
              <w:rPr>
                <w:sz w:val="20"/>
                <w:szCs w:val="20"/>
              </w:rPr>
            </w:pPr>
            <w:r w:rsidRPr="00AE4079">
              <w:rPr>
                <w:i/>
                <w:sz w:val="20"/>
                <w:szCs w:val="20"/>
              </w:rPr>
              <w:t xml:space="preserve">Seven Sages </w:t>
            </w:r>
            <w:r w:rsidRPr="00AE4079">
              <w:rPr>
                <w:sz w:val="20"/>
                <w:szCs w:val="20"/>
              </w:rPr>
              <w:t>(18)</w:t>
            </w:r>
            <w:r w:rsidRPr="00AE4079">
              <w:rPr>
                <w:b/>
                <w:sz w:val="20"/>
                <w:szCs w:val="20"/>
              </w:rPr>
              <w:t xml:space="preserve"> intxtl</w:t>
            </w:r>
            <w:r w:rsidRPr="00AE4079">
              <w:rPr>
                <w:sz w:val="20"/>
                <w:szCs w:val="20"/>
              </w:rPr>
              <w:t xml:space="preserve"> with </w:t>
            </w:r>
            <w:r w:rsidRPr="00AE4079">
              <w:rPr>
                <w:i/>
                <w:sz w:val="20"/>
                <w:szCs w:val="20"/>
              </w:rPr>
              <w:t xml:space="preserve">Arthour </w:t>
            </w:r>
            <w:r w:rsidRPr="00AE4079">
              <w:rPr>
                <w:sz w:val="20"/>
                <w:szCs w:val="20"/>
              </w:rPr>
              <w:t xml:space="preserve">(26), </w:t>
            </w:r>
            <w:r w:rsidRPr="00AE4079">
              <w:rPr>
                <w:i/>
                <w:sz w:val="20"/>
                <w:szCs w:val="20"/>
              </w:rPr>
              <w:t xml:space="preserve">Alisaunder </w:t>
            </w:r>
            <w:r w:rsidRPr="00AE4079">
              <w:rPr>
                <w:sz w:val="20"/>
                <w:szCs w:val="20"/>
              </w:rPr>
              <w:t xml:space="preserve">(33) &amp; </w:t>
            </w:r>
            <w:r w:rsidRPr="00AE4079">
              <w:rPr>
                <w:i/>
                <w:sz w:val="20"/>
                <w:szCs w:val="20"/>
              </w:rPr>
              <w:t xml:space="preserve">Richard </w:t>
            </w:r>
            <w:r w:rsidRPr="00AE4079">
              <w:rPr>
                <w:sz w:val="20"/>
                <w:szCs w:val="20"/>
              </w:rPr>
              <w:t>(43)</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14</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94-5</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Grey lead symbol as on f.94 enclosing </w:t>
            </w:r>
            <w:r w:rsidRPr="00AE4079">
              <w:rPr>
                <w:b/>
                <w:sz w:val="20"/>
                <w:szCs w:val="20"/>
              </w:rPr>
              <w:t>s.f.n.</w:t>
            </w:r>
            <w:r w:rsidRPr="00AE4079">
              <w:rPr>
                <w:sz w:val="20"/>
                <w:szCs w:val="20"/>
              </w:rPr>
              <w:t>; trace of symbol on f.95</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16</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100</w:t>
            </w:r>
          </w:p>
        </w:tc>
        <w:tc>
          <w:tcPr>
            <w:tcW w:w="2340" w:type="dxa"/>
            <w:vAlign w:val="center"/>
          </w:tcPr>
          <w:p w:rsidR="002C50EE" w:rsidRPr="00AE4079" w:rsidRDefault="002C50EE" w:rsidP="00FB3C6A">
            <w:pPr>
              <w:spacing w:line="276" w:lineRule="auto"/>
              <w:rPr>
                <w:sz w:val="20"/>
                <w:szCs w:val="20"/>
              </w:rPr>
            </w:pPr>
            <w:r w:rsidRPr="00AE4079">
              <w:rPr>
                <w:sz w:val="20"/>
                <w:szCs w:val="20"/>
              </w:rPr>
              <w:t>Cropped brown crayon stroke</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Floris and Blancheflour </w:t>
            </w:r>
            <w:r w:rsidRPr="00AE4079">
              <w:rPr>
                <w:sz w:val="20"/>
                <w:szCs w:val="20"/>
              </w:rPr>
              <w:t>(19)</w:t>
            </w:r>
          </w:p>
        </w:tc>
        <w:tc>
          <w:tcPr>
            <w:tcW w:w="3060" w:type="dxa"/>
            <w:vAlign w:val="center"/>
          </w:tcPr>
          <w:p w:rsidR="002C50EE" w:rsidRPr="00AE4079" w:rsidRDefault="002C50EE" w:rsidP="00FB3C6A">
            <w:pPr>
              <w:spacing w:line="276" w:lineRule="auto"/>
              <w:jc w:val="center"/>
              <w:rPr>
                <w:sz w:val="20"/>
                <w:szCs w:val="20"/>
              </w:rPr>
            </w:pPr>
            <w:r>
              <w:rPr>
                <w:sz w:val="20"/>
                <w:szCs w:val="20"/>
              </w:rPr>
              <w:t>Scribe 3 copied Item 19.</w:t>
            </w:r>
          </w:p>
        </w:tc>
      </w:tr>
    </w:tbl>
    <w:p w:rsidR="002C50EE" w:rsidRDefault="002C50EE" w:rsidP="002C50EE">
      <w:pPr>
        <w:spacing w:after="0" w:line="480" w:lineRule="auto"/>
      </w:pPr>
      <w:r>
        <w:rPr>
          <w:rFonts w:ascii="Times New Roman" w:hAnsi="Times New Roman" w:cs="Times New Roman"/>
          <w:b/>
          <w:sz w:val="24"/>
          <w:szCs w:val="24"/>
          <w:u w:val="single"/>
        </w:rPr>
        <w:lastRenderedPageBreak/>
        <w:t>Table 6: Continued</w:t>
      </w:r>
    </w:p>
    <w:tbl>
      <w:tblPr>
        <w:tblStyle w:val="TableGrid"/>
        <w:tblW w:w="9468" w:type="dxa"/>
        <w:tblLayout w:type="fixed"/>
        <w:tblLook w:val="04A0" w:firstRow="1" w:lastRow="0" w:firstColumn="1" w:lastColumn="0" w:noHBand="0" w:noVBand="1"/>
      </w:tblPr>
      <w:tblGrid>
        <w:gridCol w:w="1008"/>
        <w:gridCol w:w="900"/>
        <w:gridCol w:w="2340"/>
        <w:gridCol w:w="2160"/>
        <w:gridCol w:w="3060"/>
      </w:tblGrid>
      <w:tr w:rsidR="002C50EE" w:rsidTr="00FB3C6A">
        <w:tc>
          <w:tcPr>
            <w:tcW w:w="1008" w:type="dxa"/>
            <w:vAlign w:val="center"/>
          </w:tcPr>
          <w:p w:rsidR="002C50EE" w:rsidRPr="00F252CA" w:rsidRDefault="002C50EE" w:rsidP="00FB3C6A">
            <w:pPr>
              <w:spacing w:line="276" w:lineRule="auto"/>
              <w:jc w:val="center"/>
              <w:rPr>
                <w:b/>
                <w:szCs w:val="24"/>
              </w:rPr>
            </w:pPr>
            <w:r>
              <w:rPr>
                <w:b/>
                <w:szCs w:val="24"/>
              </w:rPr>
              <w:t>Gathe</w:t>
            </w:r>
            <w:r w:rsidRPr="00F252CA">
              <w:rPr>
                <w:b/>
                <w:szCs w:val="24"/>
              </w:rPr>
              <w:t>r</w:t>
            </w:r>
            <w:r>
              <w:rPr>
                <w:b/>
                <w:szCs w:val="24"/>
              </w:rPr>
              <w:t xml:space="preserve">- </w:t>
            </w:r>
            <w:r w:rsidRPr="00F252CA">
              <w:rPr>
                <w:b/>
                <w:szCs w:val="24"/>
              </w:rPr>
              <w:t>ing</w:t>
            </w:r>
          </w:p>
        </w:tc>
        <w:tc>
          <w:tcPr>
            <w:tcW w:w="900" w:type="dxa"/>
            <w:vAlign w:val="center"/>
          </w:tcPr>
          <w:p w:rsidR="002C50EE" w:rsidRPr="00F252CA" w:rsidRDefault="002C50EE" w:rsidP="00FB3C6A">
            <w:pPr>
              <w:spacing w:line="276" w:lineRule="auto"/>
              <w:jc w:val="center"/>
              <w:rPr>
                <w:b/>
                <w:sz w:val="24"/>
                <w:szCs w:val="24"/>
              </w:rPr>
            </w:pPr>
            <w:r>
              <w:rPr>
                <w:b/>
                <w:sz w:val="24"/>
                <w:szCs w:val="24"/>
              </w:rPr>
              <w:t>Folio</w:t>
            </w:r>
          </w:p>
        </w:tc>
        <w:tc>
          <w:tcPr>
            <w:tcW w:w="2340" w:type="dxa"/>
            <w:vAlign w:val="center"/>
          </w:tcPr>
          <w:p w:rsidR="002C50EE" w:rsidRPr="00F252CA" w:rsidRDefault="002C50EE" w:rsidP="00FB3C6A">
            <w:pPr>
              <w:spacing w:line="276" w:lineRule="auto"/>
              <w:jc w:val="center"/>
              <w:rPr>
                <w:b/>
                <w:sz w:val="24"/>
                <w:szCs w:val="24"/>
              </w:rPr>
            </w:pPr>
            <w:r w:rsidRPr="00F252CA">
              <w:rPr>
                <w:b/>
                <w:sz w:val="24"/>
                <w:szCs w:val="24"/>
              </w:rPr>
              <w:t>Letter</w:t>
            </w:r>
          </w:p>
        </w:tc>
        <w:tc>
          <w:tcPr>
            <w:tcW w:w="2160" w:type="dxa"/>
            <w:vAlign w:val="center"/>
          </w:tcPr>
          <w:p w:rsidR="002C50EE" w:rsidRDefault="002C50EE" w:rsidP="00FB3C6A">
            <w:pPr>
              <w:spacing w:line="276" w:lineRule="auto"/>
              <w:jc w:val="center"/>
              <w:rPr>
                <w:b/>
                <w:sz w:val="24"/>
                <w:szCs w:val="24"/>
              </w:rPr>
            </w:pPr>
            <w:r w:rsidRPr="00F252CA">
              <w:rPr>
                <w:b/>
                <w:sz w:val="24"/>
                <w:szCs w:val="24"/>
              </w:rPr>
              <w:t xml:space="preserve">Text Title </w:t>
            </w:r>
          </w:p>
          <w:p w:rsidR="002C50EE" w:rsidRPr="00F252CA" w:rsidRDefault="002C50EE" w:rsidP="00FB3C6A">
            <w:pPr>
              <w:spacing w:line="276" w:lineRule="auto"/>
              <w:jc w:val="center"/>
              <w:rPr>
                <w:b/>
                <w:sz w:val="24"/>
                <w:szCs w:val="24"/>
              </w:rPr>
            </w:pPr>
            <w:r w:rsidRPr="00F252CA">
              <w:rPr>
                <w:b/>
                <w:sz w:val="24"/>
                <w:szCs w:val="24"/>
              </w:rPr>
              <w:t>(Item #)</w:t>
            </w:r>
          </w:p>
        </w:tc>
        <w:tc>
          <w:tcPr>
            <w:tcW w:w="3060" w:type="dxa"/>
            <w:vAlign w:val="center"/>
          </w:tcPr>
          <w:p w:rsidR="002C50EE" w:rsidRPr="00F252CA" w:rsidRDefault="002C50EE" w:rsidP="00FB3C6A">
            <w:pPr>
              <w:spacing w:line="276" w:lineRule="auto"/>
              <w:jc w:val="center"/>
              <w:rPr>
                <w:b/>
                <w:sz w:val="24"/>
                <w:szCs w:val="24"/>
              </w:rPr>
            </w:pPr>
            <w:r w:rsidRPr="00F252CA">
              <w:rPr>
                <w:b/>
                <w:sz w:val="24"/>
                <w:szCs w:val="24"/>
              </w:rPr>
              <w:t>Notes</w:t>
            </w:r>
          </w:p>
        </w:tc>
      </w:tr>
      <w:tr w:rsidR="002C50EE" w:rsidTr="00FB3C6A">
        <w:tc>
          <w:tcPr>
            <w:tcW w:w="1008" w:type="dxa"/>
            <w:vAlign w:val="center"/>
          </w:tcPr>
          <w:p w:rsidR="002C50EE" w:rsidRPr="00AE4079" w:rsidRDefault="002C50EE" w:rsidP="00FB3C6A">
            <w:pPr>
              <w:spacing w:line="276" w:lineRule="auto"/>
              <w:jc w:val="center"/>
              <w:rPr>
                <w:sz w:val="20"/>
                <w:szCs w:val="20"/>
              </w:rPr>
            </w:pP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102</w:t>
            </w:r>
          </w:p>
        </w:tc>
        <w:tc>
          <w:tcPr>
            <w:tcW w:w="2340" w:type="dxa"/>
            <w:vAlign w:val="center"/>
          </w:tcPr>
          <w:p w:rsidR="002C50EE" w:rsidRPr="00AE4079" w:rsidRDefault="002C50EE" w:rsidP="00FB3C6A">
            <w:pPr>
              <w:spacing w:line="276" w:lineRule="auto"/>
              <w:rPr>
                <w:sz w:val="20"/>
                <w:szCs w:val="20"/>
              </w:rPr>
            </w:pPr>
            <w:r w:rsidRPr="00AE4079">
              <w:rPr>
                <w:sz w:val="20"/>
                <w:szCs w:val="20"/>
              </w:rPr>
              <w:t>Cropped dull brown crayon stroke</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18</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115</w:t>
            </w:r>
          </w:p>
        </w:tc>
        <w:tc>
          <w:tcPr>
            <w:tcW w:w="2340" w:type="dxa"/>
            <w:vAlign w:val="center"/>
          </w:tcPr>
          <w:p w:rsidR="002C50EE" w:rsidRPr="00AE4079" w:rsidRDefault="002C50EE" w:rsidP="00FB3C6A">
            <w:pPr>
              <w:spacing w:line="276" w:lineRule="auto"/>
              <w:rPr>
                <w:sz w:val="20"/>
                <w:szCs w:val="20"/>
              </w:rPr>
            </w:pPr>
            <w:r w:rsidRPr="00AE4079">
              <w:rPr>
                <w:sz w:val="20"/>
                <w:szCs w:val="20"/>
              </w:rPr>
              <w:t>Brown ink mark</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19</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121-24</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Red ink </w:t>
            </w:r>
            <w:r w:rsidRPr="00AE4079">
              <w:rPr>
                <w:b/>
                <w:sz w:val="20"/>
                <w:szCs w:val="20"/>
              </w:rPr>
              <w:t>h</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20</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129-32</w:t>
            </w:r>
          </w:p>
        </w:tc>
        <w:tc>
          <w:tcPr>
            <w:tcW w:w="2340" w:type="dxa"/>
            <w:vAlign w:val="center"/>
          </w:tcPr>
          <w:p w:rsidR="002C50EE" w:rsidRPr="00AE4079" w:rsidRDefault="002C50EE" w:rsidP="00FB3C6A">
            <w:pPr>
              <w:spacing w:line="276" w:lineRule="auto"/>
              <w:rPr>
                <w:sz w:val="20"/>
                <w:szCs w:val="20"/>
              </w:rPr>
            </w:pPr>
            <w:r w:rsidRPr="00AE4079">
              <w:rPr>
                <w:sz w:val="20"/>
                <w:szCs w:val="20"/>
              </w:rPr>
              <w:t>Cropped impressed mark similar to f.109-10</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22</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145-48</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Red ink </w:t>
            </w:r>
            <w:r w:rsidRPr="00AE4079">
              <w:rPr>
                <w:b/>
                <w:sz w:val="20"/>
                <w:szCs w:val="20"/>
              </w:rPr>
              <w:t>d</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Guy of Warwick couplets &amp; stanzas </w:t>
            </w:r>
            <w:r w:rsidRPr="00AE4079">
              <w:rPr>
                <w:sz w:val="20"/>
                <w:szCs w:val="20"/>
              </w:rPr>
              <w:t>(22 &amp; 23)</w:t>
            </w:r>
          </w:p>
        </w:tc>
        <w:tc>
          <w:tcPr>
            <w:tcW w:w="3060" w:type="dxa"/>
            <w:vAlign w:val="center"/>
          </w:tcPr>
          <w:p w:rsidR="002C50EE" w:rsidRDefault="002C50EE" w:rsidP="00FB3C6A">
            <w:pPr>
              <w:spacing w:line="276" w:lineRule="auto"/>
              <w:jc w:val="center"/>
              <w:rPr>
                <w:i/>
                <w:sz w:val="20"/>
                <w:szCs w:val="20"/>
              </w:rPr>
            </w:pPr>
            <w:r>
              <w:rPr>
                <w:sz w:val="20"/>
                <w:szCs w:val="20"/>
              </w:rPr>
              <w:t>Scribe 1 copied Item 23.</w:t>
            </w:r>
          </w:p>
          <w:p w:rsidR="002C50EE" w:rsidRPr="00AE4079" w:rsidRDefault="002C50EE" w:rsidP="00FB3C6A">
            <w:pPr>
              <w:spacing w:line="276" w:lineRule="auto"/>
              <w:jc w:val="center"/>
              <w:rPr>
                <w:sz w:val="20"/>
                <w:szCs w:val="20"/>
              </w:rPr>
            </w:pPr>
            <w:r w:rsidRPr="00AE4079">
              <w:rPr>
                <w:sz w:val="20"/>
                <w:szCs w:val="20"/>
              </w:rPr>
              <w:t xml:space="preserve">Possible </w:t>
            </w:r>
            <w:r w:rsidRPr="00AE4079">
              <w:rPr>
                <w:i/>
                <w:sz w:val="20"/>
                <w:szCs w:val="20"/>
              </w:rPr>
              <w:t xml:space="preserve">Guy </w:t>
            </w:r>
            <w:r w:rsidRPr="00AE4079">
              <w:rPr>
                <w:sz w:val="20"/>
                <w:szCs w:val="20"/>
              </w:rPr>
              <w:t xml:space="preserve">(22, 23) </w:t>
            </w:r>
            <w:r w:rsidRPr="00AE4079">
              <w:rPr>
                <w:b/>
                <w:sz w:val="20"/>
                <w:szCs w:val="20"/>
              </w:rPr>
              <w:t>intxtl</w:t>
            </w:r>
            <w:r w:rsidRPr="00AE4079">
              <w:rPr>
                <w:sz w:val="20"/>
                <w:szCs w:val="20"/>
              </w:rPr>
              <w:t xml:space="preserve"> with </w:t>
            </w:r>
            <w:r w:rsidRPr="00AE4079">
              <w:rPr>
                <w:i/>
                <w:sz w:val="20"/>
                <w:szCs w:val="20"/>
              </w:rPr>
              <w:t xml:space="preserve">Orfeo </w:t>
            </w:r>
            <w:r w:rsidRPr="00AE4079">
              <w:rPr>
                <w:sz w:val="20"/>
                <w:szCs w:val="20"/>
              </w:rPr>
              <w:t xml:space="preserve">(38); </w:t>
            </w:r>
            <w:r w:rsidRPr="00AE4079">
              <w:rPr>
                <w:b/>
                <w:sz w:val="20"/>
                <w:szCs w:val="20"/>
              </w:rPr>
              <w:t xml:space="preserve">intxtl </w:t>
            </w:r>
            <w:r w:rsidRPr="00AE4079">
              <w:rPr>
                <w:sz w:val="20"/>
                <w:szCs w:val="20"/>
              </w:rPr>
              <w:t xml:space="preserve">with </w:t>
            </w:r>
            <w:r w:rsidRPr="00AE4079">
              <w:rPr>
                <w:i/>
                <w:sz w:val="20"/>
                <w:szCs w:val="20"/>
              </w:rPr>
              <w:t xml:space="preserve">Chronicle </w:t>
            </w:r>
            <w:r w:rsidRPr="00AE4079">
              <w:rPr>
                <w:sz w:val="20"/>
                <w:szCs w:val="20"/>
              </w:rPr>
              <w:t xml:space="preserve">(40) and so </w:t>
            </w:r>
            <w:r w:rsidRPr="00AE4079">
              <w:rPr>
                <w:i/>
                <w:sz w:val="20"/>
                <w:szCs w:val="20"/>
              </w:rPr>
              <w:t xml:space="preserve">Beues </w:t>
            </w:r>
            <w:r w:rsidRPr="00AE4079">
              <w:rPr>
                <w:sz w:val="20"/>
                <w:szCs w:val="20"/>
              </w:rPr>
              <w:t xml:space="preserve">(25) &amp; </w:t>
            </w:r>
            <w:r w:rsidRPr="00AE4079">
              <w:rPr>
                <w:i/>
                <w:sz w:val="20"/>
                <w:szCs w:val="20"/>
              </w:rPr>
              <w:t xml:space="preserve">Arthour </w:t>
            </w:r>
            <w:r w:rsidRPr="00AE4079">
              <w:rPr>
                <w:sz w:val="20"/>
                <w:szCs w:val="20"/>
              </w:rPr>
              <w:t xml:space="preserve">(26) </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23</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153, 155-56</w:t>
            </w:r>
          </w:p>
        </w:tc>
        <w:tc>
          <w:tcPr>
            <w:tcW w:w="2340" w:type="dxa"/>
            <w:vAlign w:val="center"/>
          </w:tcPr>
          <w:p w:rsidR="002C50EE" w:rsidRPr="00AE4079" w:rsidRDefault="002C50EE" w:rsidP="00FB3C6A">
            <w:pPr>
              <w:spacing w:line="276" w:lineRule="auto"/>
              <w:rPr>
                <w:sz w:val="20"/>
                <w:szCs w:val="20"/>
              </w:rPr>
            </w:pPr>
            <w:r w:rsidRPr="00AE4079">
              <w:rPr>
                <w:sz w:val="20"/>
                <w:szCs w:val="20"/>
              </w:rPr>
              <w:t>Cropped red ink mark with curves towards right</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Guy of Warwick stanzas </w:t>
            </w:r>
            <w:r w:rsidRPr="00AE4079">
              <w:rPr>
                <w:sz w:val="20"/>
                <w:szCs w:val="20"/>
              </w:rPr>
              <w:t>(23)</w:t>
            </w:r>
          </w:p>
        </w:tc>
        <w:tc>
          <w:tcPr>
            <w:tcW w:w="3060" w:type="dxa"/>
            <w:vAlign w:val="center"/>
          </w:tcPr>
          <w:p w:rsidR="002C50EE" w:rsidRPr="00AE4079" w:rsidRDefault="002C50EE" w:rsidP="00FB3C6A">
            <w:pPr>
              <w:spacing w:line="276" w:lineRule="auto"/>
              <w:jc w:val="center"/>
              <w:rPr>
                <w:sz w:val="20"/>
                <w:szCs w:val="20"/>
              </w:rPr>
            </w:pPr>
            <w:r w:rsidRPr="00AE4079">
              <w:rPr>
                <w:i/>
                <w:sz w:val="20"/>
                <w:szCs w:val="20"/>
              </w:rPr>
              <w:t xml:space="preserve">Guy </w:t>
            </w:r>
            <w:r w:rsidRPr="00AE4079">
              <w:rPr>
                <w:sz w:val="20"/>
                <w:szCs w:val="20"/>
              </w:rPr>
              <w:t>(23)</w:t>
            </w:r>
            <w:r w:rsidRPr="00AE4079">
              <w:rPr>
                <w:b/>
                <w:sz w:val="20"/>
                <w:szCs w:val="20"/>
              </w:rPr>
              <w:t xml:space="preserve"> intxtl</w:t>
            </w:r>
            <w:r w:rsidRPr="00AE4079">
              <w:rPr>
                <w:sz w:val="20"/>
                <w:szCs w:val="20"/>
              </w:rPr>
              <w:t xml:space="preserve"> with </w:t>
            </w:r>
            <w:r w:rsidRPr="00AE4079">
              <w:rPr>
                <w:i/>
                <w:sz w:val="20"/>
                <w:szCs w:val="20"/>
              </w:rPr>
              <w:t xml:space="preserve">Amis </w:t>
            </w:r>
            <w:r w:rsidRPr="00AE4079">
              <w:rPr>
                <w:sz w:val="20"/>
                <w:szCs w:val="20"/>
              </w:rPr>
              <w:t xml:space="preserve">(11) &amp; </w:t>
            </w:r>
            <w:r w:rsidRPr="00AE4079">
              <w:rPr>
                <w:i/>
                <w:sz w:val="20"/>
                <w:szCs w:val="20"/>
              </w:rPr>
              <w:t xml:space="preserve">Reinbrun </w:t>
            </w:r>
            <w:r w:rsidRPr="00AE4079">
              <w:rPr>
                <w:sz w:val="20"/>
                <w:szCs w:val="20"/>
              </w:rPr>
              <w:t>(24)</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24</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161-64</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Brown ink </w:t>
            </w:r>
            <w:r w:rsidRPr="00AE4079">
              <w:rPr>
                <w:b/>
                <w:sz w:val="20"/>
                <w:szCs w:val="20"/>
              </w:rPr>
              <w:t>f.n.s.</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25</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169-71</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Brown crayon c with cropped broad </w:t>
            </w:r>
            <w:r w:rsidRPr="00AE4079">
              <w:rPr>
                <w:b/>
                <w:sz w:val="20"/>
                <w:szCs w:val="20"/>
              </w:rPr>
              <w:t>f.n.s.</w:t>
            </w:r>
            <w:r w:rsidRPr="00AE4079">
              <w:rPr>
                <w:sz w:val="20"/>
                <w:szCs w:val="20"/>
              </w:rPr>
              <w:t xml:space="preserve"> below</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Reinbroun </w:t>
            </w:r>
            <w:r w:rsidRPr="00AE4079">
              <w:rPr>
                <w:sz w:val="20"/>
                <w:szCs w:val="20"/>
              </w:rPr>
              <w:t>(24)</w:t>
            </w:r>
          </w:p>
        </w:tc>
        <w:tc>
          <w:tcPr>
            <w:tcW w:w="3060" w:type="dxa"/>
            <w:vAlign w:val="center"/>
          </w:tcPr>
          <w:p w:rsidR="002C50EE" w:rsidRDefault="002C50EE" w:rsidP="00FB3C6A">
            <w:pPr>
              <w:spacing w:line="276" w:lineRule="auto"/>
              <w:jc w:val="center"/>
              <w:rPr>
                <w:i/>
                <w:sz w:val="20"/>
                <w:szCs w:val="20"/>
              </w:rPr>
            </w:pPr>
            <w:r>
              <w:rPr>
                <w:sz w:val="20"/>
                <w:szCs w:val="20"/>
              </w:rPr>
              <w:t>Scribe 5 copied Item 24.</w:t>
            </w:r>
          </w:p>
          <w:p w:rsidR="002C50EE" w:rsidRPr="00AE4079" w:rsidRDefault="002C50EE" w:rsidP="00FB3C6A">
            <w:pPr>
              <w:spacing w:line="276" w:lineRule="auto"/>
              <w:jc w:val="center"/>
              <w:rPr>
                <w:sz w:val="20"/>
                <w:szCs w:val="20"/>
              </w:rPr>
            </w:pPr>
            <w:r w:rsidRPr="00AE4079">
              <w:rPr>
                <w:i/>
                <w:sz w:val="20"/>
                <w:szCs w:val="20"/>
              </w:rPr>
              <w:t xml:space="preserve">Reinbrun </w:t>
            </w:r>
            <w:r w:rsidRPr="00AE4079">
              <w:rPr>
                <w:sz w:val="20"/>
                <w:szCs w:val="20"/>
              </w:rPr>
              <w:t xml:space="preserve">(24) </w:t>
            </w:r>
            <w:r w:rsidRPr="00AE4079">
              <w:rPr>
                <w:b/>
                <w:sz w:val="20"/>
                <w:szCs w:val="20"/>
              </w:rPr>
              <w:t xml:space="preserve"> intxtl</w:t>
            </w:r>
            <w:r w:rsidRPr="00AE4079">
              <w:rPr>
                <w:sz w:val="20"/>
                <w:szCs w:val="20"/>
              </w:rPr>
              <w:t xml:space="preserve"> with </w:t>
            </w:r>
            <w:r w:rsidRPr="00AE4079">
              <w:rPr>
                <w:i/>
                <w:sz w:val="20"/>
                <w:szCs w:val="20"/>
              </w:rPr>
              <w:t xml:space="preserve">Amis </w:t>
            </w:r>
            <w:r w:rsidRPr="00AE4079">
              <w:rPr>
                <w:sz w:val="20"/>
                <w:szCs w:val="20"/>
              </w:rPr>
              <w:t xml:space="preserve">(11) &amp; </w:t>
            </w:r>
            <w:r w:rsidRPr="00AE4079">
              <w:rPr>
                <w:i/>
                <w:sz w:val="20"/>
                <w:szCs w:val="20"/>
              </w:rPr>
              <w:t xml:space="preserve">Guy </w:t>
            </w:r>
            <w:r w:rsidRPr="00AE4079">
              <w:rPr>
                <w:sz w:val="20"/>
                <w:szCs w:val="20"/>
              </w:rPr>
              <w:t>(23)</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26</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176-77, 179</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X-shaped marks with lines crossing; grey lead for f.176, 179 &amp; brown ink for f.177. Cropped </w:t>
            </w:r>
            <w:r w:rsidRPr="00AE4079">
              <w:rPr>
                <w:b/>
                <w:sz w:val="20"/>
                <w:szCs w:val="20"/>
              </w:rPr>
              <w:t>f.n.s.</w:t>
            </w:r>
            <w:r w:rsidRPr="00AE4079">
              <w:rPr>
                <w:sz w:val="20"/>
                <w:szCs w:val="20"/>
              </w:rPr>
              <w:t xml:space="preserve"> on f.176.</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Sir Beues of Hamtoun </w:t>
            </w:r>
            <w:r w:rsidRPr="00AE4079">
              <w:rPr>
                <w:sz w:val="20"/>
                <w:szCs w:val="20"/>
              </w:rPr>
              <w:t>(25)</w:t>
            </w:r>
          </w:p>
        </w:tc>
        <w:tc>
          <w:tcPr>
            <w:tcW w:w="3060" w:type="dxa"/>
            <w:vAlign w:val="center"/>
          </w:tcPr>
          <w:p w:rsidR="002C50EE" w:rsidRDefault="002C50EE" w:rsidP="00FB3C6A">
            <w:pPr>
              <w:spacing w:line="276" w:lineRule="auto"/>
              <w:jc w:val="center"/>
              <w:rPr>
                <w:i/>
                <w:sz w:val="20"/>
                <w:szCs w:val="20"/>
              </w:rPr>
            </w:pPr>
            <w:r>
              <w:rPr>
                <w:sz w:val="20"/>
                <w:szCs w:val="20"/>
              </w:rPr>
              <w:t>Scribe 5 copied Item 25.</w:t>
            </w:r>
          </w:p>
          <w:p w:rsidR="002C50EE" w:rsidRPr="00AE4079" w:rsidRDefault="002C50EE" w:rsidP="00FB3C6A">
            <w:pPr>
              <w:spacing w:line="276" w:lineRule="auto"/>
              <w:jc w:val="center"/>
              <w:rPr>
                <w:sz w:val="20"/>
                <w:szCs w:val="20"/>
              </w:rPr>
            </w:pPr>
            <w:r w:rsidRPr="00AE4079">
              <w:rPr>
                <w:i/>
                <w:sz w:val="20"/>
                <w:szCs w:val="20"/>
              </w:rPr>
              <w:t xml:space="preserve">Beues </w:t>
            </w:r>
            <w:r w:rsidRPr="00AE4079">
              <w:rPr>
                <w:sz w:val="20"/>
                <w:szCs w:val="20"/>
              </w:rPr>
              <w:t xml:space="preserve">(25) </w:t>
            </w:r>
            <w:r w:rsidRPr="00AE4079">
              <w:rPr>
                <w:b/>
                <w:sz w:val="20"/>
                <w:szCs w:val="20"/>
              </w:rPr>
              <w:t xml:space="preserve">intxtl </w:t>
            </w:r>
            <w:r w:rsidRPr="00AE4079">
              <w:rPr>
                <w:sz w:val="20"/>
                <w:szCs w:val="20"/>
              </w:rPr>
              <w:t xml:space="preserve">with </w:t>
            </w:r>
            <w:r w:rsidRPr="00AE4079">
              <w:rPr>
                <w:i/>
                <w:sz w:val="20"/>
                <w:szCs w:val="20"/>
              </w:rPr>
              <w:t xml:space="preserve">Degare </w:t>
            </w:r>
            <w:r w:rsidRPr="00AE4079">
              <w:rPr>
                <w:sz w:val="20"/>
                <w:szCs w:val="20"/>
              </w:rPr>
              <w:t xml:space="preserve">(17) &amp; </w:t>
            </w:r>
            <w:r w:rsidRPr="00AE4079">
              <w:rPr>
                <w:i/>
                <w:sz w:val="20"/>
                <w:szCs w:val="20"/>
              </w:rPr>
              <w:t xml:space="preserve">Freine </w:t>
            </w:r>
            <w:r w:rsidRPr="00AE4079">
              <w:rPr>
                <w:sz w:val="20"/>
                <w:szCs w:val="20"/>
              </w:rPr>
              <w:t>(30);</w:t>
            </w:r>
            <w:r w:rsidRPr="00AE4079">
              <w:rPr>
                <w:b/>
                <w:sz w:val="20"/>
                <w:szCs w:val="20"/>
              </w:rPr>
              <w:t xml:space="preserve"> intxtl</w:t>
            </w:r>
            <w:r w:rsidRPr="00AE4079">
              <w:rPr>
                <w:sz w:val="20"/>
                <w:szCs w:val="20"/>
              </w:rPr>
              <w:t xml:space="preserve"> with </w:t>
            </w:r>
            <w:r w:rsidRPr="00AE4079">
              <w:rPr>
                <w:i/>
                <w:sz w:val="20"/>
                <w:szCs w:val="20"/>
              </w:rPr>
              <w:t xml:space="preserve">Chronicle </w:t>
            </w:r>
            <w:r w:rsidRPr="00AE4079">
              <w:rPr>
                <w:sz w:val="20"/>
                <w:szCs w:val="20"/>
              </w:rPr>
              <w:t xml:space="preserve">(40) and so </w:t>
            </w:r>
            <w:r w:rsidRPr="00AE4079">
              <w:rPr>
                <w:i/>
                <w:sz w:val="20"/>
                <w:szCs w:val="20"/>
              </w:rPr>
              <w:t xml:space="preserve">Guy </w:t>
            </w:r>
            <w:r w:rsidRPr="00AE4079">
              <w:rPr>
                <w:sz w:val="20"/>
                <w:szCs w:val="20"/>
              </w:rPr>
              <w:t xml:space="preserve">(22, 23) &amp; </w:t>
            </w:r>
            <w:r w:rsidRPr="00AE4079">
              <w:rPr>
                <w:i/>
                <w:sz w:val="20"/>
                <w:szCs w:val="20"/>
              </w:rPr>
              <w:t xml:space="preserve">Arthour </w:t>
            </w:r>
            <w:r w:rsidRPr="00AE4079">
              <w:rPr>
                <w:sz w:val="20"/>
                <w:szCs w:val="20"/>
              </w:rPr>
              <w:t xml:space="preserve">(26) </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27</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184-87</w:t>
            </w:r>
          </w:p>
        </w:tc>
        <w:tc>
          <w:tcPr>
            <w:tcW w:w="2340" w:type="dxa"/>
            <w:vAlign w:val="center"/>
          </w:tcPr>
          <w:p w:rsidR="002C50EE" w:rsidRPr="00AE4079" w:rsidRDefault="002C50EE" w:rsidP="00FB3C6A">
            <w:pPr>
              <w:spacing w:line="276" w:lineRule="auto"/>
              <w:rPr>
                <w:sz w:val="20"/>
                <w:szCs w:val="20"/>
              </w:rPr>
            </w:pPr>
            <w:r w:rsidRPr="00AE4079">
              <w:rPr>
                <w:sz w:val="20"/>
                <w:szCs w:val="20"/>
              </w:rPr>
              <w:t>Similar to gathering 26</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28</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193</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Broad brown crayon </w:t>
            </w:r>
            <w:r w:rsidRPr="00AE4079">
              <w:rPr>
                <w:b/>
                <w:sz w:val="20"/>
                <w:szCs w:val="20"/>
              </w:rPr>
              <w:t>f.n.s.</w:t>
            </w:r>
            <w:r w:rsidRPr="00AE4079">
              <w:rPr>
                <w:sz w:val="20"/>
                <w:szCs w:val="20"/>
              </w:rPr>
              <w:t xml:space="preserve"> with possible s.f.n.</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29</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199-201</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Brown crayon </w:t>
            </w:r>
            <w:r w:rsidRPr="00AE4079">
              <w:rPr>
                <w:b/>
                <w:sz w:val="20"/>
                <w:szCs w:val="20"/>
              </w:rPr>
              <w:t>v</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Sir Beues </w:t>
            </w:r>
            <w:r w:rsidRPr="00AE4079">
              <w:rPr>
                <w:sz w:val="20"/>
                <w:szCs w:val="20"/>
              </w:rPr>
              <w:t xml:space="preserve"> (25); </w:t>
            </w:r>
            <w:r w:rsidRPr="00AE4079">
              <w:rPr>
                <w:i/>
                <w:sz w:val="20"/>
                <w:szCs w:val="20"/>
              </w:rPr>
              <w:t>Of Arthour &amp; of Merlin</w:t>
            </w:r>
            <w:r w:rsidRPr="00AE4079">
              <w:rPr>
                <w:sz w:val="20"/>
                <w:szCs w:val="20"/>
              </w:rPr>
              <w:t xml:space="preserve"> (26)</w:t>
            </w:r>
          </w:p>
        </w:tc>
        <w:tc>
          <w:tcPr>
            <w:tcW w:w="3060" w:type="dxa"/>
            <w:vAlign w:val="center"/>
          </w:tcPr>
          <w:p w:rsidR="002C50EE" w:rsidRPr="00AE4079" w:rsidRDefault="002C50EE" w:rsidP="00FB3C6A">
            <w:pPr>
              <w:spacing w:line="276" w:lineRule="auto"/>
              <w:jc w:val="center"/>
              <w:rPr>
                <w:sz w:val="20"/>
                <w:szCs w:val="20"/>
              </w:rPr>
            </w:pPr>
            <w:r>
              <w:rPr>
                <w:sz w:val="20"/>
                <w:szCs w:val="20"/>
              </w:rPr>
              <w:t xml:space="preserve">Scribe 1 copied </w:t>
            </w:r>
            <w:r w:rsidRPr="00AE4079">
              <w:rPr>
                <w:sz w:val="20"/>
                <w:szCs w:val="20"/>
              </w:rPr>
              <w:t xml:space="preserve">Item </w:t>
            </w:r>
            <w:r>
              <w:rPr>
                <w:sz w:val="20"/>
                <w:szCs w:val="20"/>
              </w:rPr>
              <w:t>26.</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31</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215, 217</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Brown crayon </w:t>
            </w:r>
            <w:r w:rsidRPr="00AE4079">
              <w:rPr>
                <w:b/>
                <w:sz w:val="20"/>
                <w:szCs w:val="20"/>
              </w:rPr>
              <w:t>f.n.s.</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Of Arthour &amp; of Merlin </w:t>
            </w:r>
            <w:r w:rsidRPr="00AE4079">
              <w:rPr>
                <w:sz w:val="20"/>
                <w:szCs w:val="20"/>
              </w:rPr>
              <w:t>(26)</w:t>
            </w:r>
            <w:r w:rsidRPr="00AE4079">
              <w:rPr>
                <w:i/>
                <w:sz w:val="20"/>
                <w:szCs w:val="20"/>
              </w:rPr>
              <w:t xml:space="preserve"> </w:t>
            </w:r>
          </w:p>
        </w:tc>
        <w:tc>
          <w:tcPr>
            <w:tcW w:w="3060" w:type="dxa"/>
            <w:vAlign w:val="center"/>
          </w:tcPr>
          <w:p w:rsidR="002C50EE" w:rsidRPr="00AE4079" w:rsidRDefault="002C50EE" w:rsidP="00FB3C6A">
            <w:pPr>
              <w:spacing w:line="276" w:lineRule="auto"/>
              <w:jc w:val="center"/>
              <w:rPr>
                <w:sz w:val="20"/>
                <w:szCs w:val="20"/>
              </w:rPr>
            </w:pPr>
            <w:r w:rsidRPr="00AE4079">
              <w:rPr>
                <w:i/>
                <w:sz w:val="20"/>
                <w:szCs w:val="20"/>
              </w:rPr>
              <w:t xml:space="preserve">Arthour </w:t>
            </w:r>
            <w:r w:rsidRPr="00AE4079">
              <w:rPr>
                <w:sz w:val="20"/>
                <w:szCs w:val="20"/>
              </w:rPr>
              <w:t xml:space="preserve">(26) </w:t>
            </w:r>
            <w:r w:rsidRPr="00AE4079">
              <w:rPr>
                <w:b/>
                <w:sz w:val="20"/>
                <w:szCs w:val="20"/>
              </w:rPr>
              <w:t xml:space="preserve">intxtl </w:t>
            </w:r>
            <w:r w:rsidRPr="00AE4079">
              <w:rPr>
                <w:sz w:val="20"/>
                <w:szCs w:val="20"/>
              </w:rPr>
              <w:t xml:space="preserve">with </w:t>
            </w:r>
            <w:r w:rsidRPr="00AE4079">
              <w:rPr>
                <w:i/>
                <w:sz w:val="20"/>
                <w:szCs w:val="20"/>
              </w:rPr>
              <w:t xml:space="preserve">Seven Sages </w:t>
            </w:r>
            <w:r w:rsidRPr="00AE4079">
              <w:rPr>
                <w:sz w:val="20"/>
                <w:szCs w:val="20"/>
              </w:rPr>
              <w:t xml:space="preserve">(18), </w:t>
            </w:r>
            <w:r w:rsidRPr="00AE4079">
              <w:rPr>
                <w:i/>
                <w:sz w:val="20"/>
                <w:szCs w:val="20"/>
              </w:rPr>
              <w:t xml:space="preserve">Alisaunder </w:t>
            </w:r>
            <w:r w:rsidRPr="00AE4079">
              <w:rPr>
                <w:sz w:val="20"/>
                <w:szCs w:val="20"/>
              </w:rPr>
              <w:t xml:space="preserve">(33) &amp; </w:t>
            </w:r>
            <w:r w:rsidRPr="00AE4079">
              <w:rPr>
                <w:i/>
                <w:sz w:val="20"/>
                <w:szCs w:val="20"/>
              </w:rPr>
              <w:t xml:space="preserve">Richard </w:t>
            </w:r>
            <w:r w:rsidRPr="00AE4079">
              <w:rPr>
                <w:sz w:val="20"/>
                <w:szCs w:val="20"/>
              </w:rPr>
              <w:t xml:space="preserve">(43); </w:t>
            </w:r>
            <w:r w:rsidRPr="00AE4079">
              <w:rPr>
                <w:b/>
                <w:sz w:val="20"/>
                <w:szCs w:val="20"/>
              </w:rPr>
              <w:t>intxtl</w:t>
            </w:r>
            <w:r w:rsidRPr="00AE4079">
              <w:rPr>
                <w:sz w:val="20"/>
                <w:szCs w:val="20"/>
              </w:rPr>
              <w:t xml:space="preserve"> with </w:t>
            </w:r>
            <w:r w:rsidRPr="00AE4079">
              <w:rPr>
                <w:i/>
                <w:sz w:val="20"/>
                <w:szCs w:val="20"/>
              </w:rPr>
              <w:t xml:space="preserve">Chronicle </w:t>
            </w:r>
            <w:r w:rsidRPr="00AE4079">
              <w:rPr>
                <w:sz w:val="20"/>
                <w:szCs w:val="20"/>
              </w:rPr>
              <w:t xml:space="preserve">(40) and so </w:t>
            </w:r>
            <w:r w:rsidRPr="00AE4079">
              <w:rPr>
                <w:i/>
                <w:sz w:val="20"/>
                <w:szCs w:val="20"/>
              </w:rPr>
              <w:t xml:space="preserve">Guy </w:t>
            </w:r>
            <w:r w:rsidRPr="00AE4079">
              <w:rPr>
                <w:sz w:val="20"/>
                <w:szCs w:val="20"/>
              </w:rPr>
              <w:t xml:space="preserve">(22, 23) &amp; </w:t>
            </w:r>
            <w:r w:rsidRPr="00AE4079">
              <w:rPr>
                <w:i/>
                <w:sz w:val="20"/>
                <w:szCs w:val="20"/>
              </w:rPr>
              <w:t xml:space="preserve">Beues </w:t>
            </w:r>
            <w:r w:rsidRPr="00AE4079">
              <w:rPr>
                <w:sz w:val="20"/>
                <w:szCs w:val="20"/>
              </w:rPr>
              <w:t>(25)</w:t>
            </w:r>
          </w:p>
        </w:tc>
      </w:tr>
      <w:tr w:rsidR="002C50EE" w:rsidTr="00FB3C6A">
        <w:tc>
          <w:tcPr>
            <w:tcW w:w="1008" w:type="dxa"/>
            <w:vAlign w:val="center"/>
          </w:tcPr>
          <w:p w:rsidR="002C50EE" w:rsidRPr="00AE4079" w:rsidRDefault="002C50EE" w:rsidP="00FB3C6A">
            <w:pPr>
              <w:spacing w:line="276" w:lineRule="auto"/>
              <w:jc w:val="center"/>
              <w:rPr>
                <w:sz w:val="20"/>
                <w:szCs w:val="20"/>
              </w:rPr>
            </w:pP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216</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Heavily inked brown mark like “flaring </w:t>
            </w:r>
            <w:r w:rsidRPr="00AE4079">
              <w:rPr>
                <w:b/>
                <w:sz w:val="20"/>
                <w:szCs w:val="20"/>
              </w:rPr>
              <w:t>v</w:t>
            </w:r>
            <w:r w:rsidRPr="00AE4079">
              <w:rPr>
                <w:sz w:val="20"/>
                <w:szCs w:val="20"/>
              </w:rPr>
              <w:t xml:space="preserve">”, likely </w:t>
            </w:r>
            <w:r w:rsidRPr="00AE4079">
              <w:rPr>
                <w:b/>
                <w:sz w:val="20"/>
                <w:szCs w:val="20"/>
              </w:rPr>
              <w:t>f.n.s.</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218</w:t>
            </w:r>
          </w:p>
        </w:tc>
        <w:tc>
          <w:tcPr>
            <w:tcW w:w="2340" w:type="dxa"/>
            <w:vAlign w:val="center"/>
          </w:tcPr>
          <w:p w:rsidR="002C50EE" w:rsidRPr="00AE4079" w:rsidRDefault="002C50EE" w:rsidP="00FB3C6A">
            <w:pPr>
              <w:spacing w:line="276" w:lineRule="auto"/>
              <w:rPr>
                <w:sz w:val="20"/>
                <w:szCs w:val="20"/>
              </w:rPr>
            </w:pPr>
            <w:r w:rsidRPr="00AE4079">
              <w:rPr>
                <w:sz w:val="20"/>
                <w:szCs w:val="20"/>
              </w:rPr>
              <w:t>Accidental red ink traces</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32</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223, 225</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Brown crayon </w:t>
            </w:r>
            <w:r w:rsidRPr="00AE4079">
              <w:rPr>
                <w:b/>
                <w:sz w:val="20"/>
                <w:szCs w:val="20"/>
              </w:rPr>
              <w:t>f</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34</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241-42</w:t>
            </w:r>
          </w:p>
        </w:tc>
        <w:tc>
          <w:tcPr>
            <w:tcW w:w="2340" w:type="dxa"/>
            <w:vAlign w:val="center"/>
          </w:tcPr>
          <w:p w:rsidR="002C50EE" w:rsidRPr="00AE4079" w:rsidRDefault="002C50EE" w:rsidP="00FB3C6A">
            <w:pPr>
              <w:spacing w:line="276" w:lineRule="auto"/>
              <w:rPr>
                <w:sz w:val="20"/>
                <w:szCs w:val="20"/>
              </w:rPr>
            </w:pPr>
            <w:r w:rsidRPr="00AE4079">
              <w:rPr>
                <w:sz w:val="20"/>
                <w:szCs w:val="20"/>
              </w:rPr>
              <w:t>Brown crayon marks with very specific shapes</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35</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247, 249-50</w:t>
            </w:r>
          </w:p>
        </w:tc>
        <w:tc>
          <w:tcPr>
            <w:tcW w:w="2340" w:type="dxa"/>
            <w:vAlign w:val="center"/>
          </w:tcPr>
          <w:p w:rsidR="002C50EE" w:rsidRPr="00AE4079" w:rsidRDefault="002C50EE" w:rsidP="00FB3C6A">
            <w:pPr>
              <w:spacing w:line="276" w:lineRule="auto"/>
              <w:rPr>
                <w:sz w:val="20"/>
                <w:szCs w:val="20"/>
              </w:rPr>
            </w:pPr>
            <w:r w:rsidRPr="00AE4079">
              <w:rPr>
                <w:sz w:val="20"/>
                <w:szCs w:val="20"/>
              </w:rPr>
              <w:t>Cropped brow</w:t>
            </w:r>
            <w:r>
              <w:rPr>
                <w:sz w:val="20"/>
                <w:szCs w:val="20"/>
              </w:rPr>
              <w:t xml:space="preserve">n crayon vertical curved stroke </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bl>
    <w:p w:rsidR="002C50EE" w:rsidRDefault="002C50EE" w:rsidP="002C50EE">
      <w:pPr>
        <w:spacing w:after="0" w:line="480" w:lineRule="auto"/>
      </w:pPr>
      <w:r>
        <w:rPr>
          <w:rFonts w:ascii="Times New Roman" w:hAnsi="Times New Roman" w:cs="Times New Roman"/>
          <w:b/>
          <w:sz w:val="24"/>
          <w:szCs w:val="24"/>
          <w:u w:val="single"/>
        </w:rPr>
        <w:lastRenderedPageBreak/>
        <w:t>Table 6: Continued</w:t>
      </w:r>
    </w:p>
    <w:tbl>
      <w:tblPr>
        <w:tblStyle w:val="TableGrid"/>
        <w:tblW w:w="9468" w:type="dxa"/>
        <w:tblLayout w:type="fixed"/>
        <w:tblLook w:val="04A0" w:firstRow="1" w:lastRow="0" w:firstColumn="1" w:lastColumn="0" w:noHBand="0" w:noVBand="1"/>
      </w:tblPr>
      <w:tblGrid>
        <w:gridCol w:w="1008"/>
        <w:gridCol w:w="900"/>
        <w:gridCol w:w="2340"/>
        <w:gridCol w:w="2160"/>
        <w:gridCol w:w="3060"/>
      </w:tblGrid>
      <w:tr w:rsidR="002C50EE" w:rsidTr="00FB3C6A">
        <w:tc>
          <w:tcPr>
            <w:tcW w:w="1008" w:type="dxa"/>
            <w:vAlign w:val="center"/>
          </w:tcPr>
          <w:p w:rsidR="002C50EE" w:rsidRPr="00F252CA" w:rsidRDefault="002C50EE" w:rsidP="00FB3C6A">
            <w:pPr>
              <w:spacing w:line="276" w:lineRule="auto"/>
              <w:jc w:val="center"/>
              <w:rPr>
                <w:b/>
                <w:szCs w:val="24"/>
              </w:rPr>
            </w:pPr>
            <w:r>
              <w:rPr>
                <w:b/>
                <w:szCs w:val="24"/>
              </w:rPr>
              <w:t>Gathe</w:t>
            </w:r>
            <w:r w:rsidRPr="00F252CA">
              <w:rPr>
                <w:b/>
                <w:szCs w:val="24"/>
              </w:rPr>
              <w:t>r</w:t>
            </w:r>
            <w:r>
              <w:rPr>
                <w:b/>
                <w:szCs w:val="24"/>
              </w:rPr>
              <w:t xml:space="preserve">- </w:t>
            </w:r>
            <w:r w:rsidRPr="00F252CA">
              <w:rPr>
                <w:b/>
                <w:szCs w:val="24"/>
              </w:rPr>
              <w:t>ing</w:t>
            </w:r>
          </w:p>
        </w:tc>
        <w:tc>
          <w:tcPr>
            <w:tcW w:w="900" w:type="dxa"/>
            <w:vAlign w:val="center"/>
          </w:tcPr>
          <w:p w:rsidR="002C50EE" w:rsidRPr="00F252CA" w:rsidRDefault="002C50EE" w:rsidP="00FB3C6A">
            <w:pPr>
              <w:spacing w:line="276" w:lineRule="auto"/>
              <w:jc w:val="center"/>
              <w:rPr>
                <w:b/>
                <w:sz w:val="24"/>
                <w:szCs w:val="24"/>
              </w:rPr>
            </w:pPr>
            <w:r>
              <w:rPr>
                <w:b/>
                <w:sz w:val="24"/>
                <w:szCs w:val="24"/>
              </w:rPr>
              <w:t>Folio</w:t>
            </w:r>
          </w:p>
        </w:tc>
        <w:tc>
          <w:tcPr>
            <w:tcW w:w="2340" w:type="dxa"/>
            <w:vAlign w:val="center"/>
          </w:tcPr>
          <w:p w:rsidR="002C50EE" w:rsidRPr="00F252CA" w:rsidRDefault="002C50EE" w:rsidP="00FB3C6A">
            <w:pPr>
              <w:spacing w:line="276" w:lineRule="auto"/>
              <w:jc w:val="center"/>
              <w:rPr>
                <w:b/>
                <w:sz w:val="24"/>
                <w:szCs w:val="24"/>
              </w:rPr>
            </w:pPr>
            <w:r w:rsidRPr="00F252CA">
              <w:rPr>
                <w:b/>
                <w:sz w:val="24"/>
                <w:szCs w:val="24"/>
              </w:rPr>
              <w:t>Letter</w:t>
            </w:r>
          </w:p>
        </w:tc>
        <w:tc>
          <w:tcPr>
            <w:tcW w:w="2160" w:type="dxa"/>
            <w:vAlign w:val="center"/>
          </w:tcPr>
          <w:p w:rsidR="002C50EE" w:rsidRDefault="002C50EE" w:rsidP="00FB3C6A">
            <w:pPr>
              <w:spacing w:line="276" w:lineRule="auto"/>
              <w:jc w:val="center"/>
              <w:rPr>
                <w:b/>
                <w:sz w:val="24"/>
                <w:szCs w:val="24"/>
              </w:rPr>
            </w:pPr>
            <w:r w:rsidRPr="00F252CA">
              <w:rPr>
                <w:b/>
                <w:sz w:val="24"/>
                <w:szCs w:val="24"/>
              </w:rPr>
              <w:t xml:space="preserve">Text Title </w:t>
            </w:r>
          </w:p>
          <w:p w:rsidR="002C50EE" w:rsidRPr="00F252CA" w:rsidRDefault="002C50EE" w:rsidP="00FB3C6A">
            <w:pPr>
              <w:spacing w:line="276" w:lineRule="auto"/>
              <w:jc w:val="center"/>
              <w:rPr>
                <w:b/>
                <w:sz w:val="24"/>
                <w:szCs w:val="24"/>
              </w:rPr>
            </w:pPr>
            <w:r w:rsidRPr="00F252CA">
              <w:rPr>
                <w:b/>
                <w:sz w:val="24"/>
                <w:szCs w:val="24"/>
              </w:rPr>
              <w:t>(Item #)</w:t>
            </w:r>
          </w:p>
        </w:tc>
        <w:tc>
          <w:tcPr>
            <w:tcW w:w="3060" w:type="dxa"/>
            <w:vAlign w:val="center"/>
          </w:tcPr>
          <w:p w:rsidR="002C50EE" w:rsidRPr="00F252CA" w:rsidRDefault="002C50EE" w:rsidP="00FB3C6A">
            <w:pPr>
              <w:spacing w:line="276" w:lineRule="auto"/>
              <w:jc w:val="center"/>
              <w:rPr>
                <w:b/>
                <w:sz w:val="24"/>
                <w:szCs w:val="24"/>
              </w:rPr>
            </w:pPr>
            <w:r w:rsidRPr="00F252CA">
              <w:rPr>
                <w:b/>
                <w:sz w:val="24"/>
                <w:szCs w:val="24"/>
              </w:rPr>
              <w:t>Notes</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36</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255</w:t>
            </w:r>
          </w:p>
        </w:tc>
        <w:tc>
          <w:tcPr>
            <w:tcW w:w="2340" w:type="dxa"/>
            <w:vAlign w:val="center"/>
          </w:tcPr>
          <w:p w:rsidR="002C50EE" w:rsidRPr="00AE4079" w:rsidRDefault="002C50EE" w:rsidP="00FB3C6A">
            <w:pPr>
              <w:spacing w:line="276" w:lineRule="auto"/>
              <w:rPr>
                <w:sz w:val="20"/>
                <w:szCs w:val="20"/>
              </w:rPr>
            </w:pPr>
            <w:r w:rsidRPr="00AE4079">
              <w:rPr>
                <w:sz w:val="20"/>
                <w:szCs w:val="20"/>
              </w:rPr>
              <w:t>Cropped dark brown crayon mark similar to f.249</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37</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262, 263</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Brown crayon </w:t>
            </w:r>
            <w:r w:rsidRPr="00AE4079">
              <w:rPr>
                <w:b/>
                <w:sz w:val="20"/>
                <w:szCs w:val="20"/>
              </w:rPr>
              <w:t>f</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Lay le Freine</w:t>
            </w:r>
            <w:r w:rsidRPr="00AE4079">
              <w:rPr>
                <w:sz w:val="20"/>
                <w:szCs w:val="20"/>
              </w:rPr>
              <w:t xml:space="preserve"> (30) &amp; </w:t>
            </w:r>
            <w:r w:rsidRPr="00AE4079">
              <w:rPr>
                <w:i/>
                <w:sz w:val="20"/>
                <w:szCs w:val="20"/>
              </w:rPr>
              <w:t xml:space="preserve">Roland and Vernagu </w:t>
            </w:r>
            <w:r w:rsidRPr="00AE4079">
              <w:rPr>
                <w:sz w:val="20"/>
                <w:szCs w:val="20"/>
              </w:rPr>
              <w:t>(31)</w:t>
            </w:r>
          </w:p>
        </w:tc>
        <w:tc>
          <w:tcPr>
            <w:tcW w:w="3060" w:type="dxa"/>
            <w:vAlign w:val="center"/>
          </w:tcPr>
          <w:p w:rsidR="002C50EE" w:rsidRDefault="002C50EE" w:rsidP="00FB3C6A">
            <w:pPr>
              <w:spacing w:line="276" w:lineRule="auto"/>
              <w:jc w:val="center"/>
              <w:rPr>
                <w:i/>
                <w:sz w:val="20"/>
                <w:szCs w:val="20"/>
              </w:rPr>
            </w:pPr>
            <w:r>
              <w:rPr>
                <w:sz w:val="20"/>
                <w:szCs w:val="20"/>
              </w:rPr>
              <w:t>Scribe 1 copied Items 30-31.</w:t>
            </w:r>
          </w:p>
          <w:p w:rsidR="002C50EE" w:rsidRPr="00AE4079" w:rsidRDefault="002C50EE" w:rsidP="00FB3C6A">
            <w:pPr>
              <w:spacing w:line="276" w:lineRule="auto"/>
              <w:jc w:val="center"/>
              <w:rPr>
                <w:sz w:val="20"/>
                <w:szCs w:val="20"/>
              </w:rPr>
            </w:pPr>
            <w:r w:rsidRPr="00AE4079">
              <w:rPr>
                <w:i/>
                <w:sz w:val="20"/>
                <w:szCs w:val="20"/>
              </w:rPr>
              <w:t xml:space="preserve">Freine </w:t>
            </w:r>
            <w:r w:rsidRPr="00AE4079">
              <w:rPr>
                <w:sz w:val="20"/>
                <w:szCs w:val="20"/>
              </w:rPr>
              <w:t xml:space="preserve">(30) </w:t>
            </w:r>
            <w:r w:rsidRPr="00AE4079">
              <w:rPr>
                <w:b/>
                <w:sz w:val="20"/>
                <w:szCs w:val="20"/>
              </w:rPr>
              <w:t>intxtl</w:t>
            </w:r>
            <w:r w:rsidRPr="00AE4079">
              <w:rPr>
                <w:sz w:val="20"/>
                <w:szCs w:val="20"/>
              </w:rPr>
              <w:t xml:space="preserve"> with </w:t>
            </w:r>
            <w:r w:rsidRPr="00AE4079">
              <w:rPr>
                <w:i/>
                <w:sz w:val="20"/>
                <w:szCs w:val="20"/>
              </w:rPr>
              <w:t xml:space="preserve">Orfeo </w:t>
            </w:r>
            <w:r w:rsidRPr="00AE4079">
              <w:rPr>
                <w:sz w:val="20"/>
                <w:szCs w:val="20"/>
              </w:rPr>
              <w:t xml:space="preserve">(38); </w:t>
            </w:r>
            <w:r w:rsidRPr="00AE4079">
              <w:rPr>
                <w:b/>
                <w:sz w:val="20"/>
                <w:szCs w:val="20"/>
              </w:rPr>
              <w:t>intxtl</w:t>
            </w:r>
            <w:r w:rsidRPr="00AE4079">
              <w:rPr>
                <w:sz w:val="20"/>
                <w:szCs w:val="20"/>
              </w:rPr>
              <w:t xml:space="preserve"> with </w:t>
            </w:r>
            <w:r w:rsidRPr="00AE4079">
              <w:rPr>
                <w:i/>
                <w:sz w:val="20"/>
                <w:szCs w:val="20"/>
              </w:rPr>
              <w:t xml:space="preserve">Degare </w:t>
            </w:r>
            <w:r w:rsidRPr="00AE4079">
              <w:rPr>
                <w:sz w:val="20"/>
                <w:szCs w:val="20"/>
              </w:rPr>
              <w:t xml:space="preserve">(17) &amp; </w:t>
            </w:r>
            <w:r w:rsidRPr="00AE4079">
              <w:rPr>
                <w:i/>
                <w:sz w:val="20"/>
                <w:szCs w:val="20"/>
              </w:rPr>
              <w:t xml:space="preserve">Beues </w:t>
            </w:r>
            <w:r w:rsidRPr="00AE4079">
              <w:rPr>
                <w:sz w:val="20"/>
                <w:szCs w:val="20"/>
              </w:rPr>
              <w:t xml:space="preserve">(25); </w:t>
            </w:r>
            <w:r w:rsidRPr="00AE4079">
              <w:rPr>
                <w:i/>
                <w:sz w:val="20"/>
                <w:szCs w:val="20"/>
              </w:rPr>
              <w:t xml:space="preserve">Roland </w:t>
            </w:r>
            <w:r w:rsidRPr="00AE4079">
              <w:rPr>
                <w:sz w:val="20"/>
                <w:szCs w:val="20"/>
              </w:rPr>
              <w:t xml:space="preserve">(31) intxtl with </w:t>
            </w:r>
            <w:r w:rsidRPr="00AE4079">
              <w:rPr>
                <w:i/>
                <w:sz w:val="20"/>
                <w:szCs w:val="20"/>
              </w:rPr>
              <w:t xml:space="preserve">Chronicle </w:t>
            </w:r>
            <w:r w:rsidRPr="00AE4079">
              <w:rPr>
                <w:sz w:val="20"/>
                <w:szCs w:val="20"/>
              </w:rPr>
              <w:t>(40)</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42</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282</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Cropped brown crayon </w:t>
            </w:r>
            <w:r w:rsidRPr="00AE4079">
              <w:rPr>
                <w:b/>
                <w:sz w:val="20"/>
                <w:szCs w:val="20"/>
              </w:rPr>
              <w:t>f.n.s.</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Sir Tristrem </w:t>
            </w:r>
            <w:r w:rsidRPr="00AE4079">
              <w:rPr>
                <w:sz w:val="20"/>
                <w:szCs w:val="20"/>
              </w:rPr>
              <w:t>(37)</w:t>
            </w:r>
          </w:p>
        </w:tc>
        <w:tc>
          <w:tcPr>
            <w:tcW w:w="3060" w:type="dxa"/>
            <w:vAlign w:val="center"/>
          </w:tcPr>
          <w:p w:rsidR="002C50EE" w:rsidRPr="00A95660" w:rsidRDefault="002C50EE" w:rsidP="00FB3C6A">
            <w:pPr>
              <w:spacing w:line="276" w:lineRule="auto"/>
              <w:jc w:val="center"/>
              <w:rPr>
                <w:i/>
                <w:sz w:val="20"/>
                <w:szCs w:val="20"/>
              </w:rPr>
            </w:pPr>
            <w:r>
              <w:rPr>
                <w:sz w:val="20"/>
                <w:szCs w:val="20"/>
              </w:rPr>
              <w:t>Scribe 1 copied Item 37.</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43</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289</w:t>
            </w:r>
          </w:p>
        </w:tc>
        <w:tc>
          <w:tcPr>
            <w:tcW w:w="2340" w:type="dxa"/>
            <w:vAlign w:val="center"/>
          </w:tcPr>
          <w:p w:rsidR="002C50EE" w:rsidRPr="00AE4079" w:rsidRDefault="002C50EE" w:rsidP="00FB3C6A">
            <w:pPr>
              <w:spacing w:line="276" w:lineRule="auto"/>
              <w:rPr>
                <w:sz w:val="20"/>
                <w:szCs w:val="20"/>
              </w:rPr>
            </w:pPr>
            <w:r w:rsidRPr="00AE4079">
              <w:rPr>
                <w:sz w:val="20"/>
                <w:szCs w:val="20"/>
              </w:rPr>
              <w:t>Brown ink diagonal stroke, likely insignificant</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290-92</w:t>
            </w:r>
          </w:p>
        </w:tc>
        <w:tc>
          <w:tcPr>
            <w:tcW w:w="2340" w:type="dxa"/>
            <w:vAlign w:val="center"/>
          </w:tcPr>
          <w:p w:rsidR="002C50EE" w:rsidRPr="00AE4079" w:rsidRDefault="002C50EE" w:rsidP="00FB3C6A">
            <w:pPr>
              <w:spacing w:line="276" w:lineRule="auto"/>
              <w:rPr>
                <w:sz w:val="20"/>
                <w:szCs w:val="20"/>
              </w:rPr>
            </w:pPr>
            <w:r w:rsidRPr="00AE4079">
              <w:rPr>
                <w:sz w:val="20"/>
                <w:szCs w:val="20"/>
              </w:rPr>
              <w:t>Two bowed brown crayon strokes</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44</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299</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Brown crayon </w:t>
            </w:r>
            <w:r w:rsidRPr="00AE4079">
              <w:rPr>
                <w:b/>
                <w:sz w:val="20"/>
                <w:szCs w:val="20"/>
              </w:rPr>
              <w:t>k</w:t>
            </w:r>
          </w:p>
        </w:tc>
        <w:tc>
          <w:tcPr>
            <w:tcW w:w="2160" w:type="dxa"/>
            <w:vAlign w:val="center"/>
          </w:tcPr>
          <w:p w:rsidR="002C50EE" w:rsidRPr="00AE4079" w:rsidRDefault="002C50EE" w:rsidP="00FB3C6A">
            <w:pPr>
              <w:spacing w:line="276" w:lineRule="auto"/>
              <w:jc w:val="center"/>
              <w:rPr>
                <w:sz w:val="20"/>
                <w:szCs w:val="20"/>
              </w:rPr>
            </w:pPr>
          </w:p>
        </w:tc>
        <w:tc>
          <w:tcPr>
            <w:tcW w:w="3060" w:type="dxa"/>
            <w:vAlign w:val="center"/>
          </w:tcPr>
          <w:p w:rsidR="002C50EE" w:rsidRPr="00AE4079" w:rsidRDefault="002C50EE" w:rsidP="00FB3C6A">
            <w:pPr>
              <w:spacing w:line="276" w:lineRule="auto"/>
              <w:jc w:val="center"/>
              <w:rPr>
                <w:sz w:val="20"/>
                <w:szCs w:val="20"/>
              </w:rPr>
            </w:pP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47</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320-22</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Brown ink </w:t>
            </w:r>
            <w:r w:rsidRPr="00AE4079">
              <w:rPr>
                <w:b/>
                <w:sz w:val="20"/>
                <w:szCs w:val="20"/>
              </w:rPr>
              <w:t>f.n.s.</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Horn Childe &amp; Maiden Rimnild </w:t>
            </w:r>
            <w:r w:rsidRPr="00AE4079">
              <w:rPr>
                <w:sz w:val="20"/>
                <w:szCs w:val="20"/>
              </w:rPr>
              <w:t>(41)</w:t>
            </w:r>
          </w:p>
        </w:tc>
        <w:tc>
          <w:tcPr>
            <w:tcW w:w="3060" w:type="dxa"/>
            <w:vAlign w:val="center"/>
          </w:tcPr>
          <w:p w:rsidR="002C50EE" w:rsidRDefault="002C50EE" w:rsidP="00FB3C6A">
            <w:pPr>
              <w:spacing w:line="276" w:lineRule="auto"/>
              <w:jc w:val="center"/>
              <w:rPr>
                <w:i/>
                <w:sz w:val="20"/>
                <w:szCs w:val="20"/>
              </w:rPr>
            </w:pPr>
            <w:r>
              <w:rPr>
                <w:sz w:val="20"/>
                <w:szCs w:val="20"/>
              </w:rPr>
              <w:t>Scribe 1 copied Item 41.</w:t>
            </w:r>
          </w:p>
          <w:p w:rsidR="002C50EE" w:rsidRPr="00AE4079" w:rsidRDefault="002C50EE" w:rsidP="00FB3C6A">
            <w:pPr>
              <w:spacing w:line="276" w:lineRule="auto"/>
              <w:jc w:val="center"/>
              <w:rPr>
                <w:sz w:val="20"/>
                <w:szCs w:val="20"/>
              </w:rPr>
            </w:pPr>
            <w:r w:rsidRPr="00AE4079">
              <w:rPr>
                <w:i/>
                <w:sz w:val="20"/>
                <w:szCs w:val="20"/>
              </w:rPr>
              <w:t xml:space="preserve">Horne Childe </w:t>
            </w:r>
            <w:r w:rsidRPr="00AE4079">
              <w:rPr>
                <w:sz w:val="20"/>
                <w:szCs w:val="20"/>
              </w:rPr>
              <w:t>(41)</w:t>
            </w:r>
            <w:r w:rsidRPr="00AE4079">
              <w:rPr>
                <w:b/>
                <w:sz w:val="20"/>
                <w:szCs w:val="20"/>
              </w:rPr>
              <w:t xml:space="preserve"> intxtl</w:t>
            </w:r>
            <w:r w:rsidRPr="00AE4079">
              <w:rPr>
                <w:sz w:val="20"/>
                <w:szCs w:val="20"/>
              </w:rPr>
              <w:t xml:space="preserve"> with </w:t>
            </w:r>
            <w:r w:rsidRPr="00AE4079">
              <w:rPr>
                <w:i/>
                <w:sz w:val="20"/>
                <w:szCs w:val="20"/>
              </w:rPr>
              <w:t xml:space="preserve">Amis </w:t>
            </w:r>
            <w:r w:rsidRPr="00AE4079">
              <w:rPr>
                <w:sz w:val="20"/>
                <w:szCs w:val="20"/>
              </w:rPr>
              <w:t xml:space="preserve">(11) &amp; </w:t>
            </w:r>
            <w:r w:rsidRPr="00AE4079">
              <w:rPr>
                <w:i/>
                <w:sz w:val="20"/>
                <w:szCs w:val="20"/>
              </w:rPr>
              <w:t xml:space="preserve">Tristrem </w:t>
            </w:r>
            <w:r w:rsidRPr="00AE4079">
              <w:rPr>
                <w:sz w:val="20"/>
                <w:szCs w:val="20"/>
              </w:rPr>
              <w:t>(37)</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48</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E</w:t>
            </w:r>
            <w:r>
              <w:rPr>
                <w:sz w:val="20"/>
                <w:szCs w:val="20"/>
              </w:rPr>
              <w:t xml:space="preserve"> </w:t>
            </w:r>
            <w:r w:rsidRPr="00AE4079">
              <w:rPr>
                <w:sz w:val="20"/>
                <w:szCs w:val="20"/>
              </w:rPr>
              <w:t>3</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Cropped red ink </w:t>
            </w:r>
            <w:r w:rsidRPr="00AE4079">
              <w:rPr>
                <w:b/>
                <w:sz w:val="20"/>
                <w:szCs w:val="20"/>
              </w:rPr>
              <w:t>f.n.s.</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King Richard </w:t>
            </w:r>
            <w:r w:rsidRPr="00AE4079">
              <w:rPr>
                <w:sz w:val="20"/>
                <w:szCs w:val="20"/>
              </w:rPr>
              <w:t>(43)</w:t>
            </w:r>
          </w:p>
        </w:tc>
        <w:tc>
          <w:tcPr>
            <w:tcW w:w="3060" w:type="dxa"/>
            <w:vAlign w:val="center"/>
          </w:tcPr>
          <w:p w:rsidR="002C50EE" w:rsidRPr="00A95660" w:rsidRDefault="002C50EE" w:rsidP="00FB3C6A">
            <w:pPr>
              <w:spacing w:line="276" w:lineRule="auto"/>
              <w:jc w:val="center"/>
              <w:rPr>
                <w:sz w:val="20"/>
                <w:szCs w:val="20"/>
              </w:rPr>
            </w:pPr>
            <w:r>
              <w:rPr>
                <w:sz w:val="20"/>
                <w:szCs w:val="20"/>
              </w:rPr>
              <w:t>Scribe 1 copied Item 43.</w:t>
            </w:r>
          </w:p>
          <w:p w:rsidR="002C50EE" w:rsidRPr="00AE4079" w:rsidRDefault="002C50EE" w:rsidP="00FB3C6A">
            <w:pPr>
              <w:spacing w:line="276" w:lineRule="auto"/>
              <w:jc w:val="center"/>
              <w:rPr>
                <w:sz w:val="20"/>
                <w:szCs w:val="20"/>
              </w:rPr>
            </w:pPr>
            <w:r w:rsidRPr="00AE4079">
              <w:rPr>
                <w:i/>
                <w:sz w:val="20"/>
                <w:szCs w:val="20"/>
              </w:rPr>
              <w:t xml:space="preserve">Richard </w:t>
            </w:r>
            <w:r w:rsidRPr="00AE4079">
              <w:rPr>
                <w:sz w:val="20"/>
                <w:szCs w:val="20"/>
              </w:rPr>
              <w:t xml:space="preserve">(43) </w:t>
            </w:r>
            <w:r w:rsidRPr="00AE4079">
              <w:rPr>
                <w:b/>
                <w:sz w:val="20"/>
                <w:szCs w:val="20"/>
              </w:rPr>
              <w:t>intxtl</w:t>
            </w:r>
            <w:r w:rsidRPr="00AE4079">
              <w:rPr>
                <w:sz w:val="20"/>
                <w:szCs w:val="20"/>
              </w:rPr>
              <w:t xml:space="preserve"> with the </w:t>
            </w:r>
            <w:r w:rsidRPr="00AE4079">
              <w:rPr>
                <w:i/>
                <w:sz w:val="20"/>
                <w:szCs w:val="20"/>
              </w:rPr>
              <w:t xml:space="preserve">Chronicle </w:t>
            </w:r>
            <w:r w:rsidRPr="00AE4079">
              <w:rPr>
                <w:sz w:val="20"/>
                <w:szCs w:val="20"/>
              </w:rPr>
              <w:t>(40)</w:t>
            </w:r>
          </w:p>
        </w:tc>
      </w:tr>
      <w:tr w:rsidR="002C50EE" w:rsidTr="00FB3C6A">
        <w:tc>
          <w:tcPr>
            <w:tcW w:w="1008" w:type="dxa"/>
            <w:vAlign w:val="center"/>
          </w:tcPr>
          <w:p w:rsidR="002C50EE" w:rsidRPr="00AE4079" w:rsidRDefault="002C50EE" w:rsidP="00FB3C6A">
            <w:pPr>
              <w:spacing w:line="276" w:lineRule="auto"/>
              <w:jc w:val="center"/>
              <w:rPr>
                <w:sz w:val="20"/>
                <w:szCs w:val="20"/>
              </w:rPr>
            </w:pPr>
            <w:r w:rsidRPr="00AE4079">
              <w:rPr>
                <w:sz w:val="20"/>
                <w:szCs w:val="20"/>
              </w:rPr>
              <w:t>52</w:t>
            </w: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329</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Cropped brown ink </w:t>
            </w:r>
            <w:r w:rsidRPr="00AE4079">
              <w:rPr>
                <w:b/>
                <w:sz w:val="20"/>
                <w:szCs w:val="20"/>
              </w:rPr>
              <w:t>f.n.s.</w:t>
            </w:r>
          </w:p>
        </w:tc>
        <w:tc>
          <w:tcPr>
            <w:tcW w:w="2160" w:type="dxa"/>
            <w:vAlign w:val="center"/>
          </w:tcPr>
          <w:p w:rsidR="002C50EE" w:rsidRPr="00AE4079" w:rsidRDefault="002C50EE" w:rsidP="00FB3C6A">
            <w:pPr>
              <w:spacing w:line="276" w:lineRule="auto"/>
              <w:jc w:val="center"/>
              <w:rPr>
                <w:i/>
                <w:sz w:val="20"/>
                <w:szCs w:val="20"/>
              </w:rPr>
            </w:pPr>
          </w:p>
        </w:tc>
        <w:tc>
          <w:tcPr>
            <w:tcW w:w="3060" w:type="dxa"/>
            <w:vAlign w:val="center"/>
          </w:tcPr>
          <w:p w:rsidR="002C50EE" w:rsidRPr="00AE4079" w:rsidRDefault="002C50EE" w:rsidP="00FB3C6A">
            <w:pPr>
              <w:spacing w:line="276" w:lineRule="auto"/>
              <w:jc w:val="center"/>
              <w:rPr>
                <w:sz w:val="20"/>
                <w:szCs w:val="20"/>
              </w:rPr>
            </w:pPr>
            <w:r w:rsidRPr="00AE4079">
              <w:rPr>
                <w:i/>
                <w:sz w:val="20"/>
                <w:szCs w:val="20"/>
              </w:rPr>
              <w:t xml:space="preserve">Richard </w:t>
            </w:r>
            <w:r w:rsidRPr="00AE4079">
              <w:rPr>
                <w:sz w:val="20"/>
                <w:szCs w:val="20"/>
              </w:rPr>
              <w:t xml:space="preserve">(43) </w:t>
            </w:r>
            <w:r w:rsidRPr="00AE4079">
              <w:rPr>
                <w:b/>
                <w:sz w:val="20"/>
                <w:szCs w:val="20"/>
              </w:rPr>
              <w:t>intxtl</w:t>
            </w:r>
            <w:r w:rsidRPr="00AE4079">
              <w:rPr>
                <w:sz w:val="20"/>
                <w:szCs w:val="20"/>
              </w:rPr>
              <w:t xml:space="preserve"> with </w:t>
            </w:r>
            <w:r w:rsidRPr="00AE4079">
              <w:rPr>
                <w:i/>
                <w:sz w:val="20"/>
                <w:szCs w:val="20"/>
              </w:rPr>
              <w:t xml:space="preserve">Seven Sages </w:t>
            </w:r>
            <w:r w:rsidRPr="00AE4079">
              <w:rPr>
                <w:sz w:val="20"/>
                <w:szCs w:val="20"/>
              </w:rPr>
              <w:t xml:space="preserve">(18), </w:t>
            </w:r>
            <w:r w:rsidRPr="00A833E8">
              <w:rPr>
                <w:i/>
                <w:sz w:val="20"/>
                <w:szCs w:val="20"/>
              </w:rPr>
              <w:t>A</w:t>
            </w:r>
            <w:r w:rsidRPr="00AE4079">
              <w:rPr>
                <w:i/>
                <w:sz w:val="20"/>
                <w:szCs w:val="20"/>
              </w:rPr>
              <w:t xml:space="preserve">rthour </w:t>
            </w:r>
            <w:r w:rsidRPr="00AE4079">
              <w:rPr>
                <w:sz w:val="20"/>
                <w:szCs w:val="20"/>
              </w:rPr>
              <w:t xml:space="preserve">(26) &amp; </w:t>
            </w:r>
            <w:r w:rsidRPr="00AE4079">
              <w:rPr>
                <w:i/>
                <w:sz w:val="20"/>
                <w:szCs w:val="20"/>
              </w:rPr>
              <w:t xml:space="preserve">Alisaunder </w:t>
            </w:r>
            <w:r w:rsidRPr="00AE4079">
              <w:rPr>
                <w:sz w:val="20"/>
                <w:szCs w:val="20"/>
              </w:rPr>
              <w:t>(33)</w:t>
            </w:r>
          </w:p>
        </w:tc>
      </w:tr>
      <w:tr w:rsidR="002C50EE" w:rsidTr="00FB3C6A">
        <w:tc>
          <w:tcPr>
            <w:tcW w:w="1008" w:type="dxa"/>
            <w:vAlign w:val="center"/>
          </w:tcPr>
          <w:p w:rsidR="002C50EE" w:rsidRPr="00AE4079" w:rsidRDefault="002C50EE" w:rsidP="00FB3C6A">
            <w:pPr>
              <w:spacing w:line="276" w:lineRule="auto"/>
              <w:jc w:val="center"/>
              <w:rPr>
                <w:sz w:val="20"/>
                <w:szCs w:val="20"/>
              </w:rPr>
            </w:pPr>
          </w:p>
        </w:tc>
        <w:tc>
          <w:tcPr>
            <w:tcW w:w="900" w:type="dxa"/>
            <w:vAlign w:val="center"/>
          </w:tcPr>
          <w:p w:rsidR="002C50EE" w:rsidRPr="00AE4079" w:rsidRDefault="002C50EE" w:rsidP="00FB3C6A">
            <w:pPr>
              <w:spacing w:line="276" w:lineRule="auto"/>
              <w:jc w:val="center"/>
              <w:rPr>
                <w:sz w:val="20"/>
                <w:szCs w:val="20"/>
              </w:rPr>
            </w:pPr>
            <w:r w:rsidRPr="00AE4079">
              <w:rPr>
                <w:sz w:val="20"/>
                <w:szCs w:val="20"/>
              </w:rPr>
              <w:t>331</w:t>
            </w:r>
          </w:p>
        </w:tc>
        <w:tc>
          <w:tcPr>
            <w:tcW w:w="2340" w:type="dxa"/>
            <w:vAlign w:val="center"/>
          </w:tcPr>
          <w:p w:rsidR="002C50EE" w:rsidRPr="00AE4079" w:rsidRDefault="002C50EE" w:rsidP="00FB3C6A">
            <w:pPr>
              <w:spacing w:line="276" w:lineRule="auto"/>
              <w:rPr>
                <w:sz w:val="20"/>
                <w:szCs w:val="20"/>
              </w:rPr>
            </w:pPr>
            <w:r w:rsidRPr="00AE4079">
              <w:rPr>
                <w:sz w:val="20"/>
                <w:szCs w:val="20"/>
              </w:rPr>
              <w:t xml:space="preserve">Cropped green ink </w:t>
            </w:r>
            <w:r w:rsidRPr="00AE4079">
              <w:rPr>
                <w:b/>
                <w:sz w:val="20"/>
                <w:szCs w:val="20"/>
              </w:rPr>
              <w:t>f.n.s.</w:t>
            </w:r>
          </w:p>
        </w:tc>
        <w:tc>
          <w:tcPr>
            <w:tcW w:w="2160" w:type="dxa"/>
            <w:vAlign w:val="center"/>
          </w:tcPr>
          <w:p w:rsidR="002C50EE" w:rsidRPr="00AE4079" w:rsidRDefault="002C50EE" w:rsidP="00FB3C6A">
            <w:pPr>
              <w:spacing w:line="276" w:lineRule="auto"/>
              <w:jc w:val="center"/>
              <w:rPr>
                <w:sz w:val="20"/>
                <w:szCs w:val="20"/>
              </w:rPr>
            </w:pPr>
            <w:r w:rsidRPr="00AE4079">
              <w:rPr>
                <w:i/>
                <w:sz w:val="20"/>
                <w:szCs w:val="20"/>
              </w:rPr>
              <w:t xml:space="preserve">The Simonie </w:t>
            </w:r>
            <w:r>
              <w:rPr>
                <w:sz w:val="20"/>
                <w:szCs w:val="20"/>
              </w:rPr>
              <w:t>(44</w:t>
            </w:r>
            <w:r w:rsidRPr="00AE4079">
              <w:rPr>
                <w:sz w:val="20"/>
                <w:szCs w:val="20"/>
              </w:rPr>
              <w:t>)</w:t>
            </w:r>
          </w:p>
        </w:tc>
        <w:tc>
          <w:tcPr>
            <w:tcW w:w="3060" w:type="dxa"/>
            <w:vAlign w:val="center"/>
          </w:tcPr>
          <w:p w:rsidR="002C50EE" w:rsidRPr="00AE4079" w:rsidRDefault="002C50EE" w:rsidP="00FB3C6A">
            <w:pPr>
              <w:spacing w:line="276" w:lineRule="auto"/>
              <w:jc w:val="center"/>
              <w:rPr>
                <w:sz w:val="20"/>
                <w:szCs w:val="20"/>
              </w:rPr>
            </w:pPr>
            <w:r>
              <w:rPr>
                <w:sz w:val="20"/>
                <w:szCs w:val="20"/>
              </w:rPr>
              <w:t>Scribe 2 copied Item 44.</w:t>
            </w:r>
          </w:p>
        </w:tc>
      </w:tr>
    </w:tbl>
    <w:p w:rsidR="002C50EE" w:rsidRDefault="002C50EE" w:rsidP="002C50EE">
      <w:pPr>
        <w:spacing w:line="480" w:lineRule="auto"/>
        <w:rPr>
          <w:rFonts w:ascii="Times New Roman" w:hAnsi="Times New Roman" w:cs="Times New Roman"/>
          <w:b/>
          <w:szCs w:val="24"/>
        </w:rPr>
      </w:pPr>
    </w:p>
    <w:p w:rsidR="002C50EE" w:rsidRDefault="002C50EE" w:rsidP="002C50EE"/>
    <w:p w:rsidR="002C50EE" w:rsidRDefault="002C50EE" w:rsidP="003E2C5C">
      <w:pPr>
        <w:spacing w:line="480" w:lineRule="auto"/>
        <w:rPr>
          <w:rFonts w:ascii="Times New Roman" w:hAnsi="Times New Roman" w:cs="Times New Roman"/>
          <w:sz w:val="24"/>
          <w:szCs w:val="24"/>
        </w:rPr>
      </w:pPr>
    </w:p>
    <w:p w:rsidR="003714C5" w:rsidRDefault="003714C5">
      <w:pPr>
        <w:rPr>
          <w:rFonts w:ascii="Times New Roman" w:hAnsi="Times New Roman" w:cs="Times New Roman"/>
          <w:sz w:val="24"/>
          <w:szCs w:val="24"/>
        </w:rPr>
      </w:pPr>
      <w:r>
        <w:rPr>
          <w:rFonts w:ascii="Times New Roman" w:hAnsi="Times New Roman" w:cs="Times New Roman"/>
          <w:sz w:val="24"/>
          <w:szCs w:val="24"/>
        </w:rPr>
        <w:br w:type="page"/>
      </w:r>
    </w:p>
    <w:p w:rsidR="003714C5" w:rsidRDefault="003714C5" w:rsidP="003E2C5C">
      <w:pPr>
        <w:spacing w:line="480" w:lineRule="auto"/>
        <w:rPr>
          <w:rFonts w:ascii="Times New Roman" w:hAnsi="Times New Roman" w:cs="Times New Roman"/>
          <w:sz w:val="24"/>
          <w:szCs w:val="24"/>
        </w:rPr>
        <w:sectPr w:rsidR="003714C5" w:rsidSect="007B7A1E">
          <w:headerReference w:type="default" r:id="rId227"/>
          <w:footnotePr>
            <w:numRestart w:val="eachSect"/>
          </w:footnotePr>
          <w:type w:val="continuous"/>
          <w:pgSz w:w="12240" w:h="15840"/>
          <w:pgMar w:top="1440" w:right="1440" w:bottom="1440" w:left="1440" w:header="720" w:footer="720" w:gutter="0"/>
          <w:cols w:space="720"/>
          <w:docGrid w:linePitch="360"/>
        </w:sectPr>
      </w:pPr>
    </w:p>
    <w:p w:rsidR="003714C5" w:rsidRPr="007A53AE" w:rsidRDefault="003714C5" w:rsidP="003714C5">
      <w:pPr>
        <w:spacing w:after="0" w:line="480" w:lineRule="auto"/>
        <w:rPr>
          <w:rFonts w:ascii="Times New Roman" w:hAnsi="Times New Roman" w:cs="Times New Roman"/>
          <w:b/>
          <w:sz w:val="24"/>
          <w:u w:val="single"/>
        </w:rPr>
      </w:pPr>
      <w:r>
        <w:rPr>
          <w:rFonts w:ascii="Times New Roman" w:hAnsi="Times New Roman" w:cs="Times New Roman"/>
          <w:b/>
          <w:sz w:val="24"/>
          <w:u w:val="single"/>
        </w:rPr>
        <w:lastRenderedPageBreak/>
        <w:t>Table 7</w:t>
      </w:r>
      <w:r w:rsidRPr="007A53AE">
        <w:rPr>
          <w:rFonts w:ascii="Times New Roman" w:hAnsi="Times New Roman" w:cs="Times New Roman"/>
          <w:b/>
          <w:sz w:val="24"/>
          <w:u w:val="single"/>
        </w:rPr>
        <w:t xml:space="preserve">: Titles &amp; Colophon </w:t>
      </w:r>
    </w:p>
    <w:tbl>
      <w:tblPr>
        <w:tblStyle w:val="TableGrid"/>
        <w:tblW w:w="9378" w:type="dxa"/>
        <w:tblLook w:val="04A0" w:firstRow="1" w:lastRow="0" w:firstColumn="1" w:lastColumn="0" w:noHBand="0" w:noVBand="1"/>
      </w:tblPr>
      <w:tblGrid>
        <w:gridCol w:w="1638"/>
        <w:gridCol w:w="1080"/>
        <w:gridCol w:w="3240"/>
        <w:gridCol w:w="3420"/>
      </w:tblGrid>
      <w:tr w:rsidR="003714C5" w:rsidRPr="007A53AE" w:rsidTr="00FB3C6A">
        <w:trPr>
          <w:trHeight w:val="422"/>
        </w:trPr>
        <w:tc>
          <w:tcPr>
            <w:tcW w:w="1638" w:type="dxa"/>
            <w:vAlign w:val="center"/>
          </w:tcPr>
          <w:p w:rsidR="003714C5" w:rsidRPr="007A53AE" w:rsidRDefault="003714C5" w:rsidP="00FB3C6A">
            <w:pPr>
              <w:spacing w:before="240" w:line="276" w:lineRule="auto"/>
              <w:jc w:val="center"/>
              <w:rPr>
                <w:b/>
                <w:szCs w:val="24"/>
              </w:rPr>
            </w:pPr>
            <w:r w:rsidRPr="007A53AE">
              <w:rPr>
                <w:b/>
                <w:szCs w:val="24"/>
              </w:rPr>
              <w:t>Scribe (text) &amp; Folio</w:t>
            </w:r>
          </w:p>
        </w:tc>
        <w:tc>
          <w:tcPr>
            <w:tcW w:w="1080" w:type="dxa"/>
            <w:vAlign w:val="center"/>
          </w:tcPr>
          <w:p w:rsidR="003714C5" w:rsidRPr="007A53AE" w:rsidRDefault="003714C5" w:rsidP="00FB3C6A">
            <w:pPr>
              <w:spacing w:before="240" w:line="276" w:lineRule="auto"/>
              <w:jc w:val="center"/>
              <w:rPr>
                <w:b/>
                <w:szCs w:val="24"/>
              </w:rPr>
            </w:pPr>
            <w:r w:rsidRPr="007A53AE">
              <w:rPr>
                <w:b/>
                <w:szCs w:val="24"/>
              </w:rPr>
              <w:t>Scribe (title)</w:t>
            </w:r>
          </w:p>
        </w:tc>
        <w:tc>
          <w:tcPr>
            <w:tcW w:w="3240" w:type="dxa"/>
            <w:vAlign w:val="center"/>
          </w:tcPr>
          <w:p w:rsidR="003714C5" w:rsidRPr="007A53AE" w:rsidRDefault="003714C5" w:rsidP="00FB3C6A">
            <w:pPr>
              <w:spacing w:before="240" w:line="276" w:lineRule="auto"/>
              <w:jc w:val="center"/>
              <w:rPr>
                <w:b/>
                <w:szCs w:val="24"/>
              </w:rPr>
            </w:pPr>
            <w:r w:rsidRPr="007A53AE">
              <w:rPr>
                <w:b/>
                <w:szCs w:val="24"/>
              </w:rPr>
              <w:t>Title (Item Number)</w:t>
            </w:r>
          </w:p>
        </w:tc>
        <w:tc>
          <w:tcPr>
            <w:tcW w:w="3420" w:type="dxa"/>
            <w:vAlign w:val="center"/>
          </w:tcPr>
          <w:p w:rsidR="003714C5" w:rsidRPr="007A53AE" w:rsidRDefault="003714C5" w:rsidP="00FB3C6A">
            <w:pPr>
              <w:spacing w:before="240" w:line="276" w:lineRule="auto"/>
              <w:jc w:val="center"/>
              <w:rPr>
                <w:b/>
                <w:szCs w:val="24"/>
              </w:rPr>
            </w:pPr>
            <w:r w:rsidRPr="007A53AE">
              <w:rPr>
                <w:b/>
                <w:szCs w:val="24"/>
              </w:rPr>
              <w:t>Description</w:t>
            </w:r>
          </w:p>
        </w:tc>
      </w:tr>
      <w:tr w:rsidR="003714C5" w:rsidRPr="007A53AE" w:rsidTr="00FB3C6A">
        <w:trPr>
          <w:trHeight w:val="512"/>
        </w:trPr>
        <w:tc>
          <w:tcPr>
            <w:tcW w:w="1638" w:type="dxa"/>
            <w:vAlign w:val="center"/>
          </w:tcPr>
          <w:p w:rsidR="003714C5" w:rsidRPr="007A53AE" w:rsidRDefault="003714C5" w:rsidP="00FB3C6A">
            <w:pPr>
              <w:spacing w:line="276" w:lineRule="auto"/>
              <w:jc w:val="center"/>
              <w:rPr>
                <w:szCs w:val="24"/>
              </w:rPr>
            </w:pPr>
            <w:r w:rsidRPr="007A53AE">
              <w:rPr>
                <w:szCs w:val="24"/>
              </w:rPr>
              <w:t>Scribe 1 on 16r</w:t>
            </w:r>
          </w:p>
        </w:tc>
        <w:tc>
          <w:tcPr>
            <w:tcW w:w="1080" w:type="dxa"/>
            <w:vAlign w:val="center"/>
          </w:tcPr>
          <w:p w:rsidR="003714C5" w:rsidRPr="007A53AE" w:rsidRDefault="003714C5" w:rsidP="00FB3C6A">
            <w:pPr>
              <w:spacing w:line="276" w:lineRule="auto"/>
              <w:jc w:val="center"/>
              <w:rPr>
                <w:szCs w:val="24"/>
              </w:rPr>
            </w:pPr>
            <w:r w:rsidRPr="007A53AE">
              <w:rPr>
                <w:szCs w:val="24"/>
              </w:rPr>
              <w:t>1</w:t>
            </w:r>
          </w:p>
        </w:tc>
        <w:tc>
          <w:tcPr>
            <w:tcW w:w="3240" w:type="dxa"/>
            <w:vAlign w:val="center"/>
          </w:tcPr>
          <w:p w:rsidR="003714C5" w:rsidRPr="007A53AE" w:rsidRDefault="003714C5" w:rsidP="00FB3C6A">
            <w:pPr>
              <w:spacing w:line="276" w:lineRule="auto"/>
              <w:jc w:val="center"/>
              <w:rPr>
                <w:szCs w:val="24"/>
              </w:rPr>
            </w:pPr>
            <w:r w:rsidRPr="007A53AE">
              <w:rPr>
                <w:i/>
                <w:szCs w:val="24"/>
              </w:rPr>
              <w:t xml:space="preserve">Seynt Mergrete </w:t>
            </w:r>
            <w:r w:rsidRPr="007A53AE">
              <w:rPr>
                <w:szCs w:val="24"/>
              </w:rPr>
              <w:t>(item 4)</w:t>
            </w:r>
          </w:p>
        </w:tc>
        <w:tc>
          <w:tcPr>
            <w:tcW w:w="3420" w:type="dxa"/>
            <w:vMerge w:val="restart"/>
            <w:vAlign w:val="center"/>
          </w:tcPr>
          <w:p w:rsidR="003714C5" w:rsidRPr="007A53AE" w:rsidRDefault="003714C5" w:rsidP="00FB3C6A">
            <w:pPr>
              <w:spacing w:line="276" w:lineRule="auto"/>
              <w:rPr>
                <w:szCs w:val="24"/>
              </w:rPr>
            </w:pPr>
            <w:r w:rsidRPr="007A53AE">
              <w:rPr>
                <w:sz w:val="20"/>
                <w:szCs w:val="24"/>
              </w:rPr>
              <w:t>Title for one of Scribe 1</w:t>
            </w:r>
            <w:r>
              <w:rPr>
                <w:sz w:val="20"/>
                <w:szCs w:val="24"/>
              </w:rPr>
              <w:t>’s works which is squeezed above</w:t>
            </w:r>
            <w:r w:rsidRPr="007A53AE">
              <w:rPr>
                <w:sz w:val="20"/>
                <w:szCs w:val="24"/>
              </w:rPr>
              <w:t xml:space="preserve"> the AMEN for the previous work. Mordkoff notes that Scribe 1 switches from bookhand to court hand as he writes the AMEN (98), which is excised midway for a miniature which was below.</w:t>
            </w:r>
          </w:p>
        </w:tc>
      </w:tr>
      <w:tr w:rsidR="003714C5" w:rsidRPr="007A53AE" w:rsidTr="00FB3C6A">
        <w:trPr>
          <w:trHeight w:val="1277"/>
        </w:trPr>
        <w:tc>
          <w:tcPr>
            <w:tcW w:w="5958" w:type="dxa"/>
            <w:gridSpan w:val="3"/>
            <w:vAlign w:val="center"/>
          </w:tcPr>
          <w:p w:rsidR="003714C5" w:rsidRPr="007A53AE" w:rsidRDefault="003714C5" w:rsidP="00FB3C6A">
            <w:pPr>
              <w:jc w:val="center"/>
              <w:rPr>
                <w:szCs w:val="24"/>
              </w:rPr>
            </w:pPr>
            <w:r w:rsidRPr="007A53AE">
              <w:rPr>
                <w:noProof/>
              </w:rPr>
              <w:drawing>
                <wp:inline distT="0" distB="0" distL="0" distR="0" wp14:anchorId="00609DE6" wp14:editId="159636BB">
                  <wp:extent cx="3533775" cy="714375"/>
                  <wp:effectExtent l="0" t="0" r="9525" b="9525"/>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8"/>
                          <a:stretch>
                            <a:fillRect/>
                          </a:stretch>
                        </pic:blipFill>
                        <pic:spPr>
                          <a:xfrm>
                            <a:off x="0" y="0"/>
                            <a:ext cx="3533775" cy="714375"/>
                          </a:xfrm>
                          <a:prstGeom prst="rect">
                            <a:avLst/>
                          </a:prstGeom>
                        </pic:spPr>
                      </pic:pic>
                    </a:graphicData>
                  </a:graphic>
                </wp:inline>
              </w:drawing>
            </w:r>
          </w:p>
        </w:tc>
        <w:tc>
          <w:tcPr>
            <w:tcW w:w="3420" w:type="dxa"/>
            <w:vMerge/>
            <w:vAlign w:val="center"/>
          </w:tcPr>
          <w:p w:rsidR="003714C5" w:rsidRPr="007A53AE" w:rsidRDefault="003714C5" w:rsidP="00FB3C6A">
            <w:pPr>
              <w:rPr>
                <w:szCs w:val="24"/>
              </w:rPr>
            </w:pPr>
          </w:p>
        </w:tc>
      </w:tr>
    </w:tbl>
    <w:p w:rsidR="003714C5" w:rsidRDefault="003714C5" w:rsidP="00FB3C6A">
      <w:pPr>
        <w:jc w:val="center"/>
        <w:rPr>
          <w:szCs w:val="24"/>
        </w:rPr>
        <w:sectPr w:rsidR="003714C5" w:rsidSect="007B7A1E">
          <w:headerReference w:type="default" r:id="rId229"/>
          <w:type w:val="continuous"/>
          <w:pgSz w:w="12240" w:h="15840"/>
          <w:pgMar w:top="1440" w:right="1440" w:bottom="1440" w:left="1440" w:header="720" w:footer="720" w:gutter="0"/>
          <w:cols w:space="720"/>
          <w:docGrid w:linePitch="360"/>
        </w:sectPr>
      </w:pPr>
    </w:p>
    <w:tbl>
      <w:tblPr>
        <w:tblStyle w:val="TableGrid"/>
        <w:tblW w:w="9378" w:type="dxa"/>
        <w:tblLook w:val="04A0" w:firstRow="1" w:lastRow="0" w:firstColumn="1" w:lastColumn="0" w:noHBand="0" w:noVBand="1"/>
      </w:tblPr>
      <w:tblGrid>
        <w:gridCol w:w="1638"/>
        <w:gridCol w:w="1080"/>
        <w:gridCol w:w="142"/>
        <w:gridCol w:w="844"/>
        <w:gridCol w:w="586"/>
        <w:gridCol w:w="588"/>
        <w:gridCol w:w="1080"/>
        <w:gridCol w:w="90"/>
        <w:gridCol w:w="3330"/>
      </w:tblGrid>
      <w:tr w:rsidR="003714C5" w:rsidRPr="007A53AE" w:rsidTr="00FB3C6A">
        <w:trPr>
          <w:trHeight w:val="593"/>
        </w:trPr>
        <w:tc>
          <w:tcPr>
            <w:tcW w:w="1638" w:type="dxa"/>
            <w:vAlign w:val="center"/>
          </w:tcPr>
          <w:p w:rsidR="003714C5" w:rsidRPr="007A53AE" w:rsidRDefault="003714C5" w:rsidP="00FB3C6A">
            <w:pPr>
              <w:spacing w:line="276" w:lineRule="auto"/>
              <w:jc w:val="center"/>
              <w:rPr>
                <w:szCs w:val="24"/>
              </w:rPr>
            </w:pPr>
            <w:r w:rsidRPr="007A53AE">
              <w:rPr>
                <w:szCs w:val="24"/>
              </w:rPr>
              <w:lastRenderedPageBreak/>
              <w:t>Scribe 3 on 70r</w:t>
            </w:r>
          </w:p>
        </w:tc>
        <w:tc>
          <w:tcPr>
            <w:tcW w:w="1222" w:type="dxa"/>
            <w:gridSpan w:val="2"/>
            <w:vAlign w:val="center"/>
          </w:tcPr>
          <w:p w:rsidR="003714C5" w:rsidRPr="007A53AE" w:rsidRDefault="003714C5" w:rsidP="00FB3C6A">
            <w:pPr>
              <w:spacing w:line="276" w:lineRule="auto"/>
              <w:jc w:val="center"/>
              <w:rPr>
                <w:szCs w:val="24"/>
              </w:rPr>
            </w:pPr>
            <w:r w:rsidRPr="007A53AE">
              <w:rPr>
                <w:szCs w:val="24"/>
              </w:rPr>
              <w:t>3</w:t>
            </w:r>
          </w:p>
        </w:tc>
        <w:tc>
          <w:tcPr>
            <w:tcW w:w="3098" w:type="dxa"/>
            <w:gridSpan w:val="4"/>
            <w:vAlign w:val="center"/>
          </w:tcPr>
          <w:p w:rsidR="003714C5" w:rsidRDefault="003714C5" w:rsidP="00FB3C6A">
            <w:pPr>
              <w:spacing w:line="276" w:lineRule="auto"/>
              <w:jc w:val="center"/>
              <w:rPr>
                <w:i/>
                <w:szCs w:val="24"/>
              </w:rPr>
            </w:pPr>
            <w:r w:rsidRPr="007A53AE">
              <w:rPr>
                <w:i/>
                <w:szCs w:val="24"/>
              </w:rPr>
              <w:t xml:space="preserve">On the Seven Deadly Sins </w:t>
            </w:r>
          </w:p>
          <w:p w:rsidR="003714C5" w:rsidRPr="007A53AE" w:rsidRDefault="003714C5" w:rsidP="00FB3C6A">
            <w:pPr>
              <w:spacing w:line="276" w:lineRule="auto"/>
              <w:jc w:val="center"/>
              <w:rPr>
                <w:szCs w:val="24"/>
              </w:rPr>
            </w:pPr>
            <w:r w:rsidRPr="007A53AE">
              <w:rPr>
                <w:szCs w:val="24"/>
              </w:rPr>
              <w:t>(item 14)</w:t>
            </w:r>
          </w:p>
        </w:tc>
        <w:tc>
          <w:tcPr>
            <w:tcW w:w="3420" w:type="dxa"/>
            <w:gridSpan w:val="2"/>
            <w:vMerge w:val="restart"/>
            <w:vAlign w:val="center"/>
          </w:tcPr>
          <w:p w:rsidR="003714C5" w:rsidRPr="007A53AE" w:rsidRDefault="003714C5" w:rsidP="00FB3C6A">
            <w:pPr>
              <w:spacing w:line="276" w:lineRule="auto"/>
              <w:rPr>
                <w:szCs w:val="24"/>
              </w:rPr>
            </w:pPr>
            <w:r w:rsidRPr="007A53AE">
              <w:rPr>
                <w:sz w:val="20"/>
                <w:szCs w:val="24"/>
              </w:rPr>
              <w:t>Title for Scribe 3’s first work above the left column. Shonk indicates it could be Scribe 3;</w:t>
            </w:r>
            <w:r w:rsidRPr="007A53AE">
              <w:rPr>
                <w:rStyle w:val="FootnoteReference"/>
                <w:sz w:val="20"/>
                <w:szCs w:val="24"/>
              </w:rPr>
              <w:footnoteReference w:id="476"/>
            </w:r>
            <w:r w:rsidRPr="007A53AE">
              <w:rPr>
                <w:sz w:val="20"/>
                <w:szCs w:val="24"/>
              </w:rPr>
              <w:t xml:space="preserve"> Mordkoff thinks it is Scribe 1.  The </w:t>
            </w:r>
            <w:proofErr w:type="gramStart"/>
            <w:r w:rsidRPr="007A53AE">
              <w:rPr>
                <w:sz w:val="20"/>
                <w:szCs w:val="24"/>
              </w:rPr>
              <w:t>n’s</w:t>
            </w:r>
            <w:proofErr w:type="gramEnd"/>
            <w:r w:rsidRPr="007A53AE">
              <w:rPr>
                <w:sz w:val="20"/>
                <w:szCs w:val="24"/>
              </w:rPr>
              <w:t xml:space="preserve"> of both scribes are fairly similar; the only real letter which seems useful here is the short </w:t>
            </w:r>
            <w:r w:rsidRPr="007A53AE">
              <w:rPr>
                <w:i/>
                <w:sz w:val="20"/>
                <w:szCs w:val="24"/>
              </w:rPr>
              <w:t>s</w:t>
            </w:r>
            <w:r w:rsidRPr="007A53AE">
              <w:rPr>
                <w:sz w:val="20"/>
                <w:szCs w:val="24"/>
              </w:rPr>
              <w:t xml:space="preserve">.  The right leaning angular </w:t>
            </w:r>
            <w:r w:rsidRPr="007A53AE">
              <w:rPr>
                <w:i/>
                <w:sz w:val="20"/>
                <w:szCs w:val="24"/>
              </w:rPr>
              <w:t>s</w:t>
            </w:r>
            <w:r w:rsidRPr="007A53AE">
              <w:rPr>
                <w:sz w:val="20"/>
                <w:szCs w:val="24"/>
              </w:rPr>
              <w:t xml:space="preserve"> is frequent in Scribe 3’s work.</w:t>
            </w:r>
          </w:p>
        </w:tc>
      </w:tr>
      <w:tr w:rsidR="003714C5" w:rsidRPr="007A53AE" w:rsidTr="00FB3C6A">
        <w:trPr>
          <w:trHeight w:val="1277"/>
        </w:trPr>
        <w:tc>
          <w:tcPr>
            <w:tcW w:w="2860" w:type="dxa"/>
            <w:gridSpan w:val="3"/>
            <w:vAlign w:val="center"/>
          </w:tcPr>
          <w:p w:rsidR="003714C5" w:rsidRPr="007A53AE" w:rsidRDefault="003714C5" w:rsidP="00FB3C6A">
            <w:pPr>
              <w:jc w:val="center"/>
              <w:rPr>
                <w:szCs w:val="24"/>
              </w:rPr>
            </w:pPr>
            <w:r w:rsidRPr="007A53AE">
              <w:rPr>
                <w:noProof/>
              </w:rPr>
              <w:drawing>
                <wp:inline distT="0" distB="0" distL="0" distR="0" wp14:anchorId="27336041" wp14:editId="79006564">
                  <wp:extent cx="1666875" cy="716288"/>
                  <wp:effectExtent l="0" t="0" r="0" b="7620"/>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0"/>
                          <a:stretch>
                            <a:fillRect/>
                          </a:stretch>
                        </pic:blipFill>
                        <pic:spPr>
                          <a:xfrm>
                            <a:off x="0" y="0"/>
                            <a:ext cx="1666875" cy="716288"/>
                          </a:xfrm>
                          <a:prstGeom prst="rect">
                            <a:avLst/>
                          </a:prstGeom>
                        </pic:spPr>
                      </pic:pic>
                    </a:graphicData>
                  </a:graphic>
                </wp:inline>
              </w:drawing>
            </w:r>
          </w:p>
        </w:tc>
        <w:tc>
          <w:tcPr>
            <w:tcW w:w="1430" w:type="dxa"/>
            <w:gridSpan w:val="2"/>
            <w:vAlign w:val="center"/>
          </w:tcPr>
          <w:p w:rsidR="003714C5" w:rsidRPr="007A53AE" w:rsidRDefault="003714C5" w:rsidP="00FB3C6A">
            <w:pPr>
              <w:jc w:val="center"/>
              <w:rPr>
                <w:szCs w:val="24"/>
              </w:rPr>
            </w:pPr>
            <w:r w:rsidRPr="007A53AE">
              <w:rPr>
                <w:noProof/>
              </w:rPr>
              <w:drawing>
                <wp:inline distT="0" distB="0" distL="0" distR="0" wp14:anchorId="1F3EADFB" wp14:editId="42A54B61">
                  <wp:extent cx="438150" cy="657225"/>
                  <wp:effectExtent l="0" t="0" r="0" b="9525"/>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1"/>
                          <a:stretch>
                            <a:fillRect/>
                          </a:stretch>
                        </pic:blipFill>
                        <pic:spPr>
                          <a:xfrm>
                            <a:off x="0" y="0"/>
                            <a:ext cx="438150" cy="657225"/>
                          </a:xfrm>
                          <a:prstGeom prst="rect">
                            <a:avLst/>
                          </a:prstGeom>
                        </pic:spPr>
                      </pic:pic>
                    </a:graphicData>
                  </a:graphic>
                </wp:inline>
              </w:drawing>
            </w:r>
          </w:p>
          <w:p w:rsidR="003714C5" w:rsidRPr="007A53AE" w:rsidRDefault="003714C5" w:rsidP="00FB3C6A">
            <w:pPr>
              <w:jc w:val="center"/>
              <w:rPr>
                <w:szCs w:val="24"/>
              </w:rPr>
            </w:pPr>
            <w:r w:rsidRPr="007A53AE">
              <w:rPr>
                <w:szCs w:val="24"/>
              </w:rPr>
              <w:t>Scribe 1</w:t>
            </w:r>
          </w:p>
        </w:tc>
        <w:tc>
          <w:tcPr>
            <w:tcW w:w="1668" w:type="dxa"/>
            <w:gridSpan w:val="2"/>
            <w:vAlign w:val="center"/>
          </w:tcPr>
          <w:p w:rsidR="003714C5" w:rsidRPr="007A53AE" w:rsidRDefault="003714C5" w:rsidP="00FB3C6A">
            <w:pPr>
              <w:jc w:val="center"/>
              <w:rPr>
                <w:szCs w:val="24"/>
              </w:rPr>
            </w:pPr>
            <w:r w:rsidRPr="007A53AE">
              <w:rPr>
                <w:noProof/>
              </w:rPr>
              <w:drawing>
                <wp:inline distT="0" distB="0" distL="0" distR="0" wp14:anchorId="5A498FDE" wp14:editId="53212A5D">
                  <wp:extent cx="352425" cy="581911"/>
                  <wp:effectExtent l="0" t="0" r="0" b="8890"/>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2"/>
                          <a:stretch>
                            <a:fillRect/>
                          </a:stretch>
                        </pic:blipFill>
                        <pic:spPr>
                          <a:xfrm>
                            <a:off x="0" y="0"/>
                            <a:ext cx="352425" cy="581911"/>
                          </a:xfrm>
                          <a:prstGeom prst="rect">
                            <a:avLst/>
                          </a:prstGeom>
                        </pic:spPr>
                      </pic:pic>
                    </a:graphicData>
                  </a:graphic>
                </wp:inline>
              </w:drawing>
            </w:r>
          </w:p>
          <w:p w:rsidR="003714C5" w:rsidRPr="007A53AE" w:rsidRDefault="003714C5" w:rsidP="00FB3C6A">
            <w:pPr>
              <w:jc w:val="center"/>
              <w:rPr>
                <w:szCs w:val="24"/>
              </w:rPr>
            </w:pPr>
            <w:r w:rsidRPr="007A53AE">
              <w:rPr>
                <w:szCs w:val="24"/>
              </w:rPr>
              <w:t>Scribe 3</w:t>
            </w:r>
          </w:p>
        </w:tc>
        <w:tc>
          <w:tcPr>
            <w:tcW w:w="3420" w:type="dxa"/>
            <w:gridSpan w:val="2"/>
            <w:vMerge/>
            <w:vAlign w:val="center"/>
          </w:tcPr>
          <w:p w:rsidR="003714C5" w:rsidRPr="007A53AE" w:rsidRDefault="003714C5" w:rsidP="00FB3C6A">
            <w:pPr>
              <w:rPr>
                <w:szCs w:val="24"/>
              </w:rPr>
            </w:pPr>
          </w:p>
        </w:tc>
      </w:tr>
      <w:tr w:rsidR="003714C5" w:rsidRPr="007A53AE" w:rsidTr="00FB3C6A">
        <w:trPr>
          <w:trHeight w:val="746"/>
        </w:trPr>
        <w:tc>
          <w:tcPr>
            <w:tcW w:w="1638" w:type="dxa"/>
            <w:vAlign w:val="center"/>
          </w:tcPr>
          <w:p w:rsidR="003714C5" w:rsidRPr="007A53AE" w:rsidRDefault="003714C5" w:rsidP="00FB3C6A">
            <w:pPr>
              <w:spacing w:line="276" w:lineRule="auto"/>
              <w:jc w:val="center"/>
              <w:rPr>
                <w:szCs w:val="24"/>
              </w:rPr>
            </w:pPr>
            <w:r w:rsidRPr="007A53AE">
              <w:rPr>
                <w:szCs w:val="24"/>
              </w:rPr>
              <w:t>Scribe 3 on 72r</w:t>
            </w:r>
          </w:p>
        </w:tc>
        <w:tc>
          <w:tcPr>
            <w:tcW w:w="1080" w:type="dxa"/>
            <w:vAlign w:val="center"/>
          </w:tcPr>
          <w:p w:rsidR="003714C5" w:rsidRPr="007A53AE" w:rsidRDefault="003714C5" w:rsidP="00FB3C6A">
            <w:pPr>
              <w:spacing w:line="276" w:lineRule="auto"/>
              <w:jc w:val="center"/>
              <w:rPr>
                <w:szCs w:val="24"/>
              </w:rPr>
            </w:pPr>
            <w:r w:rsidRPr="007A53AE">
              <w:rPr>
                <w:szCs w:val="24"/>
              </w:rPr>
              <w:t>3</w:t>
            </w:r>
          </w:p>
        </w:tc>
        <w:tc>
          <w:tcPr>
            <w:tcW w:w="3240" w:type="dxa"/>
            <w:gridSpan w:val="5"/>
            <w:vAlign w:val="center"/>
          </w:tcPr>
          <w:p w:rsidR="003714C5" w:rsidRPr="007A53AE" w:rsidRDefault="003714C5" w:rsidP="00FB3C6A">
            <w:pPr>
              <w:spacing w:line="276" w:lineRule="auto"/>
              <w:jc w:val="center"/>
              <w:rPr>
                <w:szCs w:val="24"/>
              </w:rPr>
            </w:pPr>
            <w:r>
              <w:rPr>
                <w:i/>
                <w:szCs w:val="24"/>
              </w:rPr>
              <w:t>ϸ</w:t>
            </w:r>
            <w:r w:rsidRPr="007A53AE">
              <w:rPr>
                <w:i/>
                <w:szCs w:val="24"/>
              </w:rPr>
              <w:t xml:space="preserve">e Pater Noster undo Englissch </w:t>
            </w:r>
            <w:r w:rsidRPr="007A53AE">
              <w:rPr>
                <w:szCs w:val="24"/>
              </w:rPr>
              <w:t>(item 15)</w:t>
            </w:r>
          </w:p>
        </w:tc>
        <w:tc>
          <w:tcPr>
            <w:tcW w:w="3420" w:type="dxa"/>
            <w:gridSpan w:val="2"/>
            <w:vMerge w:val="restart"/>
            <w:vAlign w:val="center"/>
          </w:tcPr>
          <w:p w:rsidR="003714C5" w:rsidRPr="007A53AE" w:rsidRDefault="003714C5" w:rsidP="00FB3C6A">
            <w:pPr>
              <w:spacing w:line="276" w:lineRule="auto"/>
              <w:rPr>
                <w:szCs w:val="24"/>
              </w:rPr>
            </w:pPr>
            <w:r w:rsidRPr="007A53AE">
              <w:rPr>
                <w:sz w:val="20"/>
                <w:szCs w:val="24"/>
              </w:rPr>
              <w:t xml:space="preserve">Title for Scribe 3’s second work which Mordkoff and Shonk agree is in Scribe 3’s hand.  His handwriting is identifiable because of </w:t>
            </w:r>
            <w:r>
              <w:rPr>
                <w:sz w:val="20"/>
                <w:szCs w:val="24"/>
              </w:rPr>
              <w:t xml:space="preserve">his long, thin letters indicative of his Chancery training. </w:t>
            </w:r>
          </w:p>
        </w:tc>
      </w:tr>
      <w:tr w:rsidR="003714C5" w:rsidRPr="007A53AE" w:rsidTr="00FB3C6A">
        <w:trPr>
          <w:trHeight w:val="917"/>
        </w:trPr>
        <w:tc>
          <w:tcPr>
            <w:tcW w:w="5958" w:type="dxa"/>
            <w:gridSpan w:val="7"/>
            <w:vAlign w:val="center"/>
          </w:tcPr>
          <w:p w:rsidR="003714C5" w:rsidRPr="007A53AE" w:rsidRDefault="003714C5" w:rsidP="00FB3C6A">
            <w:pPr>
              <w:jc w:val="center"/>
              <w:rPr>
                <w:szCs w:val="24"/>
              </w:rPr>
            </w:pPr>
            <w:r w:rsidRPr="007A53AE">
              <w:rPr>
                <w:noProof/>
              </w:rPr>
              <w:drawing>
                <wp:inline distT="0" distB="0" distL="0" distR="0" wp14:anchorId="1BD244A0" wp14:editId="6C9F6C17">
                  <wp:extent cx="3333750" cy="442044"/>
                  <wp:effectExtent l="0" t="0" r="0" b="0"/>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3381817" cy="448417"/>
                          </a:xfrm>
                          <a:prstGeom prst="rect">
                            <a:avLst/>
                          </a:prstGeom>
                        </pic:spPr>
                      </pic:pic>
                    </a:graphicData>
                  </a:graphic>
                </wp:inline>
              </w:drawing>
            </w:r>
          </w:p>
        </w:tc>
        <w:tc>
          <w:tcPr>
            <w:tcW w:w="3420" w:type="dxa"/>
            <w:gridSpan w:val="2"/>
            <w:vMerge/>
            <w:vAlign w:val="center"/>
          </w:tcPr>
          <w:p w:rsidR="003714C5" w:rsidRPr="007A53AE" w:rsidRDefault="003714C5" w:rsidP="00FB3C6A">
            <w:pPr>
              <w:rPr>
                <w:szCs w:val="24"/>
              </w:rPr>
            </w:pPr>
          </w:p>
        </w:tc>
      </w:tr>
      <w:tr w:rsidR="003714C5" w:rsidRPr="007A53AE" w:rsidTr="00FB3C6A">
        <w:trPr>
          <w:trHeight w:val="746"/>
        </w:trPr>
        <w:tc>
          <w:tcPr>
            <w:tcW w:w="1638" w:type="dxa"/>
            <w:vAlign w:val="center"/>
          </w:tcPr>
          <w:p w:rsidR="003714C5" w:rsidRPr="007A53AE" w:rsidRDefault="003714C5" w:rsidP="00FB3C6A">
            <w:pPr>
              <w:spacing w:line="276" w:lineRule="auto"/>
              <w:jc w:val="center"/>
              <w:rPr>
                <w:szCs w:val="24"/>
              </w:rPr>
            </w:pPr>
            <w:r w:rsidRPr="007A53AE">
              <w:rPr>
                <w:szCs w:val="24"/>
              </w:rPr>
              <w:t>Scribe 6 on 268r</w:t>
            </w:r>
          </w:p>
        </w:tc>
        <w:tc>
          <w:tcPr>
            <w:tcW w:w="1080" w:type="dxa"/>
            <w:vAlign w:val="center"/>
          </w:tcPr>
          <w:p w:rsidR="003714C5" w:rsidRPr="007A53AE" w:rsidRDefault="003714C5" w:rsidP="00FB3C6A">
            <w:pPr>
              <w:spacing w:line="276" w:lineRule="auto"/>
              <w:jc w:val="center"/>
              <w:rPr>
                <w:szCs w:val="24"/>
              </w:rPr>
            </w:pPr>
            <w:r w:rsidRPr="007A53AE">
              <w:rPr>
                <w:szCs w:val="24"/>
              </w:rPr>
              <w:t>1</w:t>
            </w:r>
          </w:p>
        </w:tc>
        <w:tc>
          <w:tcPr>
            <w:tcW w:w="3240" w:type="dxa"/>
            <w:gridSpan w:val="5"/>
            <w:vAlign w:val="center"/>
          </w:tcPr>
          <w:p w:rsidR="003714C5" w:rsidRPr="007A53AE" w:rsidRDefault="003714C5" w:rsidP="00FB3C6A">
            <w:pPr>
              <w:spacing w:line="276" w:lineRule="auto"/>
              <w:jc w:val="center"/>
              <w:rPr>
                <w:szCs w:val="24"/>
              </w:rPr>
            </w:pPr>
            <w:r w:rsidRPr="007A53AE">
              <w:rPr>
                <w:i/>
                <w:szCs w:val="24"/>
              </w:rPr>
              <w:t xml:space="preserve">Otuel a kniᴣt </w:t>
            </w:r>
            <w:r w:rsidRPr="007A53AE">
              <w:rPr>
                <w:szCs w:val="24"/>
              </w:rPr>
              <w:t>(item 32)</w:t>
            </w:r>
          </w:p>
        </w:tc>
        <w:tc>
          <w:tcPr>
            <w:tcW w:w="3420" w:type="dxa"/>
            <w:gridSpan w:val="2"/>
            <w:vMerge w:val="restart"/>
            <w:vAlign w:val="center"/>
          </w:tcPr>
          <w:p w:rsidR="003714C5" w:rsidRPr="007A53AE" w:rsidRDefault="003714C5" w:rsidP="00FB3C6A">
            <w:pPr>
              <w:spacing w:line="276" w:lineRule="auto"/>
              <w:rPr>
                <w:szCs w:val="24"/>
              </w:rPr>
            </w:pPr>
            <w:r w:rsidRPr="007A53AE">
              <w:rPr>
                <w:sz w:val="20"/>
                <w:szCs w:val="24"/>
              </w:rPr>
              <w:t xml:space="preserve">Title for Scribe 6’s work.  Mordkoff thinks it could be in Scribe 6’s hand (75, 166), which is notoriously difficult to distinguish from Scribe 1’s work. Due to </w:t>
            </w:r>
            <w:proofErr w:type="gramStart"/>
            <w:r w:rsidRPr="007A53AE">
              <w:rPr>
                <w:sz w:val="20"/>
                <w:szCs w:val="24"/>
              </w:rPr>
              <w:t xml:space="preserve">the </w:t>
            </w:r>
            <w:r w:rsidRPr="007A53AE">
              <w:rPr>
                <w:i/>
                <w:sz w:val="20"/>
                <w:szCs w:val="24"/>
              </w:rPr>
              <w:t>a</w:t>
            </w:r>
            <w:proofErr w:type="gramEnd"/>
            <w:r w:rsidRPr="007A53AE">
              <w:rPr>
                <w:i/>
                <w:sz w:val="20"/>
                <w:szCs w:val="24"/>
              </w:rPr>
              <w:t xml:space="preserve"> </w:t>
            </w:r>
            <w:r w:rsidRPr="007A53AE">
              <w:rPr>
                <w:sz w:val="20"/>
                <w:szCs w:val="24"/>
              </w:rPr>
              <w:t xml:space="preserve">and </w:t>
            </w:r>
            <w:r w:rsidRPr="007A53AE">
              <w:rPr>
                <w:i/>
                <w:sz w:val="20"/>
                <w:szCs w:val="24"/>
              </w:rPr>
              <w:t xml:space="preserve">t </w:t>
            </w:r>
            <w:r w:rsidRPr="007A53AE">
              <w:rPr>
                <w:sz w:val="20"/>
                <w:szCs w:val="24"/>
              </w:rPr>
              <w:t xml:space="preserve">primarily, I think it is Scribe 1.  The dark red here seems to match some of the other dark red titles.  </w:t>
            </w:r>
          </w:p>
        </w:tc>
      </w:tr>
      <w:tr w:rsidR="003714C5" w:rsidRPr="007A53AE" w:rsidTr="00FB3C6A">
        <w:trPr>
          <w:trHeight w:val="1681"/>
        </w:trPr>
        <w:tc>
          <w:tcPr>
            <w:tcW w:w="3704" w:type="dxa"/>
            <w:gridSpan w:val="4"/>
            <w:vAlign w:val="center"/>
          </w:tcPr>
          <w:p w:rsidR="003714C5" w:rsidRPr="007A53AE" w:rsidRDefault="003714C5" w:rsidP="00FB3C6A">
            <w:pPr>
              <w:jc w:val="center"/>
              <w:rPr>
                <w:szCs w:val="24"/>
              </w:rPr>
            </w:pPr>
            <w:r w:rsidRPr="007A53AE">
              <w:rPr>
                <w:noProof/>
              </w:rPr>
              <w:drawing>
                <wp:inline distT="0" distB="0" distL="0" distR="0" wp14:anchorId="328B8886" wp14:editId="2E014523">
                  <wp:extent cx="2210491" cy="638175"/>
                  <wp:effectExtent l="0" t="0" r="0" b="0"/>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3"/>
                          <a:stretch>
                            <a:fillRect/>
                          </a:stretch>
                        </pic:blipFill>
                        <pic:spPr>
                          <a:xfrm>
                            <a:off x="0" y="0"/>
                            <a:ext cx="2210491" cy="638175"/>
                          </a:xfrm>
                          <a:prstGeom prst="rect">
                            <a:avLst/>
                          </a:prstGeom>
                        </pic:spPr>
                      </pic:pic>
                    </a:graphicData>
                  </a:graphic>
                </wp:inline>
              </w:drawing>
            </w:r>
          </w:p>
        </w:tc>
        <w:tc>
          <w:tcPr>
            <w:tcW w:w="1174" w:type="dxa"/>
            <w:gridSpan w:val="2"/>
            <w:vAlign w:val="center"/>
          </w:tcPr>
          <w:p w:rsidR="003714C5" w:rsidRPr="007A53AE" w:rsidRDefault="003714C5" w:rsidP="00FB3C6A">
            <w:pPr>
              <w:jc w:val="center"/>
              <w:rPr>
                <w:noProof/>
              </w:rPr>
            </w:pPr>
            <w:r w:rsidRPr="007A53AE">
              <w:rPr>
                <w:noProof/>
              </w:rPr>
              <w:drawing>
                <wp:inline distT="0" distB="0" distL="0" distR="0" wp14:anchorId="01C61BFF" wp14:editId="282CB5AB">
                  <wp:extent cx="266700" cy="361950"/>
                  <wp:effectExtent l="0" t="0" r="0" b="0"/>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4"/>
                          <a:stretch>
                            <a:fillRect/>
                          </a:stretch>
                        </pic:blipFill>
                        <pic:spPr>
                          <a:xfrm>
                            <a:off x="0" y="0"/>
                            <a:ext cx="266700" cy="361950"/>
                          </a:xfrm>
                          <a:prstGeom prst="rect">
                            <a:avLst/>
                          </a:prstGeom>
                        </pic:spPr>
                      </pic:pic>
                    </a:graphicData>
                  </a:graphic>
                </wp:inline>
              </w:drawing>
            </w:r>
            <w:r w:rsidRPr="007A53AE">
              <w:rPr>
                <w:noProof/>
              </w:rPr>
              <w:t xml:space="preserve"> </w:t>
            </w:r>
            <w:r w:rsidRPr="007A53AE">
              <w:rPr>
                <w:noProof/>
              </w:rPr>
              <w:drawing>
                <wp:inline distT="0" distB="0" distL="0" distR="0" wp14:anchorId="56422528" wp14:editId="42985DAD">
                  <wp:extent cx="485775" cy="438150"/>
                  <wp:effectExtent l="0" t="0" r="9525" b="0"/>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5"/>
                          <a:stretch>
                            <a:fillRect/>
                          </a:stretch>
                        </pic:blipFill>
                        <pic:spPr>
                          <a:xfrm>
                            <a:off x="0" y="0"/>
                            <a:ext cx="485775" cy="438150"/>
                          </a:xfrm>
                          <a:prstGeom prst="rect">
                            <a:avLst/>
                          </a:prstGeom>
                        </pic:spPr>
                      </pic:pic>
                    </a:graphicData>
                  </a:graphic>
                </wp:inline>
              </w:drawing>
            </w:r>
          </w:p>
          <w:p w:rsidR="003714C5" w:rsidRPr="007A53AE" w:rsidRDefault="003714C5" w:rsidP="00FB3C6A">
            <w:pPr>
              <w:jc w:val="center"/>
              <w:rPr>
                <w:szCs w:val="24"/>
              </w:rPr>
            </w:pPr>
            <w:r w:rsidRPr="007A53AE">
              <w:rPr>
                <w:noProof/>
              </w:rPr>
              <w:t>Scribe 1</w:t>
            </w:r>
          </w:p>
        </w:tc>
        <w:tc>
          <w:tcPr>
            <w:tcW w:w="1080" w:type="dxa"/>
            <w:vAlign w:val="center"/>
          </w:tcPr>
          <w:p w:rsidR="003714C5" w:rsidRPr="007A53AE" w:rsidRDefault="003714C5" w:rsidP="00FB3C6A">
            <w:pPr>
              <w:jc w:val="center"/>
              <w:rPr>
                <w:szCs w:val="24"/>
              </w:rPr>
            </w:pPr>
            <w:r w:rsidRPr="007A53AE">
              <w:rPr>
                <w:noProof/>
              </w:rPr>
              <w:drawing>
                <wp:inline distT="0" distB="0" distL="0" distR="0" wp14:anchorId="6A4E9022" wp14:editId="62FC63D5">
                  <wp:extent cx="219075" cy="390525"/>
                  <wp:effectExtent l="0" t="0" r="9525" b="9525"/>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6"/>
                          <a:stretch>
                            <a:fillRect/>
                          </a:stretch>
                        </pic:blipFill>
                        <pic:spPr>
                          <a:xfrm>
                            <a:off x="0" y="0"/>
                            <a:ext cx="219075" cy="390525"/>
                          </a:xfrm>
                          <a:prstGeom prst="rect">
                            <a:avLst/>
                          </a:prstGeom>
                        </pic:spPr>
                      </pic:pic>
                    </a:graphicData>
                  </a:graphic>
                </wp:inline>
              </w:drawing>
            </w:r>
          </w:p>
          <w:p w:rsidR="003714C5" w:rsidRPr="007A53AE" w:rsidRDefault="003714C5" w:rsidP="00FB3C6A">
            <w:pPr>
              <w:jc w:val="center"/>
              <w:rPr>
                <w:szCs w:val="24"/>
              </w:rPr>
            </w:pPr>
            <w:r w:rsidRPr="007A53AE">
              <w:rPr>
                <w:noProof/>
              </w:rPr>
              <w:drawing>
                <wp:inline distT="0" distB="0" distL="0" distR="0" wp14:anchorId="078EC969" wp14:editId="0BD16B42">
                  <wp:extent cx="457200" cy="419100"/>
                  <wp:effectExtent l="0" t="0" r="0" b="0"/>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7"/>
                          <a:stretch>
                            <a:fillRect/>
                          </a:stretch>
                        </pic:blipFill>
                        <pic:spPr>
                          <a:xfrm>
                            <a:off x="0" y="0"/>
                            <a:ext cx="457200" cy="419100"/>
                          </a:xfrm>
                          <a:prstGeom prst="rect">
                            <a:avLst/>
                          </a:prstGeom>
                        </pic:spPr>
                      </pic:pic>
                    </a:graphicData>
                  </a:graphic>
                </wp:inline>
              </w:drawing>
            </w:r>
          </w:p>
          <w:p w:rsidR="003714C5" w:rsidRPr="007A53AE" w:rsidRDefault="003714C5" w:rsidP="00FB3C6A">
            <w:pPr>
              <w:jc w:val="center"/>
              <w:rPr>
                <w:szCs w:val="24"/>
              </w:rPr>
            </w:pPr>
            <w:r w:rsidRPr="007A53AE">
              <w:rPr>
                <w:szCs w:val="24"/>
              </w:rPr>
              <w:t>Scribe 6</w:t>
            </w:r>
          </w:p>
        </w:tc>
        <w:tc>
          <w:tcPr>
            <w:tcW w:w="3420" w:type="dxa"/>
            <w:gridSpan w:val="2"/>
            <w:vMerge/>
            <w:vAlign w:val="center"/>
          </w:tcPr>
          <w:p w:rsidR="003714C5" w:rsidRPr="007A53AE" w:rsidRDefault="003714C5" w:rsidP="00FB3C6A">
            <w:pPr>
              <w:rPr>
                <w:szCs w:val="24"/>
              </w:rPr>
            </w:pPr>
          </w:p>
        </w:tc>
      </w:tr>
      <w:tr w:rsidR="003714C5" w:rsidRPr="007A53AE" w:rsidTr="00FB3C6A">
        <w:trPr>
          <w:trHeight w:val="620"/>
        </w:trPr>
        <w:tc>
          <w:tcPr>
            <w:tcW w:w="1638" w:type="dxa"/>
            <w:vAlign w:val="center"/>
          </w:tcPr>
          <w:p w:rsidR="003714C5" w:rsidRPr="007A53AE" w:rsidRDefault="003714C5" w:rsidP="00FB3C6A">
            <w:pPr>
              <w:spacing w:line="276" w:lineRule="auto"/>
              <w:jc w:val="center"/>
              <w:rPr>
                <w:szCs w:val="24"/>
              </w:rPr>
            </w:pPr>
            <w:r w:rsidRPr="007A53AE">
              <w:rPr>
                <w:szCs w:val="24"/>
              </w:rPr>
              <w:t>Scribe 1 on 304r</w:t>
            </w:r>
          </w:p>
        </w:tc>
        <w:tc>
          <w:tcPr>
            <w:tcW w:w="1080" w:type="dxa"/>
            <w:vAlign w:val="center"/>
          </w:tcPr>
          <w:p w:rsidR="003714C5" w:rsidRPr="007A53AE" w:rsidRDefault="003714C5" w:rsidP="00FB3C6A">
            <w:pPr>
              <w:spacing w:line="276" w:lineRule="auto"/>
              <w:jc w:val="center"/>
              <w:rPr>
                <w:szCs w:val="24"/>
              </w:rPr>
            </w:pPr>
            <w:r w:rsidRPr="007A53AE">
              <w:rPr>
                <w:szCs w:val="24"/>
              </w:rPr>
              <w:t>1</w:t>
            </w:r>
          </w:p>
        </w:tc>
        <w:tc>
          <w:tcPr>
            <w:tcW w:w="3330" w:type="dxa"/>
            <w:gridSpan w:val="6"/>
            <w:vAlign w:val="center"/>
          </w:tcPr>
          <w:p w:rsidR="003714C5" w:rsidRPr="007A53AE" w:rsidRDefault="003714C5" w:rsidP="00FB3C6A">
            <w:pPr>
              <w:spacing w:line="276" w:lineRule="auto"/>
              <w:jc w:val="center"/>
              <w:rPr>
                <w:szCs w:val="24"/>
              </w:rPr>
            </w:pPr>
            <w:r w:rsidRPr="007A53AE">
              <w:rPr>
                <w:i/>
                <w:szCs w:val="24"/>
              </w:rPr>
              <w:t xml:space="preserve">The Short Chronicle </w:t>
            </w:r>
            <w:r w:rsidRPr="007A53AE">
              <w:rPr>
                <w:szCs w:val="24"/>
              </w:rPr>
              <w:t>(item 40)</w:t>
            </w:r>
          </w:p>
        </w:tc>
        <w:tc>
          <w:tcPr>
            <w:tcW w:w="3330" w:type="dxa"/>
            <w:vMerge w:val="restart"/>
            <w:vAlign w:val="center"/>
          </w:tcPr>
          <w:p w:rsidR="003714C5" w:rsidRPr="007A53AE" w:rsidRDefault="003714C5" w:rsidP="00FB3C6A">
            <w:pPr>
              <w:spacing w:line="276" w:lineRule="auto"/>
              <w:rPr>
                <w:szCs w:val="24"/>
              </w:rPr>
            </w:pPr>
            <w:r w:rsidRPr="007A53AE">
              <w:rPr>
                <w:sz w:val="20"/>
                <w:szCs w:val="24"/>
              </w:rPr>
              <w:t xml:space="preserve">The first two lines of the four-line colophon which begins Scribe 1’s item 40 (his title is in brown as part of the </w:t>
            </w:r>
            <w:r w:rsidRPr="007A53AE">
              <w:rPr>
                <w:i/>
                <w:sz w:val="20"/>
                <w:szCs w:val="24"/>
              </w:rPr>
              <w:t>explicit</w:t>
            </w:r>
            <w:r w:rsidRPr="007A53AE">
              <w:rPr>
                <w:sz w:val="20"/>
                <w:szCs w:val="24"/>
              </w:rPr>
              <w:t>).  Shonk and Mordkoff think Scribe 1 wrote the title, while Wiggins suggests it could be a rubricator.  The dark red of the ink can be seen in the colophon as well.</w:t>
            </w:r>
          </w:p>
        </w:tc>
      </w:tr>
      <w:tr w:rsidR="003714C5" w:rsidRPr="007A53AE" w:rsidTr="00FB3C6A">
        <w:trPr>
          <w:trHeight w:val="1430"/>
        </w:trPr>
        <w:tc>
          <w:tcPr>
            <w:tcW w:w="6048" w:type="dxa"/>
            <w:gridSpan w:val="8"/>
            <w:vAlign w:val="center"/>
          </w:tcPr>
          <w:p w:rsidR="003714C5" w:rsidRPr="007A53AE" w:rsidRDefault="003714C5" w:rsidP="00FB3C6A">
            <w:pPr>
              <w:jc w:val="center"/>
              <w:rPr>
                <w:szCs w:val="24"/>
              </w:rPr>
            </w:pPr>
            <w:r w:rsidRPr="007A53AE">
              <w:rPr>
                <w:noProof/>
              </w:rPr>
              <w:drawing>
                <wp:inline distT="0" distB="0" distL="0" distR="0" wp14:anchorId="2F64D6E3" wp14:editId="4A94975C">
                  <wp:extent cx="3646198" cy="669851"/>
                  <wp:effectExtent l="0" t="0" r="0" b="0"/>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8"/>
                          <a:stretch>
                            <a:fillRect/>
                          </a:stretch>
                        </pic:blipFill>
                        <pic:spPr>
                          <a:xfrm>
                            <a:off x="0" y="0"/>
                            <a:ext cx="3646198" cy="669851"/>
                          </a:xfrm>
                          <a:prstGeom prst="rect">
                            <a:avLst/>
                          </a:prstGeom>
                        </pic:spPr>
                      </pic:pic>
                    </a:graphicData>
                  </a:graphic>
                </wp:inline>
              </w:drawing>
            </w:r>
          </w:p>
        </w:tc>
        <w:tc>
          <w:tcPr>
            <w:tcW w:w="3330" w:type="dxa"/>
            <w:vMerge/>
            <w:vAlign w:val="center"/>
          </w:tcPr>
          <w:p w:rsidR="003714C5" w:rsidRPr="007A53AE" w:rsidRDefault="003714C5" w:rsidP="00FB3C6A">
            <w:pPr>
              <w:rPr>
                <w:szCs w:val="24"/>
              </w:rPr>
            </w:pPr>
          </w:p>
        </w:tc>
      </w:tr>
    </w:tbl>
    <w:p w:rsidR="003714C5" w:rsidRDefault="003714C5" w:rsidP="003714C5">
      <w:pPr>
        <w:spacing w:after="0"/>
        <w:rPr>
          <w:rFonts w:ascii="Times New Roman" w:hAnsi="Times New Roman" w:cs="Times New Roman"/>
        </w:rPr>
      </w:pPr>
    </w:p>
    <w:p w:rsidR="00A11EB8" w:rsidRDefault="00A11EB8" w:rsidP="003714C5">
      <w:pPr>
        <w:spacing w:after="0"/>
        <w:rPr>
          <w:rFonts w:ascii="Times New Roman" w:hAnsi="Times New Roman" w:cs="Times New Roman"/>
        </w:rPr>
      </w:pPr>
    </w:p>
    <w:p w:rsidR="00A11EB8" w:rsidRPr="00A11EB8" w:rsidRDefault="00A11EB8" w:rsidP="00A11EB8">
      <w:pPr>
        <w:spacing w:after="0" w:line="480" w:lineRule="auto"/>
        <w:rPr>
          <w:rFonts w:ascii="Times New Roman" w:hAnsi="Times New Roman" w:cs="Times New Roman"/>
          <w:b/>
          <w:sz w:val="24"/>
          <w:u w:val="single"/>
        </w:rPr>
      </w:pPr>
      <w:r>
        <w:rPr>
          <w:rFonts w:ascii="Times New Roman" w:hAnsi="Times New Roman" w:cs="Times New Roman"/>
          <w:b/>
          <w:sz w:val="24"/>
          <w:u w:val="single"/>
        </w:rPr>
        <w:lastRenderedPageBreak/>
        <w:t>Table 7: Continued</w:t>
      </w:r>
      <w:r w:rsidRPr="007A53AE">
        <w:rPr>
          <w:rFonts w:ascii="Times New Roman" w:hAnsi="Times New Roman" w:cs="Times New Roman"/>
          <w:b/>
          <w:sz w:val="24"/>
          <w:u w:val="single"/>
        </w:rPr>
        <w:t xml:space="preserve"> </w:t>
      </w:r>
    </w:p>
    <w:tbl>
      <w:tblPr>
        <w:tblStyle w:val="TableGrid"/>
        <w:tblW w:w="9378" w:type="dxa"/>
        <w:tblLook w:val="04A0" w:firstRow="1" w:lastRow="0" w:firstColumn="1" w:lastColumn="0" w:noHBand="0" w:noVBand="1"/>
      </w:tblPr>
      <w:tblGrid>
        <w:gridCol w:w="1638"/>
        <w:gridCol w:w="1080"/>
        <w:gridCol w:w="2048"/>
        <w:gridCol w:w="852"/>
        <w:gridCol w:w="3760"/>
      </w:tblGrid>
      <w:tr w:rsidR="003714C5" w:rsidRPr="007A53AE" w:rsidTr="00FB3C6A">
        <w:tc>
          <w:tcPr>
            <w:tcW w:w="1638" w:type="dxa"/>
            <w:vAlign w:val="center"/>
          </w:tcPr>
          <w:p w:rsidR="003714C5" w:rsidRPr="007A53AE" w:rsidRDefault="003714C5" w:rsidP="00FB3C6A">
            <w:pPr>
              <w:spacing w:before="240" w:line="276" w:lineRule="auto"/>
              <w:jc w:val="center"/>
              <w:rPr>
                <w:b/>
                <w:szCs w:val="24"/>
              </w:rPr>
            </w:pPr>
            <w:r w:rsidRPr="007A53AE">
              <w:rPr>
                <w:b/>
                <w:szCs w:val="24"/>
              </w:rPr>
              <w:t>Scribe (text) &amp; Folio</w:t>
            </w:r>
          </w:p>
        </w:tc>
        <w:tc>
          <w:tcPr>
            <w:tcW w:w="1080" w:type="dxa"/>
            <w:vAlign w:val="center"/>
          </w:tcPr>
          <w:p w:rsidR="003714C5" w:rsidRPr="007A53AE" w:rsidRDefault="003714C5" w:rsidP="00FB3C6A">
            <w:pPr>
              <w:spacing w:before="240" w:line="276" w:lineRule="auto"/>
              <w:jc w:val="center"/>
              <w:rPr>
                <w:b/>
                <w:szCs w:val="24"/>
              </w:rPr>
            </w:pPr>
            <w:r w:rsidRPr="007A53AE">
              <w:rPr>
                <w:b/>
                <w:szCs w:val="24"/>
              </w:rPr>
              <w:t>Scribe (title)</w:t>
            </w:r>
          </w:p>
        </w:tc>
        <w:tc>
          <w:tcPr>
            <w:tcW w:w="2900" w:type="dxa"/>
            <w:gridSpan w:val="2"/>
            <w:vAlign w:val="center"/>
          </w:tcPr>
          <w:p w:rsidR="003714C5" w:rsidRPr="007A53AE" w:rsidRDefault="003714C5" w:rsidP="00FB3C6A">
            <w:pPr>
              <w:spacing w:before="240" w:line="276" w:lineRule="auto"/>
              <w:jc w:val="center"/>
              <w:rPr>
                <w:b/>
                <w:szCs w:val="24"/>
              </w:rPr>
            </w:pPr>
            <w:r w:rsidRPr="007A53AE">
              <w:rPr>
                <w:b/>
                <w:szCs w:val="24"/>
              </w:rPr>
              <w:t>Title (Item Number)</w:t>
            </w:r>
          </w:p>
        </w:tc>
        <w:tc>
          <w:tcPr>
            <w:tcW w:w="3760" w:type="dxa"/>
            <w:vAlign w:val="center"/>
          </w:tcPr>
          <w:p w:rsidR="003714C5" w:rsidRPr="007A53AE" w:rsidRDefault="003714C5" w:rsidP="00FB3C6A">
            <w:pPr>
              <w:spacing w:before="240" w:line="276" w:lineRule="auto"/>
              <w:jc w:val="center"/>
              <w:rPr>
                <w:b/>
                <w:szCs w:val="24"/>
              </w:rPr>
            </w:pPr>
            <w:r w:rsidRPr="007A53AE">
              <w:rPr>
                <w:b/>
                <w:szCs w:val="24"/>
              </w:rPr>
              <w:t>Description</w:t>
            </w:r>
          </w:p>
        </w:tc>
      </w:tr>
      <w:tr w:rsidR="003714C5" w:rsidRPr="007A53AE" w:rsidTr="00FB3C6A">
        <w:trPr>
          <w:trHeight w:val="746"/>
        </w:trPr>
        <w:tc>
          <w:tcPr>
            <w:tcW w:w="1638" w:type="dxa"/>
            <w:vAlign w:val="center"/>
          </w:tcPr>
          <w:p w:rsidR="003714C5" w:rsidRPr="007A53AE" w:rsidRDefault="003714C5" w:rsidP="00FB3C6A">
            <w:pPr>
              <w:spacing w:line="276" w:lineRule="auto"/>
              <w:jc w:val="center"/>
              <w:rPr>
                <w:szCs w:val="24"/>
              </w:rPr>
            </w:pPr>
            <w:r w:rsidRPr="007A53AE">
              <w:rPr>
                <w:szCs w:val="24"/>
              </w:rPr>
              <w:t>Scribe 1 on 326r</w:t>
            </w:r>
          </w:p>
        </w:tc>
        <w:tc>
          <w:tcPr>
            <w:tcW w:w="1080" w:type="dxa"/>
            <w:vAlign w:val="center"/>
          </w:tcPr>
          <w:p w:rsidR="003714C5" w:rsidRPr="007A53AE" w:rsidRDefault="003714C5" w:rsidP="00FB3C6A">
            <w:pPr>
              <w:spacing w:line="276" w:lineRule="auto"/>
              <w:jc w:val="center"/>
              <w:rPr>
                <w:szCs w:val="24"/>
              </w:rPr>
            </w:pPr>
            <w:r w:rsidRPr="007A53AE">
              <w:rPr>
                <w:szCs w:val="24"/>
              </w:rPr>
              <w:t>1</w:t>
            </w:r>
          </w:p>
        </w:tc>
        <w:tc>
          <w:tcPr>
            <w:tcW w:w="2900" w:type="dxa"/>
            <w:gridSpan w:val="2"/>
            <w:vAlign w:val="center"/>
          </w:tcPr>
          <w:p w:rsidR="003714C5" w:rsidRPr="007A53AE" w:rsidRDefault="003714C5" w:rsidP="00FB3C6A">
            <w:pPr>
              <w:spacing w:line="276" w:lineRule="auto"/>
              <w:jc w:val="center"/>
              <w:rPr>
                <w:szCs w:val="24"/>
              </w:rPr>
            </w:pPr>
            <w:r w:rsidRPr="007A53AE">
              <w:rPr>
                <w:i/>
                <w:szCs w:val="24"/>
              </w:rPr>
              <w:t xml:space="preserve">King Richard </w:t>
            </w:r>
            <w:r w:rsidRPr="007A53AE">
              <w:rPr>
                <w:szCs w:val="24"/>
              </w:rPr>
              <w:t>(item 43)</w:t>
            </w:r>
          </w:p>
        </w:tc>
        <w:tc>
          <w:tcPr>
            <w:tcW w:w="3760" w:type="dxa"/>
            <w:vMerge w:val="restart"/>
            <w:vAlign w:val="center"/>
          </w:tcPr>
          <w:p w:rsidR="003714C5" w:rsidRPr="007A53AE" w:rsidRDefault="003714C5" w:rsidP="00FB3C6A">
            <w:pPr>
              <w:spacing w:line="276" w:lineRule="auto"/>
              <w:rPr>
                <w:sz w:val="20"/>
                <w:szCs w:val="24"/>
              </w:rPr>
            </w:pPr>
            <w:r w:rsidRPr="007A53AE">
              <w:rPr>
                <w:sz w:val="20"/>
                <w:szCs w:val="24"/>
              </w:rPr>
              <w:t>Title for Scribe 1’s work which Mordkoff and Shonk agree is in Scribe 1’s hand.  I have included a couple of rubricated letters which are the first of each line of text.  The red of the title is definitely more orange than some other titles and possibly the rubricated letters as well.</w:t>
            </w:r>
          </w:p>
        </w:tc>
      </w:tr>
      <w:tr w:rsidR="003714C5" w:rsidRPr="007A53AE" w:rsidTr="00FB3C6A">
        <w:trPr>
          <w:trHeight w:val="1277"/>
        </w:trPr>
        <w:tc>
          <w:tcPr>
            <w:tcW w:w="4766" w:type="dxa"/>
            <w:gridSpan w:val="3"/>
            <w:vAlign w:val="center"/>
          </w:tcPr>
          <w:p w:rsidR="003714C5" w:rsidRPr="007A53AE" w:rsidRDefault="003714C5" w:rsidP="00FB3C6A">
            <w:pPr>
              <w:jc w:val="center"/>
              <w:rPr>
                <w:szCs w:val="24"/>
              </w:rPr>
            </w:pPr>
            <w:r w:rsidRPr="007A53AE">
              <w:rPr>
                <w:noProof/>
              </w:rPr>
              <w:drawing>
                <wp:inline distT="0" distB="0" distL="0" distR="0" wp14:anchorId="2490B010" wp14:editId="5DBF0F35">
                  <wp:extent cx="2562225" cy="695325"/>
                  <wp:effectExtent l="0" t="0" r="9525" b="9525"/>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2562225" cy="695325"/>
                          </a:xfrm>
                          <a:prstGeom prst="rect">
                            <a:avLst/>
                          </a:prstGeom>
                        </pic:spPr>
                      </pic:pic>
                    </a:graphicData>
                  </a:graphic>
                </wp:inline>
              </w:drawing>
            </w:r>
          </w:p>
        </w:tc>
        <w:tc>
          <w:tcPr>
            <w:tcW w:w="852" w:type="dxa"/>
            <w:vAlign w:val="center"/>
          </w:tcPr>
          <w:p w:rsidR="003714C5" w:rsidRPr="007A53AE" w:rsidRDefault="003714C5" w:rsidP="00FB3C6A">
            <w:pPr>
              <w:jc w:val="center"/>
              <w:rPr>
                <w:szCs w:val="24"/>
              </w:rPr>
            </w:pPr>
            <w:r w:rsidRPr="007A53AE">
              <w:rPr>
                <w:noProof/>
              </w:rPr>
              <w:drawing>
                <wp:inline distT="0" distB="0" distL="0" distR="0" wp14:anchorId="05B74357" wp14:editId="629F2756">
                  <wp:extent cx="404037" cy="921886"/>
                  <wp:effectExtent l="0" t="0" r="0" b="0"/>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9"/>
                          <a:stretch>
                            <a:fillRect/>
                          </a:stretch>
                        </pic:blipFill>
                        <pic:spPr>
                          <a:xfrm>
                            <a:off x="0" y="0"/>
                            <a:ext cx="404386" cy="922682"/>
                          </a:xfrm>
                          <a:prstGeom prst="rect">
                            <a:avLst/>
                          </a:prstGeom>
                        </pic:spPr>
                      </pic:pic>
                    </a:graphicData>
                  </a:graphic>
                </wp:inline>
              </w:drawing>
            </w:r>
          </w:p>
        </w:tc>
        <w:tc>
          <w:tcPr>
            <w:tcW w:w="3760" w:type="dxa"/>
            <w:vMerge/>
            <w:vAlign w:val="center"/>
          </w:tcPr>
          <w:p w:rsidR="003714C5" w:rsidRPr="007A53AE" w:rsidRDefault="003714C5" w:rsidP="00FB3C6A">
            <w:pPr>
              <w:rPr>
                <w:sz w:val="20"/>
                <w:szCs w:val="24"/>
              </w:rPr>
            </w:pPr>
          </w:p>
        </w:tc>
      </w:tr>
      <w:tr w:rsidR="003714C5" w:rsidRPr="007A53AE" w:rsidTr="00FB3C6A">
        <w:trPr>
          <w:trHeight w:val="476"/>
        </w:trPr>
        <w:tc>
          <w:tcPr>
            <w:tcW w:w="1638" w:type="dxa"/>
            <w:vAlign w:val="center"/>
          </w:tcPr>
          <w:p w:rsidR="003714C5" w:rsidRPr="007A53AE" w:rsidRDefault="003714C5" w:rsidP="00FB3C6A">
            <w:pPr>
              <w:spacing w:line="276" w:lineRule="auto"/>
              <w:jc w:val="center"/>
              <w:rPr>
                <w:szCs w:val="24"/>
              </w:rPr>
            </w:pPr>
            <w:r w:rsidRPr="007A53AE">
              <w:rPr>
                <w:szCs w:val="24"/>
              </w:rPr>
              <w:t>Scribe 2 on 328r</w:t>
            </w:r>
          </w:p>
        </w:tc>
        <w:tc>
          <w:tcPr>
            <w:tcW w:w="1080" w:type="dxa"/>
            <w:vAlign w:val="center"/>
          </w:tcPr>
          <w:p w:rsidR="003714C5" w:rsidRPr="007A53AE" w:rsidRDefault="003714C5" w:rsidP="00FB3C6A">
            <w:pPr>
              <w:spacing w:line="276" w:lineRule="auto"/>
              <w:jc w:val="center"/>
              <w:rPr>
                <w:szCs w:val="24"/>
              </w:rPr>
            </w:pPr>
            <w:r w:rsidRPr="007A53AE">
              <w:rPr>
                <w:szCs w:val="24"/>
              </w:rPr>
              <w:t>1</w:t>
            </w:r>
          </w:p>
        </w:tc>
        <w:tc>
          <w:tcPr>
            <w:tcW w:w="2900" w:type="dxa"/>
            <w:gridSpan w:val="2"/>
            <w:vAlign w:val="center"/>
          </w:tcPr>
          <w:p w:rsidR="003714C5" w:rsidRPr="007A53AE" w:rsidRDefault="003714C5" w:rsidP="00FB3C6A">
            <w:pPr>
              <w:spacing w:line="276" w:lineRule="auto"/>
              <w:jc w:val="center"/>
              <w:rPr>
                <w:szCs w:val="24"/>
              </w:rPr>
            </w:pPr>
            <w:r>
              <w:rPr>
                <w:i/>
                <w:szCs w:val="24"/>
              </w:rPr>
              <w:t>ϸ</w:t>
            </w:r>
            <w:r w:rsidRPr="007A53AE">
              <w:rPr>
                <w:i/>
                <w:szCs w:val="24"/>
              </w:rPr>
              <w:t xml:space="preserve">e Simonie </w:t>
            </w:r>
            <w:r w:rsidRPr="007A53AE">
              <w:rPr>
                <w:szCs w:val="24"/>
              </w:rPr>
              <w:t>(item 44)</w:t>
            </w:r>
          </w:p>
        </w:tc>
        <w:tc>
          <w:tcPr>
            <w:tcW w:w="3760" w:type="dxa"/>
            <w:vMerge w:val="restart"/>
            <w:vAlign w:val="center"/>
          </w:tcPr>
          <w:p w:rsidR="003714C5" w:rsidRPr="007A53AE" w:rsidRDefault="003714C5" w:rsidP="00FB3C6A">
            <w:pPr>
              <w:spacing w:line="276" w:lineRule="auto"/>
              <w:rPr>
                <w:sz w:val="20"/>
                <w:szCs w:val="24"/>
              </w:rPr>
            </w:pPr>
            <w:r w:rsidRPr="007A53AE">
              <w:rPr>
                <w:sz w:val="20"/>
                <w:szCs w:val="24"/>
              </w:rPr>
              <w:t xml:space="preserve">Title for Scribe 2’s only titled work which Mordkoff and Shonk agree is in Scribe 1’s hand.  I have included a line of Scribe 2’s writing to compare.  The ink for the title definitely seems darker and </w:t>
            </w:r>
            <w:proofErr w:type="gramStart"/>
            <w:r w:rsidRPr="007A53AE">
              <w:rPr>
                <w:sz w:val="20"/>
                <w:szCs w:val="24"/>
              </w:rPr>
              <w:t>more purple</w:t>
            </w:r>
            <w:proofErr w:type="gramEnd"/>
            <w:r w:rsidRPr="007A53AE">
              <w:rPr>
                <w:sz w:val="20"/>
                <w:szCs w:val="24"/>
              </w:rPr>
              <w:t xml:space="preserve"> than other titles and the red ink of the decoration on the left.</w:t>
            </w:r>
          </w:p>
        </w:tc>
      </w:tr>
      <w:tr w:rsidR="003714C5" w:rsidRPr="007A53AE" w:rsidTr="00FB3C6A">
        <w:trPr>
          <w:trHeight w:val="1277"/>
        </w:trPr>
        <w:tc>
          <w:tcPr>
            <w:tcW w:w="5618" w:type="dxa"/>
            <w:gridSpan w:val="4"/>
            <w:vAlign w:val="center"/>
          </w:tcPr>
          <w:p w:rsidR="003714C5" w:rsidRPr="007A53AE" w:rsidRDefault="003714C5" w:rsidP="00FB3C6A">
            <w:pPr>
              <w:jc w:val="center"/>
              <w:rPr>
                <w:szCs w:val="24"/>
              </w:rPr>
            </w:pPr>
            <w:r w:rsidRPr="007A53AE">
              <w:rPr>
                <w:noProof/>
              </w:rPr>
              <w:drawing>
                <wp:inline distT="0" distB="0" distL="0" distR="0" wp14:anchorId="0EB4FA11" wp14:editId="4FEA2043">
                  <wp:extent cx="2857500" cy="895350"/>
                  <wp:effectExtent l="0" t="0" r="0" b="0"/>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0"/>
                          <a:stretch>
                            <a:fillRect/>
                          </a:stretch>
                        </pic:blipFill>
                        <pic:spPr>
                          <a:xfrm>
                            <a:off x="0" y="0"/>
                            <a:ext cx="2857500" cy="895350"/>
                          </a:xfrm>
                          <a:prstGeom prst="rect">
                            <a:avLst/>
                          </a:prstGeom>
                        </pic:spPr>
                      </pic:pic>
                    </a:graphicData>
                  </a:graphic>
                </wp:inline>
              </w:drawing>
            </w:r>
          </w:p>
        </w:tc>
        <w:tc>
          <w:tcPr>
            <w:tcW w:w="3760" w:type="dxa"/>
            <w:vMerge/>
            <w:vAlign w:val="center"/>
          </w:tcPr>
          <w:p w:rsidR="003714C5" w:rsidRPr="007A53AE" w:rsidRDefault="003714C5" w:rsidP="00FB3C6A">
            <w:pPr>
              <w:rPr>
                <w:szCs w:val="24"/>
              </w:rPr>
            </w:pPr>
          </w:p>
        </w:tc>
      </w:tr>
    </w:tbl>
    <w:p w:rsidR="003714C5" w:rsidRPr="007A53AE" w:rsidRDefault="003714C5" w:rsidP="003714C5">
      <w:pPr>
        <w:rPr>
          <w:rFonts w:ascii="Times New Roman" w:hAnsi="Times New Roman" w:cs="Times New Roman"/>
        </w:rPr>
      </w:pPr>
    </w:p>
    <w:p w:rsidR="003714C5" w:rsidRDefault="003714C5" w:rsidP="003714C5">
      <w:pPr>
        <w:rPr>
          <w:rFonts w:ascii="Times New Roman" w:hAnsi="Times New Roman" w:cs="Times New Roman"/>
          <w:b/>
          <w:sz w:val="24"/>
          <w:u w:val="single"/>
        </w:rPr>
      </w:pPr>
    </w:p>
    <w:p w:rsidR="003714C5" w:rsidRDefault="003714C5" w:rsidP="003714C5">
      <w:pPr>
        <w:rPr>
          <w:rFonts w:ascii="Times New Roman" w:hAnsi="Times New Roman" w:cs="Times New Roman"/>
          <w:b/>
          <w:sz w:val="24"/>
          <w:u w:val="single"/>
        </w:rPr>
      </w:pPr>
      <w:r>
        <w:rPr>
          <w:rFonts w:ascii="Times New Roman" w:hAnsi="Times New Roman" w:cs="Times New Roman"/>
          <w:b/>
          <w:sz w:val="24"/>
          <w:u w:val="single"/>
        </w:rPr>
        <w:br w:type="page"/>
      </w:r>
    </w:p>
    <w:p w:rsidR="003714C5" w:rsidRPr="007A53AE" w:rsidRDefault="003714C5" w:rsidP="003714C5">
      <w:pPr>
        <w:rPr>
          <w:rFonts w:ascii="Times New Roman" w:hAnsi="Times New Roman" w:cs="Times New Roman"/>
          <w:b/>
          <w:sz w:val="24"/>
          <w:u w:val="single"/>
        </w:rPr>
      </w:pPr>
      <w:r>
        <w:rPr>
          <w:rFonts w:ascii="Times New Roman" w:hAnsi="Times New Roman" w:cs="Times New Roman"/>
          <w:b/>
          <w:sz w:val="24"/>
          <w:u w:val="single"/>
        </w:rPr>
        <w:lastRenderedPageBreak/>
        <w:t>Table 8: Headings &amp;</w:t>
      </w:r>
      <w:r w:rsidRPr="007A53AE">
        <w:rPr>
          <w:rFonts w:ascii="Times New Roman" w:hAnsi="Times New Roman" w:cs="Times New Roman"/>
          <w:b/>
          <w:sz w:val="24"/>
          <w:u w:val="single"/>
        </w:rPr>
        <w:t xml:space="preserve"> Dialogue Markers </w:t>
      </w:r>
    </w:p>
    <w:tbl>
      <w:tblPr>
        <w:tblStyle w:val="TableGrid"/>
        <w:tblW w:w="9378" w:type="dxa"/>
        <w:tblLook w:val="04A0" w:firstRow="1" w:lastRow="0" w:firstColumn="1" w:lastColumn="0" w:noHBand="0" w:noVBand="1"/>
      </w:tblPr>
      <w:tblGrid>
        <w:gridCol w:w="2081"/>
        <w:gridCol w:w="120"/>
        <w:gridCol w:w="1147"/>
        <w:gridCol w:w="180"/>
        <w:gridCol w:w="2553"/>
        <w:gridCol w:w="425"/>
        <w:gridCol w:w="2872"/>
      </w:tblGrid>
      <w:tr w:rsidR="003714C5" w:rsidRPr="007A53AE" w:rsidTr="00FB3C6A">
        <w:tc>
          <w:tcPr>
            <w:tcW w:w="2081" w:type="dxa"/>
            <w:vAlign w:val="center"/>
          </w:tcPr>
          <w:p w:rsidR="003714C5" w:rsidRPr="007A53AE" w:rsidRDefault="003714C5" w:rsidP="00FB3C6A">
            <w:pPr>
              <w:spacing w:before="240" w:line="276" w:lineRule="auto"/>
              <w:jc w:val="center"/>
              <w:rPr>
                <w:b/>
                <w:szCs w:val="24"/>
              </w:rPr>
            </w:pPr>
            <w:r w:rsidRPr="007A53AE">
              <w:rPr>
                <w:b/>
                <w:szCs w:val="24"/>
              </w:rPr>
              <w:t>Scribe (text) &amp; Folio</w:t>
            </w:r>
          </w:p>
        </w:tc>
        <w:tc>
          <w:tcPr>
            <w:tcW w:w="1267" w:type="dxa"/>
            <w:gridSpan w:val="2"/>
            <w:vAlign w:val="center"/>
          </w:tcPr>
          <w:p w:rsidR="003714C5" w:rsidRPr="007A53AE" w:rsidRDefault="003714C5" w:rsidP="00FB3C6A">
            <w:pPr>
              <w:spacing w:before="240" w:line="276" w:lineRule="auto"/>
              <w:jc w:val="center"/>
              <w:rPr>
                <w:b/>
                <w:szCs w:val="24"/>
              </w:rPr>
            </w:pPr>
            <w:r w:rsidRPr="007A53AE">
              <w:rPr>
                <w:b/>
                <w:szCs w:val="24"/>
              </w:rPr>
              <w:t>Scribe (heading)</w:t>
            </w:r>
          </w:p>
        </w:tc>
        <w:tc>
          <w:tcPr>
            <w:tcW w:w="2733" w:type="dxa"/>
            <w:gridSpan w:val="2"/>
            <w:vAlign w:val="center"/>
          </w:tcPr>
          <w:p w:rsidR="003714C5" w:rsidRPr="007A53AE" w:rsidRDefault="003714C5" w:rsidP="00FB3C6A">
            <w:pPr>
              <w:spacing w:before="240" w:line="276" w:lineRule="auto"/>
              <w:jc w:val="center"/>
              <w:rPr>
                <w:b/>
                <w:szCs w:val="24"/>
              </w:rPr>
            </w:pPr>
            <w:r w:rsidRPr="007A53AE">
              <w:rPr>
                <w:b/>
                <w:szCs w:val="24"/>
              </w:rPr>
              <w:t>Title (Item Number)</w:t>
            </w:r>
          </w:p>
        </w:tc>
        <w:tc>
          <w:tcPr>
            <w:tcW w:w="3297" w:type="dxa"/>
            <w:gridSpan w:val="2"/>
            <w:vAlign w:val="center"/>
          </w:tcPr>
          <w:p w:rsidR="003714C5" w:rsidRPr="007A53AE" w:rsidRDefault="003714C5" w:rsidP="00FB3C6A">
            <w:pPr>
              <w:spacing w:before="240" w:line="276" w:lineRule="auto"/>
              <w:jc w:val="center"/>
              <w:rPr>
                <w:b/>
                <w:szCs w:val="24"/>
              </w:rPr>
            </w:pPr>
            <w:r w:rsidRPr="007A53AE">
              <w:rPr>
                <w:b/>
                <w:szCs w:val="24"/>
              </w:rPr>
              <w:t>Description</w:t>
            </w:r>
          </w:p>
        </w:tc>
      </w:tr>
      <w:tr w:rsidR="003714C5" w:rsidRPr="007A53AE" w:rsidTr="00FB3C6A">
        <w:trPr>
          <w:trHeight w:val="746"/>
        </w:trPr>
        <w:tc>
          <w:tcPr>
            <w:tcW w:w="2081" w:type="dxa"/>
            <w:vAlign w:val="center"/>
          </w:tcPr>
          <w:p w:rsidR="003714C5" w:rsidRPr="007A53AE" w:rsidRDefault="003714C5" w:rsidP="00FB3C6A">
            <w:pPr>
              <w:spacing w:line="276" w:lineRule="auto"/>
              <w:jc w:val="center"/>
              <w:rPr>
                <w:szCs w:val="24"/>
              </w:rPr>
            </w:pPr>
            <w:r>
              <w:rPr>
                <w:szCs w:val="24"/>
              </w:rPr>
              <w:t>Scribe 1</w:t>
            </w:r>
            <w:r w:rsidRPr="007A53AE">
              <w:rPr>
                <w:szCs w:val="24"/>
              </w:rPr>
              <w:t xml:space="preserve"> on </w:t>
            </w:r>
            <w:r>
              <w:rPr>
                <w:szCs w:val="24"/>
              </w:rPr>
              <w:t>34r</w:t>
            </w:r>
          </w:p>
        </w:tc>
        <w:tc>
          <w:tcPr>
            <w:tcW w:w="1267" w:type="dxa"/>
            <w:gridSpan w:val="2"/>
            <w:vAlign w:val="center"/>
          </w:tcPr>
          <w:p w:rsidR="003714C5" w:rsidRPr="007A53AE" w:rsidRDefault="003714C5" w:rsidP="00FB3C6A">
            <w:pPr>
              <w:spacing w:line="276" w:lineRule="auto"/>
              <w:jc w:val="center"/>
              <w:rPr>
                <w:szCs w:val="24"/>
              </w:rPr>
            </w:pPr>
            <w:r>
              <w:rPr>
                <w:szCs w:val="24"/>
              </w:rPr>
              <w:t>1</w:t>
            </w:r>
          </w:p>
        </w:tc>
        <w:tc>
          <w:tcPr>
            <w:tcW w:w="2733" w:type="dxa"/>
            <w:gridSpan w:val="2"/>
            <w:vAlign w:val="center"/>
          </w:tcPr>
          <w:p w:rsidR="003714C5" w:rsidRPr="007A53AE" w:rsidRDefault="003714C5" w:rsidP="00FB3C6A">
            <w:pPr>
              <w:spacing w:line="276" w:lineRule="auto"/>
              <w:jc w:val="center"/>
              <w:rPr>
                <w:szCs w:val="24"/>
              </w:rPr>
            </w:pPr>
            <w:r>
              <w:rPr>
                <w:i/>
                <w:szCs w:val="24"/>
              </w:rPr>
              <w:t xml:space="preserve">ϸe Desputisoun </w:t>
            </w:r>
            <w:r>
              <w:rPr>
                <w:szCs w:val="24"/>
              </w:rPr>
              <w:t>(item 7</w:t>
            </w:r>
            <w:r w:rsidRPr="007A53AE">
              <w:rPr>
                <w:szCs w:val="24"/>
              </w:rPr>
              <w:t>)</w:t>
            </w:r>
          </w:p>
        </w:tc>
        <w:tc>
          <w:tcPr>
            <w:tcW w:w="3297" w:type="dxa"/>
            <w:gridSpan w:val="2"/>
            <w:vMerge w:val="restart"/>
            <w:vAlign w:val="center"/>
          </w:tcPr>
          <w:p w:rsidR="003714C5" w:rsidRPr="002B7964" w:rsidRDefault="003714C5" w:rsidP="00FB3C6A">
            <w:pPr>
              <w:spacing w:line="276" w:lineRule="auto"/>
              <w:rPr>
                <w:sz w:val="20"/>
                <w:szCs w:val="24"/>
              </w:rPr>
            </w:pPr>
            <w:r>
              <w:rPr>
                <w:sz w:val="20"/>
                <w:szCs w:val="24"/>
              </w:rPr>
              <w:t xml:space="preserve">The </w:t>
            </w:r>
            <w:r>
              <w:rPr>
                <w:i/>
                <w:sz w:val="20"/>
                <w:szCs w:val="24"/>
              </w:rPr>
              <w:t>t</w:t>
            </w:r>
            <w:r>
              <w:rPr>
                <w:sz w:val="20"/>
                <w:szCs w:val="24"/>
              </w:rPr>
              <w:t xml:space="preserve">, </w:t>
            </w:r>
            <w:r>
              <w:rPr>
                <w:i/>
                <w:sz w:val="20"/>
                <w:szCs w:val="24"/>
              </w:rPr>
              <w:t xml:space="preserve">a, </w:t>
            </w:r>
            <w:r>
              <w:rPr>
                <w:sz w:val="20"/>
                <w:szCs w:val="24"/>
              </w:rPr>
              <w:t xml:space="preserve">and </w:t>
            </w:r>
            <w:r>
              <w:rPr>
                <w:i/>
                <w:sz w:val="20"/>
                <w:szCs w:val="24"/>
              </w:rPr>
              <w:t>r,</w:t>
            </w:r>
            <w:r>
              <w:rPr>
                <w:sz w:val="20"/>
                <w:szCs w:val="24"/>
              </w:rPr>
              <w:t xml:space="preserve"> of this heading all are Scribe 1’s. There are just 0-3 headings per folio, each having an embellished initial below. As you can see, Scribe 1 left both the space for the separated initial and the entire line clear of brown ink. It has been suggested that 2 dialogue markers were forgotten on f.33v, and neither place has an initial. </w:t>
            </w:r>
          </w:p>
        </w:tc>
      </w:tr>
      <w:tr w:rsidR="003714C5" w:rsidRPr="007A53AE" w:rsidTr="00FB3C6A">
        <w:trPr>
          <w:trHeight w:val="1277"/>
        </w:trPr>
        <w:tc>
          <w:tcPr>
            <w:tcW w:w="6081" w:type="dxa"/>
            <w:gridSpan w:val="5"/>
            <w:vAlign w:val="center"/>
          </w:tcPr>
          <w:p w:rsidR="003714C5" w:rsidRPr="007A53AE" w:rsidRDefault="003714C5" w:rsidP="00FB3C6A">
            <w:pPr>
              <w:jc w:val="center"/>
              <w:rPr>
                <w:szCs w:val="24"/>
              </w:rPr>
            </w:pPr>
            <w:r>
              <w:rPr>
                <w:noProof/>
              </w:rPr>
              <w:drawing>
                <wp:inline distT="0" distB="0" distL="0" distR="0" wp14:anchorId="77760F65" wp14:editId="07399034">
                  <wp:extent cx="3710763" cy="504680"/>
                  <wp:effectExtent l="0" t="0" r="4445" b="0"/>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1"/>
                          <a:stretch>
                            <a:fillRect/>
                          </a:stretch>
                        </pic:blipFill>
                        <pic:spPr>
                          <a:xfrm>
                            <a:off x="0" y="0"/>
                            <a:ext cx="3710265" cy="504612"/>
                          </a:xfrm>
                          <a:prstGeom prst="rect">
                            <a:avLst/>
                          </a:prstGeom>
                        </pic:spPr>
                      </pic:pic>
                    </a:graphicData>
                  </a:graphic>
                </wp:inline>
              </w:drawing>
            </w:r>
          </w:p>
        </w:tc>
        <w:tc>
          <w:tcPr>
            <w:tcW w:w="3297" w:type="dxa"/>
            <w:gridSpan w:val="2"/>
            <w:vMerge/>
            <w:vAlign w:val="center"/>
          </w:tcPr>
          <w:p w:rsidR="003714C5" w:rsidRPr="007A53AE" w:rsidRDefault="003714C5" w:rsidP="00FB3C6A">
            <w:pPr>
              <w:rPr>
                <w:sz w:val="20"/>
                <w:szCs w:val="24"/>
              </w:rPr>
            </w:pPr>
          </w:p>
        </w:tc>
      </w:tr>
      <w:tr w:rsidR="003714C5" w:rsidRPr="007A53AE" w:rsidTr="00FB3C6A">
        <w:trPr>
          <w:trHeight w:val="476"/>
        </w:trPr>
        <w:tc>
          <w:tcPr>
            <w:tcW w:w="2081" w:type="dxa"/>
            <w:vAlign w:val="center"/>
          </w:tcPr>
          <w:p w:rsidR="003714C5" w:rsidRPr="007A53AE" w:rsidRDefault="003714C5" w:rsidP="00FB3C6A">
            <w:pPr>
              <w:spacing w:line="276" w:lineRule="auto"/>
              <w:jc w:val="center"/>
              <w:rPr>
                <w:szCs w:val="24"/>
              </w:rPr>
            </w:pPr>
            <w:r w:rsidRPr="007A53AE">
              <w:rPr>
                <w:szCs w:val="24"/>
              </w:rPr>
              <w:t xml:space="preserve">Scribe </w:t>
            </w:r>
            <w:r>
              <w:rPr>
                <w:szCs w:val="24"/>
              </w:rPr>
              <w:t>1 on 36r</w:t>
            </w:r>
          </w:p>
        </w:tc>
        <w:tc>
          <w:tcPr>
            <w:tcW w:w="1267" w:type="dxa"/>
            <w:gridSpan w:val="2"/>
            <w:vAlign w:val="center"/>
          </w:tcPr>
          <w:p w:rsidR="003714C5" w:rsidRPr="007A53AE" w:rsidRDefault="003714C5" w:rsidP="00FB3C6A">
            <w:pPr>
              <w:spacing w:line="276" w:lineRule="auto"/>
              <w:jc w:val="center"/>
              <w:rPr>
                <w:szCs w:val="24"/>
              </w:rPr>
            </w:pPr>
            <w:r>
              <w:rPr>
                <w:szCs w:val="24"/>
              </w:rPr>
              <w:t>1</w:t>
            </w:r>
          </w:p>
        </w:tc>
        <w:tc>
          <w:tcPr>
            <w:tcW w:w="2733" w:type="dxa"/>
            <w:gridSpan w:val="2"/>
            <w:vAlign w:val="center"/>
          </w:tcPr>
          <w:p w:rsidR="003714C5" w:rsidRPr="007A53AE" w:rsidRDefault="003714C5" w:rsidP="00FB3C6A">
            <w:pPr>
              <w:spacing w:line="276" w:lineRule="auto"/>
              <w:jc w:val="center"/>
              <w:rPr>
                <w:szCs w:val="24"/>
              </w:rPr>
            </w:pPr>
            <w:r>
              <w:rPr>
                <w:i/>
                <w:szCs w:val="24"/>
              </w:rPr>
              <w:t xml:space="preserve">Harrowing of Hell </w:t>
            </w:r>
            <w:r>
              <w:rPr>
                <w:szCs w:val="24"/>
              </w:rPr>
              <w:t>(item 8)</w:t>
            </w:r>
          </w:p>
        </w:tc>
        <w:tc>
          <w:tcPr>
            <w:tcW w:w="3297" w:type="dxa"/>
            <w:gridSpan w:val="2"/>
            <w:vMerge w:val="restart"/>
            <w:vAlign w:val="center"/>
          </w:tcPr>
          <w:p w:rsidR="003714C5" w:rsidRPr="007A53AE" w:rsidRDefault="003714C5" w:rsidP="00FB3C6A">
            <w:pPr>
              <w:spacing w:line="276" w:lineRule="auto"/>
              <w:rPr>
                <w:sz w:val="20"/>
                <w:szCs w:val="24"/>
              </w:rPr>
            </w:pPr>
            <w:r>
              <w:rPr>
                <w:sz w:val="20"/>
                <w:szCs w:val="24"/>
              </w:rPr>
              <w:t xml:space="preserve">The </w:t>
            </w:r>
            <w:r>
              <w:rPr>
                <w:i/>
                <w:sz w:val="20"/>
                <w:szCs w:val="24"/>
              </w:rPr>
              <w:t>t</w:t>
            </w:r>
            <w:r>
              <w:rPr>
                <w:sz w:val="20"/>
                <w:szCs w:val="24"/>
              </w:rPr>
              <w:t xml:space="preserve">, </w:t>
            </w:r>
            <w:r>
              <w:rPr>
                <w:i/>
                <w:sz w:val="20"/>
                <w:szCs w:val="24"/>
              </w:rPr>
              <w:t xml:space="preserve">a, </w:t>
            </w:r>
            <w:r>
              <w:rPr>
                <w:sz w:val="20"/>
                <w:szCs w:val="24"/>
              </w:rPr>
              <w:t xml:space="preserve">and </w:t>
            </w:r>
            <w:r>
              <w:rPr>
                <w:i/>
                <w:sz w:val="20"/>
                <w:szCs w:val="24"/>
              </w:rPr>
              <w:t>d,</w:t>
            </w:r>
            <w:r>
              <w:rPr>
                <w:sz w:val="20"/>
                <w:szCs w:val="24"/>
              </w:rPr>
              <w:t xml:space="preserve"> of this heading all are Scribe 1’s. There are 6-8 headings per folio, each having an embellished initial below.</w:t>
            </w:r>
          </w:p>
        </w:tc>
      </w:tr>
      <w:tr w:rsidR="003714C5" w:rsidRPr="007A53AE" w:rsidTr="00FB3C6A">
        <w:trPr>
          <w:trHeight w:val="1277"/>
        </w:trPr>
        <w:tc>
          <w:tcPr>
            <w:tcW w:w="6081" w:type="dxa"/>
            <w:gridSpan w:val="5"/>
            <w:vAlign w:val="center"/>
          </w:tcPr>
          <w:p w:rsidR="003714C5" w:rsidRDefault="003714C5" w:rsidP="00FB3C6A">
            <w:pPr>
              <w:jc w:val="center"/>
              <w:rPr>
                <w:szCs w:val="24"/>
              </w:rPr>
            </w:pPr>
            <w:r>
              <w:rPr>
                <w:noProof/>
              </w:rPr>
              <w:drawing>
                <wp:inline distT="0" distB="0" distL="0" distR="0" wp14:anchorId="465DCDC4" wp14:editId="17ABBEDC">
                  <wp:extent cx="3574412" cy="780028"/>
                  <wp:effectExtent l="0" t="0" r="7620" b="1270"/>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2"/>
                          <a:stretch>
                            <a:fillRect/>
                          </a:stretch>
                        </pic:blipFill>
                        <pic:spPr>
                          <a:xfrm>
                            <a:off x="0" y="0"/>
                            <a:ext cx="3597392" cy="785043"/>
                          </a:xfrm>
                          <a:prstGeom prst="rect">
                            <a:avLst/>
                          </a:prstGeom>
                        </pic:spPr>
                      </pic:pic>
                    </a:graphicData>
                  </a:graphic>
                </wp:inline>
              </w:drawing>
            </w:r>
          </w:p>
          <w:p w:rsidR="003714C5" w:rsidRPr="00052233" w:rsidRDefault="003714C5" w:rsidP="00FB3C6A">
            <w:pPr>
              <w:rPr>
                <w:szCs w:val="24"/>
              </w:rPr>
            </w:pPr>
          </w:p>
        </w:tc>
        <w:tc>
          <w:tcPr>
            <w:tcW w:w="3297" w:type="dxa"/>
            <w:gridSpan w:val="2"/>
            <w:vMerge/>
            <w:vAlign w:val="center"/>
          </w:tcPr>
          <w:p w:rsidR="003714C5" w:rsidRPr="007A53AE" w:rsidRDefault="003714C5" w:rsidP="00FB3C6A">
            <w:pPr>
              <w:rPr>
                <w:szCs w:val="24"/>
              </w:rPr>
            </w:pPr>
          </w:p>
        </w:tc>
      </w:tr>
      <w:tr w:rsidR="003714C5" w:rsidRPr="007A53AE" w:rsidTr="00FB3C6A">
        <w:trPr>
          <w:trHeight w:val="476"/>
        </w:trPr>
        <w:tc>
          <w:tcPr>
            <w:tcW w:w="2201" w:type="dxa"/>
            <w:gridSpan w:val="2"/>
            <w:vAlign w:val="center"/>
          </w:tcPr>
          <w:p w:rsidR="003714C5" w:rsidRPr="007A53AE" w:rsidRDefault="003714C5" w:rsidP="00FB3C6A">
            <w:pPr>
              <w:spacing w:line="276" w:lineRule="auto"/>
              <w:jc w:val="center"/>
              <w:rPr>
                <w:szCs w:val="24"/>
              </w:rPr>
            </w:pPr>
            <w:r w:rsidRPr="007A53AE">
              <w:rPr>
                <w:szCs w:val="24"/>
              </w:rPr>
              <w:t xml:space="preserve">Scribe </w:t>
            </w:r>
            <w:r>
              <w:rPr>
                <w:szCs w:val="24"/>
              </w:rPr>
              <w:t>2 on 41v</w:t>
            </w:r>
          </w:p>
        </w:tc>
        <w:tc>
          <w:tcPr>
            <w:tcW w:w="1327" w:type="dxa"/>
            <w:gridSpan w:val="2"/>
            <w:vAlign w:val="center"/>
          </w:tcPr>
          <w:p w:rsidR="003714C5" w:rsidRPr="007A53AE" w:rsidRDefault="003714C5" w:rsidP="00FB3C6A">
            <w:pPr>
              <w:spacing w:line="276" w:lineRule="auto"/>
              <w:jc w:val="center"/>
              <w:rPr>
                <w:szCs w:val="24"/>
              </w:rPr>
            </w:pPr>
            <w:r>
              <w:rPr>
                <w:szCs w:val="24"/>
              </w:rPr>
              <w:t>2</w:t>
            </w:r>
          </w:p>
        </w:tc>
        <w:tc>
          <w:tcPr>
            <w:tcW w:w="2978" w:type="dxa"/>
            <w:gridSpan w:val="2"/>
            <w:vAlign w:val="center"/>
          </w:tcPr>
          <w:p w:rsidR="003714C5" w:rsidRPr="007A53AE" w:rsidRDefault="003714C5" w:rsidP="00FB3C6A">
            <w:pPr>
              <w:spacing w:line="276" w:lineRule="auto"/>
              <w:jc w:val="center"/>
              <w:rPr>
                <w:szCs w:val="24"/>
              </w:rPr>
            </w:pPr>
            <w:r>
              <w:rPr>
                <w:i/>
                <w:szCs w:val="24"/>
              </w:rPr>
              <w:t xml:space="preserve">Speculum Gy </w:t>
            </w:r>
            <w:r>
              <w:rPr>
                <w:szCs w:val="24"/>
              </w:rPr>
              <w:t>(item 10)</w:t>
            </w:r>
          </w:p>
        </w:tc>
        <w:tc>
          <w:tcPr>
            <w:tcW w:w="2872" w:type="dxa"/>
            <w:vMerge w:val="restart"/>
            <w:vAlign w:val="center"/>
          </w:tcPr>
          <w:p w:rsidR="003714C5" w:rsidRPr="003D2165" w:rsidRDefault="003714C5" w:rsidP="00FB3C6A">
            <w:pPr>
              <w:spacing w:line="276" w:lineRule="auto"/>
              <w:rPr>
                <w:sz w:val="20"/>
                <w:szCs w:val="24"/>
              </w:rPr>
            </w:pPr>
            <w:r>
              <w:rPr>
                <w:sz w:val="20"/>
                <w:szCs w:val="24"/>
              </w:rPr>
              <w:t xml:space="preserve">The splitting of the stem of </w:t>
            </w:r>
            <w:r>
              <w:rPr>
                <w:i/>
                <w:sz w:val="20"/>
                <w:szCs w:val="24"/>
              </w:rPr>
              <w:t xml:space="preserve">h, </w:t>
            </w:r>
            <w:r>
              <w:rPr>
                <w:sz w:val="20"/>
                <w:szCs w:val="24"/>
              </w:rPr>
              <w:t xml:space="preserve">the curling strokes below letters, and the short slanted jot above </w:t>
            </w:r>
            <w:proofErr w:type="gramStart"/>
            <w:r>
              <w:rPr>
                <w:sz w:val="20"/>
                <w:szCs w:val="24"/>
              </w:rPr>
              <w:t xml:space="preserve">the </w:t>
            </w:r>
            <w:r>
              <w:rPr>
                <w:i/>
                <w:sz w:val="20"/>
                <w:szCs w:val="24"/>
              </w:rPr>
              <w:t>i</w:t>
            </w:r>
            <w:proofErr w:type="gramEnd"/>
            <w:r>
              <w:rPr>
                <w:sz w:val="20"/>
                <w:szCs w:val="24"/>
              </w:rPr>
              <w:t xml:space="preserve"> are all features of Scribe 2’s writing.  There are just 0-3 headings per folio. Scribe 2 also left space for this heading; and allowed himself two lines as he enlarged his already large hand. On f.42r he left himself 3 lines for the long heading.</w:t>
            </w:r>
          </w:p>
        </w:tc>
      </w:tr>
      <w:tr w:rsidR="003714C5" w:rsidRPr="007A53AE" w:rsidTr="00FB3C6A">
        <w:trPr>
          <w:trHeight w:val="1277"/>
        </w:trPr>
        <w:tc>
          <w:tcPr>
            <w:tcW w:w="6506" w:type="dxa"/>
            <w:gridSpan w:val="6"/>
            <w:vAlign w:val="center"/>
          </w:tcPr>
          <w:p w:rsidR="003714C5" w:rsidRPr="007A53AE" w:rsidRDefault="003714C5" w:rsidP="00FB3C6A">
            <w:pPr>
              <w:jc w:val="center"/>
              <w:rPr>
                <w:szCs w:val="24"/>
              </w:rPr>
            </w:pPr>
            <w:r>
              <w:rPr>
                <w:noProof/>
              </w:rPr>
              <w:drawing>
                <wp:inline distT="0" distB="0" distL="0" distR="0" wp14:anchorId="32C5AB8E" wp14:editId="645331D0">
                  <wp:extent cx="3660929" cy="988828"/>
                  <wp:effectExtent l="0" t="0" r="0" b="1905"/>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3"/>
                          <a:stretch>
                            <a:fillRect/>
                          </a:stretch>
                        </pic:blipFill>
                        <pic:spPr>
                          <a:xfrm>
                            <a:off x="0" y="0"/>
                            <a:ext cx="3675778" cy="992839"/>
                          </a:xfrm>
                          <a:prstGeom prst="rect">
                            <a:avLst/>
                          </a:prstGeom>
                        </pic:spPr>
                      </pic:pic>
                    </a:graphicData>
                  </a:graphic>
                </wp:inline>
              </w:drawing>
            </w:r>
          </w:p>
        </w:tc>
        <w:tc>
          <w:tcPr>
            <w:tcW w:w="2872" w:type="dxa"/>
            <w:vMerge/>
            <w:vAlign w:val="center"/>
          </w:tcPr>
          <w:p w:rsidR="003714C5" w:rsidRPr="007A53AE" w:rsidRDefault="003714C5" w:rsidP="00FB3C6A">
            <w:pPr>
              <w:rPr>
                <w:szCs w:val="24"/>
              </w:rPr>
            </w:pPr>
          </w:p>
        </w:tc>
      </w:tr>
      <w:tr w:rsidR="003714C5" w:rsidRPr="007A53AE" w:rsidTr="00FB3C6A">
        <w:trPr>
          <w:trHeight w:val="476"/>
        </w:trPr>
        <w:tc>
          <w:tcPr>
            <w:tcW w:w="2201" w:type="dxa"/>
            <w:gridSpan w:val="2"/>
            <w:vAlign w:val="center"/>
          </w:tcPr>
          <w:p w:rsidR="003714C5" w:rsidRPr="007A53AE" w:rsidRDefault="003714C5" w:rsidP="00FB3C6A">
            <w:pPr>
              <w:spacing w:line="276" w:lineRule="auto"/>
              <w:jc w:val="center"/>
              <w:rPr>
                <w:szCs w:val="24"/>
              </w:rPr>
            </w:pPr>
            <w:r w:rsidRPr="007A53AE">
              <w:rPr>
                <w:szCs w:val="24"/>
              </w:rPr>
              <w:t xml:space="preserve">Scribe </w:t>
            </w:r>
            <w:r>
              <w:rPr>
                <w:szCs w:val="24"/>
              </w:rPr>
              <w:t>3 on 72v</w:t>
            </w:r>
          </w:p>
        </w:tc>
        <w:tc>
          <w:tcPr>
            <w:tcW w:w="1327" w:type="dxa"/>
            <w:gridSpan w:val="2"/>
            <w:vAlign w:val="center"/>
          </w:tcPr>
          <w:p w:rsidR="003714C5" w:rsidRPr="007A53AE" w:rsidRDefault="003714C5" w:rsidP="00FB3C6A">
            <w:pPr>
              <w:spacing w:line="276" w:lineRule="auto"/>
              <w:jc w:val="center"/>
              <w:rPr>
                <w:szCs w:val="24"/>
              </w:rPr>
            </w:pPr>
            <w:r>
              <w:rPr>
                <w:szCs w:val="24"/>
              </w:rPr>
              <w:t>3</w:t>
            </w:r>
          </w:p>
        </w:tc>
        <w:tc>
          <w:tcPr>
            <w:tcW w:w="2978" w:type="dxa"/>
            <w:gridSpan w:val="2"/>
            <w:vAlign w:val="center"/>
          </w:tcPr>
          <w:p w:rsidR="003714C5" w:rsidRPr="007A53AE" w:rsidRDefault="003714C5" w:rsidP="00FB3C6A">
            <w:pPr>
              <w:spacing w:line="276" w:lineRule="auto"/>
              <w:jc w:val="center"/>
              <w:rPr>
                <w:szCs w:val="24"/>
              </w:rPr>
            </w:pPr>
            <w:r>
              <w:rPr>
                <w:i/>
                <w:szCs w:val="24"/>
              </w:rPr>
              <w:t xml:space="preserve">The Paternoster </w:t>
            </w:r>
            <w:r>
              <w:rPr>
                <w:szCs w:val="24"/>
              </w:rPr>
              <w:t>(item 15)</w:t>
            </w:r>
          </w:p>
        </w:tc>
        <w:tc>
          <w:tcPr>
            <w:tcW w:w="2872" w:type="dxa"/>
            <w:vMerge w:val="restart"/>
            <w:vAlign w:val="center"/>
          </w:tcPr>
          <w:p w:rsidR="003714C5" w:rsidRPr="007A53AE" w:rsidRDefault="003714C5" w:rsidP="00FB3C6A">
            <w:pPr>
              <w:spacing w:line="276" w:lineRule="auto"/>
              <w:rPr>
                <w:sz w:val="20"/>
                <w:szCs w:val="24"/>
              </w:rPr>
            </w:pPr>
            <w:r>
              <w:rPr>
                <w:sz w:val="20"/>
                <w:szCs w:val="24"/>
              </w:rPr>
              <w:t xml:space="preserve">The </w:t>
            </w:r>
            <w:r w:rsidRPr="00D33F1D">
              <w:rPr>
                <w:sz w:val="20"/>
                <w:szCs w:val="24"/>
              </w:rPr>
              <w:t>s</w:t>
            </w:r>
            <w:r>
              <w:rPr>
                <w:sz w:val="20"/>
                <w:szCs w:val="24"/>
              </w:rPr>
              <w:t xml:space="preserve">, </w:t>
            </w:r>
            <w:r>
              <w:rPr>
                <w:i/>
                <w:sz w:val="20"/>
                <w:szCs w:val="24"/>
              </w:rPr>
              <w:t xml:space="preserve">l, </w:t>
            </w:r>
            <w:r>
              <w:rPr>
                <w:sz w:val="20"/>
                <w:szCs w:val="24"/>
              </w:rPr>
              <w:t xml:space="preserve">and </w:t>
            </w:r>
            <w:proofErr w:type="gramStart"/>
            <w:r>
              <w:rPr>
                <w:i/>
                <w:sz w:val="20"/>
                <w:szCs w:val="24"/>
              </w:rPr>
              <w:t>a</w:t>
            </w:r>
            <w:proofErr w:type="gramEnd"/>
            <w:r>
              <w:rPr>
                <w:i/>
                <w:sz w:val="20"/>
                <w:szCs w:val="24"/>
              </w:rPr>
              <w:t xml:space="preserve"> </w:t>
            </w:r>
            <w:r>
              <w:rPr>
                <w:sz w:val="20"/>
                <w:szCs w:val="24"/>
              </w:rPr>
              <w:t>are Scribe 3’s.  These headings are done in brown ink and are separated with embellished initials, although the initial on the bottom right of f.72v sets off the line before the Latin heading.  There are 2-4 headings per folio</w:t>
            </w:r>
          </w:p>
        </w:tc>
      </w:tr>
      <w:tr w:rsidR="003714C5" w:rsidRPr="007A53AE" w:rsidTr="00FB3C6A">
        <w:trPr>
          <w:trHeight w:val="1277"/>
        </w:trPr>
        <w:tc>
          <w:tcPr>
            <w:tcW w:w="6506" w:type="dxa"/>
            <w:gridSpan w:val="6"/>
            <w:vAlign w:val="center"/>
          </w:tcPr>
          <w:p w:rsidR="003714C5" w:rsidRPr="007A53AE" w:rsidRDefault="003714C5" w:rsidP="00FB3C6A">
            <w:pPr>
              <w:jc w:val="center"/>
              <w:rPr>
                <w:szCs w:val="24"/>
              </w:rPr>
            </w:pPr>
            <w:r>
              <w:rPr>
                <w:noProof/>
              </w:rPr>
              <w:drawing>
                <wp:inline distT="0" distB="0" distL="0" distR="0" wp14:anchorId="66AAE07C" wp14:editId="4472F2C7">
                  <wp:extent cx="3447509" cy="678065"/>
                  <wp:effectExtent l="0" t="0" r="635" b="8255"/>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4"/>
                          <a:stretch>
                            <a:fillRect/>
                          </a:stretch>
                        </pic:blipFill>
                        <pic:spPr>
                          <a:xfrm>
                            <a:off x="0" y="0"/>
                            <a:ext cx="3464010" cy="681311"/>
                          </a:xfrm>
                          <a:prstGeom prst="rect">
                            <a:avLst/>
                          </a:prstGeom>
                        </pic:spPr>
                      </pic:pic>
                    </a:graphicData>
                  </a:graphic>
                </wp:inline>
              </w:drawing>
            </w:r>
          </w:p>
        </w:tc>
        <w:tc>
          <w:tcPr>
            <w:tcW w:w="2872" w:type="dxa"/>
            <w:vMerge/>
            <w:vAlign w:val="center"/>
          </w:tcPr>
          <w:p w:rsidR="003714C5" w:rsidRPr="007A53AE" w:rsidRDefault="003714C5" w:rsidP="00FB3C6A">
            <w:pPr>
              <w:rPr>
                <w:szCs w:val="24"/>
              </w:rPr>
            </w:pPr>
          </w:p>
        </w:tc>
      </w:tr>
      <w:tr w:rsidR="003714C5" w:rsidRPr="007A53AE" w:rsidTr="00FB3C6A">
        <w:trPr>
          <w:trHeight w:val="476"/>
        </w:trPr>
        <w:tc>
          <w:tcPr>
            <w:tcW w:w="2201" w:type="dxa"/>
            <w:gridSpan w:val="2"/>
            <w:vAlign w:val="center"/>
          </w:tcPr>
          <w:p w:rsidR="003714C5" w:rsidRPr="007A53AE" w:rsidRDefault="003714C5" w:rsidP="00FB3C6A">
            <w:pPr>
              <w:spacing w:line="276" w:lineRule="auto"/>
              <w:jc w:val="center"/>
              <w:rPr>
                <w:szCs w:val="24"/>
              </w:rPr>
            </w:pPr>
            <w:r w:rsidRPr="007A53AE">
              <w:rPr>
                <w:szCs w:val="24"/>
              </w:rPr>
              <w:t xml:space="preserve">Scribe </w:t>
            </w:r>
            <w:r>
              <w:rPr>
                <w:szCs w:val="24"/>
              </w:rPr>
              <w:t>1 on 279v</w:t>
            </w:r>
          </w:p>
        </w:tc>
        <w:tc>
          <w:tcPr>
            <w:tcW w:w="1327" w:type="dxa"/>
            <w:gridSpan w:val="2"/>
            <w:vAlign w:val="center"/>
          </w:tcPr>
          <w:p w:rsidR="003714C5" w:rsidRPr="007A53AE" w:rsidRDefault="003714C5" w:rsidP="00FB3C6A">
            <w:pPr>
              <w:spacing w:line="276" w:lineRule="auto"/>
              <w:jc w:val="center"/>
              <w:rPr>
                <w:szCs w:val="24"/>
              </w:rPr>
            </w:pPr>
            <w:r>
              <w:rPr>
                <w:szCs w:val="24"/>
              </w:rPr>
              <w:t>1</w:t>
            </w:r>
          </w:p>
        </w:tc>
        <w:tc>
          <w:tcPr>
            <w:tcW w:w="2978" w:type="dxa"/>
            <w:gridSpan w:val="2"/>
            <w:vAlign w:val="center"/>
          </w:tcPr>
          <w:p w:rsidR="003714C5" w:rsidRPr="007A53AE" w:rsidRDefault="003714C5" w:rsidP="00FB3C6A">
            <w:pPr>
              <w:spacing w:line="276" w:lineRule="auto"/>
              <w:jc w:val="center"/>
              <w:rPr>
                <w:szCs w:val="24"/>
              </w:rPr>
            </w:pPr>
            <w:r>
              <w:rPr>
                <w:i/>
                <w:szCs w:val="24"/>
              </w:rPr>
              <w:t xml:space="preserve">The Thrush and the Nightingale </w:t>
            </w:r>
            <w:r>
              <w:rPr>
                <w:szCs w:val="24"/>
              </w:rPr>
              <w:t>(34)</w:t>
            </w:r>
          </w:p>
        </w:tc>
        <w:tc>
          <w:tcPr>
            <w:tcW w:w="2872" w:type="dxa"/>
            <w:vMerge w:val="restart"/>
            <w:vAlign w:val="center"/>
          </w:tcPr>
          <w:p w:rsidR="003714C5" w:rsidRPr="009500CF" w:rsidRDefault="003714C5" w:rsidP="00FB3C6A">
            <w:pPr>
              <w:spacing w:line="276" w:lineRule="auto"/>
              <w:rPr>
                <w:sz w:val="20"/>
                <w:szCs w:val="24"/>
              </w:rPr>
            </w:pPr>
            <w:proofErr w:type="gramStart"/>
            <w:r>
              <w:rPr>
                <w:sz w:val="20"/>
                <w:szCs w:val="24"/>
              </w:rPr>
              <w:t xml:space="preserve">The </w:t>
            </w:r>
            <w:r>
              <w:rPr>
                <w:i/>
                <w:sz w:val="20"/>
                <w:szCs w:val="24"/>
              </w:rPr>
              <w:t>a</w:t>
            </w:r>
            <w:proofErr w:type="gramEnd"/>
            <w:r>
              <w:rPr>
                <w:sz w:val="20"/>
                <w:szCs w:val="24"/>
              </w:rPr>
              <w:t xml:space="preserve">, </w:t>
            </w:r>
            <w:r>
              <w:rPr>
                <w:i/>
                <w:sz w:val="20"/>
                <w:szCs w:val="24"/>
              </w:rPr>
              <w:t>t</w:t>
            </w:r>
            <w:r>
              <w:rPr>
                <w:sz w:val="20"/>
                <w:szCs w:val="24"/>
              </w:rPr>
              <w:t xml:space="preserve">, and </w:t>
            </w:r>
            <w:r>
              <w:rPr>
                <w:i/>
                <w:sz w:val="20"/>
                <w:szCs w:val="24"/>
              </w:rPr>
              <w:t xml:space="preserve">ϸ </w:t>
            </w:r>
            <w:r>
              <w:rPr>
                <w:sz w:val="20"/>
                <w:szCs w:val="24"/>
              </w:rPr>
              <w:t>are Scribe 1’s.  Again, he separates out the first initial.  Each dialogue marker is followed by an embellished initial.  There are 5 extant dialogue markers on this folio.</w:t>
            </w:r>
          </w:p>
        </w:tc>
      </w:tr>
      <w:tr w:rsidR="003714C5" w:rsidRPr="007A53AE" w:rsidTr="00FB3C6A">
        <w:trPr>
          <w:trHeight w:val="1277"/>
        </w:trPr>
        <w:tc>
          <w:tcPr>
            <w:tcW w:w="6506" w:type="dxa"/>
            <w:gridSpan w:val="6"/>
            <w:vAlign w:val="center"/>
          </w:tcPr>
          <w:p w:rsidR="003714C5" w:rsidRPr="007A53AE" w:rsidRDefault="003714C5" w:rsidP="00FB3C6A">
            <w:pPr>
              <w:jc w:val="center"/>
              <w:rPr>
                <w:szCs w:val="24"/>
              </w:rPr>
            </w:pPr>
            <w:r>
              <w:rPr>
                <w:noProof/>
              </w:rPr>
              <w:drawing>
                <wp:inline distT="0" distB="0" distL="0" distR="0" wp14:anchorId="08D88E31" wp14:editId="76D3B5BB">
                  <wp:extent cx="3412744" cy="563425"/>
                  <wp:effectExtent l="0" t="0" r="0" b="8255"/>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5"/>
                          <a:stretch>
                            <a:fillRect/>
                          </a:stretch>
                        </pic:blipFill>
                        <pic:spPr>
                          <a:xfrm>
                            <a:off x="0" y="0"/>
                            <a:ext cx="3422392" cy="565018"/>
                          </a:xfrm>
                          <a:prstGeom prst="rect">
                            <a:avLst/>
                          </a:prstGeom>
                        </pic:spPr>
                      </pic:pic>
                    </a:graphicData>
                  </a:graphic>
                </wp:inline>
              </w:drawing>
            </w:r>
          </w:p>
        </w:tc>
        <w:tc>
          <w:tcPr>
            <w:tcW w:w="2872" w:type="dxa"/>
            <w:vMerge/>
            <w:vAlign w:val="center"/>
          </w:tcPr>
          <w:p w:rsidR="003714C5" w:rsidRPr="007A53AE" w:rsidRDefault="003714C5" w:rsidP="00FB3C6A">
            <w:pPr>
              <w:rPr>
                <w:szCs w:val="24"/>
              </w:rPr>
            </w:pPr>
          </w:p>
        </w:tc>
      </w:tr>
    </w:tbl>
    <w:p w:rsidR="00A11EB8" w:rsidRPr="007A53AE" w:rsidRDefault="00A11EB8" w:rsidP="00A11EB8">
      <w:pPr>
        <w:spacing w:after="0" w:line="480" w:lineRule="auto"/>
        <w:rPr>
          <w:rFonts w:ascii="Times New Roman" w:hAnsi="Times New Roman" w:cs="Times New Roman"/>
          <w:b/>
          <w:sz w:val="24"/>
          <w:u w:val="single"/>
        </w:rPr>
      </w:pPr>
      <w:r>
        <w:rPr>
          <w:rFonts w:ascii="Times New Roman" w:hAnsi="Times New Roman" w:cs="Times New Roman"/>
          <w:b/>
          <w:sz w:val="24"/>
          <w:u w:val="single"/>
        </w:rPr>
        <w:lastRenderedPageBreak/>
        <w:t>Table 8: Continued</w:t>
      </w:r>
      <w:r w:rsidRPr="007A53AE">
        <w:rPr>
          <w:rFonts w:ascii="Times New Roman" w:hAnsi="Times New Roman" w:cs="Times New Roman"/>
          <w:b/>
          <w:sz w:val="24"/>
          <w:u w:val="single"/>
        </w:rPr>
        <w:t xml:space="preserve"> </w:t>
      </w:r>
    </w:p>
    <w:tbl>
      <w:tblPr>
        <w:tblStyle w:val="TableGrid"/>
        <w:tblW w:w="9378" w:type="dxa"/>
        <w:tblLook w:val="04A0" w:firstRow="1" w:lastRow="0" w:firstColumn="1" w:lastColumn="0" w:noHBand="0" w:noVBand="1"/>
      </w:tblPr>
      <w:tblGrid>
        <w:gridCol w:w="2201"/>
        <w:gridCol w:w="1327"/>
        <w:gridCol w:w="2978"/>
        <w:gridCol w:w="2872"/>
      </w:tblGrid>
      <w:tr w:rsidR="003714C5" w:rsidRPr="007A53AE" w:rsidTr="00FB3C6A">
        <w:trPr>
          <w:trHeight w:val="476"/>
        </w:trPr>
        <w:tc>
          <w:tcPr>
            <w:tcW w:w="2201" w:type="dxa"/>
            <w:vAlign w:val="center"/>
          </w:tcPr>
          <w:p w:rsidR="003714C5" w:rsidRPr="007A53AE" w:rsidRDefault="003714C5" w:rsidP="00FB3C6A">
            <w:pPr>
              <w:spacing w:before="240" w:line="276" w:lineRule="auto"/>
              <w:jc w:val="center"/>
              <w:rPr>
                <w:b/>
                <w:szCs w:val="24"/>
              </w:rPr>
            </w:pPr>
            <w:r w:rsidRPr="007A53AE">
              <w:rPr>
                <w:b/>
                <w:szCs w:val="24"/>
              </w:rPr>
              <w:t>Scribe (text) &amp; Folio</w:t>
            </w:r>
          </w:p>
        </w:tc>
        <w:tc>
          <w:tcPr>
            <w:tcW w:w="1327" w:type="dxa"/>
            <w:vAlign w:val="center"/>
          </w:tcPr>
          <w:p w:rsidR="003714C5" w:rsidRPr="007A53AE" w:rsidRDefault="003714C5" w:rsidP="00FB3C6A">
            <w:pPr>
              <w:spacing w:before="240" w:line="276" w:lineRule="auto"/>
              <w:jc w:val="center"/>
              <w:rPr>
                <w:b/>
                <w:szCs w:val="24"/>
              </w:rPr>
            </w:pPr>
            <w:r w:rsidRPr="007A53AE">
              <w:rPr>
                <w:b/>
                <w:szCs w:val="24"/>
              </w:rPr>
              <w:t>Scribe (heading)</w:t>
            </w:r>
          </w:p>
        </w:tc>
        <w:tc>
          <w:tcPr>
            <w:tcW w:w="2978" w:type="dxa"/>
            <w:vAlign w:val="center"/>
          </w:tcPr>
          <w:p w:rsidR="003714C5" w:rsidRPr="007A53AE" w:rsidRDefault="003714C5" w:rsidP="00FB3C6A">
            <w:pPr>
              <w:spacing w:before="240" w:line="276" w:lineRule="auto"/>
              <w:jc w:val="center"/>
              <w:rPr>
                <w:b/>
                <w:szCs w:val="24"/>
              </w:rPr>
            </w:pPr>
            <w:r w:rsidRPr="007A53AE">
              <w:rPr>
                <w:b/>
                <w:szCs w:val="24"/>
              </w:rPr>
              <w:t>Title (Item Number)</w:t>
            </w:r>
          </w:p>
        </w:tc>
        <w:tc>
          <w:tcPr>
            <w:tcW w:w="2872" w:type="dxa"/>
            <w:vAlign w:val="center"/>
          </w:tcPr>
          <w:p w:rsidR="003714C5" w:rsidRPr="007A53AE" w:rsidRDefault="003714C5" w:rsidP="00FB3C6A">
            <w:pPr>
              <w:spacing w:before="240" w:line="276" w:lineRule="auto"/>
              <w:jc w:val="center"/>
              <w:rPr>
                <w:b/>
                <w:szCs w:val="24"/>
              </w:rPr>
            </w:pPr>
            <w:r w:rsidRPr="007A53AE">
              <w:rPr>
                <w:b/>
                <w:szCs w:val="24"/>
              </w:rPr>
              <w:t>Description</w:t>
            </w:r>
          </w:p>
        </w:tc>
      </w:tr>
      <w:tr w:rsidR="003714C5" w:rsidRPr="007A53AE" w:rsidTr="00FB3C6A">
        <w:trPr>
          <w:trHeight w:val="476"/>
        </w:trPr>
        <w:tc>
          <w:tcPr>
            <w:tcW w:w="2201" w:type="dxa"/>
            <w:vAlign w:val="center"/>
          </w:tcPr>
          <w:p w:rsidR="003714C5" w:rsidRPr="007A53AE" w:rsidRDefault="003714C5" w:rsidP="00FB3C6A">
            <w:pPr>
              <w:spacing w:line="276" w:lineRule="auto"/>
              <w:jc w:val="center"/>
              <w:rPr>
                <w:szCs w:val="24"/>
              </w:rPr>
            </w:pPr>
            <w:r w:rsidRPr="007A53AE">
              <w:rPr>
                <w:szCs w:val="24"/>
              </w:rPr>
              <w:t xml:space="preserve">Scribe </w:t>
            </w:r>
            <w:r>
              <w:rPr>
                <w:szCs w:val="24"/>
              </w:rPr>
              <w:t>1 on 280v</w:t>
            </w:r>
          </w:p>
        </w:tc>
        <w:tc>
          <w:tcPr>
            <w:tcW w:w="1327" w:type="dxa"/>
            <w:vAlign w:val="center"/>
          </w:tcPr>
          <w:p w:rsidR="003714C5" w:rsidRPr="007A53AE" w:rsidRDefault="003714C5" w:rsidP="00FB3C6A">
            <w:pPr>
              <w:spacing w:line="276" w:lineRule="auto"/>
              <w:jc w:val="center"/>
              <w:rPr>
                <w:szCs w:val="24"/>
              </w:rPr>
            </w:pPr>
            <w:r>
              <w:rPr>
                <w:szCs w:val="24"/>
              </w:rPr>
              <w:t>1</w:t>
            </w:r>
          </w:p>
        </w:tc>
        <w:tc>
          <w:tcPr>
            <w:tcW w:w="2978" w:type="dxa"/>
            <w:vAlign w:val="center"/>
          </w:tcPr>
          <w:p w:rsidR="003714C5" w:rsidRPr="007A53AE" w:rsidRDefault="003714C5" w:rsidP="00FB3C6A">
            <w:pPr>
              <w:spacing w:line="276" w:lineRule="auto"/>
              <w:jc w:val="center"/>
              <w:rPr>
                <w:szCs w:val="24"/>
              </w:rPr>
            </w:pPr>
            <w:r>
              <w:rPr>
                <w:i/>
                <w:szCs w:val="24"/>
              </w:rPr>
              <w:t xml:space="preserve">Dauid the King </w:t>
            </w:r>
            <w:r>
              <w:rPr>
                <w:szCs w:val="24"/>
              </w:rPr>
              <w:t>(item 36)</w:t>
            </w:r>
          </w:p>
        </w:tc>
        <w:tc>
          <w:tcPr>
            <w:tcW w:w="2872" w:type="dxa"/>
            <w:vMerge w:val="restart"/>
            <w:vAlign w:val="center"/>
          </w:tcPr>
          <w:p w:rsidR="003714C5" w:rsidRPr="00A61E22" w:rsidRDefault="003714C5" w:rsidP="00FB3C6A">
            <w:pPr>
              <w:spacing w:line="276" w:lineRule="auto"/>
              <w:rPr>
                <w:sz w:val="20"/>
                <w:szCs w:val="24"/>
              </w:rPr>
            </w:pPr>
            <w:proofErr w:type="gramStart"/>
            <w:r>
              <w:rPr>
                <w:sz w:val="20"/>
                <w:szCs w:val="24"/>
              </w:rPr>
              <w:t xml:space="preserve">The </w:t>
            </w:r>
            <w:r>
              <w:rPr>
                <w:i/>
                <w:sz w:val="20"/>
                <w:szCs w:val="24"/>
              </w:rPr>
              <w:t>a</w:t>
            </w:r>
            <w:proofErr w:type="gramEnd"/>
            <w:r>
              <w:rPr>
                <w:sz w:val="20"/>
                <w:szCs w:val="24"/>
              </w:rPr>
              <w:t xml:space="preserve">, </w:t>
            </w:r>
            <w:r>
              <w:rPr>
                <w:i/>
                <w:sz w:val="20"/>
                <w:szCs w:val="24"/>
              </w:rPr>
              <w:t>&amp;</w:t>
            </w:r>
            <w:r>
              <w:rPr>
                <w:sz w:val="20"/>
                <w:szCs w:val="24"/>
              </w:rPr>
              <w:t xml:space="preserve">, and </w:t>
            </w:r>
            <w:r>
              <w:rPr>
                <w:i/>
                <w:sz w:val="20"/>
                <w:szCs w:val="24"/>
              </w:rPr>
              <w:t>r</w:t>
            </w:r>
            <w:r>
              <w:rPr>
                <w:sz w:val="20"/>
                <w:szCs w:val="24"/>
              </w:rPr>
              <w:t xml:space="preserve"> are Scribe 1’s.  The headings are followed by embellished initials.  There are 6 headings in one column on the first folio, and 14 on the second folio.  As you can see, Scribe 1 left brown initials in the margin not just for the embellished initials but for the blue letter of these headings as well.</w:t>
            </w:r>
          </w:p>
        </w:tc>
      </w:tr>
      <w:tr w:rsidR="003714C5" w:rsidRPr="007A53AE" w:rsidTr="00FB3C6A">
        <w:trPr>
          <w:trHeight w:val="1357"/>
        </w:trPr>
        <w:tc>
          <w:tcPr>
            <w:tcW w:w="6506" w:type="dxa"/>
            <w:gridSpan w:val="3"/>
            <w:vAlign w:val="center"/>
          </w:tcPr>
          <w:p w:rsidR="003714C5" w:rsidRPr="007A53AE" w:rsidRDefault="003714C5" w:rsidP="00FB3C6A">
            <w:pPr>
              <w:jc w:val="center"/>
              <w:rPr>
                <w:szCs w:val="24"/>
              </w:rPr>
            </w:pPr>
            <w:r>
              <w:rPr>
                <w:noProof/>
              </w:rPr>
              <w:drawing>
                <wp:inline distT="0" distB="0" distL="0" distR="0" wp14:anchorId="0285874A" wp14:editId="57A3E2C5">
                  <wp:extent cx="3976577" cy="480392"/>
                  <wp:effectExtent l="0" t="0" r="5080" b="0"/>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6"/>
                          <a:stretch>
                            <a:fillRect/>
                          </a:stretch>
                        </pic:blipFill>
                        <pic:spPr>
                          <a:xfrm>
                            <a:off x="0" y="0"/>
                            <a:ext cx="3975956" cy="480317"/>
                          </a:xfrm>
                          <a:prstGeom prst="rect">
                            <a:avLst/>
                          </a:prstGeom>
                        </pic:spPr>
                      </pic:pic>
                    </a:graphicData>
                  </a:graphic>
                </wp:inline>
              </w:drawing>
            </w:r>
          </w:p>
        </w:tc>
        <w:tc>
          <w:tcPr>
            <w:tcW w:w="2872" w:type="dxa"/>
            <w:vMerge/>
            <w:vAlign w:val="center"/>
          </w:tcPr>
          <w:p w:rsidR="003714C5" w:rsidRPr="007A53AE" w:rsidRDefault="003714C5" w:rsidP="00FB3C6A">
            <w:pPr>
              <w:rPr>
                <w:szCs w:val="24"/>
              </w:rPr>
            </w:pPr>
          </w:p>
        </w:tc>
      </w:tr>
      <w:tr w:rsidR="003714C5" w:rsidRPr="007A53AE" w:rsidTr="00FB3C6A">
        <w:trPr>
          <w:trHeight w:val="1356"/>
        </w:trPr>
        <w:tc>
          <w:tcPr>
            <w:tcW w:w="6506" w:type="dxa"/>
            <w:gridSpan w:val="3"/>
            <w:vAlign w:val="center"/>
          </w:tcPr>
          <w:p w:rsidR="003714C5" w:rsidRDefault="003714C5" w:rsidP="00FB3C6A">
            <w:pPr>
              <w:rPr>
                <w:noProof/>
              </w:rPr>
            </w:pPr>
            <w:r>
              <w:rPr>
                <w:noProof/>
              </w:rPr>
              <w:drawing>
                <wp:inline distT="0" distB="0" distL="0" distR="0" wp14:anchorId="7255164A" wp14:editId="454501AE">
                  <wp:extent cx="1392865" cy="839918"/>
                  <wp:effectExtent l="0" t="0" r="0" b="0"/>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1394985" cy="841196"/>
                          </a:xfrm>
                          <a:prstGeom prst="rect">
                            <a:avLst/>
                          </a:prstGeom>
                        </pic:spPr>
                      </pic:pic>
                    </a:graphicData>
                  </a:graphic>
                </wp:inline>
              </w:drawing>
            </w:r>
          </w:p>
        </w:tc>
        <w:tc>
          <w:tcPr>
            <w:tcW w:w="2872" w:type="dxa"/>
            <w:vMerge/>
            <w:vAlign w:val="center"/>
          </w:tcPr>
          <w:p w:rsidR="003714C5" w:rsidRPr="007A53AE" w:rsidRDefault="003714C5" w:rsidP="00FB3C6A">
            <w:pPr>
              <w:rPr>
                <w:szCs w:val="24"/>
              </w:rPr>
            </w:pPr>
          </w:p>
        </w:tc>
      </w:tr>
    </w:tbl>
    <w:p w:rsidR="003714C5" w:rsidRDefault="003714C5" w:rsidP="003714C5"/>
    <w:p w:rsidR="003714C5" w:rsidRDefault="003714C5" w:rsidP="003E2C5C">
      <w:pPr>
        <w:spacing w:line="480" w:lineRule="auto"/>
        <w:rPr>
          <w:rFonts w:ascii="Times New Roman" w:hAnsi="Times New Roman" w:cs="Times New Roman"/>
          <w:sz w:val="24"/>
          <w:szCs w:val="24"/>
        </w:rPr>
      </w:pPr>
    </w:p>
    <w:p w:rsidR="00B55262" w:rsidRDefault="00B55262">
      <w:pPr>
        <w:rPr>
          <w:rFonts w:ascii="Times New Roman" w:hAnsi="Times New Roman" w:cs="Times New Roman"/>
          <w:sz w:val="24"/>
          <w:szCs w:val="24"/>
        </w:rPr>
      </w:pPr>
      <w:r>
        <w:rPr>
          <w:rFonts w:ascii="Times New Roman" w:hAnsi="Times New Roman" w:cs="Times New Roman"/>
          <w:sz w:val="24"/>
          <w:szCs w:val="24"/>
        </w:rPr>
        <w:br w:type="page"/>
      </w:r>
    </w:p>
    <w:p w:rsidR="00B55262" w:rsidRDefault="00B55262" w:rsidP="003E2C5C">
      <w:pPr>
        <w:spacing w:line="480" w:lineRule="auto"/>
        <w:rPr>
          <w:rFonts w:ascii="Times New Roman" w:hAnsi="Times New Roman" w:cs="Times New Roman"/>
          <w:sz w:val="24"/>
          <w:szCs w:val="24"/>
        </w:rPr>
        <w:sectPr w:rsidR="00B55262" w:rsidSect="007B7A1E">
          <w:footnotePr>
            <w:numRestart w:val="eachSect"/>
          </w:footnotePr>
          <w:type w:val="continuous"/>
          <w:pgSz w:w="12240" w:h="15840"/>
          <w:pgMar w:top="1440" w:right="1440" w:bottom="1440" w:left="1440" w:header="720" w:footer="720" w:gutter="0"/>
          <w:cols w:space="720"/>
          <w:docGrid w:linePitch="360"/>
        </w:sectPr>
      </w:pPr>
    </w:p>
    <w:p w:rsidR="00B55262" w:rsidRPr="00DF2F6A" w:rsidRDefault="00B55262" w:rsidP="00B55262">
      <w:pPr>
        <w:spacing w:before="240" w:after="0" w:line="48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Table 9</w:t>
      </w:r>
      <w:r w:rsidRPr="00DF2F6A">
        <w:rPr>
          <w:rFonts w:ascii="Times New Roman" w:hAnsi="Times New Roman" w:cs="Times New Roman"/>
          <w:b/>
          <w:sz w:val="24"/>
          <w:szCs w:val="24"/>
          <w:u w:val="single"/>
        </w:rPr>
        <w:t xml:space="preserve">: </w:t>
      </w:r>
      <w:r>
        <w:rPr>
          <w:rFonts w:ascii="Times New Roman" w:hAnsi="Times New Roman" w:cs="Times New Roman"/>
          <w:b/>
          <w:sz w:val="24"/>
          <w:szCs w:val="24"/>
          <w:u w:val="single"/>
        </w:rPr>
        <w:t>Illustrated Initials</w:t>
      </w:r>
    </w:p>
    <w:tbl>
      <w:tblPr>
        <w:tblStyle w:val="TableGrid"/>
        <w:tblW w:w="9558" w:type="dxa"/>
        <w:tblLayout w:type="fixed"/>
        <w:tblLook w:val="04A0" w:firstRow="1" w:lastRow="0" w:firstColumn="1" w:lastColumn="0" w:noHBand="0" w:noVBand="1"/>
      </w:tblPr>
      <w:tblGrid>
        <w:gridCol w:w="1191"/>
        <w:gridCol w:w="1103"/>
        <w:gridCol w:w="683"/>
        <w:gridCol w:w="1580"/>
        <w:gridCol w:w="1041"/>
        <w:gridCol w:w="3960"/>
      </w:tblGrid>
      <w:tr w:rsidR="00B55262" w:rsidRPr="005A678F" w:rsidTr="00FB3C6A">
        <w:trPr>
          <w:trHeight w:val="809"/>
        </w:trPr>
        <w:tc>
          <w:tcPr>
            <w:tcW w:w="1191" w:type="dxa"/>
            <w:vAlign w:val="center"/>
          </w:tcPr>
          <w:p w:rsidR="00B55262" w:rsidRDefault="00B55262" w:rsidP="00FB3C6A">
            <w:pPr>
              <w:spacing w:before="240" w:line="276" w:lineRule="auto"/>
              <w:jc w:val="center"/>
              <w:rPr>
                <w:b/>
                <w:szCs w:val="24"/>
              </w:rPr>
            </w:pPr>
            <w:r>
              <w:rPr>
                <w:b/>
                <w:szCs w:val="24"/>
              </w:rPr>
              <w:t>Scribe</w:t>
            </w:r>
          </w:p>
        </w:tc>
        <w:tc>
          <w:tcPr>
            <w:tcW w:w="1103" w:type="dxa"/>
            <w:vAlign w:val="center"/>
          </w:tcPr>
          <w:p w:rsidR="00B55262" w:rsidRPr="005A678F" w:rsidRDefault="00B55262" w:rsidP="00FB3C6A">
            <w:pPr>
              <w:spacing w:before="240" w:line="276" w:lineRule="auto"/>
              <w:jc w:val="center"/>
              <w:rPr>
                <w:b/>
                <w:szCs w:val="24"/>
              </w:rPr>
            </w:pPr>
            <w:r>
              <w:rPr>
                <w:b/>
                <w:szCs w:val="24"/>
              </w:rPr>
              <w:t>Folio</w:t>
            </w:r>
          </w:p>
        </w:tc>
        <w:tc>
          <w:tcPr>
            <w:tcW w:w="2263" w:type="dxa"/>
            <w:gridSpan w:val="2"/>
            <w:vAlign w:val="center"/>
          </w:tcPr>
          <w:p w:rsidR="00B55262" w:rsidRPr="005A678F" w:rsidRDefault="00B55262" w:rsidP="00FB3C6A">
            <w:pPr>
              <w:spacing w:before="240" w:line="276" w:lineRule="auto"/>
              <w:jc w:val="center"/>
              <w:rPr>
                <w:b/>
                <w:szCs w:val="24"/>
              </w:rPr>
            </w:pPr>
            <w:r>
              <w:rPr>
                <w:b/>
                <w:szCs w:val="24"/>
              </w:rPr>
              <w:t>Title (Item Number)</w:t>
            </w:r>
          </w:p>
        </w:tc>
        <w:tc>
          <w:tcPr>
            <w:tcW w:w="1041" w:type="dxa"/>
            <w:vAlign w:val="center"/>
          </w:tcPr>
          <w:p w:rsidR="00B55262" w:rsidRPr="005A678F" w:rsidRDefault="00B55262" w:rsidP="00FB3C6A">
            <w:pPr>
              <w:spacing w:before="240" w:line="276" w:lineRule="auto"/>
              <w:jc w:val="center"/>
              <w:rPr>
                <w:b/>
                <w:szCs w:val="24"/>
              </w:rPr>
            </w:pPr>
            <w:r>
              <w:rPr>
                <w:b/>
                <w:szCs w:val="24"/>
              </w:rPr>
              <w:t>Size</w:t>
            </w:r>
          </w:p>
        </w:tc>
        <w:tc>
          <w:tcPr>
            <w:tcW w:w="3960" w:type="dxa"/>
            <w:vAlign w:val="center"/>
          </w:tcPr>
          <w:p w:rsidR="00B55262" w:rsidRPr="005A678F" w:rsidRDefault="00B55262" w:rsidP="00FB3C6A">
            <w:pPr>
              <w:spacing w:before="240" w:line="276" w:lineRule="auto"/>
              <w:jc w:val="center"/>
              <w:rPr>
                <w:b/>
                <w:szCs w:val="24"/>
              </w:rPr>
            </w:pPr>
            <w:r>
              <w:rPr>
                <w:b/>
                <w:szCs w:val="24"/>
              </w:rPr>
              <w:t>Description</w:t>
            </w:r>
          </w:p>
        </w:tc>
      </w:tr>
      <w:tr w:rsidR="00B55262" w:rsidTr="00FB3C6A">
        <w:trPr>
          <w:trHeight w:val="710"/>
        </w:trPr>
        <w:tc>
          <w:tcPr>
            <w:tcW w:w="1191" w:type="dxa"/>
            <w:vAlign w:val="center"/>
          </w:tcPr>
          <w:p w:rsidR="00B55262" w:rsidRDefault="00B55262" w:rsidP="00FB3C6A">
            <w:pPr>
              <w:jc w:val="center"/>
              <w:rPr>
                <w:szCs w:val="24"/>
              </w:rPr>
            </w:pPr>
            <w:r>
              <w:rPr>
                <w:szCs w:val="24"/>
              </w:rPr>
              <w:t>5</w:t>
            </w:r>
          </w:p>
        </w:tc>
        <w:tc>
          <w:tcPr>
            <w:tcW w:w="1103" w:type="dxa"/>
            <w:vAlign w:val="center"/>
          </w:tcPr>
          <w:p w:rsidR="00B55262" w:rsidRDefault="00B55262" w:rsidP="00FB3C6A">
            <w:pPr>
              <w:jc w:val="center"/>
              <w:rPr>
                <w:szCs w:val="24"/>
              </w:rPr>
            </w:pPr>
            <w:r>
              <w:rPr>
                <w:szCs w:val="24"/>
              </w:rPr>
              <w:t>176r</w:t>
            </w:r>
          </w:p>
        </w:tc>
        <w:tc>
          <w:tcPr>
            <w:tcW w:w="2263" w:type="dxa"/>
            <w:gridSpan w:val="2"/>
            <w:vAlign w:val="center"/>
          </w:tcPr>
          <w:p w:rsidR="00B55262" w:rsidRDefault="00B55262" w:rsidP="00FB3C6A">
            <w:pPr>
              <w:jc w:val="center"/>
              <w:rPr>
                <w:szCs w:val="24"/>
              </w:rPr>
            </w:pPr>
            <w:r>
              <w:rPr>
                <w:i/>
                <w:szCs w:val="24"/>
              </w:rPr>
              <w:t xml:space="preserve">Sir Beues of Hamtoun </w:t>
            </w:r>
            <w:r>
              <w:rPr>
                <w:szCs w:val="24"/>
              </w:rPr>
              <w:t>(item 25)</w:t>
            </w:r>
          </w:p>
        </w:tc>
        <w:tc>
          <w:tcPr>
            <w:tcW w:w="1041" w:type="dxa"/>
            <w:vAlign w:val="center"/>
          </w:tcPr>
          <w:p w:rsidR="00B55262" w:rsidRDefault="00B55262" w:rsidP="00FB3C6A">
            <w:pPr>
              <w:spacing w:line="276" w:lineRule="auto"/>
              <w:jc w:val="center"/>
              <w:rPr>
                <w:szCs w:val="24"/>
              </w:rPr>
            </w:pPr>
            <w:r>
              <w:rPr>
                <w:szCs w:val="24"/>
              </w:rPr>
              <w:t>35 x 30 mm</w:t>
            </w:r>
          </w:p>
        </w:tc>
        <w:tc>
          <w:tcPr>
            <w:tcW w:w="3960" w:type="dxa"/>
            <w:vMerge w:val="restart"/>
            <w:vAlign w:val="center"/>
          </w:tcPr>
          <w:p w:rsidR="00B55262" w:rsidRDefault="00B55262" w:rsidP="00FB3C6A">
            <w:pPr>
              <w:spacing w:line="276" w:lineRule="auto"/>
              <w:rPr>
                <w:szCs w:val="24"/>
              </w:rPr>
            </w:pPr>
            <w:r w:rsidRPr="00042C06">
              <w:rPr>
                <w:sz w:val="20"/>
                <w:szCs w:val="24"/>
              </w:rPr>
              <w:t xml:space="preserve">This </w:t>
            </w:r>
            <w:r>
              <w:rPr>
                <w:sz w:val="20"/>
                <w:szCs w:val="24"/>
              </w:rPr>
              <w:t xml:space="preserve">is </w:t>
            </w:r>
            <w:r w:rsidRPr="00042C06">
              <w:rPr>
                <w:sz w:val="20"/>
                <w:szCs w:val="24"/>
              </w:rPr>
              <w:t>a historiated initial</w:t>
            </w:r>
            <w:r>
              <w:rPr>
                <w:sz w:val="20"/>
                <w:szCs w:val="24"/>
              </w:rPr>
              <w:t>, with</w:t>
            </w:r>
            <w:r w:rsidRPr="00042C06">
              <w:rPr>
                <w:sz w:val="20"/>
                <w:szCs w:val="24"/>
              </w:rPr>
              <w:t xml:space="preserve"> its blue left pendant border (with white patterns) form</w:t>
            </w:r>
            <w:r>
              <w:rPr>
                <w:sz w:val="20"/>
                <w:szCs w:val="24"/>
              </w:rPr>
              <w:t>ing</w:t>
            </w:r>
            <w:r w:rsidRPr="00042C06">
              <w:rPr>
                <w:sz w:val="20"/>
                <w:szCs w:val="24"/>
              </w:rPr>
              <w:t xml:space="preserve"> the stem of a capital </w:t>
            </w:r>
            <w:r w:rsidRPr="00042C06">
              <w:rPr>
                <w:i/>
                <w:sz w:val="20"/>
                <w:szCs w:val="24"/>
              </w:rPr>
              <w:t>L</w:t>
            </w:r>
            <w:r w:rsidRPr="00042C06">
              <w:rPr>
                <w:sz w:val="20"/>
                <w:szCs w:val="24"/>
              </w:rPr>
              <w:t xml:space="preserve"> for the first word.  The brown ground below </w:t>
            </w:r>
            <w:r>
              <w:rPr>
                <w:sz w:val="20"/>
                <w:szCs w:val="24"/>
              </w:rPr>
              <w:t>the man</w:t>
            </w:r>
            <w:r w:rsidRPr="00042C06">
              <w:rPr>
                <w:sz w:val="20"/>
                <w:szCs w:val="24"/>
              </w:rPr>
              <w:t xml:space="preserve"> rises up to a cusped corner which forms the bottom of the </w:t>
            </w:r>
            <w:r w:rsidRPr="00042C06">
              <w:rPr>
                <w:i/>
                <w:sz w:val="20"/>
                <w:szCs w:val="24"/>
              </w:rPr>
              <w:t xml:space="preserve">L. </w:t>
            </w:r>
            <w:r w:rsidRPr="00547D50">
              <w:rPr>
                <w:sz w:val="20"/>
                <w:szCs w:val="24"/>
              </w:rPr>
              <w:t>T</w:t>
            </w:r>
            <w:r w:rsidRPr="00042C06">
              <w:rPr>
                <w:sz w:val="20"/>
                <w:szCs w:val="24"/>
              </w:rPr>
              <w:t xml:space="preserve">he background is gold diapered.  Inside the large </w:t>
            </w:r>
            <w:r w:rsidRPr="00042C06">
              <w:rPr>
                <w:i/>
                <w:sz w:val="20"/>
                <w:szCs w:val="24"/>
              </w:rPr>
              <w:t xml:space="preserve">L </w:t>
            </w:r>
            <w:r>
              <w:rPr>
                <w:sz w:val="20"/>
                <w:szCs w:val="24"/>
              </w:rPr>
              <w:t xml:space="preserve">is </w:t>
            </w:r>
            <w:r w:rsidRPr="00042C06">
              <w:rPr>
                <w:sz w:val="20"/>
                <w:szCs w:val="24"/>
              </w:rPr>
              <w:t>a ma</w:t>
            </w:r>
            <w:r>
              <w:rPr>
                <w:sz w:val="20"/>
                <w:szCs w:val="24"/>
              </w:rPr>
              <w:t>n in chainmail with a blue coat of arms</w:t>
            </w:r>
            <w:r w:rsidRPr="00042C06">
              <w:rPr>
                <w:sz w:val="20"/>
                <w:szCs w:val="24"/>
              </w:rPr>
              <w:t xml:space="preserve"> with red fleur-de-lis.  He is holding a thin white spear and has a sword (perhaps in the scabbard) hanging down behind him.  This fleur-de-lis symbol seems </w:t>
            </w:r>
            <w:proofErr w:type="gramStart"/>
            <w:r w:rsidRPr="00042C06">
              <w:rPr>
                <w:sz w:val="20"/>
                <w:szCs w:val="24"/>
              </w:rPr>
              <w:t>repeated</w:t>
            </w:r>
            <w:proofErr w:type="gramEnd"/>
            <w:r w:rsidRPr="00042C06">
              <w:rPr>
                <w:sz w:val="20"/>
                <w:szCs w:val="24"/>
              </w:rPr>
              <w:t xml:space="preserve"> in the </w:t>
            </w:r>
            <w:r>
              <w:rPr>
                <w:sz w:val="20"/>
                <w:szCs w:val="24"/>
              </w:rPr>
              <w:t xml:space="preserve">trefoil </w:t>
            </w:r>
            <w:r w:rsidRPr="00042C06">
              <w:rPr>
                <w:sz w:val="20"/>
                <w:szCs w:val="24"/>
              </w:rPr>
              <w:t xml:space="preserve">green foliage which extends upper right and the red foliage with white veins below the man.  A brown </w:t>
            </w:r>
            <w:r>
              <w:rPr>
                <w:sz w:val="20"/>
                <w:szCs w:val="24"/>
              </w:rPr>
              <w:t xml:space="preserve">marginal bar </w:t>
            </w:r>
            <w:r w:rsidRPr="00042C06">
              <w:rPr>
                <w:sz w:val="20"/>
                <w:szCs w:val="24"/>
              </w:rPr>
              <w:t>runs down the folio, switches to bl</w:t>
            </w:r>
            <w:r>
              <w:rPr>
                <w:sz w:val="20"/>
                <w:szCs w:val="24"/>
              </w:rPr>
              <w:t>ue, encircles another rust leaf</w:t>
            </w:r>
            <w:r w:rsidRPr="00042C06">
              <w:rPr>
                <w:sz w:val="20"/>
                <w:szCs w:val="24"/>
              </w:rPr>
              <w:t xml:space="preserve"> in the corner, and then extends right and braches into 10 leaves, alternating red and green with the branch once again being brown.</w:t>
            </w:r>
          </w:p>
        </w:tc>
      </w:tr>
      <w:tr w:rsidR="00B55262" w:rsidTr="00FB3C6A">
        <w:trPr>
          <w:trHeight w:val="3992"/>
        </w:trPr>
        <w:tc>
          <w:tcPr>
            <w:tcW w:w="2977" w:type="dxa"/>
            <w:gridSpan w:val="3"/>
            <w:vAlign w:val="center"/>
          </w:tcPr>
          <w:p w:rsidR="00B55262" w:rsidRDefault="00B55262" w:rsidP="00FB3C6A">
            <w:pPr>
              <w:jc w:val="center"/>
              <w:rPr>
                <w:szCs w:val="24"/>
              </w:rPr>
            </w:pPr>
            <w:r>
              <w:rPr>
                <w:noProof/>
              </w:rPr>
              <w:drawing>
                <wp:inline distT="0" distB="0" distL="0" distR="0" wp14:anchorId="37E12C7C" wp14:editId="547466EA">
                  <wp:extent cx="1559130" cy="2521440"/>
                  <wp:effectExtent l="0" t="0" r="3175" b="0"/>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7">
                            <a:extLst>
                              <a:ext uri="{BEBA8EAE-BF5A-486C-A8C5-ECC9F3942E4B}">
                                <a14:imgProps xmlns:a14="http://schemas.microsoft.com/office/drawing/2010/main">
                                  <a14:imgLayer r:embed="rId248">
                                    <a14:imgEffect>
                                      <a14:sharpenSoften amount="50000"/>
                                    </a14:imgEffect>
                                  </a14:imgLayer>
                                </a14:imgProps>
                              </a:ext>
                            </a:extLst>
                          </a:blip>
                          <a:stretch>
                            <a:fillRect/>
                          </a:stretch>
                        </pic:blipFill>
                        <pic:spPr>
                          <a:xfrm>
                            <a:off x="0" y="0"/>
                            <a:ext cx="1565181" cy="2531226"/>
                          </a:xfrm>
                          <a:prstGeom prst="rect">
                            <a:avLst/>
                          </a:prstGeom>
                        </pic:spPr>
                      </pic:pic>
                    </a:graphicData>
                  </a:graphic>
                </wp:inline>
              </w:drawing>
            </w:r>
          </w:p>
        </w:tc>
        <w:tc>
          <w:tcPr>
            <w:tcW w:w="2621" w:type="dxa"/>
            <w:gridSpan w:val="2"/>
            <w:vAlign w:val="center"/>
          </w:tcPr>
          <w:p w:rsidR="00B55262" w:rsidRDefault="00B55262" w:rsidP="00FB3C6A">
            <w:pPr>
              <w:jc w:val="center"/>
              <w:rPr>
                <w:szCs w:val="24"/>
              </w:rPr>
            </w:pPr>
            <w:r>
              <w:rPr>
                <w:noProof/>
              </w:rPr>
              <w:drawing>
                <wp:inline distT="0" distB="0" distL="0" distR="0" wp14:anchorId="109CFEFF" wp14:editId="71EF23E5">
                  <wp:extent cx="1572105" cy="2181225"/>
                  <wp:effectExtent l="0" t="0" r="9525" b="0"/>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9">
                            <a:extLst>
                              <a:ext uri="{BEBA8EAE-BF5A-486C-A8C5-ECC9F3942E4B}">
                                <a14:imgProps xmlns:a14="http://schemas.microsoft.com/office/drawing/2010/main">
                                  <a14:imgLayer r:embed="rId250">
                                    <a14:imgEffect>
                                      <a14:sharpenSoften amount="50000"/>
                                    </a14:imgEffect>
                                  </a14:imgLayer>
                                </a14:imgProps>
                              </a:ext>
                            </a:extLst>
                          </a:blip>
                          <a:stretch>
                            <a:fillRect/>
                          </a:stretch>
                        </pic:blipFill>
                        <pic:spPr>
                          <a:xfrm>
                            <a:off x="0" y="0"/>
                            <a:ext cx="1577252" cy="2188367"/>
                          </a:xfrm>
                          <a:prstGeom prst="rect">
                            <a:avLst/>
                          </a:prstGeom>
                        </pic:spPr>
                      </pic:pic>
                    </a:graphicData>
                  </a:graphic>
                </wp:inline>
              </w:drawing>
            </w:r>
          </w:p>
        </w:tc>
        <w:tc>
          <w:tcPr>
            <w:tcW w:w="3960" w:type="dxa"/>
            <w:vMerge/>
            <w:vAlign w:val="center"/>
          </w:tcPr>
          <w:p w:rsidR="00B55262" w:rsidRDefault="00B55262" w:rsidP="00FB3C6A">
            <w:pPr>
              <w:rPr>
                <w:szCs w:val="24"/>
              </w:rPr>
            </w:pPr>
          </w:p>
        </w:tc>
      </w:tr>
      <w:tr w:rsidR="00B55262" w:rsidTr="00FB3C6A">
        <w:trPr>
          <w:trHeight w:val="710"/>
        </w:trPr>
        <w:tc>
          <w:tcPr>
            <w:tcW w:w="1191" w:type="dxa"/>
            <w:vAlign w:val="center"/>
          </w:tcPr>
          <w:p w:rsidR="00B55262" w:rsidRDefault="00B55262" w:rsidP="00FB3C6A">
            <w:pPr>
              <w:jc w:val="center"/>
              <w:rPr>
                <w:szCs w:val="24"/>
              </w:rPr>
            </w:pPr>
            <w:r>
              <w:rPr>
                <w:szCs w:val="24"/>
              </w:rPr>
              <w:t>1</w:t>
            </w:r>
          </w:p>
        </w:tc>
        <w:tc>
          <w:tcPr>
            <w:tcW w:w="1103" w:type="dxa"/>
            <w:vAlign w:val="center"/>
          </w:tcPr>
          <w:p w:rsidR="00B55262" w:rsidRDefault="00B55262" w:rsidP="00FB3C6A">
            <w:pPr>
              <w:jc w:val="center"/>
              <w:rPr>
                <w:szCs w:val="24"/>
              </w:rPr>
            </w:pPr>
            <w:r>
              <w:rPr>
                <w:szCs w:val="24"/>
              </w:rPr>
              <w:t>304r</w:t>
            </w:r>
          </w:p>
        </w:tc>
        <w:tc>
          <w:tcPr>
            <w:tcW w:w="2263" w:type="dxa"/>
            <w:gridSpan w:val="2"/>
            <w:vAlign w:val="center"/>
          </w:tcPr>
          <w:p w:rsidR="00B55262" w:rsidRDefault="00B55262" w:rsidP="00FB3C6A">
            <w:pPr>
              <w:jc w:val="center"/>
              <w:rPr>
                <w:szCs w:val="24"/>
              </w:rPr>
            </w:pPr>
            <w:r>
              <w:rPr>
                <w:i/>
                <w:szCs w:val="24"/>
              </w:rPr>
              <w:t xml:space="preserve">The Short Chronicle </w:t>
            </w:r>
            <w:r>
              <w:rPr>
                <w:szCs w:val="24"/>
              </w:rPr>
              <w:t>(item 40)</w:t>
            </w:r>
          </w:p>
        </w:tc>
        <w:tc>
          <w:tcPr>
            <w:tcW w:w="1041" w:type="dxa"/>
            <w:vAlign w:val="center"/>
          </w:tcPr>
          <w:p w:rsidR="00B55262" w:rsidRDefault="00B55262" w:rsidP="00FB3C6A">
            <w:pPr>
              <w:spacing w:line="276" w:lineRule="auto"/>
              <w:jc w:val="center"/>
              <w:rPr>
                <w:szCs w:val="24"/>
              </w:rPr>
            </w:pPr>
            <w:r>
              <w:rPr>
                <w:szCs w:val="24"/>
              </w:rPr>
              <w:t>35 x 30 mm</w:t>
            </w:r>
          </w:p>
        </w:tc>
        <w:tc>
          <w:tcPr>
            <w:tcW w:w="3960" w:type="dxa"/>
            <w:vMerge w:val="restart"/>
            <w:vAlign w:val="center"/>
          </w:tcPr>
          <w:p w:rsidR="00B55262" w:rsidRDefault="00B55262" w:rsidP="00FB3C6A">
            <w:pPr>
              <w:spacing w:line="276" w:lineRule="auto"/>
              <w:rPr>
                <w:szCs w:val="24"/>
              </w:rPr>
            </w:pPr>
            <w:r>
              <w:rPr>
                <w:sz w:val="20"/>
                <w:szCs w:val="24"/>
              </w:rPr>
              <w:t>This is a foliated</w:t>
            </w:r>
            <w:r w:rsidRPr="00042C06">
              <w:rPr>
                <w:sz w:val="20"/>
                <w:szCs w:val="24"/>
              </w:rPr>
              <w:t xml:space="preserve"> initial</w:t>
            </w:r>
            <w:r>
              <w:rPr>
                <w:sz w:val="20"/>
                <w:szCs w:val="24"/>
              </w:rPr>
              <w:t>; its blue</w:t>
            </w:r>
            <w:r w:rsidRPr="00042C06">
              <w:rPr>
                <w:sz w:val="20"/>
                <w:szCs w:val="24"/>
              </w:rPr>
              <w:t xml:space="preserve"> </w:t>
            </w:r>
            <w:r>
              <w:rPr>
                <w:sz w:val="20"/>
                <w:szCs w:val="24"/>
              </w:rPr>
              <w:t xml:space="preserve">outline </w:t>
            </w:r>
            <w:r w:rsidRPr="00042C06">
              <w:rPr>
                <w:sz w:val="20"/>
                <w:szCs w:val="24"/>
              </w:rPr>
              <w:t xml:space="preserve">with white </w:t>
            </w:r>
            <w:r>
              <w:rPr>
                <w:sz w:val="20"/>
                <w:szCs w:val="24"/>
              </w:rPr>
              <w:t xml:space="preserve">geometric </w:t>
            </w:r>
            <w:r w:rsidRPr="00042C06">
              <w:rPr>
                <w:sz w:val="20"/>
                <w:szCs w:val="24"/>
              </w:rPr>
              <w:t>patterns form</w:t>
            </w:r>
            <w:r>
              <w:rPr>
                <w:sz w:val="20"/>
                <w:szCs w:val="24"/>
              </w:rPr>
              <w:t>s</w:t>
            </w:r>
            <w:r w:rsidRPr="00042C06">
              <w:rPr>
                <w:sz w:val="20"/>
                <w:szCs w:val="24"/>
              </w:rPr>
              <w:t xml:space="preserve"> an </w:t>
            </w:r>
            <w:r w:rsidRPr="00042C06">
              <w:rPr>
                <w:i/>
                <w:sz w:val="20"/>
                <w:szCs w:val="24"/>
              </w:rPr>
              <w:t>h</w:t>
            </w:r>
            <w:r w:rsidRPr="00042C06">
              <w:rPr>
                <w:sz w:val="20"/>
                <w:szCs w:val="24"/>
              </w:rPr>
              <w:t xml:space="preserve"> for the first word after the four line red colophon.  There is no figure in this </w:t>
            </w:r>
            <w:proofErr w:type="gramStart"/>
            <w:r>
              <w:rPr>
                <w:sz w:val="20"/>
                <w:szCs w:val="24"/>
              </w:rPr>
              <w:t>n</w:t>
            </w:r>
            <w:r w:rsidRPr="00042C06">
              <w:rPr>
                <w:sz w:val="20"/>
                <w:szCs w:val="24"/>
              </w:rPr>
              <w:t>or</w:t>
            </w:r>
            <w:proofErr w:type="gramEnd"/>
            <w:r>
              <w:rPr>
                <w:sz w:val="20"/>
                <w:szCs w:val="24"/>
              </w:rPr>
              <w:t xml:space="preserve"> a</w:t>
            </w:r>
            <w:r w:rsidRPr="00042C06">
              <w:rPr>
                <w:sz w:val="20"/>
                <w:szCs w:val="24"/>
              </w:rPr>
              <w:t xml:space="preserve"> diapered gold background.  Instead there are abstract patterns within, most like 2 red maple leaves with white stripes on a white </w:t>
            </w:r>
            <w:r>
              <w:rPr>
                <w:sz w:val="20"/>
                <w:szCs w:val="24"/>
              </w:rPr>
              <w:t xml:space="preserve">vine </w:t>
            </w:r>
            <w:r w:rsidRPr="00042C06">
              <w:rPr>
                <w:sz w:val="20"/>
                <w:szCs w:val="24"/>
              </w:rPr>
              <w:t xml:space="preserve">which wraps around the inside. This </w:t>
            </w:r>
            <w:r>
              <w:rPr>
                <w:sz w:val="20"/>
                <w:szCs w:val="24"/>
              </w:rPr>
              <w:t xml:space="preserve">trefoil leaves are </w:t>
            </w:r>
            <w:r w:rsidRPr="00042C06">
              <w:rPr>
                <w:sz w:val="20"/>
                <w:szCs w:val="24"/>
              </w:rPr>
              <w:t xml:space="preserve">echoed here with the red foliage with white veins encircled in blue above and below the initial.  A blue </w:t>
            </w:r>
            <w:r>
              <w:rPr>
                <w:sz w:val="20"/>
                <w:szCs w:val="24"/>
              </w:rPr>
              <w:t>marginal bar</w:t>
            </w:r>
            <w:r w:rsidRPr="00042C06">
              <w:rPr>
                <w:sz w:val="20"/>
                <w:szCs w:val="24"/>
              </w:rPr>
              <w:t xml:space="preserve"> extends up and branches into 4 leaves, alternating green and red.  Another blue </w:t>
            </w:r>
            <w:r>
              <w:rPr>
                <w:sz w:val="20"/>
                <w:szCs w:val="24"/>
              </w:rPr>
              <w:t>marginal bar</w:t>
            </w:r>
            <w:r w:rsidRPr="00042C06">
              <w:rPr>
                <w:sz w:val="20"/>
                <w:szCs w:val="24"/>
              </w:rPr>
              <w:t xml:space="preserve"> extends below and braches into 6 leaves, alternating red and green with the branch once again being brown.</w:t>
            </w:r>
          </w:p>
        </w:tc>
      </w:tr>
      <w:tr w:rsidR="00B55262" w:rsidTr="00FB3C6A">
        <w:trPr>
          <w:trHeight w:val="3992"/>
        </w:trPr>
        <w:tc>
          <w:tcPr>
            <w:tcW w:w="2977" w:type="dxa"/>
            <w:gridSpan w:val="3"/>
            <w:vAlign w:val="center"/>
          </w:tcPr>
          <w:p w:rsidR="00B55262" w:rsidRDefault="00B55262" w:rsidP="00FB3C6A">
            <w:pPr>
              <w:jc w:val="center"/>
              <w:rPr>
                <w:szCs w:val="24"/>
              </w:rPr>
            </w:pPr>
            <w:r>
              <w:rPr>
                <w:noProof/>
              </w:rPr>
              <w:drawing>
                <wp:inline distT="0" distB="0" distL="0" distR="0" wp14:anchorId="7E410F49" wp14:editId="20F4508B">
                  <wp:extent cx="1355467" cy="2419350"/>
                  <wp:effectExtent l="0" t="0" r="0" b="0"/>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1">
                            <a:extLst>
                              <a:ext uri="{BEBA8EAE-BF5A-486C-A8C5-ECC9F3942E4B}">
                                <a14:imgProps xmlns:a14="http://schemas.microsoft.com/office/drawing/2010/main">
                                  <a14:imgLayer r:embed="rId252">
                                    <a14:imgEffect>
                                      <a14:sharpenSoften amount="50000"/>
                                    </a14:imgEffect>
                                  </a14:imgLayer>
                                </a14:imgProps>
                              </a:ext>
                            </a:extLst>
                          </a:blip>
                          <a:stretch>
                            <a:fillRect/>
                          </a:stretch>
                        </pic:blipFill>
                        <pic:spPr>
                          <a:xfrm>
                            <a:off x="0" y="0"/>
                            <a:ext cx="1356669" cy="2421496"/>
                          </a:xfrm>
                          <a:prstGeom prst="rect">
                            <a:avLst/>
                          </a:prstGeom>
                        </pic:spPr>
                      </pic:pic>
                    </a:graphicData>
                  </a:graphic>
                </wp:inline>
              </w:drawing>
            </w:r>
          </w:p>
        </w:tc>
        <w:tc>
          <w:tcPr>
            <w:tcW w:w="2621" w:type="dxa"/>
            <w:gridSpan w:val="2"/>
            <w:vAlign w:val="center"/>
          </w:tcPr>
          <w:p w:rsidR="00B55262" w:rsidRDefault="00B55262" w:rsidP="00FB3C6A">
            <w:pPr>
              <w:jc w:val="center"/>
              <w:rPr>
                <w:szCs w:val="24"/>
              </w:rPr>
            </w:pPr>
            <w:r>
              <w:rPr>
                <w:noProof/>
              </w:rPr>
              <w:drawing>
                <wp:inline distT="0" distB="0" distL="0" distR="0" wp14:anchorId="57C2A30F" wp14:editId="60F669FD">
                  <wp:extent cx="877213" cy="2371725"/>
                  <wp:effectExtent l="0" t="0" r="0" b="0"/>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3">
                            <a:extLst>
                              <a:ext uri="{BEBA8EAE-BF5A-486C-A8C5-ECC9F3942E4B}">
                                <a14:imgProps xmlns:a14="http://schemas.microsoft.com/office/drawing/2010/main">
                                  <a14:imgLayer r:embed="rId254">
                                    <a14:imgEffect>
                                      <a14:sharpenSoften amount="50000"/>
                                    </a14:imgEffect>
                                  </a14:imgLayer>
                                </a14:imgProps>
                              </a:ext>
                            </a:extLst>
                          </a:blip>
                          <a:stretch>
                            <a:fillRect/>
                          </a:stretch>
                        </pic:blipFill>
                        <pic:spPr>
                          <a:xfrm>
                            <a:off x="0" y="0"/>
                            <a:ext cx="877213" cy="2371725"/>
                          </a:xfrm>
                          <a:prstGeom prst="rect">
                            <a:avLst/>
                          </a:prstGeom>
                        </pic:spPr>
                      </pic:pic>
                    </a:graphicData>
                  </a:graphic>
                </wp:inline>
              </w:drawing>
            </w:r>
          </w:p>
        </w:tc>
        <w:tc>
          <w:tcPr>
            <w:tcW w:w="3960" w:type="dxa"/>
            <w:vMerge/>
            <w:vAlign w:val="center"/>
          </w:tcPr>
          <w:p w:rsidR="00B55262" w:rsidRDefault="00B55262" w:rsidP="00FB3C6A">
            <w:pPr>
              <w:rPr>
                <w:szCs w:val="24"/>
              </w:rPr>
            </w:pPr>
          </w:p>
        </w:tc>
      </w:tr>
    </w:tbl>
    <w:p w:rsidR="00B55262" w:rsidRDefault="00B55262" w:rsidP="00B55262">
      <w:pPr>
        <w:spacing w:before="240" w:after="0" w:line="480" w:lineRule="auto"/>
        <w:rPr>
          <w:rFonts w:ascii="Times New Roman" w:hAnsi="Times New Roman" w:cs="Times New Roman"/>
          <w:b/>
          <w:sz w:val="24"/>
          <w:szCs w:val="24"/>
          <w:u w:val="single"/>
        </w:rPr>
      </w:pPr>
    </w:p>
    <w:p w:rsidR="00B55262" w:rsidRDefault="00B55262" w:rsidP="00B55262">
      <w:pPr>
        <w:spacing w:before="240" w:after="0" w:line="480" w:lineRule="auto"/>
        <w:rPr>
          <w:rFonts w:ascii="Times New Roman" w:hAnsi="Times New Roman" w:cs="Times New Roman"/>
          <w:b/>
          <w:sz w:val="24"/>
          <w:szCs w:val="24"/>
          <w:u w:val="single"/>
        </w:rPr>
      </w:pPr>
    </w:p>
    <w:p w:rsidR="00B55262" w:rsidRPr="00500D6A" w:rsidRDefault="00B55262" w:rsidP="00B55262">
      <w:pPr>
        <w:spacing w:before="240" w:after="0" w:line="48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Table 10</w:t>
      </w:r>
      <w:r w:rsidRPr="00500D6A">
        <w:rPr>
          <w:rFonts w:ascii="Times New Roman" w:hAnsi="Times New Roman" w:cs="Times New Roman"/>
          <w:b/>
          <w:sz w:val="24"/>
          <w:szCs w:val="24"/>
          <w:u w:val="single"/>
        </w:rPr>
        <w:t xml:space="preserve">: </w:t>
      </w:r>
      <w:r>
        <w:rPr>
          <w:rFonts w:ascii="Times New Roman" w:hAnsi="Times New Roman" w:cs="Times New Roman"/>
          <w:b/>
          <w:sz w:val="24"/>
          <w:szCs w:val="24"/>
          <w:u w:val="single"/>
        </w:rPr>
        <w:t>Miniatures</w:t>
      </w:r>
    </w:p>
    <w:tbl>
      <w:tblPr>
        <w:tblStyle w:val="TableGrid"/>
        <w:tblW w:w="9378" w:type="dxa"/>
        <w:tblLook w:val="04A0" w:firstRow="1" w:lastRow="0" w:firstColumn="1" w:lastColumn="0" w:noHBand="0" w:noVBand="1"/>
      </w:tblPr>
      <w:tblGrid>
        <w:gridCol w:w="918"/>
        <w:gridCol w:w="990"/>
        <w:gridCol w:w="2549"/>
        <w:gridCol w:w="1264"/>
        <w:gridCol w:w="3657"/>
      </w:tblGrid>
      <w:tr w:rsidR="00B55262" w:rsidTr="00FB3C6A">
        <w:tc>
          <w:tcPr>
            <w:tcW w:w="918" w:type="dxa"/>
            <w:vAlign w:val="center"/>
          </w:tcPr>
          <w:p w:rsidR="00B55262" w:rsidRDefault="00B55262" w:rsidP="00FB3C6A">
            <w:pPr>
              <w:spacing w:before="240" w:line="276" w:lineRule="auto"/>
              <w:jc w:val="center"/>
              <w:rPr>
                <w:b/>
                <w:szCs w:val="24"/>
              </w:rPr>
            </w:pPr>
            <w:r>
              <w:rPr>
                <w:b/>
                <w:szCs w:val="24"/>
              </w:rPr>
              <w:t>Scribe</w:t>
            </w:r>
          </w:p>
        </w:tc>
        <w:tc>
          <w:tcPr>
            <w:tcW w:w="990" w:type="dxa"/>
            <w:vAlign w:val="center"/>
          </w:tcPr>
          <w:p w:rsidR="00B55262" w:rsidRPr="005A678F" w:rsidRDefault="00B55262" w:rsidP="00FB3C6A">
            <w:pPr>
              <w:spacing w:before="240" w:line="276" w:lineRule="auto"/>
              <w:jc w:val="center"/>
              <w:rPr>
                <w:b/>
                <w:szCs w:val="24"/>
              </w:rPr>
            </w:pPr>
            <w:r>
              <w:rPr>
                <w:b/>
                <w:szCs w:val="24"/>
              </w:rPr>
              <w:t>Folio</w:t>
            </w:r>
          </w:p>
        </w:tc>
        <w:tc>
          <w:tcPr>
            <w:tcW w:w="2549" w:type="dxa"/>
            <w:vAlign w:val="center"/>
          </w:tcPr>
          <w:p w:rsidR="00B55262" w:rsidRPr="005A678F" w:rsidRDefault="00B55262" w:rsidP="00FB3C6A">
            <w:pPr>
              <w:spacing w:before="240" w:line="276" w:lineRule="auto"/>
              <w:jc w:val="center"/>
              <w:rPr>
                <w:b/>
                <w:szCs w:val="24"/>
              </w:rPr>
            </w:pPr>
            <w:r>
              <w:rPr>
                <w:b/>
                <w:szCs w:val="24"/>
              </w:rPr>
              <w:t>Title (Item Number)</w:t>
            </w:r>
          </w:p>
        </w:tc>
        <w:tc>
          <w:tcPr>
            <w:tcW w:w="1264" w:type="dxa"/>
            <w:vAlign w:val="center"/>
          </w:tcPr>
          <w:p w:rsidR="00B55262" w:rsidRPr="005A678F" w:rsidRDefault="00B55262" w:rsidP="00FB3C6A">
            <w:pPr>
              <w:spacing w:before="240" w:line="276" w:lineRule="auto"/>
              <w:jc w:val="center"/>
              <w:rPr>
                <w:b/>
                <w:szCs w:val="24"/>
              </w:rPr>
            </w:pPr>
            <w:r>
              <w:rPr>
                <w:b/>
                <w:szCs w:val="24"/>
              </w:rPr>
              <w:t>Size</w:t>
            </w:r>
          </w:p>
        </w:tc>
        <w:tc>
          <w:tcPr>
            <w:tcW w:w="3657" w:type="dxa"/>
            <w:vAlign w:val="center"/>
          </w:tcPr>
          <w:p w:rsidR="00B55262" w:rsidRPr="005A678F" w:rsidRDefault="00B55262" w:rsidP="00FB3C6A">
            <w:pPr>
              <w:spacing w:before="240" w:line="276" w:lineRule="auto"/>
              <w:jc w:val="center"/>
              <w:rPr>
                <w:b/>
                <w:szCs w:val="24"/>
              </w:rPr>
            </w:pPr>
            <w:r>
              <w:rPr>
                <w:b/>
                <w:szCs w:val="24"/>
              </w:rPr>
              <w:t>Description</w:t>
            </w:r>
          </w:p>
        </w:tc>
      </w:tr>
      <w:tr w:rsidR="00B55262" w:rsidTr="00FB3C6A">
        <w:trPr>
          <w:trHeight w:val="746"/>
        </w:trPr>
        <w:tc>
          <w:tcPr>
            <w:tcW w:w="918" w:type="dxa"/>
            <w:vAlign w:val="center"/>
          </w:tcPr>
          <w:p w:rsidR="00B55262" w:rsidRDefault="00B55262" w:rsidP="00FB3C6A">
            <w:pPr>
              <w:spacing w:line="276" w:lineRule="auto"/>
              <w:jc w:val="center"/>
              <w:rPr>
                <w:szCs w:val="24"/>
              </w:rPr>
            </w:pPr>
            <w:r>
              <w:rPr>
                <w:szCs w:val="24"/>
              </w:rPr>
              <w:t>1</w:t>
            </w:r>
          </w:p>
        </w:tc>
        <w:tc>
          <w:tcPr>
            <w:tcW w:w="990" w:type="dxa"/>
            <w:vAlign w:val="center"/>
          </w:tcPr>
          <w:p w:rsidR="00B55262" w:rsidRDefault="00B55262" w:rsidP="00FB3C6A">
            <w:pPr>
              <w:spacing w:line="276" w:lineRule="auto"/>
              <w:jc w:val="center"/>
              <w:rPr>
                <w:szCs w:val="24"/>
              </w:rPr>
            </w:pPr>
            <w:r>
              <w:rPr>
                <w:szCs w:val="24"/>
              </w:rPr>
              <w:t>7r</w:t>
            </w:r>
          </w:p>
        </w:tc>
        <w:tc>
          <w:tcPr>
            <w:tcW w:w="2549" w:type="dxa"/>
            <w:vAlign w:val="center"/>
          </w:tcPr>
          <w:p w:rsidR="00B55262" w:rsidRDefault="00B55262" w:rsidP="00FB3C6A">
            <w:pPr>
              <w:spacing w:line="276" w:lineRule="auto"/>
              <w:jc w:val="center"/>
              <w:rPr>
                <w:szCs w:val="24"/>
              </w:rPr>
            </w:pPr>
            <w:r>
              <w:rPr>
                <w:i/>
                <w:szCs w:val="24"/>
              </w:rPr>
              <w:t xml:space="preserve">The King of Tars </w:t>
            </w:r>
            <w:r>
              <w:rPr>
                <w:szCs w:val="24"/>
              </w:rPr>
              <w:t>(item 2)</w:t>
            </w:r>
          </w:p>
        </w:tc>
        <w:tc>
          <w:tcPr>
            <w:tcW w:w="1264" w:type="dxa"/>
            <w:vAlign w:val="center"/>
          </w:tcPr>
          <w:p w:rsidR="00B55262" w:rsidRDefault="00B55262" w:rsidP="00FB3C6A">
            <w:pPr>
              <w:spacing w:line="276" w:lineRule="auto"/>
              <w:jc w:val="center"/>
              <w:rPr>
                <w:szCs w:val="24"/>
              </w:rPr>
            </w:pPr>
            <w:r>
              <w:rPr>
                <w:szCs w:val="24"/>
              </w:rPr>
              <w:t>30 x 63 mm</w:t>
            </w:r>
          </w:p>
        </w:tc>
        <w:tc>
          <w:tcPr>
            <w:tcW w:w="3657" w:type="dxa"/>
            <w:vMerge w:val="restart"/>
            <w:vAlign w:val="center"/>
          </w:tcPr>
          <w:p w:rsidR="00B55262" w:rsidRPr="002B03C6" w:rsidRDefault="00B55262" w:rsidP="00FB3C6A">
            <w:pPr>
              <w:spacing w:line="276" w:lineRule="auto"/>
              <w:rPr>
                <w:sz w:val="20"/>
                <w:szCs w:val="24"/>
              </w:rPr>
            </w:pPr>
            <w:r w:rsidRPr="00500D6A">
              <w:rPr>
                <w:sz w:val="20"/>
                <w:szCs w:val="24"/>
              </w:rPr>
              <w:t>A thick, faded red border (with very faded geometric lines) with gold squares on the corners surrounds the gold diapered back</w:t>
            </w:r>
            <w:r>
              <w:rPr>
                <w:sz w:val="20"/>
                <w:szCs w:val="24"/>
              </w:rPr>
              <w:t>ground and splits the scene in two</w:t>
            </w:r>
            <w:r w:rsidRPr="00500D6A">
              <w:rPr>
                <w:sz w:val="20"/>
                <w:szCs w:val="24"/>
              </w:rPr>
              <w:t xml:space="preserve">; on the left, a man with a crown and blue robe and feet kneels with hands in supplication before an </w:t>
            </w:r>
            <w:r>
              <w:rPr>
                <w:sz w:val="20"/>
                <w:szCs w:val="24"/>
              </w:rPr>
              <w:t xml:space="preserve">unknown animal </w:t>
            </w:r>
            <w:r w:rsidRPr="00500D6A">
              <w:rPr>
                <w:sz w:val="20"/>
                <w:szCs w:val="24"/>
              </w:rPr>
              <w:t>on a white altar.  On the right, the same man (with crown</w:t>
            </w:r>
            <w:r>
              <w:rPr>
                <w:sz w:val="20"/>
                <w:szCs w:val="24"/>
              </w:rPr>
              <w:t xml:space="preserve"> and robe) kneels before an empty</w:t>
            </w:r>
            <w:r w:rsidRPr="00500D6A">
              <w:rPr>
                <w:sz w:val="20"/>
                <w:szCs w:val="24"/>
              </w:rPr>
              <w:t xml:space="preserve"> </w:t>
            </w:r>
            <w:r>
              <w:rPr>
                <w:sz w:val="20"/>
                <w:szCs w:val="24"/>
              </w:rPr>
              <w:t xml:space="preserve">altar </w:t>
            </w:r>
            <w:r w:rsidRPr="00500D6A">
              <w:rPr>
                <w:sz w:val="20"/>
                <w:szCs w:val="24"/>
              </w:rPr>
              <w:t xml:space="preserve">with part of a crucifix above it </w:t>
            </w:r>
            <w:r>
              <w:rPr>
                <w:sz w:val="20"/>
                <w:szCs w:val="24"/>
              </w:rPr>
              <w:t xml:space="preserve">along with </w:t>
            </w:r>
            <w:r w:rsidRPr="00500D6A">
              <w:rPr>
                <w:sz w:val="20"/>
                <w:szCs w:val="24"/>
              </w:rPr>
              <w:t xml:space="preserve">a woman with a similar blue robe and feet with a while veil on her head. The faces seem intentionally rubbed off.  </w:t>
            </w:r>
            <w:r>
              <w:rPr>
                <w:sz w:val="20"/>
                <w:szCs w:val="24"/>
              </w:rPr>
              <w:t>This miniature seems to reflect when the Sultan prayed before his idols for his gods to heal his son (ll.622-639), and then when the Sultan converted after his Christian wife’s prayers healed their son (ll.913-939).</w:t>
            </w:r>
          </w:p>
        </w:tc>
      </w:tr>
      <w:tr w:rsidR="00B55262" w:rsidTr="00FB3C6A">
        <w:trPr>
          <w:trHeight w:val="1950"/>
        </w:trPr>
        <w:tc>
          <w:tcPr>
            <w:tcW w:w="5721" w:type="dxa"/>
            <w:gridSpan w:val="4"/>
            <w:vAlign w:val="center"/>
          </w:tcPr>
          <w:p w:rsidR="00B55262" w:rsidRDefault="00B55262" w:rsidP="00FB3C6A">
            <w:pPr>
              <w:jc w:val="center"/>
              <w:rPr>
                <w:szCs w:val="24"/>
              </w:rPr>
            </w:pPr>
            <w:r>
              <w:rPr>
                <w:noProof/>
              </w:rPr>
              <w:drawing>
                <wp:inline distT="0" distB="0" distL="0" distR="0" wp14:anchorId="16FF7976" wp14:editId="61E3564B">
                  <wp:extent cx="3474674" cy="1757754"/>
                  <wp:effectExtent l="0" t="0" r="0" b="0"/>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5">
                            <a:extLst>
                              <a:ext uri="{BEBA8EAE-BF5A-486C-A8C5-ECC9F3942E4B}">
                                <a14:imgProps xmlns:a14="http://schemas.microsoft.com/office/drawing/2010/main">
                                  <a14:imgLayer r:embed="rId256">
                                    <a14:imgEffect>
                                      <a14:sharpenSoften amount="50000"/>
                                    </a14:imgEffect>
                                  </a14:imgLayer>
                                </a14:imgProps>
                              </a:ext>
                            </a:extLst>
                          </a:blip>
                          <a:stretch>
                            <a:fillRect/>
                          </a:stretch>
                        </pic:blipFill>
                        <pic:spPr>
                          <a:xfrm>
                            <a:off x="0" y="0"/>
                            <a:ext cx="3476663" cy="1758760"/>
                          </a:xfrm>
                          <a:prstGeom prst="rect">
                            <a:avLst/>
                          </a:prstGeom>
                        </pic:spPr>
                      </pic:pic>
                    </a:graphicData>
                  </a:graphic>
                </wp:inline>
              </w:drawing>
            </w:r>
          </w:p>
        </w:tc>
        <w:tc>
          <w:tcPr>
            <w:tcW w:w="3657" w:type="dxa"/>
            <w:vMerge/>
            <w:vAlign w:val="center"/>
          </w:tcPr>
          <w:p w:rsidR="00B55262" w:rsidRDefault="00B55262" w:rsidP="00FB3C6A">
            <w:pPr>
              <w:rPr>
                <w:szCs w:val="24"/>
              </w:rPr>
            </w:pPr>
          </w:p>
        </w:tc>
      </w:tr>
    </w:tbl>
    <w:p w:rsidR="00D92F29" w:rsidRDefault="00D92F29" w:rsidP="00FB3C6A">
      <w:pPr>
        <w:jc w:val="center"/>
        <w:rPr>
          <w:szCs w:val="24"/>
        </w:rPr>
        <w:sectPr w:rsidR="00D92F29" w:rsidSect="007B7A1E">
          <w:headerReference w:type="default" r:id="rId257"/>
          <w:type w:val="continuous"/>
          <w:pgSz w:w="12240" w:h="15840"/>
          <w:pgMar w:top="1440" w:right="1440" w:bottom="1440" w:left="1440" w:header="720" w:footer="720" w:gutter="0"/>
          <w:cols w:space="720"/>
          <w:docGrid w:linePitch="360"/>
        </w:sectPr>
      </w:pPr>
    </w:p>
    <w:tbl>
      <w:tblPr>
        <w:tblStyle w:val="TableGrid"/>
        <w:tblW w:w="9378" w:type="dxa"/>
        <w:tblLook w:val="04A0" w:firstRow="1" w:lastRow="0" w:firstColumn="1" w:lastColumn="0" w:noHBand="0" w:noVBand="1"/>
      </w:tblPr>
      <w:tblGrid>
        <w:gridCol w:w="918"/>
        <w:gridCol w:w="990"/>
        <w:gridCol w:w="2674"/>
        <w:gridCol w:w="1139"/>
        <w:gridCol w:w="3657"/>
      </w:tblGrid>
      <w:tr w:rsidR="00B55262" w:rsidTr="00FB3C6A">
        <w:trPr>
          <w:trHeight w:val="773"/>
        </w:trPr>
        <w:tc>
          <w:tcPr>
            <w:tcW w:w="918" w:type="dxa"/>
            <w:vAlign w:val="center"/>
          </w:tcPr>
          <w:p w:rsidR="00B55262" w:rsidRDefault="00B55262" w:rsidP="00FB3C6A">
            <w:pPr>
              <w:jc w:val="center"/>
              <w:rPr>
                <w:szCs w:val="24"/>
              </w:rPr>
            </w:pPr>
            <w:r>
              <w:rPr>
                <w:szCs w:val="24"/>
              </w:rPr>
              <w:lastRenderedPageBreak/>
              <w:t>3</w:t>
            </w:r>
          </w:p>
        </w:tc>
        <w:tc>
          <w:tcPr>
            <w:tcW w:w="990" w:type="dxa"/>
            <w:vAlign w:val="center"/>
          </w:tcPr>
          <w:p w:rsidR="00B55262" w:rsidRDefault="00B55262" w:rsidP="00FB3C6A">
            <w:pPr>
              <w:jc w:val="center"/>
              <w:rPr>
                <w:szCs w:val="24"/>
              </w:rPr>
            </w:pPr>
            <w:r>
              <w:rPr>
                <w:szCs w:val="24"/>
              </w:rPr>
              <w:t>72r</w:t>
            </w:r>
          </w:p>
        </w:tc>
        <w:tc>
          <w:tcPr>
            <w:tcW w:w="2674" w:type="dxa"/>
            <w:vAlign w:val="center"/>
          </w:tcPr>
          <w:p w:rsidR="00B55262" w:rsidRDefault="00B55262" w:rsidP="00FB3C6A">
            <w:pPr>
              <w:jc w:val="center"/>
              <w:rPr>
                <w:szCs w:val="24"/>
              </w:rPr>
            </w:pPr>
            <w:r>
              <w:rPr>
                <w:i/>
                <w:szCs w:val="24"/>
              </w:rPr>
              <w:t xml:space="preserve">The Paternoster </w:t>
            </w:r>
            <w:r>
              <w:rPr>
                <w:szCs w:val="24"/>
              </w:rPr>
              <w:t>(item 15)</w:t>
            </w:r>
          </w:p>
        </w:tc>
        <w:tc>
          <w:tcPr>
            <w:tcW w:w="1139" w:type="dxa"/>
            <w:vAlign w:val="center"/>
          </w:tcPr>
          <w:p w:rsidR="00B55262" w:rsidRDefault="00B55262" w:rsidP="00FB3C6A">
            <w:pPr>
              <w:spacing w:line="276" w:lineRule="auto"/>
              <w:jc w:val="center"/>
              <w:rPr>
                <w:szCs w:val="24"/>
              </w:rPr>
            </w:pPr>
            <w:r>
              <w:rPr>
                <w:szCs w:val="24"/>
              </w:rPr>
              <w:t>31 x 25 mm</w:t>
            </w:r>
          </w:p>
        </w:tc>
        <w:tc>
          <w:tcPr>
            <w:tcW w:w="3657" w:type="dxa"/>
            <w:vMerge w:val="restart"/>
            <w:vAlign w:val="center"/>
          </w:tcPr>
          <w:p w:rsidR="00B55262" w:rsidRDefault="00B55262" w:rsidP="00FB3C6A">
            <w:pPr>
              <w:spacing w:line="276" w:lineRule="auto"/>
              <w:rPr>
                <w:szCs w:val="24"/>
              </w:rPr>
            </w:pPr>
            <w:r w:rsidRPr="00500D6A">
              <w:rPr>
                <w:sz w:val="20"/>
                <w:szCs w:val="24"/>
              </w:rPr>
              <w:t xml:space="preserve">A faded red </w:t>
            </w:r>
            <w:r>
              <w:rPr>
                <w:sz w:val="20"/>
                <w:szCs w:val="24"/>
              </w:rPr>
              <w:t xml:space="preserve">top and left </w:t>
            </w:r>
            <w:r w:rsidRPr="00500D6A">
              <w:rPr>
                <w:sz w:val="20"/>
                <w:szCs w:val="24"/>
              </w:rPr>
              <w:t xml:space="preserve">border with a geometric design in it and gold squares at the corners </w:t>
            </w:r>
            <w:r>
              <w:rPr>
                <w:sz w:val="20"/>
                <w:szCs w:val="24"/>
              </w:rPr>
              <w:t xml:space="preserve">meets </w:t>
            </w:r>
            <w:r w:rsidRPr="00500D6A">
              <w:rPr>
                <w:sz w:val="20"/>
                <w:szCs w:val="24"/>
              </w:rPr>
              <w:t xml:space="preserve">a worn </w:t>
            </w:r>
            <w:r>
              <w:rPr>
                <w:sz w:val="20"/>
                <w:szCs w:val="24"/>
              </w:rPr>
              <w:t xml:space="preserve">blue right and bottom </w:t>
            </w:r>
            <w:r w:rsidRPr="00500D6A">
              <w:rPr>
                <w:sz w:val="20"/>
                <w:szCs w:val="24"/>
              </w:rPr>
              <w:t xml:space="preserve">border.  The border surrounds a gold diapered background.  In the middle, a </w:t>
            </w:r>
            <w:r>
              <w:rPr>
                <w:sz w:val="20"/>
                <w:szCs w:val="24"/>
              </w:rPr>
              <w:t>figure representing Christ</w:t>
            </w:r>
            <w:r>
              <w:rPr>
                <w:rStyle w:val="FootnoteReference"/>
                <w:sz w:val="20"/>
                <w:szCs w:val="24"/>
              </w:rPr>
              <w:footnoteReference w:id="477"/>
            </w:r>
            <w:r>
              <w:rPr>
                <w:sz w:val="20"/>
                <w:szCs w:val="24"/>
              </w:rPr>
              <w:t xml:space="preserve"> </w:t>
            </w:r>
            <w:r w:rsidRPr="00500D6A">
              <w:rPr>
                <w:sz w:val="20"/>
                <w:szCs w:val="24"/>
              </w:rPr>
              <w:t>in a red and blue robe sits facing forward with his right hand raised above his shoulder, and his left hand extending out with a scroll of paper extending beyond the border</w:t>
            </w:r>
            <w:r>
              <w:rPr>
                <w:sz w:val="20"/>
                <w:szCs w:val="24"/>
              </w:rPr>
              <w:t xml:space="preserve"> and into the upper margin.  There is also white and blue cloth at the bottom of his robes</w:t>
            </w:r>
            <w:r w:rsidRPr="00500D6A">
              <w:rPr>
                <w:sz w:val="20"/>
                <w:szCs w:val="24"/>
              </w:rPr>
              <w:t>.  The mini</w:t>
            </w:r>
            <w:r>
              <w:rPr>
                <w:sz w:val="20"/>
                <w:szCs w:val="24"/>
              </w:rPr>
              <w:t>ature is quite smudged and worn and possibly incomplete due to there being no words written on the scroll.</w:t>
            </w:r>
          </w:p>
        </w:tc>
      </w:tr>
      <w:tr w:rsidR="00B55262" w:rsidTr="00FB3C6A">
        <w:trPr>
          <w:trHeight w:val="2436"/>
        </w:trPr>
        <w:tc>
          <w:tcPr>
            <w:tcW w:w="5721" w:type="dxa"/>
            <w:gridSpan w:val="4"/>
            <w:vAlign w:val="center"/>
          </w:tcPr>
          <w:p w:rsidR="00B55262" w:rsidRDefault="00B55262" w:rsidP="00FB3C6A">
            <w:pPr>
              <w:jc w:val="center"/>
              <w:rPr>
                <w:szCs w:val="24"/>
              </w:rPr>
            </w:pPr>
            <w:r>
              <w:rPr>
                <w:noProof/>
              </w:rPr>
              <w:drawing>
                <wp:inline distT="0" distB="0" distL="0" distR="0" wp14:anchorId="0B428E8F" wp14:editId="1363BBA0">
                  <wp:extent cx="3152775" cy="2030778"/>
                  <wp:effectExtent l="0" t="0" r="0" b="7620"/>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8">
                            <a:extLst>
                              <a:ext uri="{BEBA8EAE-BF5A-486C-A8C5-ECC9F3942E4B}">
                                <a14:imgProps xmlns:a14="http://schemas.microsoft.com/office/drawing/2010/main">
                                  <a14:imgLayer r:embed="rId259">
                                    <a14:imgEffect>
                                      <a14:sharpenSoften amount="50000"/>
                                    </a14:imgEffect>
                                    <a14:imgEffect>
                                      <a14:brightnessContrast bright="20000"/>
                                    </a14:imgEffect>
                                  </a14:imgLayer>
                                </a14:imgProps>
                              </a:ext>
                            </a:extLst>
                          </a:blip>
                          <a:stretch>
                            <a:fillRect/>
                          </a:stretch>
                        </pic:blipFill>
                        <pic:spPr>
                          <a:xfrm>
                            <a:off x="0" y="0"/>
                            <a:ext cx="3154344" cy="2031788"/>
                          </a:xfrm>
                          <a:prstGeom prst="rect">
                            <a:avLst/>
                          </a:prstGeom>
                        </pic:spPr>
                      </pic:pic>
                    </a:graphicData>
                  </a:graphic>
                </wp:inline>
              </w:drawing>
            </w:r>
          </w:p>
        </w:tc>
        <w:tc>
          <w:tcPr>
            <w:tcW w:w="3657" w:type="dxa"/>
            <w:vMerge/>
            <w:vAlign w:val="center"/>
          </w:tcPr>
          <w:p w:rsidR="00B55262" w:rsidRDefault="00B55262" w:rsidP="00FB3C6A">
            <w:pPr>
              <w:rPr>
                <w:szCs w:val="24"/>
              </w:rPr>
            </w:pPr>
          </w:p>
        </w:tc>
      </w:tr>
    </w:tbl>
    <w:p w:rsidR="00B55262" w:rsidRDefault="00B55262" w:rsidP="00B55262">
      <w:pPr>
        <w:spacing w:after="0"/>
      </w:pPr>
    </w:p>
    <w:p w:rsidR="00B55262" w:rsidRDefault="00B55262" w:rsidP="00B55262">
      <w:pPr>
        <w:spacing w:after="0"/>
      </w:pPr>
      <w:r>
        <w:br w:type="page"/>
      </w:r>
    </w:p>
    <w:p w:rsidR="00B55262" w:rsidRPr="009042D7" w:rsidRDefault="00B55262" w:rsidP="007B7A1E">
      <w:pPr>
        <w:spacing w:after="0" w:line="48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Table 10</w:t>
      </w:r>
      <w:r w:rsidRPr="00500D6A">
        <w:rPr>
          <w:rFonts w:ascii="Times New Roman" w:hAnsi="Times New Roman" w:cs="Times New Roman"/>
          <w:b/>
          <w:sz w:val="24"/>
          <w:szCs w:val="24"/>
          <w:u w:val="single"/>
        </w:rPr>
        <w:t xml:space="preserve">: </w:t>
      </w:r>
      <w:r>
        <w:rPr>
          <w:rFonts w:ascii="Times New Roman" w:hAnsi="Times New Roman" w:cs="Times New Roman"/>
          <w:b/>
          <w:sz w:val="24"/>
          <w:szCs w:val="24"/>
          <w:u w:val="single"/>
        </w:rPr>
        <w:t>Continued</w:t>
      </w:r>
    </w:p>
    <w:tbl>
      <w:tblPr>
        <w:tblStyle w:val="TableGrid"/>
        <w:tblW w:w="9378" w:type="dxa"/>
        <w:tblLayout w:type="fixed"/>
        <w:tblLook w:val="04A0" w:firstRow="1" w:lastRow="0" w:firstColumn="1" w:lastColumn="0" w:noHBand="0" w:noVBand="1"/>
      </w:tblPr>
      <w:tblGrid>
        <w:gridCol w:w="918"/>
        <w:gridCol w:w="990"/>
        <w:gridCol w:w="2250"/>
        <w:gridCol w:w="1170"/>
        <w:gridCol w:w="4050"/>
      </w:tblGrid>
      <w:tr w:rsidR="00B55262" w:rsidTr="00FB3C6A">
        <w:trPr>
          <w:trHeight w:val="503"/>
        </w:trPr>
        <w:tc>
          <w:tcPr>
            <w:tcW w:w="918" w:type="dxa"/>
            <w:vAlign w:val="center"/>
          </w:tcPr>
          <w:p w:rsidR="00B55262" w:rsidRDefault="00B55262" w:rsidP="00FB3C6A">
            <w:pPr>
              <w:spacing w:before="240" w:line="276" w:lineRule="auto"/>
              <w:jc w:val="center"/>
              <w:rPr>
                <w:b/>
                <w:szCs w:val="24"/>
              </w:rPr>
            </w:pPr>
            <w:r>
              <w:rPr>
                <w:b/>
                <w:szCs w:val="24"/>
              </w:rPr>
              <w:t>Scribe</w:t>
            </w:r>
          </w:p>
        </w:tc>
        <w:tc>
          <w:tcPr>
            <w:tcW w:w="990" w:type="dxa"/>
            <w:vAlign w:val="center"/>
          </w:tcPr>
          <w:p w:rsidR="00B55262" w:rsidRPr="005A678F" w:rsidRDefault="00B55262" w:rsidP="00FB3C6A">
            <w:pPr>
              <w:spacing w:before="240" w:line="276" w:lineRule="auto"/>
              <w:jc w:val="center"/>
              <w:rPr>
                <w:b/>
                <w:szCs w:val="24"/>
              </w:rPr>
            </w:pPr>
            <w:r>
              <w:rPr>
                <w:b/>
                <w:szCs w:val="24"/>
              </w:rPr>
              <w:t>Folio</w:t>
            </w:r>
          </w:p>
        </w:tc>
        <w:tc>
          <w:tcPr>
            <w:tcW w:w="2250" w:type="dxa"/>
            <w:vAlign w:val="center"/>
          </w:tcPr>
          <w:p w:rsidR="00B55262" w:rsidRPr="005A678F" w:rsidRDefault="00B55262" w:rsidP="00FB3C6A">
            <w:pPr>
              <w:spacing w:before="240" w:line="276" w:lineRule="auto"/>
              <w:jc w:val="center"/>
              <w:rPr>
                <w:b/>
                <w:szCs w:val="24"/>
              </w:rPr>
            </w:pPr>
            <w:r>
              <w:rPr>
                <w:b/>
                <w:szCs w:val="24"/>
              </w:rPr>
              <w:t>Title (Item Number)</w:t>
            </w:r>
          </w:p>
        </w:tc>
        <w:tc>
          <w:tcPr>
            <w:tcW w:w="1170" w:type="dxa"/>
            <w:vAlign w:val="center"/>
          </w:tcPr>
          <w:p w:rsidR="00B55262" w:rsidRPr="005A678F" w:rsidRDefault="00B55262" w:rsidP="00FB3C6A">
            <w:pPr>
              <w:spacing w:before="240" w:line="276" w:lineRule="auto"/>
              <w:jc w:val="center"/>
              <w:rPr>
                <w:b/>
                <w:szCs w:val="24"/>
              </w:rPr>
            </w:pPr>
            <w:r>
              <w:rPr>
                <w:b/>
                <w:szCs w:val="24"/>
              </w:rPr>
              <w:t>Size</w:t>
            </w:r>
          </w:p>
        </w:tc>
        <w:tc>
          <w:tcPr>
            <w:tcW w:w="4050" w:type="dxa"/>
            <w:vAlign w:val="center"/>
          </w:tcPr>
          <w:p w:rsidR="00B55262" w:rsidRPr="005A678F" w:rsidRDefault="00B55262" w:rsidP="00FB3C6A">
            <w:pPr>
              <w:spacing w:before="240" w:line="276" w:lineRule="auto"/>
              <w:jc w:val="center"/>
              <w:rPr>
                <w:b/>
                <w:szCs w:val="24"/>
              </w:rPr>
            </w:pPr>
            <w:r>
              <w:rPr>
                <w:b/>
                <w:szCs w:val="24"/>
              </w:rPr>
              <w:t>Description</w:t>
            </w:r>
          </w:p>
        </w:tc>
      </w:tr>
      <w:tr w:rsidR="00B55262" w:rsidTr="00FB3C6A">
        <w:trPr>
          <w:trHeight w:val="575"/>
        </w:trPr>
        <w:tc>
          <w:tcPr>
            <w:tcW w:w="918" w:type="dxa"/>
            <w:vAlign w:val="center"/>
          </w:tcPr>
          <w:p w:rsidR="00B55262" w:rsidRDefault="00B55262" w:rsidP="00FB3C6A">
            <w:pPr>
              <w:jc w:val="center"/>
              <w:rPr>
                <w:szCs w:val="24"/>
              </w:rPr>
            </w:pPr>
            <w:r>
              <w:rPr>
                <w:szCs w:val="24"/>
              </w:rPr>
              <w:t>5</w:t>
            </w:r>
          </w:p>
        </w:tc>
        <w:tc>
          <w:tcPr>
            <w:tcW w:w="990" w:type="dxa"/>
            <w:vAlign w:val="center"/>
          </w:tcPr>
          <w:p w:rsidR="00B55262" w:rsidRDefault="00B55262" w:rsidP="00FB3C6A">
            <w:pPr>
              <w:jc w:val="center"/>
              <w:rPr>
                <w:szCs w:val="24"/>
              </w:rPr>
            </w:pPr>
            <w:r>
              <w:rPr>
                <w:szCs w:val="24"/>
              </w:rPr>
              <w:t>167r</w:t>
            </w:r>
          </w:p>
        </w:tc>
        <w:tc>
          <w:tcPr>
            <w:tcW w:w="2250" w:type="dxa"/>
            <w:vAlign w:val="center"/>
          </w:tcPr>
          <w:p w:rsidR="00B55262" w:rsidRDefault="00B55262" w:rsidP="00FB3C6A">
            <w:pPr>
              <w:jc w:val="center"/>
              <w:rPr>
                <w:szCs w:val="24"/>
              </w:rPr>
            </w:pPr>
            <w:r>
              <w:rPr>
                <w:i/>
                <w:szCs w:val="24"/>
              </w:rPr>
              <w:t xml:space="preserve">Reinbroun </w:t>
            </w:r>
            <w:r>
              <w:rPr>
                <w:szCs w:val="24"/>
              </w:rPr>
              <w:t>(item 24)</w:t>
            </w:r>
          </w:p>
        </w:tc>
        <w:tc>
          <w:tcPr>
            <w:tcW w:w="1170" w:type="dxa"/>
            <w:vAlign w:val="center"/>
          </w:tcPr>
          <w:p w:rsidR="00B55262" w:rsidRDefault="00B55262" w:rsidP="00FB3C6A">
            <w:pPr>
              <w:spacing w:line="276" w:lineRule="auto"/>
              <w:jc w:val="center"/>
              <w:rPr>
                <w:szCs w:val="24"/>
              </w:rPr>
            </w:pPr>
            <w:r>
              <w:rPr>
                <w:szCs w:val="24"/>
              </w:rPr>
              <w:t>70 x 70 mm</w:t>
            </w:r>
          </w:p>
        </w:tc>
        <w:tc>
          <w:tcPr>
            <w:tcW w:w="4050" w:type="dxa"/>
            <w:vMerge w:val="restart"/>
            <w:vAlign w:val="center"/>
          </w:tcPr>
          <w:p w:rsidR="00B55262" w:rsidRDefault="00B55262" w:rsidP="00FB3C6A">
            <w:pPr>
              <w:spacing w:line="276" w:lineRule="auto"/>
              <w:rPr>
                <w:szCs w:val="24"/>
              </w:rPr>
            </w:pPr>
            <w:r w:rsidRPr="00500D6A">
              <w:rPr>
                <w:sz w:val="20"/>
                <w:szCs w:val="24"/>
              </w:rPr>
              <w:t xml:space="preserve">A faded red </w:t>
            </w:r>
            <w:r>
              <w:rPr>
                <w:sz w:val="20"/>
                <w:szCs w:val="24"/>
              </w:rPr>
              <w:t xml:space="preserve">top and left </w:t>
            </w:r>
            <w:r w:rsidRPr="00500D6A">
              <w:rPr>
                <w:sz w:val="20"/>
                <w:szCs w:val="24"/>
              </w:rPr>
              <w:t xml:space="preserve">border with a faded geometric design </w:t>
            </w:r>
            <w:r>
              <w:rPr>
                <w:sz w:val="20"/>
                <w:szCs w:val="24"/>
              </w:rPr>
              <w:t xml:space="preserve">meets the vibrant blue </w:t>
            </w:r>
            <w:r w:rsidRPr="00500D6A">
              <w:rPr>
                <w:sz w:val="20"/>
                <w:szCs w:val="24"/>
              </w:rPr>
              <w:t xml:space="preserve">bottom border </w:t>
            </w:r>
            <w:r>
              <w:rPr>
                <w:sz w:val="20"/>
                <w:szCs w:val="24"/>
              </w:rPr>
              <w:t xml:space="preserve">with </w:t>
            </w:r>
            <w:r w:rsidRPr="00500D6A">
              <w:rPr>
                <w:sz w:val="20"/>
                <w:szCs w:val="24"/>
              </w:rPr>
              <w:t>white geometric designs</w:t>
            </w:r>
            <w:r>
              <w:rPr>
                <w:sz w:val="20"/>
                <w:szCs w:val="24"/>
              </w:rPr>
              <w:t>;</w:t>
            </w:r>
            <w:r w:rsidRPr="00500D6A">
              <w:rPr>
                <w:sz w:val="20"/>
                <w:szCs w:val="24"/>
              </w:rPr>
              <w:t xml:space="preserve"> </w:t>
            </w:r>
            <w:r>
              <w:rPr>
                <w:sz w:val="20"/>
                <w:szCs w:val="24"/>
              </w:rPr>
              <w:t xml:space="preserve">there are </w:t>
            </w:r>
            <w:r w:rsidRPr="00500D6A">
              <w:rPr>
                <w:sz w:val="20"/>
                <w:szCs w:val="24"/>
              </w:rPr>
              <w:t>gold squares in 3 corners.  The right border is covered by a grey building with a pointed top which extends above the top right border.  There is a gold background (perhaps diapered), with two knights in</w:t>
            </w:r>
            <w:r>
              <w:rPr>
                <w:sz w:val="20"/>
                <w:szCs w:val="24"/>
              </w:rPr>
              <w:t xml:space="preserve"> chainmail, a red coat of arms</w:t>
            </w:r>
            <w:r w:rsidRPr="00500D6A">
              <w:rPr>
                <w:sz w:val="20"/>
                <w:szCs w:val="24"/>
              </w:rPr>
              <w:t xml:space="preserve"> over </w:t>
            </w:r>
            <w:r>
              <w:rPr>
                <w:sz w:val="20"/>
                <w:szCs w:val="24"/>
              </w:rPr>
              <w:t xml:space="preserve">one </w:t>
            </w:r>
            <w:r w:rsidRPr="00500D6A">
              <w:rPr>
                <w:sz w:val="20"/>
                <w:szCs w:val="24"/>
              </w:rPr>
              <w:t xml:space="preserve">and a blue </w:t>
            </w:r>
            <w:r>
              <w:rPr>
                <w:sz w:val="20"/>
                <w:szCs w:val="24"/>
              </w:rPr>
              <w:t xml:space="preserve">coat of arms </w:t>
            </w:r>
            <w:r w:rsidRPr="00500D6A">
              <w:rPr>
                <w:sz w:val="20"/>
                <w:szCs w:val="24"/>
              </w:rPr>
              <w:t xml:space="preserve">over </w:t>
            </w:r>
            <w:r>
              <w:rPr>
                <w:sz w:val="20"/>
                <w:szCs w:val="24"/>
              </w:rPr>
              <w:t>the other</w:t>
            </w:r>
            <w:r w:rsidRPr="00500D6A">
              <w:rPr>
                <w:sz w:val="20"/>
                <w:szCs w:val="24"/>
              </w:rPr>
              <w:t xml:space="preserve">; the blue knight </w:t>
            </w:r>
            <w:r>
              <w:rPr>
                <w:sz w:val="20"/>
                <w:szCs w:val="24"/>
              </w:rPr>
              <w:t xml:space="preserve">(likely Reinbroun, as he has the advantage) </w:t>
            </w:r>
            <w:r w:rsidRPr="00500D6A">
              <w:rPr>
                <w:sz w:val="20"/>
                <w:szCs w:val="24"/>
              </w:rPr>
              <w:t xml:space="preserve">appears to attack the red one who is heading into the building on the right.  They are standing on a kind of bridge or wall with a tower with a brown door </w:t>
            </w:r>
            <w:r>
              <w:rPr>
                <w:sz w:val="20"/>
                <w:szCs w:val="24"/>
              </w:rPr>
              <w:t xml:space="preserve">on </w:t>
            </w:r>
            <w:r w:rsidRPr="00500D6A">
              <w:rPr>
                <w:sz w:val="20"/>
                <w:szCs w:val="24"/>
              </w:rPr>
              <w:t xml:space="preserve">the left side.  </w:t>
            </w:r>
            <w:r>
              <w:rPr>
                <w:sz w:val="20"/>
                <w:szCs w:val="24"/>
              </w:rPr>
              <w:t>Alongside Reinbroun is a white horse;</w:t>
            </w:r>
            <w:r w:rsidRPr="00500D6A">
              <w:rPr>
                <w:sz w:val="20"/>
                <w:szCs w:val="24"/>
              </w:rPr>
              <w:t xml:space="preserve"> </w:t>
            </w:r>
            <w:r>
              <w:rPr>
                <w:sz w:val="20"/>
                <w:szCs w:val="24"/>
              </w:rPr>
              <w:t xml:space="preserve">Reinbroun </w:t>
            </w:r>
            <w:r w:rsidRPr="00500D6A">
              <w:rPr>
                <w:sz w:val="20"/>
                <w:szCs w:val="24"/>
              </w:rPr>
              <w:t>has a white scabbard for his sword, and the red man has a sword and a shield hanging from his wrist.  Both of their faces are scratched off.</w:t>
            </w:r>
            <w:r>
              <w:rPr>
                <w:sz w:val="20"/>
                <w:szCs w:val="24"/>
              </w:rPr>
              <w:t xml:space="preserve"> This could represent the scene where Reinbroun and Haslok (Herhaud’s son) fight at the entrance to the duke of Marce’s castle before they know each other’s identity (ll.1246-1344),</w:t>
            </w:r>
            <w:r>
              <w:rPr>
                <w:rStyle w:val="FootnoteReference"/>
                <w:sz w:val="20"/>
                <w:szCs w:val="24"/>
              </w:rPr>
              <w:footnoteReference w:id="478"/>
            </w:r>
            <w:r>
              <w:rPr>
                <w:sz w:val="20"/>
                <w:szCs w:val="24"/>
              </w:rPr>
              <w:t xml:space="preserve"> but it seems unlikely because the text is clear that neither could get an advantage over the other, and here Reinbroun seems to have one.  I think it is more likely this shows the scene where Reinbroun (in blue) fights and defeats Gayer (in red), the fairy knight, and forces Gayer to release 300 captive knights (ll.1093-1137).</w:t>
            </w:r>
          </w:p>
        </w:tc>
      </w:tr>
      <w:tr w:rsidR="00B55262" w:rsidTr="00FB3C6A">
        <w:trPr>
          <w:trHeight w:val="4387"/>
        </w:trPr>
        <w:tc>
          <w:tcPr>
            <w:tcW w:w="5328" w:type="dxa"/>
            <w:gridSpan w:val="4"/>
            <w:vAlign w:val="center"/>
          </w:tcPr>
          <w:p w:rsidR="00B55262" w:rsidRDefault="00B55262" w:rsidP="00FB3C6A">
            <w:pPr>
              <w:jc w:val="center"/>
              <w:rPr>
                <w:szCs w:val="24"/>
              </w:rPr>
            </w:pPr>
            <w:r>
              <w:rPr>
                <w:noProof/>
              </w:rPr>
              <w:drawing>
                <wp:inline distT="0" distB="0" distL="0" distR="0" wp14:anchorId="021EE9FF" wp14:editId="77038B10">
                  <wp:extent cx="3275480" cy="3876675"/>
                  <wp:effectExtent l="0" t="0" r="1270" b="0"/>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0">
                            <a:extLst>
                              <a:ext uri="{BEBA8EAE-BF5A-486C-A8C5-ECC9F3942E4B}">
                                <a14:imgProps xmlns:a14="http://schemas.microsoft.com/office/drawing/2010/main">
                                  <a14:imgLayer r:embed="rId261">
                                    <a14:imgEffect>
                                      <a14:sharpenSoften amount="50000"/>
                                    </a14:imgEffect>
                                  </a14:imgLayer>
                                </a14:imgProps>
                              </a:ext>
                            </a:extLst>
                          </a:blip>
                          <a:stretch>
                            <a:fillRect/>
                          </a:stretch>
                        </pic:blipFill>
                        <pic:spPr>
                          <a:xfrm>
                            <a:off x="0" y="0"/>
                            <a:ext cx="3281455" cy="3883747"/>
                          </a:xfrm>
                          <a:prstGeom prst="rect">
                            <a:avLst/>
                          </a:prstGeom>
                        </pic:spPr>
                      </pic:pic>
                    </a:graphicData>
                  </a:graphic>
                </wp:inline>
              </w:drawing>
            </w:r>
          </w:p>
        </w:tc>
        <w:tc>
          <w:tcPr>
            <w:tcW w:w="4050" w:type="dxa"/>
            <w:vMerge/>
            <w:vAlign w:val="center"/>
          </w:tcPr>
          <w:p w:rsidR="00B55262" w:rsidRDefault="00B55262" w:rsidP="00FB3C6A">
            <w:pPr>
              <w:rPr>
                <w:szCs w:val="24"/>
              </w:rPr>
            </w:pPr>
          </w:p>
        </w:tc>
      </w:tr>
    </w:tbl>
    <w:p w:rsidR="00B55262" w:rsidRDefault="00B55262" w:rsidP="00B55262"/>
    <w:p w:rsidR="00B55262" w:rsidRDefault="00B55262" w:rsidP="00B55262">
      <w:r>
        <w:br w:type="page"/>
      </w:r>
    </w:p>
    <w:p w:rsidR="00B55262" w:rsidRPr="009042D7" w:rsidRDefault="00B55262" w:rsidP="00B55262">
      <w:pPr>
        <w:spacing w:before="240" w:after="0" w:line="48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Table 10</w:t>
      </w:r>
      <w:r w:rsidRPr="00500D6A">
        <w:rPr>
          <w:rFonts w:ascii="Times New Roman" w:hAnsi="Times New Roman" w:cs="Times New Roman"/>
          <w:b/>
          <w:sz w:val="24"/>
          <w:szCs w:val="24"/>
          <w:u w:val="single"/>
        </w:rPr>
        <w:t xml:space="preserve">: </w:t>
      </w:r>
      <w:r>
        <w:rPr>
          <w:rFonts w:ascii="Times New Roman" w:hAnsi="Times New Roman" w:cs="Times New Roman"/>
          <w:b/>
          <w:sz w:val="24"/>
          <w:szCs w:val="24"/>
          <w:u w:val="single"/>
        </w:rPr>
        <w:t>Continued</w:t>
      </w:r>
    </w:p>
    <w:tbl>
      <w:tblPr>
        <w:tblStyle w:val="TableGrid"/>
        <w:tblW w:w="9378" w:type="dxa"/>
        <w:tblLayout w:type="fixed"/>
        <w:tblLook w:val="04A0" w:firstRow="1" w:lastRow="0" w:firstColumn="1" w:lastColumn="0" w:noHBand="0" w:noVBand="1"/>
      </w:tblPr>
      <w:tblGrid>
        <w:gridCol w:w="828"/>
        <w:gridCol w:w="90"/>
        <w:gridCol w:w="810"/>
        <w:gridCol w:w="180"/>
        <w:gridCol w:w="2250"/>
        <w:gridCol w:w="1170"/>
        <w:gridCol w:w="4050"/>
      </w:tblGrid>
      <w:tr w:rsidR="00B55262" w:rsidTr="00FB3C6A">
        <w:trPr>
          <w:trHeight w:val="881"/>
        </w:trPr>
        <w:tc>
          <w:tcPr>
            <w:tcW w:w="918" w:type="dxa"/>
            <w:gridSpan w:val="2"/>
            <w:vAlign w:val="center"/>
          </w:tcPr>
          <w:p w:rsidR="00B55262" w:rsidRDefault="00B55262" w:rsidP="00FB3C6A">
            <w:pPr>
              <w:spacing w:before="240" w:line="276" w:lineRule="auto"/>
              <w:jc w:val="center"/>
              <w:rPr>
                <w:b/>
                <w:szCs w:val="24"/>
              </w:rPr>
            </w:pPr>
            <w:r>
              <w:rPr>
                <w:b/>
                <w:szCs w:val="24"/>
              </w:rPr>
              <w:t>Scribe</w:t>
            </w:r>
          </w:p>
        </w:tc>
        <w:tc>
          <w:tcPr>
            <w:tcW w:w="990" w:type="dxa"/>
            <w:gridSpan w:val="2"/>
            <w:vAlign w:val="center"/>
          </w:tcPr>
          <w:p w:rsidR="00B55262" w:rsidRPr="005A678F" w:rsidRDefault="00B55262" w:rsidP="00FB3C6A">
            <w:pPr>
              <w:spacing w:before="240" w:line="276" w:lineRule="auto"/>
              <w:jc w:val="center"/>
              <w:rPr>
                <w:b/>
                <w:szCs w:val="24"/>
              </w:rPr>
            </w:pPr>
            <w:r>
              <w:rPr>
                <w:b/>
                <w:szCs w:val="24"/>
              </w:rPr>
              <w:t>Folio</w:t>
            </w:r>
          </w:p>
        </w:tc>
        <w:tc>
          <w:tcPr>
            <w:tcW w:w="2250" w:type="dxa"/>
            <w:vAlign w:val="center"/>
          </w:tcPr>
          <w:p w:rsidR="00B55262" w:rsidRPr="005A678F" w:rsidRDefault="00B55262" w:rsidP="00FB3C6A">
            <w:pPr>
              <w:spacing w:before="240" w:line="276" w:lineRule="auto"/>
              <w:jc w:val="center"/>
              <w:rPr>
                <w:b/>
                <w:szCs w:val="24"/>
              </w:rPr>
            </w:pPr>
            <w:r>
              <w:rPr>
                <w:b/>
                <w:szCs w:val="24"/>
              </w:rPr>
              <w:t>Title (Item Number)</w:t>
            </w:r>
          </w:p>
        </w:tc>
        <w:tc>
          <w:tcPr>
            <w:tcW w:w="1170" w:type="dxa"/>
            <w:vAlign w:val="center"/>
          </w:tcPr>
          <w:p w:rsidR="00B55262" w:rsidRPr="005A678F" w:rsidRDefault="00B55262" w:rsidP="00FB3C6A">
            <w:pPr>
              <w:spacing w:before="240" w:line="276" w:lineRule="auto"/>
              <w:jc w:val="center"/>
              <w:rPr>
                <w:b/>
                <w:szCs w:val="24"/>
              </w:rPr>
            </w:pPr>
            <w:r>
              <w:rPr>
                <w:b/>
                <w:szCs w:val="24"/>
              </w:rPr>
              <w:t>Size</w:t>
            </w:r>
          </w:p>
        </w:tc>
        <w:tc>
          <w:tcPr>
            <w:tcW w:w="4050" w:type="dxa"/>
            <w:vAlign w:val="center"/>
          </w:tcPr>
          <w:p w:rsidR="00B55262" w:rsidRPr="005A678F" w:rsidRDefault="00B55262" w:rsidP="00FB3C6A">
            <w:pPr>
              <w:spacing w:before="240" w:line="276" w:lineRule="auto"/>
              <w:jc w:val="center"/>
              <w:rPr>
                <w:b/>
                <w:szCs w:val="24"/>
              </w:rPr>
            </w:pPr>
            <w:r>
              <w:rPr>
                <w:b/>
                <w:szCs w:val="24"/>
              </w:rPr>
              <w:t>Description</w:t>
            </w:r>
          </w:p>
        </w:tc>
      </w:tr>
      <w:tr w:rsidR="00B55262" w:rsidTr="00FB3C6A">
        <w:trPr>
          <w:trHeight w:val="755"/>
        </w:trPr>
        <w:tc>
          <w:tcPr>
            <w:tcW w:w="918" w:type="dxa"/>
            <w:gridSpan w:val="2"/>
            <w:vAlign w:val="center"/>
          </w:tcPr>
          <w:p w:rsidR="00B55262" w:rsidRDefault="00B55262" w:rsidP="00FB3C6A">
            <w:pPr>
              <w:jc w:val="center"/>
              <w:rPr>
                <w:szCs w:val="24"/>
              </w:rPr>
            </w:pPr>
            <w:r>
              <w:rPr>
                <w:szCs w:val="24"/>
              </w:rPr>
              <w:t>1</w:t>
            </w:r>
          </w:p>
        </w:tc>
        <w:tc>
          <w:tcPr>
            <w:tcW w:w="990" w:type="dxa"/>
            <w:gridSpan w:val="2"/>
            <w:vAlign w:val="center"/>
          </w:tcPr>
          <w:p w:rsidR="00B55262" w:rsidRDefault="00B55262" w:rsidP="00FB3C6A">
            <w:pPr>
              <w:jc w:val="center"/>
              <w:rPr>
                <w:szCs w:val="24"/>
              </w:rPr>
            </w:pPr>
            <w:r>
              <w:rPr>
                <w:szCs w:val="24"/>
              </w:rPr>
              <w:t>256v</w:t>
            </w:r>
          </w:p>
        </w:tc>
        <w:tc>
          <w:tcPr>
            <w:tcW w:w="2250" w:type="dxa"/>
            <w:vAlign w:val="center"/>
          </w:tcPr>
          <w:p w:rsidR="00B55262" w:rsidRDefault="00B55262" w:rsidP="00FB3C6A">
            <w:pPr>
              <w:jc w:val="center"/>
              <w:rPr>
                <w:szCs w:val="24"/>
              </w:rPr>
            </w:pPr>
            <w:r>
              <w:rPr>
                <w:i/>
                <w:szCs w:val="24"/>
              </w:rPr>
              <w:t xml:space="preserve">ϸe Wenche ϸat Loved a King </w:t>
            </w:r>
            <w:r>
              <w:rPr>
                <w:szCs w:val="24"/>
              </w:rPr>
              <w:t>(item 27)</w:t>
            </w:r>
          </w:p>
        </w:tc>
        <w:tc>
          <w:tcPr>
            <w:tcW w:w="1170" w:type="dxa"/>
            <w:vAlign w:val="center"/>
          </w:tcPr>
          <w:p w:rsidR="00B55262" w:rsidRDefault="00B55262" w:rsidP="00FB3C6A">
            <w:pPr>
              <w:spacing w:line="276" w:lineRule="auto"/>
              <w:jc w:val="center"/>
              <w:rPr>
                <w:szCs w:val="24"/>
              </w:rPr>
            </w:pPr>
            <w:r>
              <w:rPr>
                <w:szCs w:val="24"/>
              </w:rPr>
              <w:t>52 x 56 mm</w:t>
            </w:r>
          </w:p>
        </w:tc>
        <w:tc>
          <w:tcPr>
            <w:tcW w:w="4050" w:type="dxa"/>
            <w:vMerge w:val="restart"/>
            <w:vAlign w:val="center"/>
          </w:tcPr>
          <w:p w:rsidR="00B55262" w:rsidRDefault="00B55262" w:rsidP="00FB3C6A">
            <w:pPr>
              <w:spacing w:line="276" w:lineRule="auto"/>
              <w:rPr>
                <w:szCs w:val="24"/>
              </w:rPr>
            </w:pPr>
            <w:r w:rsidRPr="00500D6A">
              <w:rPr>
                <w:sz w:val="20"/>
                <w:szCs w:val="24"/>
              </w:rPr>
              <w:t xml:space="preserve">A blue border </w:t>
            </w:r>
            <w:r>
              <w:rPr>
                <w:sz w:val="20"/>
                <w:szCs w:val="24"/>
              </w:rPr>
              <w:t xml:space="preserve">surrounds </w:t>
            </w:r>
            <w:r w:rsidRPr="00500D6A">
              <w:rPr>
                <w:sz w:val="20"/>
                <w:szCs w:val="24"/>
              </w:rPr>
              <w:t xml:space="preserve">the top half and </w:t>
            </w:r>
            <w:r>
              <w:rPr>
                <w:sz w:val="20"/>
                <w:szCs w:val="24"/>
              </w:rPr>
              <w:t xml:space="preserve">a </w:t>
            </w:r>
            <w:r w:rsidRPr="00500D6A">
              <w:rPr>
                <w:sz w:val="20"/>
                <w:szCs w:val="24"/>
              </w:rPr>
              <w:t xml:space="preserve">faded red border </w:t>
            </w:r>
            <w:r>
              <w:rPr>
                <w:sz w:val="20"/>
                <w:szCs w:val="24"/>
              </w:rPr>
              <w:t xml:space="preserve">surrounds </w:t>
            </w:r>
            <w:r w:rsidRPr="00500D6A">
              <w:rPr>
                <w:sz w:val="20"/>
                <w:szCs w:val="24"/>
              </w:rPr>
              <w:t>the bottom half of the scene with gold squares at the corners</w:t>
            </w:r>
            <w:r>
              <w:rPr>
                <w:sz w:val="20"/>
                <w:szCs w:val="24"/>
              </w:rPr>
              <w:t xml:space="preserve"> and a white geometric design within</w:t>
            </w:r>
            <w:r w:rsidRPr="00500D6A">
              <w:rPr>
                <w:sz w:val="20"/>
                <w:szCs w:val="24"/>
              </w:rPr>
              <w:t>.  The top part just has a gold diapered background, somewhat scratched off.  The bottom part has lots of draped blue cloth with white trim (</w:t>
            </w:r>
            <w:r>
              <w:rPr>
                <w:sz w:val="20"/>
                <w:szCs w:val="24"/>
              </w:rPr>
              <w:t xml:space="preserve">which are </w:t>
            </w:r>
            <w:r w:rsidRPr="00500D6A">
              <w:rPr>
                <w:sz w:val="20"/>
                <w:szCs w:val="24"/>
              </w:rPr>
              <w:t xml:space="preserve">white parallel lines with a </w:t>
            </w:r>
            <w:r>
              <w:rPr>
                <w:sz w:val="20"/>
                <w:szCs w:val="24"/>
              </w:rPr>
              <w:t xml:space="preserve">curvilinear </w:t>
            </w:r>
            <w:r w:rsidRPr="00500D6A">
              <w:rPr>
                <w:sz w:val="20"/>
                <w:szCs w:val="24"/>
              </w:rPr>
              <w:t>line in between).  The blue cloth appears to be lined with red, as can be seen where the hand hangs down in the bottom left corner and another possible partial hand near the middle of the bottom.</w:t>
            </w:r>
            <w:r>
              <w:rPr>
                <w:rStyle w:val="FootnoteReference"/>
                <w:sz w:val="20"/>
                <w:szCs w:val="24"/>
              </w:rPr>
              <w:footnoteReference w:id="479"/>
            </w:r>
            <w:r w:rsidRPr="00500D6A">
              <w:rPr>
                <w:sz w:val="20"/>
                <w:szCs w:val="24"/>
              </w:rPr>
              <w:t xml:space="preserve">  The middle part of the bottom has all been scratched off</w:t>
            </w:r>
            <w:r>
              <w:rPr>
                <w:sz w:val="20"/>
                <w:szCs w:val="24"/>
              </w:rPr>
              <w:t>, and the text is highly damaged as well so we cannot use that for clues</w:t>
            </w:r>
            <w:r w:rsidRPr="00500D6A">
              <w:rPr>
                <w:sz w:val="20"/>
                <w:szCs w:val="24"/>
              </w:rPr>
              <w:t>.</w:t>
            </w:r>
            <w:r>
              <w:rPr>
                <w:sz w:val="20"/>
                <w:szCs w:val="24"/>
              </w:rPr>
              <w:t xml:space="preserve">  However, the draped cloth and various limbs suggest recumbent figures.</w:t>
            </w:r>
          </w:p>
        </w:tc>
      </w:tr>
      <w:tr w:rsidR="00B55262" w:rsidTr="00FB3C6A">
        <w:trPr>
          <w:trHeight w:val="2763"/>
        </w:trPr>
        <w:tc>
          <w:tcPr>
            <w:tcW w:w="5328" w:type="dxa"/>
            <w:gridSpan w:val="6"/>
            <w:vAlign w:val="center"/>
          </w:tcPr>
          <w:p w:rsidR="00B55262" w:rsidRDefault="00B55262" w:rsidP="00FB3C6A">
            <w:pPr>
              <w:jc w:val="center"/>
              <w:rPr>
                <w:szCs w:val="24"/>
              </w:rPr>
            </w:pPr>
            <w:r>
              <w:rPr>
                <w:noProof/>
              </w:rPr>
              <w:drawing>
                <wp:inline distT="0" distB="0" distL="0" distR="0" wp14:anchorId="5DFAE431" wp14:editId="7D11149F">
                  <wp:extent cx="2578210" cy="2439740"/>
                  <wp:effectExtent l="0" t="0" r="0" b="0"/>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2">
                            <a:extLst>
                              <a:ext uri="{BEBA8EAE-BF5A-486C-A8C5-ECC9F3942E4B}">
                                <a14:imgProps xmlns:a14="http://schemas.microsoft.com/office/drawing/2010/main">
                                  <a14:imgLayer r:embed="rId263">
                                    <a14:imgEffect>
                                      <a14:sharpenSoften amount="50000"/>
                                    </a14:imgEffect>
                                  </a14:imgLayer>
                                </a14:imgProps>
                              </a:ext>
                            </a:extLst>
                          </a:blip>
                          <a:stretch>
                            <a:fillRect/>
                          </a:stretch>
                        </pic:blipFill>
                        <pic:spPr>
                          <a:xfrm>
                            <a:off x="0" y="0"/>
                            <a:ext cx="2584520" cy="2445711"/>
                          </a:xfrm>
                          <a:prstGeom prst="rect">
                            <a:avLst/>
                          </a:prstGeom>
                        </pic:spPr>
                      </pic:pic>
                    </a:graphicData>
                  </a:graphic>
                </wp:inline>
              </w:drawing>
            </w:r>
          </w:p>
        </w:tc>
        <w:tc>
          <w:tcPr>
            <w:tcW w:w="4050" w:type="dxa"/>
            <w:vMerge/>
            <w:vAlign w:val="center"/>
          </w:tcPr>
          <w:p w:rsidR="00B55262" w:rsidRDefault="00B55262" w:rsidP="00FB3C6A">
            <w:pPr>
              <w:rPr>
                <w:szCs w:val="24"/>
              </w:rPr>
            </w:pPr>
          </w:p>
        </w:tc>
      </w:tr>
      <w:tr w:rsidR="00B55262" w:rsidTr="00FB3C6A">
        <w:trPr>
          <w:trHeight w:val="737"/>
        </w:trPr>
        <w:tc>
          <w:tcPr>
            <w:tcW w:w="828" w:type="dxa"/>
            <w:vAlign w:val="center"/>
          </w:tcPr>
          <w:p w:rsidR="00B55262" w:rsidRDefault="00B55262" w:rsidP="00FB3C6A">
            <w:pPr>
              <w:jc w:val="center"/>
              <w:rPr>
                <w:szCs w:val="24"/>
              </w:rPr>
            </w:pPr>
            <w:r>
              <w:rPr>
                <w:szCs w:val="24"/>
              </w:rPr>
              <w:t>1</w:t>
            </w:r>
          </w:p>
        </w:tc>
        <w:tc>
          <w:tcPr>
            <w:tcW w:w="900" w:type="dxa"/>
            <w:gridSpan w:val="2"/>
            <w:vAlign w:val="center"/>
          </w:tcPr>
          <w:p w:rsidR="00B55262" w:rsidRDefault="00B55262" w:rsidP="00FB3C6A">
            <w:pPr>
              <w:jc w:val="center"/>
              <w:rPr>
                <w:szCs w:val="24"/>
              </w:rPr>
            </w:pPr>
            <w:r>
              <w:rPr>
                <w:szCs w:val="24"/>
              </w:rPr>
              <w:t>326r</w:t>
            </w:r>
          </w:p>
        </w:tc>
        <w:tc>
          <w:tcPr>
            <w:tcW w:w="2430" w:type="dxa"/>
            <w:gridSpan w:val="2"/>
            <w:vAlign w:val="center"/>
          </w:tcPr>
          <w:p w:rsidR="00B55262" w:rsidRDefault="00B55262" w:rsidP="00FB3C6A">
            <w:pPr>
              <w:jc w:val="center"/>
              <w:rPr>
                <w:szCs w:val="24"/>
              </w:rPr>
            </w:pPr>
            <w:r>
              <w:rPr>
                <w:i/>
                <w:szCs w:val="24"/>
              </w:rPr>
              <w:t xml:space="preserve">King Richard </w:t>
            </w:r>
            <w:r>
              <w:rPr>
                <w:szCs w:val="24"/>
              </w:rPr>
              <w:t>(item 43)</w:t>
            </w:r>
          </w:p>
        </w:tc>
        <w:tc>
          <w:tcPr>
            <w:tcW w:w="1170" w:type="dxa"/>
            <w:vAlign w:val="center"/>
          </w:tcPr>
          <w:p w:rsidR="00B55262" w:rsidRDefault="00B55262" w:rsidP="00FB3C6A">
            <w:pPr>
              <w:spacing w:line="276" w:lineRule="auto"/>
              <w:jc w:val="center"/>
              <w:rPr>
                <w:szCs w:val="24"/>
              </w:rPr>
            </w:pPr>
            <w:r>
              <w:rPr>
                <w:szCs w:val="24"/>
              </w:rPr>
              <w:t>43 x 68 mm</w:t>
            </w:r>
          </w:p>
        </w:tc>
        <w:tc>
          <w:tcPr>
            <w:tcW w:w="4050" w:type="dxa"/>
            <w:vMerge w:val="restart"/>
            <w:vAlign w:val="center"/>
          </w:tcPr>
          <w:p w:rsidR="00B55262" w:rsidRDefault="00B55262" w:rsidP="00FB3C6A">
            <w:pPr>
              <w:spacing w:line="276" w:lineRule="auto"/>
              <w:rPr>
                <w:szCs w:val="24"/>
              </w:rPr>
            </w:pPr>
            <w:r w:rsidRPr="00500D6A">
              <w:rPr>
                <w:sz w:val="20"/>
                <w:szCs w:val="24"/>
              </w:rPr>
              <w:t>A green border surrounds the red faded border with a geometric pattern within</w:t>
            </w:r>
            <w:r>
              <w:rPr>
                <w:sz w:val="20"/>
                <w:szCs w:val="24"/>
              </w:rPr>
              <w:t xml:space="preserve"> although the green border is not</w:t>
            </w:r>
            <w:r w:rsidRPr="00500D6A">
              <w:rPr>
                <w:sz w:val="20"/>
                <w:szCs w:val="24"/>
              </w:rPr>
              <w:t xml:space="preserve"> painted in along the bottom. There is a diapered gold background.  A man in chain mail with</w:t>
            </w:r>
            <w:r>
              <w:rPr>
                <w:sz w:val="20"/>
                <w:szCs w:val="24"/>
              </w:rPr>
              <w:t xml:space="preserve"> a</w:t>
            </w:r>
            <w:r w:rsidRPr="00500D6A">
              <w:rPr>
                <w:sz w:val="20"/>
                <w:szCs w:val="24"/>
              </w:rPr>
              <w:t xml:space="preserve"> red </w:t>
            </w:r>
            <w:r>
              <w:rPr>
                <w:sz w:val="20"/>
                <w:szCs w:val="24"/>
              </w:rPr>
              <w:t xml:space="preserve">coat of arms (King Richard I) </w:t>
            </w:r>
            <w:r w:rsidRPr="00500D6A">
              <w:rPr>
                <w:sz w:val="20"/>
                <w:szCs w:val="24"/>
              </w:rPr>
              <w:t xml:space="preserve">heaves a large axe towards a grey tower which appears to have a number of men in the top though they are a faded grey now.  </w:t>
            </w:r>
            <w:r>
              <w:rPr>
                <w:sz w:val="20"/>
                <w:szCs w:val="24"/>
              </w:rPr>
              <w:t xml:space="preserve">Richard </w:t>
            </w:r>
            <w:r w:rsidRPr="00500D6A">
              <w:rPr>
                <w:sz w:val="20"/>
                <w:szCs w:val="24"/>
              </w:rPr>
              <w:t>stands in a brown gall</w:t>
            </w:r>
            <w:r>
              <w:rPr>
                <w:sz w:val="20"/>
                <w:szCs w:val="24"/>
              </w:rPr>
              <w:t>ey boat (though part of it is not</w:t>
            </w:r>
            <w:r w:rsidRPr="00500D6A">
              <w:rPr>
                <w:sz w:val="20"/>
                <w:szCs w:val="24"/>
              </w:rPr>
              <w:t xml:space="preserve"> painted in) with white oars in the water and a number of heads, most</w:t>
            </w:r>
            <w:r>
              <w:rPr>
                <w:sz w:val="20"/>
                <w:szCs w:val="24"/>
              </w:rPr>
              <w:t xml:space="preserve"> of</w:t>
            </w:r>
            <w:r w:rsidRPr="00500D6A">
              <w:rPr>
                <w:sz w:val="20"/>
                <w:szCs w:val="24"/>
              </w:rPr>
              <w:t xml:space="preserve"> which perhaps are supposed to be men who are rowing.  There appears to be a flag raised up on the boat, and what appears to be an elaborate R in blue and red which was covered over by the miniature. The miniature</w:t>
            </w:r>
            <w:r>
              <w:rPr>
                <w:sz w:val="20"/>
                <w:szCs w:val="24"/>
              </w:rPr>
              <w:t xml:space="preserve"> and </w:t>
            </w:r>
            <w:r w:rsidRPr="00500D6A">
              <w:rPr>
                <w:sz w:val="20"/>
                <w:szCs w:val="24"/>
              </w:rPr>
              <w:t>folio</w:t>
            </w:r>
            <w:r>
              <w:rPr>
                <w:sz w:val="20"/>
                <w:szCs w:val="24"/>
              </w:rPr>
              <w:t xml:space="preserve"> are </w:t>
            </w:r>
            <w:r w:rsidRPr="00500D6A">
              <w:rPr>
                <w:sz w:val="20"/>
                <w:szCs w:val="24"/>
              </w:rPr>
              <w:t>quite worn.</w:t>
            </w:r>
            <w:r>
              <w:rPr>
                <w:sz w:val="20"/>
                <w:szCs w:val="24"/>
              </w:rPr>
              <w:t xml:space="preserve"> While King Richard uses his galley ships and great axe in several battles, this likely depicts the final battle against the Saracens and Saladin because there appears to be a chain across the bottom of the tower in the miniature.  King Richard stands in the front of his ship and uses his axe to cut this chain in three at a key point in that battle (ll.740-744).</w:t>
            </w:r>
          </w:p>
        </w:tc>
      </w:tr>
      <w:tr w:rsidR="00B55262" w:rsidTr="00FB3C6A">
        <w:trPr>
          <w:trHeight w:val="3887"/>
        </w:trPr>
        <w:tc>
          <w:tcPr>
            <w:tcW w:w="5328" w:type="dxa"/>
            <w:gridSpan w:val="6"/>
            <w:vAlign w:val="center"/>
          </w:tcPr>
          <w:p w:rsidR="00B55262" w:rsidRDefault="00B55262" w:rsidP="00FB3C6A">
            <w:pPr>
              <w:jc w:val="center"/>
              <w:rPr>
                <w:szCs w:val="24"/>
              </w:rPr>
            </w:pPr>
            <w:r>
              <w:rPr>
                <w:noProof/>
              </w:rPr>
              <w:drawing>
                <wp:inline distT="0" distB="0" distL="0" distR="0" wp14:anchorId="13511C63" wp14:editId="29BAC8EC">
                  <wp:extent cx="3317357" cy="2286000"/>
                  <wp:effectExtent l="0" t="0" r="0" b="0"/>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4">
                            <a:extLst>
                              <a:ext uri="{BEBA8EAE-BF5A-486C-A8C5-ECC9F3942E4B}">
                                <a14:imgProps xmlns:a14="http://schemas.microsoft.com/office/drawing/2010/main">
                                  <a14:imgLayer r:embed="rId265">
                                    <a14:imgEffect>
                                      <a14:sharpenSoften amount="50000"/>
                                    </a14:imgEffect>
                                  </a14:imgLayer>
                                </a14:imgProps>
                              </a:ext>
                            </a:extLst>
                          </a:blip>
                          <a:stretch>
                            <a:fillRect/>
                          </a:stretch>
                        </pic:blipFill>
                        <pic:spPr>
                          <a:xfrm>
                            <a:off x="0" y="0"/>
                            <a:ext cx="3320368" cy="2288075"/>
                          </a:xfrm>
                          <a:prstGeom prst="rect">
                            <a:avLst/>
                          </a:prstGeom>
                        </pic:spPr>
                      </pic:pic>
                    </a:graphicData>
                  </a:graphic>
                </wp:inline>
              </w:drawing>
            </w:r>
          </w:p>
        </w:tc>
        <w:tc>
          <w:tcPr>
            <w:tcW w:w="4050" w:type="dxa"/>
            <w:vMerge/>
            <w:vAlign w:val="center"/>
          </w:tcPr>
          <w:p w:rsidR="00B55262" w:rsidRDefault="00B55262" w:rsidP="00FB3C6A">
            <w:pPr>
              <w:rPr>
                <w:szCs w:val="24"/>
              </w:rPr>
            </w:pPr>
          </w:p>
        </w:tc>
      </w:tr>
    </w:tbl>
    <w:p w:rsidR="00B55262" w:rsidRPr="00CF2D05" w:rsidRDefault="00B55262" w:rsidP="00B55262">
      <w:pPr>
        <w:spacing w:after="0" w:line="48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Table 11</w:t>
      </w:r>
      <w:r w:rsidRPr="00CF2D05">
        <w:rPr>
          <w:rFonts w:ascii="Times New Roman" w:hAnsi="Times New Roman" w:cs="Times New Roman"/>
          <w:b/>
          <w:sz w:val="24"/>
          <w:szCs w:val="24"/>
          <w:u w:val="single"/>
        </w:rPr>
        <w:t>: Standard Initial</w:t>
      </w:r>
      <w:r>
        <w:rPr>
          <w:rFonts w:ascii="Times New Roman" w:hAnsi="Times New Roman" w:cs="Times New Roman"/>
          <w:b/>
          <w:sz w:val="24"/>
          <w:szCs w:val="24"/>
          <w:u w:val="single"/>
        </w:rPr>
        <w:t xml:space="preserve"> Capital</w:t>
      </w:r>
    </w:p>
    <w:tbl>
      <w:tblPr>
        <w:tblStyle w:val="TableGrid"/>
        <w:tblW w:w="9378" w:type="dxa"/>
        <w:tblLayout w:type="fixed"/>
        <w:tblLook w:val="04A0" w:firstRow="1" w:lastRow="0" w:firstColumn="1" w:lastColumn="0" w:noHBand="0" w:noVBand="1"/>
      </w:tblPr>
      <w:tblGrid>
        <w:gridCol w:w="1368"/>
        <w:gridCol w:w="1161"/>
        <w:gridCol w:w="9"/>
        <w:gridCol w:w="1255"/>
        <w:gridCol w:w="1265"/>
        <w:gridCol w:w="4320"/>
      </w:tblGrid>
      <w:tr w:rsidR="00B55262" w:rsidRPr="005A678F" w:rsidTr="00FB3C6A">
        <w:tc>
          <w:tcPr>
            <w:tcW w:w="1368" w:type="dxa"/>
            <w:vAlign w:val="center"/>
          </w:tcPr>
          <w:p w:rsidR="00B55262" w:rsidRPr="005A678F" w:rsidRDefault="00B55262" w:rsidP="00FB3C6A">
            <w:pPr>
              <w:spacing w:before="240" w:line="276" w:lineRule="auto"/>
              <w:jc w:val="center"/>
              <w:rPr>
                <w:b/>
                <w:szCs w:val="24"/>
              </w:rPr>
            </w:pPr>
            <w:r>
              <w:rPr>
                <w:b/>
                <w:szCs w:val="24"/>
              </w:rPr>
              <w:t xml:space="preserve">Scribe </w:t>
            </w:r>
          </w:p>
        </w:tc>
        <w:tc>
          <w:tcPr>
            <w:tcW w:w="1170" w:type="dxa"/>
            <w:gridSpan w:val="2"/>
            <w:vAlign w:val="center"/>
          </w:tcPr>
          <w:p w:rsidR="00B55262" w:rsidRPr="005A678F" w:rsidRDefault="00B55262" w:rsidP="00FB3C6A">
            <w:pPr>
              <w:spacing w:before="240" w:line="276" w:lineRule="auto"/>
              <w:jc w:val="center"/>
              <w:rPr>
                <w:b/>
                <w:szCs w:val="24"/>
              </w:rPr>
            </w:pPr>
            <w:r>
              <w:rPr>
                <w:b/>
                <w:szCs w:val="24"/>
              </w:rPr>
              <w:t>Folio</w:t>
            </w:r>
          </w:p>
        </w:tc>
        <w:tc>
          <w:tcPr>
            <w:tcW w:w="2520" w:type="dxa"/>
            <w:gridSpan w:val="2"/>
            <w:vAlign w:val="center"/>
          </w:tcPr>
          <w:p w:rsidR="00B55262" w:rsidRPr="005A678F" w:rsidRDefault="00B55262" w:rsidP="00FB3C6A">
            <w:pPr>
              <w:spacing w:before="240" w:line="276" w:lineRule="auto"/>
              <w:jc w:val="center"/>
              <w:rPr>
                <w:b/>
                <w:szCs w:val="24"/>
              </w:rPr>
            </w:pPr>
            <w:r>
              <w:rPr>
                <w:b/>
                <w:szCs w:val="24"/>
              </w:rPr>
              <w:t>Title (Item Number)</w:t>
            </w:r>
          </w:p>
        </w:tc>
        <w:tc>
          <w:tcPr>
            <w:tcW w:w="4320" w:type="dxa"/>
            <w:vAlign w:val="center"/>
          </w:tcPr>
          <w:p w:rsidR="00B55262" w:rsidRPr="005A678F" w:rsidRDefault="00B55262" w:rsidP="00FB3C6A">
            <w:pPr>
              <w:spacing w:before="240" w:line="276" w:lineRule="auto"/>
              <w:jc w:val="center"/>
              <w:rPr>
                <w:b/>
                <w:szCs w:val="24"/>
              </w:rPr>
            </w:pPr>
            <w:r>
              <w:rPr>
                <w:b/>
                <w:szCs w:val="24"/>
              </w:rPr>
              <w:t>Description</w:t>
            </w:r>
          </w:p>
        </w:tc>
      </w:tr>
      <w:tr w:rsidR="00B55262" w:rsidRPr="008C642B" w:rsidTr="00FB3C6A">
        <w:trPr>
          <w:trHeight w:val="476"/>
        </w:trPr>
        <w:tc>
          <w:tcPr>
            <w:tcW w:w="1368" w:type="dxa"/>
            <w:vAlign w:val="center"/>
          </w:tcPr>
          <w:p w:rsidR="00B55262" w:rsidRDefault="00B55262" w:rsidP="00FB3C6A">
            <w:pPr>
              <w:spacing w:line="276" w:lineRule="auto"/>
              <w:jc w:val="center"/>
              <w:rPr>
                <w:szCs w:val="24"/>
              </w:rPr>
            </w:pPr>
            <w:r>
              <w:rPr>
                <w:szCs w:val="24"/>
              </w:rPr>
              <w:t xml:space="preserve">1 </w:t>
            </w:r>
          </w:p>
        </w:tc>
        <w:tc>
          <w:tcPr>
            <w:tcW w:w="1170" w:type="dxa"/>
            <w:gridSpan w:val="2"/>
            <w:vAlign w:val="center"/>
          </w:tcPr>
          <w:p w:rsidR="00B55262" w:rsidRDefault="00B55262" w:rsidP="00FB3C6A">
            <w:pPr>
              <w:spacing w:line="276" w:lineRule="auto"/>
              <w:jc w:val="center"/>
              <w:rPr>
                <w:szCs w:val="24"/>
              </w:rPr>
            </w:pPr>
            <w:r>
              <w:rPr>
                <w:szCs w:val="24"/>
              </w:rPr>
              <w:t>261v</w:t>
            </w:r>
          </w:p>
        </w:tc>
        <w:tc>
          <w:tcPr>
            <w:tcW w:w="2520" w:type="dxa"/>
            <w:gridSpan w:val="2"/>
            <w:vAlign w:val="center"/>
          </w:tcPr>
          <w:p w:rsidR="00B55262" w:rsidRDefault="00B55262" w:rsidP="00FB3C6A">
            <w:pPr>
              <w:spacing w:line="276" w:lineRule="auto"/>
              <w:jc w:val="center"/>
              <w:rPr>
                <w:szCs w:val="24"/>
              </w:rPr>
            </w:pPr>
            <w:r>
              <w:rPr>
                <w:i/>
                <w:szCs w:val="24"/>
              </w:rPr>
              <w:t xml:space="preserve">Lay le Freine </w:t>
            </w:r>
            <w:r>
              <w:rPr>
                <w:szCs w:val="24"/>
              </w:rPr>
              <w:t>(item 30)</w:t>
            </w:r>
          </w:p>
        </w:tc>
        <w:tc>
          <w:tcPr>
            <w:tcW w:w="4320" w:type="dxa"/>
            <w:vMerge w:val="restart"/>
            <w:vAlign w:val="center"/>
          </w:tcPr>
          <w:p w:rsidR="00B55262" w:rsidRDefault="00B55262" w:rsidP="00FB3C6A">
            <w:pPr>
              <w:spacing w:line="276" w:lineRule="auto"/>
              <w:rPr>
                <w:szCs w:val="24"/>
              </w:rPr>
            </w:pPr>
            <w:r>
              <w:rPr>
                <w:szCs w:val="24"/>
              </w:rPr>
              <w:t>This would be considered a standard initial capital for the Auchinleck.  Both the blue of the letters and the red of the flourishes as well as the overall shaping of the letters have a remarkable consistency throughout the manuscript.  The nature of the red detailing varies from letter to letter, but in general at least one ascender trails off above and typically 3 descenders trail down below.</w:t>
            </w:r>
          </w:p>
          <w:p w:rsidR="00B55262" w:rsidRPr="008C642B" w:rsidRDefault="00B55262" w:rsidP="00FB3C6A">
            <w:pPr>
              <w:spacing w:line="276" w:lineRule="auto"/>
              <w:rPr>
                <w:szCs w:val="24"/>
              </w:rPr>
            </w:pPr>
          </w:p>
        </w:tc>
      </w:tr>
      <w:tr w:rsidR="00B55262" w:rsidTr="00FB3C6A">
        <w:trPr>
          <w:trHeight w:val="1277"/>
        </w:trPr>
        <w:tc>
          <w:tcPr>
            <w:tcW w:w="2529" w:type="dxa"/>
            <w:gridSpan w:val="2"/>
            <w:vAlign w:val="center"/>
          </w:tcPr>
          <w:p w:rsidR="00B55262" w:rsidRDefault="00B55262" w:rsidP="00FB3C6A">
            <w:pPr>
              <w:jc w:val="center"/>
              <w:rPr>
                <w:szCs w:val="24"/>
              </w:rPr>
            </w:pPr>
            <w:r>
              <w:rPr>
                <w:noProof/>
              </w:rPr>
              <w:drawing>
                <wp:inline distT="0" distB="0" distL="0" distR="0" wp14:anchorId="7DBAE018" wp14:editId="0533FB2C">
                  <wp:extent cx="1683189" cy="1414130"/>
                  <wp:effectExtent l="0" t="0" r="0" b="0"/>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6">
                            <a:extLst>
                              <a:ext uri="{BEBA8EAE-BF5A-486C-A8C5-ECC9F3942E4B}">
                                <a14:imgProps xmlns:a14="http://schemas.microsoft.com/office/drawing/2010/main">
                                  <a14:imgLayer r:embed="rId267">
                                    <a14:imgEffect>
                                      <a14:sharpenSoften amount="50000"/>
                                    </a14:imgEffect>
                                  </a14:imgLayer>
                                </a14:imgProps>
                              </a:ext>
                            </a:extLst>
                          </a:blip>
                          <a:stretch>
                            <a:fillRect/>
                          </a:stretch>
                        </pic:blipFill>
                        <pic:spPr>
                          <a:xfrm>
                            <a:off x="0" y="0"/>
                            <a:ext cx="1690647" cy="1420396"/>
                          </a:xfrm>
                          <a:prstGeom prst="rect">
                            <a:avLst/>
                          </a:prstGeom>
                        </pic:spPr>
                      </pic:pic>
                    </a:graphicData>
                  </a:graphic>
                </wp:inline>
              </w:drawing>
            </w:r>
          </w:p>
        </w:tc>
        <w:tc>
          <w:tcPr>
            <w:tcW w:w="1264" w:type="dxa"/>
            <w:gridSpan w:val="2"/>
            <w:vAlign w:val="center"/>
          </w:tcPr>
          <w:p w:rsidR="00B55262" w:rsidRDefault="00B55262" w:rsidP="00FB3C6A">
            <w:pPr>
              <w:jc w:val="center"/>
              <w:rPr>
                <w:szCs w:val="24"/>
              </w:rPr>
            </w:pPr>
            <w:r>
              <w:rPr>
                <w:noProof/>
              </w:rPr>
              <w:drawing>
                <wp:inline distT="0" distB="0" distL="0" distR="0" wp14:anchorId="3637839A" wp14:editId="0AC082C4">
                  <wp:extent cx="669579" cy="1483726"/>
                  <wp:effectExtent l="0" t="0" r="0" b="2540"/>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8">
                            <a:extLst>
                              <a:ext uri="{BEBA8EAE-BF5A-486C-A8C5-ECC9F3942E4B}">
                                <a14:imgProps xmlns:a14="http://schemas.microsoft.com/office/drawing/2010/main">
                                  <a14:imgLayer r:embed="rId269">
                                    <a14:imgEffect>
                                      <a14:sharpenSoften amount="50000"/>
                                    </a14:imgEffect>
                                  </a14:imgLayer>
                                </a14:imgProps>
                              </a:ext>
                            </a:extLst>
                          </a:blip>
                          <a:stretch>
                            <a:fillRect/>
                          </a:stretch>
                        </pic:blipFill>
                        <pic:spPr>
                          <a:xfrm>
                            <a:off x="0" y="0"/>
                            <a:ext cx="668383" cy="1481076"/>
                          </a:xfrm>
                          <a:prstGeom prst="rect">
                            <a:avLst/>
                          </a:prstGeom>
                        </pic:spPr>
                      </pic:pic>
                    </a:graphicData>
                  </a:graphic>
                </wp:inline>
              </w:drawing>
            </w:r>
          </w:p>
        </w:tc>
        <w:tc>
          <w:tcPr>
            <w:tcW w:w="1265" w:type="dxa"/>
            <w:vAlign w:val="center"/>
          </w:tcPr>
          <w:p w:rsidR="00B55262" w:rsidRDefault="00B55262" w:rsidP="00FB3C6A">
            <w:pPr>
              <w:jc w:val="center"/>
              <w:rPr>
                <w:szCs w:val="24"/>
              </w:rPr>
            </w:pPr>
            <w:r>
              <w:rPr>
                <w:noProof/>
              </w:rPr>
              <w:drawing>
                <wp:inline distT="0" distB="0" distL="0" distR="0" wp14:anchorId="16654830" wp14:editId="468F08A4">
                  <wp:extent cx="467833" cy="1526613"/>
                  <wp:effectExtent l="0" t="0" r="8890" b="0"/>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0">
                            <a:extLst>
                              <a:ext uri="{BEBA8EAE-BF5A-486C-A8C5-ECC9F3942E4B}">
                                <a14:imgProps xmlns:a14="http://schemas.microsoft.com/office/drawing/2010/main">
                                  <a14:imgLayer r:embed="rId271">
                                    <a14:imgEffect>
                                      <a14:sharpenSoften amount="50000"/>
                                    </a14:imgEffect>
                                  </a14:imgLayer>
                                </a14:imgProps>
                              </a:ext>
                            </a:extLst>
                          </a:blip>
                          <a:stretch>
                            <a:fillRect/>
                          </a:stretch>
                        </pic:blipFill>
                        <pic:spPr>
                          <a:xfrm>
                            <a:off x="0" y="0"/>
                            <a:ext cx="468406" cy="1528484"/>
                          </a:xfrm>
                          <a:prstGeom prst="rect">
                            <a:avLst/>
                          </a:prstGeom>
                        </pic:spPr>
                      </pic:pic>
                    </a:graphicData>
                  </a:graphic>
                </wp:inline>
              </w:drawing>
            </w:r>
          </w:p>
        </w:tc>
        <w:tc>
          <w:tcPr>
            <w:tcW w:w="4320" w:type="dxa"/>
            <w:vMerge/>
            <w:vAlign w:val="center"/>
          </w:tcPr>
          <w:p w:rsidR="00B55262" w:rsidRDefault="00B55262" w:rsidP="00FB3C6A">
            <w:pPr>
              <w:rPr>
                <w:szCs w:val="24"/>
              </w:rPr>
            </w:pPr>
          </w:p>
        </w:tc>
      </w:tr>
    </w:tbl>
    <w:p w:rsidR="00B55262" w:rsidRDefault="00B55262" w:rsidP="00B55262"/>
    <w:p w:rsidR="00B55262" w:rsidRPr="00CF2D05" w:rsidRDefault="00B55262" w:rsidP="00B55262">
      <w:pPr>
        <w:rPr>
          <w:sz w:val="24"/>
        </w:rPr>
      </w:pPr>
    </w:p>
    <w:p w:rsidR="00B55262" w:rsidRPr="00967FCA" w:rsidRDefault="00B55262" w:rsidP="00B55262">
      <w:pPr>
        <w:spacing w:after="0" w:line="480" w:lineRule="auto"/>
        <w:rPr>
          <w:rFonts w:ascii="Times New Roman" w:hAnsi="Times New Roman" w:cs="Times New Roman"/>
          <w:b/>
          <w:sz w:val="24"/>
          <w:szCs w:val="24"/>
          <w:u w:val="single"/>
        </w:rPr>
      </w:pPr>
      <w:r>
        <w:rPr>
          <w:rFonts w:ascii="Times New Roman" w:hAnsi="Times New Roman" w:cs="Times New Roman"/>
          <w:b/>
          <w:sz w:val="24"/>
          <w:szCs w:val="24"/>
          <w:u w:val="single"/>
        </w:rPr>
        <w:t>Table 12: Four Elaborate Initial Capitals</w:t>
      </w:r>
    </w:p>
    <w:tbl>
      <w:tblPr>
        <w:tblStyle w:val="TableGrid"/>
        <w:tblW w:w="9378" w:type="dxa"/>
        <w:tblLayout w:type="fixed"/>
        <w:tblLook w:val="04A0" w:firstRow="1" w:lastRow="0" w:firstColumn="1" w:lastColumn="0" w:noHBand="0" w:noVBand="1"/>
      </w:tblPr>
      <w:tblGrid>
        <w:gridCol w:w="1188"/>
        <w:gridCol w:w="1170"/>
        <w:gridCol w:w="1260"/>
        <w:gridCol w:w="990"/>
        <w:gridCol w:w="4770"/>
      </w:tblGrid>
      <w:tr w:rsidR="00B55262" w:rsidRPr="005A678F" w:rsidTr="00FB3C6A">
        <w:tc>
          <w:tcPr>
            <w:tcW w:w="1188" w:type="dxa"/>
            <w:vAlign w:val="center"/>
          </w:tcPr>
          <w:p w:rsidR="00B55262" w:rsidRPr="005A678F" w:rsidRDefault="00B55262" w:rsidP="00FB3C6A">
            <w:pPr>
              <w:spacing w:before="240" w:line="276" w:lineRule="auto"/>
              <w:jc w:val="center"/>
              <w:rPr>
                <w:b/>
                <w:szCs w:val="24"/>
              </w:rPr>
            </w:pPr>
            <w:r>
              <w:br w:type="page"/>
            </w:r>
            <w:r>
              <w:rPr>
                <w:b/>
                <w:szCs w:val="24"/>
              </w:rPr>
              <w:t>Scribe 3</w:t>
            </w:r>
          </w:p>
        </w:tc>
        <w:tc>
          <w:tcPr>
            <w:tcW w:w="1170" w:type="dxa"/>
            <w:vAlign w:val="center"/>
          </w:tcPr>
          <w:p w:rsidR="00B55262" w:rsidRPr="005A678F" w:rsidRDefault="00B55262" w:rsidP="00FB3C6A">
            <w:pPr>
              <w:spacing w:before="240" w:line="276" w:lineRule="auto"/>
              <w:jc w:val="center"/>
              <w:rPr>
                <w:b/>
                <w:szCs w:val="24"/>
              </w:rPr>
            </w:pPr>
            <w:r>
              <w:rPr>
                <w:b/>
                <w:szCs w:val="24"/>
              </w:rPr>
              <w:t>F.70r</w:t>
            </w:r>
          </w:p>
        </w:tc>
        <w:tc>
          <w:tcPr>
            <w:tcW w:w="1260" w:type="dxa"/>
            <w:vAlign w:val="center"/>
          </w:tcPr>
          <w:p w:rsidR="00B55262" w:rsidRPr="005A678F" w:rsidRDefault="00B55262" w:rsidP="00FB3C6A">
            <w:pPr>
              <w:spacing w:before="240"/>
              <w:jc w:val="center"/>
              <w:rPr>
                <w:b/>
                <w:szCs w:val="24"/>
              </w:rPr>
            </w:pPr>
            <w:r>
              <w:rPr>
                <w:b/>
                <w:szCs w:val="24"/>
              </w:rPr>
              <w:t>Scribe 1</w:t>
            </w:r>
          </w:p>
        </w:tc>
        <w:tc>
          <w:tcPr>
            <w:tcW w:w="990" w:type="dxa"/>
            <w:vAlign w:val="center"/>
          </w:tcPr>
          <w:p w:rsidR="00B55262" w:rsidRPr="005A678F" w:rsidRDefault="00B55262" w:rsidP="00FB3C6A">
            <w:pPr>
              <w:spacing w:before="240" w:line="276" w:lineRule="auto"/>
              <w:jc w:val="center"/>
              <w:rPr>
                <w:b/>
                <w:szCs w:val="24"/>
              </w:rPr>
            </w:pPr>
            <w:r>
              <w:rPr>
                <w:b/>
                <w:szCs w:val="24"/>
              </w:rPr>
              <w:t>F.281r</w:t>
            </w:r>
          </w:p>
        </w:tc>
        <w:tc>
          <w:tcPr>
            <w:tcW w:w="4770" w:type="dxa"/>
            <w:vAlign w:val="center"/>
          </w:tcPr>
          <w:p w:rsidR="00B55262" w:rsidRPr="005A678F" w:rsidRDefault="00B55262" w:rsidP="00FB3C6A">
            <w:pPr>
              <w:spacing w:before="240" w:line="276" w:lineRule="auto"/>
              <w:jc w:val="center"/>
              <w:rPr>
                <w:b/>
                <w:szCs w:val="24"/>
              </w:rPr>
            </w:pPr>
            <w:r>
              <w:rPr>
                <w:b/>
                <w:szCs w:val="24"/>
              </w:rPr>
              <w:t>Description</w:t>
            </w:r>
          </w:p>
        </w:tc>
      </w:tr>
      <w:tr w:rsidR="00B55262" w:rsidRPr="00112629" w:rsidTr="00FB3C6A">
        <w:trPr>
          <w:trHeight w:val="476"/>
        </w:trPr>
        <w:tc>
          <w:tcPr>
            <w:tcW w:w="2358" w:type="dxa"/>
            <w:gridSpan w:val="2"/>
            <w:vAlign w:val="center"/>
          </w:tcPr>
          <w:p w:rsidR="00B55262" w:rsidRDefault="00B55262" w:rsidP="00FB3C6A">
            <w:pPr>
              <w:spacing w:line="276" w:lineRule="auto"/>
              <w:jc w:val="center"/>
              <w:rPr>
                <w:szCs w:val="24"/>
              </w:rPr>
            </w:pPr>
            <w:r>
              <w:rPr>
                <w:i/>
                <w:szCs w:val="24"/>
              </w:rPr>
              <w:t xml:space="preserve">Sinnes </w:t>
            </w:r>
            <w:r>
              <w:rPr>
                <w:szCs w:val="24"/>
              </w:rPr>
              <w:t>(item 14)</w:t>
            </w:r>
          </w:p>
        </w:tc>
        <w:tc>
          <w:tcPr>
            <w:tcW w:w="2250" w:type="dxa"/>
            <w:gridSpan w:val="2"/>
            <w:vAlign w:val="center"/>
          </w:tcPr>
          <w:p w:rsidR="00B55262" w:rsidRPr="00315AC9" w:rsidRDefault="00B55262" w:rsidP="00FB3C6A">
            <w:pPr>
              <w:spacing w:line="276" w:lineRule="auto"/>
              <w:jc w:val="center"/>
              <w:rPr>
                <w:szCs w:val="24"/>
              </w:rPr>
            </w:pPr>
            <w:r>
              <w:rPr>
                <w:i/>
                <w:szCs w:val="24"/>
              </w:rPr>
              <w:t xml:space="preserve">Sir Tristrem </w:t>
            </w:r>
            <w:r>
              <w:rPr>
                <w:szCs w:val="24"/>
              </w:rPr>
              <w:t>(item 37)</w:t>
            </w:r>
          </w:p>
        </w:tc>
        <w:tc>
          <w:tcPr>
            <w:tcW w:w="4770" w:type="dxa"/>
            <w:vMerge w:val="restart"/>
            <w:vAlign w:val="center"/>
          </w:tcPr>
          <w:p w:rsidR="00B55262" w:rsidRPr="00834CAC" w:rsidRDefault="00B55262" w:rsidP="00FB3C6A">
            <w:pPr>
              <w:spacing w:line="276" w:lineRule="auto"/>
              <w:rPr>
                <w:sz w:val="20"/>
                <w:szCs w:val="24"/>
              </w:rPr>
            </w:pPr>
            <w:r w:rsidRPr="00F65D62">
              <w:rPr>
                <w:sz w:val="20"/>
                <w:szCs w:val="24"/>
              </w:rPr>
              <w:t xml:space="preserve">Neither of these two initials has been described in the scholarship as exceptions to the standard initials of the manuscript, and yet both stand out.  Both are initials are </w:t>
            </w:r>
            <w:r w:rsidRPr="002E263F">
              <w:rPr>
                <w:i/>
                <w:sz w:val="20"/>
                <w:szCs w:val="24"/>
              </w:rPr>
              <w:t>I</w:t>
            </w:r>
            <w:r>
              <w:rPr>
                <w:sz w:val="20"/>
                <w:szCs w:val="24"/>
              </w:rPr>
              <w:t xml:space="preserve">’s </w:t>
            </w:r>
            <w:r w:rsidRPr="002E263F">
              <w:rPr>
                <w:sz w:val="20"/>
                <w:szCs w:val="24"/>
              </w:rPr>
              <w:t>at</w:t>
            </w:r>
            <w:r w:rsidRPr="00F65D62">
              <w:rPr>
                <w:sz w:val="20"/>
                <w:szCs w:val="24"/>
              </w:rPr>
              <w:t xml:space="preserve"> the beginning of</w:t>
            </w:r>
            <w:r>
              <w:rPr>
                <w:sz w:val="20"/>
                <w:szCs w:val="24"/>
              </w:rPr>
              <w:t xml:space="preserve"> texts (items 14 and 37 respectively) as well as</w:t>
            </w:r>
            <w:r w:rsidRPr="00F65D62">
              <w:rPr>
                <w:sz w:val="20"/>
                <w:szCs w:val="24"/>
              </w:rPr>
              <w:t xml:space="preserve"> booklets (3</w:t>
            </w:r>
            <w:r>
              <w:rPr>
                <w:sz w:val="20"/>
                <w:szCs w:val="24"/>
              </w:rPr>
              <w:t>A</w:t>
            </w:r>
            <w:r w:rsidRPr="00F65D62">
              <w:rPr>
                <w:sz w:val="20"/>
                <w:szCs w:val="24"/>
              </w:rPr>
              <w:t xml:space="preserve"> and 9 respectively).  Item 14 has the title </w:t>
            </w:r>
            <w:r w:rsidRPr="00F65D62">
              <w:rPr>
                <w:i/>
                <w:sz w:val="20"/>
                <w:szCs w:val="24"/>
              </w:rPr>
              <w:t xml:space="preserve">Sinnes </w:t>
            </w:r>
            <w:r w:rsidRPr="00F65D62">
              <w:rPr>
                <w:sz w:val="20"/>
                <w:szCs w:val="24"/>
              </w:rPr>
              <w:t>above it</w:t>
            </w:r>
            <w:r>
              <w:rPr>
                <w:sz w:val="20"/>
                <w:szCs w:val="24"/>
              </w:rPr>
              <w:t xml:space="preserve"> in column a.</w:t>
            </w:r>
            <w:r w:rsidRPr="00F65D62">
              <w:rPr>
                <w:sz w:val="20"/>
                <w:szCs w:val="24"/>
              </w:rPr>
              <w:t xml:space="preserve"> </w:t>
            </w:r>
            <w:r>
              <w:rPr>
                <w:sz w:val="20"/>
                <w:szCs w:val="24"/>
              </w:rPr>
              <w:t xml:space="preserve">Only </w:t>
            </w:r>
            <w:r w:rsidRPr="00F65D62">
              <w:rPr>
                <w:sz w:val="20"/>
                <w:szCs w:val="24"/>
              </w:rPr>
              <w:t xml:space="preserve">two letters are visible for </w:t>
            </w:r>
            <w:r w:rsidRPr="00F65D62">
              <w:rPr>
                <w:i/>
                <w:sz w:val="20"/>
                <w:szCs w:val="24"/>
              </w:rPr>
              <w:t xml:space="preserve">Sir Tristrem’s </w:t>
            </w:r>
            <w:r w:rsidRPr="00F65D62">
              <w:rPr>
                <w:sz w:val="20"/>
                <w:szCs w:val="24"/>
              </w:rPr>
              <w:t xml:space="preserve">original title </w:t>
            </w:r>
            <w:r>
              <w:rPr>
                <w:sz w:val="20"/>
                <w:szCs w:val="24"/>
              </w:rPr>
              <w:t xml:space="preserve">in column a </w:t>
            </w:r>
            <w:r w:rsidRPr="00F65D62">
              <w:rPr>
                <w:sz w:val="20"/>
                <w:szCs w:val="24"/>
              </w:rPr>
              <w:t xml:space="preserve">due to </w:t>
            </w:r>
            <w:r>
              <w:rPr>
                <w:sz w:val="20"/>
                <w:szCs w:val="24"/>
              </w:rPr>
              <w:t xml:space="preserve">a patch being placed over an </w:t>
            </w:r>
            <w:r w:rsidRPr="00F65D62">
              <w:rPr>
                <w:sz w:val="20"/>
                <w:szCs w:val="24"/>
              </w:rPr>
              <w:t xml:space="preserve">excised miniature.  Both initials have the standard blue </w:t>
            </w:r>
            <w:r>
              <w:rPr>
                <w:sz w:val="20"/>
                <w:szCs w:val="24"/>
              </w:rPr>
              <w:t>letter</w:t>
            </w:r>
            <w:r w:rsidRPr="00F65D62">
              <w:rPr>
                <w:sz w:val="20"/>
                <w:szCs w:val="24"/>
              </w:rPr>
              <w:t xml:space="preserve"> and red flourishes although the ascenders and descdenders are on the short side.  Both initials stand out for being large, with the one on f.70r being 10 lines long on a folio where Scribe 3 has wide spacing between his lines.  The one on f.281r is 11 lines long and has only a thin red line running along its right side</w:t>
            </w:r>
            <w:r>
              <w:rPr>
                <w:sz w:val="20"/>
                <w:szCs w:val="24"/>
              </w:rPr>
              <w:t xml:space="preserve"> rather than any scrollwork</w:t>
            </w:r>
            <w:r w:rsidRPr="00F65D62">
              <w:rPr>
                <w:sz w:val="20"/>
                <w:szCs w:val="24"/>
              </w:rPr>
              <w:t>; furth</w:t>
            </w:r>
            <w:r>
              <w:rPr>
                <w:sz w:val="20"/>
                <w:szCs w:val="24"/>
              </w:rPr>
              <w:t>er, its body is curvilinear</w:t>
            </w:r>
            <w:r w:rsidRPr="00F65D62">
              <w:rPr>
                <w:sz w:val="20"/>
                <w:szCs w:val="24"/>
              </w:rPr>
              <w:t xml:space="preserve"> with the edges finishing in circular shapes rather than the usual sharp edges of the </w:t>
            </w:r>
            <w:r>
              <w:rPr>
                <w:sz w:val="20"/>
                <w:szCs w:val="24"/>
              </w:rPr>
              <w:t>initial capitals</w:t>
            </w:r>
            <w:r w:rsidRPr="00F65D62">
              <w:rPr>
                <w:sz w:val="20"/>
                <w:szCs w:val="24"/>
              </w:rPr>
              <w:t>.</w:t>
            </w:r>
            <w:r w:rsidRPr="00F65D62">
              <w:rPr>
                <w:i/>
                <w:sz w:val="20"/>
                <w:szCs w:val="24"/>
              </w:rPr>
              <w:t xml:space="preserve"> </w:t>
            </w:r>
            <w:r>
              <w:rPr>
                <w:sz w:val="20"/>
                <w:szCs w:val="24"/>
              </w:rPr>
              <w:t xml:space="preserve">As discussed in Chapter 3, the curvilinear </w:t>
            </w:r>
            <w:r>
              <w:rPr>
                <w:i/>
                <w:sz w:val="20"/>
                <w:szCs w:val="24"/>
              </w:rPr>
              <w:t xml:space="preserve">I </w:t>
            </w:r>
            <w:r>
              <w:rPr>
                <w:sz w:val="20"/>
                <w:szCs w:val="24"/>
              </w:rPr>
              <w:t>on f.281r has parallels in other manuscripts decorated by the Subsidiary Queen Mary Artist.</w:t>
            </w:r>
          </w:p>
        </w:tc>
      </w:tr>
      <w:tr w:rsidR="00B55262" w:rsidTr="00FB3C6A">
        <w:trPr>
          <w:trHeight w:val="1277"/>
        </w:trPr>
        <w:tc>
          <w:tcPr>
            <w:tcW w:w="2358" w:type="dxa"/>
            <w:gridSpan w:val="2"/>
            <w:vAlign w:val="center"/>
          </w:tcPr>
          <w:p w:rsidR="00B55262" w:rsidRDefault="00B55262" w:rsidP="00FB3C6A">
            <w:pPr>
              <w:jc w:val="center"/>
              <w:rPr>
                <w:szCs w:val="24"/>
              </w:rPr>
            </w:pPr>
            <w:r>
              <w:rPr>
                <w:noProof/>
              </w:rPr>
              <w:drawing>
                <wp:inline distT="0" distB="0" distL="0" distR="0" wp14:anchorId="784B660C" wp14:editId="7F96DED4">
                  <wp:extent cx="1226818" cy="3067051"/>
                  <wp:effectExtent l="0" t="0" r="0" b="0"/>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extLst>
                              <a:ext uri="{BEBA8EAE-BF5A-486C-A8C5-ECC9F3942E4B}">
                                <a14:imgProps xmlns:a14="http://schemas.microsoft.com/office/drawing/2010/main">
                                  <a14:imgLayer r:embed="rId272">
                                    <a14:imgEffect>
                                      <a14:sharpenSoften amount="50000"/>
                                    </a14:imgEffect>
                                  </a14:imgLayer>
                                </a14:imgProps>
                              </a:ext>
                            </a:extLst>
                          </a:blip>
                          <a:stretch>
                            <a:fillRect/>
                          </a:stretch>
                        </pic:blipFill>
                        <pic:spPr>
                          <a:xfrm>
                            <a:off x="0" y="0"/>
                            <a:ext cx="1233365" cy="3083419"/>
                          </a:xfrm>
                          <a:prstGeom prst="rect">
                            <a:avLst/>
                          </a:prstGeom>
                        </pic:spPr>
                      </pic:pic>
                    </a:graphicData>
                  </a:graphic>
                </wp:inline>
              </w:drawing>
            </w:r>
          </w:p>
        </w:tc>
        <w:tc>
          <w:tcPr>
            <w:tcW w:w="2250" w:type="dxa"/>
            <w:gridSpan w:val="2"/>
            <w:vAlign w:val="center"/>
          </w:tcPr>
          <w:p w:rsidR="00B55262" w:rsidRDefault="00B55262" w:rsidP="00FB3C6A">
            <w:pPr>
              <w:jc w:val="center"/>
              <w:rPr>
                <w:szCs w:val="24"/>
              </w:rPr>
            </w:pPr>
            <w:r>
              <w:rPr>
                <w:noProof/>
              </w:rPr>
              <w:drawing>
                <wp:inline distT="0" distB="0" distL="0" distR="0" wp14:anchorId="59EF709D" wp14:editId="51C00BC7">
                  <wp:extent cx="1093335" cy="3061335"/>
                  <wp:effectExtent l="0" t="0" r="0" b="5715"/>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extLst>
                              <a:ext uri="{BEBA8EAE-BF5A-486C-A8C5-ECC9F3942E4B}">
                                <a14:imgProps xmlns:a14="http://schemas.microsoft.com/office/drawing/2010/main">
                                  <a14:imgLayer r:embed="rId273">
                                    <a14:imgEffect>
                                      <a14:sharpenSoften amount="50000"/>
                                    </a14:imgEffect>
                                  </a14:imgLayer>
                                </a14:imgProps>
                              </a:ext>
                            </a:extLst>
                          </a:blip>
                          <a:stretch>
                            <a:fillRect/>
                          </a:stretch>
                        </pic:blipFill>
                        <pic:spPr>
                          <a:xfrm>
                            <a:off x="0" y="0"/>
                            <a:ext cx="1095165" cy="3066459"/>
                          </a:xfrm>
                          <a:prstGeom prst="rect">
                            <a:avLst/>
                          </a:prstGeom>
                        </pic:spPr>
                      </pic:pic>
                    </a:graphicData>
                  </a:graphic>
                </wp:inline>
              </w:drawing>
            </w:r>
          </w:p>
        </w:tc>
        <w:tc>
          <w:tcPr>
            <w:tcW w:w="4770" w:type="dxa"/>
            <w:vMerge/>
            <w:vAlign w:val="center"/>
          </w:tcPr>
          <w:p w:rsidR="00B55262" w:rsidRDefault="00B55262" w:rsidP="00FB3C6A">
            <w:pPr>
              <w:rPr>
                <w:szCs w:val="24"/>
              </w:rPr>
            </w:pPr>
          </w:p>
        </w:tc>
      </w:tr>
    </w:tbl>
    <w:p w:rsidR="00B55262" w:rsidRDefault="00B55262" w:rsidP="00B55262">
      <w:pPr>
        <w:spacing w:line="480" w:lineRule="auto"/>
        <w:rPr>
          <w:rFonts w:ascii="Times New Roman" w:hAnsi="Times New Roman" w:cs="Times New Roman"/>
          <w:b/>
          <w:sz w:val="24"/>
          <w:szCs w:val="24"/>
          <w:u w:val="single"/>
        </w:rPr>
      </w:pPr>
    </w:p>
    <w:p w:rsidR="00B55262" w:rsidRDefault="00B55262" w:rsidP="00B55262">
      <w:pPr>
        <w:spacing w:line="480" w:lineRule="auto"/>
        <w:rPr>
          <w:rFonts w:ascii="Times New Roman" w:hAnsi="Times New Roman" w:cs="Times New Roman"/>
          <w:b/>
          <w:sz w:val="24"/>
          <w:szCs w:val="24"/>
          <w:u w:val="single"/>
        </w:rPr>
      </w:pPr>
    </w:p>
    <w:p w:rsidR="00B55262" w:rsidRPr="00967FCA" w:rsidRDefault="00B55262" w:rsidP="00B55262">
      <w:pPr>
        <w:spacing w:after="0" w:line="48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Table 12: Continued</w:t>
      </w:r>
    </w:p>
    <w:tbl>
      <w:tblPr>
        <w:tblStyle w:val="TableGrid"/>
        <w:tblW w:w="9378" w:type="dxa"/>
        <w:tblLayout w:type="fixed"/>
        <w:tblLook w:val="04A0" w:firstRow="1" w:lastRow="0" w:firstColumn="1" w:lastColumn="0" w:noHBand="0" w:noVBand="1"/>
      </w:tblPr>
      <w:tblGrid>
        <w:gridCol w:w="1368"/>
        <w:gridCol w:w="1170"/>
        <w:gridCol w:w="900"/>
        <w:gridCol w:w="1620"/>
        <w:gridCol w:w="4320"/>
      </w:tblGrid>
      <w:tr w:rsidR="00B55262" w:rsidRPr="005A678F" w:rsidTr="00FB3C6A">
        <w:tc>
          <w:tcPr>
            <w:tcW w:w="1368" w:type="dxa"/>
            <w:vAlign w:val="center"/>
          </w:tcPr>
          <w:p w:rsidR="00B55262" w:rsidRPr="005A678F" w:rsidRDefault="00B55262" w:rsidP="00FB3C6A">
            <w:pPr>
              <w:spacing w:before="240" w:line="276" w:lineRule="auto"/>
              <w:jc w:val="center"/>
              <w:rPr>
                <w:b/>
                <w:szCs w:val="24"/>
              </w:rPr>
            </w:pPr>
            <w:r>
              <w:rPr>
                <w:b/>
                <w:sz w:val="24"/>
                <w:szCs w:val="24"/>
                <w:u w:val="single"/>
              </w:rPr>
              <w:br w:type="page"/>
            </w:r>
            <w:r>
              <w:rPr>
                <w:b/>
                <w:szCs w:val="24"/>
              </w:rPr>
              <w:t xml:space="preserve">Scribe </w:t>
            </w:r>
          </w:p>
        </w:tc>
        <w:tc>
          <w:tcPr>
            <w:tcW w:w="1170" w:type="dxa"/>
            <w:vAlign w:val="center"/>
          </w:tcPr>
          <w:p w:rsidR="00B55262" w:rsidRPr="005A678F" w:rsidRDefault="00B55262" w:rsidP="00FB3C6A">
            <w:pPr>
              <w:spacing w:before="240" w:line="276" w:lineRule="auto"/>
              <w:jc w:val="center"/>
              <w:rPr>
                <w:b/>
                <w:szCs w:val="24"/>
              </w:rPr>
            </w:pPr>
            <w:r>
              <w:rPr>
                <w:b/>
                <w:szCs w:val="24"/>
              </w:rPr>
              <w:t>Folio</w:t>
            </w:r>
          </w:p>
        </w:tc>
        <w:tc>
          <w:tcPr>
            <w:tcW w:w="2520" w:type="dxa"/>
            <w:gridSpan w:val="2"/>
            <w:vAlign w:val="center"/>
          </w:tcPr>
          <w:p w:rsidR="00B55262" w:rsidRPr="005A678F" w:rsidRDefault="00B55262" w:rsidP="00FB3C6A">
            <w:pPr>
              <w:spacing w:before="240" w:line="276" w:lineRule="auto"/>
              <w:jc w:val="center"/>
              <w:rPr>
                <w:b/>
                <w:szCs w:val="24"/>
              </w:rPr>
            </w:pPr>
            <w:r>
              <w:rPr>
                <w:b/>
                <w:szCs w:val="24"/>
              </w:rPr>
              <w:t>Title (Item Number)</w:t>
            </w:r>
          </w:p>
        </w:tc>
        <w:tc>
          <w:tcPr>
            <w:tcW w:w="4320" w:type="dxa"/>
            <w:vAlign w:val="center"/>
          </w:tcPr>
          <w:p w:rsidR="00B55262" w:rsidRPr="005A678F" w:rsidRDefault="00B55262" w:rsidP="00FB3C6A">
            <w:pPr>
              <w:spacing w:before="240" w:line="276" w:lineRule="auto"/>
              <w:jc w:val="center"/>
              <w:rPr>
                <w:b/>
                <w:szCs w:val="24"/>
              </w:rPr>
            </w:pPr>
            <w:r>
              <w:rPr>
                <w:b/>
                <w:szCs w:val="24"/>
              </w:rPr>
              <w:t>Description</w:t>
            </w:r>
          </w:p>
        </w:tc>
      </w:tr>
      <w:tr w:rsidR="00B55262" w:rsidRPr="008C642B" w:rsidTr="00FB3C6A">
        <w:trPr>
          <w:trHeight w:val="476"/>
        </w:trPr>
        <w:tc>
          <w:tcPr>
            <w:tcW w:w="1368" w:type="dxa"/>
            <w:vAlign w:val="center"/>
          </w:tcPr>
          <w:p w:rsidR="00B55262" w:rsidRDefault="00B55262" w:rsidP="00FB3C6A">
            <w:pPr>
              <w:spacing w:line="276" w:lineRule="auto"/>
              <w:jc w:val="center"/>
              <w:rPr>
                <w:szCs w:val="24"/>
              </w:rPr>
            </w:pPr>
            <w:r>
              <w:rPr>
                <w:szCs w:val="24"/>
              </w:rPr>
              <w:t>2</w:t>
            </w:r>
          </w:p>
        </w:tc>
        <w:tc>
          <w:tcPr>
            <w:tcW w:w="1170" w:type="dxa"/>
            <w:vAlign w:val="center"/>
          </w:tcPr>
          <w:p w:rsidR="00B55262" w:rsidRDefault="00B55262" w:rsidP="00FB3C6A">
            <w:pPr>
              <w:spacing w:line="276" w:lineRule="auto"/>
              <w:jc w:val="center"/>
              <w:rPr>
                <w:szCs w:val="24"/>
              </w:rPr>
            </w:pPr>
            <w:r>
              <w:rPr>
                <w:szCs w:val="24"/>
              </w:rPr>
              <w:t>39r</w:t>
            </w:r>
          </w:p>
        </w:tc>
        <w:tc>
          <w:tcPr>
            <w:tcW w:w="2520" w:type="dxa"/>
            <w:gridSpan w:val="2"/>
            <w:vAlign w:val="center"/>
          </w:tcPr>
          <w:p w:rsidR="00B55262" w:rsidRDefault="00B55262" w:rsidP="00FB3C6A">
            <w:pPr>
              <w:spacing w:line="276" w:lineRule="auto"/>
              <w:jc w:val="center"/>
              <w:rPr>
                <w:szCs w:val="24"/>
              </w:rPr>
            </w:pPr>
            <w:r>
              <w:rPr>
                <w:i/>
                <w:szCs w:val="24"/>
              </w:rPr>
              <w:t xml:space="preserve">Speculum Gy </w:t>
            </w:r>
            <w:r>
              <w:rPr>
                <w:szCs w:val="24"/>
              </w:rPr>
              <w:t>(item 10)</w:t>
            </w:r>
          </w:p>
        </w:tc>
        <w:tc>
          <w:tcPr>
            <w:tcW w:w="4320" w:type="dxa"/>
            <w:vMerge w:val="restart"/>
            <w:vAlign w:val="center"/>
          </w:tcPr>
          <w:p w:rsidR="00B55262" w:rsidRPr="00112629" w:rsidRDefault="00B55262" w:rsidP="00FB3C6A">
            <w:pPr>
              <w:spacing w:line="276" w:lineRule="auto"/>
              <w:rPr>
                <w:szCs w:val="24"/>
              </w:rPr>
            </w:pPr>
            <w:r w:rsidRPr="00F65D62">
              <w:rPr>
                <w:sz w:val="20"/>
                <w:szCs w:val="24"/>
              </w:rPr>
              <w:t xml:space="preserve">This </w:t>
            </w:r>
            <w:r>
              <w:rPr>
                <w:sz w:val="20"/>
                <w:szCs w:val="24"/>
              </w:rPr>
              <w:t xml:space="preserve">parted four-line </w:t>
            </w:r>
            <w:r w:rsidRPr="00F65D62">
              <w:rPr>
                <w:sz w:val="20"/>
                <w:szCs w:val="24"/>
              </w:rPr>
              <w:t xml:space="preserve">initial heads Scribe 2’s </w:t>
            </w:r>
            <w:r>
              <w:rPr>
                <w:sz w:val="20"/>
                <w:szCs w:val="24"/>
              </w:rPr>
              <w:t>item 10 (and booklet 2)</w:t>
            </w:r>
            <w:r w:rsidRPr="00F65D62">
              <w:rPr>
                <w:sz w:val="20"/>
                <w:szCs w:val="24"/>
              </w:rPr>
              <w:t xml:space="preserve">, which lacks both a miniature and a title.  This initial </w:t>
            </w:r>
            <w:r>
              <w:rPr>
                <w:sz w:val="20"/>
                <w:szCs w:val="24"/>
              </w:rPr>
              <w:t xml:space="preserve">capital </w:t>
            </w:r>
            <w:r w:rsidRPr="00F65D62">
              <w:rPr>
                <w:sz w:val="20"/>
                <w:szCs w:val="24"/>
              </w:rPr>
              <w:t xml:space="preserve">is similar to the standard in the </w:t>
            </w:r>
            <w:r>
              <w:rPr>
                <w:sz w:val="20"/>
                <w:szCs w:val="24"/>
              </w:rPr>
              <w:t>scrollwork</w:t>
            </w:r>
            <w:r w:rsidRPr="00F65D62">
              <w:rPr>
                <w:sz w:val="20"/>
                <w:szCs w:val="24"/>
              </w:rPr>
              <w:t xml:space="preserve"> of the red flourishes, including the three lines trailing down. However, you can also see the faded blue </w:t>
            </w:r>
            <w:r>
              <w:rPr>
                <w:sz w:val="20"/>
                <w:szCs w:val="24"/>
              </w:rPr>
              <w:t>scrollwork</w:t>
            </w:r>
            <w:r w:rsidRPr="00F65D62">
              <w:rPr>
                <w:sz w:val="20"/>
                <w:szCs w:val="24"/>
              </w:rPr>
              <w:t xml:space="preserve">, the </w:t>
            </w:r>
            <w:r>
              <w:rPr>
                <w:sz w:val="20"/>
                <w:szCs w:val="24"/>
              </w:rPr>
              <w:t>two-color treatment of the initial (classifying it as a parted initial)</w:t>
            </w:r>
            <w:r w:rsidRPr="00F65D62">
              <w:rPr>
                <w:sz w:val="20"/>
                <w:szCs w:val="24"/>
              </w:rPr>
              <w:t xml:space="preserve">, and the slightly more elaborate design within the hollow space of the </w:t>
            </w:r>
            <w:r w:rsidRPr="00F65D62">
              <w:rPr>
                <w:i/>
                <w:sz w:val="20"/>
                <w:szCs w:val="24"/>
              </w:rPr>
              <w:t>h</w:t>
            </w:r>
            <w:r w:rsidRPr="00F65D62">
              <w:rPr>
                <w:sz w:val="20"/>
                <w:szCs w:val="24"/>
              </w:rPr>
              <w:t xml:space="preserve">.  </w:t>
            </w:r>
            <w:r>
              <w:rPr>
                <w:sz w:val="20"/>
                <w:szCs w:val="24"/>
              </w:rPr>
              <w:t xml:space="preserve">The </w:t>
            </w:r>
            <w:r w:rsidRPr="00F65D62">
              <w:rPr>
                <w:sz w:val="20"/>
                <w:szCs w:val="24"/>
              </w:rPr>
              <w:t xml:space="preserve">lines are indented </w:t>
            </w:r>
            <w:r>
              <w:rPr>
                <w:sz w:val="20"/>
                <w:szCs w:val="24"/>
              </w:rPr>
              <w:t xml:space="preserve">three letters </w:t>
            </w:r>
            <w:r w:rsidRPr="00F65D62">
              <w:rPr>
                <w:sz w:val="20"/>
                <w:szCs w:val="24"/>
              </w:rPr>
              <w:t>in anticipation of this initial.  You can also clearly see the red h in the left margin (written by Scribe 2) to indicate what initial should go here.</w:t>
            </w:r>
          </w:p>
        </w:tc>
      </w:tr>
      <w:tr w:rsidR="00B55262" w:rsidTr="00FB3C6A">
        <w:trPr>
          <w:trHeight w:val="1277"/>
        </w:trPr>
        <w:tc>
          <w:tcPr>
            <w:tcW w:w="2538" w:type="dxa"/>
            <w:gridSpan w:val="2"/>
            <w:vAlign w:val="center"/>
          </w:tcPr>
          <w:p w:rsidR="00B55262" w:rsidRDefault="00B55262" w:rsidP="00FB3C6A">
            <w:pPr>
              <w:jc w:val="center"/>
              <w:rPr>
                <w:szCs w:val="24"/>
              </w:rPr>
            </w:pPr>
            <w:r>
              <w:rPr>
                <w:noProof/>
              </w:rPr>
              <w:drawing>
                <wp:inline distT="0" distB="0" distL="0" distR="0" wp14:anchorId="4F90BBD7" wp14:editId="7E830C2E">
                  <wp:extent cx="1207531" cy="1819275"/>
                  <wp:effectExtent l="0" t="0" r="0" b="0"/>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4">
                            <a:extLst>
                              <a:ext uri="{BEBA8EAE-BF5A-486C-A8C5-ECC9F3942E4B}">
                                <a14:imgProps xmlns:a14="http://schemas.microsoft.com/office/drawing/2010/main">
                                  <a14:imgLayer r:embed="rId275">
                                    <a14:imgEffect>
                                      <a14:sharpenSoften amount="50000"/>
                                    </a14:imgEffect>
                                  </a14:imgLayer>
                                </a14:imgProps>
                              </a:ext>
                            </a:extLst>
                          </a:blip>
                          <a:stretch>
                            <a:fillRect/>
                          </a:stretch>
                        </pic:blipFill>
                        <pic:spPr>
                          <a:xfrm>
                            <a:off x="0" y="0"/>
                            <a:ext cx="1209320" cy="1821970"/>
                          </a:xfrm>
                          <a:prstGeom prst="rect">
                            <a:avLst/>
                          </a:prstGeom>
                        </pic:spPr>
                      </pic:pic>
                    </a:graphicData>
                  </a:graphic>
                </wp:inline>
              </w:drawing>
            </w:r>
          </w:p>
        </w:tc>
        <w:tc>
          <w:tcPr>
            <w:tcW w:w="2520" w:type="dxa"/>
            <w:gridSpan w:val="2"/>
            <w:vAlign w:val="center"/>
          </w:tcPr>
          <w:p w:rsidR="00B55262" w:rsidRDefault="00B55262" w:rsidP="00FB3C6A">
            <w:pPr>
              <w:jc w:val="center"/>
              <w:rPr>
                <w:szCs w:val="24"/>
              </w:rPr>
            </w:pPr>
            <w:r>
              <w:rPr>
                <w:noProof/>
              </w:rPr>
              <w:drawing>
                <wp:inline distT="0" distB="0" distL="0" distR="0" wp14:anchorId="04774231" wp14:editId="6E33007B">
                  <wp:extent cx="447651" cy="1881963"/>
                  <wp:effectExtent l="0" t="0" r="0" b="4445"/>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6">
                            <a:extLst>
                              <a:ext uri="{BEBA8EAE-BF5A-486C-A8C5-ECC9F3942E4B}">
                                <a14:imgProps xmlns:a14="http://schemas.microsoft.com/office/drawing/2010/main">
                                  <a14:imgLayer r:embed="rId277">
                                    <a14:imgEffect>
                                      <a14:sharpenSoften amount="50000"/>
                                    </a14:imgEffect>
                                  </a14:imgLayer>
                                </a14:imgProps>
                              </a:ext>
                            </a:extLst>
                          </a:blip>
                          <a:stretch>
                            <a:fillRect/>
                          </a:stretch>
                        </pic:blipFill>
                        <pic:spPr>
                          <a:xfrm>
                            <a:off x="0" y="0"/>
                            <a:ext cx="446142" cy="1875619"/>
                          </a:xfrm>
                          <a:prstGeom prst="rect">
                            <a:avLst/>
                          </a:prstGeom>
                        </pic:spPr>
                      </pic:pic>
                    </a:graphicData>
                  </a:graphic>
                </wp:inline>
              </w:drawing>
            </w:r>
          </w:p>
        </w:tc>
        <w:tc>
          <w:tcPr>
            <w:tcW w:w="4320" w:type="dxa"/>
            <w:vMerge/>
            <w:vAlign w:val="center"/>
          </w:tcPr>
          <w:p w:rsidR="00B55262" w:rsidRDefault="00B55262" w:rsidP="00FB3C6A">
            <w:pPr>
              <w:rPr>
                <w:szCs w:val="24"/>
              </w:rPr>
            </w:pPr>
          </w:p>
        </w:tc>
      </w:tr>
      <w:tr w:rsidR="00B55262" w:rsidRPr="00112629" w:rsidTr="00FB3C6A">
        <w:trPr>
          <w:trHeight w:val="476"/>
        </w:trPr>
        <w:tc>
          <w:tcPr>
            <w:tcW w:w="1368" w:type="dxa"/>
            <w:vAlign w:val="center"/>
          </w:tcPr>
          <w:p w:rsidR="00B55262" w:rsidRDefault="00B55262" w:rsidP="00FB3C6A">
            <w:pPr>
              <w:spacing w:line="276" w:lineRule="auto"/>
              <w:jc w:val="center"/>
              <w:rPr>
                <w:szCs w:val="24"/>
              </w:rPr>
            </w:pPr>
            <w:r>
              <w:rPr>
                <w:szCs w:val="24"/>
              </w:rPr>
              <w:t>Scribe 6</w:t>
            </w:r>
          </w:p>
        </w:tc>
        <w:tc>
          <w:tcPr>
            <w:tcW w:w="1170" w:type="dxa"/>
            <w:vAlign w:val="center"/>
          </w:tcPr>
          <w:p w:rsidR="00B55262" w:rsidRDefault="00B55262" w:rsidP="00FB3C6A">
            <w:pPr>
              <w:spacing w:line="276" w:lineRule="auto"/>
              <w:jc w:val="center"/>
              <w:rPr>
                <w:szCs w:val="24"/>
              </w:rPr>
            </w:pPr>
            <w:r>
              <w:rPr>
                <w:szCs w:val="24"/>
              </w:rPr>
              <w:t>268r</w:t>
            </w:r>
          </w:p>
        </w:tc>
        <w:tc>
          <w:tcPr>
            <w:tcW w:w="2520" w:type="dxa"/>
            <w:gridSpan w:val="2"/>
            <w:vAlign w:val="center"/>
          </w:tcPr>
          <w:p w:rsidR="00B55262" w:rsidRDefault="00B55262" w:rsidP="00FB3C6A">
            <w:pPr>
              <w:spacing w:line="276" w:lineRule="auto"/>
              <w:jc w:val="center"/>
              <w:rPr>
                <w:szCs w:val="24"/>
              </w:rPr>
            </w:pPr>
            <w:r>
              <w:rPr>
                <w:i/>
                <w:szCs w:val="24"/>
              </w:rPr>
              <w:t>Otuel a Knight</w:t>
            </w:r>
            <w:r>
              <w:rPr>
                <w:szCs w:val="24"/>
              </w:rPr>
              <w:t>(item 32)</w:t>
            </w:r>
          </w:p>
        </w:tc>
        <w:tc>
          <w:tcPr>
            <w:tcW w:w="4320" w:type="dxa"/>
            <w:vMerge w:val="restart"/>
            <w:vAlign w:val="center"/>
          </w:tcPr>
          <w:p w:rsidR="00B55262" w:rsidRPr="00112629" w:rsidRDefault="00B55262" w:rsidP="00FB3C6A">
            <w:pPr>
              <w:spacing w:line="276" w:lineRule="auto"/>
              <w:rPr>
                <w:szCs w:val="24"/>
              </w:rPr>
            </w:pPr>
            <w:r w:rsidRPr="00F65D62">
              <w:rPr>
                <w:sz w:val="20"/>
                <w:szCs w:val="24"/>
              </w:rPr>
              <w:t xml:space="preserve">This </w:t>
            </w:r>
            <w:r>
              <w:rPr>
                <w:sz w:val="20"/>
                <w:szCs w:val="24"/>
              </w:rPr>
              <w:t xml:space="preserve">parted six-line </w:t>
            </w:r>
            <w:r w:rsidRPr="00F65D62">
              <w:rPr>
                <w:sz w:val="20"/>
                <w:szCs w:val="24"/>
              </w:rPr>
              <w:t xml:space="preserve">initial heads Scribe 6’s </w:t>
            </w:r>
            <w:r>
              <w:rPr>
                <w:sz w:val="20"/>
                <w:szCs w:val="24"/>
              </w:rPr>
              <w:t>item 32 (and booklet 7)</w:t>
            </w:r>
            <w:r w:rsidRPr="00F65D62">
              <w:rPr>
                <w:sz w:val="20"/>
                <w:szCs w:val="24"/>
              </w:rPr>
              <w:t>, which has a title and a</w:t>
            </w:r>
            <w:r>
              <w:rPr>
                <w:sz w:val="20"/>
                <w:szCs w:val="24"/>
              </w:rPr>
              <w:t>n excised</w:t>
            </w:r>
            <w:r w:rsidRPr="00F65D62">
              <w:rPr>
                <w:sz w:val="20"/>
                <w:szCs w:val="24"/>
              </w:rPr>
              <w:t xml:space="preserve"> miniature.   Like the standard initial, there are red but no blue flourishes.  Like the initial on f.39r, there is the </w:t>
            </w:r>
            <w:r>
              <w:rPr>
                <w:sz w:val="20"/>
                <w:szCs w:val="24"/>
              </w:rPr>
              <w:t xml:space="preserve">two-color treatment of the initial </w:t>
            </w:r>
            <w:r w:rsidRPr="00F65D62">
              <w:rPr>
                <w:sz w:val="20"/>
                <w:szCs w:val="24"/>
              </w:rPr>
              <w:t xml:space="preserve">and a slightly more elaborate design within the hollow space of the </w:t>
            </w:r>
            <w:r w:rsidRPr="00F65D62">
              <w:rPr>
                <w:i/>
                <w:sz w:val="20"/>
                <w:szCs w:val="24"/>
              </w:rPr>
              <w:t>h</w:t>
            </w:r>
            <w:r>
              <w:rPr>
                <w:sz w:val="20"/>
                <w:szCs w:val="24"/>
              </w:rPr>
              <w:t>.  However</w:t>
            </w:r>
            <w:r w:rsidRPr="00F65D62">
              <w:rPr>
                <w:sz w:val="20"/>
                <w:szCs w:val="24"/>
              </w:rPr>
              <w:t>, the red ascenders and descenders are fairly short (similar to the</w:t>
            </w:r>
            <w:r>
              <w:rPr>
                <w:sz w:val="20"/>
                <w:szCs w:val="24"/>
              </w:rPr>
              <w:t xml:space="preserve"> other initials in his booklet).  Also, the scribe indented the lines nine letters in anticipation of this initial, indicating careful planning with the artist in order to achieve the near symmetrical pattern with the blue and red ink. Also, </w:t>
            </w:r>
            <w:r w:rsidRPr="00F65D62">
              <w:rPr>
                <w:sz w:val="20"/>
                <w:szCs w:val="24"/>
              </w:rPr>
              <w:t xml:space="preserve">a somewhat elaborate red and blue </w:t>
            </w:r>
            <w:r>
              <w:rPr>
                <w:sz w:val="20"/>
                <w:szCs w:val="24"/>
              </w:rPr>
              <w:t xml:space="preserve">tail </w:t>
            </w:r>
            <w:r w:rsidRPr="00F65D62">
              <w:rPr>
                <w:sz w:val="20"/>
                <w:szCs w:val="24"/>
              </w:rPr>
              <w:t>runs dow</w:t>
            </w:r>
            <w:r>
              <w:rPr>
                <w:sz w:val="20"/>
                <w:szCs w:val="24"/>
              </w:rPr>
              <w:t>n the left side of the column; as is discussed in Chapter 3, this red and blue tail has precedents in another manuscript by the Subsidiary Queen Mary Artist.</w:t>
            </w:r>
          </w:p>
        </w:tc>
      </w:tr>
      <w:tr w:rsidR="00B55262" w:rsidTr="00FB3C6A">
        <w:trPr>
          <w:trHeight w:val="1277"/>
        </w:trPr>
        <w:tc>
          <w:tcPr>
            <w:tcW w:w="3438" w:type="dxa"/>
            <w:gridSpan w:val="3"/>
            <w:vAlign w:val="center"/>
          </w:tcPr>
          <w:p w:rsidR="00B55262" w:rsidRDefault="00B55262" w:rsidP="00FB3C6A">
            <w:pPr>
              <w:jc w:val="center"/>
              <w:rPr>
                <w:szCs w:val="24"/>
              </w:rPr>
            </w:pPr>
            <w:r>
              <w:rPr>
                <w:noProof/>
              </w:rPr>
              <w:drawing>
                <wp:inline distT="0" distB="0" distL="0" distR="0" wp14:anchorId="35A64EBE" wp14:editId="4827A3C4">
                  <wp:extent cx="2065990" cy="2091655"/>
                  <wp:effectExtent l="0" t="0" r="0" b="4445"/>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8">
                            <a:extLst>
                              <a:ext uri="{BEBA8EAE-BF5A-486C-A8C5-ECC9F3942E4B}">
                                <a14:imgProps xmlns:a14="http://schemas.microsoft.com/office/drawing/2010/main">
                                  <a14:imgLayer r:embed="rId279">
                                    <a14:imgEffect>
                                      <a14:sharpenSoften amount="50000"/>
                                    </a14:imgEffect>
                                  </a14:imgLayer>
                                </a14:imgProps>
                              </a:ext>
                            </a:extLst>
                          </a:blip>
                          <a:stretch>
                            <a:fillRect/>
                          </a:stretch>
                        </pic:blipFill>
                        <pic:spPr>
                          <a:xfrm>
                            <a:off x="0" y="0"/>
                            <a:ext cx="2072266" cy="2098009"/>
                          </a:xfrm>
                          <a:prstGeom prst="rect">
                            <a:avLst/>
                          </a:prstGeom>
                        </pic:spPr>
                      </pic:pic>
                    </a:graphicData>
                  </a:graphic>
                </wp:inline>
              </w:drawing>
            </w:r>
          </w:p>
        </w:tc>
        <w:tc>
          <w:tcPr>
            <w:tcW w:w="1620" w:type="dxa"/>
            <w:vAlign w:val="center"/>
          </w:tcPr>
          <w:p w:rsidR="00B55262" w:rsidRDefault="00B55262" w:rsidP="00FB3C6A">
            <w:pPr>
              <w:jc w:val="center"/>
              <w:rPr>
                <w:szCs w:val="24"/>
              </w:rPr>
            </w:pPr>
            <w:r>
              <w:rPr>
                <w:noProof/>
              </w:rPr>
              <w:drawing>
                <wp:inline distT="0" distB="0" distL="0" distR="0" wp14:anchorId="33C280C1" wp14:editId="47D22AD4">
                  <wp:extent cx="853454" cy="2289961"/>
                  <wp:effectExtent l="0" t="0" r="3810" b="0"/>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0">
                            <a:extLst>
                              <a:ext uri="{BEBA8EAE-BF5A-486C-A8C5-ECC9F3942E4B}">
                                <a14:imgProps xmlns:a14="http://schemas.microsoft.com/office/drawing/2010/main">
                                  <a14:imgLayer r:embed="rId281">
                                    <a14:imgEffect>
                                      <a14:sharpenSoften amount="50000"/>
                                    </a14:imgEffect>
                                  </a14:imgLayer>
                                </a14:imgProps>
                              </a:ext>
                            </a:extLst>
                          </a:blip>
                          <a:stretch>
                            <a:fillRect/>
                          </a:stretch>
                        </pic:blipFill>
                        <pic:spPr>
                          <a:xfrm>
                            <a:off x="0" y="0"/>
                            <a:ext cx="864713" cy="2320170"/>
                          </a:xfrm>
                          <a:prstGeom prst="rect">
                            <a:avLst/>
                          </a:prstGeom>
                        </pic:spPr>
                      </pic:pic>
                    </a:graphicData>
                  </a:graphic>
                </wp:inline>
              </w:drawing>
            </w:r>
          </w:p>
        </w:tc>
        <w:tc>
          <w:tcPr>
            <w:tcW w:w="4320" w:type="dxa"/>
            <w:vMerge/>
            <w:vAlign w:val="center"/>
          </w:tcPr>
          <w:p w:rsidR="00B55262" w:rsidRDefault="00B55262" w:rsidP="00FB3C6A">
            <w:pPr>
              <w:rPr>
                <w:szCs w:val="24"/>
              </w:rPr>
            </w:pPr>
          </w:p>
        </w:tc>
      </w:tr>
    </w:tbl>
    <w:p w:rsidR="00B55262" w:rsidRDefault="00B55262" w:rsidP="00B55262">
      <w:pPr>
        <w:spacing w:line="480" w:lineRule="auto"/>
        <w:rPr>
          <w:rFonts w:ascii="Times New Roman" w:hAnsi="Times New Roman" w:cs="Times New Roman"/>
          <w:b/>
          <w:szCs w:val="24"/>
        </w:rPr>
      </w:pPr>
    </w:p>
    <w:p w:rsidR="00B55262" w:rsidRDefault="00B55262" w:rsidP="00B55262">
      <w:pPr>
        <w:tabs>
          <w:tab w:val="left" w:pos="3399"/>
        </w:tabs>
        <w:rPr>
          <w:rFonts w:ascii="Times New Roman" w:hAnsi="Times New Roman" w:cs="Times New Roman"/>
          <w:b/>
          <w:szCs w:val="24"/>
        </w:rPr>
      </w:pPr>
      <w:r>
        <w:rPr>
          <w:rFonts w:ascii="Times New Roman" w:hAnsi="Times New Roman" w:cs="Times New Roman"/>
          <w:b/>
          <w:szCs w:val="24"/>
        </w:rPr>
        <w:tab/>
      </w:r>
    </w:p>
    <w:p w:rsidR="00B55262" w:rsidRDefault="00B55262" w:rsidP="00B55262">
      <w:pPr>
        <w:tabs>
          <w:tab w:val="left" w:pos="3399"/>
        </w:tabs>
        <w:rPr>
          <w:rFonts w:ascii="Times New Roman" w:hAnsi="Times New Roman" w:cs="Times New Roman"/>
          <w:b/>
          <w:szCs w:val="24"/>
        </w:rPr>
      </w:pPr>
      <w:r w:rsidRPr="00967FCA">
        <w:rPr>
          <w:rFonts w:ascii="Times New Roman" w:hAnsi="Times New Roman" w:cs="Times New Roman"/>
          <w:szCs w:val="24"/>
        </w:rPr>
        <w:br w:type="page"/>
      </w:r>
    </w:p>
    <w:p w:rsidR="00B55262" w:rsidRPr="009045B1" w:rsidRDefault="00B55262" w:rsidP="00B55262">
      <w:pPr>
        <w:spacing w:after="0" w:line="48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Table 13: Three All-Red Initial Capitals </w:t>
      </w:r>
    </w:p>
    <w:tbl>
      <w:tblPr>
        <w:tblStyle w:val="TableGrid"/>
        <w:tblW w:w="9378" w:type="dxa"/>
        <w:tblLayout w:type="fixed"/>
        <w:tblLook w:val="04A0" w:firstRow="1" w:lastRow="0" w:firstColumn="1" w:lastColumn="0" w:noHBand="0" w:noVBand="1"/>
      </w:tblPr>
      <w:tblGrid>
        <w:gridCol w:w="1008"/>
        <w:gridCol w:w="678"/>
        <w:gridCol w:w="1686"/>
        <w:gridCol w:w="1506"/>
        <w:gridCol w:w="4500"/>
      </w:tblGrid>
      <w:tr w:rsidR="00B55262" w:rsidRPr="005A678F" w:rsidTr="00FB3C6A">
        <w:tc>
          <w:tcPr>
            <w:tcW w:w="1008" w:type="dxa"/>
            <w:vAlign w:val="center"/>
          </w:tcPr>
          <w:p w:rsidR="00B55262" w:rsidRPr="005A678F" w:rsidRDefault="00B55262" w:rsidP="00FB3C6A">
            <w:pPr>
              <w:spacing w:before="240" w:line="276" w:lineRule="auto"/>
              <w:jc w:val="center"/>
              <w:rPr>
                <w:b/>
                <w:szCs w:val="24"/>
              </w:rPr>
            </w:pPr>
            <w:r>
              <w:br w:type="page"/>
            </w:r>
            <w:r>
              <w:rPr>
                <w:b/>
                <w:szCs w:val="24"/>
              </w:rPr>
              <w:t xml:space="preserve">Scribe </w:t>
            </w:r>
          </w:p>
        </w:tc>
        <w:tc>
          <w:tcPr>
            <w:tcW w:w="3870" w:type="dxa"/>
            <w:gridSpan w:val="3"/>
            <w:vAlign w:val="center"/>
          </w:tcPr>
          <w:p w:rsidR="00B55262" w:rsidRPr="005A678F" w:rsidRDefault="00B55262" w:rsidP="00FB3C6A">
            <w:pPr>
              <w:spacing w:before="240" w:line="276" w:lineRule="auto"/>
              <w:jc w:val="center"/>
              <w:rPr>
                <w:b/>
                <w:szCs w:val="24"/>
              </w:rPr>
            </w:pPr>
            <w:r>
              <w:rPr>
                <w:b/>
                <w:szCs w:val="24"/>
              </w:rPr>
              <w:t>Folio</w:t>
            </w:r>
          </w:p>
        </w:tc>
        <w:tc>
          <w:tcPr>
            <w:tcW w:w="4500" w:type="dxa"/>
            <w:vAlign w:val="center"/>
          </w:tcPr>
          <w:p w:rsidR="00B55262" w:rsidRPr="005A678F" w:rsidRDefault="00B55262" w:rsidP="00FB3C6A">
            <w:pPr>
              <w:spacing w:before="240" w:line="276" w:lineRule="auto"/>
              <w:jc w:val="center"/>
              <w:rPr>
                <w:b/>
                <w:szCs w:val="24"/>
              </w:rPr>
            </w:pPr>
            <w:r>
              <w:rPr>
                <w:b/>
                <w:szCs w:val="24"/>
              </w:rPr>
              <w:t>Title (Item Number)</w:t>
            </w:r>
          </w:p>
        </w:tc>
      </w:tr>
      <w:tr w:rsidR="00B55262" w:rsidRPr="005A678F" w:rsidTr="00FB3C6A">
        <w:tc>
          <w:tcPr>
            <w:tcW w:w="1008" w:type="dxa"/>
          </w:tcPr>
          <w:p w:rsidR="00B55262" w:rsidRPr="00F06A3F" w:rsidRDefault="00B55262" w:rsidP="00FB3C6A">
            <w:pPr>
              <w:spacing w:line="276" w:lineRule="auto"/>
              <w:jc w:val="center"/>
              <w:rPr>
                <w:szCs w:val="24"/>
              </w:rPr>
            </w:pPr>
            <w:r w:rsidRPr="00F06A3F">
              <w:rPr>
                <w:szCs w:val="24"/>
              </w:rPr>
              <w:t>1</w:t>
            </w:r>
          </w:p>
        </w:tc>
        <w:tc>
          <w:tcPr>
            <w:tcW w:w="3870" w:type="dxa"/>
            <w:gridSpan w:val="3"/>
            <w:vAlign w:val="center"/>
          </w:tcPr>
          <w:p w:rsidR="00B55262" w:rsidRPr="00F06A3F" w:rsidRDefault="00B55262" w:rsidP="00FB3C6A">
            <w:pPr>
              <w:spacing w:line="276" w:lineRule="auto"/>
              <w:jc w:val="center"/>
              <w:rPr>
                <w:szCs w:val="24"/>
              </w:rPr>
            </w:pPr>
            <w:r w:rsidRPr="00F06A3F">
              <w:rPr>
                <w:i/>
                <w:szCs w:val="24"/>
              </w:rPr>
              <w:t>Guy of Warwick</w:t>
            </w:r>
            <w:r w:rsidRPr="00F06A3F">
              <w:rPr>
                <w:szCs w:val="24"/>
              </w:rPr>
              <w:t xml:space="preserve"> (</w:t>
            </w:r>
            <w:r>
              <w:rPr>
                <w:szCs w:val="24"/>
              </w:rPr>
              <w:t xml:space="preserve">couplet </w:t>
            </w:r>
            <w:r w:rsidRPr="00F06A3F">
              <w:rPr>
                <w:szCs w:val="24"/>
              </w:rPr>
              <w:t>22</w:t>
            </w:r>
            <w:r>
              <w:rPr>
                <w:szCs w:val="24"/>
              </w:rPr>
              <w:t>, stanza 23</w:t>
            </w:r>
            <w:r w:rsidRPr="00F06A3F">
              <w:rPr>
                <w:szCs w:val="24"/>
              </w:rPr>
              <w:t>)</w:t>
            </w:r>
          </w:p>
        </w:tc>
        <w:tc>
          <w:tcPr>
            <w:tcW w:w="4500" w:type="dxa"/>
            <w:vMerge w:val="restart"/>
            <w:vAlign w:val="center"/>
          </w:tcPr>
          <w:p w:rsidR="00B55262" w:rsidRDefault="00B55262" w:rsidP="00FB3C6A">
            <w:pPr>
              <w:rPr>
                <w:szCs w:val="24"/>
              </w:rPr>
            </w:pPr>
          </w:p>
          <w:p w:rsidR="00B55262" w:rsidRPr="008C60FD" w:rsidRDefault="00B55262" w:rsidP="00FB3C6A">
            <w:pPr>
              <w:spacing w:line="276" w:lineRule="auto"/>
              <w:rPr>
                <w:szCs w:val="24"/>
              </w:rPr>
            </w:pPr>
            <w:r>
              <w:rPr>
                <w:sz w:val="20"/>
                <w:szCs w:val="24"/>
              </w:rPr>
              <w:t>Three more dark all-</w:t>
            </w:r>
            <w:r w:rsidRPr="00F65D62">
              <w:rPr>
                <w:sz w:val="20"/>
                <w:szCs w:val="24"/>
              </w:rPr>
              <w:t xml:space="preserve">red initials appear in the </w:t>
            </w:r>
            <w:r w:rsidRPr="00F65D62">
              <w:rPr>
                <w:i/>
                <w:sz w:val="20"/>
                <w:szCs w:val="24"/>
              </w:rPr>
              <w:t xml:space="preserve">Guy </w:t>
            </w:r>
            <w:r w:rsidRPr="00F65D62">
              <w:rPr>
                <w:sz w:val="20"/>
                <w:szCs w:val="24"/>
              </w:rPr>
              <w:t>romances</w:t>
            </w:r>
            <w:r>
              <w:rPr>
                <w:sz w:val="20"/>
                <w:szCs w:val="24"/>
              </w:rPr>
              <w:t>, and none of them have dots</w:t>
            </w:r>
            <w:r w:rsidRPr="00F65D62">
              <w:rPr>
                <w:sz w:val="20"/>
                <w:szCs w:val="24"/>
              </w:rPr>
              <w:t>.</w:t>
            </w:r>
            <w:r w:rsidRPr="00F65D62">
              <w:rPr>
                <w:i/>
                <w:sz w:val="20"/>
                <w:szCs w:val="24"/>
              </w:rPr>
              <w:t xml:space="preserve"> </w:t>
            </w:r>
            <w:r>
              <w:rPr>
                <w:sz w:val="20"/>
                <w:szCs w:val="24"/>
              </w:rPr>
              <w:t>One all-</w:t>
            </w:r>
            <w:r w:rsidRPr="00F65D62">
              <w:rPr>
                <w:sz w:val="20"/>
                <w:szCs w:val="24"/>
              </w:rPr>
              <w:t xml:space="preserve">red initial appears </w:t>
            </w:r>
            <w:r>
              <w:rPr>
                <w:sz w:val="20"/>
                <w:szCs w:val="24"/>
              </w:rPr>
              <w:t xml:space="preserve">on f.118v; </w:t>
            </w:r>
            <w:r w:rsidRPr="00F65D62">
              <w:rPr>
                <w:sz w:val="20"/>
                <w:szCs w:val="24"/>
              </w:rPr>
              <w:t xml:space="preserve">you can clearly see the brown </w:t>
            </w:r>
            <w:r w:rsidRPr="00F65D62">
              <w:rPr>
                <w:i/>
                <w:sz w:val="20"/>
                <w:szCs w:val="24"/>
              </w:rPr>
              <w:t xml:space="preserve">a </w:t>
            </w:r>
            <w:r>
              <w:rPr>
                <w:sz w:val="20"/>
                <w:szCs w:val="24"/>
              </w:rPr>
              <w:t>left in the margin below the ink</w:t>
            </w:r>
            <w:r w:rsidRPr="00F65D62">
              <w:rPr>
                <w:sz w:val="20"/>
                <w:szCs w:val="24"/>
              </w:rPr>
              <w:t xml:space="preserve">. Another all red initial appears on f.139r which is similar to the one on f.118v, including the ability to see the brown </w:t>
            </w:r>
            <w:r w:rsidRPr="00F65D62">
              <w:rPr>
                <w:i/>
                <w:sz w:val="20"/>
                <w:szCs w:val="24"/>
              </w:rPr>
              <w:t xml:space="preserve">n </w:t>
            </w:r>
            <w:r>
              <w:rPr>
                <w:sz w:val="20"/>
                <w:szCs w:val="24"/>
              </w:rPr>
              <w:t>below the ink, except that the curls at each corner seem similar to the red, dotted initial on f.40r</w:t>
            </w:r>
            <w:r w:rsidRPr="00F65D62">
              <w:rPr>
                <w:sz w:val="20"/>
                <w:szCs w:val="24"/>
              </w:rPr>
              <w:t xml:space="preserve">.  An even more simply drawn initial can be found on f.157r where a paraph has been smudged off and the initial </w:t>
            </w:r>
            <w:r w:rsidRPr="00F65D62">
              <w:rPr>
                <w:i/>
                <w:sz w:val="20"/>
                <w:szCs w:val="24"/>
              </w:rPr>
              <w:t xml:space="preserve">S </w:t>
            </w:r>
            <w:r w:rsidRPr="00F65D62">
              <w:rPr>
                <w:sz w:val="20"/>
                <w:szCs w:val="24"/>
              </w:rPr>
              <w:t>drawn in in its place.</w:t>
            </w:r>
          </w:p>
        </w:tc>
      </w:tr>
      <w:tr w:rsidR="00B55262" w:rsidRPr="005A678F" w:rsidTr="00FB3C6A">
        <w:tc>
          <w:tcPr>
            <w:tcW w:w="1686" w:type="dxa"/>
            <w:gridSpan w:val="2"/>
          </w:tcPr>
          <w:p w:rsidR="00B55262" w:rsidRDefault="00B55262" w:rsidP="00FB3C6A">
            <w:pPr>
              <w:spacing w:before="240"/>
              <w:jc w:val="center"/>
              <w:rPr>
                <w:szCs w:val="24"/>
              </w:rPr>
            </w:pPr>
            <w:r>
              <w:rPr>
                <w:noProof/>
              </w:rPr>
              <w:drawing>
                <wp:inline distT="0" distB="0" distL="0" distR="0" wp14:anchorId="64C1E220" wp14:editId="7D0CE107">
                  <wp:extent cx="853083" cy="1010093"/>
                  <wp:effectExtent l="0" t="0" r="4445" b="0"/>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2"/>
                          <a:stretch>
                            <a:fillRect/>
                          </a:stretch>
                        </pic:blipFill>
                        <pic:spPr>
                          <a:xfrm>
                            <a:off x="0" y="0"/>
                            <a:ext cx="858812" cy="1016876"/>
                          </a:xfrm>
                          <a:prstGeom prst="rect">
                            <a:avLst/>
                          </a:prstGeom>
                        </pic:spPr>
                      </pic:pic>
                    </a:graphicData>
                  </a:graphic>
                </wp:inline>
              </w:drawing>
            </w:r>
          </w:p>
          <w:p w:rsidR="00B55262" w:rsidRPr="00F06A3F" w:rsidRDefault="00B55262" w:rsidP="00FB3C6A">
            <w:pPr>
              <w:jc w:val="center"/>
              <w:rPr>
                <w:szCs w:val="24"/>
              </w:rPr>
            </w:pPr>
            <w:r>
              <w:rPr>
                <w:szCs w:val="24"/>
              </w:rPr>
              <w:t>f.118v</w:t>
            </w:r>
          </w:p>
        </w:tc>
        <w:tc>
          <w:tcPr>
            <w:tcW w:w="1686" w:type="dxa"/>
          </w:tcPr>
          <w:p w:rsidR="00B55262" w:rsidRDefault="00B55262" w:rsidP="00FB3C6A">
            <w:pPr>
              <w:spacing w:before="240"/>
              <w:jc w:val="center"/>
              <w:rPr>
                <w:szCs w:val="24"/>
              </w:rPr>
            </w:pPr>
            <w:r>
              <w:rPr>
                <w:noProof/>
              </w:rPr>
              <w:drawing>
                <wp:inline distT="0" distB="0" distL="0" distR="0" wp14:anchorId="7221CFF6" wp14:editId="16340B7A">
                  <wp:extent cx="956931" cy="949895"/>
                  <wp:effectExtent l="0" t="0" r="0" b="3175"/>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stretch>
                            <a:fillRect/>
                          </a:stretch>
                        </pic:blipFill>
                        <pic:spPr>
                          <a:xfrm>
                            <a:off x="0" y="0"/>
                            <a:ext cx="965461" cy="958362"/>
                          </a:xfrm>
                          <a:prstGeom prst="rect">
                            <a:avLst/>
                          </a:prstGeom>
                        </pic:spPr>
                      </pic:pic>
                    </a:graphicData>
                  </a:graphic>
                </wp:inline>
              </w:drawing>
            </w:r>
          </w:p>
          <w:p w:rsidR="00B55262" w:rsidRPr="00F06A3F" w:rsidRDefault="00B55262" w:rsidP="00FB3C6A">
            <w:pPr>
              <w:jc w:val="center"/>
              <w:rPr>
                <w:szCs w:val="24"/>
              </w:rPr>
            </w:pPr>
            <w:r>
              <w:rPr>
                <w:szCs w:val="24"/>
              </w:rPr>
              <w:t>f.139r</w:t>
            </w:r>
          </w:p>
        </w:tc>
        <w:tc>
          <w:tcPr>
            <w:tcW w:w="1506" w:type="dxa"/>
          </w:tcPr>
          <w:p w:rsidR="00B55262" w:rsidRDefault="00B55262" w:rsidP="00FB3C6A">
            <w:pPr>
              <w:spacing w:before="240"/>
              <w:jc w:val="center"/>
              <w:rPr>
                <w:szCs w:val="24"/>
              </w:rPr>
            </w:pPr>
            <w:r>
              <w:rPr>
                <w:noProof/>
              </w:rPr>
              <w:drawing>
                <wp:inline distT="0" distB="0" distL="0" distR="0" wp14:anchorId="65A90B94" wp14:editId="212E18D0">
                  <wp:extent cx="982113" cy="956930"/>
                  <wp:effectExtent l="0" t="0" r="8890" b="0"/>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a:stretch>
                            <a:fillRect/>
                          </a:stretch>
                        </pic:blipFill>
                        <pic:spPr>
                          <a:xfrm>
                            <a:off x="0" y="0"/>
                            <a:ext cx="985448" cy="960180"/>
                          </a:xfrm>
                          <a:prstGeom prst="rect">
                            <a:avLst/>
                          </a:prstGeom>
                        </pic:spPr>
                      </pic:pic>
                    </a:graphicData>
                  </a:graphic>
                </wp:inline>
              </w:drawing>
            </w:r>
          </w:p>
          <w:p w:rsidR="00B55262" w:rsidRPr="00F06A3F" w:rsidRDefault="00B55262" w:rsidP="00FB3C6A">
            <w:pPr>
              <w:jc w:val="center"/>
              <w:rPr>
                <w:szCs w:val="24"/>
              </w:rPr>
            </w:pPr>
            <w:r>
              <w:rPr>
                <w:szCs w:val="24"/>
              </w:rPr>
              <w:t>f.157r</w:t>
            </w:r>
          </w:p>
        </w:tc>
        <w:tc>
          <w:tcPr>
            <w:tcW w:w="4500" w:type="dxa"/>
            <w:vMerge/>
          </w:tcPr>
          <w:p w:rsidR="00B55262" w:rsidRPr="00237A37" w:rsidRDefault="00B55262" w:rsidP="00FB3C6A">
            <w:pPr>
              <w:rPr>
                <w:i/>
                <w:szCs w:val="24"/>
              </w:rPr>
            </w:pPr>
          </w:p>
        </w:tc>
      </w:tr>
    </w:tbl>
    <w:p w:rsidR="00B55262" w:rsidRDefault="00B55262" w:rsidP="00B55262">
      <w:pPr>
        <w:spacing w:after="0" w:line="480" w:lineRule="auto"/>
        <w:rPr>
          <w:rFonts w:ascii="Times New Roman" w:hAnsi="Times New Roman" w:cs="Times New Roman"/>
          <w:b/>
          <w:sz w:val="24"/>
          <w:szCs w:val="24"/>
          <w:u w:val="single"/>
        </w:rPr>
      </w:pPr>
    </w:p>
    <w:p w:rsidR="00B55262" w:rsidRDefault="00B55262" w:rsidP="00B55262">
      <w:pPr>
        <w:spacing w:after="0" w:line="480" w:lineRule="auto"/>
        <w:rPr>
          <w:rFonts w:ascii="Times New Roman" w:hAnsi="Times New Roman" w:cs="Times New Roman"/>
          <w:b/>
          <w:sz w:val="24"/>
          <w:szCs w:val="24"/>
          <w:u w:val="single"/>
        </w:rPr>
      </w:pPr>
    </w:p>
    <w:p w:rsidR="00B55262" w:rsidRPr="009045B1" w:rsidRDefault="00B55262" w:rsidP="00B55262">
      <w:pPr>
        <w:spacing w:after="0" w:line="48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Table 14: Two Unusual Single Color Initial Capitals </w:t>
      </w:r>
    </w:p>
    <w:tbl>
      <w:tblPr>
        <w:tblStyle w:val="TableGrid"/>
        <w:tblW w:w="9378" w:type="dxa"/>
        <w:tblLayout w:type="fixed"/>
        <w:tblLook w:val="04A0" w:firstRow="1" w:lastRow="0" w:firstColumn="1" w:lastColumn="0" w:noHBand="0" w:noVBand="1"/>
      </w:tblPr>
      <w:tblGrid>
        <w:gridCol w:w="1008"/>
        <w:gridCol w:w="1170"/>
        <w:gridCol w:w="2700"/>
        <w:gridCol w:w="4500"/>
      </w:tblGrid>
      <w:tr w:rsidR="00B55262" w:rsidRPr="005A678F" w:rsidTr="00FB3C6A">
        <w:tc>
          <w:tcPr>
            <w:tcW w:w="1008" w:type="dxa"/>
            <w:vAlign w:val="center"/>
          </w:tcPr>
          <w:p w:rsidR="00B55262" w:rsidRPr="005A678F" w:rsidRDefault="00B55262" w:rsidP="00FB3C6A">
            <w:pPr>
              <w:spacing w:before="240" w:line="276" w:lineRule="auto"/>
              <w:jc w:val="center"/>
              <w:rPr>
                <w:b/>
                <w:szCs w:val="24"/>
              </w:rPr>
            </w:pPr>
            <w:r>
              <w:rPr>
                <w:b/>
                <w:szCs w:val="24"/>
              </w:rPr>
              <w:br w:type="page"/>
              <w:t xml:space="preserve">Scribe </w:t>
            </w:r>
          </w:p>
        </w:tc>
        <w:tc>
          <w:tcPr>
            <w:tcW w:w="1170" w:type="dxa"/>
            <w:vAlign w:val="center"/>
          </w:tcPr>
          <w:p w:rsidR="00B55262" w:rsidRPr="005A678F" w:rsidRDefault="00B55262" w:rsidP="00FB3C6A">
            <w:pPr>
              <w:spacing w:before="240" w:line="276" w:lineRule="auto"/>
              <w:jc w:val="center"/>
              <w:rPr>
                <w:b/>
                <w:szCs w:val="24"/>
              </w:rPr>
            </w:pPr>
            <w:r>
              <w:rPr>
                <w:b/>
                <w:szCs w:val="24"/>
              </w:rPr>
              <w:t>Folio</w:t>
            </w:r>
          </w:p>
        </w:tc>
        <w:tc>
          <w:tcPr>
            <w:tcW w:w="2700" w:type="dxa"/>
            <w:vAlign w:val="center"/>
          </w:tcPr>
          <w:p w:rsidR="00B55262" w:rsidRPr="005A678F" w:rsidRDefault="00B55262" w:rsidP="00FB3C6A">
            <w:pPr>
              <w:spacing w:before="240" w:line="276" w:lineRule="auto"/>
              <w:jc w:val="center"/>
              <w:rPr>
                <w:b/>
                <w:szCs w:val="24"/>
              </w:rPr>
            </w:pPr>
            <w:r>
              <w:rPr>
                <w:b/>
                <w:szCs w:val="24"/>
              </w:rPr>
              <w:t>Title (Item Number)</w:t>
            </w:r>
          </w:p>
        </w:tc>
        <w:tc>
          <w:tcPr>
            <w:tcW w:w="4500" w:type="dxa"/>
            <w:vAlign w:val="center"/>
          </w:tcPr>
          <w:p w:rsidR="00B55262" w:rsidRPr="005A678F" w:rsidRDefault="00B55262" w:rsidP="00FB3C6A">
            <w:pPr>
              <w:spacing w:before="240" w:line="276" w:lineRule="auto"/>
              <w:jc w:val="center"/>
              <w:rPr>
                <w:b/>
                <w:szCs w:val="24"/>
              </w:rPr>
            </w:pPr>
            <w:r>
              <w:rPr>
                <w:b/>
                <w:szCs w:val="24"/>
              </w:rPr>
              <w:t>Description</w:t>
            </w:r>
          </w:p>
        </w:tc>
      </w:tr>
      <w:tr w:rsidR="00B55262" w:rsidRPr="00112629" w:rsidTr="00FB3C6A">
        <w:trPr>
          <w:trHeight w:val="476"/>
        </w:trPr>
        <w:tc>
          <w:tcPr>
            <w:tcW w:w="1008" w:type="dxa"/>
            <w:vAlign w:val="center"/>
          </w:tcPr>
          <w:p w:rsidR="00B55262" w:rsidRDefault="00B55262" w:rsidP="00FB3C6A">
            <w:pPr>
              <w:jc w:val="center"/>
              <w:rPr>
                <w:szCs w:val="24"/>
              </w:rPr>
            </w:pPr>
            <w:r>
              <w:rPr>
                <w:szCs w:val="24"/>
              </w:rPr>
              <w:t>1</w:t>
            </w:r>
          </w:p>
        </w:tc>
        <w:tc>
          <w:tcPr>
            <w:tcW w:w="1170" w:type="dxa"/>
            <w:vAlign w:val="center"/>
          </w:tcPr>
          <w:p w:rsidR="00B55262" w:rsidRDefault="00B55262" w:rsidP="00FB3C6A">
            <w:pPr>
              <w:jc w:val="center"/>
              <w:rPr>
                <w:szCs w:val="24"/>
              </w:rPr>
            </w:pPr>
            <w:r>
              <w:rPr>
                <w:szCs w:val="24"/>
              </w:rPr>
              <w:t>3v</w:t>
            </w:r>
          </w:p>
        </w:tc>
        <w:tc>
          <w:tcPr>
            <w:tcW w:w="2700" w:type="dxa"/>
            <w:vAlign w:val="center"/>
          </w:tcPr>
          <w:p w:rsidR="00B55262" w:rsidRPr="00AA5164" w:rsidRDefault="00B55262" w:rsidP="00FB3C6A">
            <w:pPr>
              <w:jc w:val="center"/>
              <w:rPr>
                <w:szCs w:val="24"/>
              </w:rPr>
            </w:pPr>
            <w:r>
              <w:rPr>
                <w:i/>
                <w:szCs w:val="24"/>
              </w:rPr>
              <w:t xml:space="preserve">Legend of Pope </w:t>
            </w:r>
            <w:r>
              <w:rPr>
                <w:szCs w:val="24"/>
              </w:rPr>
              <w:t>(item 1)</w:t>
            </w:r>
          </w:p>
        </w:tc>
        <w:tc>
          <w:tcPr>
            <w:tcW w:w="4500" w:type="dxa"/>
            <w:vMerge w:val="restart"/>
            <w:vAlign w:val="center"/>
          </w:tcPr>
          <w:p w:rsidR="00B55262" w:rsidRPr="00F65D62" w:rsidRDefault="00B55262" w:rsidP="00FB3C6A">
            <w:pPr>
              <w:spacing w:line="276" w:lineRule="auto"/>
              <w:rPr>
                <w:sz w:val="20"/>
                <w:szCs w:val="24"/>
              </w:rPr>
            </w:pPr>
            <w:r>
              <w:rPr>
                <w:sz w:val="20"/>
                <w:szCs w:val="24"/>
              </w:rPr>
              <w:t xml:space="preserve">The all-blue </w:t>
            </w:r>
            <w:r w:rsidRPr="003F2674">
              <w:rPr>
                <w:i/>
                <w:sz w:val="20"/>
                <w:szCs w:val="24"/>
              </w:rPr>
              <w:t>G</w:t>
            </w:r>
            <w:r>
              <w:rPr>
                <w:sz w:val="20"/>
                <w:szCs w:val="24"/>
              </w:rPr>
              <w:t xml:space="preserve"> appears to have been started and left unfinished, with no red flourish added, which is odd because the brown guiding initial indicating its placement can be seen to the left of it.  Not only is this initial unfinished, but it appears that the blue ink was intentionally rubbed off as is someone – likely Scribe 1 – changed his mind. As discussed in Chapter 3, I believe this initial was unfinished because Scribe 1 mistakenly left the brown guiding initial here (in the middle of a conversation) rather than 16 lines lower, at the beginning of a new scene.</w:t>
            </w:r>
          </w:p>
        </w:tc>
      </w:tr>
      <w:tr w:rsidR="00B55262" w:rsidRPr="00112629" w:rsidTr="00FB3C6A">
        <w:trPr>
          <w:trHeight w:val="476"/>
        </w:trPr>
        <w:tc>
          <w:tcPr>
            <w:tcW w:w="4878" w:type="dxa"/>
            <w:gridSpan w:val="3"/>
            <w:vAlign w:val="center"/>
          </w:tcPr>
          <w:p w:rsidR="00B55262" w:rsidRPr="00AA5164" w:rsidRDefault="00B55262" w:rsidP="00FB3C6A">
            <w:pPr>
              <w:jc w:val="center"/>
              <w:rPr>
                <w:szCs w:val="24"/>
              </w:rPr>
            </w:pPr>
            <w:r>
              <w:rPr>
                <w:noProof/>
              </w:rPr>
              <w:drawing>
                <wp:inline distT="0" distB="0" distL="0" distR="0" wp14:anchorId="007ABA8F" wp14:editId="7F53AF00">
                  <wp:extent cx="1714500" cy="1485900"/>
                  <wp:effectExtent l="0" t="0" r="0" b="0"/>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3">
                            <a:extLst>
                              <a:ext uri="{BEBA8EAE-BF5A-486C-A8C5-ECC9F3942E4B}">
                                <a14:imgProps xmlns:a14="http://schemas.microsoft.com/office/drawing/2010/main">
                                  <a14:imgLayer r:embed="rId284">
                                    <a14:imgEffect>
                                      <a14:sharpenSoften amount="50000"/>
                                    </a14:imgEffect>
                                  </a14:imgLayer>
                                </a14:imgProps>
                              </a:ext>
                            </a:extLst>
                          </a:blip>
                          <a:stretch>
                            <a:fillRect/>
                          </a:stretch>
                        </pic:blipFill>
                        <pic:spPr>
                          <a:xfrm>
                            <a:off x="0" y="0"/>
                            <a:ext cx="1714500" cy="1485900"/>
                          </a:xfrm>
                          <a:prstGeom prst="rect">
                            <a:avLst/>
                          </a:prstGeom>
                        </pic:spPr>
                      </pic:pic>
                    </a:graphicData>
                  </a:graphic>
                </wp:inline>
              </w:drawing>
            </w:r>
          </w:p>
        </w:tc>
        <w:tc>
          <w:tcPr>
            <w:tcW w:w="4500" w:type="dxa"/>
            <w:vMerge/>
            <w:vAlign w:val="center"/>
          </w:tcPr>
          <w:p w:rsidR="00B55262" w:rsidRPr="00F65D62" w:rsidRDefault="00B55262" w:rsidP="00FB3C6A">
            <w:pPr>
              <w:rPr>
                <w:sz w:val="20"/>
                <w:szCs w:val="24"/>
              </w:rPr>
            </w:pPr>
          </w:p>
        </w:tc>
      </w:tr>
      <w:tr w:rsidR="00B55262" w:rsidRPr="00112629" w:rsidTr="00FB3C6A">
        <w:trPr>
          <w:trHeight w:val="476"/>
        </w:trPr>
        <w:tc>
          <w:tcPr>
            <w:tcW w:w="1008" w:type="dxa"/>
            <w:vAlign w:val="center"/>
          </w:tcPr>
          <w:p w:rsidR="00B55262" w:rsidRDefault="00B55262" w:rsidP="00FB3C6A">
            <w:pPr>
              <w:spacing w:line="276" w:lineRule="auto"/>
              <w:jc w:val="center"/>
              <w:rPr>
                <w:szCs w:val="24"/>
              </w:rPr>
            </w:pPr>
            <w:r>
              <w:rPr>
                <w:szCs w:val="24"/>
              </w:rPr>
              <w:t>2</w:t>
            </w:r>
          </w:p>
        </w:tc>
        <w:tc>
          <w:tcPr>
            <w:tcW w:w="1170" w:type="dxa"/>
            <w:vAlign w:val="center"/>
          </w:tcPr>
          <w:p w:rsidR="00B55262" w:rsidRDefault="00B55262" w:rsidP="00FB3C6A">
            <w:pPr>
              <w:spacing w:line="276" w:lineRule="auto"/>
              <w:jc w:val="center"/>
              <w:rPr>
                <w:szCs w:val="24"/>
              </w:rPr>
            </w:pPr>
            <w:r>
              <w:rPr>
                <w:szCs w:val="24"/>
              </w:rPr>
              <w:t>40r</w:t>
            </w:r>
          </w:p>
        </w:tc>
        <w:tc>
          <w:tcPr>
            <w:tcW w:w="2700" w:type="dxa"/>
            <w:vAlign w:val="center"/>
          </w:tcPr>
          <w:p w:rsidR="00B55262" w:rsidRDefault="00B55262" w:rsidP="00FB3C6A">
            <w:pPr>
              <w:spacing w:line="276" w:lineRule="auto"/>
              <w:jc w:val="center"/>
              <w:rPr>
                <w:szCs w:val="24"/>
              </w:rPr>
            </w:pPr>
            <w:r>
              <w:rPr>
                <w:i/>
                <w:szCs w:val="24"/>
              </w:rPr>
              <w:t xml:space="preserve">Speculum Gy </w:t>
            </w:r>
            <w:r>
              <w:rPr>
                <w:szCs w:val="24"/>
              </w:rPr>
              <w:t>(item 10)</w:t>
            </w:r>
          </w:p>
        </w:tc>
        <w:tc>
          <w:tcPr>
            <w:tcW w:w="4500" w:type="dxa"/>
            <w:vMerge w:val="restart"/>
            <w:vAlign w:val="center"/>
          </w:tcPr>
          <w:p w:rsidR="00B55262" w:rsidRPr="00D03465" w:rsidRDefault="00B55262" w:rsidP="00FB3C6A">
            <w:pPr>
              <w:spacing w:line="276" w:lineRule="auto"/>
              <w:rPr>
                <w:szCs w:val="24"/>
              </w:rPr>
            </w:pPr>
            <w:r w:rsidRPr="00F65D62">
              <w:rPr>
                <w:sz w:val="20"/>
                <w:szCs w:val="24"/>
              </w:rPr>
              <w:t xml:space="preserve">This red initial is the first of Scribe 2’s first </w:t>
            </w:r>
            <w:r>
              <w:rPr>
                <w:sz w:val="20"/>
                <w:szCs w:val="24"/>
              </w:rPr>
              <w:t xml:space="preserve">text </w:t>
            </w:r>
            <w:r w:rsidRPr="00F65D62">
              <w:rPr>
                <w:sz w:val="20"/>
                <w:szCs w:val="24"/>
              </w:rPr>
              <w:t xml:space="preserve">although on f.40v standard initials </w:t>
            </w:r>
            <w:r>
              <w:rPr>
                <w:sz w:val="20"/>
                <w:szCs w:val="24"/>
              </w:rPr>
              <w:t xml:space="preserve">start to be </w:t>
            </w:r>
            <w:r w:rsidRPr="00F65D62">
              <w:rPr>
                <w:sz w:val="20"/>
                <w:szCs w:val="24"/>
              </w:rPr>
              <w:t>used for th</w:t>
            </w:r>
            <w:r>
              <w:rPr>
                <w:sz w:val="20"/>
                <w:szCs w:val="24"/>
              </w:rPr>
              <w:t>e poem. As you can see, the all-</w:t>
            </w:r>
            <w:r w:rsidRPr="00F65D62">
              <w:rPr>
                <w:sz w:val="20"/>
                <w:szCs w:val="24"/>
              </w:rPr>
              <w:t>red nature of the initial, the red dots used as flourish</w:t>
            </w:r>
            <w:r>
              <w:rPr>
                <w:sz w:val="20"/>
                <w:szCs w:val="24"/>
              </w:rPr>
              <w:t>,</w:t>
            </w:r>
            <w:r w:rsidRPr="00F65D62">
              <w:rPr>
                <w:sz w:val="20"/>
                <w:szCs w:val="24"/>
              </w:rPr>
              <w:t xml:space="preserve"> and the very small ascenders and descenders make this markedly different from either the standard initials or the initials which head Scribe 2’s first text and Scribe 6’s text.  As </w:t>
            </w:r>
            <w:r>
              <w:rPr>
                <w:sz w:val="20"/>
                <w:szCs w:val="24"/>
              </w:rPr>
              <w:t xml:space="preserve">with many other initials, </w:t>
            </w:r>
            <w:r w:rsidRPr="00F65D62">
              <w:rPr>
                <w:sz w:val="20"/>
                <w:szCs w:val="24"/>
              </w:rPr>
              <w:t xml:space="preserve">the lines are indented in anticipation of this initial. </w:t>
            </w:r>
            <w:r>
              <w:rPr>
                <w:sz w:val="20"/>
                <w:szCs w:val="24"/>
              </w:rPr>
              <w:t>As I argue in Chapter 3, this all-red initial was likely added by Scribe 2 himself during a proofreading stage due to his tendency to use curling flourish.</w:t>
            </w:r>
          </w:p>
        </w:tc>
      </w:tr>
      <w:tr w:rsidR="00B55262" w:rsidTr="00FB3C6A">
        <w:trPr>
          <w:trHeight w:val="2492"/>
        </w:trPr>
        <w:tc>
          <w:tcPr>
            <w:tcW w:w="4878" w:type="dxa"/>
            <w:gridSpan w:val="3"/>
            <w:vAlign w:val="center"/>
          </w:tcPr>
          <w:p w:rsidR="00B55262" w:rsidRDefault="00B55262" w:rsidP="00FB3C6A">
            <w:pPr>
              <w:jc w:val="center"/>
              <w:rPr>
                <w:szCs w:val="24"/>
              </w:rPr>
            </w:pPr>
            <w:r>
              <w:rPr>
                <w:noProof/>
              </w:rPr>
              <w:drawing>
                <wp:inline distT="0" distB="0" distL="0" distR="0" wp14:anchorId="486D95E7" wp14:editId="2F1C8A86">
                  <wp:extent cx="1380258" cy="1414130"/>
                  <wp:effectExtent l="0" t="0" r="0" b="0"/>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stretch>
                            <a:fillRect/>
                          </a:stretch>
                        </pic:blipFill>
                        <pic:spPr>
                          <a:xfrm>
                            <a:off x="0" y="0"/>
                            <a:ext cx="1384978" cy="1418966"/>
                          </a:xfrm>
                          <a:prstGeom prst="rect">
                            <a:avLst/>
                          </a:prstGeom>
                        </pic:spPr>
                      </pic:pic>
                    </a:graphicData>
                  </a:graphic>
                </wp:inline>
              </w:drawing>
            </w:r>
          </w:p>
        </w:tc>
        <w:tc>
          <w:tcPr>
            <w:tcW w:w="4500" w:type="dxa"/>
            <w:vMerge/>
            <w:vAlign w:val="center"/>
          </w:tcPr>
          <w:p w:rsidR="00B55262" w:rsidRDefault="00B55262" w:rsidP="00FB3C6A">
            <w:pPr>
              <w:rPr>
                <w:szCs w:val="24"/>
              </w:rPr>
            </w:pPr>
          </w:p>
        </w:tc>
      </w:tr>
    </w:tbl>
    <w:p w:rsidR="00B55262" w:rsidRDefault="00B55262" w:rsidP="003E2C5C">
      <w:pPr>
        <w:spacing w:line="480" w:lineRule="auto"/>
        <w:rPr>
          <w:rFonts w:ascii="Times New Roman" w:hAnsi="Times New Roman" w:cs="Times New Roman"/>
          <w:sz w:val="24"/>
          <w:szCs w:val="24"/>
        </w:rPr>
      </w:pPr>
    </w:p>
    <w:p w:rsidR="00AF0E1A" w:rsidRDefault="00AF0E1A" w:rsidP="009A7546">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Vita</w:t>
      </w:r>
    </w:p>
    <w:p w:rsidR="00D92F29" w:rsidRPr="00CA2265" w:rsidRDefault="00AF0E1A" w:rsidP="003E2C5C">
      <w:pPr>
        <w:spacing w:line="480" w:lineRule="auto"/>
        <w:rPr>
          <w:rFonts w:ascii="Times New Roman" w:hAnsi="Times New Roman" w:cs="Times New Roman"/>
          <w:sz w:val="24"/>
          <w:szCs w:val="24"/>
        </w:rPr>
      </w:pPr>
      <w:r>
        <w:rPr>
          <w:rFonts w:ascii="Times New Roman" w:hAnsi="Times New Roman" w:cs="Times New Roman"/>
          <w:sz w:val="24"/>
          <w:szCs w:val="24"/>
        </w:rPr>
        <w:tab/>
        <w:t>Tricia K. George was born and raised in Watertown, CT.  After receiving a very good public school education through eighth grade, Tricia had the privilege of attending an excellent local all-girls boarding school, Westover School in Middlebury, CT, as a day student.  There Tricia was introduced to relatively high level literary discussions in small classrooms with remarkable instructors.  Tricia’s li</w:t>
      </w:r>
      <w:r w:rsidR="009A7546">
        <w:rPr>
          <w:rFonts w:ascii="Times New Roman" w:hAnsi="Times New Roman" w:cs="Times New Roman"/>
          <w:sz w:val="24"/>
          <w:szCs w:val="24"/>
        </w:rPr>
        <w:t>fe-long love of literature was i</w:t>
      </w:r>
      <w:r>
        <w:rPr>
          <w:rFonts w:ascii="Times New Roman" w:hAnsi="Times New Roman" w:cs="Times New Roman"/>
          <w:sz w:val="24"/>
          <w:szCs w:val="24"/>
        </w:rPr>
        <w:t>nflamed in that school.  Tricia earned her Bachelor of Science in Industrial Engineering (per her familial obligation) magna cum laude from Northwestern University in 2002.  Tricia also earned a certificate at Northwestern in comparative literature, once again enjoying literary analysis via classes offered by the Russian, Italian, and Classics departments.  After a brief hiatus from school spent in a non-profit environment, Tricia decided to pursue her dream of majoring in English literature when she was accepted into the English MA program at the University of Illinois-Chicago.  Inspired by early modern professors such as Dr. Michael Lieb and Dr. Thomas Hall as well as her Newberry Consortium class, Tricia graduated with her Masters of Arts in 2007 with a focus in medieval literature.  She was excited to be accepted into the English department at the University of Tennessee as an early modern Ph</w:t>
      </w:r>
      <w:r w:rsidR="002A4866">
        <w:rPr>
          <w:rFonts w:ascii="Times New Roman" w:hAnsi="Times New Roman" w:cs="Times New Roman"/>
          <w:sz w:val="24"/>
          <w:szCs w:val="24"/>
        </w:rPr>
        <w:t>.</w:t>
      </w:r>
      <w:r>
        <w:rPr>
          <w:rFonts w:ascii="Times New Roman" w:hAnsi="Times New Roman" w:cs="Times New Roman"/>
          <w:sz w:val="24"/>
          <w:szCs w:val="24"/>
        </w:rPr>
        <w:t>D</w:t>
      </w:r>
      <w:r w:rsidR="002A4866">
        <w:rPr>
          <w:rFonts w:ascii="Times New Roman" w:hAnsi="Times New Roman" w:cs="Times New Roman"/>
          <w:sz w:val="24"/>
          <w:szCs w:val="24"/>
        </w:rPr>
        <w:t>.</w:t>
      </w:r>
      <w:r>
        <w:rPr>
          <w:rFonts w:ascii="Times New Roman" w:hAnsi="Times New Roman" w:cs="Times New Roman"/>
          <w:sz w:val="24"/>
          <w:szCs w:val="24"/>
        </w:rPr>
        <w:t xml:space="preserve"> student and graduate teaching assistant.  Tricia enjoyed partaking in UT’s MARCO programs with professors such as Dr. Mary Dzon and Dr. Jay Rubenstein, and she was honored to receive two teaching awards at UT.  Due to classes with Dr. Thomas Heffernan and Dr. Elizabeth Jane Bellamy, Tricia also became interested in the power of stories (myths and narratives) and in their origin</w:t>
      </w:r>
      <w:r w:rsidR="002A4866">
        <w:rPr>
          <w:rFonts w:ascii="Times New Roman" w:hAnsi="Times New Roman" w:cs="Times New Roman"/>
          <w:sz w:val="24"/>
          <w:szCs w:val="24"/>
        </w:rPr>
        <w:t>s</w:t>
      </w:r>
      <w:r>
        <w:rPr>
          <w:rFonts w:ascii="Times New Roman" w:hAnsi="Times New Roman" w:cs="Times New Roman"/>
          <w:sz w:val="24"/>
          <w:szCs w:val="24"/>
        </w:rPr>
        <w:t>.  This study of the Auchinleck is the resu</w:t>
      </w:r>
      <w:r w:rsidR="002A4866">
        <w:rPr>
          <w:rFonts w:ascii="Times New Roman" w:hAnsi="Times New Roman" w:cs="Times New Roman"/>
          <w:sz w:val="24"/>
          <w:szCs w:val="24"/>
        </w:rPr>
        <w:t>lt of tracing the power of one</w:t>
      </w:r>
      <w:r>
        <w:rPr>
          <w:rFonts w:ascii="Times New Roman" w:hAnsi="Times New Roman" w:cs="Times New Roman"/>
          <w:sz w:val="24"/>
          <w:szCs w:val="24"/>
        </w:rPr>
        <w:t xml:space="preserve"> family’s </w:t>
      </w:r>
      <w:r w:rsidR="002A4866">
        <w:rPr>
          <w:rFonts w:ascii="Times New Roman" w:hAnsi="Times New Roman" w:cs="Times New Roman"/>
          <w:sz w:val="24"/>
          <w:szCs w:val="24"/>
        </w:rPr>
        <w:t xml:space="preserve">(the Beauchamps of Warwick) </w:t>
      </w:r>
      <w:r>
        <w:rPr>
          <w:rFonts w:ascii="Times New Roman" w:hAnsi="Times New Roman" w:cs="Times New Roman"/>
          <w:sz w:val="24"/>
          <w:szCs w:val="24"/>
        </w:rPr>
        <w:t xml:space="preserve">interest </w:t>
      </w:r>
      <w:r w:rsidR="002A4866">
        <w:rPr>
          <w:rFonts w:ascii="Times New Roman" w:hAnsi="Times New Roman" w:cs="Times New Roman"/>
          <w:sz w:val="24"/>
          <w:szCs w:val="24"/>
        </w:rPr>
        <w:t xml:space="preserve">in </w:t>
      </w:r>
      <w:r>
        <w:rPr>
          <w:rFonts w:ascii="Times New Roman" w:hAnsi="Times New Roman" w:cs="Times New Roman"/>
          <w:sz w:val="24"/>
          <w:szCs w:val="24"/>
        </w:rPr>
        <w:t>and reliance on story in the early 14</w:t>
      </w:r>
      <w:r w:rsidRPr="00337850">
        <w:rPr>
          <w:rFonts w:ascii="Times New Roman" w:hAnsi="Times New Roman" w:cs="Times New Roman"/>
          <w:sz w:val="24"/>
          <w:szCs w:val="24"/>
          <w:vertAlign w:val="superscript"/>
        </w:rPr>
        <w:t>th</w:t>
      </w:r>
      <w:r>
        <w:rPr>
          <w:rFonts w:ascii="Times New Roman" w:hAnsi="Times New Roman" w:cs="Times New Roman"/>
          <w:sz w:val="24"/>
          <w:szCs w:val="24"/>
        </w:rPr>
        <w:t xml:space="preserve"> century.  Tricia is hoping to graduate with her Ph</w:t>
      </w:r>
      <w:r w:rsidR="002A4866">
        <w:rPr>
          <w:rFonts w:ascii="Times New Roman" w:hAnsi="Times New Roman" w:cs="Times New Roman"/>
          <w:sz w:val="24"/>
          <w:szCs w:val="24"/>
        </w:rPr>
        <w:t>.</w:t>
      </w:r>
      <w:r>
        <w:rPr>
          <w:rFonts w:ascii="Times New Roman" w:hAnsi="Times New Roman" w:cs="Times New Roman"/>
          <w:sz w:val="24"/>
          <w:szCs w:val="24"/>
        </w:rPr>
        <w:t>D</w:t>
      </w:r>
      <w:r w:rsidR="002A4866">
        <w:rPr>
          <w:rFonts w:ascii="Times New Roman" w:hAnsi="Times New Roman" w:cs="Times New Roman"/>
          <w:sz w:val="24"/>
          <w:szCs w:val="24"/>
        </w:rPr>
        <w:t>.</w:t>
      </w:r>
      <w:r>
        <w:rPr>
          <w:rFonts w:ascii="Times New Roman" w:hAnsi="Times New Roman" w:cs="Times New Roman"/>
          <w:sz w:val="24"/>
          <w:szCs w:val="24"/>
        </w:rPr>
        <w:t xml:space="preserve"> in August of 2014 and will continue the rewarding experience of teaching in California.</w:t>
      </w:r>
    </w:p>
    <w:sectPr w:rsidR="00D92F29" w:rsidRPr="00CA2265" w:rsidSect="007B7A1E">
      <w:footnotePr>
        <w:numRestart w:val="eachSect"/>
      </w:footnotePr>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48C" w:rsidRDefault="00E4148C" w:rsidP="00804D17">
      <w:pPr>
        <w:spacing w:after="0" w:line="240" w:lineRule="auto"/>
      </w:pPr>
      <w:r>
        <w:separator/>
      </w:r>
    </w:p>
  </w:endnote>
  <w:endnote w:type="continuationSeparator" w:id="0">
    <w:p w:rsidR="00E4148C" w:rsidRDefault="00E4148C" w:rsidP="00804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Std">
    <w:altName w:val="Courier New"/>
    <w:panose1 w:val="00000000000000000000"/>
    <w:charset w:val="00"/>
    <w:family w:val="moder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24E" w:rsidRDefault="00AD624E" w:rsidP="00FB3C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D624E" w:rsidRDefault="00AD624E" w:rsidP="00FB3C6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24E" w:rsidRDefault="00AD624E" w:rsidP="00FB3C6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48C" w:rsidRDefault="00E4148C" w:rsidP="00804D17">
      <w:pPr>
        <w:spacing w:after="0" w:line="240" w:lineRule="auto"/>
      </w:pPr>
      <w:r>
        <w:separator/>
      </w:r>
    </w:p>
  </w:footnote>
  <w:footnote w:type="continuationSeparator" w:id="0">
    <w:p w:rsidR="00E4148C" w:rsidRDefault="00E4148C" w:rsidP="00804D17">
      <w:pPr>
        <w:spacing w:after="0" w:line="240" w:lineRule="auto"/>
      </w:pPr>
      <w:r>
        <w:continuationSeparator/>
      </w:r>
    </w:p>
  </w:footnote>
  <w:footnote w:id="1">
    <w:p w:rsidR="00AD624E" w:rsidRPr="00131A2B" w:rsidRDefault="00AD624E">
      <w:pPr>
        <w:pStyle w:val="FootnoteText"/>
        <w:rPr>
          <w:rFonts w:ascii="Times New Roman" w:hAnsi="Times New Roman" w:cs="Times New Roman"/>
        </w:rPr>
      </w:pPr>
      <w:r w:rsidRPr="00131A2B">
        <w:rPr>
          <w:rStyle w:val="FootnoteReference"/>
          <w:rFonts w:ascii="Times New Roman" w:hAnsi="Times New Roman" w:cs="Times New Roman"/>
        </w:rPr>
        <w:footnoteRef/>
      </w:r>
      <w:r w:rsidRPr="00131A2B">
        <w:rPr>
          <w:rFonts w:ascii="Times New Roman" w:hAnsi="Times New Roman" w:cs="Times New Roman"/>
        </w:rPr>
        <w:t xml:space="preserve"> All images are from the Auchinleck Manuscript unless otherwise specified.</w:t>
      </w:r>
      <w:r>
        <w:rPr>
          <w:rFonts w:ascii="Times New Roman" w:hAnsi="Times New Roman" w:cs="Times New Roman"/>
        </w:rPr>
        <w:t xml:space="preserve">  As will be indicated throughout my dissertation, all images have been included by permission of the libraries which own the manuscripts.</w:t>
      </w:r>
    </w:p>
  </w:footnote>
  <w:footnote w:id="2">
    <w:p w:rsidR="00AD624E" w:rsidRPr="00FB7227" w:rsidRDefault="00AD624E" w:rsidP="00224619">
      <w:pPr>
        <w:pStyle w:val="FootnoteText"/>
        <w:rPr>
          <w:rFonts w:ascii="Times New Roman" w:hAnsi="Times New Roman" w:cs="Times New Roman"/>
        </w:rPr>
      </w:pPr>
      <w:r w:rsidRPr="00FB7227">
        <w:rPr>
          <w:rStyle w:val="FootnoteReference"/>
          <w:rFonts w:ascii="Times New Roman" w:hAnsi="Times New Roman" w:cs="Times New Roman"/>
        </w:rPr>
        <w:footnoteRef/>
      </w:r>
      <w:r w:rsidRPr="00FB7227">
        <w:rPr>
          <w:rFonts w:ascii="Times New Roman" w:hAnsi="Times New Roman" w:cs="Times New Roman"/>
        </w:rPr>
        <w:t xml:space="preserve"> Scott’s prefix was included in David Laing’s own study (1857), which is now the most accessible format for Scott’s analysis.</w:t>
      </w:r>
    </w:p>
  </w:footnote>
  <w:footnote w:id="3">
    <w:p w:rsidR="00AD624E" w:rsidRPr="004C2AEE" w:rsidRDefault="00AD624E" w:rsidP="00224619">
      <w:pPr>
        <w:pStyle w:val="FootnoteText"/>
        <w:rPr>
          <w:rFonts w:ascii="Times New Roman" w:hAnsi="Times New Roman" w:cs="Times New Roman"/>
        </w:rPr>
      </w:pPr>
      <w:r w:rsidRPr="004C2AEE">
        <w:rPr>
          <w:rStyle w:val="FootnoteReference"/>
          <w:rFonts w:ascii="Times New Roman" w:hAnsi="Times New Roman" w:cs="Times New Roman"/>
        </w:rPr>
        <w:footnoteRef/>
      </w:r>
      <w:r w:rsidRPr="004C2AEE">
        <w:rPr>
          <w:rFonts w:ascii="Times New Roman" w:hAnsi="Times New Roman" w:cs="Times New Roman"/>
        </w:rPr>
        <w:t xml:space="preserve"> Laing himself added the editing comment of “[14</w:t>
      </w:r>
      <w:r w:rsidRPr="004C2AEE">
        <w:rPr>
          <w:rFonts w:ascii="Times New Roman" w:hAnsi="Times New Roman" w:cs="Times New Roman"/>
          <w:vertAlign w:val="superscript"/>
        </w:rPr>
        <w:t>th</w:t>
      </w:r>
      <w:r w:rsidRPr="004C2AEE">
        <w:rPr>
          <w:rFonts w:ascii="Times New Roman" w:hAnsi="Times New Roman" w:cs="Times New Roman"/>
        </w:rPr>
        <w:t>]” rather than 13</w:t>
      </w:r>
      <w:r w:rsidRPr="004C2AEE">
        <w:rPr>
          <w:rFonts w:ascii="Times New Roman" w:hAnsi="Times New Roman" w:cs="Times New Roman"/>
          <w:vertAlign w:val="superscript"/>
        </w:rPr>
        <w:t>th</w:t>
      </w:r>
      <w:r w:rsidRPr="004C2AEE">
        <w:rPr>
          <w:rFonts w:ascii="Times New Roman" w:hAnsi="Times New Roman" w:cs="Times New Roman"/>
        </w:rPr>
        <w:t xml:space="preserve"> century</w:t>
      </w:r>
      <w:r>
        <w:rPr>
          <w:rFonts w:ascii="Times New Roman" w:hAnsi="Times New Roman" w:cs="Times New Roman"/>
        </w:rPr>
        <w:t>.  As Scott references commentary in relation to the reigns of Edward II (1307-1327) and Edward III (1327-1377), it is clear that he was also aware of the early 14</w:t>
      </w:r>
      <w:r w:rsidRPr="004C2AEE">
        <w:rPr>
          <w:rFonts w:ascii="Times New Roman" w:hAnsi="Times New Roman" w:cs="Times New Roman"/>
          <w:vertAlign w:val="superscript"/>
        </w:rPr>
        <w:t>th</w:t>
      </w:r>
      <w:r>
        <w:rPr>
          <w:rFonts w:ascii="Times New Roman" w:hAnsi="Times New Roman" w:cs="Times New Roman"/>
        </w:rPr>
        <w:t xml:space="preserve"> century nature of the Auchinleck content (xxi, xxvii, xxx).</w:t>
      </w:r>
    </w:p>
  </w:footnote>
  <w:footnote w:id="4">
    <w:p w:rsidR="00AD624E" w:rsidRPr="00AD1A9F" w:rsidRDefault="00AD624E" w:rsidP="00224619">
      <w:pPr>
        <w:spacing w:after="0"/>
        <w:rPr>
          <w:rFonts w:ascii="Times New Roman" w:hAnsi="Times New Roman" w:cs="Times New Roman"/>
          <w:sz w:val="20"/>
          <w:szCs w:val="20"/>
        </w:rPr>
      </w:pPr>
      <w:r w:rsidRPr="00AD1A9F">
        <w:rPr>
          <w:rStyle w:val="FootnoteReference"/>
          <w:rFonts w:ascii="Times New Roman" w:hAnsi="Times New Roman" w:cs="Times New Roman"/>
          <w:sz w:val="20"/>
          <w:szCs w:val="20"/>
        </w:rPr>
        <w:footnoteRef/>
      </w:r>
      <w:r w:rsidRPr="00AD1A9F">
        <w:rPr>
          <w:rFonts w:ascii="Times New Roman" w:hAnsi="Times New Roman" w:cs="Times New Roman"/>
          <w:sz w:val="20"/>
          <w:szCs w:val="20"/>
        </w:rPr>
        <w:t xml:space="preserve"> Shonk’s model</w:t>
      </w:r>
      <w:r>
        <w:rPr>
          <w:rFonts w:ascii="Times New Roman" w:hAnsi="Times New Roman" w:cs="Times New Roman"/>
          <w:sz w:val="20"/>
          <w:szCs w:val="20"/>
        </w:rPr>
        <w:t xml:space="preserve"> of freelancing scribes working independently in small workshops</w:t>
      </w:r>
      <w:r w:rsidRPr="00AD1A9F">
        <w:rPr>
          <w:rFonts w:ascii="Times New Roman" w:hAnsi="Times New Roman" w:cs="Times New Roman"/>
          <w:sz w:val="20"/>
          <w:szCs w:val="20"/>
        </w:rPr>
        <w:t xml:space="preserve"> is based on A. I. Doyle and M. B. Parkes’ influential article “The Production of Copies of the </w:t>
      </w:r>
      <w:r w:rsidRPr="00AD1A9F">
        <w:rPr>
          <w:rFonts w:ascii="Times New Roman" w:hAnsi="Times New Roman" w:cs="Times New Roman"/>
          <w:i/>
          <w:sz w:val="20"/>
          <w:szCs w:val="20"/>
        </w:rPr>
        <w:t xml:space="preserve">Canterbury Tales </w:t>
      </w:r>
      <w:r w:rsidRPr="00AD1A9F">
        <w:rPr>
          <w:rFonts w:ascii="Times New Roman" w:hAnsi="Times New Roman" w:cs="Times New Roman"/>
          <w:sz w:val="20"/>
          <w:szCs w:val="20"/>
        </w:rPr>
        <w:t xml:space="preserve">and the </w:t>
      </w:r>
      <w:r w:rsidRPr="00AD1A9F">
        <w:rPr>
          <w:rFonts w:ascii="Times New Roman" w:hAnsi="Times New Roman" w:cs="Times New Roman"/>
          <w:i/>
          <w:sz w:val="20"/>
          <w:szCs w:val="20"/>
        </w:rPr>
        <w:t xml:space="preserve">Confessio Amantis </w:t>
      </w:r>
      <w:r w:rsidRPr="00AD1A9F">
        <w:rPr>
          <w:rFonts w:ascii="Times New Roman" w:hAnsi="Times New Roman" w:cs="Times New Roman"/>
          <w:sz w:val="20"/>
          <w:szCs w:val="20"/>
        </w:rPr>
        <w:t>in the Early Fifteenth Century”</w:t>
      </w:r>
      <w:r>
        <w:rPr>
          <w:rFonts w:ascii="Times New Roman" w:hAnsi="Times New Roman" w:cs="Times New Roman"/>
          <w:sz w:val="20"/>
          <w:szCs w:val="20"/>
        </w:rPr>
        <w:t xml:space="preserve"> (1978).  Doyle and Parkes’ influential 15</w:t>
      </w:r>
      <w:r w:rsidRPr="00AF31FC">
        <w:rPr>
          <w:rFonts w:ascii="Times New Roman" w:hAnsi="Times New Roman" w:cs="Times New Roman"/>
          <w:sz w:val="20"/>
          <w:szCs w:val="20"/>
          <w:vertAlign w:val="superscript"/>
        </w:rPr>
        <w:t>th</w:t>
      </w:r>
      <w:r>
        <w:rPr>
          <w:rFonts w:ascii="Times New Roman" w:hAnsi="Times New Roman" w:cs="Times New Roman"/>
          <w:sz w:val="20"/>
          <w:szCs w:val="20"/>
        </w:rPr>
        <w:t xml:space="preserve"> model </w:t>
      </w:r>
      <w:r w:rsidRPr="00AD1A9F">
        <w:rPr>
          <w:rFonts w:ascii="Times New Roman" w:hAnsi="Times New Roman" w:cs="Times New Roman"/>
          <w:sz w:val="20"/>
          <w:szCs w:val="20"/>
        </w:rPr>
        <w:t xml:space="preserve">is also now being </w:t>
      </w:r>
      <w:r>
        <w:rPr>
          <w:rFonts w:ascii="Times New Roman" w:hAnsi="Times New Roman" w:cs="Times New Roman"/>
          <w:sz w:val="20"/>
          <w:szCs w:val="20"/>
        </w:rPr>
        <w:t>challenged by Linne R. Mooney and Estelle Stubbs, who argue that the 15</w:t>
      </w:r>
      <w:r w:rsidRPr="00AF31FC">
        <w:rPr>
          <w:rFonts w:ascii="Times New Roman" w:hAnsi="Times New Roman" w:cs="Times New Roman"/>
          <w:sz w:val="20"/>
          <w:szCs w:val="20"/>
          <w:vertAlign w:val="superscript"/>
        </w:rPr>
        <w:t>th</w:t>
      </w:r>
      <w:r>
        <w:rPr>
          <w:rFonts w:ascii="Times New Roman" w:hAnsi="Times New Roman" w:cs="Times New Roman"/>
          <w:sz w:val="20"/>
          <w:szCs w:val="20"/>
        </w:rPr>
        <w:t xml:space="preserve"> century literary production also took place in collaborative environments such as the London Guildhall.  I discuss these models more thoroughly in Chapter 2.</w:t>
      </w:r>
    </w:p>
  </w:footnote>
  <w:footnote w:id="5">
    <w:p w:rsidR="00AD624E" w:rsidRPr="00426A19" w:rsidRDefault="00AD624E" w:rsidP="00224619">
      <w:pPr>
        <w:pStyle w:val="FootnoteText"/>
        <w:rPr>
          <w:rFonts w:ascii="Times New Roman" w:hAnsi="Times New Roman" w:cs="Times New Roman"/>
        </w:rPr>
      </w:pPr>
      <w:r w:rsidRPr="00426A19">
        <w:rPr>
          <w:rStyle w:val="FootnoteReference"/>
          <w:rFonts w:ascii="Times New Roman" w:hAnsi="Times New Roman" w:cs="Times New Roman"/>
        </w:rPr>
        <w:footnoteRef/>
      </w:r>
      <w:r w:rsidRPr="00426A19">
        <w:rPr>
          <w:rFonts w:ascii="Times New Roman" w:hAnsi="Times New Roman" w:cs="Times New Roman"/>
        </w:rPr>
        <w:t xml:space="preserve"> Scott also seems to have skipped </w:t>
      </w:r>
      <w:r>
        <w:rPr>
          <w:rFonts w:ascii="Times New Roman" w:hAnsi="Times New Roman" w:cs="Times New Roman"/>
        </w:rPr>
        <w:t xml:space="preserve">item </w:t>
      </w:r>
      <w:r w:rsidRPr="00426A19">
        <w:rPr>
          <w:rFonts w:ascii="Times New Roman" w:hAnsi="Times New Roman" w:cs="Times New Roman"/>
        </w:rPr>
        <w:t>number “6” when he numbered the extant items of the Auchinleck.</w:t>
      </w:r>
    </w:p>
  </w:footnote>
  <w:footnote w:id="6">
    <w:p w:rsidR="00AD624E" w:rsidRPr="00DA7A56" w:rsidRDefault="00AD624E" w:rsidP="00224619">
      <w:pPr>
        <w:pStyle w:val="FootnoteText"/>
        <w:rPr>
          <w:rFonts w:ascii="Times New Roman" w:hAnsi="Times New Roman" w:cs="Times New Roman"/>
        </w:rPr>
      </w:pPr>
      <w:r w:rsidRPr="00DA7A56">
        <w:rPr>
          <w:rStyle w:val="FootnoteReference"/>
          <w:rFonts w:ascii="Times New Roman" w:hAnsi="Times New Roman" w:cs="Times New Roman"/>
        </w:rPr>
        <w:footnoteRef/>
      </w:r>
      <w:r w:rsidRPr="00DA7A56">
        <w:rPr>
          <w:rFonts w:ascii="Times New Roman" w:hAnsi="Times New Roman" w:cs="Times New Roman"/>
        </w:rPr>
        <w:t xml:space="preserve"> Kölbing’s analysis was written in German</w:t>
      </w:r>
      <w:r>
        <w:rPr>
          <w:rFonts w:ascii="Times New Roman" w:hAnsi="Times New Roman" w:cs="Times New Roman"/>
        </w:rPr>
        <w:t>,</w:t>
      </w:r>
      <w:r w:rsidRPr="00DA7A56">
        <w:rPr>
          <w:rFonts w:ascii="Times New Roman" w:hAnsi="Times New Roman" w:cs="Times New Roman"/>
        </w:rPr>
        <w:t xml:space="preserve"> and </w:t>
      </w:r>
      <w:r>
        <w:rPr>
          <w:rFonts w:ascii="Times New Roman" w:hAnsi="Times New Roman" w:cs="Times New Roman"/>
        </w:rPr>
        <w:t xml:space="preserve">his codicological analysis </w:t>
      </w:r>
      <w:r w:rsidRPr="00DA7A56">
        <w:rPr>
          <w:rFonts w:ascii="Times New Roman" w:hAnsi="Times New Roman" w:cs="Times New Roman"/>
        </w:rPr>
        <w:t xml:space="preserve">is now most easily accessed </w:t>
      </w:r>
      <w:r>
        <w:rPr>
          <w:rFonts w:ascii="Times New Roman" w:hAnsi="Times New Roman" w:cs="Times New Roman"/>
        </w:rPr>
        <w:t xml:space="preserve">via A. J. </w:t>
      </w:r>
      <w:r w:rsidRPr="00DA7A56">
        <w:rPr>
          <w:rFonts w:ascii="Times New Roman" w:hAnsi="Times New Roman" w:cs="Times New Roman"/>
        </w:rPr>
        <w:t xml:space="preserve">Bliss’s 1951 article </w:t>
      </w:r>
      <w:r>
        <w:rPr>
          <w:rFonts w:ascii="Times New Roman" w:hAnsi="Times New Roman" w:cs="Times New Roman"/>
        </w:rPr>
        <w:t xml:space="preserve">which includes a </w:t>
      </w:r>
      <w:r w:rsidRPr="00DA7A56">
        <w:rPr>
          <w:rFonts w:ascii="Times New Roman" w:hAnsi="Times New Roman" w:cs="Times New Roman"/>
        </w:rPr>
        <w:t xml:space="preserve">summary </w:t>
      </w:r>
      <w:r>
        <w:rPr>
          <w:rFonts w:ascii="Times New Roman" w:hAnsi="Times New Roman" w:cs="Times New Roman"/>
        </w:rPr>
        <w:t xml:space="preserve">of </w:t>
      </w:r>
      <w:r w:rsidRPr="00DA7A56">
        <w:rPr>
          <w:rFonts w:ascii="Times New Roman" w:hAnsi="Times New Roman" w:cs="Times New Roman"/>
        </w:rPr>
        <w:t xml:space="preserve">Kölbing’s </w:t>
      </w:r>
      <w:r>
        <w:rPr>
          <w:rFonts w:ascii="Times New Roman" w:hAnsi="Times New Roman" w:cs="Times New Roman"/>
        </w:rPr>
        <w:t>work</w:t>
      </w:r>
      <w:r w:rsidRPr="00DA7A56">
        <w:rPr>
          <w:rFonts w:ascii="Times New Roman" w:hAnsi="Times New Roman" w:cs="Times New Roman"/>
        </w:rPr>
        <w:t>.  However, I found errors in Bliss’s summary that I have not seen other Auchinleck scholars address.  I discuss this issue in Chapter 4, Section D: “The Scribal Cour</w:t>
      </w:r>
      <w:r>
        <w:rPr>
          <w:rFonts w:ascii="Times New Roman" w:hAnsi="Times New Roman" w:cs="Times New Roman"/>
        </w:rPr>
        <w:t>t Hands,” particularly in fn. 36</w:t>
      </w:r>
      <w:r w:rsidRPr="00DA7A56">
        <w:rPr>
          <w:rFonts w:ascii="Times New Roman" w:hAnsi="Times New Roman" w:cs="Times New Roman"/>
        </w:rPr>
        <w:t>.</w:t>
      </w:r>
    </w:p>
  </w:footnote>
  <w:footnote w:id="7">
    <w:p w:rsidR="00AD624E" w:rsidRPr="00A85F06" w:rsidRDefault="00AD624E" w:rsidP="00224619">
      <w:pPr>
        <w:pStyle w:val="FootnoteText"/>
        <w:rPr>
          <w:rFonts w:ascii="Times New Roman" w:hAnsi="Times New Roman" w:cs="Times New Roman"/>
        </w:rPr>
      </w:pPr>
      <w:r w:rsidRPr="00A85F06">
        <w:rPr>
          <w:rStyle w:val="FootnoteReference"/>
          <w:rFonts w:ascii="Times New Roman" w:hAnsi="Times New Roman" w:cs="Times New Roman"/>
        </w:rPr>
        <w:footnoteRef/>
      </w:r>
      <w:r w:rsidRPr="00A85F06">
        <w:rPr>
          <w:rFonts w:ascii="Times New Roman" w:hAnsi="Times New Roman" w:cs="Times New Roman"/>
        </w:rPr>
        <w:t xml:space="preserve"> In Chapter IV</w:t>
      </w:r>
      <w:r>
        <w:rPr>
          <w:rFonts w:ascii="Times New Roman" w:hAnsi="Times New Roman" w:cs="Times New Roman"/>
        </w:rPr>
        <w:t>,</w:t>
      </w:r>
      <w:r w:rsidRPr="00A85F06">
        <w:rPr>
          <w:rFonts w:ascii="Times New Roman" w:hAnsi="Times New Roman" w:cs="Times New Roman"/>
        </w:rPr>
        <w:t xml:space="preserve"> “Edited Text as Medieval Artifact: The Auchinleck Bookshop Theory</w:t>
      </w:r>
      <w:r>
        <w:rPr>
          <w:rFonts w:ascii="Times New Roman" w:hAnsi="Times New Roman" w:cs="Times New Roman"/>
        </w:rPr>
        <w:t>,</w:t>
      </w:r>
      <w:r w:rsidRPr="00A85F06">
        <w:rPr>
          <w:rFonts w:ascii="Times New Roman" w:hAnsi="Times New Roman" w:cs="Times New Roman"/>
        </w:rPr>
        <w:t xml:space="preserve">” of his dissertation (1994), Fred Porcheddu discusses the seventeen years Kölbing spent editing item 25 and the thorough nature of his analysis.  For further information, see </w:t>
      </w:r>
      <w:r>
        <w:rPr>
          <w:rFonts w:ascii="Times New Roman" w:hAnsi="Times New Roman" w:cs="Times New Roman"/>
        </w:rPr>
        <w:t xml:space="preserve">Chapter 4, Section E: “Scribe 2” and </w:t>
      </w:r>
      <w:r w:rsidRPr="00A85F06">
        <w:rPr>
          <w:rFonts w:ascii="Times New Roman" w:hAnsi="Times New Roman" w:cs="Times New Roman"/>
        </w:rPr>
        <w:t>Porcheddu (“Editing the Auchinleck” 143-52).</w:t>
      </w:r>
    </w:p>
  </w:footnote>
  <w:footnote w:id="8">
    <w:p w:rsidR="00AD624E" w:rsidRPr="009E6ADF" w:rsidRDefault="00AD624E" w:rsidP="00224619">
      <w:pPr>
        <w:pStyle w:val="FootnoteText"/>
        <w:rPr>
          <w:rFonts w:ascii="Times New Roman" w:hAnsi="Times New Roman" w:cs="Times New Roman"/>
        </w:rPr>
      </w:pPr>
      <w:r w:rsidRPr="009E6ADF">
        <w:rPr>
          <w:rStyle w:val="FootnoteReference"/>
          <w:rFonts w:ascii="Times New Roman" w:hAnsi="Times New Roman" w:cs="Times New Roman"/>
        </w:rPr>
        <w:footnoteRef/>
      </w:r>
      <w:r w:rsidRPr="009E6ADF">
        <w:rPr>
          <w:rFonts w:ascii="Times New Roman" w:hAnsi="Times New Roman" w:cs="Times New Roman"/>
        </w:rPr>
        <w:t xml:space="preserve"> The Auchinleck website is sponsored by the National Library of Scotland and can be viewed here: </w:t>
      </w:r>
      <w:hyperlink r:id="rId1" w:history="1">
        <w:r w:rsidRPr="009E6ADF">
          <w:rPr>
            <w:rStyle w:val="Hyperlink"/>
            <w:rFonts w:ascii="Times New Roman" w:hAnsi="Times New Roman" w:cs="Times New Roman"/>
          </w:rPr>
          <w:t>http://auchinleck.nls.uk/</w:t>
        </w:r>
      </w:hyperlink>
      <w:r w:rsidRPr="009E6ADF">
        <w:rPr>
          <w:rFonts w:ascii="Times New Roman" w:hAnsi="Times New Roman" w:cs="Times New Roman"/>
        </w:rPr>
        <w:t xml:space="preserve">. </w:t>
      </w:r>
      <w:r>
        <w:rPr>
          <w:rFonts w:ascii="Times New Roman" w:hAnsi="Times New Roman" w:cs="Times New Roman"/>
        </w:rPr>
        <w:t xml:space="preserve"> </w:t>
      </w:r>
      <w:r w:rsidRPr="009E6ADF">
        <w:rPr>
          <w:rFonts w:ascii="Times New Roman" w:hAnsi="Times New Roman" w:cs="Times New Roman"/>
        </w:rPr>
        <w:t xml:space="preserve">Wiggins </w:t>
      </w:r>
      <w:r>
        <w:rPr>
          <w:rFonts w:ascii="Times New Roman" w:hAnsi="Times New Roman" w:cs="Times New Roman"/>
        </w:rPr>
        <w:t xml:space="preserve">has been </w:t>
      </w:r>
      <w:r w:rsidRPr="009E6ADF">
        <w:rPr>
          <w:rFonts w:ascii="Times New Roman" w:hAnsi="Times New Roman" w:cs="Times New Roman"/>
        </w:rPr>
        <w:t xml:space="preserve">thorough in indicating which edited version of the text has been included with images of the folios.  However, she also added detailed individual notes for each line where there is a question about the exact wording or other issues. </w:t>
      </w:r>
    </w:p>
  </w:footnote>
  <w:footnote w:id="9">
    <w:p w:rsidR="00AD624E" w:rsidRPr="00BD06CE" w:rsidRDefault="00AD624E" w:rsidP="00224619">
      <w:pPr>
        <w:pStyle w:val="FootnoteText"/>
        <w:rPr>
          <w:rFonts w:ascii="Times New Roman" w:hAnsi="Times New Roman" w:cs="Times New Roman"/>
        </w:rPr>
      </w:pPr>
      <w:r w:rsidRPr="00BD06CE">
        <w:rPr>
          <w:rStyle w:val="FootnoteReference"/>
          <w:rFonts w:ascii="Times New Roman" w:hAnsi="Times New Roman" w:cs="Times New Roman"/>
        </w:rPr>
        <w:footnoteRef/>
      </w:r>
      <w:r w:rsidRPr="00BD06CE">
        <w:rPr>
          <w:rFonts w:ascii="Times New Roman" w:hAnsi="Times New Roman" w:cs="Times New Roman"/>
        </w:rPr>
        <w:t xml:space="preserve"> I am grateful for Lynda Dennison’s insight via private correspondence that 1335 represents the latest possible date for the artwork found in the Auchinleck Manuscript.</w:t>
      </w:r>
    </w:p>
  </w:footnote>
  <w:footnote w:id="10">
    <w:p w:rsidR="00AD624E" w:rsidRPr="003525FE" w:rsidRDefault="00AD624E" w:rsidP="00224619">
      <w:pPr>
        <w:pStyle w:val="FootnoteText"/>
        <w:rPr>
          <w:rFonts w:ascii="Times New Roman" w:hAnsi="Times New Roman" w:cs="Times New Roman"/>
        </w:rPr>
      </w:pPr>
      <w:r w:rsidRPr="003525FE">
        <w:rPr>
          <w:rStyle w:val="FootnoteReference"/>
          <w:rFonts w:ascii="Times New Roman" w:hAnsi="Times New Roman" w:cs="Times New Roman"/>
        </w:rPr>
        <w:footnoteRef/>
      </w:r>
      <w:r w:rsidRPr="003525FE">
        <w:rPr>
          <w:rFonts w:ascii="Times New Roman" w:hAnsi="Times New Roman" w:cs="Times New Roman"/>
        </w:rPr>
        <w:t xml:space="preserve"> These manuscripts are mostly discussed in Chapters 3 and 4, whe</w:t>
      </w:r>
      <w:r>
        <w:rPr>
          <w:rFonts w:ascii="Times New Roman" w:hAnsi="Times New Roman" w:cs="Times New Roman"/>
        </w:rPr>
        <w:t xml:space="preserve">re I provide links to their </w:t>
      </w:r>
      <w:r w:rsidRPr="003525FE">
        <w:rPr>
          <w:rFonts w:ascii="Times New Roman" w:hAnsi="Times New Roman" w:cs="Times New Roman"/>
        </w:rPr>
        <w:t xml:space="preserve">digital </w:t>
      </w:r>
      <w:r>
        <w:rPr>
          <w:rFonts w:ascii="Times New Roman" w:hAnsi="Times New Roman" w:cs="Times New Roman"/>
        </w:rPr>
        <w:t>images</w:t>
      </w:r>
      <w:r w:rsidRPr="003525FE">
        <w:rPr>
          <w:rFonts w:ascii="Times New Roman" w:hAnsi="Times New Roman" w:cs="Times New Roman"/>
        </w:rPr>
        <w:t xml:space="preserve">.  Images have been included </w:t>
      </w:r>
      <w:r>
        <w:rPr>
          <w:rFonts w:ascii="Times New Roman" w:hAnsi="Times New Roman" w:cs="Times New Roman"/>
        </w:rPr>
        <w:t>by</w:t>
      </w:r>
      <w:r w:rsidRPr="003525FE">
        <w:rPr>
          <w:rFonts w:ascii="Times New Roman" w:hAnsi="Times New Roman" w:cs="Times New Roman"/>
        </w:rPr>
        <w:t xml:space="preserve"> permission </w:t>
      </w:r>
      <w:r>
        <w:rPr>
          <w:rFonts w:ascii="Times New Roman" w:hAnsi="Times New Roman" w:cs="Times New Roman"/>
        </w:rPr>
        <w:t>from</w:t>
      </w:r>
      <w:r w:rsidRPr="003525FE">
        <w:rPr>
          <w:rFonts w:ascii="Times New Roman" w:hAnsi="Times New Roman" w:cs="Times New Roman"/>
        </w:rPr>
        <w:t xml:space="preserve"> each library.</w:t>
      </w:r>
    </w:p>
  </w:footnote>
  <w:footnote w:id="11">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There are six distinct scribal hands, as identified by Bliss (652-54).  I discuss the dialect of five of the scribes and the handwriting of all six in Chapter 4.  There is some discussion, prompted mostly by </w:t>
      </w:r>
      <w:proofErr w:type="gramStart"/>
      <w:r w:rsidRPr="00372123">
        <w:rPr>
          <w:rFonts w:ascii="Times New Roman" w:hAnsi="Times New Roman" w:cs="Times New Roman"/>
        </w:rPr>
        <w:t>Robinson,</w:t>
      </w:r>
      <w:proofErr w:type="gramEnd"/>
      <w:r w:rsidRPr="00372123">
        <w:rPr>
          <w:rFonts w:ascii="Times New Roman" w:hAnsi="Times New Roman" w:cs="Times New Roman"/>
        </w:rPr>
        <w:t xml:space="preserve"> however, that one scribe may be responsible for more than one distinct hand.  I also address this issue in Chapter 4.</w:t>
      </w:r>
    </w:p>
  </w:footnote>
  <w:footnote w:id="12">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It should also be noted that there are collections of homilies in English which survive and are older than the Auchinleck Manuscript, such as the “Northern Homily Cycle” (ca. 1280).  There are also hagiographic collections in English which antedate the Auchinleck, such as the </w:t>
      </w:r>
      <w:r w:rsidRPr="00372123">
        <w:rPr>
          <w:rFonts w:ascii="Times New Roman" w:hAnsi="Times New Roman" w:cs="Times New Roman"/>
          <w:i/>
        </w:rPr>
        <w:t>Southern English Legendary</w:t>
      </w:r>
      <w:r w:rsidRPr="00372123">
        <w:rPr>
          <w:rFonts w:ascii="Times New Roman" w:hAnsi="Times New Roman" w:cs="Times New Roman"/>
        </w:rPr>
        <w:t xml:space="preserve"> (ca.1280).  The Auchinleck is unusual precisely because it is solely comprised of texts written in English, except for a few lines in Latin or French.</w:t>
      </w:r>
    </w:p>
  </w:footnote>
  <w:footnote w:id="13">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The oft-repeated anecdote is that Alexander Boswell of Auchinleck rescued the Auchinleck manuscript “in 1740 from a professor of Aberdeen University who had been tearing out leaves to make covers for notebooks" (Lupack).  For further discussion on the Boswell signature, see Shonk (“Investigations” 8).</w:t>
      </w:r>
    </w:p>
  </w:footnote>
  <w:footnote w:id="14">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This Faculty of Advocates in turn donated the Auchinleck Manuscript to the National Library of Scotland in 1925 when the library was established (Pearsall and Cunningham vii).</w:t>
      </w:r>
    </w:p>
  </w:footnote>
  <w:footnote w:id="15">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example, Christopher Cannon reviews this theory again in his “Chaucer and the Auchinleck Manuscript Revisited” (2011).  He does not think that the evidence is strong, but he believes that the methodology points to a stronger relation between Chaucer’s work and the </w:t>
      </w:r>
      <w:r w:rsidRPr="00372123">
        <w:rPr>
          <w:rFonts w:ascii="Times New Roman" w:hAnsi="Times New Roman" w:cs="Times New Roman"/>
          <w:i/>
        </w:rPr>
        <w:t>South English Legendary</w:t>
      </w:r>
      <w:r w:rsidRPr="00372123">
        <w:rPr>
          <w:rFonts w:ascii="Times New Roman" w:hAnsi="Times New Roman" w:cs="Times New Roman"/>
        </w:rPr>
        <w:t>, which also influenced the Auchinleck.</w:t>
      </w:r>
    </w:p>
  </w:footnote>
  <w:footnote w:id="16">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The exceptions are the occasional Latin headings and the English and French macaronic beginning of item 20.  </w:t>
      </w:r>
    </w:p>
  </w:footnote>
  <w:footnote w:id="17">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The Auchinleck Manuscript is one of the treasures of Scotland and as such its use is highly restricted even for senior scholars.  There is an excellent facsimile, however, and the National Library of Scotland has sponsored the digital version (</w:t>
      </w:r>
      <w:hyperlink r:id="rId2" w:history="1">
        <w:r w:rsidRPr="00372123">
          <w:rPr>
            <w:rStyle w:val="Hyperlink"/>
            <w:rFonts w:ascii="Times New Roman" w:hAnsi="Times New Roman" w:cs="Times New Roman"/>
          </w:rPr>
          <w:t>http://auchinleck.nls.uk/index.html</w:t>
        </w:r>
      </w:hyperlink>
      <w:r w:rsidRPr="00372123">
        <w:rPr>
          <w:rFonts w:ascii="Times New Roman" w:hAnsi="Times New Roman" w:cs="Times New Roman"/>
        </w:rPr>
        <w:t>). I have used both of these sources in my dissertation.</w:t>
      </w:r>
    </w:p>
  </w:footnote>
  <w:footnote w:id="18">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further discussion, see Loomis (“The Auchinleck” 595-97), Judith C. Mordkoff (3), Timothy A. Shonk (“Bookmen” 71), Lynda Dennison (“Liber” 128-29), Matthew Fisher (190-91), and Linne R. Mooney and Estelle Stubbs (2-3). Until recently, the piecework production theory as suggested in A. I. Doyle and M. B. Parkes’ influential article “The Production of Copies of the </w:t>
      </w:r>
      <w:r w:rsidRPr="00372123">
        <w:rPr>
          <w:rFonts w:ascii="Times New Roman" w:hAnsi="Times New Roman" w:cs="Times New Roman"/>
          <w:i/>
        </w:rPr>
        <w:t>Canterbury Tales</w:t>
      </w:r>
      <w:r w:rsidRPr="00372123">
        <w:rPr>
          <w:rFonts w:ascii="Times New Roman" w:hAnsi="Times New Roman" w:cs="Times New Roman"/>
        </w:rPr>
        <w:t xml:space="preserve"> and the </w:t>
      </w:r>
      <w:r w:rsidRPr="00372123">
        <w:rPr>
          <w:rFonts w:ascii="Times New Roman" w:hAnsi="Times New Roman" w:cs="Times New Roman"/>
          <w:i/>
        </w:rPr>
        <w:t xml:space="preserve">Confessio Amantis </w:t>
      </w:r>
      <w:r w:rsidRPr="00372123">
        <w:rPr>
          <w:rFonts w:ascii="Times New Roman" w:hAnsi="Times New Roman" w:cs="Times New Roman"/>
        </w:rPr>
        <w:t>in the Early Fifteenth Century” (1978) was the dominant model for the 15</w:t>
      </w:r>
      <w:r w:rsidRPr="00372123">
        <w:rPr>
          <w:rFonts w:ascii="Times New Roman" w:hAnsi="Times New Roman" w:cs="Times New Roman"/>
          <w:vertAlign w:val="superscript"/>
        </w:rPr>
        <w:t>th</w:t>
      </w:r>
      <w:r w:rsidRPr="00372123">
        <w:rPr>
          <w:rFonts w:ascii="Times New Roman" w:hAnsi="Times New Roman" w:cs="Times New Roman"/>
        </w:rPr>
        <w:t xml:space="preserve"> century manuscript production.  This model is now being challenged by Mooney and Stubbs.  When relevant to the Auchinleck, in the first three chapters I will discuss Mooney and Stubbs’ new model as well as Doyle and Parkes’ model for the 15</w:t>
      </w:r>
      <w:r w:rsidRPr="00372123">
        <w:rPr>
          <w:rFonts w:ascii="Times New Roman" w:hAnsi="Times New Roman" w:cs="Times New Roman"/>
          <w:vertAlign w:val="superscript"/>
        </w:rPr>
        <w:t>th</w:t>
      </w:r>
      <w:r w:rsidRPr="00372123">
        <w:rPr>
          <w:rFonts w:ascii="Times New Roman" w:hAnsi="Times New Roman" w:cs="Times New Roman"/>
        </w:rPr>
        <w:t xml:space="preserve"> century manuscript production models.</w:t>
      </w:r>
    </w:p>
  </w:footnote>
  <w:footnote w:id="19">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example, the Auchinleck is primarily made of secular texts which seems odd for a monastery, and is thought to have been produced in London (see Section B, Part 2: “Provenance” below) which does not relate to any particular university. While a wealthy baron such as an earl may have an extensive administration, there is no evidence that such an administration would employ six different professionals trained in a formal handwriting such as the bookhand found predominantly in the Auchinleck or the court hand techniques also found in the Auchinleck which is an indicator of Chancery training.  Also, the Auchinleck’s use of English makes it a questionable fit for any of these settings.  For more information on the handwriting of the Auchinleck scribes, see Chapter 4, Section D: “The Scribal Court Hands.”  For more information on wealthy households and their administration, see Chapter 5.</w:t>
      </w:r>
    </w:p>
  </w:footnote>
  <w:footnote w:id="20">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more detail, see her “The Auchinleck Manuscript and a Possible London Bookshop of 1330-1340” (1942).</w:t>
      </w:r>
    </w:p>
  </w:footnote>
  <w:footnote w:id="21">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A piecework production model is one where scribes were hired as contract workers by a central editor, and each scribe completed his work in an independent location. Shonk adapted Doyle and Parkes’ 15</w:t>
      </w:r>
      <w:r w:rsidRPr="00372123">
        <w:rPr>
          <w:rFonts w:ascii="Times New Roman" w:hAnsi="Times New Roman" w:cs="Times New Roman"/>
          <w:vertAlign w:val="superscript"/>
        </w:rPr>
        <w:t>th</w:t>
      </w:r>
      <w:r w:rsidRPr="00372123">
        <w:rPr>
          <w:rFonts w:ascii="Times New Roman" w:hAnsi="Times New Roman" w:cs="Times New Roman"/>
        </w:rPr>
        <w:t xml:space="preserve"> century piecework production model to the 14</w:t>
      </w:r>
      <w:r w:rsidRPr="00372123">
        <w:rPr>
          <w:rFonts w:ascii="Times New Roman" w:hAnsi="Times New Roman" w:cs="Times New Roman"/>
          <w:vertAlign w:val="superscript"/>
        </w:rPr>
        <w:t>th</w:t>
      </w:r>
      <w:r w:rsidRPr="00372123">
        <w:rPr>
          <w:rFonts w:ascii="Times New Roman" w:hAnsi="Times New Roman" w:cs="Times New Roman"/>
        </w:rPr>
        <w:t xml:space="preserve"> century for his scholarship.  As Shonk’s model is currently quite dominant in Auchinleck scholarship, I will be discussing his ideas thoroughly in the first four chapters.  In addition, as the titles for Shonk’s dissertation (1981) and related article (1985) are very similar, in citations they will be distinguished by the first words which are distinct, “Investigations” for the dissertation and “Bookmen” for the article.  Wiggins has similar titles in her dissertation (2000) and a later article (2003); her dissertation will be referenced as “</w:t>
      </w:r>
      <w:r w:rsidRPr="00372123">
        <w:rPr>
          <w:rFonts w:ascii="Times New Roman" w:hAnsi="Times New Roman" w:cs="Times New Roman"/>
          <w:i/>
        </w:rPr>
        <w:t>Guy of Warwick,</w:t>
      </w:r>
      <w:r w:rsidRPr="00372123">
        <w:rPr>
          <w:rFonts w:ascii="Times New Roman" w:hAnsi="Times New Roman" w:cs="Times New Roman"/>
        </w:rPr>
        <w:t>” and her article as ““</w:t>
      </w:r>
      <w:r w:rsidRPr="00372123">
        <w:rPr>
          <w:rFonts w:ascii="Times New Roman" w:hAnsi="Times New Roman" w:cs="Times New Roman"/>
          <w:i/>
        </w:rPr>
        <w:t>Guy of Warwick</w:t>
      </w:r>
      <w:r w:rsidRPr="00372123">
        <w:rPr>
          <w:rFonts w:ascii="Times New Roman" w:hAnsi="Times New Roman" w:cs="Times New Roman"/>
        </w:rPr>
        <w:t xml:space="preserve"> in Warwick?”</w:t>
      </w:r>
    </w:p>
  </w:footnote>
  <w:footnote w:id="22">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further discussion, see Mordkoff (170, 186-87, 256-57), Shonk (“Bookmen” 72-73), Porcheddu (“Edited Text” 476-78), Wiggins (“</w:t>
      </w:r>
      <w:r w:rsidRPr="00372123">
        <w:rPr>
          <w:rFonts w:ascii="Times New Roman" w:hAnsi="Times New Roman" w:cs="Times New Roman"/>
          <w:i/>
        </w:rPr>
        <w:t>Guy of Warwick</w:t>
      </w:r>
      <w:r w:rsidRPr="00372123">
        <w:rPr>
          <w:rFonts w:ascii="Times New Roman" w:hAnsi="Times New Roman" w:cs="Times New Roman"/>
        </w:rPr>
        <w:t>”</w:t>
      </w:r>
      <w:r w:rsidRPr="00372123">
        <w:rPr>
          <w:rFonts w:ascii="Times New Roman" w:hAnsi="Times New Roman" w:cs="Times New Roman"/>
          <w:i/>
        </w:rPr>
        <w:t xml:space="preserve"> </w:t>
      </w:r>
      <w:r w:rsidRPr="00372123">
        <w:rPr>
          <w:rFonts w:ascii="Times New Roman" w:hAnsi="Times New Roman" w:cs="Times New Roman"/>
        </w:rPr>
        <w:t xml:space="preserve">122-24, </w:t>
      </w:r>
      <w:r w:rsidRPr="00372123">
        <w:rPr>
          <w:rFonts w:ascii="Times New Roman" w:hAnsi="Times New Roman" w:cs="Times New Roman"/>
          <w:i/>
        </w:rPr>
        <w:t xml:space="preserve">The Auchinleck Manuscript </w:t>
      </w:r>
      <w:r w:rsidRPr="00372123">
        <w:rPr>
          <w:rFonts w:ascii="Times New Roman" w:hAnsi="Times New Roman" w:cs="Times New Roman"/>
        </w:rPr>
        <w:t>“Importance”).  Wiggins has greatly contributed to the Auchinleck discourse by digitizing the manuscript and adding important basic information, such as available edited transcriptions of texts and a summary of the scholarship to this point (</w:t>
      </w:r>
      <w:r w:rsidRPr="00372123">
        <w:rPr>
          <w:rFonts w:ascii="Times New Roman" w:hAnsi="Times New Roman" w:cs="Times New Roman"/>
          <w:i/>
        </w:rPr>
        <w:t>The Auchinleck Manuscript</w:t>
      </w:r>
      <w:r w:rsidRPr="00372123">
        <w:rPr>
          <w:rFonts w:ascii="Times New Roman" w:hAnsi="Times New Roman" w:cs="Times New Roman"/>
        </w:rPr>
        <w:t>).  Unless otherwise noted, quoted lines from the Auchinleck reference the version found on this website.</w:t>
      </w:r>
    </w:p>
  </w:footnote>
  <w:footnote w:id="23">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further information, see Wiggins (</w:t>
      </w:r>
      <w:r w:rsidRPr="00372123">
        <w:rPr>
          <w:rFonts w:ascii="Times New Roman" w:hAnsi="Times New Roman" w:cs="Times New Roman"/>
          <w:i/>
        </w:rPr>
        <w:t xml:space="preserve">The Auchinleck </w:t>
      </w:r>
      <w:r w:rsidRPr="00372123">
        <w:rPr>
          <w:rFonts w:ascii="Times New Roman" w:hAnsi="Times New Roman" w:cs="Times New Roman"/>
        </w:rPr>
        <w:t xml:space="preserve">“Importance”.)  For the term “persistent images” Wiggins cites Pearsall (1977). </w:t>
      </w:r>
    </w:p>
  </w:footnote>
  <w:footnote w:id="24">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By intertextual borrowings I mean that literary scholars have found many passages within the Auchinleck which replicate or are adapted from other passages in the Auchinleck.</w:t>
      </w:r>
      <w:r w:rsidRPr="00372123">
        <w:rPr>
          <w:rStyle w:val="FootnoteReference"/>
          <w:rFonts w:ascii="Times New Roman" w:hAnsi="Times New Roman" w:cs="Times New Roman"/>
        </w:rPr>
        <w:t xml:space="preserve"> </w:t>
      </w:r>
      <w:r w:rsidRPr="00372123">
        <w:rPr>
          <w:rFonts w:ascii="Times New Roman" w:hAnsi="Times New Roman" w:cs="Times New Roman"/>
        </w:rPr>
        <w:t xml:space="preserve">For summaries of where scholars have seen evidence of intertextual borrowings, see Arthur Bahr’s </w:t>
      </w:r>
      <w:r w:rsidRPr="00372123">
        <w:rPr>
          <w:rFonts w:ascii="Times New Roman" w:hAnsi="Times New Roman" w:cs="Times New Roman"/>
          <w:i/>
        </w:rPr>
        <w:t>Fragments and Assemblages</w:t>
      </w:r>
      <w:r w:rsidRPr="00372123">
        <w:rPr>
          <w:rFonts w:ascii="Times New Roman" w:hAnsi="Times New Roman" w:cs="Times New Roman"/>
        </w:rPr>
        <w:t xml:space="preserve"> (115)</w:t>
      </w:r>
      <w:r w:rsidRPr="00372123">
        <w:rPr>
          <w:rFonts w:ascii="Times New Roman" w:hAnsi="Times New Roman" w:cs="Times New Roman"/>
          <w:i/>
        </w:rPr>
        <w:t xml:space="preserve"> </w:t>
      </w:r>
      <w:r w:rsidRPr="00372123">
        <w:rPr>
          <w:rFonts w:ascii="Times New Roman" w:hAnsi="Times New Roman" w:cs="Times New Roman"/>
        </w:rPr>
        <w:t xml:space="preserve">and Matthew Fisher’s </w:t>
      </w:r>
      <w:r w:rsidRPr="00372123">
        <w:rPr>
          <w:rFonts w:ascii="Times New Roman" w:hAnsi="Times New Roman" w:cs="Times New Roman"/>
          <w:i/>
        </w:rPr>
        <w:t xml:space="preserve">Scribal Authorship </w:t>
      </w:r>
      <w:r w:rsidRPr="00372123">
        <w:rPr>
          <w:rFonts w:ascii="Times New Roman" w:hAnsi="Times New Roman" w:cs="Times New Roman"/>
        </w:rPr>
        <w:t>(156).</w:t>
      </w:r>
    </w:p>
  </w:footnote>
  <w:footnote w:id="25">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the reference to the fraternity, see Dennison (“Liber” 128-29).  As far as the art history discourse about secular production, in her 1942 article “The Auchinleck Manuscript and a Possible London Bookshop of 1330-1340” Loomis indicates that it was “long since accepted in art studies and more and more widely established, of the development of the medieval lay atelier” (596).  From the 1980’s onward Dennison has worked on specifically distinguishing the art of the professional Queen Mary Psalter Artist and his partner (the Ancient 6 Master) from other professional artists working in the early 14</w:t>
      </w:r>
      <w:r w:rsidRPr="00372123">
        <w:rPr>
          <w:rFonts w:ascii="Times New Roman" w:hAnsi="Times New Roman" w:cs="Times New Roman"/>
          <w:vertAlign w:val="superscript"/>
        </w:rPr>
        <w:t>th</w:t>
      </w:r>
      <w:r w:rsidRPr="00372123">
        <w:rPr>
          <w:rFonts w:ascii="Times New Roman" w:hAnsi="Times New Roman" w:cs="Times New Roman"/>
        </w:rPr>
        <w:t xml:space="preserve"> century.  In her article “’Liber Horn’, ‘Liber Custumarum’ and Other Manuscripts of the Queen Mary Psalter Workshops” (1990), Dennison further argues that many early 14</w:t>
      </w:r>
      <w:r w:rsidRPr="00372123">
        <w:rPr>
          <w:rFonts w:ascii="Times New Roman" w:hAnsi="Times New Roman" w:cs="Times New Roman"/>
          <w:vertAlign w:val="superscript"/>
        </w:rPr>
        <w:t>th</w:t>
      </w:r>
      <w:r w:rsidRPr="00372123">
        <w:rPr>
          <w:rFonts w:ascii="Times New Roman" w:hAnsi="Times New Roman" w:cs="Times New Roman"/>
        </w:rPr>
        <w:t xml:space="preserve"> century artists traveled to their projects, with there being essentially two established secular workshops, the Queen Mary workshop in London and another based in East Anglia, possibly in Norwich.  I will return to these issues in Chapter 3, which focuses on the art of the Auchinleck.</w:t>
      </w:r>
    </w:p>
  </w:footnote>
  <w:footnote w:id="26">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Loomis’s careful definition  of the bookshop is: “for convenience, this hypothetical lay center where went on, whether under one roof or not, the necessarily unified and directed work of compiling, copying, illuminating, and binding any book, is here called a book shop” (“The Auchinleck Manuscript” 597).  The precision of her wording here has often been lost in later scholarship which focused on the bookshop as a commercial book center.</w:t>
      </w:r>
    </w:p>
  </w:footnote>
  <w:footnote w:id="27">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Hanna notably cites the Auchinleck being “big and messy” as reasons he had originally wished to avoid addressing it (“Reconsidering” 92).  </w:t>
      </w:r>
    </w:p>
  </w:footnote>
  <w:footnote w:id="28">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Numerous Auchinleck scholars have noted how easy it is to find evidence for one’s preferences in this “messy” manuscript, with Porcheddu’s 1994 dissertation and later article “Edited Text and Medieval Artifact: The Auchinleck Bookshop and ‘Charlemagne and Roland’ Theories, Fifty Years Later” (2001) focusing explicitly on how the Auchinleck can easily become a mirror for any scholar’s editing desires.  In his 2013 book, Bahr also discusses this issue in his introduction to his chapter on the Auchinleck (105-06).</w:t>
      </w:r>
    </w:p>
  </w:footnote>
  <w:footnote w:id="29">
    <w:p w:rsidR="00AD624E" w:rsidRPr="00372123" w:rsidRDefault="00AD624E" w:rsidP="00224619">
      <w:pPr>
        <w:pStyle w:val="FootnoteText"/>
        <w:rPr>
          <w:rFonts w:ascii="Times New Roman" w:hAnsi="Times New Roman" w:cs="Times New Roman"/>
          <w:bCs/>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more information see Laing (i-ii), Scott (xxviii), Cunningham and Mordkoff (</w:t>
      </w:r>
      <w:r w:rsidRPr="00372123">
        <w:rPr>
          <w:rFonts w:ascii="Times New Roman" w:hAnsi="Times New Roman" w:cs="Times New Roman"/>
          <w:bCs/>
        </w:rPr>
        <w:t>281), Turville-Petre (111), and Wiggins (</w:t>
      </w:r>
      <w:r w:rsidRPr="00372123">
        <w:rPr>
          <w:rFonts w:ascii="Times New Roman" w:hAnsi="Times New Roman" w:cs="Times New Roman"/>
          <w:bCs/>
          <w:i/>
        </w:rPr>
        <w:t xml:space="preserve">The Auchinleck </w:t>
      </w:r>
      <w:r w:rsidRPr="00372123">
        <w:rPr>
          <w:rFonts w:ascii="Times New Roman" w:hAnsi="Times New Roman" w:cs="Times New Roman"/>
          <w:bCs/>
        </w:rPr>
        <w:t>“Physical make-up.”)  Wiggins states the Cooper brought the Turville-Petre reference directly to her attention.</w:t>
      </w:r>
    </w:p>
  </w:footnote>
  <w:footnote w:id="30">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I </w:t>
      </w:r>
      <w:r>
        <w:rPr>
          <w:rFonts w:ascii="Times New Roman" w:hAnsi="Times New Roman" w:cs="Times New Roman"/>
        </w:rPr>
        <w:t xml:space="preserve">say this keeping in mind </w:t>
      </w:r>
      <w:r w:rsidRPr="00372123">
        <w:rPr>
          <w:rFonts w:ascii="Times New Roman" w:hAnsi="Times New Roman" w:cs="Times New Roman"/>
        </w:rPr>
        <w:t xml:space="preserve">Richard Rouse’s advice to Robert Somerville: “’don’t believe </w:t>
      </w:r>
      <w:r w:rsidRPr="00372123">
        <w:rPr>
          <w:rFonts w:ascii="Times New Roman" w:hAnsi="Times New Roman" w:cs="Times New Roman"/>
          <w:i/>
        </w:rPr>
        <w:t>anyone</w:t>
      </w:r>
      <w:r w:rsidRPr="00372123">
        <w:rPr>
          <w:rFonts w:ascii="Times New Roman" w:hAnsi="Times New Roman" w:cs="Times New Roman"/>
        </w:rPr>
        <w:t xml:space="preserve">’ who offers a date for a manuscript hand more precisely than within fifty years” (Rouse and Rouse </w:t>
      </w:r>
      <w:r w:rsidRPr="00372123">
        <w:rPr>
          <w:rFonts w:ascii="Times New Roman" w:hAnsi="Times New Roman" w:cs="Times New Roman"/>
          <w:i/>
        </w:rPr>
        <w:t xml:space="preserve">Bound </w:t>
      </w:r>
      <w:r w:rsidRPr="00372123">
        <w:rPr>
          <w:rFonts w:ascii="Times New Roman" w:hAnsi="Times New Roman" w:cs="Times New Roman"/>
        </w:rPr>
        <w:t>xi).</w:t>
      </w:r>
    </w:p>
  </w:footnote>
  <w:footnote w:id="31">
    <w:p w:rsidR="00AD624E" w:rsidRPr="002F1CC6" w:rsidRDefault="00AD624E" w:rsidP="00224619">
      <w:pPr>
        <w:pStyle w:val="FootnoteText"/>
        <w:rPr>
          <w:rFonts w:ascii="Times New Roman" w:hAnsi="Times New Roman" w:cs="Times New Roman"/>
        </w:rPr>
      </w:pPr>
      <w:r w:rsidRPr="002F1CC6">
        <w:rPr>
          <w:rStyle w:val="FootnoteReference"/>
          <w:rFonts w:ascii="Times New Roman" w:hAnsi="Times New Roman" w:cs="Times New Roman"/>
        </w:rPr>
        <w:footnoteRef/>
      </w:r>
      <w:r w:rsidRPr="002F1CC6">
        <w:rPr>
          <w:rFonts w:ascii="Times New Roman" w:hAnsi="Times New Roman" w:cs="Times New Roman"/>
        </w:rPr>
        <w:t xml:space="preserve"> In Chapter 3, Section A: “The Auchinleck Artist” I offer evidence for 1335 as the latest possible date due to the master artist’s involvement, and in Chapter 5 I discuss various political references which situate the Auchinleck close to 1331.</w:t>
      </w:r>
    </w:p>
  </w:footnote>
  <w:footnote w:id="32">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further information, see Chapter 4, Section D: “The Scribal Court Hands,” Section E: “Scribe 2,” Chapter 5, Section I: “The Chancery Production of the Auchinleck,” Thomas F. Tout (367-71, 381-89), Wendy Childs (xxiv-xxxii), Jeremy Catto (“Andrew Horn”, “Horn”), Clementine Oliver (3-28), Hanna (</w:t>
      </w:r>
      <w:r w:rsidRPr="00372123">
        <w:rPr>
          <w:rFonts w:ascii="Times New Roman" w:hAnsi="Times New Roman" w:cs="Times New Roman"/>
          <w:i/>
        </w:rPr>
        <w:t xml:space="preserve">London </w:t>
      </w:r>
      <w:r w:rsidRPr="00372123">
        <w:rPr>
          <w:rFonts w:ascii="Times New Roman" w:hAnsi="Times New Roman" w:cs="Times New Roman"/>
        </w:rPr>
        <w:t>24-39, 54-98), and Mooney and Stubbs (7-16, 123-40).</w:t>
      </w:r>
    </w:p>
  </w:footnote>
  <w:footnote w:id="33">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further information, see Loomis (“The Auchinleck” 601, 626-27), Pearsall and Cunningham (ix), Mordkoff (2), Matthew Fisher (151-52), Wiggins (</w:t>
      </w:r>
      <w:r w:rsidRPr="00372123">
        <w:rPr>
          <w:rFonts w:ascii="Times New Roman" w:hAnsi="Times New Roman" w:cs="Times New Roman"/>
          <w:i/>
        </w:rPr>
        <w:t xml:space="preserve">The Auchinleck </w:t>
      </w:r>
      <w:r w:rsidRPr="00372123">
        <w:rPr>
          <w:rFonts w:ascii="Times New Roman" w:hAnsi="Times New Roman" w:cs="Times New Roman"/>
          <w:bCs/>
        </w:rPr>
        <w:t>“Importance”),</w:t>
      </w:r>
      <w:r w:rsidRPr="00372123">
        <w:rPr>
          <w:rFonts w:ascii="Times New Roman" w:hAnsi="Times New Roman" w:cs="Times New Roman"/>
        </w:rPr>
        <w:t xml:space="preserve"> and Hanna (“Reconsidering” 95).  I will address these scribal profiles more fully in Chapters 4 and Chapter 5, Section D: “The Auchinleck Manuscript and the Warwick Region” and “Section I: “The Chancery Production of the Auchinleck.”</w:t>
      </w:r>
    </w:p>
  </w:footnote>
  <w:footnote w:id="34">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Much of this we know from Horn colophon in </w:t>
      </w:r>
      <w:r w:rsidRPr="00372123">
        <w:rPr>
          <w:rFonts w:ascii="Times New Roman" w:hAnsi="Times New Roman" w:cs="Times New Roman"/>
          <w:i/>
        </w:rPr>
        <w:t xml:space="preserve">Liber Horn </w:t>
      </w:r>
      <w:r w:rsidRPr="00372123">
        <w:rPr>
          <w:rFonts w:ascii="Times New Roman" w:hAnsi="Times New Roman" w:cs="Times New Roman"/>
        </w:rPr>
        <w:t xml:space="preserve">(f.206): “Iste liber restat Adree Horn piscenario London’ de Breggestrete in quo continentur Carta el alie consuetudines predicte Ciuitatis.  </w:t>
      </w:r>
      <w:proofErr w:type="gramStart"/>
      <w:r w:rsidRPr="00372123">
        <w:rPr>
          <w:rFonts w:ascii="Times New Roman" w:hAnsi="Times New Roman" w:cs="Times New Roman"/>
        </w:rPr>
        <w:t>Et</w:t>
      </w:r>
      <w:proofErr w:type="gramEnd"/>
      <w:r w:rsidRPr="00372123">
        <w:rPr>
          <w:rFonts w:ascii="Times New Roman" w:hAnsi="Times New Roman" w:cs="Times New Roman"/>
        </w:rPr>
        <w:t xml:space="preserve"> carta libertatis Anglie et Statuta per Henricum Regem et per Edwardum Regem filium predicti Regis Henrici edita.  </w:t>
      </w:r>
      <w:proofErr w:type="gramStart"/>
      <w:r w:rsidRPr="00372123">
        <w:rPr>
          <w:rFonts w:ascii="Times New Roman" w:hAnsi="Times New Roman" w:cs="Times New Roman"/>
        </w:rPr>
        <w:t>Quem fieri fecit Anno domini mcccxi Et Anno Regni Regis Edwardi filii Regis Edwardi vto,” Catto (“Andrew Horn” 371).</w:t>
      </w:r>
      <w:proofErr w:type="gramEnd"/>
      <w:r w:rsidRPr="00372123">
        <w:rPr>
          <w:rFonts w:ascii="Times New Roman" w:hAnsi="Times New Roman" w:cs="Times New Roman"/>
        </w:rPr>
        <w:t xml:space="preserve">  </w:t>
      </w:r>
    </w:p>
  </w:footnote>
  <w:footnote w:id="35">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Burrows relates to this warning to Christian symbolism but also to “obviously the ecclesiastical rules about fishing in London” (Burrows 204, 212).  For further analysis of this episode, see Matthew Fisher (151-52). There, Fisher argues that this episode shows the London provenance of the Auchinleck though he does not make the connection with this episode and Andrew Horn.</w:t>
      </w:r>
    </w:p>
  </w:footnote>
  <w:footnote w:id="36">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The chamberlain position was technically the “city’s chief financial officer,” but the man in this post was typically elected from the largest merchant companies.  This position was up for re-election every year, and Andrew Horn was re-elected many times between 1320 and his death in 1328 (Mooney and </w:t>
      </w:r>
      <w:r>
        <w:rPr>
          <w:rFonts w:ascii="Times New Roman" w:hAnsi="Times New Roman" w:cs="Times New Roman"/>
        </w:rPr>
        <w:t>Stubbs</w:t>
      </w:r>
      <w:r w:rsidRPr="00372123">
        <w:rPr>
          <w:rFonts w:ascii="Times New Roman" w:hAnsi="Times New Roman" w:cs="Times New Roman"/>
        </w:rPr>
        <w:t xml:space="preserve"> 8).  Even though Mooney and </w:t>
      </w:r>
      <w:r>
        <w:rPr>
          <w:rFonts w:ascii="Times New Roman" w:hAnsi="Times New Roman" w:cs="Times New Roman"/>
        </w:rPr>
        <w:t>Stubbs</w:t>
      </w:r>
      <w:r w:rsidRPr="00372123">
        <w:rPr>
          <w:rFonts w:ascii="Times New Roman" w:hAnsi="Times New Roman" w:cs="Times New Roman"/>
        </w:rPr>
        <w:t xml:space="preserve"> focus on the late 14</w:t>
      </w:r>
      <w:r w:rsidRPr="00372123">
        <w:rPr>
          <w:rFonts w:ascii="Times New Roman" w:hAnsi="Times New Roman" w:cs="Times New Roman"/>
          <w:vertAlign w:val="superscript"/>
        </w:rPr>
        <w:t>th</w:t>
      </w:r>
      <w:r w:rsidRPr="00372123">
        <w:rPr>
          <w:rFonts w:ascii="Times New Roman" w:hAnsi="Times New Roman" w:cs="Times New Roman"/>
        </w:rPr>
        <w:t xml:space="preserve"> and early 15</w:t>
      </w:r>
      <w:r w:rsidRPr="00372123">
        <w:rPr>
          <w:rFonts w:ascii="Times New Roman" w:hAnsi="Times New Roman" w:cs="Times New Roman"/>
          <w:vertAlign w:val="superscript"/>
        </w:rPr>
        <w:t>th</w:t>
      </w:r>
      <w:r w:rsidRPr="00372123">
        <w:rPr>
          <w:rFonts w:ascii="Times New Roman" w:hAnsi="Times New Roman" w:cs="Times New Roman"/>
        </w:rPr>
        <w:t xml:space="preserve"> century, they mention Horn somewhat frequently because his legacy in the London Guildhall seems so prominent.</w:t>
      </w:r>
    </w:p>
  </w:footnote>
  <w:footnote w:id="37">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Hanna discusses the powerful fishmonger guild that Horn represented, specifically during the Justices in the Eyre of 1321, where they sought to squash individuals trying to sell fish outside of their group. (</w:t>
      </w:r>
      <w:r w:rsidRPr="00372123">
        <w:rPr>
          <w:rFonts w:ascii="Times New Roman" w:hAnsi="Times New Roman" w:cs="Times New Roman"/>
          <w:i/>
        </w:rPr>
        <w:t xml:space="preserve">London </w:t>
      </w:r>
      <w:r w:rsidRPr="00372123">
        <w:rPr>
          <w:rFonts w:ascii="Times New Roman" w:hAnsi="Times New Roman" w:cs="Times New Roman"/>
        </w:rPr>
        <w:t>72-73).  Catto presents this same episode more positively for Horn and another powerful fishmonger Hamo de Chigwell, the mayor, by referring to these other individuals as the blackleg fishmongers (“Andrew Horn” 379-80, “Horn”).</w:t>
      </w:r>
    </w:p>
  </w:footnote>
  <w:footnote w:id="38">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Andrew Horn wrote in Latin that on his death, “I leave unto the chamber of the Guildhall of London one great book of the History of the English, in which are contained many things of utility; also, one other book on the ancient [laws] of England; with a book called ‘Bretoun’, and with a book called ‘Mirror of Justices’; also another book composed by Henry of Huntyngdone; as also another book on the Statures of England, with many liberties and other matters touching the City” (qtd. in Dennison “Liber” 118-19, cf. H.T. Riley, ed. </w:t>
      </w:r>
      <w:r w:rsidRPr="00372123">
        <w:rPr>
          <w:rFonts w:ascii="Times New Roman" w:hAnsi="Times New Roman" w:cs="Times New Roman"/>
          <w:i/>
        </w:rPr>
        <w:t>Liber Custumarum</w:t>
      </w:r>
      <w:r w:rsidRPr="00372123">
        <w:rPr>
          <w:rFonts w:ascii="Times New Roman" w:hAnsi="Times New Roman" w:cs="Times New Roman"/>
        </w:rPr>
        <w:t>)</w:t>
      </w:r>
      <w:r w:rsidRPr="00372123">
        <w:rPr>
          <w:rFonts w:ascii="Times New Roman" w:hAnsi="Times New Roman" w:cs="Times New Roman"/>
          <w:i/>
        </w:rPr>
        <w:t xml:space="preserve">. </w:t>
      </w:r>
      <w:r w:rsidRPr="00372123">
        <w:rPr>
          <w:rFonts w:ascii="Times New Roman" w:hAnsi="Times New Roman" w:cs="Times New Roman"/>
        </w:rPr>
        <w:t xml:space="preserve"> With Dr. Heffernan’s help, I have adjusted the added word [law] in previous translations to [laws] due to veteribus being plural.</w:t>
      </w:r>
      <w:r w:rsidRPr="00372123">
        <w:rPr>
          <w:rFonts w:ascii="Times New Roman" w:hAnsi="Times New Roman" w:cs="Times New Roman"/>
          <w:i/>
        </w:rPr>
        <w:t xml:space="preserve"> </w:t>
      </w:r>
      <w:r w:rsidRPr="00372123">
        <w:rPr>
          <w:rFonts w:ascii="Times New Roman" w:hAnsi="Times New Roman" w:cs="Times New Roman"/>
        </w:rPr>
        <w:t xml:space="preserve">[“Item lego camere Gildaule </w:t>
      </w:r>
      <w:proofErr w:type="gramStart"/>
      <w:r w:rsidRPr="00372123">
        <w:rPr>
          <w:rFonts w:ascii="Times New Roman" w:hAnsi="Times New Roman" w:cs="Times New Roman"/>
        </w:rPr>
        <w:t>London[</w:t>
      </w:r>
      <w:proofErr w:type="gramEnd"/>
      <w:r w:rsidRPr="00372123">
        <w:rPr>
          <w:rFonts w:ascii="Times New Roman" w:hAnsi="Times New Roman" w:cs="Times New Roman"/>
        </w:rPr>
        <w:t xml:space="preserve">ie] unum magnum librum de gestis anglorum in quo continentur multa utilia, et unum alium librum de veteribus [word omitted] anglorum cum libro vocato Bretoun et cum libro vocato speculum Justic’, et alium librum compositum per Henricum de Huntingdon[ia]. </w:t>
      </w:r>
      <w:proofErr w:type="gramStart"/>
      <w:r w:rsidRPr="00372123">
        <w:rPr>
          <w:rFonts w:ascii="Times New Roman" w:hAnsi="Times New Roman" w:cs="Times New Roman"/>
        </w:rPr>
        <w:t>Item aliem librum de statutis Anglorum cum multis libertatibus et aliis tangentibus civitatem.”]</w:t>
      </w:r>
      <w:proofErr w:type="gramEnd"/>
      <w:r w:rsidRPr="00372123">
        <w:rPr>
          <w:rFonts w:ascii="Times New Roman" w:hAnsi="Times New Roman" w:cs="Times New Roman"/>
        </w:rPr>
        <w:t xml:space="preserve"> (Catto “Andrew” 370-71).</w:t>
      </w:r>
    </w:p>
  </w:footnote>
  <w:footnote w:id="39">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This master artist is referred to as the Subsidiary Queen Mary Artist, whose style was similar to that of the central Queen Mary workshop although he never worked with those artists.  His hand has been identified as contributing to Andrew Horn’s </w:t>
      </w:r>
      <w:r w:rsidRPr="00372123">
        <w:rPr>
          <w:rFonts w:ascii="Times New Roman" w:hAnsi="Times New Roman" w:cs="Times New Roman"/>
          <w:i/>
        </w:rPr>
        <w:t>Liber Custumarum</w:t>
      </w:r>
      <w:r w:rsidRPr="00372123">
        <w:rPr>
          <w:rFonts w:ascii="Times New Roman" w:hAnsi="Times New Roman" w:cs="Times New Roman"/>
        </w:rPr>
        <w:t>, and in Chapter 3 I identify his influence, mostly indirect, in the Auchinleck.</w:t>
      </w:r>
    </w:p>
  </w:footnote>
  <w:footnote w:id="40">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further discussion of Andrew Horn, see Catto (“Andrew Horn”, “Horn”), Dennison (“Liber” 118-19), Mooney and Stubbs (8-14), and Hanna (“Reconsidering” 96-97).  Hanna tries to develop parallels between the Auchinleck and Andrew Horn’s legal books in his chapter “Reconsidering the Auchinleck” (2000) and book </w:t>
      </w:r>
      <w:r w:rsidRPr="00372123">
        <w:rPr>
          <w:rFonts w:ascii="Times New Roman" w:hAnsi="Times New Roman" w:cs="Times New Roman"/>
          <w:i/>
        </w:rPr>
        <w:t xml:space="preserve">London Literature </w:t>
      </w:r>
      <w:r w:rsidRPr="00372123">
        <w:rPr>
          <w:rFonts w:ascii="Times New Roman" w:hAnsi="Times New Roman" w:cs="Times New Roman"/>
        </w:rPr>
        <w:t>(2005), but the claims are vague and the underlying codicology problematic.  I will address his theories in Chapters 2-5 and also propose my own theory, which connects the Auchinleck with the Chancery instead.</w:t>
      </w:r>
    </w:p>
  </w:footnote>
  <w:footnote w:id="41">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further discussion, see Pearsall and Cunningham (xi), Cunningham “Notes” (96), and Shonk (“Investigations” 8).  Shonk adds that “the vellum was not rubbed to any extraordinary degree of thinness; writing on the verso of the folios can be seen only vaguely through the recto when it is held to the light” (“Investigations” 8).  Cunningham specifically describes, “Three holes on f.259 were repaired before writing by pasting a piece of vellum to the sheet” (Introduction xi).  </w:t>
      </w:r>
    </w:p>
  </w:footnote>
  <w:footnote w:id="42">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Mordkoff first notes this heavier gathering and then discusses its possible implications for Scribe 2’s activity it in her dissertation (76, 107); Wiggins adds Mordkoff’s observation to her dissertation to support the idea of Scribe 2’s early contribution to the Auchinleck (119).</w:t>
      </w:r>
    </w:p>
  </w:footnote>
  <w:footnote w:id="43">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The first two folios of item 26 share gathering 29 with Scribe 5’s </w:t>
      </w:r>
      <w:r w:rsidRPr="00372123">
        <w:rPr>
          <w:rFonts w:ascii="Times New Roman" w:hAnsi="Times New Roman" w:cs="Times New Roman"/>
          <w:i/>
        </w:rPr>
        <w:t>Sir Beues of Hamtoun</w:t>
      </w:r>
      <w:r w:rsidRPr="00372123">
        <w:rPr>
          <w:rFonts w:ascii="Times New Roman" w:hAnsi="Times New Roman" w:cs="Times New Roman"/>
        </w:rPr>
        <w:t xml:space="preserve"> (item 25).  </w:t>
      </w:r>
    </w:p>
  </w:footnote>
  <w:footnote w:id="44">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Cunningham first published his findings in “Notes on the Auchinleck Manuscript” (97). His account of the three bindings tends to be repeated fairly verbatim; see for example Wiggins’ dissertation (104), the webpage “Physical make-up” (</w:t>
      </w:r>
      <w:r w:rsidRPr="00372123">
        <w:rPr>
          <w:rFonts w:ascii="Times New Roman" w:hAnsi="Times New Roman" w:cs="Times New Roman"/>
          <w:i/>
        </w:rPr>
        <w:t>The Auchinleck</w:t>
      </w:r>
      <w:r w:rsidRPr="00372123">
        <w:rPr>
          <w:rFonts w:ascii="Times New Roman" w:hAnsi="Times New Roman" w:cs="Times New Roman"/>
        </w:rPr>
        <w:t xml:space="preserve">), or Shonk’s slightly longer description in his dissertation (6-7).  </w:t>
      </w:r>
    </w:p>
    <w:p w:rsidR="00AD624E" w:rsidRPr="00372123" w:rsidRDefault="00AD624E" w:rsidP="00224619">
      <w:pPr>
        <w:pStyle w:val="FootnoteText"/>
        <w:rPr>
          <w:rFonts w:ascii="Times New Roman" w:hAnsi="Times New Roman" w:cs="Times New Roman"/>
        </w:rPr>
      </w:pPr>
    </w:p>
  </w:footnote>
  <w:footnote w:id="45">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Mordkoff believes the manuscript contained “well over 400 leaves” (12, 83-84).</w:t>
      </w:r>
    </w:p>
  </w:footnote>
  <w:footnote w:id="46">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further discussion see Pearsall and Cunningham (xi), Robinson (128), Mordkoff (7), and Shonk (“Investigations” Chapter IV). Robinson lists the folio size as 252 x 195 mm.  Mordkoff claims more precisely that, the writing space is “in the neighborhood of 195-200 by 145-150 mm” (77).  Shonk adds some very detailed observations, such as: “the cropping was somewhat irregular in the early folios: the opening cover folios were cropped on an inward slant at top and bottom; the following 4 cover pages are 250 x 195 mm.  The next page, which contains the Boswell signature, is a bit larger, measuring 270 x 190 mm.  Two rather white, blank vellum sheets of the same size follow” (“Investigations” 8).  Shonk is even more precise as he analyzes Scribe 1’s first extant text: “In figure 1-A, the entire ruled rectangle measures approximately 195 x 148 mm from the extreme outside margin lines.  The first column in approximately 3 mm wide; the second column, which separates the first letter from the rest of the line, is 3 mm also, or sometimes than half a millimeter narrower.  The right column, which served as a margin marker even though no line even closely approaches it, is a bit wider at 4 mm” (52-53).  He proceeds with such exact measurements in Chapter IV of his dissertation, “The Dimensions and the Rulings of the Leaves.”</w:t>
      </w:r>
    </w:p>
  </w:footnote>
  <w:footnote w:id="47">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Cunningham also notes that the Edinburgh University Library folios measure 260x200 mm, and the University of London Library and other Saint Andrews University Library folios (for </w:t>
      </w:r>
      <w:r w:rsidRPr="00372123">
        <w:rPr>
          <w:rFonts w:ascii="Times New Roman" w:hAnsi="Times New Roman" w:cs="Times New Roman"/>
          <w:i/>
        </w:rPr>
        <w:t>King Alisaunder</w:t>
      </w:r>
      <w:r w:rsidRPr="00372123">
        <w:rPr>
          <w:rFonts w:ascii="Times New Roman" w:hAnsi="Times New Roman" w:cs="Times New Roman"/>
        </w:rPr>
        <w:t xml:space="preserve">, item 33) are 200 mm broad (Introduction xi).  For the sake of accuracy, I would like to point out an error on the Auchinleck website’s “Physical make-up” page where these details are discussed in Wiggin’s “Damage, Condition, and Losses” section.  There she notes that the original folio size may be determined by the University of London Library’s </w:t>
      </w:r>
      <w:r w:rsidRPr="00372123">
        <w:rPr>
          <w:rFonts w:ascii="Times New Roman" w:hAnsi="Times New Roman" w:cs="Times New Roman"/>
          <w:i/>
        </w:rPr>
        <w:t>King Richard</w:t>
      </w:r>
      <w:r w:rsidRPr="00372123">
        <w:rPr>
          <w:rFonts w:ascii="Times New Roman" w:hAnsi="Times New Roman" w:cs="Times New Roman"/>
        </w:rPr>
        <w:t xml:space="preserve"> (item 43) fragment, even though directly above she noted, correctly, that the University of London Library only has a portion from </w:t>
      </w:r>
      <w:r w:rsidRPr="00372123">
        <w:rPr>
          <w:rFonts w:ascii="Times New Roman" w:hAnsi="Times New Roman" w:cs="Times New Roman"/>
          <w:i/>
        </w:rPr>
        <w:t>King Alisaunder</w:t>
      </w:r>
      <w:r w:rsidRPr="00372123">
        <w:rPr>
          <w:rFonts w:ascii="Times New Roman" w:hAnsi="Times New Roman" w:cs="Times New Roman"/>
        </w:rPr>
        <w:t xml:space="preserve"> (item 33).</w:t>
      </w:r>
    </w:p>
  </w:footnote>
  <w:footnote w:id="48">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Arabic numerals will be used to denote the modern numbers, such as folio numbers (determined when most of the folios and stubs had been identified), item numbers for texts (indicating each item’s location within the extant 44 texts), gathering numbers (of which there are 47 extant), the numbers for booklets (of which there are 13), and the scribes (of which there are six).  The medieval item numbers will be written in roman numerals, as they are written in the manuscript.</w:t>
      </w:r>
    </w:p>
  </w:footnote>
  <w:footnote w:id="49">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The diagram is based on Bliss’s analysis, adjusted by Cunningham in his “Notes on the Auchinleck Manuscript” (1972).  I recreated Pearsall and Cunningham’s diagram (xii-xiii) in order to make the information more accessible.</w:t>
      </w:r>
    </w:p>
  </w:footnote>
  <w:footnote w:id="50">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more information, see Pearsall and Cunningham (xi), Mordkoff (82), and Shonk (“Investigations” 5-6).  As one might expect when leaves are excised from a manuscript, the romances on Richard and Alexander seemed to be exposed to greater wear, with their fragments turning up in various locations, possibly reflecting their popularity.  </w:t>
      </w:r>
    </w:p>
  </w:footnote>
  <w:footnote w:id="51">
    <w:p w:rsidR="00AD624E" w:rsidRPr="00372123" w:rsidRDefault="00AD624E" w:rsidP="00224619">
      <w:pPr>
        <w:pStyle w:val="FootnoteText"/>
        <w:tabs>
          <w:tab w:val="left" w:pos="5925"/>
        </w:tabs>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These bifolium are described Mordkoff in her dissertation (16) and by Pearsall and Cunningham (vii).</w:t>
      </w:r>
    </w:p>
  </w:footnote>
  <w:footnote w:id="52">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Laing seems to have identified one of the notebooks referred to in the well-cited anecdote of Lord Auchinleck rescuing the Auchinleck from a binder tearing out folios for his own purposes, mentioned above.  Laing seems to confirm the anecdote, saying, “the discovery of these few leaves is sufficient to suggest the idea that Lord Auchinleck rescued the bulk of the manuscript from being so employed” (iii).</w:t>
      </w:r>
    </w:p>
  </w:footnote>
  <w:footnote w:id="53">
    <w:p w:rsidR="00AD624E" w:rsidRPr="00372123" w:rsidRDefault="00AD624E" w:rsidP="00224619">
      <w:pPr>
        <w:spacing w:after="0" w:line="240" w:lineRule="auto"/>
        <w:rPr>
          <w:rFonts w:ascii="Times New Roman" w:hAnsi="Times New Roman" w:cs="Times New Roman"/>
          <w:sz w:val="20"/>
          <w:szCs w:val="20"/>
        </w:rPr>
      </w:pPr>
      <w:r w:rsidRPr="00372123">
        <w:rPr>
          <w:rStyle w:val="FootnoteReference"/>
          <w:rFonts w:ascii="Times New Roman" w:hAnsi="Times New Roman" w:cs="Times New Roman"/>
          <w:sz w:val="20"/>
          <w:szCs w:val="20"/>
        </w:rPr>
        <w:footnoteRef/>
      </w:r>
      <w:r w:rsidRPr="00372123">
        <w:rPr>
          <w:rFonts w:ascii="Times New Roman" w:hAnsi="Times New Roman" w:cs="Times New Roman"/>
          <w:sz w:val="20"/>
          <w:szCs w:val="20"/>
        </w:rPr>
        <w:t xml:space="preserve"> The eleven complete texts: items 4, 13, 14, 20, 21, 23, 29, 32, 36, 39, and 40. The five texts technically missing nothing: items 13, 14, 20, 21, 23, and 39, which aligns with Mordkoff’s findings; however, as Mordkoff also notes, item 13 was not finished when copied and breaks off mid-narrative though technically the poem – as it was left by the scribes – is still intact (14, 87-88).  </w:t>
      </w:r>
      <w:proofErr w:type="gramStart"/>
      <w:r w:rsidRPr="00372123">
        <w:rPr>
          <w:rFonts w:ascii="Times New Roman" w:hAnsi="Times New Roman" w:cs="Times New Roman"/>
          <w:sz w:val="20"/>
          <w:szCs w:val="20"/>
        </w:rPr>
        <w:t>Burrows also has</w:t>
      </w:r>
      <w:proofErr w:type="gramEnd"/>
      <w:r w:rsidRPr="00372123">
        <w:rPr>
          <w:rFonts w:ascii="Times New Roman" w:hAnsi="Times New Roman" w:cs="Times New Roman"/>
          <w:sz w:val="20"/>
          <w:szCs w:val="20"/>
        </w:rPr>
        <w:t xml:space="preserve"> a similar list (19), but she adds item 4 (which has lost its miniature) and 36 (which has lost its miniature and lines on the verso side where the miniature was).</w:t>
      </w:r>
    </w:p>
  </w:footnote>
  <w:footnote w:id="54">
    <w:p w:rsidR="00AD624E" w:rsidRPr="00372123" w:rsidRDefault="00AD624E" w:rsidP="00224619">
      <w:pPr>
        <w:tabs>
          <w:tab w:val="left" w:pos="2610"/>
        </w:tabs>
        <w:spacing w:after="0" w:line="240" w:lineRule="auto"/>
        <w:rPr>
          <w:rFonts w:ascii="Times New Roman" w:hAnsi="Times New Roman" w:cs="Times New Roman"/>
          <w:sz w:val="20"/>
          <w:szCs w:val="20"/>
        </w:rPr>
      </w:pPr>
      <w:r w:rsidRPr="00372123">
        <w:rPr>
          <w:rStyle w:val="FootnoteReference"/>
          <w:rFonts w:ascii="Times New Roman" w:hAnsi="Times New Roman" w:cs="Times New Roman"/>
          <w:sz w:val="20"/>
          <w:szCs w:val="20"/>
        </w:rPr>
        <w:footnoteRef/>
      </w:r>
      <w:r w:rsidRPr="00372123">
        <w:rPr>
          <w:rFonts w:ascii="Times New Roman" w:hAnsi="Times New Roman" w:cs="Times New Roman"/>
          <w:sz w:val="20"/>
          <w:szCs w:val="20"/>
        </w:rPr>
        <w:t xml:space="preserve"> For further discussion, see Cunningham and Pearsall (xv), Mordkoff (86-87), and Shonk (“Investigations” 93, “Bookmen” 81). Texts with rectangle patches preceding them: </w:t>
      </w:r>
      <w:r w:rsidRPr="00372123">
        <w:rPr>
          <w:rFonts w:ascii="Times New Roman" w:hAnsi="Times New Roman" w:cs="Times New Roman"/>
          <w:i/>
          <w:sz w:val="20"/>
          <w:szCs w:val="20"/>
        </w:rPr>
        <w:t xml:space="preserve">Seynt Mergrete </w:t>
      </w:r>
      <w:r w:rsidRPr="00372123">
        <w:rPr>
          <w:rFonts w:ascii="Times New Roman" w:hAnsi="Times New Roman" w:cs="Times New Roman"/>
          <w:sz w:val="20"/>
          <w:szCs w:val="20"/>
        </w:rPr>
        <w:t xml:space="preserve">(item 4), </w:t>
      </w:r>
      <w:r w:rsidRPr="00372123">
        <w:rPr>
          <w:rFonts w:ascii="Times New Roman" w:hAnsi="Times New Roman" w:cs="Times New Roman"/>
          <w:i/>
          <w:sz w:val="20"/>
          <w:szCs w:val="20"/>
        </w:rPr>
        <w:t xml:space="preserve">Seynt  Katerine </w:t>
      </w:r>
      <w:r w:rsidRPr="00372123">
        <w:rPr>
          <w:rFonts w:ascii="Times New Roman" w:hAnsi="Times New Roman" w:cs="Times New Roman"/>
          <w:sz w:val="20"/>
          <w:szCs w:val="20"/>
        </w:rPr>
        <w:t xml:space="preserve">(item 5), </w:t>
      </w:r>
      <w:r w:rsidRPr="00372123">
        <w:rPr>
          <w:rFonts w:ascii="Times New Roman" w:hAnsi="Times New Roman" w:cs="Times New Roman"/>
          <w:bCs/>
          <w:i/>
          <w:sz w:val="20"/>
          <w:szCs w:val="20"/>
        </w:rPr>
        <w:t>ϸ</w:t>
      </w:r>
      <w:r w:rsidRPr="00372123">
        <w:rPr>
          <w:rFonts w:ascii="Times New Roman" w:hAnsi="Times New Roman" w:cs="Times New Roman"/>
          <w:i/>
          <w:sz w:val="20"/>
          <w:szCs w:val="20"/>
        </w:rPr>
        <w:t xml:space="preserve">e desputisoun bitven </w:t>
      </w:r>
      <w:r w:rsidRPr="00372123">
        <w:rPr>
          <w:rFonts w:ascii="Times New Roman" w:hAnsi="Times New Roman" w:cs="Times New Roman"/>
          <w:bCs/>
          <w:i/>
          <w:sz w:val="20"/>
          <w:szCs w:val="20"/>
        </w:rPr>
        <w:t>þ</w:t>
      </w:r>
      <w:r w:rsidRPr="00372123">
        <w:rPr>
          <w:rFonts w:ascii="Times New Roman" w:hAnsi="Times New Roman" w:cs="Times New Roman"/>
          <w:i/>
          <w:sz w:val="20"/>
          <w:szCs w:val="20"/>
        </w:rPr>
        <w:t xml:space="preserve">e bodi &amp; </w:t>
      </w:r>
      <w:r w:rsidRPr="00372123">
        <w:rPr>
          <w:rFonts w:ascii="Times New Roman" w:hAnsi="Times New Roman" w:cs="Times New Roman"/>
          <w:bCs/>
          <w:i/>
          <w:sz w:val="20"/>
          <w:szCs w:val="20"/>
        </w:rPr>
        <w:t>þ</w:t>
      </w:r>
      <w:r w:rsidRPr="00372123">
        <w:rPr>
          <w:rFonts w:ascii="Times New Roman" w:hAnsi="Times New Roman" w:cs="Times New Roman"/>
          <w:i/>
          <w:sz w:val="20"/>
          <w:szCs w:val="20"/>
        </w:rPr>
        <w:t xml:space="preserve">e soule </w:t>
      </w:r>
      <w:r w:rsidRPr="00372123">
        <w:rPr>
          <w:rFonts w:ascii="Times New Roman" w:hAnsi="Times New Roman" w:cs="Times New Roman"/>
          <w:sz w:val="20"/>
          <w:szCs w:val="20"/>
        </w:rPr>
        <w:t xml:space="preserve">(item 7), </w:t>
      </w:r>
      <w:r w:rsidRPr="00372123">
        <w:rPr>
          <w:rFonts w:ascii="Times New Roman" w:hAnsi="Times New Roman" w:cs="Times New Roman"/>
          <w:i/>
          <w:sz w:val="20"/>
          <w:szCs w:val="20"/>
        </w:rPr>
        <w:t xml:space="preserve">The Nativity and Early Life of Mary </w:t>
      </w:r>
      <w:r w:rsidRPr="00372123">
        <w:rPr>
          <w:rFonts w:ascii="Times New Roman" w:hAnsi="Times New Roman" w:cs="Times New Roman"/>
          <w:sz w:val="20"/>
          <w:szCs w:val="20"/>
        </w:rPr>
        <w:t xml:space="preserve">(item 13), </w:t>
      </w:r>
      <w:r w:rsidRPr="00372123">
        <w:rPr>
          <w:rFonts w:ascii="Times New Roman" w:hAnsi="Times New Roman" w:cs="Times New Roman"/>
          <w:i/>
          <w:sz w:val="20"/>
          <w:szCs w:val="20"/>
        </w:rPr>
        <w:t xml:space="preserve">Sir Degare </w:t>
      </w:r>
      <w:r w:rsidRPr="00372123">
        <w:rPr>
          <w:rFonts w:ascii="Times New Roman" w:hAnsi="Times New Roman" w:cs="Times New Roman"/>
          <w:sz w:val="20"/>
          <w:szCs w:val="20"/>
        </w:rPr>
        <w:t xml:space="preserve">(item 17), </w:t>
      </w:r>
      <w:r w:rsidRPr="00372123">
        <w:rPr>
          <w:rFonts w:ascii="Times New Roman" w:hAnsi="Times New Roman" w:cs="Times New Roman"/>
          <w:i/>
          <w:sz w:val="20"/>
          <w:szCs w:val="20"/>
        </w:rPr>
        <w:t xml:space="preserve">Of Arthour &amp; of Merlin </w:t>
      </w:r>
      <w:r w:rsidRPr="00372123">
        <w:rPr>
          <w:rFonts w:ascii="Times New Roman" w:hAnsi="Times New Roman" w:cs="Times New Roman"/>
          <w:sz w:val="20"/>
          <w:szCs w:val="20"/>
        </w:rPr>
        <w:t xml:space="preserve">(item 26), </w:t>
      </w:r>
      <w:r w:rsidRPr="00372123">
        <w:rPr>
          <w:rFonts w:ascii="Times New Roman" w:hAnsi="Times New Roman" w:cs="Times New Roman"/>
          <w:i/>
          <w:sz w:val="20"/>
          <w:szCs w:val="20"/>
        </w:rPr>
        <w:t xml:space="preserve">How Our Lady’s Sauter was First Found </w:t>
      </w:r>
      <w:r w:rsidRPr="00372123">
        <w:rPr>
          <w:rFonts w:ascii="Times New Roman" w:hAnsi="Times New Roman" w:cs="Times New Roman"/>
          <w:sz w:val="20"/>
          <w:szCs w:val="20"/>
        </w:rPr>
        <w:t>(item 29),</w:t>
      </w:r>
      <w:r w:rsidRPr="00372123">
        <w:rPr>
          <w:rFonts w:ascii="Times New Roman" w:hAnsi="Times New Roman" w:cs="Times New Roman"/>
          <w:i/>
          <w:sz w:val="20"/>
          <w:szCs w:val="20"/>
        </w:rPr>
        <w:t xml:space="preserve"> </w:t>
      </w:r>
      <w:r w:rsidRPr="00372123">
        <w:rPr>
          <w:rFonts w:ascii="Times New Roman" w:hAnsi="Times New Roman" w:cs="Times New Roman"/>
          <w:sz w:val="20"/>
          <w:szCs w:val="20"/>
        </w:rPr>
        <w:t xml:space="preserve"> </w:t>
      </w:r>
      <w:r w:rsidRPr="00372123">
        <w:rPr>
          <w:rFonts w:ascii="Times New Roman" w:hAnsi="Times New Roman" w:cs="Times New Roman"/>
          <w:i/>
          <w:sz w:val="20"/>
          <w:szCs w:val="20"/>
        </w:rPr>
        <w:t>Lay le Freine</w:t>
      </w:r>
      <w:r w:rsidRPr="00372123">
        <w:rPr>
          <w:rFonts w:ascii="Times New Roman" w:hAnsi="Times New Roman" w:cs="Times New Roman"/>
          <w:sz w:val="20"/>
          <w:szCs w:val="20"/>
        </w:rPr>
        <w:t xml:space="preserve"> (item 30), </w:t>
      </w:r>
      <w:r w:rsidRPr="00372123">
        <w:rPr>
          <w:rFonts w:ascii="Times New Roman" w:hAnsi="Times New Roman" w:cs="Times New Roman"/>
          <w:i/>
          <w:sz w:val="20"/>
          <w:szCs w:val="20"/>
        </w:rPr>
        <w:t xml:space="preserve">Otuel a Knight </w:t>
      </w:r>
      <w:r w:rsidRPr="00372123">
        <w:rPr>
          <w:rFonts w:ascii="Times New Roman" w:hAnsi="Times New Roman" w:cs="Times New Roman"/>
          <w:sz w:val="20"/>
          <w:szCs w:val="20"/>
        </w:rPr>
        <w:t xml:space="preserve">(item 32), </w:t>
      </w:r>
      <w:r w:rsidRPr="00372123">
        <w:rPr>
          <w:rFonts w:ascii="Times New Roman" w:hAnsi="Times New Roman" w:cs="Times New Roman"/>
          <w:i/>
          <w:sz w:val="20"/>
          <w:szCs w:val="20"/>
        </w:rPr>
        <w:t>The Thrush and the Nightingale</w:t>
      </w:r>
      <w:r w:rsidRPr="00372123">
        <w:rPr>
          <w:rFonts w:ascii="Times New Roman" w:hAnsi="Times New Roman" w:cs="Times New Roman"/>
          <w:sz w:val="20"/>
          <w:szCs w:val="20"/>
        </w:rPr>
        <w:t xml:space="preserve"> (item 34), </w:t>
      </w:r>
      <w:r w:rsidRPr="00372123">
        <w:rPr>
          <w:rFonts w:ascii="Times New Roman" w:hAnsi="Times New Roman" w:cs="Times New Roman"/>
          <w:i/>
          <w:sz w:val="20"/>
          <w:szCs w:val="20"/>
        </w:rPr>
        <w:t xml:space="preserve">David the King </w:t>
      </w:r>
      <w:r w:rsidRPr="00372123">
        <w:rPr>
          <w:rFonts w:ascii="Times New Roman" w:hAnsi="Times New Roman" w:cs="Times New Roman"/>
          <w:sz w:val="20"/>
          <w:szCs w:val="20"/>
        </w:rPr>
        <w:t xml:space="preserve">(item 36), </w:t>
      </w:r>
      <w:r w:rsidRPr="00372123">
        <w:rPr>
          <w:rFonts w:ascii="Times New Roman" w:hAnsi="Times New Roman" w:cs="Times New Roman"/>
          <w:i/>
          <w:sz w:val="20"/>
          <w:szCs w:val="20"/>
        </w:rPr>
        <w:t xml:space="preserve">Sir Tristrem </w:t>
      </w:r>
      <w:r w:rsidRPr="00372123">
        <w:rPr>
          <w:rFonts w:ascii="Times New Roman" w:hAnsi="Times New Roman" w:cs="Times New Roman"/>
          <w:sz w:val="20"/>
          <w:szCs w:val="20"/>
        </w:rPr>
        <w:t>(item 37),</w:t>
      </w:r>
      <w:r w:rsidRPr="00372123">
        <w:rPr>
          <w:rFonts w:ascii="Times New Roman" w:hAnsi="Times New Roman" w:cs="Times New Roman"/>
          <w:b/>
          <w:i/>
          <w:sz w:val="20"/>
          <w:szCs w:val="20"/>
        </w:rPr>
        <w:t xml:space="preserve"> </w:t>
      </w:r>
      <w:r w:rsidRPr="00372123">
        <w:rPr>
          <w:rFonts w:ascii="Times New Roman" w:hAnsi="Times New Roman" w:cs="Times New Roman"/>
          <w:sz w:val="20"/>
          <w:szCs w:val="20"/>
        </w:rPr>
        <w:t xml:space="preserve">and </w:t>
      </w:r>
      <w:r w:rsidRPr="00372123">
        <w:rPr>
          <w:rFonts w:ascii="Times New Roman" w:hAnsi="Times New Roman" w:cs="Times New Roman"/>
          <w:i/>
          <w:sz w:val="20"/>
          <w:szCs w:val="20"/>
        </w:rPr>
        <w:t xml:space="preserve">Horn Childe &amp; Maiden Rimnild </w:t>
      </w:r>
      <w:r w:rsidRPr="00372123">
        <w:rPr>
          <w:rFonts w:ascii="Times New Roman" w:hAnsi="Times New Roman" w:cs="Times New Roman"/>
          <w:sz w:val="20"/>
          <w:szCs w:val="20"/>
        </w:rPr>
        <w:t xml:space="preserve">(item 41).  </w:t>
      </w:r>
    </w:p>
  </w:footnote>
  <w:footnote w:id="55">
    <w:p w:rsidR="00AD624E" w:rsidRPr="00372123" w:rsidRDefault="00AD624E" w:rsidP="00224619">
      <w:pPr>
        <w:tabs>
          <w:tab w:val="left" w:pos="2520"/>
        </w:tabs>
        <w:spacing w:after="0" w:line="240" w:lineRule="auto"/>
        <w:rPr>
          <w:rFonts w:ascii="Times New Roman" w:hAnsi="Times New Roman" w:cs="Times New Roman"/>
          <w:sz w:val="20"/>
          <w:szCs w:val="20"/>
        </w:rPr>
      </w:pPr>
      <w:r w:rsidRPr="00372123">
        <w:rPr>
          <w:rStyle w:val="FootnoteReference"/>
          <w:rFonts w:ascii="Times New Roman" w:hAnsi="Times New Roman" w:cs="Times New Roman"/>
          <w:sz w:val="20"/>
          <w:szCs w:val="20"/>
        </w:rPr>
        <w:footnoteRef/>
      </w:r>
      <w:r w:rsidRPr="00372123">
        <w:rPr>
          <w:rFonts w:ascii="Times New Roman" w:hAnsi="Times New Roman" w:cs="Times New Roman"/>
          <w:sz w:val="20"/>
          <w:szCs w:val="20"/>
        </w:rPr>
        <w:t xml:space="preserve"> Texts with stubs preceding them: </w:t>
      </w:r>
      <w:r w:rsidRPr="00372123">
        <w:rPr>
          <w:rFonts w:ascii="Times New Roman" w:hAnsi="Times New Roman" w:cs="Times New Roman"/>
          <w:i/>
          <w:sz w:val="20"/>
          <w:szCs w:val="20"/>
        </w:rPr>
        <w:t xml:space="preserve">St. Patrick’s Purgatory </w:t>
      </w:r>
      <w:r w:rsidRPr="00372123">
        <w:rPr>
          <w:rFonts w:ascii="Times New Roman" w:hAnsi="Times New Roman" w:cs="Times New Roman"/>
          <w:sz w:val="20"/>
          <w:szCs w:val="20"/>
        </w:rPr>
        <w:t xml:space="preserve">(item 6), </w:t>
      </w:r>
      <w:r w:rsidRPr="00372123">
        <w:rPr>
          <w:rFonts w:ascii="Times New Roman" w:hAnsi="Times New Roman" w:cs="Times New Roman"/>
          <w:i/>
          <w:sz w:val="20"/>
          <w:szCs w:val="20"/>
        </w:rPr>
        <w:t xml:space="preserve">The Harrowing of Hell </w:t>
      </w:r>
      <w:r w:rsidRPr="00372123">
        <w:rPr>
          <w:rFonts w:ascii="Times New Roman" w:hAnsi="Times New Roman" w:cs="Times New Roman"/>
          <w:sz w:val="20"/>
          <w:szCs w:val="20"/>
        </w:rPr>
        <w:t xml:space="preserve">(item 8), </w:t>
      </w:r>
      <w:r w:rsidRPr="00372123">
        <w:rPr>
          <w:rFonts w:ascii="Times New Roman" w:hAnsi="Times New Roman" w:cs="Times New Roman"/>
          <w:i/>
          <w:sz w:val="20"/>
          <w:szCs w:val="20"/>
        </w:rPr>
        <w:t xml:space="preserve">The Clerk Who Would See the Virgin </w:t>
      </w:r>
      <w:r w:rsidRPr="00372123">
        <w:rPr>
          <w:rFonts w:ascii="Times New Roman" w:hAnsi="Times New Roman" w:cs="Times New Roman"/>
          <w:sz w:val="20"/>
          <w:szCs w:val="20"/>
        </w:rPr>
        <w:t xml:space="preserve">(item 9), </w:t>
      </w:r>
      <w:r w:rsidRPr="00372123">
        <w:rPr>
          <w:rFonts w:ascii="Times New Roman" w:hAnsi="Times New Roman" w:cs="Times New Roman"/>
          <w:i/>
          <w:sz w:val="20"/>
          <w:szCs w:val="20"/>
        </w:rPr>
        <w:t xml:space="preserve">Amis and Amiloun </w:t>
      </w:r>
      <w:r w:rsidRPr="00372123">
        <w:rPr>
          <w:rFonts w:ascii="Times New Roman" w:hAnsi="Times New Roman" w:cs="Times New Roman"/>
          <w:sz w:val="20"/>
          <w:szCs w:val="20"/>
        </w:rPr>
        <w:t xml:space="preserve">(item 11), </w:t>
      </w:r>
      <w:r w:rsidRPr="00372123">
        <w:rPr>
          <w:rFonts w:ascii="Times New Roman" w:hAnsi="Times New Roman" w:cs="Times New Roman"/>
          <w:i/>
          <w:sz w:val="20"/>
          <w:szCs w:val="20"/>
        </w:rPr>
        <w:t xml:space="preserve">Life of St Mary Magdalene </w:t>
      </w:r>
      <w:r w:rsidRPr="00372123">
        <w:rPr>
          <w:rFonts w:ascii="Times New Roman" w:hAnsi="Times New Roman" w:cs="Times New Roman"/>
          <w:sz w:val="20"/>
          <w:szCs w:val="20"/>
        </w:rPr>
        <w:t xml:space="preserve">(item 12), </w:t>
      </w:r>
      <w:r w:rsidRPr="00372123">
        <w:rPr>
          <w:rFonts w:ascii="Times New Roman" w:hAnsi="Times New Roman" w:cs="Times New Roman"/>
          <w:i/>
          <w:sz w:val="20"/>
          <w:szCs w:val="20"/>
        </w:rPr>
        <w:t xml:space="preserve">The Assumption of the Blessed Virgin </w:t>
      </w:r>
      <w:r w:rsidRPr="00372123">
        <w:rPr>
          <w:rFonts w:ascii="Times New Roman" w:hAnsi="Times New Roman" w:cs="Times New Roman"/>
          <w:sz w:val="20"/>
          <w:szCs w:val="20"/>
        </w:rPr>
        <w:t xml:space="preserve">(item 16), </w:t>
      </w:r>
      <w:r w:rsidRPr="00372123">
        <w:rPr>
          <w:rFonts w:ascii="Times New Roman" w:hAnsi="Times New Roman" w:cs="Times New Roman"/>
          <w:i/>
          <w:sz w:val="20"/>
          <w:szCs w:val="20"/>
        </w:rPr>
        <w:t xml:space="preserve">The Seven Sages of Rome </w:t>
      </w:r>
      <w:r w:rsidRPr="00372123">
        <w:rPr>
          <w:rFonts w:ascii="Times New Roman" w:hAnsi="Times New Roman" w:cs="Times New Roman"/>
          <w:sz w:val="20"/>
          <w:szCs w:val="20"/>
        </w:rPr>
        <w:t>(item 18), couplet</w:t>
      </w:r>
      <w:r w:rsidRPr="00372123">
        <w:rPr>
          <w:rFonts w:ascii="Times New Roman" w:hAnsi="Times New Roman" w:cs="Times New Roman"/>
          <w:i/>
          <w:sz w:val="20"/>
          <w:szCs w:val="20"/>
        </w:rPr>
        <w:t xml:space="preserve"> Guy of Warwick </w:t>
      </w:r>
      <w:r w:rsidRPr="00372123">
        <w:rPr>
          <w:rFonts w:ascii="Times New Roman" w:hAnsi="Times New Roman" w:cs="Times New Roman"/>
          <w:sz w:val="20"/>
          <w:szCs w:val="20"/>
        </w:rPr>
        <w:t xml:space="preserve">(item 22), </w:t>
      </w:r>
      <w:r w:rsidRPr="00372123">
        <w:rPr>
          <w:rFonts w:ascii="Times New Roman" w:hAnsi="Times New Roman" w:cs="Times New Roman"/>
          <w:i/>
          <w:sz w:val="20"/>
          <w:szCs w:val="20"/>
        </w:rPr>
        <w:t>A Penniwor</w:t>
      </w:r>
      <w:r w:rsidRPr="00372123">
        <w:rPr>
          <w:rFonts w:ascii="Times New Roman" w:hAnsi="Times New Roman" w:cs="Times New Roman"/>
          <w:bCs/>
          <w:i/>
          <w:sz w:val="20"/>
          <w:szCs w:val="20"/>
        </w:rPr>
        <w:t>þ</w:t>
      </w:r>
      <w:r w:rsidRPr="00372123">
        <w:rPr>
          <w:rFonts w:ascii="Times New Roman" w:hAnsi="Times New Roman" w:cs="Times New Roman"/>
          <w:i/>
          <w:sz w:val="20"/>
          <w:szCs w:val="20"/>
        </w:rPr>
        <w:t xml:space="preserve"> of Wit</w:t>
      </w:r>
      <w:r w:rsidRPr="00372123">
        <w:rPr>
          <w:rFonts w:ascii="Times New Roman" w:hAnsi="Times New Roman" w:cs="Times New Roman"/>
          <w:sz w:val="20"/>
          <w:szCs w:val="20"/>
        </w:rPr>
        <w:t xml:space="preserve"> (item 28), </w:t>
      </w:r>
      <w:r w:rsidRPr="00372123">
        <w:rPr>
          <w:rFonts w:ascii="Times New Roman" w:hAnsi="Times New Roman" w:cs="Times New Roman"/>
          <w:i/>
          <w:sz w:val="20"/>
          <w:szCs w:val="20"/>
        </w:rPr>
        <w:t xml:space="preserve">Roland and Vernagu </w:t>
      </w:r>
      <w:r w:rsidRPr="00372123">
        <w:rPr>
          <w:rFonts w:ascii="Times New Roman" w:hAnsi="Times New Roman" w:cs="Times New Roman"/>
          <w:sz w:val="20"/>
          <w:szCs w:val="20"/>
        </w:rPr>
        <w:t xml:space="preserve">(item 31), and </w:t>
      </w:r>
      <w:r w:rsidRPr="00372123">
        <w:rPr>
          <w:rFonts w:ascii="Times New Roman" w:hAnsi="Times New Roman" w:cs="Times New Roman"/>
          <w:i/>
          <w:sz w:val="20"/>
          <w:szCs w:val="20"/>
        </w:rPr>
        <w:t xml:space="preserve">Sir Orfeo </w:t>
      </w:r>
      <w:r w:rsidRPr="00372123">
        <w:rPr>
          <w:rFonts w:ascii="Times New Roman" w:hAnsi="Times New Roman" w:cs="Times New Roman"/>
          <w:sz w:val="20"/>
          <w:szCs w:val="20"/>
        </w:rPr>
        <w:t xml:space="preserve">(item 38).  (For some reason Cunningham adds item 23, Stanzaic </w:t>
      </w:r>
      <w:r w:rsidRPr="00372123">
        <w:rPr>
          <w:rFonts w:ascii="Times New Roman" w:hAnsi="Times New Roman" w:cs="Times New Roman"/>
          <w:i/>
          <w:sz w:val="20"/>
          <w:szCs w:val="20"/>
        </w:rPr>
        <w:t>Guy of Warwick</w:t>
      </w:r>
      <w:r w:rsidRPr="00372123">
        <w:rPr>
          <w:rFonts w:ascii="Times New Roman" w:hAnsi="Times New Roman" w:cs="Times New Roman"/>
          <w:sz w:val="20"/>
          <w:szCs w:val="20"/>
        </w:rPr>
        <w:t xml:space="preserve">, to his list of texts missing preceding folios – where he combines stubs with entire missing folios on page xv of the Introduction – even though it is well-known that one of the puzzling aspects of item 23 is that it continues on with hardly a break from item 22, couplet </w:t>
      </w:r>
      <w:r w:rsidRPr="00372123">
        <w:rPr>
          <w:rFonts w:ascii="Times New Roman" w:hAnsi="Times New Roman" w:cs="Times New Roman"/>
          <w:i/>
          <w:sz w:val="20"/>
          <w:szCs w:val="20"/>
        </w:rPr>
        <w:t>Guy of Warwick</w:t>
      </w:r>
      <w:r w:rsidRPr="00372123">
        <w:rPr>
          <w:rFonts w:ascii="Times New Roman" w:hAnsi="Times New Roman" w:cs="Times New Roman"/>
          <w:sz w:val="20"/>
          <w:szCs w:val="20"/>
        </w:rPr>
        <w:t>, and possibly should be considered as one item.)</w:t>
      </w:r>
    </w:p>
  </w:footnote>
  <w:footnote w:id="56">
    <w:p w:rsidR="00AD624E" w:rsidRPr="00372123" w:rsidRDefault="00AD624E" w:rsidP="00224619">
      <w:pPr>
        <w:spacing w:after="0" w:line="240" w:lineRule="auto"/>
        <w:rPr>
          <w:rFonts w:ascii="Times New Roman" w:hAnsi="Times New Roman" w:cs="Times New Roman"/>
          <w:sz w:val="20"/>
          <w:szCs w:val="20"/>
        </w:rPr>
      </w:pPr>
      <w:r w:rsidRPr="00372123">
        <w:rPr>
          <w:rStyle w:val="FootnoteReference"/>
          <w:rFonts w:ascii="Times New Roman" w:hAnsi="Times New Roman" w:cs="Times New Roman"/>
          <w:sz w:val="20"/>
          <w:szCs w:val="20"/>
        </w:rPr>
        <w:footnoteRef/>
      </w:r>
      <w:r w:rsidRPr="00372123">
        <w:rPr>
          <w:rFonts w:ascii="Times New Roman" w:hAnsi="Times New Roman" w:cs="Times New Roman"/>
          <w:sz w:val="20"/>
          <w:szCs w:val="20"/>
        </w:rPr>
        <w:t xml:space="preserve"> Texts with entire folios or gatherings missing preceding them: </w:t>
      </w:r>
      <w:r w:rsidRPr="00372123">
        <w:rPr>
          <w:rFonts w:ascii="Times New Roman" w:hAnsi="Times New Roman" w:cs="Times New Roman"/>
          <w:i/>
          <w:sz w:val="20"/>
          <w:szCs w:val="20"/>
        </w:rPr>
        <w:t xml:space="preserve">The Legend of Pope Gregory </w:t>
      </w:r>
      <w:r w:rsidRPr="00372123">
        <w:rPr>
          <w:rFonts w:ascii="Times New Roman" w:hAnsi="Times New Roman" w:cs="Times New Roman"/>
          <w:sz w:val="20"/>
          <w:szCs w:val="20"/>
        </w:rPr>
        <w:t xml:space="preserve">(item 1), </w:t>
      </w:r>
      <w:r w:rsidRPr="00372123">
        <w:rPr>
          <w:rFonts w:ascii="Times New Roman" w:hAnsi="Times New Roman" w:cs="Times New Roman"/>
          <w:i/>
          <w:sz w:val="20"/>
          <w:szCs w:val="20"/>
        </w:rPr>
        <w:t xml:space="preserve">The Life of Adam and Eve </w:t>
      </w:r>
      <w:r w:rsidRPr="00372123">
        <w:rPr>
          <w:rFonts w:ascii="Times New Roman" w:hAnsi="Times New Roman" w:cs="Times New Roman"/>
          <w:sz w:val="20"/>
          <w:szCs w:val="20"/>
        </w:rPr>
        <w:t xml:space="preserve">(item 3), </w:t>
      </w:r>
      <w:r w:rsidRPr="00372123">
        <w:rPr>
          <w:rFonts w:ascii="Times New Roman" w:hAnsi="Times New Roman" w:cs="Times New Roman"/>
          <w:i/>
          <w:sz w:val="20"/>
          <w:szCs w:val="20"/>
        </w:rPr>
        <w:t xml:space="preserve">Floris and Blauncheflour </w:t>
      </w:r>
      <w:r w:rsidRPr="00372123">
        <w:rPr>
          <w:rFonts w:ascii="Times New Roman" w:hAnsi="Times New Roman" w:cs="Times New Roman"/>
          <w:sz w:val="20"/>
          <w:szCs w:val="20"/>
        </w:rPr>
        <w:t xml:space="preserve">(item 19), </w:t>
      </w:r>
      <w:r w:rsidRPr="00372123">
        <w:rPr>
          <w:rFonts w:ascii="Times New Roman" w:hAnsi="Times New Roman" w:cs="Times New Roman"/>
          <w:i/>
          <w:sz w:val="20"/>
          <w:szCs w:val="20"/>
        </w:rPr>
        <w:t xml:space="preserve">Kyng Alisaunder </w:t>
      </w:r>
      <w:r w:rsidRPr="00372123">
        <w:rPr>
          <w:rFonts w:ascii="Times New Roman" w:hAnsi="Times New Roman" w:cs="Times New Roman"/>
          <w:sz w:val="20"/>
          <w:szCs w:val="20"/>
        </w:rPr>
        <w:t xml:space="preserve">(item 33), </w:t>
      </w:r>
      <w:r w:rsidRPr="00372123">
        <w:rPr>
          <w:rFonts w:ascii="Times New Roman" w:hAnsi="Times New Roman" w:cs="Times New Roman"/>
          <w:i/>
          <w:sz w:val="20"/>
          <w:szCs w:val="20"/>
        </w:rPr>
        <w:t xml:space="preserve">The Sayings of St Bernard </w:t>
      </w:r>
      <w:r w:rsidRPr="00372123">
        <w:rPr>
          <w:rFonts w:ascii="Times New Roman" w:hAnsi="Times New Roman" w:cs="Times New Roman"/>
          <w:sz w:val="20"/>
          <w:szCs w:val="20"/>
        </w:rPr>
        <w:t xml:space="preserve">(item 35), and </w:t>
      </w:r>
      <w:r w:rsidRPr="00372123">
        <w:rPr>
          <w:rFonts w:ascii="Times New Roman" w:hAnsi="Times New Roman" w:cs="Times New Roman"/>
          <w:i/>
          <w:sz w:val="20"/>
          <w:szCs w:val="20"/>
        </w:rPr>
        <w:t xml:space="preserve">Alphabetical Praise of Women </w:t>
      </w:r>
      <w:r w:rsidRPr="00372123">
        <w:rPr>
          <w:rFonts w:ascii="Times New Roman" w:hAnsi="Times New Roman" w:cs="Times New Roman"/>
          <w:sz w:val="20"/>
          <w:szCs w:val="20"/>
        </w:rPr>
        <w:t>(item 42).  For further discussion, see Shonk “Bookmen” (81) and Mordkoff (86-87).</w:t>
      </w:r>
    </w:p>
  </w:footnote>
  <w:footnote w:id="57">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Melissa Furrow suggests that the censorship is due to the text being </w:t>
      </w:r>
      <w:proofErr w:type="gramStart"/>
      <w:r w:rsidRPr="00372123">
        <w:rPr>
          <w:rFonts w:ascii="Times New Roman" w:hAnsi="Times New Roman" w:cs="Times New Roman"/>
        </w:rPr>
        <w:t>a fabliaux</w:t>
      </w:r>
      <w:proofErr w:type="gramEnd"/>
      <w:r w:rsidRPr="00372123">
        <w:rPr>
          <w:rFonts w:ascii="Times New Roman" w:hAnsi="Times New Roman" w:cs="Times New Roman"/>
        </w:rPr>
        <w:t xml:space="preserve"> (443), while Mordkoff believes that the text was political (88).</w:t>
      </w:r>
    </w:p>
  </w:footnote>
  <w:footnote w:id="58">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Unlike for the wear shown for </w:t>
      </w:r>
      <w:r w:rsidRPr="00372123">
        <w:rPr>
          <w:rFonts w:ascii="Times New Roman" w:hAnsi="Times New Roman" w:cs="Times New Roman"/>
          <w:i/>
        </w:rPr>
        <w:t>King Richard</w:t>
      </w:r>
      <w:r w:rsidRPr="00372123">
        <w:rPr>
          <w:rFonts w:ascii="Times New Roman" w:hAnsi="Times New Roman" w:cs="Times New Roman"/>
        </w:rPr>
        <w:t xml:space="preserve">, I do not think the manuscript was necessarily left open to this folio with the </w:t>
      </w:r>
      <w:r w:rsidRPr="00372123">
        <w:rPr>
          <w:rFonts w:ascii="Times New Roman" w:hAnsi="Times New Roman" w:cs="Times New Roman"/>
          <w:i/>
        </w:rPr>
        <w:t>Paternoster</w:t>
      </w:r>
      <w:r w:rsidRPr="00372123">
        <w:rPr>
          <w:rFonts w:ascii="Times New Roman" w:hAnsi="Times New Roman" w:cs="Times New Roman"/>
        </w:rPr>
        <w:t xml:space="preserve"> as neither f.71v or f.72v shows the same level of wear. For further discussion of the worn miniature on f.72r, see also Chapter 3, Section D, </w:t>
      </w:r>
      <w:proofErr w:type="gramStart"/>
      <w:r w:rsidRPr="00372123">
        <w:rPr>
          <w:rFonts w:ascii="Times New Roman" w:hAnsi="Times New Roman" w:cs="Times New Roman"/>
        </w:rPr>
        <w:t>Part</w:t>
      </w:r>
      <w:proofErr w:type="gramEnd"/>
      <w:r w:rsidRPr="00372123">
        <w:rPr>
          <w:rFonts w:ascii="Times New Roman" w:hAnsi="Times New Roman" w:cs="Times New Roman"/>
        </w:rPr>
        <w:t xml:space="preserve"> 1: “Illustrated Initials &amp; Miniatures.”</w:t>
      </w:r>
    </w:p>
  </w:footnote>
  <w:footnote w:id="59">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further discussion, see Pearsall and Cunningham (xv-xvi), Wiggins (</w:t>
      </w:r>
      <w:r w:rsidRPr="00372123">
        <w:rPr>
          <w:rFonts w:ascii="Times New Roman" w:hAnsi="Times New Roman" w:cs="Times New Roman"/>
          <w:i/>
        </w:rPr>
        <w:t xml:space="preserve">The Auchinleck </w:t>
      </w:r>
      <w:r w:rsidRPr="00372123">
        <w:rPr>
          <w:rFonts w:ascii="Times New Roman" w:hAnsi="Times New Roman" w:cs="Times New Roman"/>
        </w:rPr>
        <w:t>“History and owners”), and Mooney and Stubbs (56).</w:t>
      </w:r>
    </w:p>
  </w:footnote>
  <w:footnote w:id="60">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Cunningham and Wiggins provide a list of these names, their locations and the approximate date of each (Introduction xv-xvi, </w:t>
      </w:r>
      <w:r w:rsidRPr="00372123">
        <w:rPr>
          <w:rFonts w:ascii="Times New Roman" w:hAnsi="Times New Roman" w:cs="Times New Roman"/>
          <w:i/>
        </w:rPr>
        <w:t xml:space="preserve">The Auchinleck </w:t>
      </w:r>
      <w:r w:rsidRPr="00372123">
        <w:rPr>
          <w:rFonts w:ascii="Times New Roman" w:hAnsi="Times New Roman" w:cs="Times New Roman"/>
        </w:rPr>
        <w:t>“History and owners”).  Shonk provides some interesting speculative analysis trying to connect various names to the contents of the pages (“Investigations” 7-8).  The earliest names (from the 14</w:t>
      </w:r>
      <w:r w:rsidRPr="00372123">
        <w:rPr>
          <w:rFonts w:ascii="Times New Roman" w:hAnsi="Times New Roman" w:cs="Times New Roman"/>
          <w:vertAlign w:val="superscript"/>
        </w:rPr>
        <w:t>th</w:t>
      </w:r>
      <w:r w:rsidRPr="00372123">
        <w:rPr>
          <w:rFonts w:ascii="Times New Roman" w:hAnsi="Times New Roman" w:cs="Times New Roman"/>
        </w:rPr>
        <w:t xml:space="preserve"> or 15</w:t>
      </w:r>
      <w:r w:rsidRPr="00372123">
        <w:rPr>
          <w:rFonts w:ascii="Times New Roman" w:hAnsi="Times New Roman" w:cs="Times New Roman"/>
          <w:vertAlign w:val="superscript"/>
        </w:rPr>
        <w:t>th</w:t>
      </w:r>
      <w:r w:rsidRPr="00372123">
        <w:rPr>
          <w:rFonts w:ascii="Times New Roman" w:hAnsi="Times New Roman" w:cs="Times New Roman"/>
        </w:rPr>
        <w:t xml:space="preserve"> centuries) are listed on f.183r: William Barnes, Richard Drow, William Dro.., Anthony Elcocke, and John Ellcocke.  F.183r is in the middle of </w:t>
      </w:r>
      <w:r w:rsidRPr="00372123">
        <w:rPr>
          <w:rFonts w:ascii="Times New Roman" w:hAnsi="Times New Roman" w:cs="Times New Roman"/>
          <w:i/>
        </w:rPr>
        <w:t xml:space="preserve">Sir Beues </w:t>
      </w:r>
      <w:r w:rsidRPr="00372123">
        <w:rPr>
          <w:rFonts w:ascii="Times New Roman" w:hAnsi="Times New Roman" w:cs="Times New Roman"/>
        </w:rPr>
        <w:t>(item 25).  A 15</w:t>
      </w:r>
      <w:r w:rsidRPr="00372123">
        <w:rPr>
          <w:rFonts w:ascii="Times New Roman" w:hAnsi="Times New Roman" w:cs="Times New Roman"/>
          <w:vertAlign w:val="superscript"/>
        </w:rPr>
        <w:t>th</w:t>
      </w:r>
      <w:r w:rsidRPr="00372123">
        <w:rPr>
          <w:rFonts w:ascii="Times New Roman" w:hAnsi="Times New Roman" w:cs="Times New Roman"/>
        </w:rPr>
        <w:t xml:space="preserve"> century hand penned the names of the Browne family all on f.107r: Mr Thomas, Mrs. Isabell, Katherin, Eistre, Elizabeth, William, Walter, Thomas, and Agnes.  The nine names of the Browne family appear on </w:t>
      </w:r>
      <w:proofErr w:type="gramStart"/>
      <w:r w:rsidRPr="00372123">
        <w:rPr>
          <w:rFonts w:ascii="Times New Roman" w:hAnsi="Times New Roman" w:cs="Times New Roman"/>
        </w:rPr>
        <w:t>f.107r  after</w:t>
      </w:r>
      <w:proofErr w:type="gramEnd"/>
      <w:r w:rsidRPr="00372123">
        <w:rPr>
          <w:rFonts w:ascii="Times New Roman" w:hAnsi="Times New Roman" w:cs="Times New Roman"/>
        </w:rPr>
        <w:t xml:space="preserve"> the list of Norman names (item 21).  The name of Walter Brown is found on the Saint Andrews fragment from </w:t>
      </w:r>
      <w:r w:rsidRPr="00372123">
        <w:rPr>
          <w:rFonts w:ascii="Times New Roman" w:hAnsi="Times New Roman" w:cs="Times New Roman"/>
          <w:i/>
        </w:rPr>
        <w:t xml:space="preserve">King Richard </w:t>
      </w:r>
      <w:r w:rsidRPr="00372123">
        <w:rPr>
          <w:rFonts w:ascii="Times New Roman" w:hAnsi="Times New Roman" w:cs="Times New Roman"/>
        </w:rPr>
        <w:t>(item 43).  Wiggins remarks that “None of these names has ever been traced” (</w:t>
      </w:r>
      <w:r w:rsidRPr="00372123">
        <w:rPr>
          <w:rFonts w:ascii="Times New Roman" w:hAnsi="Times New Roman" w:cs="Times New Roman"/>
          <w:i/>
        </w:rPr>
        <w:t>The Auchinleck</w:t>
      </w:r>
      <w:r w:rsidRPr="00372123">
        <w:rPr>
          <w:rFonts w:ascii="Times New Roman" w:hAnsi="Times New Roman" w:cs="Times New Roman"/>
        </w:rPr>
        <w:t xml:space="preserve">) and, indeed, I have not seen any other scholarship on them. </w:t>
      </w:r>
    </w:p>
  </w:footnote>
  <w:footnote w:id="61">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Smyser is interested in this list of descriptions by Ritson because Ritson was the first to characterize the </w:t>
      </w:r>
      <w:r w:rsidRPr="00372123">
        <w:rPr>
          <w:rFonts w:ascii="Times New Roman" w:hAnsi="Times New Roman" w:cs="Times New Roman"/>
          <w:i/>
        </w:rPr>
        <w:t xml:space="preserve">List of Norman barons </w:t>
      </w:r>
      <w:r w:rsidRPr="00372123">
        <w:rPr>
          <w:rFonts w:ascii="Times New Roman" w:hAnsi="Times New Roman" w:cs="Times New Roman"/>
        </w:rPr>
        <w:t xml:space="preserve">(item 21) as the Battle Abbey Roll, which is a legendary list of Norman knights who accompanied William the Conqueror in 1066 (Smyser 261).  This makes the Auchinleck copy of </w:t>
      </w:r>
      <w:r w:rsidRPr="00372123">
        <w:rPr>
          <w:rFonts w:ascii="Times New Roman" w:hAnsi="Times New Roman" w:cs="Times New Roman"/>
          <w:i/>
        </w:rPr>
        <w:t xml:space="preserve">The Battle Abbey Roll </w:t>
      </w:r>
      <w:r w:rsidRPr="00372123">
        <w:rPr>
          <w:rFonts w:ascii="Times New Roman" w:hAnsi="Times New Roman" w:cs="Times New Roman"/>
        </w:rPr>
        <w:t>the earliest copy of this list; however, this list was more culturally significant than historically accurate.  See Chapter 5, Section C: “The Beauchamps in the Auchinleck Manuscript” and Smyser’s “This List of Norman Names in the Auchinleck MS. (Battle Abbey Roll)” (1948).</w:t>
      </w:r>
    </w:p>
  </w:footnote>
  <w:footnote w:id="62">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The three other manuscripts where the first quarter of item 26 is found are: Bodleian Library Douce 236, British Library Additional 27879 (Percy Folio), and British Library Harley 6223.  For further information, see Pearsall and Cunningham (xv), Macrae-Gibson (449), Vaughan</w:t>
      </w:r>
      <w:r w:rsidRPr="00372123">
        <w:rPr>
          <w:rFonts w:ascii="Times New Roman" w:hAnsi="Times New Roman" w:cs="Times New Roman"/>
          <w:i/>
        </w:rPr>
        <w:t xml:space="preserve"> </w:t>
      </w:r>
      <w:r w:rsidRPr="00372123">
        <w:rPr>
          <w:rFonts w:ascii="Times New Roman" w:hAnsi="Times New Roman" w:cs="Times New Roman"/>
        </w:rPr>
        <w:t xml:space="preserve">and </w:t>
      </w:r>
      <w:r w:rsidRPr="00372123">
        <w:rPr>
          <w:rFonts w:ascii="Times New Roman" w:hAnsi="Times New Roman" w:cs="Times New Roman"/>
          <w:i/>
        </w:rPr>
        <w:t xml:space="preserve">The Auchinleck </w:t>
      </w:r>
      <w:r w:rsidRPr="00372123">
        <w:rPr>
          <w:rFonts w:ascii="Times New Roman" w:hAnsi="Times New Roman" w:cs="Times New Roman"/>
        </w:rPr>
        <w:t xml:space="preserve">(“Importance”).  </w:t>
      </w:r>
    </w:p>
  </w:footnote>
  <w:footnote w:id="63">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Macrae-Gibson documents extensive correspondence between Scott and Ellis where they discover that the Auchinleck text completes the partial Lincoln’s Inn text that Ellis was working with. Once they made this discovery, Scott and a scribe (Leyden) imperfectly transcribed the rest of the Auchinleck text (which is quite long, running to nearly 10,000 lines total) over a length of time and sent them to Ellis in packets.  Ellis, in turn, utilized long excerpts for his </w:t>
      </w:r>
      <w:r w:rsidRPr="00372123">
        <w:rPr>
          <w:rFonts w:ascii="Times New Roman" w:hAnsi="Times New Roman" w:cs="Times New Roman"/>
          <w:i/>
        </w:rPr>
        <w:t xml:space="preserve">Early English Metrical Romances </w:t>
      </w:r>
      <w:r w:rsidRPr="00372123">
        <w:rPr>
          <w:rFonts w:ascii="Times New Roman" w:hAnsi="Times New Roman" w:cs="Times New Roman"/>
        </w:rPr>
        <w:t>(1805).  Macrae-Gibson identified the Bodleian Library MS Douce 124 as the transcript that Scott provided Ellis.</w:t>
      </w:r>
    </w:p>
  </w:footnote>
  <w:footnote w:id="64">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This is a theory suggested by Shonk (“Investigations” 92).</w:t>
      </w:r>
    </w:p>
  </w:footnote>
  <w:footnote w:id="65">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more information, see Clemens and Graham (113-16).</w:t>
      </w:r>
    </w:p>
  </w:footnote>
  <w:footnote w:id="66">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Mordkoff attempts to explain every lost folio, and has some good insight, but her suggestion that a folio was lost because “one possible explanation is that the vandal who removed the miniatures cut the wrong leaf here, intending to take the next leaf on which the miniature heading item vii [item 2] appears in the inner column” (Mordkoff 88) is clearly strained.  For further information about artistic convention in the early 14</w:t>
      </w:r>
      <w:r w:rsidRPr="00372123">
        <w:rPr>
          <w:rFonts w:ascii="Times New Roman" w:hAnsi="Times New Roman" w:cs="Times New Roman"/>
          <w:vertAlign w:val="superscript"/>
        </w:rPr>
        <w:t>th</w:t>
      </w:r>
      <w:r w:rsidRPr="00372123">
        <w:rPr>
          <w:rFonts w:ascii="Times New Roman" w:hAnsi="Times New Roman" w:cs="Times New Roman"/>
        </w:rPr>
        <w:t xml:space="preserve"> century, see Chapter 3.</w:t>
      </w:r>
    </w:p>
  </w:footnote>
  <w:footnote w:id="67">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Mordkoff does eventually acknowledge that some of these ideas may be far-fetched (89-90), but I find her pursuit of the unknowable to be indicative of her approach to the Auchinleck, including the presumption that the Auchinleck texts should match other versions as much as possible.    </w:t>
      </w:r>
    </w:p>
  </w:footnote>
  <w:footnote w:id="68">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See, for example, Maldwyn Mills (</w:t>
      </w:r>
      <w:r w:rsidRPr="00372123">
        <w:rPr>
          <w:rFonts w:ascii="Times New Roman" w:hAnsi="Times New Roman" w:cs="Times New Roman"/>
          <w:i/>
        </w:rPr>
        <w:t xml:space="preserve">Horn Child </w:t>
      </w:r>
      <w:r w:rsidRPr="00372123">
        <w:rPr>
          <w:rFonts w:ascii="Times New Roman" w:hAnsi="Times New Roman" w:cs="Times New Roman"/>
        </w:rPr>
        <w:t>16) and Wiggins’s (“</w:t>
      </w:r>
      <w:r w:rsidRPr="00372123">
        <w:rPr>
          <w:rFonts w:ascii="Times New Roman" w:hAnsi="Times New Roman" w:cs="Times New Roman"/>
          <w:i/>
        </w:rPr>
        <w:t>Guy of Warwick</w:t>
      </w:r>
      <w:r w:rsidRPr="00372123">
        <w:rPr>
          <w:rFonts w:ascii="Times New Roman" w:hAnsi="Times New Roman" w:cs="Times New Roman"/>
        </w:rPr>
        <w:t>” 103, 130-31).</w:t>
      </w:r>
    </w:p>
  </w:footnote>
  <w:footnote w:id="69">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With this estimation of 35 texts having miniatures, Shonk assumes that all texts missing first folios had miniatures except one, even though we only have 5 extant miniatures. However, 7 extant texts do not have any miniature or elaborate initial, and Shonk adds Scribe 1’s item 40, with the foliated initial, to this list of items without a miniature (“Investigations” 93). Therefore we already know that 8 of the extant 44 texts do not meet Shonk’s criteria for a miniature, which only leaves us with 36 texts that possibly could have a miniature.  Thus, with his estimation that 35 texts once had a miniature, he is saying that of the 25 texts missing first folios only 1 more did not have a miniature. (With 13 patches and 5 miniatures, and Shonk would add the historiated initial as a 6</w:t>
      </w:r>
      <w:r w:rsidRPr="00372123">
        <w:rPr>
          <w:rFonts w:ascii="Times New Roman" w:hAnsi="Times New Roman" w:cs="Times New Roman"/>
          <w:vertAlign w:val="superscript"/>
        </w:rPr>
        <w:t>th</w:t>
      </w:r>
      <w:r w:rsidRPr="00372123">
        <w:rPr>
          <w:rFonts w:ascii="Times New Roman" w:hAnsi="Times New Roman" w:cs="Times New Roman"/>
        </w:rPr>
        <w:t xml:space="preserve">, we can only solidly account for the beginnings of 19 of the extant 44 texts; thus we have 25 extant texts where we do not know what the beginning looked like).  If we calculate the 8 current texts without miniatures out of 19 extant first folios, 42% of current first folios do not follow his ideal </w:t>
      </w:r>
      <w:r w:rsidRPr="00372123">
        <w:rPr>
          <w:rFonts w:ascii="Times New Roman" w:hAnsi="Times New Roman" w:cs="Times New Roman"/>
          <w:i/>
        </w:rPr>
        <w:t xml:space="preserve">mise-en-page </w:t>
      </w:r>
      <w:r w:rsidRPr="00372123">
        <w:rPr>
          <w:rFonts w:ascii="Times New Roman" w:hAnsi="Times New Roman" w:cs="Times New Roman"/>
        </w:rPr>
        <w:t>for miniatures.</w:t>
      </w:r>
    </w:p>
  </w:footnote>
  <w:footnote w:id="70">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further discussion, see Dennison (“Liber” 123-25).</w:t>
      </w:r>
    </w:p>
  </w:footnote>
  <w:footnote w:id="71">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further discussion, see Pearsall and Cunningham (viii), Stanton (12), Shonk (“Bookmen” 81), and Dennison (“Liber” 118-19).</w:t>
      </w:r>
    </w:p>
  </w:footnote>
  <w:footnote w:id="72">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The three wedge-shaped lacunae on f.3 not mentioned by other scholars seems a prime example of this senseless violence.</w:t>
      </w:r>
    </w:p>
    <w:p w:rsidR="00AD624E" w:rsidRPr="00372123" w:rsidRDefault="00AD624E" w:rsidP="00224619">
      <w:pPr>
        <w:pStyle w:val="FootnoteText"/>
        <w:rPr>
          <w:rFonts w:ascii="Times New Roman" w:hAnsi="Times New Roman" w:cs="Times New Roman"/>
        </w:rPr>
      </w:pPr>
    </w:p>
  </w:footnote>
  <w:footnote w:id="73">
    <w:p w:rsidR="00AD624E" w:rsidRPr="00372123" w:rsidRDefault="00AD624E" w:rsidP="00224619">
      <w:pPr>
        <w:pStyle w:val="FootnoteText"/>
        <w:rPr>
          <w:rFonts w:ascii="Times New Roman" w:hAnsi="Times New Roman" w:cs="Times New Roman"/>
          <w:i/>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more information, see Shonk “Investigations” (55-56, 85, 87-92) and </w:t>
      </w:r>
      <w:r w:rsidRPr="00372123">
        <w:rPr>
          <w:rFonts w:ascii="Times New Roman" w:hAnsi="Times New Roman" w:cs="Times New Roman"/>
          <w:i/>
        </w:rPr>
        <w:t>The Auchinleck Manuscript.</w:t>
      </w:r>
    </w:p>
  </w:footnote>
  <w:footnote w:id="74">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Due to the smudging below the regularly spaced line, it appears that the new line on f.303v was first inserted below that line and then erased and inserted above it.</w:t>
      </w:r>
    </w:p>
  </w:footnote>
  <w:footnote w:id="75">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further discussion, see Shonk (“Investigations” 88-89).</w:t>
      </w:r>
    </w:p>
  </w:footnote>
  <w:footnote w:id="76">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further information, see Chapter 4, Section C: “The Junior Scribal Team” and Smyser (267-68).</w:t>
      </w:r>
    </w:p>
  </w:footnote>
  <w:footnote w:id="77">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In his dissertation, Shonk lists nine such corrections to Scribe 1’s work in unfamiliar hands in a blacker ink;  Shonk notes that strange hands turn up on ff.34v, 67v, 136r, 211v, 222v, 233r, 258r, and 259r (“Investigations” 88-90).  The texts associated with these folios are: </w:t>
      </w:r>
      <w:r w:rsidRPr="00372123">
        <w:rPr>
          <w:rFonts w:ascii="Times New Roman" w:hAnsi="Times New Roman" w:cs="Times New Roman"/>
          <w:i/>
        </w:rPr>
        <w:t xml:space="preserve">The King of Tars </w:t>
      </w:r>
      <w:r w:rsidRPr="00372123">
        <w:rPr>
          <w:rFonts w:ascii="Times New Roman" w:hAnsi="Times New Roman" w:cs="Times New Roman"/>
        </w:rPr>
        <w:t xml:space="preserve">(item 2), </w:t>
      </w:r>
      <w:r w:rsidRPr="00372123">
        <w:rPr>
          <w:rFonts w:ascii="Times New Roman" w:hAnsi="Times New Roman" w:cs="Times New Roman"/>
          <w:i/>
        </w:rPr>
        <w:t xml:space="preserve">ϸe Desputisoun </w:t>
      </w:r>
      <w:r w:rsidRPr="00372123">
        <w:rPr>
          <w:rFonts w:ascii="Times New Roman" w:hAnsi="Times New Roman" w:cs="Times New Roman"/>
        </w:rPr>
        <w:t xml:space="preserve">(item 7), </w:t>
      </w:r>
      <w:r w:rsidRPr="00372123">
        <w:rPr>
          <w:rFonts w:ascii="Times New Roman" w:hAnsi="Times New Roman" w:cs="Times New Roman"/>
          <w:i/>
        </w:rPr>
        <w:t xml:space="preserve">The Nativity </w:t>
      </w:r>
      <w:r w:rsidRPr="00372123">
        <w:rPr>
          <w:rFonts w:ascii="Times New Roman" w:hAnsi="Times New Roman" w:cs="Times New Roman"/>
        </w:rPr>
        <w:t xml:space="preserve">(item 13), couplet </w:t>
      </w:r>
      <w:r w:rsidRPr="00372123">
        <w:rPr>
          <w:rFonts w:ascii="Times New Roman" w:hAnsi="Times New Roman" w:cs="Times New Roman"/>
          <w:i/>
        </w:rPr>
        <w:t xml:space="preserve">Guy of Warwick </w:t>
      </w:r>
      <w:r w:rsidRPr="00372123">
        <w:rPr>
          <w:rFonts w:ascii="Times New Roman" w:hAnsi="Times New Roman" w:cs="Times New Roman"/>
        </w:rPr>
        <w:t xml:space="preserve">(item 22), </w:t>
      </w:r>
      <w:r w:rsidRPr="00372123">
        <w:rPr>
          <w:rFonts w:ascii="Times New Roman" w:hAnsi="Times New Roman" w:cs="Times New Roman"/>
          <w:i/>
        </w:rPr>
        <w:t xml:space="preserve">Of Arthour </w:t>
      </w:r>
      <w:r w:rsidRPr="00372123">
        <w:rPr>
          <w:rFonts w:ascii="Times New Roman" w:hAnsi="Times New Roman" w:cs="Times New Roman"/>
        </w:rPr>
        <w:t xml:space="preserve">(item 26) for those on ff.211v, 222v, and 233r, and </w:t>
      </w:r>
      <w:r w:rsidRPr="00372123">
        <w:rPr>
          <w:rFonts w:ascii="Times New Roman" w:hAnsi="Times New Roman" w:cs="Times New Roman"/>
          <w:i/>
        </w:rPr>
        <w:t>A Penniworth of Witt</w:t>
      </w:r>
      <w:r w:rsidRPr="00372123">
        <w:rPr>
          <w:rFonts w:ascii="Times New Roman" w:hAnsi="Times New Roman" w:cs="Times New Roman"/>
        </w:rPr>
        <w:t xml:space="preserve"> (item 28) for ff.258r and 259r. See Tables 3-5 in the appendix for images and further discussion.</w:t>
      </w:r>
    </w:p>
  </w:footnote>
  <w:footnote w:id="78">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further discussion, see Shonk</w:t>
      </w:r>
      <w:r w:rsidRPr="00372123">
        <w:rPr>
          <w:rFonts w:ascii="Times New Roman" w:hAnsi="Times New Roman" w:cs="Times New Roman"/>
          <w:i/>
        </w:rPr>
        <w:t xml:space="preserve"> </w:t>
      </w:r>
      <w:r w:rsidRPr="00372123">
        <w:rPr>
          <w:rFonts w:ascii="Times New Roman" w:hAnsi="Times New Roman" w:cs="Times New Roman"/>
        </w:rPr>
        <w:t xml:space="preserve">(“Investigations” 89) and individual notes on texts on </w:t>
      </w:r>
      <w:r w:rsidRPr="00372123">
        <w:rPr>
          <w:rFonts w:ascii="Times New Roman" w:hAnsi="Times New Roman" w:cs="Times New Roman"/>
          <w:i/>
        </w:rPr>
        <w:t xml:space="preserve">The Auchinleck </w:t>
      </w:r>
      <w:r w:rsidRPr="00372123">
        <w:rPr>
          <w:rFonts w:ascii="Times New Roman" w:hAnsi="Times New Roman" w:cs="Times New Roman"/>
        </w:rPr>
        <w:t>website</w:t>
      </w:r>
      <w:r w:rsidRPr="00372123">
        <w:rPr>
          <w:rFonts w:ascii="Times New Roman" w:hAnsi="Times New Roman" w:cs="Times New Roman"/>
          <w:i/>
        </w:rPr>
        <w:t>.</w:t>
      </w:r>
      <w:r w:rsidRPr="00372123">
        <w:rPr>
          <w:rFonts w:ascii="Times New Roman" w:hAnsi="Times New Roman" w:cs="Times New Roman"/>
        </w:rPr>
        <w:t xml:space="preserve"> While Shonk first identified these editing marks, he believed that Scribe 1 was the editor of the Auchinleck and the last scribe to proofread it, and thus he found these corrections only to Scribe 1’s work to be strange and did not discuss them outside of the short Chapter VII “Corrections” in his dissertation (“Investigations” 87-91).</w:t>
      </w:r>
    </w:p>
  </w:footnote>
  <w:footnote w:id="79">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In Chapter 4, Section D: “The Scribal Court Hands” I discuss the hand of each scribe and the distinction between a bookhand and a court hand.    A bookhand is a formal hand, often used in luxury and liturgical manuscripts, identified primarily by the fact that each letter is drawn separately, often with many strokes to create the desired thickness of the letter, as seen in Figure 3.  A court hand, on the other hand, was used in the Chancery (and possibly the London Guildhall) for formal documents.  It is characterized by thin, rounded letters with ligatures which allow the scribe to write more quickly. A double-chambered </w:t>
      </w:r>
      <w:proofErr w:type="gramStart"/>
      <w:r w:rsidRPr="00372123">
        <w:rPr>
          <w:rFonts w:ascii="Times New Roman" w:hAnsi="Times New Roman" w:cs="Times New Roman"/>
          <w:i/>
        </w:rPr>
        <w:t xml:space="preserve">a </w:t>
      </w:r>
      <w:r w:rsidRPr="00372123">
        <w:rPr>
          <w:rFonts w:ascii="Times New Roman" w:hAnsi="Times New Roman" w:cs="Times New Roman"/>
        </w:rPr>
        <w:t>which</w:t>
      </w:r>
      <w:proofErr w:type="gramEnd"/>
      <w:r w:rsidRPr="00372123">
        <w:rPr>
          <w:rFonts w:ascii="Times New Roman" w:hAnsi="Times New Roman" w:cs="Times New Roman"/>
        </w:rPr>
        <w:t xml:space="preserve"> rises above the line, as seen in Figure 1, is a hallmark of this writing style.  </w:t>
      </w:r>
    </w:p>
  </w:footnote>
  <w:footnote w:id="80">
    <w:p w:rsidR="00AD624E" w:rsidRPr="0083143A" w:rsidRDefault="00AD624E">
      <w:pPr>
        <w:pStyle w:val="FootnoteText"/>
        <w:rPr>
          <w:rFonts w:ascii="Times New Roman" w:hAnsi="Times New Roman" w:cs="Times New Roman"/>
        </w:rPr>
      </w:pPr>
      <w:r w:rsidRPr="0083143A">
        <w:rPr>
          <w:rStyle w:val="FootnoteReference"/>
          <w:rFonts w:ascii="Times New Roman" w:hAnsi="Times New Roman" w:cs="Times New Roman"/>
        </w:rPr>
        <w:footnoteRef/>
      </w:r>
      <w:r w:rsidRPr="0083143A">
        <w:rPr>
          <w:rFonts w:ascii="Times New Roman" w:hAnsi="Times New Roman" w:cs="Times New Roman"/>
        </w:rPr>
        <w:t xml:space="preserve"> All images of the Auchinleck have been in</w:t>
      </w:r>
      <w:r>
        <w:rPr>
          <w:rFonts w:ascii="Times New Roman" w:hAnsi="Times New Roman" w:cs="Times New Roman"/>
        </w:rPr>
        <w:t>cluded by</w:t>
      </w:r>
      <w:r w:rsidRPr="0083143A">
        <w:rPr>
          <w:rFonts w:ascii="Times New Roman" w:hAnsi="Times New Roman" w:cs="Times New Roman"/>
        </w:rPr>
        <w:t xml:space="preserve"> the permission of the National Library of Scotland.  Each folio referred to can be viewed at the Auchinleck website </w:t>
      </w:r>
      <w:r>
        <w:rPr>
          <w:rFonts w:ascii="Times New Roman" w:hAnsi="Times New Roman" w:cs="Times New Roman"/>
        </w:rPr>
        <w:t xml:space="preserve">that </w:t>
      </w:r>
      <w:r w:rsidRPr="0083143A">
        <w:rPr>
          <w:rFonts w:ascii="Times New Roman" w:hAnsi="Times New Roman" w:cs="Times New Roman"/>
        </w:rPr>
        <w:t xml:space="preserve">they sponsored: </w:t>
      </w:r>
      <w:hyperlink r:id="rId3" w:history="1">
        <w:r w:rsidRPr="0083143A">
          <w:rPr>
            <w:rStyle w:val="Hyperlink"/>
            <w:rFonts w:ascii="Times New Roman" w:hAnsi="Times New Roman" w:cs="Times New Roman"/>
          </w:rPr>
          <w:t>http://auchinleck.nls.uk/index.html</w:t>
        </w:r>
      </w:hyperlink>
      <w:r>
        <w:rPr>
          <w:rFonts w:ascii="Times New Roman" w:hAnsi="Times New Roman" w:cs="Times New Roman"/>
        </w:rPr>
        <w:t>.</w:t>
      </w:r>
      <w:r w:rsidRPr="0083143A">
        <w:rPr>
          <w:rFonts w:ascii="Times New Roman" w:hAnsi="Times New Roman" w:cs="Times New Roman"/>
        </w:rPr>
        <w:t xml:space="preserve"> </w:t>
      </w:r>
    </w:p>
  </w:footnote>
  <w:footnote w:id="81">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The left lean and rounded form of the long </w:t>
      </w:r>
      <w:r w:rsidRPr="00372123">
        <w:rPr>
          <w:rFonts w:ascii="Times New Roman" w:hAnsi="Times New Roman" w:cs="Times New Roman"/>
          <w:i/>
        </w:rPr>
        <w:t xml:space="preserve">s </w:t>
      </w:r>
      <w:r w:rsidRPr="00372123">
        <w:rPr>
          <w:rFonts w:ascii="Times New Roman" w:hAnsi="Times New Roman" w:cs="Times New Roman"/>
        </w:rPr>
        <w:t xml:space="preserve">and the narrow body of the </w:t>
      </w:r>
      <w:r w:rsidRPr="00372123">
        <w:rPr>
          <w:rFonts w:ascii="Times New Roman" w:hAnsi="Times New Roman" w:cs="Times New Roman"/>
          <w:i/>
        </w:rPr>
        <w:t xml:space="preserve">d </w:t>
      </w:r>
      <w:r w:rsidRPr="00372123">
        <w:rPr>
          <w:rFonts w:ascii="Times New Roman" w:hAnsi="Times New Roman" w:cs="Times New Roman"/>
        </w:rPr>
        <w:t xml:space="preserve">with the long stem indicate that this is </w:t>
      </w:r>
      <w:proofErr w:type="gramStart"/>
      <w:r w:rsidRPr="00372123">
        <w:rPr>
          <w:rFonts w:ascii="Times New Roman" w:hAnsi="Times New Roman" w:cs="Times New Roman"/>
        </w:rPr>
        <w:t>not Scribe 1’s hand nor</w:t>
      </w:r>
      <w:proofErr w:type="gramEnd"/>
      <w:r w:rsidRPr="00372123">
        <w:rPr>
          <w:rFonts w:ascii="Times New Roman" w:hAnsi="Times New Roman" w:cs="Times New Roman"/>
        </w:rPr>
        <w:t xml:space="preserve"> Scribe 6’s hand.  Shonk also compares this hand to Scribe 1 (“Investigations” 88).</w:t>
      </w:r>
    </w:p>
  </w:footnote>
  <w:footnote w:id="82">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See Chapter 4, Section D: “The Scribal Court Hands” for further paleographical analysis of each scribe.</w:t>
      </w:r>
    </w:p>
  </w:footnote>
  <w:footnote w:id="83">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Shonk himself admits as much when he asserts that, “we can conclude that no one person proofread the entire volume” (“Investigations” 90).</w:t>
      </w:r>
    </w:p>
  </w:footnote>
  <w:footnote w:id="84">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Cunningham specifically asserted that, “Bliss’s reconstruction of the gatherings from the catchwords is almost completely confirmed” (“Notes” 96).  Cunningham then goes on merely to point out that the first folio of gathering 17 is a stub rather than entirely lost, and that Scribe 6’s gathering 38 has ten folios rather than eight, which means that Bliss’s theoretical 39</w:t>
      </w:r>
      <w:r w:rsidRPr="00372123">
        <w:rPr>
          <w:rFonts w:ascii="Times New Roman" w:hAnsi="Times New Roman" w:cs="Times New Roman"/>
          <w:vertAlign w:val="superscript"/>
        </w:rPr>
        <w:t>th</w:t>
      </w:r>
      <w:r w:rsidRPr="00372123">
        <w:rPr>
          <w:rFonts w:ascii="Times New Roman" w:hAnsi="Times New Roman" w:cs="Times New Roman"/>
        </w:rPr>
        <w:t xml:space="preserve"> gathering has not left any trace (“Notes” 96); however, due to the jump in medieval item numbers and the fact that Scribe 6’s item 32 is incomplete, we know that at least one gathering has been lost here.  Thus, Cunningham and scholars after him have continued to keep Bliss’s original numbering of the gatherings, including 39 and 49-51, which also did not leave any trace, as estimates for lost texts. See also Mordkoff (84).  </w:t>
      </w:r>
    </w:p>
  </w:footnote>
  <w:footnote w:id="85">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Scholars such as Robinson and Mordkoff assert that we know the manuscript is currently in order due to extant catchwords (Robinson 134, Mordkoff 15), yet they forget to acknowledge item 44 as the exception.  Also, some scholars focus on the catchwords just between booklets, which are self-contained groups of gatherings (e.g. Hanna “Reconsidering” 93, Wiggins “</w:t>
      </w:r>
      <w:r w:rsidRPr="00372123">
        <w:rPr>
          <w:rFonts w:ascii="Times New Roman" w:hAnsi="Times New Roman" w:cs="Times New Roman"/>
          <w:i/>
        </w:rPr>
        <w:t>Guy of Warwick</w:t>
      </w:r>
      <w:r w:rsidRPr="00372123">
        <w:rPr>
          <w:rFonts w:ascii="Times New Roman" w:hAnsi="Times New Roman" w:cs="Times New Roman"/>
        </w:rPr>
        <w:t xml:space="preserve">” 112).  However, there are only 13 such booklets in the Auchinleck, and there are 37 catchwords, so the catchwords link gatherings as well as booklets.  </w:t>
      </w:r>
    </w:p>
  </w:footnote>
  <w:footnote w:id="86">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As will be addressed in Chapter 4, Robinson asserted that there were only four scribes and assigned them letters whereas most other scholars follow Bliss’s six scribe theory with each being numbered.</w:t>
      </w:r>
    </w:p>
  </w:footnote>
  <w:footnote w:id="87">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Curiously, in a later chapter and in her appendix, Robinson also refers to Scribe 1 (or “D” in her terms) as “one … who assumed the responsibility of putting all the booklets together” and then “the main compiler” so perhaps that was a later conclusion she reached as she studied the manuscript (35, 70, </w:t>
      </w:r>
      <w:proofErr w:type="gramStart"/>
      <w:r w:rsidRPr="00372123">
        <w:rPr>
          <w:rFonts w:ascii="Times New Roman" w:hAnsi="Times New Roman" w:cs="Times New Roman"/>
        </w:rPr>
        <w:t>136</w:t>
      </w:r>
      <w:proofErr w:type="gramEnd"/>
      <w:r w:rsidRPr="00372123">
        <w:rPr>
          <w:rFonts w:ascii="Times New Roman" w:hAnsi="Times New Roman" w:cs="Times New Roman"/>
        </w:rPr>
        <w:t>).  If so, within a decade Robinson, Mordkoff, and Shonk all came to the conclusion that Scribe 1 was the compiler/editor.</w:t>
      </w:r>
    </w:p>
  </w:footnote>
  <w:footnote w:id="88">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further discussion see Mordkoff (75), Shonk (“Bookmen” 87), and Wiggins (“</w:t>
      </w:r>
      <w:r w:rsidRPr="00372123">
        <w:rPr>
          <w:rFonts w:ascii="Times New Roman" w:hAnsi="Times New Roman" w:cs="Times New Roman"/>
          <w:i/>
        </w:rPr>
        <w:t>Guy of Warwick</w:t>
      </w:r>
      <w:r w:rsidRPr="00372123">
        <w:rPr>
          <w:rFonts w:ascii="Times New Roman" w:hAnsi="Times New Roman" w:cs="Times New Roman"/>
        </w:rPr>
        <w:t>”</w:t>
      </w:r>
      <w:r w:rsidRPr="00372123">
        <w:rPr>
          <w:rFonts w:ascii="Times New Roman" w:hAnsi="Times New Roman" w:cs="Times New Roman"/>
          <w:i/>
        </w:rPr>
        <w:t xml:space="preserve"> </w:t>
      </w:r>
      <w:r w:rsidRPr="00372123">
        <w:rPr>
          <w:rFonts w:ascii="Times New Roman" w:hAnsi="Times New Roman" w:cs="Times New Roman"/>
        </w:rPr>
        <w:t>113, 119).</w:t>
      </w:r>
    </w:p>
  </w:footnote>
  <w:footnote w:id="89">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Shonk and Wiggins simply assert that Bliss claims that Scribe 3 wrote one of the catchwords and leave out all mention to scribe 4 (Shonk “Bookmen” 84, Wiggins “</w:t>
      </w:r>
      <w:r w:rsidRPr="00372123">
        <w:rPr>
          <w:rFonts w:ascii="Times New Roman" w:hAnsi="Times New Roman" w:cs="Times New Roman"/>
          <w:i/>
        </w:rPr>
        <w:t xml:space="preserve">Guy of </w:t>
      </w:r>
      <w:r w:rsidRPr="00372123">
        <w:rPr>
          <w:rFonts w:ascii="Times New Roman" w:hAnsi="Times New Roman" w:cs="Times New Roman"/>
        </w:rPr>
        <w:t xml:space="preserve">Warwick” 112, </w:t>
      </w:r>
      <w:r w:rsidRPr="00372123">
        <w:rPr>
          <w:rFonts w:ascii="Times New Roman" w:hAnsi="Times New Roman" w:cs="Times New Roman"/>
          <w:i/>
        </w:rPr>
        <w:t>The Auchinleck</w:t>
      </w:r>
      <w:r w:rsidRPr="00372123">
        <w:rPr>
          <w:rFonts w:ascii="Times New Roman" w:hAnsi="Times New Roman" w:cs="Times New Roman"/>
        </w:rPr>
        <w:t xml:space="preserve">).  </w:t>
      </w:r>
    </w:p>
  </w:footnote>
  <w:footnote w:id="90">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Bliss explores the significance of the different hands and the catchwords succinctly: “If all these catchwords had been written by scribe 1, the obvious implication would have been that it was he who decided the order of the articles, and that he wrote the catchword for the guidance of the next scribe. Since in fact one of the catchwords was written by Scribe 4 for the benefit of Scribe 1, this conclusion is eliminated” (657).  </w:t>
      </w:r>
    </w:p>
  </w:footnote>
  <w:footnote w:id="91">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Cunningham and Mordkoff believe that Scribe 3 could have written catchwords in his gatherings due in part to one cropped off on f.76v (Introduction xi, Mordkoff 75). </w:t>
      </w:r>
      <w:proofErr w:type="gramStart"/>
      <w:r w:rsidRPr="00372123">
        <w:rPr>
          <w:rFonts w:ascii="Times New Roman" w:hAnsi="Times New Roman" w:cs="Times New Roman"/>
        </w:rPr>
        <w:t>Mordkoff  considers</w:t>
      </w:r>
      <w:proofErr w:type="gramEnd"/>
      <w:r w:rsidRPr="00372123">
        <w:rPr>
          <w:rFonts w:ascii="Times New Roman" w:hAnsi="Times New Roman" w:cs="Times New Roman"/>
        </w:rPr>
        <w:t xml:space="preserve"> this possibility as “opening the door to speculation that [Scribe 3] could have functioned as ‘editor’ prior to Scribe 1” (75). Wiggins uses these suggestions as the basis for her assertion that Pearsall, Cunningham, and Mordkoff argue that this catchword is in the hand of Scribe 3 (</w:t>
      </w:r>
      <w:r w:rsidRPr="00372123">
        <w:rPr>
          <w:rFonts w:ascii="Times New Roman" w:hAnsi="Times New Roman" w:cs="Times New Roman"/>
          <w:i/>
        </w:rPr>
        <w:t>The Auchinleck</w:t>
      </w:r>
      <w:r w:rsidRPr="00372123">
        <w:rPr>
          <w:rFonts w:ascii="Times New Roman" w:hAnsi="Times New Roman" w:cs="Times New Roman"/>
        </w:rPr>
        <w:t>).  Shonk argues that the hand of catchword on f.99v is Scribe 1’s which supports his theory that Scribe 1 was not only an editor but a central coordinator (“Bookmen” 87); Hanna references Shonk here as he makes his own claim that the Auchinleck is “scribe 1’s book” (“Reconsidering” 93), and Wiggins agrees with Shonk and builds her model of contract scribes working in networks based on Shonk’s theory of Scribe 1 as a central coordinator (“</w:t>
      </w:r>
      <w:r w:rsidRPr="00372123">
        <w:rPr>
          <w:rFonts w:ascii="Times New Roman" w:hAnsi="Times New Roman" w:cs="Times New Roman"/>
          <w:i/>
        </w:rPr>
        <w:t>Guy of Warwick</w:t>
      </w:r>
      <w:r w:rsidRPr="00372123">
        <w:rPr>
          <w:rFonts w:ascii="Times New Roman" w:hAnsi="Times New Roman" w:cs="Times New Roman"/>
        </w:rPr>
        <w:t xml:space="preserve">” 112).  </w:t>
      </w:r>
    </w:p>
  </w:footnote>
  <w:footnote w:id="92">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In his study of fifteen manuscripts 14</w:t>
      </w:r>
      <w:r w:rsidRPr="00372123">
        <w:rPr>
          <w:rFonts w:ascii="Times New Roman" w:hAnsi="Times New Roman" w:cs="Times New Roman"/>
          <w:vertAlign w:val="superscript"/>
        </w:rPr>
        <w:t>th</w:t>
      </w:r>
      <w:r w:rsidRPr="00372123">
        <w:rPr>
          <w:rFonts w:ascii="Times New Roman" w:hAnsi="Times New Roman" w:cs="Times New Roman"/>
        </w:rPr>
        <w:t xml:space="preserve"> century manuscripts for his </w:t>
      </w:r>
      <w:r w:rsidRPr="00372123">
        <w:rPr>
          <w:rFonts w:ascii="Times New Roman" w:hAnsi="Times New Roman" w:cs="Times New Roman"/>
          <w:i/>
        </w:rPr>
        <w:t>Rereading Middle English Romance</w:t>
      </w:r>
      <w:r w:rsidRPr="00372123">
        <w:rPr>
          <w:rFonts w:ascii="Times New Roman" w:hAnsi="Times New Roman" w:cs="Times New Roman"/>
        </w:rPr>
        <w:t xml:space="preserve"> (1995), Murray J. Evans asserts: “scribal signature is rare in these manuscripts … there are only thirty-eight instances total” (33). You can see in the four pages Table A2 of his Appendix (where he lists all of his observations of the Auchinleck specifically) that Evans does not consider the Auchinleck contain anything like a scribal signature nor does any other scholar.</w:t>
      </w:r>
    </w:p>
  </w:footnote>
  <w:footnote w:id="93">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For discussion of Mordkoff’s efforts, see Cunningham and Mordkoff (282) and Hanna (“Reconsidering” 93). Her article with Cunningham seems like an updated, slightly easier-to-read, and more conservatively analyzed version of pp. 130-156 of Mordkoff’s dissertation.  Wiggins has written some about the signatures, but I find her accounting of them a bit confusing.  In her dissertation, she seems to defer to Mordkoff’s dissertation, where Mordkoff suggests that a set of signatures was accidentally cropped off and then added back by rubricators in red because the signatures were still important (Wiggins “</w:t>
      </w:r>
      <w:r w:rsidRPr="00372123">
        <w:rPr>
          <w:rFonts w:ascii="Times New Roman" w:hAnsi="Times New Roman" w:cs="Times New Roman"/>
          <w:i/>
        </w:rPr>
        <w:t>Guy of Warwick</w:t>
      </w:r>
      <w:r w:rsidRPr="00372123">
        <w:rPr>
          <w:rFonts w:ascii="Times New Roman" w:hAnsi="Times New Roman" w:cs="Times New Roman"/>
        </w:rPr>
        <w:t xml:space="preserve">” 111, Mordkoff 149).  On the Auchinleck website, Wiggins does not mention any of the work done by Mordkoff or Cunningham but instead focuses on Shonk’s 1985 article as a source of information about the brown and red signatures although I have not found a reference to signatures in Shonk’s article.  Further, Wiggins states that she cannot find the red signatures although I have found some on her website.  For example, there’s a red </w:t>
      </w:r>
      <w:r w:rsidRPr="00372123">
        <w:rPr>
          <w:rFonts w:ascii="Times New Roman" w:hAnsi="Times New Roman" w:cs="Times New Roman"/>
          <w:i/>
        </w:rPr>
        <w:t xml:space="preserve">c </w:t>
      </w:r>
      <w:r w:rsidRPr="00372123">
        <w:rPr>
          <w:rFonts w:ascii="Times New Roman" w:hAnsi="Times New Roman" w:cs="Times New Roman"/>
        </w:rPr>
        <w:t>at the very bottom of E.f.1 (the Edinburgh fragment for item 3).</w:t>
      </w:r>
    </w:p>
  </w:footnote>
  <w:footnote w:id="94">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Their article provides a very helpful, detailed, accurate list of signatures, noting the various sizes of the letters, precise locations in the manuscript and on the folio, scribal hands, and ink types of the signatures.</w:t>
      </w:r>
    </w:p>
  </w:footnote>
  <w:footnote w:id="95">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Cunningham and Mordkoff do assert that the signatures are for gatherings rather than folios though they indicate there are several folio numbering systems as well (285, 290).  They indicate that they found signatures in the hands of Scribes 1, 2, 3, and 5, but they generally connected the hand of the scribe who wrote the text above to the signature below, which is a system I contest as there is not enough evidence to support that claim.</w:t>
      </w:r>
    </w:p>
  </w:footnote>
  <w:footnote w:id="96">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Robinson herself seems to have favorable opinions of the ability of the compilers and scribes to adapt their works competently, as she discusses in Chapter IV, “Quot Aliena Tot Sua”, of her dissertation, and particularly pp. 70-80 where she discusses various Auchinleck scribes adapting their texts.  This leads me to believe that her terse remark about there being “no order” to the signatures does not belie an attitude of being dismissive towards the scribes overall and just to, at that moment, the signatures which did not match her expectations.</w:t>
      </w:r>
    </w:p>
  </w:footnote>
  <w:footnote w:id="97">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The signature process that Robinson, Cunningham, and Mordkoff expected was a system of letters or numbers which followed a clearly discernible pattern.  I.e. they expected a different letter for each gathering or a series of numbers for each folio.  Some of these notations may be less obvious to a modern reader but still follow a logical progression.  For example, Cunningham and Mordkoff note numerous sawtooth numbering strokes, in which a series of jagged connected lines – resembling the teeth of a saw – are used as a numerical system.</w:t>
      </w:r>
    </w:p>
  </w:footnote>
  <w:footnote w:id="98">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Matthew Fisher dismantles the trope of the incompetent scribe in his chapter “The Medieval Scribe” of his </w:t>
      </w:r>
      <w:r w:rsidRPr="00372123">
        <w:rPr>
          <w:rFonts w:ascii="Times New Roman" w:hAnsi="Times New Roman" w:cs="Times New Roman"/>
          <w:i/>
        </w:rPr>
        <w:t>Scribal Authorship and the Writing of History in Medieval England</w:t>
      </w:r>
      <w:r w:rsidRPr="00372123">
        <w:rPr>
          <w:rFonts w:ascii="Times New Roman" w:hAnsi="Times New Roman" w:cs="Times New Roman"/>
        </w:rPr>
        <w:t xml:space="preserve"> (2012), and respecting the scribes’ capabilities is an important foundation for my analysis.  See Chapter 4, Section E: “Scribe 2” for further discussion.</w:t>
      </w:r>
    </w:p>
  </w:footnote>
  <w:footnote w:id="99">
    <w:p w:rsidR="00AD624E" w:rsidRPr="00372123" w:rsidRDefault="00AD624E" w:rsidP="00224619">
      <w:pPr>
        <w:pStyle w:val="FootnoteText"/>
        <w:rPr>
          <w:rFonts w:ascii="Times New Roman" w:hAnsi="Times New Roman" w:cs="Times New Roman"/>
        </w:rPr>
      </w:pPr>
      <w:r w:rsidRPr="00372123">
        <w:rPr>
          <w:rStyle w:val="FootnoteReference"/>
          <w:rFonts w:ascii="Times New Roman" w:hAnsi="Times New Roman" w:cs="Times New Roman"/>
        </w:rPr>
        <w:footnoteRef/>
      </w:r>
      <w:r w:rsidRPr="00372123">
        <w:rPr>
          <w:rFonts w:ascii="Times New Roman" w:hAnsi="Times New Roman" w:cs="Times New Roman"/>
        </w:rPr>
        <w:t xml:space="preserve"> Fisher argues for this kind of artistic freedom in the 14</w:t>
      </w:r>
      <w:r w:rsidRPr="00372123">
        <w:rPr>
          <w:rFonts w:ascii="Times New Roman" w:hAnsi="Times New Roman" w:cs="Times New Roman"/>
          <w:vertAlign w:val="superscript"/>
        </w:rPr>
        <w:t>th</w:t>
      </w:r>
      <w:r w:rsidRPr="00372123">
        <w:rPr>
          <w:rFonts w:ascii="Times New Roman" w:hAnsi="Times New Roman" w:cs="Times New Roman"/>
        </w:rPr>
        <w:t xml:space="preserve"> century at the end of his study </w:t>
      </w:r>
      <w:r w:rsidRPr="00372123">
        <w:rPr>
          <w:rFonts w:ascii="Times New Roman" w:hAnsi="Times New Roman" w:cs="Times New Roman"/>
          <w:i/>
        </w:rPr>
        <w:t xml:space="preserve">Scribal Authorship and the Writing of History in Medieval England </w:t>
      </w:r>
      <w:r w:rsidRPr="00372123">
        <w:rPr>
          <w:rFonts w:ascii="Times New Roman" w:hAnsi="Times New Roman" w:cs="Times New Roman"/>
        </w:rPr>
        <w:t>(190-91).   Dennison argues for artistic experimentation and innovation by professional artists throughout the early and mid-14</w:t>
      </w:r>
      <w:r w:rsidRPr="00372123">
        <w:rPr>
          <w:rFonts w:ascii="Times New Roman" w:hAnsi="Times New Roman" w:cs="Times New Roman"/>
          <w:vertAlign w:val="superscript"/>
        </w:rPr>
        <w:t>th</w:t>
      </w:r>
      <w:r w:rsidRPr="00372123">
        <w:rPr>
          <w:rFonts w:ascii="Times New Roman" w:hAnsi="Times New Roman" w:cs="Times New Roman"/>
        </w:rPr>
        <w:t xml:space="preserve"> century, especially for those artists based in East Anglia (“An Illuminator” and “The Technical Mastery”).  Mooney and Stubbs argue that authors and scribes of the late 14</w:t>
      </w:r>
      <w:r w:rsidRPr="00372123">
        <w:rPr>
          <w:rFonts w:ascii="Times New Roman" w:hAnsi="Times New Roman" w:cs="Times New Roman"/>
          <w:vertAlign w:val="superscript"/>
        </w:rPr>
        <w:t>th</w:t>
      </w:r>
      <w:r w:rsidRPr="00372123">
        <w:rPr>
          <w:rFonts w:ascii="Times New Roman" w:hAnsi="Times New Roman" w:cs="Times New Roman"/>
        </w:rPr>
        <w:t xml:space="preserve"> century had close working relationships, as many were employed at the London Guildhall, and so the collaborative nature of their relationships helped the literary works to flourish.</w:t>
      </w:r>
    </w:p>
  </w:footnote>
  <w:footnote w:id="100">
    <w:p w:rsidR="00AD624E" w:rsidRDefault="00AD624E" w:rsidP="00224619">
      <w:pPr>
        <w:pStyle w:val="FootnoteText"/>
      </w:pPr>
      <w:r w:rsidRPr="00372123">
        <w:rPr>
          <w:rStyle w:val="FootnoteReference"/>
          <w:rFonts w:ascii="Times New Roman" w:hAnsi="Times New Roman" w:cs="Times New Roman"/>
        </w:rPr>
        <w:footnoteRef/>
      </w:r>
      <w:r w:rsidRPr="00372123">
        <w:rPr>
          <w:rFonts w:ascii="Times New Roman" w:hAnsi="Times New Roman" w:cs="Times New Roman"/>
        </w:rPr>
        <w:t xml:space="preserve"> Shonk’s piecework production model stresses the importance of the scribes all carrying out their work in independent locations, which were small workspaces of one or two scribes, as defined in Doyle and Parkes’ piecework production model for the 15</w:t>
      </w:r>
      <w:r w:rsidRPr="00372123">
        <w:rPr>
          <w:rFonts w:ascii="Times New Roman" w:hAnsi="Times New Roman" w:cs="Times New Roman"/>
          <w:vertAlign w:val="superscript"/>
        </w:rPr>
        <w:t>th</w:t>
      </w:r>
      <w:r w:rsidRPr="00372123">
        <w:rPr>
          <w:rFonts w:ascii="Times New Roman" w:hAnsi="Times New Roman" w:cs="Times New Roman"/>
        </w:rPr>
        <w:t xml:space="preserve"> century.</w:t>
      </w:r>
    </w:p>
  </w:footnote>
  <w:footnote w:id="101">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In this chapter I am focusing on the </w:t>
      </w:r>
      <w:r w:rsidRPr="007235B0">
        <w:rPr>
          <w:rFonts w:ascii="Times New Roman" w:hAnsi="Times New Roman" w:cs="Times New Roman"/>
          <w:i/>
        </w:rPr>
        <w:t>mise-en-page</w:t>
      </w:r>
      <w:r w:rsidRPr="007235B0">
        <w:rPr>
          <w:rFonts w:ascii="Times New Roman" w:hAnsi="Times New Roman" w:cs="Times New Roman"/>
        </w:rPr>
        <w:t xml:space="preserve"> related to writing as opposed to illustrating, which will be covered in Chapter 3.  Notably, in her dissertation (2000) Wiggins promises a somewhat similar approach: “in order to review these developments [in scholarship] and to bring description of the manuscript in line with current knowledge, the physical description below includes consideration of the often contradictory ways in which the physical evidence has been interpreted and the implications of this for understanding the construction and compilation of the manuscript” (102).  However, as you will find, Wiggins and I analyze and interpret many things very differently.</w:t>
      </w:r>
    </w:p>
  </w:footnote>
  <w:footnote w:id="102">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discussion, see Loomis “The Auchinleck Manuscript and a Possible London Bookshop of 1330-1340” and Robinson (34-35, 70-78).</w:t>
      </w:r>
    </w:p>
  </w:footnote>
  <w:footnote w:id="103">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I define booklets in the most basic sense of the term where a booklet refers to a self-contained set of gatherings.  By this I mean that typically a text is copied over the needed number of gatherings and frequently ends in the middle of a gathering; at that point a new text is started, which is often copied through the end of the gathering and into the middle of another gathering.  In this way, the gatherings are interlocking, and so one text typically cannot be moved around in the manuscript without also moving the other related texts.  A booklet refers to a set of gatherings in the manuscript where the first text of the booklet begins on the first folio of the booklet and the final text in this set ends on the final folio of the booklet, and so the booklet can be moved around without interfering with the content of the texts within.  In this way, the manuscript can be broken into clean divisions where booklets begin and end.  See Appendix B for a recreation of the gatherings and booklets of the Auchinleck.</w:t>
      </w:r>
    </w:p>
  </w:footnote>
  <w:footnote w:id="104">
    <w:p w:rsidR="00AD624E" w:rsidRPr="007235B0" w:rsidRDefault="00AD624E" w:rsidP="007235B0">
      <w:pPr>
        <w:spacing w:line="240" w:lineRule="auto"/>
        <w:rPr>
          <w:rFonts w:ascii="Times New Roman" w:hAnsi="Times New Roman" w:cs="Times New Roman"/>
          <w:color w:val="FF0000"/>
          <w:sz w:val="20"/>
          <w:szCs w:val="20"/>
        </w:rPr>
      </w:pPr>
      <w:r w:rsidRPr="007235B0">
        <w:rPr>
          <w:rStyle w:val="FootnoteReference"/>
          <w:rFonts w:ascii="Times New Roman" w:hAnsi="Times New Roman" w:cs="Times New Roman"/>
          <w:sz w:val="20"/>
          <w:szCs w:val="20"/>
        </w:rPr>
        <w:footnoteRef/>
      </w:r>
      <w:r w:rsidRPr="007235B0">
        <w:rPr>
          <w:rFonts w:ascii="Times New Roman" w:hAnsi="Times New Roman" w:cs="Times New Roman"/>
          <w:sz w:val="20"/>
          <w:szCs w:val="20"/>
        </w:rPr>
        <w:t xml:space="preserve"> For example, Mordkoff’s dissertation can be seen as pursuing Robinson’s theories to their natural conclusion; Mordkoff’s analysis of the </w:t>
      </w:r>
      <w:r w:rsidRPr="007235B0">
        <w:rPr>
          <w:rFonts w:ascii="Times New Roman" w:hAnsi="Times New Roman" w:cs="Times New Roman"/>
          <w:i/>
          <w:sz w:val="20"/>
          <w:szCs w:val="20"/>
        </w:rPr>
        <w:t xml:space="preserve">mise-en-page </w:t>
      </w:r>
      <w:r w:rsidRPr="007235B0">
        <w:rPr>
          <w:rFonts w:ascii="Times New Roman" w:hAnsi="Times New Roman" w:cs="Times New Roman"/>
          <w:sz w:val="20"/>
          <w:szCs w:val="20"/>
        </w:rPr>
        <w:t xml:space="preserve">dovetails with Robinson’s in that she asserts that numerous booklets were started independently, and then at a certain moment a decision was made to unify the Auchinleck Manuscript with a distinct </w:t>
      </w:r>
      <w:r w:rsidRPr="007235B0">
        <w:rPr>
          <w:rFonts w:ascii="Times New Roman" w:hAnsi="Times New Roman" w:cs="Times New Roman"/>
          <w:i/>
          <w:sz w:val="20"/>
          <w:szCs w:val="20"/>
        </w:rPr>
        <w:t>mise-en-page</w:t>
      </w:r>
      <w:r w:rsidRPr="007235B0">
        <w:rPr>
          <w:rFonts w:ascii="Times New Roman" w:hAnsi="Times New Roman" w:cs="Times New Roman"/>
          <w:sz w:val="20"/>
          <w:szCs w:val="20"/>
        </w:rPr>
        <w:t xml:space="preserve">.  Yet, in asserting a monastic scriptorium created the Auchinleck Manuscript, Mordkoff diverges from Robinson in that Mordkoff does not believe that a monastery would allow for scribal authorship and innovation.  This stance causes Mordkoff to associate differences in the Auchinleck </w:t>
      </w:r>
      <w:r w:rsidRPr="007235B0">
        <w:rPr>
          <w:rFonts w:ascii="Times New Roman" w:hAnsi="Times New Roman" w:cs="Times New Roman"/>
          <w:i/>
          <w:sz w:val="20"/>
          <w:szCs w:val="20"/>
        </w:rPr>
        <w:t>mise-en-page</w:t>
      </w:r>
      <w:r w:rsidRPr="007235B0">
        <w:rPr>
          <w:rFonts w:ascii="Times New Roman" w:hAnsi="Times New Roman" w:cs="Times New Roman"/>
          <w:sz w:val="20"/>
          <w:szCs w:val="20"/>
        </w:rPr>
        <w:t xml:space="preserve"> with scribal error rather than scribal innovation or intent.</w:t>
      </w:r>
      <w:r w:rsidRPr="007235B0">
        <w:rPr>
          <w:rFonts w:ascii="Times New Roman" w:hAnsi="Times New Roman" w:cs="Times New Roman"/>
          <w:color w:val="FF0000"/>
          <w:sz w:val="20"/>
          <w:szCs w:val="20"/>
        </w:rPr>
        <w:t xml:space="preserve"> </w:t>
      </w:r>
    </w:p>
  </w:footnote>
  <w:footnote w:id="105">
    <w:p w:rsidR="00AD624E" w:rsidRPr="007235B0" w:rsidRDefault="00AD624E" w:rsidP="007235B0">
      <w:pPr>
        <w:pStyle w:val="FootnoteText"/>
        <w:tabs>
          <w:tab w:val="left" w:pos="2700"/>
        </w:tabs>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discussion see Robinson (34-35, 120-26, 134), Pearsall and Cunningham (viii-xi), Hanna (“Reconsidering” 94), Marshall (40-41), and Bahr (107-15).</w:t>
      </w:r>
    </w:p>
  </w:footnote>
  <w:footnote w:id="106">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discussion, see Mordkoff (3, 18-59), Shonk (“Investigations” 2-4, 34-38, 133-35), and Doyle and Parkes’ influential “The Production of Copies of the </w:t>
      </w:r>
      <w:r w:rsidRPr="007235B0">
        <w:rPr>
          <w:rFonts w:ascii="Times New Roman" w:hAnsi="Times New Roman" w:cs="Times New Roman"/>
          <w:i/>
        </w:rPr>
        <w:t xml:space="preserve">Canterbury Tales </w:t>
      </w:r>
      <w:r w:rsidRPr="007235B0">
        <w:rPr>
          <w:rFonts w:ascii="Times New Roman" w:hAnsi="Times New Roman" w:cs="Times New Roman"/>
        </w:rPr>
        <w:t xml:space="preserve">and the </w:t>
      </w:r>
      <w:r w:rsidRPr="007235B0">
        <w:rPr>
          <w:rFonts w:ascii="Times New Roman" w:hAnsi="Times New Roman" w:cs="Times New Roman"/>
          <w:i/>
        </w:rPr>
        <w:t xml:space="preserve">Confessio Amantis </w:t>
      </w:r>
      <w:r w:rsidRPr="007235B0">
        <w:rPr>
          <w:rFonts w:ascii="Times New Roman" w:hAnsi="Times New Roman" w:cs="Times New Roman"/>
        </w:rPr>
        <w:t>in the Early Fifteenth Century,” particularly pp. 163-67.</w:t>
      </w:r>
    </w:p>
  </w:footnote>
  <w:footnote w:id="107">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discussion, see Wiggins (“</w:t>
      </w:r>
      <w:r w:rsidRPr="007235B0">
        <w:rPr>
          <w:rFonts w:ascii="Times New Roman" w:hAnsi="Times New Roman" w:cs="Times New Roman"/>
          <w:i/>
        </w:rPr>
        <w:t>Guy of Warwick</w:t>
      </w:r>
      <w:r w:rsidRPr="007235B0">
        <w:rPr>
          <w:rFonts w:ascii="Times New Roman" w:hAnsi="Times New Roman" w:cs="Times New Roman"/>
        </w:rPr>
        <w:t>”</w:t>
      </w:r>
      <w:r w:rsidRPr="007235B0">
        <w:rPr>
          <w:rFonts w:ascii="Times New Roman" w:hAnsi="Times New Roman" w:cs="Times New Roman"/>
          <w:i/>
        </w:rPr>
        <w:t xml:space="preserve"> </w:t>
      </w:r>
      <w:r w:rsidRPr="007235B0">
        <w:rPr>
          <w:rFonts w:ascii="Times New Roman" w:hAnsi="Times New Roman" w:cs="Times New Roman"/>
        </w:rPr>
        <w:t>122-26).</w:t>
      </w:r>
    </w:p>
  </w:footnote>
  <w:footnote w:id="108">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While I may disagree with Wiggins on some of the issues mentioned in this and following chapters, I do want to thank her for her hard work and dedication to build an excellent website with very helpful notes and resources.</w:t>
      </w:r>
    </w:p>
  </w:footnote>
  <w:footnote w:id="109">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discussion, see Shonk (“Bookmen” 77-78, 85) and Mooney and Stubbs (2-4, 67-74, 129-31, 140).</w:t>
      </w:r>
    </w:p>
  </w:footnote>
  <w:footnote w:id="110">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discussion, see Mordkoff (220-21, 224-25).</w:t>
      </w:r>
    </w:p>
  </w:footnote>
  <w:footnote w:id="111">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discussion, see Dennison (“Liber” 128, “Technical” 268), Harper (73-76), Mooney and Stubbs (133-40).</w:t>
      </w:r>
    </w:p>
  </w:footnote>
  <w:footnote w:id="112">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Both Hanna and Wiggins preferred Shonk’s article to Shonk’s and Mordkoff’s more detailed dissertations. In fact, Hanna commends Shonk’s 1985 brief article as “the finest single study of the manuscript” which he explicitly asserts is “considerably more useful than Shonk’s unpublished 1981 University of Tennessee dissertation” (“Reconsidering” 93).  Hanna only mentions that Mordkoff’s dissertation to be “filled with meticulous observed detail” (“Reconsidering” 93).  Notably Wiggins does draw on some of Mordkoff’s work as she theorizes about Scribe 2 although she still follows Shonk’s piecework production model fairly closely otherwise.  </w:t>
      </w:r>
    </w:p>
  </w:footnote>
  <w:footnote w:id="113">
    <w:p w:rsidR="00AD624E" w:rsidRPr="007235B0" w:rsidRDefault="00AD624E" w:rsidP="007235B0">
      <w:pPr>
        <w:spacing w:after="0" w:line="240" w:lineRule="auto"/>
        <w:rPr>
          <w:rFonts w:ascii="Times New Roman" w:hAnsi="Times New Roman" w:cs="Times New Roman"/>
          <w:sz w:val="20"/>
          <w:szCs w:val="20"/>
        </w:rPr>
      </w:pPr>
      <w:r w:rsidRPr="007235B0">
        <w:rPr>
          <w:rStyle w:val="FootnoteReference"/>
          <w:rFonts w:ascii="Times New Roman" w:hAnsi="Times New Roman" w:cs="Times New Roman"/>
          <w:sz w:val="20"/>
          <w:szCs w:val="20"/>
        </w:rPr>
        <w:footnoteRef/>
      </w:r>
      <w:r w:rsidRPr="007235B0">
        <w:rPr>
          <w:rFonts w:ascii="Times New Roman" w:hAnsi="Times New Roman" w:cs="Times New Roman"/>
          <w:sz w:val="20"/>
          <w:szCs w:val="20"/>
        </w:rPr>
        <w:t xml:space="preserve"> This Shonk article, and Hanna’s analysis based on it, are the sole codicological sources for four recent Auchinleck studies: Lydia Yaitsky’s thesis on </w:t>
      </w:r>
      <w:r w:rsidRPr="007235B0">
        <w:rPr>
          <w:rFonts w:ascii="Times New Roman" w:hAnsi="Times New Roman" w:cs="Times New Roman"/>
          <w:i/>
          <w:sz w:val="20"/>
          <w:szCs w:val="20"/>
        </w:rPr>
        <w:t>Sir Tristrem</w:t>
      </w:r>
      <w:r w:rsidRPr="007235B0">
        <w:rPr>
          <w:rFonts w:ascii="Times New Roman" w:hAnsi="Times New Roman" w:cs="Times New Roman"/>
          <w:sz w:val="20"/>
          <w:szCs w:val="20"/>
        </w:rPr>
        <w:t xml:space="preserve"> (2009), Bo Hyun Kim’s thesis on the Auchinleck and Lay Piety (2011), Christopher Cannon’s article revisiting the debate about Chaucer and the Auchinleck (2011), and the chapter about the Auchinleck in Arthur Bahr’s new book </w:t>
      </w:r>
      <w:r w:rsidRPr="007235B0">
        <w:rPr>
          <w:rFonts w:ascii="Times New Roman" w:hAnsi="Times New Roman" w:cs="Times New Roman"/>
          <w:i/>
          <w:sz w:val="20"/>
          <w:szCs w:val="20"/>
        </w:rPr>
        <w:t xml:space="preserve">Fragment and Assemblages </w:t>
      </w:r>
      <w:r w:rsidRPr="007235B0">
        <w:rPr>
          <w:rFonts w:ascii="Times New Roman" w:hAnsi="Times New Roman" w:cs="Times New Roman"/>
          <w:sz w:val="20"/>
          <w:szCs w:val="20"/>
        </w:rPr>
        <w:t xml:space="preserve">(2013).  </w:t>
      </w:r>
    </w:p>
  </w:footnote>
  <w:footnote w:id="114">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Shonk’s article is considered along with the handful of pages in Pearsall and Cunningham’s Introduction on codicology in 7 further Auchinleck studies: Murray Evans’s book </w:t>
      </w:r>
      <w:r w:rsidRPr="007235B0">
        <w:rPr>
          <w:rFonts w:ascii="Times New Roman" w:hAnsi="Times New Roman" w:cs="Times New Roman"/>
          <w:i/>
        </w:rPr>
        <w:t xml:space="preserve">Rereading English Romance </w:t>
      </w:r>
      <w:r w:rsidRPr="007235B0">
        <w:rPr>
          <w:rFonts w:ascii="Times New Roman" w:hAnsi="Times New Roman" w:cs="Times New Roman"/>
        </w:rPr>
        <w:t xml:space="preserve">(1995), Thorlac Turville-Petre’s chapter “English in the Auchinleck Manuscript” (1996), as Nicole Clifton’s insightful article “’Of Arthour &amp; of Merlin’ as Medieval Children’s Literature (2003), Rhiannon Purdie’s interesting analysis in </w:t>
      </w:r>
      <w:r w:rsidRPr="007235B0">
        <w:rPr>
          <w:rFonts w:ascii="Times New Roman" w:hAnsi="Times New Roman" w:cs="Times New Roman"/>
          <w:i/>
        </w:rPr>
        <w:t xml:space="preserve">Anglicizing Romance: Tail-Rhyme and Genre in Medieval English Literature </w:t>
      </w:r>
      <w:r w:rsidRPr="007235B0">
        <w:rPr>
          <w:rFonts w:ascii="Times New Roman" w:hAnsi="Times New Roman" w:cs="Times New Roman"/>
        </w:rPr>
        <w:t>(2008), Emily Runde’s “Reexamining Orhographic Practice in the Auchinleck Manuscript Through Study of Complete Scribal Corpora” (2010), Helen Marshall’s “What’s in a Paragraph” article (2010), and G.R. Riggs’s dissertation on “How Saladin is Transformed from the Auchinleck MS to the Silver Screen” (2011).</w:t>
      </w:r>
    </w:p>
  </w:footnote>
  <w:footnote w:id="115">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The two studies which consider both Shonk and Mordkoff’s analysis are Embree and Urquhart’s </w:t>
      </w:r>
      <w:r w:rsidRPr="007235B0">
        <w:rPr>
          <w:rFonts w:ascii="Times New Roman" w:hAnsi="Times New Roman" w:cs="Times New Roman"/>
          <w:i/>
        </w:rPr>
        <w:t xml:space="preserve">The Simonie: A Parallel-Text Edition </w:t>
      </w:r>
      <w:r w:rsidRPr="007235B0">
        <w:rPr>
          <w:rFonts w:ascii="Times New Roman" w:hAnsi="Times New Roman" w:cs="Times New Roman"/>
        </w:rPr>
        <w:t xml:space="preserve">(1991) and Inju Chung Yim in her dissertation “Seynt Katerine: A Critical Edition” (1997).  The one scholar who uses Mordkoff’s work over Shonk’s work is Siobhain Bly Calkin, whose 2002 dissertation was repackaged as the book </w:t>
      </w:r>
      <w:r w:rsidRPr="007235B0">
        <w:rPr>
          <w:rFonts w:ascii="Times New Roman" w:hAnsi="Times New Roman" w:cs="Times New Roman"/>
          <w:i/>
        </w:rPr>
        <w:t xml:space="preserve">Saracens and the Making of the English Identity </w:t>
      </w:r>
      <w:r w:rsidRPr="007235B0">
        <w:rPr>
          <w:rFonts w:ascii="Times New Roman" w:hAnsi="Times New Roman" w:cs="Times New Roman"/>
        </w:rPr>
        <w:t xml:space="preserve">(2005), although she also leans on Hanna’s chapter based on Shonk’s work.   Notably, in their earlier article “The Simonie: The Case for Parallel-Text Edition” (1987), Embree and Urquhart rely just on the work of Cunningham and Pearsall, including Cunningham’s article with Mordkoff.  </w:t>
      </w:r>
    </w:p>
  </w:footnote>
  <w:footnote w:id="116">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discussion, see Mary Carruthers (</w:t>
      </w:r>
      <w:r w:rsidRPr="007235B0">
        <w:rPr>
          <w:rFonts w:ascii="Times New Roman" w:hAnsi="Times New Roman" w:cs="Times New Roman"/>
          <w:i/>
        </w:rPr>
        <w:t xml:space="preserve">Book of Memory </w:t>
      </w:r>
      <w:r w:rsidRPr="007235B0">
        <w:rPr>
          <w:rFonts w:ascii="Times New Roman" w:hAnsi="Times New Roman" w:cs="Times New Roman"/>
        </w:rPr>
        <w:t xml:space="preserve">274-77), Robinson (76-78), Evans (3-4), Clemens and Graham (164), and Rouse and Rouse’s </w:t>
      </w:r>
      <w:r w:rsidRPr="007235B0">
        <w:rPr>
          <w:rFonts w:ascii="Times New Roman" w:hAnsi="Times New Roman" w:cs="Times New Roman"/>
          <w:i/>
        </w:rPr>
        <w:t>Authentic Witnesses</w:t>
      </w:r>
      <w:r w:rsidRPr="007235B0">
        <w:rPr>
          <w:rFonts w:ascii="Times New Roman" w:hAnsi="Times New Roman" w:cs="Times New Roman"/>
        </w:rPr>
        <w:t>, Chapter 6: “</w:t>
      </w:r>
      <w:r w:rsidRPr="007235B0">
        <w:rPr>
          <w:rFonts w:ascii="Times New Roman" w:hAnsi="Times New Roman" w:cs="Times New Roman"/>
          <w:i/>
        </w:rPr>
        <w:t>Statim invenire</w:t>
      </w:r>
      <w:r w:rsidRPr="007235B0">
        <w:rPr>
          <w:rFonts w:ascii="Times New Roman" w:hAnsi="Times New Roman" w:cs="Times New Roman"/>
        </w:rPr>
        <w:t>: Schools, Preachers, and New Attitudes to the Page.”</w:t>
      </w:r>
    </w:p>
  </w:footnote>
  <w:footnote w:id="117">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Carruthers clarifies that “letters, </w:t>
      </w:r>
      <w:r w:rsidRPr="007235B0">
        <w:rPr>
          <w:rFonts w:ascii="Times New Roman" w:hAnsi="Times New Roman" w:cs="Times New Roman"/>
          <w:i/>
        </w:rPr>
        <w:t>litterae</w:t>
      </w:r>
      <w:r w:rsidRPr="007235B0">
        <w:rPr>
          <w:rFonts w:ascii="Times New Roman" w:hAnsi="Times New Roman" w:cs="Times New Roman"/>
        </w:rPr>
        <w:t>, make present the voices (</w:t>
      </w:r>
      <w:r w:rsidRPr="007235B0">
        <w:rPr>
          <w:rFonts w:ascii="Times New Roman" w:hAnsi="Times New Roman" w:cs="Times New Roman"/>
          <w:i/>
        </w:rPr>
        <w:t>voces</w:t>
      </w:r>
      <w:r w:rsidRPr="007235B0">
        <w:rPr>
          <w:rFonts w:ascii="Times New Roman" w:hAnsi="Times New Roman" w:cs="Times New Roman"/>
        </w:rPr>
        <w:t>) and ideas (</w:t>
      </w:r>
      <w:r w:rsidRPr="007235B0">
        <w:rPr>
          <w:rFonts w:ascii="Times New Roman" w:hAnsi="Times New Roman" w:cs="Times New Roman"/>
          <w:i/>
        </w:rPr>
        <w:t>res</w:t>
      </w:r>
      <w:r w:rsidRPr="007235B0">
        <w:rPr>
          <w:rFonts w:ascii="Times New Roman" w:hAnsi="Times New Roman" w:cs="Times New Roman"/>
        </w:rPr>
        <w:t xml:space="preserve">) of those who are not present…so pictures serve as present signs of or cues to those same </w:t>
      </w:r>
      <w:r w:rsidRPr="007235B0">
        <w:rPr>
          <w:rFonts w:ascii="Times New Roman" w:hAnsi="Times New Roman" w:cs="Times New Roman"/>
          <w:i/>
        </w:rPr>
        <w:t xml:space="preserve">voces </w:t>
      </w:r>
      <w:r w:rsidRPr="007235B0">
        <w:rPr>
          <w:rFonts w:ascii="Times New Roman" w:hAnsi="Times New Roman" w:cs="Times New Roman"/>
        </w:rPr>
        <w:t xml:space="preserve">and </w:t>
      </w:r>
      <w:r w:rsidRPr="007235B0">
        <w:rPr>
          <w:rFonts w:ascii="Times New Roman" w:hAnsi="Times New Roman" w:cs="Times New Roman"/>
          <w:i/>
        </w:rPr>
        <w:t>res</w:t>
      </w:r>
      <w:r w:rsidRPr="007235B0">
        <w:rPr>
          <w:rFonts w:ascii="Times New Roman" w:hAnsi="Times New Roman" w:cs="Times New Roman"/>
        </w:rPr>
        <w:t>. For further discussion of these issues, see Evans (50), Carruthers and Ziolkowski</w:t>
      </w:r>
      <w:r w:rsidRPr="007235B0">
        <w:rPr>
          <w:rFonts w:ascii="Times New Roman" w:hAnsi="Times New Roman" w:cs="Times New Roman"/>
          <w:i/>
        </w:rPr>
        <w:t xml:space="preserve"> </w:t>
      </w:r>
      <w:r w:rsidRPr="007235B0">
        <w:rPr>
          <w:rFonts w:ascii="Times New Roman" w:hAnsi="Times New Roman" w:cs="Times New Roman"/>
        </w:rPr>
        <w:t>(7-8), Carruthers (</w:t>
      </w:r>
      <w:r w:rsidRPr="007235B0">
        <w:rPr>
          <w:rFonts w:ascii="Times New Roman" w:hAnsi="Times New Roman" w:cs="Times New Roman"/>
          <w:i/>
        </w:rPr>
        <w:t xml:space="preserve">Book of Memory </w:t>
      </w:r>
      <w:r w:rsidRPr="007235B0">
        <w:rPr>
          <w:rFonts w:ascii="Times New Roman" w:hAnsi="Times New Roman" w:cs="Times New Roman"/>
        </w:rPr>
        <w:t>274-281), Rouse and Rouse (</w:t>
      </w:r>
      <w:r w:rsidRPr="007235B0">
        <w:rPr>
          <w:rFonts w:ascii="Times New Roman" w:hAnsi="Times New Roman" w:cs="Times New Roman"/>
          <w:i/>
        </w:rPr>
        <w:t xml:space="preserve">Manuscripts and their Makers </w:t>
      </w:r>
      <w:r w:rsidRPr="007235B0">
        <w:rPr>
          <w:rFonts w:ascii="Times New Roman" w:hAnsi="Times New Roman" w:cs="Times New Roman"/>
        </w:rPr>
        <w:t>152).</w:t>
      </w:r>
    </w:p>
  </w:footnote>
  <w:footnote w:id="118">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As Carruthers asserts, “Abbot Gilbert’s is not a mimetic definition but a temporal one, in keeping with the traditions of both ancient and medieval philosophy and pedagogical practice; the letters and other images and signs (</w:t>
      </w:r>
      <w:r w:rsidRPr="007235B0">
        <w:rPr>
          <w:rFonts w:ascii="Times New Roman" w:hAnsi="Times New Roman" w:cs="Times New Roman"/>
          <w:i/>
        </w:rPr>
        <w:t>notae</w:t>
      </w:r>
      <w:r w:rsidRPr="007235B0">
        <w:rPr>
          <w:rFonts w:ascii="Times New Roman" w:hAnsi="Times New Roman" w:cs="Times New Roman"/>
        </w:rPr>
        <w:t xml:space="preserve">), not primarily by virtue of imitation but by virtue of recalling something again to memory, making one mindful as the prophet is made mindful.  This understanding requires that pictures themselves function recollectively, as letters do.  </w:t>
      </w:r>
      <w:proofErr w:type="gramStart"/>
      <w:r w:rsidRPr="007235B0">
        <w:rPr>
          <w:rFonts w:ascii="Times New Roman" w:hAnsi="Times New Roman" w:cs="Times New Roman"/>
        </w:rPr>
        <w:t>It is equally true to say that letters can function as pictures of a sort” (275).</w:t>
      </w:r>
      <w:proofErr w:type="gramEnd"/>
    </w:p>
  </w:footnote>
  <w:footnote w:id="119">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discussion of each example cited in this paragraph, see Carruthers </w:t>
      </w:r>
      <w:r w:rsidRPr="007235B0">
        <w:rPr>
          <w:rFonts w:ascii="Times New Roman" w:hAnsi="Times New Roman" w:cs="Times New Roman"/>
          <w:i/>
        </w:rPr>
        <w:t xml:space="preserve">Book of Memory </w:t>
      </w:r>
      <w:r w:rsidRPr="007235B0">
        <w:rPr>
          <w:rFonts w:ascii="Times New Roman" w:hAnsi="Times New Roman" w:cs="Times New Roman"/>
        </w:rPr>
        <w:t xml:space="preserve">(277-80). Richard de Fournival: “And I will show you how this text has both </w:t>
      </w:r>
      <w:r w:rsidRPr="007235B0">
        <w:rPr>
          <w:rFonts w:ascii="Times New Roman" w:hAnsi="Times New Roman" w:cs="Times New Roman"/>
          <w:i/>
        </w:rPr>
        <w:t xml:space="preserve">painture </w:t>
      </w:r>
      <w:r w:rsidRPr="007235B0">
        <w:rPr>
          <w:rFonts w:ascii="Times New Roman" w:hAnsi="Times New Roman" w:cs="Times New Roman"/>
        </w:rPr>
        <w:t xml:space="preserve">and </w:t>
      </w:r>
      <w:r w:rsidRPr="007235B0">
        <w:rPr>
          <w:rFonts w:ascii="Times New Roman" w:hAnsi="Times New Roman" w:cs="Times New Roman"/>
          <w:i/>
        </w:rPr>
        <w:t>parole</w:t>
      </w:r>
      <w:r w:rsidRPr="007235B0">
        <w:rPr>
          <w:rFonts w:ascii="Times New Roman" w:hAnsi="Times New Roman" w:cs="Times New Roman"/>
        </w:rPr>
        <w:t xml:space="preserve">. For it is clear that is has </w:t>
      </w:r>
      <w:r w:rsidRPr="007235B0">
        <w:rPr>
          <w:rFonts w:ascii="Times New Roman" w:hAnsi="Times New Roman" w:cs="Times New Roman"/>
          <w:i/>
        </w:rPr>
        <w:t>parole</w:t>
      </w:r>
      <w:r w:rsidRPr="007235B0">
        <w:rPr>
          <w:rFonts w:ascii="Times New Roman" w:hAnsi="Times New Roman" w:cs="Times New Roman"/>
        </w:rPr>
        <w:t xml:space="preserve">, because all writing is made in order to signify </w:t>
      </w:r>
      <w:r w:rsidRPr="007235B0">
        <w:rPr>
          <w:rFonts w:ascii="Times New Roman" w:hAnsi="Times New Roman" w:cs="Times New Roman"/>
          <w:i/>
        </w:rPr>
        <w:t xml:space="preserve">parole </w:t>
      </w:r>
      <w:r w:rsidRPr="007235B0">
        <w:rPr>
          <w:rFonts w:ascii="Times New Roman" w:hAnsi="Times New Roman" w:cs="Times New Roman"/>
        </w:rPr>
        <w:t xml:space="preserve">and in order that one should read it: and when one reads it aloud, writing returns to the nature of </w:t>
      </w:r>
      <w:r w:rsidRPr="007235B0">
        <w:rPr>
          <w:rFonts w:ascii="Times New Roman" w:hAnsi="Times New Roman" w:cs="Times New Roman"/>
          <w:i/>
        </w:rPr>
        <w:t>parole</w:t>
      </w:r>
      <w:r w:rsidRPr="007235B0">
        <w:rPr>
          <w:rFonts w:ascii="Times New Roman" w:hAnsi="Times New Roman" w:cs="Times New Roman"/>
        </w:rPr>
        <w:t xml:space="preserve">. On the other hand, it is clear that it also has </w:t>
      </w:r>
      <w:r w:rsidRPr="007235B0">
        <w:rPr>
          <w:rFonts w:ascii="Times New Roman" w:hAnsi="Times New Roman" w:cs="Times New Roman"/>
          <w:i/>
        </w:rPr>
        <w:t>painture</w:t>
      </w:r>
      <w:r w:rsidRPr="007235B0">
        <w:rPr>
          <w:rFonts w:ascii="Times New Roman" w:hAnsi="Times New Roman" w:cs="Times New Roman"/>
        </w:rPr>
        <w:t xml:space="preserve"> because the letter does not exist unless one paints it” (</w:t>
      </w:r>
      <w:r w:rsidRPr="007235B0">
        <w:rPr>
          <w:rFonts w:ascii="Times New Roman" w:hAnsi="Times New Roman" w:cs="Times New Roman"/>
          <w:i/>
        </w:rPr>
        <w:t xml:space="preserve">Li Bestiaire </w:t>
      </w:r>
      <w:r w:rsidRPr="007235B0">
        <w:rPr>
          <w:rFonts w:ascii="Times New Roman" w:hAnsi="Times New Roman" w:cs="Times New Roman"/>
        </w:rPr>
        <w:t xml:space="preserve">5).  </w:t>
      </w:r>
    </w:p>
  </w:footnote>
  <w:footnote w:id="120">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Dante: “written in my memory under large paraphs” (</w:t>
      </w:r>
      <w:r w:rsidRPr="007235B0">
        <w:rPr>
          <w:rFonts w:ascii="Times New Roman" w:hAnsi="Times New Roman" w:cs="Times New Roman"/>
          <w:i/>
        </w:rPr>
        <w:t>scritte ne la mia memoria sotto maggiori paragrafi</w:t>
      </w:r>
      <w:r w:rsidRPr="007235B0">
        <w:rPr>
          <w:rFonts w:ascii="Times New Roman" w:hAnsi="Times New Roman" w:cs="Times New Roman"/>
        </w:rPr>
        <w:t>) (</w:t>
      </w:r>
      <w:r w:rsidRPr="007235B0">
        <w:rPr>
          <w:rFonts w:ascii="Times New Roman" w:hAnsi="Times New Roman" w:cs="Times New Roman"/>
          <w:i/>
        </w:rPr>
        <w:t xml:space="preserve">La vita nouva </w:t>
      </w:r>
      <w:r w:rsidRPr="007235B0">
        <w:rPr>
          <w:rFonts w:ascii="Times New Roman" w:hAnsi="Times New Roman" w:cs="Times New Roman"/>
        </w:rPr>
        <w:t xml:space="preserve">2:10).  </w:t>
      </w:r>
    </w:p>
  </w:footnote>
  <w:footnote w:id="121">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Lydgate pictured Pity in his mind and wrote: “Rubrisshes departyd blak and Reed/ </w:t>
      </w:r>
      <w:proofErr w:type="gramStart"/>
      <w:r w:rsidRPr="007235B0">
        <w:rPr>
          <w:rFonts w:ascii="Times New Roman" w:hAnsi="Times New Roman" w:cs="Times New Roman"/>
        </w:rPr>
        <w:t>Of</w:t>
      </w:r>
      <w:proofErr w:type="gramEnd"/>
      <w:r w:rsidRPr="007235B0">
        <w:rPr>
          <w:rFonts w:ascii="Times New Roman" w:hAnsi="Times New Roman" w:cs="Times New Roman"/>
        </w:rPr>
        <w:t xml:space="preserve"> ech chapitle a paraph in the heed/ Remembryd first Fifteene of her gladynessys/ And next in ordre were set her hevynessys” (</w:t>
      </w:r>
      <w:r w:rsidRPr="007235B0">
        <w:rPr>
          <w:rFonts w:ascii="Times New Roman" w:hAnsi="Times New Roman" w:cs="Times New Roman"/>
          <w:i/>
        </w:rPr>
        <w:t>The Fifteen Joys and Sorrows of Mary</w:t>
      </w:r>
      <w:r w:rsidRPr="007235B0">
        <w:rPr>
          <w:rFonts w:ascii="Times New Roman" w:hAnsi="Times New Roman" w:cs="Times New Roman"/>
        </w:rPr>
        <w:t xml:space="preserve">).  </w:t>
      </w:r>
    </w:p>
  </w:footnote>
  <w:footnote w:id="122">
    <w:p w:rsidR="00AD624E" w:rsidRPr="007235B0" w:rsidRDefault="00AD624E" w:rsidP="007235B0">
      <w:pPr>
        <w:pStyle w:val="FootnoteText"/>
        <w:rPr>
          <w:rFonts w:ascii="Times New Roman" w:hAnsi="Times New Roman" w:cs="Times New Roman"/>
          <w:color w:val="FF0000"/>
        </w:rPr>
      </w:pPr>
      <w:r w:rsidRPr="007235B0">
        <w:rPr>
          <w:rStyle w:val="FootnoteReference"/>
          <w:rFonts w:ascii="Times New Roman" w:hAnsi="Times New Roman" w:cs="Times New Roman"/>
        </w:rPr>
        <w:footnoteRef/>
      </w:r>
      <w:r w:rsidRPr="007235B0">
        <w:rPr>
          <w:rFonts w:ascii="Times New Roman" w:hAnsi="Times New Roman" w:cs="Times New Roman"/>
        </w:rPr>
        <w:t xml:space="preserve"> Chaucer: “Whan any speche ycomen ys/ Up to the paleys, anon-ryght/ Hyt wexeth lyk the same wight/ Which that the word in erthe spake</w:t>
      </w:r>
      <w:proofErr w:type="gramStart"/>
      <w:r w:rsidRPr="007235B0">
        <w:rPr>
          <w:rFonts w:ascii="Times New Roman" w:hAnsi="Times New Roman" w:cs="Times New Roman"/>
        </w:rPr>
        <w:t>,/</w:t>
      </w:r>
      <w:proofErr w:type="gramEnd"/>
      <w:r w:rsidRPr="007235B0">
        <w:rPr>
          <w:rFonts w:ascii="Times New Roman" w:hAnsi="Times New Roman" w:cs="Times New Roman"/>
        </w:rPr>
        <w:t xml:space="preserve"> Be hyt clothed red or black,/ And hath so very hys lyknesse/ That spoke the word that thou wilt gesse/ That it the same body be,/ Man or woman, he or she” (</w:t>
      </w:r>
      <w:r w:rsidRPr="007235B0">
        <w:rPr>
          <w:rFonts w:ascii="Times New Roman" w:hAnsi="Times New Roman" w:cs="Times New Roman"/>
          <w:i/>
        </w:rPr>
        <w:t xml:space="preserve">House of Fame, </w:t>
      </w:r>
      <w:r w:rsidRPr="007235B0">
        <w:rPr>
          <w:rFonts w:ascii="Times New Roman" w:hAnsi="Times New Roman" w:cs="Times New Roman"/>
        </w:rPr>
        <w:t xml:space="preserve">1074-82). </w:t>
      </w:r>
    </w:p>
  </w:footnote>
  <w:footnote w:id="123">
    <w:p w:rsidR="00AD624E" w:rsidRPr="007235B0" w:rsidRDefault="00AD624E" w:rsidP="007235B0">
      <w:pPr>
        <w:spacing w:line="240" w:lineRule="auto"/>
        <w:rPr>
          <w:rFonts w:ascii="Times New Roman" w:hAnsi="Times New Roman" w:cs="Times New Roman"/>
          <w:color w:val="008000"/>
          <w:sz w:val="20"/>
          <w:szCs w:val="20"/>
        </w:rPr>
      </w:pPr>
      <w:r w:rsidRPr="007235B0">
        <w:rPr>
          <w:rStyle w:val="FootnoteReference"/>
          <w:rFonts w:ascii="Times New Roman" w:hAnsi="Times New Roman" w:cs="Times New Roman"/>
          <w:sz w:val="20"/>
          <w:szCs w:val="20"/>
        </w:rPr>
        <w:footnoteRef/>
      </w:r>
      <w:r w:rsidRPr="007235B0">
        <w:rPr>
          <w:rFonts w:ascii="Times New Roman" w:hAnsi="Times New Roman" w:cs="Times New Roman"/>
          <w:sz w:val="20"/>
          <w:szCs w:val="20"/>
        </w:rPr>
        <w:t xml:space="preserve"> In Chapter 3 I will focus on the rest of the </w:t>
      </w:r>
      <w:r w:rsidRPr="007235B0">
        <w:rPr>
          <w:rFonts w:ascii="Times New Roman" w:hAnsi="Times New Roman" w:cs="Times New Roman"/>
          <w:i/>
          <w:sz w:val="20"/>
          <w:szCs w:val="20"/>
        </w:rPr>
        <w:t>mise-en-page</w:t>
      </w:r>
      <w:r w:rsidRPr="007235B0">
        <w:rPr>
          <w:rFonts w:ascii="Times New Roman" w:hAnsi="Times New Roman" w:cs="Times New Roman"/>
          <w:sz w:val="20"/>
          <w:szCs w:val="20"/>
        </w:rPr>
        <w:t xml:space="preserve">, which will include the work and influence of the artists. </w:t>
      </w:r>
    </w:p>
  </w:footnote>
  <w:footnote w:id="124">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discussion see Robinson (35), Pearsall and Cunningham (xi, xiv), Mordkoff (76-77), Shonk (“Investigations” 69, “Bookmen” 77), and Wiggins (“</w:t>
      </w:r>
      <w:r w:rsidRPr="007235B0">
        <w:rPr>
          <w:rFonts w:ascii="Times New Roman" w:hAnsi="Times New Roman" w:cs="Times New Roman"/>
          <w:i/>
        </w:rPr>
        <w:t>Guy of Warwick</w:t>
      </w:r>
      <w:r w:rsidRPr="007235B0">
        <w:rPr>
          <w:rFonts w:ascii="Times New Roman" w:hAnsi="Times New Roman" w:cs="Times New Roman"/>
        </w:rPr>
        <w:t xml:space="preserve">” 117).  </w:t>
      </w:r>
    </w:p>
  </w:footnote>
  <w:footnote w:id="125">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On ff.105v, 106r, and 107r a light set of three lines can be seen in the top margin in the middle; these lines would have originally set off the right column in a double-column format, but here fade into the background of the third column.  Shonk and Wiggins both also mention the economic value of four columns.  For further analysis see Bliss (657), Shonk (“Bookmen” 78-78), and Wiggins (“</w:t>
      </w:r>
      <w:r w:rsidRPr="007235B0">
        <w:rPr>
          <w:rFonts w:ascii="Times New Roman" w:hAnsi="Times New Roman" w:cs="Times New Roman"/>
          <w:i/>
        </w:rPr>
        <w:t>Guy of Warwick</w:t>
      </w:r>
      <w:r w:rsidRPr="007235B0">
        <w:rPr>
          <w:rFonts w:ascii="Times New Roman" w:hAnsi="Times New Roman" w:cs="Times New Roman"/>
        </w:rPr>
        <w:t xml:space="preserve">” 117).  </w:t>
      </w:r>
    </w:p>
  </w:footnote>
  <w:footnote w:id="126">
    <w:p w:rsidR="00AD624E" w:rsidRPr="007235B0" w:rsidRDefault="00AD624E" w:rsidP="007235B0">
      <w:pPr>
        <w:spacing w:after="0" w:line="240" w:lineRule="auto"/>
        <w:rPr>
          <w:rFonts w:ascii="Times New Roman" w:hAnsi="Times New Roman" w:cs="Times New Roman"/>
          <w:sz w:val="20"/>
          <w:szCs w:val="20"/>
        </w:rPr>
      </w:pPr>
      <w:r w:rsidRPr="007235B0">
        <w:rPr>
          <w:rStyle w:val="FootnoteReference"/>
          <w:rFonts w:ascii="Times New Roman" w:hAnsi="Times New Roman" w:cs="Times New Roman"/>
          <w:sz w:val="20"/>
          <w:szCs w:val="20"/>
        </w:rPr>
        <w:footnoteRef/>
      </w:r>
      <w:r w:rsidRPr="007235B0">
        <w:rPr>
          <w:rFonts w:ascii="Times New Roman" w:hAnsi="Times New Roman" w:cs="Times New Roman"/>
          <w:sz w:val="20"/>
          <w:szCs w:val="20"/>
        </w:rPr>
        <w:t xml:space="preserve"> The idea that the first and last text were meant to bookend the manuscript with these single-columns may sound tempting but is problematic for two reasons: first, our current item 44 has no catchword related to it or contemporary item number and so could have been inserted at various other parts of the manuscript where we know we lost at least one gathering (Bliss 656). Second, our current item 1 seems to have been the sixth item of the manuscript based on the medieval item number, as Shonk also noted (“Investigations” 62).</w:t>
      </w:r>
    </w:p>
  </w:footnote>
  <w:footnote w:id="127">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The single-column layout of item 44 is not the only reason why these scholars conclude that item 44 may have been copied earlier, but it is a primary reason.  While Scribe 2’s item 10 and 44 will be noted as exceptions to the theoretical standard </w:t>
      </w:r>
      <w:r w:rsidRPr="007235B0">
        <w:rPr>
          <w:rFonts w:ascii="Times New Roman" w:hAnsi="Times New Roman" w:cs="Times New Roman"/>
          <w:i/>
        </w:rPr>
        <w:t xml:space="preserve">mise-en-page </w:t>
      </w:r>
      <w:r w:rsidRPr="007235B0">
        <w:rPr>
          <w:rFonts w:ascii="Times New Roman" w:hAnsi="Times New Roman" w:cs="Times New Roman"/>
        </w:rPr>
        <w:t>several more times, in this section I restrict my analysis to item 44 in relation to its columns in order to consider this issue more carefully.  For further discussion, see Robinson (35), Mordkoff (105-107), Wiggins (“</w:t>
      </w:r>
      <w:r w:rsidRPr="007235B0">
        <w:rPr>
          <w:rFonts w:ascii="Times New Roman" w:hAnsi="Times New Roman" w:cs="Times New Roman"/>
          <w:i/>
        </w:rPr>
        <w:t>Guy of Warwick</w:t>
      </w:r>
      <w:r w:rsidRPr="007235B0">
        <w:rPr>
          <w:rFonts w:ascii="Times New Roman" w:hAnsi="Times New Roman" w:cs="Times New Roman"/>
        </w:rPr>
        <w:t xml:space="preserve">” 119), and Shonk (“Investigations” 62, 64).   </w:t>
      </w:r>
    </w:p>
  </w:footnote>
  <w:footnote w:id="128">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See Shonk (“Investigations” 64). Embree and Urquhart describe the bob as: “composed in six-line stanzas, rhyming aabbcc, in which the first four lines have four to seven stresses, and the fifth and sixth are a one-stress bob and a four-to seven-stress wheel (“Case” 52).  David Matthews further explains that, in item 44, that the bob forces a kind of dramatic pause which emphasizes that heavy stresses of the final line of the stanza; for further information of Matthews’ analysis of item 44, see </w:t>
      </w:r>
      <w:r w:rsidRPr="007235B0">
        <w:rPr>
          <w:rFonts w:ascii="Times New Roman" w:hAnsi="Times New Roman" w:cs="Times New Roman"/>
          <w:i/>
        </w:rPr>
        <w:t xml:space="preserve">Writing to the King </w:t>
      </w:r>
      <w:r w:rsidRPr="007235B0">
        <w:rPr>
          <w:rFonts w:ascii="Times New Roman" w:hAnsi="Times New Roman" w:cs="Times New Roman"/>
        </w:rPr>
        <w:t>(119-25).</w:t>
      </w:r>
    </w:p>
  </w:footnote>
  <w:footnote w:id="129">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Like Shonk’s two works, Embree and Urquhart have published two works, and article and a book, with similar names.  “Case” will refer to the 1987 article, and </w:t>
      </w:r>
      <w:r w:rsidRPr="007235B0">
        <w:rPr>
          <w:rFonts w:ascii="Times New Roman" w:hAnsi="Times New Roman" w:cs="Times New Roman"/>
          <w:i/>
        </w:rPr>
        <w:t xml:space="preserve">Parallel-Text </w:t>
      </w:r>
      <w:r w:rsidRPr="007235B0">
        <w:rPr>
          <w:rFonts w:ascii="Times New Roman" w:hAnsi="Times New Roman" w:cs="Times New Roman"/>
        </w:rPr>
        <w:t>will refer to the 1991 book.</w:t>
      </w:r>
    </w:p>
  </w:footnote>
  <w:footnote w:id="130">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The two lines shown in Figure 8 are: “Ϸe wif wel ȝern was about Ϸat Gregorij was ϸer fet</w:t>
      </w:r>
      <w:proofErr w:type="gramStart"/>
      <w:r w:rsidRPr="007235B0">
        <w:rPr>
          <w:rFonts w:ascii="Times New Roman" w:hAnsi="Times New Roman" w:cs="Times New Roman"/>
        </w:rPr>
        <w:t>./</w:t>
      </w:r>
      <w:proofErr w:type="gramEnd"/>
      <w:r w:rsidRPr="007235B0">
        <w:rPr>
          <w:rFonts w:ascii="Times New Roman" w:hAnsi="Times New Roman" w:cs="Times New Roman"/>
        </w:rPr>
        <w:t xml:space="preserve"> Ϸe housbond was stern &amp; stout Ϸe penaunt hadde hard gret.”</w:t>
      </w:r>
    </w:p>
  </w:footnote>
  <w:footnote w:id="131">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discussion, see Pearsall and Cunningham (viii), Mordkoff (78), and Shonk (“Investigations” 53-54). While Scribe 1’s experiment with one column for at least this text (as it was originally the 6</w:t>
      </w:r>
      <w:r w:rsidRPr="007235B0">
        <w:rPr>
          <w:rFonts w:ascii="Times New Roman" w:hAnsi="Times New Roman" w:cs="Times New Roman"/>
          <w:vertAlign w:val="superscript"/>
        </w:rPr>
        <w:t>th</w:t>
      </w:r>
      <w:r w:rsidRPr="007235B0">
        <w:rPr>
          <w:rFonts w:ascii="Times New Roman" w:hAnsi="Times New Roman" w:cs="Times New Roman"/>
        </w:rPr>
        <w:t xml:space="preserve"> item) is standardly acknowledged by scholars, Hanna overlooks it when he compares the Auchinleck’s use of double columns to Horn’s legal books and their use of double columns.  Hanna asserts: “Further, quite unusual for a book so large, when texts allowed it, every other scribe set out to imitate [Scribe 1’s] ruling system and his double column format, as I have already suggested a feature closely resembling Horn’s books” (</w:t>
      </w:r>
      <w:r w:rsidRPr="007235B0">
        <w:rPr>
          <w:rFonts w:ascii="Times New Roman" w:hAnsi="Times New Roman" w:cs="Times New Roman"/>
          <w:i/>
        </w:rPr>
        <w:t xml:space="preserve">London </w:t>
      </w:r>
      <w:r w:rsidRPr="007235B0">
        <w:rPr>
          <w:rFonts w:ascii="Times New Roman" w:hAnsi="Times New Roman" w:cs="Times New Roman"/>
        </w:rPr>
        <w:t xml:space="preserve">75).  Thus, in order to assert that Scribe 1 led the way in using double columns and to suggest that Scribe 1 forms a link with Horn’s preferred </w:t>
      </w:r>
      <w:r w:rsidRPr="007235B0">
        <w:rPr>
          <w:rFonts w:ascii="Times New Roman" w:hAnsi="Times New Roman" w:cs="Times New Roman"/>
          <w:i/>
        </w:rPr>
        <w:t>mise-en-page</w:t>
      </w:r>
      <w:r w:rsidRPr="007235B0">
        <w:rPr>
          <w:rFonts w:ascii="Times New Roman" w:hAnsi="Times New Roman" w:cs="Times New Roman"/>
        </w:rPr>
        <w:t xml:space="preserve">, Hanna must ignore the fact that Scribe 1 used a single-column format at first.  There is also no evidence that the other scribes copied a Scribe 1’s ruling system; rather the evidence indicates – as I shall discuss in Chapters 2 and 3 – that Scribes 1, 2, and 3 negotiated a number of decisions related to the </w:t>
      </w:r>
      <w:r w:rsidRPr="007235B0">
        <w:rPr>
          <w:rFonts w:ascii="Times New Roman" w:hAnsi="Times New Roman" w:cs="Times New Roman"/>
          <w:i/>
        </w:rPr>
        <w:t>mise-en-page</w:t>
      </w:r>
      <w:r w:rsidRPr="007235B0">
        <w:rPr>
          <w:rFonts w:ascii="Times New Roman" w:hAnsi="Times New Roman" w:cs="Times New Roman"/>
        </w:rPr>
        <w:t>, including the ruling system.</w:t>
      </w:r>
    </w:p>
  </w:footnote>
  <w:footnote w:id="132">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As mentioned, Robinson uses a different set of terms for the scribes than most in Auchinleck scholarship.  This will be addressed more in chapter 4, but her scribe B is equivalent to Scribes 2 and 4 combined.</w:t>
      </w:r>
    </w:p>
  </w:footnote>
  <w:footnote w:id="133">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See Robinson (128), Pearsall and Cunningham (xi), Mordkoff (77), Shonk (“Investigations” 69), Wiggins (“</w:t>
      </w:r>
      <w:r w:rsidRPr="007235B0">
        <w:rPr>
          <w:rFonts w:ascii="Times New Roman" w:hAnsi="Times New Roman" w:cs="Times New Roman"/>
          <w:i/>
        </w:rPr>
        <w:t>Guy of Warwick</w:t>
      </w:r>
      <w:r w:rsidRPr="007235B0">
        <w:rPr>
          <w:rFonts w:ascii="Times New Roman" w:hAnsi="Times New Roman" w:cs="Times New Roman"/>
        </w:rPr>
        <w:t>” 117), and Hanna (</w:t>
      </w:r>
      <w:r w:rsidRPr="007235B0">
        <w:rPr>
          <w:rFonts w:ascii="Times New Roman" w:hAnsi="Times New Roman" w:cs="Times New Roman"/>
          <w:i/>
        </w:rPr>
        <w:t xml:space="preserve">London </w:t>
      </w:r>
      <w:r w:rsidRPr="007235B0">
        <w:rPr>
          <w:rFonts w:ascii="Times New Roman" w:hAnsi="Times New Roman" w:cs="Times New Roman"/>
        </w:rPr>
        <w:t xml:space="preserve">74).  </w:t>
      </w:r>
    </w:p>
  </w:footnote>
  <w:footnote w:id="134">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Scribe 6’s precision is evident in numerous ways.  For example, only Scribe 6, who copied one extant text, </w:t>
      </w:r>
      <w:r w:rsidRPr="007235B0">
        <w:rPr>
          <w:rFonts w:ascii="Times New Roman" w:hAnsi="Times New Roman" w:cs="Times New Roman"/>
          <w:i/>
        </w:rPr>
        <w:t xml:space="preserve">Otuel a Knight </w:t>
      </w:r>
      <w:r w:rsidRPr="007235B0">
        <w:rPr>
          <w:rFonts w:ascii="Times New Roman" w:hAnsi="Times New Roman" w:cs="Times New Roman"/>
        </w:rPr>
        <w:t>(item 32), which occupies one gathering, has very consistent and exact measurements for almost every folio: 200 mm exactly for the length and 150 mm across (Shonk “Investigations” 69-70, Mordkoff 101).  And Shonk specifically notes, “</w:t>
      </w:r>
      <w:proofErr w:type="gramStart"/>
      <w:r w:rsidRPr="007235B0">
        <w:rPr>
          <w:rFonts w:ascii="Times New Roman" w:hAnsi="Times New Roman" w:cs="Times New Roman"/>
        </w:rPr>
        <w:t>the</w:t>
      </w:r>
      <w:proofErr w:type="gramEnd"/>
      <w:r w:rsidRPr="007235B0">
        <w:rPr>
          <w:rFonts w:ascii="Times New Roman" w:hAnsi="Times New Roman" w:cs="Times New Roman"/>
        </w:rPr>
        <w:t xml:space="preserve"> precision of this final scribe’s ruling may be his most outstanding characteristic.  All of the dimensions cited above are nearly exact on every leaf.  This conscientiousness is in contrast to the sometimes inconsistent work of some of the other scribes (most notably scribe II)” (“Investigations” 70)</w:t>
      </w:r>
    </w:p>
  </w:footnote>
  <w:footnote w:id="135">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suggestion, see Shonk (“Investigations” 68).  Not surprisingly, Shonk cuts out this idea of Scribe 5 being a possible apprentice for his article, likely because the apprentice relationship would provide evidence of the scribes working together collaboratively in a physical workspace.</w:t>
      </w:r>
    </w:p>
  </w:footnote>
  <w:footnote w:id="136">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Robinson and Mordkoff see this change as evidence of when the standardized </w:t>
      </w:r>
      <w:r w:rsidRPr="007235B0">
        <w:rPr>
          <w:rFonts w:ascii="Times New Roman" w:hAnsi="Times New Roman" w:cs="Times New Roman"/>
          <w:i/>
        </w:rPr>
        <w:t xml:space="preserve">mise-en-page </w:t>
      </w:r>
      <w:r w:rsidRPr="007235B0">
        <w:rPr>
          <w:rFonts w:ascii="Times New Roman" w:hAnsi="Times New Roman" w:cs="Times New Roman"/>
        </w:rPr>
        <w:t xml:space="preserve">was put in place: “a trend toward the same format can be seen more clearly in the work of Scribe 3 since all of his work if continuous within one fascicle” (Mordkoff 102, and support by Robinson 35, 134), even though Scribe 3’s columns were notably shorter than the ideal 200 mm for the last four folios of item 19 (Shonk “Investigations” 66).  And because booklet 3 can be broken into two additional booklets, Scribe 3 could technically have copied item 19, which also has 44 lines per column, </w:t>
      </w:r>
      <w:r w:rsidRPr="007235B0">
        <w:rPr>
          <w:rFonts w:ascii="Times New Roman" w:hAnsi="Times New Roman" w:cs="Times New Roman"/>
          <w:i/>
        </w:rPr>
        <w:t xml:space="preserve">before </w:t>
      </w:r>
      <w:r w:rsidRPr="007235B0">
        <w:rPr>
          <w:rFonts w:ascii="Times New Roman" w:hAnsi="Times New Roman" w:cs="Times New Roman"/>
        </w:rPr>
        <w:t xml:space="preserve">he copied those with varying line per folio.  In any case, the evidence for the standardized </w:t>
      </w:r>
      <w:r w:rsidRPr="007235B0">
        <w:rPr>
          <w:rFonts w:ascii="Times New Roman" w:hAnsi="Times New Roman" w:cs="Times New Roman"/>
          <w:i/>
        </w:rPr>
        <w:t xml:space="preserve">mise-en-page </w:t>
      </w:r>
      <w:r w:rsidRPr="007235B0">
        <w:rPr>
          <w:rFonts w:ascii="Times New Roman" w:hAnsi="Times New Roman" w:cs="Times New Roman"/>
        </w:rPr>
        <w:t>being implemented during Scribe 3’s copying stint is not at all conclusive.</w:t>
      </w:r>
    </w:p>
  </w:footnote>
  <w:footnote w:id="137">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Wiggins suggests that Scribe 1 ruled these lines in order to assert that Scribe 2 (who copies item 20 in the same gathering as Scribe 3’s item 19) had direct contact with Scribe 1 (“Are Auchinleck” 20). But Shonk documents irregularities in the ruling of Scribe 3’s items 18 and 19 that do not fit how Scribe 1 ruled over 70% of the manuscript: “on fols. 85r and 93r-98v irregularities do occur in that the scribe drew only a single instead of double line for the right margin.  </w:t>
      </w:r>
      <w:proofErr w:type="gramStart"/>
      <w:r w:rsidRPr="007235B0">
        <w:rPr>
          <w:rFonts w:ascii="Times New Roman" w:hAnsi="Times New Roman" w:cs="Times New Roman"/>
        </w:rPr>
        <w:t>Moreover, on fols.</w:t>
      </w:r>
      <w:proofErr w:type="gramEnd"/>
      <w:r w:rsidRPr="007235B0">
        <w:rPr>
          <w:rFonts w:ascii="Times New Roman" w:hAnsi="Times New Roman" w:cs="Times New Roman"/>
        </w:rPr>
        <w:t xml:space="preserve"> 93r-98v only the top rule crosses the entire page; the bottom rules extend only to the margin lines” (“Investigations” 65).  He then explicitly states, “</w:t>
      </w:r>
      <w:proofErr w:type="gramStart"/>
      <w:r w:rsidRPr="007235B0">
        <w:rPr>
          <w:rFonts w:ascii="Times New Roman" w:hAnsi="Times New Roman" w:cs="Times New Roman"/>
        </w:rPr>
        <w:t>it</w:t>
      </w:r>
      <w:proofErr w:type="gramEnd"/>
      <w:r w:rsidRPr="007235B0">
        <w:rPr>
          <w:rFonts w:ascii="Times New Roman" w:hAnsi="Times New Roman" w:cs="Times New Roman"/>
        </w:rPr>
        <w:t xml:space="preserve"> would seem possible that III was using sheets ruled by I. That possibility is negated [because] we can conclude from minor variations noted above that each scribe apparently ruled his own sheets in this manuscript” (“Investigations” 65).  Also, as mentioned above, Scribe 3’s columns were physically shorter for the last four folios of item 19 (Shonk “Investigations” 66).  Shonk’s fourth dissertation chapter “The Dimensions and the Rulings of the Leaves” gives precise measurements for all of the different scribes’ rulings.</w:t>
      </w:r>
    </w:p>
  </w:footnote>
  <w:footnote w:id="138">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Scribe 2 ruled 24-31 lines per folio for item 10 and 27-30 lines per folio for item 44.  For their specific comments about Scribe 2’s ruling due to his large handwriting, see Pearsall and Cunningham (xiv), Mordkoff (105), Shonk (“Bookmen” 78), and Wiggins (“</w:t>
      </w:r>
      <w:r w:rsidRPr="007235B0">
        <w:rPr>
          <w:rFonts w:ascii="Times New Roman" w:hAnsi="Times New Roman" w:cs="Times New Roman"/>
          <w:i/>
        </w:rPr>
        <w:t>Guy of Warwick</w:t>
      </w:r>
      <w:r w:rsidRPr="007235B0">
        <w:rPr>
          <w:rFonts w:ascii="Times New Roman" w:hAnsi="Times New Roman" w:cs="Times New Roman"/>
        </w:rPr>
        <w:t>”117).</w:t>
      </w:r>
    </w:p>
  </w:footnote>
  <w:footnote w:id="139">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Robinson, Mordkoff, Wiggins, and even Shonk (in his dissertation) also all assume that item 20 was Scribe 2’s last contribution to the manuscript because his other two works are distinct looking so these scholars argue that Scribe 2 copied them prior to the standardized </w:t>
      </w:r>
      <w:r w:rsidRPr="007235B0">
        <w:rPr>
          <w:rFonts w:ascii="Times New Roman" w:hAnsi="Times New Roman" w:cs="Times New Roman"/>
          <w:i/>
        </w:rPr>
        <w:t>mise-en-page</w:t>
      </w:r>
      <w:r w:rsidRPr="007235B0">
        <w:rPr>
          <w:rFonts w:ascii="Times New Roman" w:hAnsi="Times New Roman" w:cs="Times New Roman"/>
        </w:rPr>
        <w:t>.</w:t>
      </w:r>
    </w:p>
  </w:footnote>
  <w:footnote w:id="140">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See Chapter 4, Section D: “The Scribal Court Hands” for an image and detailed analysis of Scribe 2’s hand.</w:t>
      </w:r>
    </w:p>
  </w:footnote>
  <w:footnote w:id="141">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discussion on handwriting and luxury, see Stanton (17).  Scribe 2’s items 10 and 44 are distinct-looking for additional reasons, but – again – each factor will be considered individually.</w:t>
      </w:r>
    </w:p>
  </w:footnote>
  <w:footnote w:id="142">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Bliss first suggested that the scribes ruled their own gatherings, and Shonk pursued this line of thinking best with his exact measurements and descriptions in his dissertation chapter. Notably, this text of Scribe 2 on the Magna Carta also blends in to the manuscript much more than his other texts; I will return to this point later.  </w:t>
      </w:r>
    </w:p>
  </w:footnote>
  <w:footnote w:id="143">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discussion, see Mordkoff (107) and Wiggins (“Are Auchinleck” 20-21, “</w:t>
      </w:r>
      <w:r w:rsidRPr="007235B0">
        <w:rPr>
          <w:rFonts w:ascii="Times New Roman" w:hAnsi="Times New Roman" w:cs="Times New Roman"/>
          <w:i/>
        </w:rPr>
        <w:t>Guy of Warwick</w:t>
      </w:r>
      <w:r w:rsidRPr="007235B0">
        <w:rPr>
          <w:rFonts w:ascii="Times New Roman" w:hAnsi="Times New Roman" w:cs="Times New Roman"/>
        </w:rPr>
        <w:t>” 119).  I discuss further problems with Wiggins’ theory here in Chapter 4, Section E: “Scribe 2,” particularly fn</w:t>
      </w:r>
      <w:r>
        <w:rPr>
          <w:rFonts w:ascii="Times New Roman" w:hAnsi="Times New Roman" w:cs="Times New Roman"/>
        </w:rPr>
        <w:t>. 53</w:t>
      </w:r>
      <w:r w:rsidRPr="007235B0">
        <w:rPr>
          <w:rFonts w:ascii="Times New Roman" w:hAnsi="Times New Roman" w:cs="Times New Roman"/>
        </w:rPr>
        <w:t>.</w:t>
      </w:r>
    </w:p>
  </w:footnote>
  <w:footnote w:id="144">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discussion, see Wiggins (“</w:t>
      </w:r>
      <w:r w:rsidRPr="007235B0">
        <w:rPr>
          <w:rFonts w:ascii="Times New Roman" w:hAnsi="Times New Roman" w:cs="Times New Roman"/>
          <w:i/>
        </w:rPr>
        <w:t>Guy of Warwick</w:t>
      </w:r>
      <w:r w:rsidRPr="007235B0">
        <w:rPr>
          <w:rFonts w:ascii="Times New Roman" w:hAnsi="Times New Roman" w:cs="Times New Roman"/>
        </w:rPr>
        <w:t>” 119) and Shonk (“Bookmen” 74-75).</w:t>
      </w:r>
    </w:p>
  </w:footnote>
  <w:footnote w:id="145">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an analysis of the copying rates of the scribes, see Mordkoff (171-80) and Mooney and Stubbs (132).</w:t>
      </w:r>
    </w:p>
  </w:footnote>
  <w:footnote w:id="146">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This important point will be explored and established in Chapter 4, Section E: “Scribe 2.”</w:t>
      </w:r>
    </w:p>
  </w:footnote>
  <w:footnote w:id="147">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a discussion of the standard, see Pearsall and Cunningham (xiv), Mordkoff (75-76, 82-83), Shonk (“Investigations” 50-51), and Wiggins (“</w:t>
      </w:r>
      <w:r w:rsidRPr="007235B0">
        <w:rPr>
          <w:rFonts w:ascii="Times New Roman" w:hAnsi="Times New Roman" w:cs="Times New Roman"/>
          <w:i/>
        </w:rPr>
        <w:t>Guy of Warwick</w:t>
      </w:r>
      <w:r w:rsidRPr="007235B0">
        <w:rPr>
          <w:rFonts w:ascii="Times New Roman" w:hAnsi="Times New Roman" w:cs="Times New Roman"/>
        </w:rPr>
        <w:t>” 112). For a broader discussion of this issue, see Evans (32-33).</w:t>
      </w:r>
    </w:p>
  </w:footnote>
  <w:footnote w:id="148">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example, item numbers are cropped on ff.2r, 57r, 147r, 268r, 324r.  That item numbers were lost due to cropping can be concluded from the fact that some of the slightly larger fragments preserved separately from the manuscript have an item number preserved just below the top margin, such as on E f.1r for </w:t>
      </w:r>
      <w:r w:rsidRPr="007235B0">
        <w:rPr>
          <w:rFonts w:ascii="Times New Roman" w:hAnsi="Times New Roman" w:cs="Times New Roman"/>
          <w:i/>
        </w:rPr>
        <w:t xml:space="preserve">The Life of Adam and Eve </w:t>
      </w:r>
      <w:r w:rsidRPr="007235B0">
        <w:rPr>
          <w:rFonts w:ascii="Times New Roman" w:hAnsi="Times New Roman" w:cs="Times New Roman"/>
        </w:rPr>
        <w:t xml:space="preserve">(item 3) and E f.3r for </w:t>
      </w:r>
      <w:r w:rsidRPr="007235B0">
        <w:rPr>
          <w:rFonts w:ascii="Times New Roman" w:hAnsi="Times New Roman" w:cs="Times New Roman"/>
          <w:i/>
        </w:rPr>
        <w:t xml:space="preserve">King Richard </w:t>
      </w:r>
      <w:r w:rsidRPr="007235B0">
        <w:rPr>
          <w:rFonts w:ascii="Times New Roman" w:hAnsi="Times New Roman" w:cs="Times New Roman"/>
        </w:rPr>
        <w:t xml:space="preserve">(item 43).  </w:t>
      </w:r>
    </w:p>
  </w:footnote>
  <w:footnote w:id="149">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discussion see Bliss (652-53), Pearsall and Cunningham (xii-iv), and Mordkoff (83-84). </w:t>
      </w:r>
    </w:p>
  </w:footnote>
  <w:footnote w:id="150">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That is, there are two missing item numbers if we correct item 13 to be </w:t>
      </w:r>
      <w:r w:rsidRPr="007235B0">
        <w:rPr>
          <w:rFonts w:ascii="Times New Roman" w:hAnsi="Times New Roman" w:cs="Times New Roman"/>
          <w:i/>
        </w:rPr>
        <w:t>xviii</w:t>
      </w:r>
      <w:r w:rsidRPr="007235B0">
        <w:rPr>
          <w:rFonts w:ascii="Times New Roman" w:hAnsi="Times New Roman" w:cs="Times New Roman"/>
        </w:rPr>
        <w:t xml:space="preserve"> and if we add </w:t>
      </w:r>
      <w:r w:rsidRPr="007235B0">
        <w:rPr>
          <w:rFonts w:ascii="Times New Roman" w:hAnsi="Times New Roman" w:cs="Times New Roman"/>
          <w:i/>
        </w:rPr>
        <w:t xml:space="preserve">xxi </w:t>
      </w:r>
      <w:r w:rsidRPr="007235B0">
        <w:rPr>
          <w:rFonts w:ascii="Times New Roman" w:hAnsi="Times New Roman" w:cs="Times New Roman"/>
        </w:rPr>
        <w:t xml:space="preserve">to item 14, as item 15 is numbered </w:t>
      </w:r>
      <w:r w:rsidRPr="007235B0">
        <w:rPr>
          <w:rFonts w:ascii="Times New Roman" w:hAnsi="Times New Roman" w:cs="Times New Roman"/>
          <w:i/>
        </w:rPr>
        <w:t>xxii</w:t>
      </w:r>
      <w:r w:rsidRPr="007235B0">
        <w:rPr>
          <w:rFonts w:ascii="Times New Roman" w:hAnsi="Times New Roman" w:cs="Times New Roman"/>
        </w:rPr>
        <w:t>.</w:t>
      </w:r>
    </w:p>
  </w:footnote>
  <w:footnote w:id="151">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Bliss is one of the first to challenge Kölbing’s decision to separate medieval item </w:t>
      </w:r>
      <w:r w:rsidRPr="007235B0">
        <w:rPr>
          <w:rFonts w:ascii="Times New Roman" w:hAnsi="Times New Roman" w:cs="Times New Roman"/>
          <w:i/>
        </w:rPr>
        <w:t xml:space="preserve">xxviii </w:t>
      </w:r>
      <w:r w:rsidRPr="007235B0">
        <w:rPr>
          <w:rFonts w:ascii="Times New Roman" w:hAnsi="Times New Roman" w:cs="Times New Roman"/>
        </w:rPr>
        <w:t xml:space="preserve">into two items, modern numbers 22 and 23, even though they are two parts of the </w:t>
      </w:r>
      <w:r w:rsidRPr="007235B0">
        <w:rPr>
          <w:rFonts w:ascii="Times New Roman" w:hAnsi="Times New Roman" w:cs="Times New Roman"/>
          <w:i/>
        </w:rPr>
        <w:t xml:space="preserve">Guy </w:t>
      </w:r>
      <w:r w:rsidRPr="007235B0">
        <w:rPr>
          <w:rFonts w:ascii="Times New Roman" w:hAnsi="Times New Roman" w:cs="Times New Roman"/>
        </w:rPr>
        <w:t>romance (658).  The texts in question are somewhat ambiguous, and can be seen either as one whole text or as two separate texts.  The reasons why it could be seen as one whole text are that the same item number is used throughout, there is no title or illustration to denote the second half, and the narrative is fairly continuous.  The reasons why the narrative can be seen as two texts are that the verse switches from couplet to stanzaic, there is an introduction at the beginning of the second half, and the place of the split in the narrative suggests an intention for each part to teach a different set of lessons, with Burrows particularly focusing on the last issue in her dissertation (95-183).</w:t>
      </w:r>
    </w:p>
  </w:footnote>
  <w:footnote w:id="152">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My analysis here differs from Cunningham’s analysis that items 19 and 20 share </w:t>
      </w:r>
      <w:r w:rsidRPr="007235B0">
        <w:rPr>
          <w:rFonts w:ascii="Times New Roman" w:hAnsi="Times New Roman" w:cs="Times New Roman"/>
          <w:i/>
        </w:rPr>
        <w:t>xxvi</w:t>
      </w:r>
      <w:r w:rsidRPr="007235B0">
        <w:rPr>
          <w:rFonts w:ascii="Times New Roman" w:hAnsi="Times New Roman" w:cs="Times New Roman"/>
        </w:rPr>
        <w:t>.</w:t>
      </w:r>
    </w:p>
  </w:footnote>
  <w:footnote w:id="153">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This list has been adapted from Pearsall and Cunningham (xiv).</w:t>
      </w:r>
    </w:p>
  </w:footnote>
  <w:footnote w:id="154">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My analysis here deviates from most previous scholarship as Mordkoff, Shonk, and Wiggins simply repeat to Cunningham’s assertion of the problematic item numbers, (Mordkoff 83, Shonk “Bookmen” 85, Wiggins “</w:t>
      </w:r>
      <w:r w:rsidRPr="007235B0">
        <w:rPr>
          <w:rFonts w:ascii="Times New Roman" w:hAnsi="Times New Roman" w:cs="Times New Roman"/>
          <w:i/>
        </w:rPr>
        <w:t>Guy of Warwick</w:t>
      </w:r>
      <w:r w:rsidRPr="007235B0">
        <w:rPr>
          <w:rFonts w:ascii="Times New Roman" w:hAnsi="Times New Roman" w:cs="Times New Roman"/>
        </w:rPr>
        <w:t>”112),</w:t>
      </w:r>
      <w:r w:rsidRPr="007235B0">
        <w:rPr>
          <w:rStyle w:val="FootnoteReference"/>
          <w:rFonts w:ascii="Times New Roman" w:hAnsi="Times New Roman" w:cs="Times New Roman"/>
        </w:rPr>
        <w:t xml:space="preserve"> </w:t>
      </w:r>
      <w:r w:rsidRPr="007235B0">
        <w:rPr>
          <w:rFonts w:ascii="Times New Roman" w:hAnsi="Times New Roman" w:cs="Times New Roman"/>
        </w:rPr>
        <w:t>rather than reexamining the item numbers. Hanna asserts, incorrectly, that the problematic item numbers indicate that various portions of the book were handed off by Scribe 1 to an illuminator or the client for inspection; however, the problematic item numbers, as I explain below, actually more clearly support the analysis that the scribes were figuring out the contents of the Auchinleck as they proceeded, a view which Hanna also suggests although for different reasons (</w:t>
      </w:r>
      <w:r w:rsidRPr="007235B0">
        <w:rPr>
          <w:rFonts w:ascii="Times New Roman" w:hAnsi="Times New Roman" w:cs="Times New Roman"/>
          <w:i/>
        </w:rPr>
        <w:t xml:space="preserve">London </w:t>
      </w:r>
      <w:r w:rsidRPr="007235B0">
        <w:rPr>
          <w:rFonts w:ascii="Times New Roman" w:hAnsi="Times New Roman" w:cs="Times New Roman"/>
        </w:rPr>
        <w:t xml:space="preserve">77, 79).  Wiggins and Mordkoff do offer one comment each on Cunningham’s list of numbers: Wiggins removes items 22 and 23 (couplet and stanzaic </w:t>
      </w:r>
      <w:r w:rsidRPr="007235B0">
        <w:rPr>
          <w:rFonts w:ascii="Times New Roman" w:hAnsi="Times New Roman" w:cs="Times New Roman"/>
          <w:i/>
        </w:rPr>
        <w:t>Guy</w:t>
      </w:r>
      <w:r w:rsidRPr="007235B0">
        <w:rPr>
          <w:rFonts w:ascii="Times New Roman" w:hAnsi="Times New Roman" w:cs="Times New Roman"/>
        </w:rPr>
        <w:t>)</w:t>
      </w:r>
      <w:r w:rsidRPr="007235B0">
        <w:rPr>
          <w:rFonts w:ascii="Times New Roman" w:hAnsi="Times New Roman" w:cs="Times New Roman"/>
          <w:i/>
        </w:rPr>
        <w:t xml:space="preserve"> </w:t>
      </w:r>
      <w:r w:rsidRPr="007235B0">
        <w:rPr>
          <w:rFonts w:ascii="Times New Roman" w:hAnsi="Times New Roman" w:cs="Times New Roman"/>
        </w:rPr>
        <w:t>from sharing a number, likely because she follows the valid argument that those two texts are meant to be one text, and Mordkoff adds the qualifier “probably” at one point.</w:t>
      </w:r>
    </w:p>
  </w:footnote>
  <w:footnote w:id="155">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Robinson suggests that this tentative booklet was taken out before the final binding with the catchword at the end of item 13 added after to bridge the gap to booklet 3A (34-5, 121).</w:t>
      </w:r>
    </w:p>
  </w:footnote>
  <w:footnote w:id="156">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In this reconstruction, seven-folio item 38 was also originally numbered </w:t>
      </w:r>
      <w:r w:rsidRPr="007235B0">
        <w:rPr>
          <w:rFonts w:ascii="Times New Roman" w:hAnsi="Times New Roman" w:cs="Times New Roman"/>
          <w:i/>
        </w:rPr>
        <w:t xml:space="preserve">lii </w:t>
      </w:r>
      <w:r w:rsidRPr="007235B0">
        <w:rPr>
          <w:rFonts w:ascii="Times New Roman" w:hAnsi="Times New Roman" w:cs="Times New Roman"/>
        </w:rPr>
        <w:t>like the final item of the booklet (item 39), which seems logical due to items 38 and 39are both fairly short, while item 37 is thirty-eight folios long.</w:t>
      </w:r>
    </w:p>
  </w:footnote>
  <w:footnote w:id="157">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My assertion here challenges Cunningham’s assessment that items 19 and 20 share </w:t>
      </w:r>
      <w:r w:rsidRPr="007235B0">
        <w:rPr>
          <w:rFonts w:ascii="Times New Roman" w:hAnsi="Times New Roman" w:cs="Times New Roman"/>
          <w:i/>
        </w:rPr>
        <w:t>xxvi</w:t>
      </w:r>
      <w:r w:rsidRPr="007235B0">
        <w:rPr>
          <w:rFonts w:ascii="Times New Roman" w:hAnsi="Times New Roman" w:cs="Times New Roman"/>
        </w:rPr>
        <w:t>.</w:t>
      </w:r>
    </w:p>
  </w:footnote>
  <w:footnote w:id="158">
    <w:p w:rsidR="00AD624E" w:rsidRPr="007235B0" w:rsidRDefault="00AD624E" w:rsidP="007235B0">
      <w:pPr>
        <w:pStyle w:val="FootnoteText"/>
        <w:rPr>
          <w:rFonts w:ascii="Times New Roman" w:hAnsi="Times New Roman" w:cs="Times New Roman"/>
          <w:i/>
        </w:rPr>
      </w:pPr>
      <w:r w:rsidRPr="007235B0">
        <w:rPr>
          <w:rStyle w:val="FootnoteReference"/>
          <w:rFonts w:ascii="Times New Roman" w:hAnsi="Times New Roman" w:cs="Times New Roman"/>
        </w:rPr>
        <w:footnoteRef/>
      </w:r>
      <w:r w:rsidRPr="007235B0">
        <w:rPr>
          <w:rFonts w:ascii="Times New Roman" w:hAnsi="Times New Roman" w:cs="Times New Roman"/>
        </w:rPr>
        <w:t xml:space="preserve"> Specifically, the space between the end of the </w:t>
      </w:r>
      <w:r w:rsidRPr="007235B0">
        <w:rPr>
          <w:rFonts w:ascii="Times New Roman" w:hAnsi="Times New Roman" w:cs="Times New Roman"/>
          <w:i/>
        </w:rPr>
        <w:t xml:space="preserve">x </w:t>
      </w:r>
      <w:r w:rsidRPr="007235B0">
        <w:rPr>
          <w:rFonts w:ascii="Times New Roman" w:hAnsi="Times New Roman" w:cs="Times New Roman"/>
        </w:rPr>
        <w:t xml:space="preserve">and the final downstroke for f.105r is 5 mm, which is larger than the distance between the </w:t>
      </w:r>
      <w:r w:rsidRPr="007235B0">
        <w:rPr>
          <w:rFonts w:ascii="Times New Roman" w:hAnsi="Times New Roman" w:cs="Times New Roman"/>
          <w:i/>
        </w:rPr>
        <w:t xml:space="preserve">x </w:t>
      </w:r>
      <w:r w:rsidRPr="007235B0">
        <w:rPr>
          <w:rFonts w:ascii="Times New Roman" w:hAnsi="Times New Roman" w:cs="Times New Roman"/>
        </w:rPr>
        <w:t xml:space="preserve">and final </w:t>
      </w:r>
      <w:r w:rsidRPr="007235B0">
        <w:rPr>
          <w:rFonts w:ascii="Times New Roman" w:hAnsi="Times New Roman" w:cs="Times New Roman"/>
          <w:i/>
        </w:rPr>
        <w:t xml:space="preserve">i </w:t>
      </w:r>
      <w:r w:rsidRPr="007235B0">
        <w:rPr>
          <w:rFonts w:ascii="Times New Roman" w:hAnsi="Times New Roman" w:cs="Times New Roman"/>
        </w:rPr>
        <w:t xml:space="preserve">for f.106r and f.107r, which measure 4.5 and 4 mm respectively.  Both ff.106r and 107r have the medieval item number </w:t>
      </w:r>
      <w:r w:rsidRPr="007235B0">
        <w:rPr>
          <w:rFonts w:ascii="Times New Roman" w:hAnsi="Times New Roman" w:cs="Times New Roman"/>
          <w:i/>
        </w:rPr>
        <w:t>xxvii.</w:t>
      </w:r>
    </w:p>
  </w:footnote>
  <w:footnote w:id="159">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Our current item 18 does not have an extant item number which adds to some of the confusion.  Unfortunately, many folios have been lost between what is extant for items 18 and 19 as it is estimated that at least one gathering (gathering 15) is missing between the last folio of item 18 and the first extant folio of Scribe 3’s item 19 (the first folio of gathering 16) See Appendix B for a recreation of these gatherings.  However, due to these issues with the numbering of item 19, I believe that item 19 may have been part of a separate booklet than the rest of Scribe 3’s work, which means that it could have been placed elsewhere which accounts for why it had </w:t>
      </w:r>
      <w:r w:rsidRPr="007235B0">
        <w:rPr>
          <w:rFonts w:ascii="Times New Roman" w:hAnsi="Times New Roman" w:cs="Times New Roman"/>
          <w:i/>
        </w:rPr>
        <w:t xml:space="preserve">xvi </w:t>
      </w:r>
      <w:r w:rsidRPr="007235B0">
        <w:rPr>
          <w:rFonts w:ascii="Times New Roman" w:hAnsi="Times New Roman" w:cs="Times New Roman"/>
        </w:rPr>
        <w:t xml:space="preserve">placed on it at first.  </w:t>
      </w:r>
    </w:p>
  </w:footnote>
  <w:footnote w:id="160">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Possibly his booklet 3B was written at an earlier stage than 3A, as explored above when considering why items in booklet 3B have 44 lines per folio, but the fact that item 19 was originally numbered </w:t>
      </w:r>
      <w:r w:rsidRPr="007235B0">
        <w:rPr>
          <w:rFonts w:ascii="Times New Roman" w:hAnsi="Times New Roman" w:cs="Times New Roman"/>
          <w:i/>
        </w:rPr>
        <w:t xml:space="preserve">xvi </w:t>
      </w:r>
      <w:r w:rsidRPr="007235B0">
        <w:rPr>
          <w:rFonts w:ascii="Times New Roman" w:hAnsi="Times New Roman" w:cs="Times New Roman"/>
        </w:rPr>
        <w:t>also suggests that booklet 3B may originally have been tentatively placed in an earlier location in the manuscript which can cause us to question if Scribe 3 copied booklets 3A or 3B first.</w:t>
      </w:r>
    </w:p>
  </w:footnote>
  <w:footnote w:id="161">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I return to this juncture again in Chapter 4 and specifically in Chapter 5, Section C: “The Beauchamps in the Auchinleck Manuscript.”  There I address how items 20-21 address issues important to the likely patron, Thomas de Beauchamp, and so placing these items directly before the </w:t>
      </w:r>
      <w:r w:rsidRPr="007235B0">
        <w:rPr>
          <w:rFonts w:ascii="Times New Roman" w:hAnsi="Times New Roman" w:cs="Times New Roman"/>
          <w:i/>
        </w:rPr>
        <w:t xml:space="preserve">Guy </w:t>
      </w:r>
      <w:r w:rsidRPr="007235B0">
        <w:rPr>
          <w:rFonts w:ascii="Times New Roman" w:hAnsi="Times New Roman" w:cs="Times New Roman"/>
        </w:rPr>
        <w:t>narratives weds the Beauchamps to the Warwick legend.  According to this logic, nothing was placed after item 21 so as not to disturb this union.</w:t>
      </w:r>
    </w:p>
  </w:footnote>
  <w:footnote w:id="162">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information see Pearsall and Cunningham (xv), Shonk (“Bookmen” 79, “Investigations” 84, 93), and Mordkoff (75).  For a broad statistical analysis across many manuscripts, see Evans (19-22).</w:t>
      </w:r>
    </w:p>
  </w:footnote>
  <w:footnote w:id="163">
    <w:p w:rsidR="00AD624E" w:rsidRPr="007235B0" w:rsidRDefault="00AD624E" w:rsidP="007235B0">
      <w:pPr>
        <w:spacing w:line="240" w:lineRule="auto"/>
        <w:rPr>
          <w:rFonts w:ascii="Times New Roman" w:hAnsi="Times New Roman" w:cs="Times New Roman"/>
          <w:sz w:val="20"/>
          <w:szCs w:val="20"/>
        </w:rPr>
      </w:pPr>
      <w:r w:rsidRPr="007235B0">
        <w:rPr>
          <w:rStyle w:val="FootnoteReference"/>
          <w:rFonts w:ascii="Times New Roman" w:hAnsi="Times New Roman" w:cs="Times New Roman"/>
          <w:sz w:val="20"/>
          <w:szCs w:val="20"/>
        </w:rPr>
        <w:footnoteRef/>
      </w:r>
      <w:r w:rsidRPr="007235B0">
        <w:rPr>
          <w:rFonts w:ascii="Times New Roman" w:hAnsi="Times New Roman" w:cs="Times New Roman"/>
          <w:sz w:val="20"/>
          <w:szCs w:val="20"/>
        </w:rPr>
        <w:t xml:space="preserve"> Texts with some sort of title: items 2, 4, 5, 7, 13, 14, 15, 24, 25, 26, 27, 28, 29, 30, 32, 36, 37, 40, 41, 43, and 44 for a total of 21 texts.  Texts where we cannot tell if they had a title: items 1, 3, 6, 8, 9, 11, 12, 16, 17, 18, 19, 22, 31, 33, 34, 35, 38, and 42 for a total of 18 texts and of these two, items 17 and </w:t>
      </w:r>
      <w:proofErr w:type="gramStart"/>
      <w:r w:rsidRPr="007235B0">
        <w:rPr>
          <w:rFonts w:ascii="Times New Roman" w:hAnsi="Times New Roman" w:cs="Times New Roman"/>
          <w:sz w:val="20"/>
          <w:szCs w:val="20"/>
        </w:rPr>
        <w:t>34,</w:t>
      </w:r>
      <w:proofErr w:type="gramEnd"/>
      <w:r w:rsidRPr="007235B0">
        <w:rPr>
          <w:rFonts w:ascii="Times New Roman" w:hAnsi="Times New Roman" w:cs="Times New Roman"/>
          <w:sz w:val="20"/>
          <w:szCs w:val="20"/>
        </w:rPr>
        <w:t xml:space="preserve"> were possibly excised with miniatures.  Texts which are not missing anything and have no visible title: items 10, 20, 21, 23 (complicated), and 39 for a total of 5 texts. For a discussion of titles and headings more broadly, see Clemens and Graham (24-25).</w:t>
      </w:r>
    </w:p>
  </w:footnote>
  <w:footnote w:id="164">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All excerpts from Auchinleck texts are from the edited versions on the </w:t>
      </w:r>
      <w:r w:rsidRPr="007235B0">
        <w:rPr>
          <w:rFonts w:ascii="Times New Roman" w:hAnsi="Times New Roman" w:cs="Times New Roman"/>
          <w:i/>
        </w:rPr>
        <w:t xml:space="preserve">Auchinleck </w:t>
      </w:r>
      <w:r w:rsidRPr="007235B0">
        <w:rPr>
          <w:rFonts w:ascii="Times New Roman" w:hAnsi="Times New Roman" w:cs="Times New Roman"/>
        </w:rPr>
        <w:t>website unless I state otherwise.</w:t>
      </w:r>
    </w:p>
  </w:footnote>
  <w:footnote w:id="165">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The copy of item 39 in the Auchinleck is unique, has strong northern forms, and is “composed in a very complex and demanding kind of verse-form which belongs to a genre that seems not to have developed anywhere in England much before about 1300 and which flourished for little more than a century thereafter” (Angus McIntosh “The Middle English” 137).  Thus, the complex verse may have taken substantially more time to adapt as desired.  </w:t>
      </w:r>
    </w:p>
  </w:footnote>
  <w:footnote w:id="166">
    <w:p w:rsidR="00AD624E" w:rsidRPr="007235B0" w:rsidRDefault="00AD624E" w:rsidP="007235B0">
      <w:pPr>
        <w:spacing w:line="240" w:lineRule="auto"/>
        <w:rPr>
          <w:rFonts w:ascii="Times New Roman" w:eastAsia="Times New Roman" w:hAnsi="Times New Roman" w:cs="Times New Roman"/>
          <w:sz w:val="20"/>
          <w:szCs w:val="20"/>
        </w:rPr>
      </w:pPr>
      <w:r w:rsidRPr="007235B0">
        <w:rPr>
          <w:rStyle w:val="FootnoteReference"/>
          <w:rFonts w:ascii="Times New Roman" w:hAnsi="Times New Roman" w:cs="Times New Roman"/>
          <w:sz w:val="20"/>
          <w:szCs w:val="20"/>
        </w:rPr>
        <w:footnoteRef/>
      </w:r>
      <w:r w:rsidRPr="007235B0">
        <w:rPr>
          <w:rFonts w:ascii="Times New Roman" w:hAnsi="Times New Roman" w:cs="Times New Roman"/>
          <w:sz w:val="20"/>
          <w:szCs w:val="20"/>
        </w:rPr>
        <w:t xml:space="preserve"> For further discussion, see Chapter 4, Section E: “Scribe 2” and Burrows (18, 21-23). Despite various scholars who want there to be exemplars for every work, there is no clear antecedent for experimental item 10, which blends sermon techniques, romance figures, and letters.  The experimental nature of items 10 and 11 mirror the experimental use of single-column texts early on, as evidenced by item 1.</w:t>
      </w:r>
    </w:p>
  </w:footnote>
  <w:footnote w:id="167">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analysis of the political content of items 20 and 44, see Chapter 4, Section E: “Scribe 2” and Chapter 5, Section C: “The Beauchamps in the Auchinleck Manuscript” and Section D: “The Auchinleck Manuscript and the Warwick Region.”</w:t>
      </w:r>
    </w:p>
  </w:footnote>
  <w:footnote w:id="168">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For further images and descriptions, see Tables 7 and 8 in the appendix.  For further discussion, see Cunningham (xiv), Mordkoff (161-67), and Shonk (“Investigations” 15).</w:t>
      </w:r>
    </w:p>
  </w:footnote>
  <w:footnote w:id="169">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The third option is that Scribe 1 sent the codex to Scribe 3 to add in these titles if one wants to insist that the scribes did not physically work together, as Shonk does, but I do not believe anyone would agree that Scribe 1 sent the manuscript to Scribe 3 to add these two titles.   </w:t>
      </w:r>
    </w:p>
  </w:footnote>
  <w:footnote w:id="170">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We do not have any of the beginnings of Scribe 3’s other four texts to know if he wrote the titles for the rest or not.  In Table 7 in the appendix I analyze why I think Scribe 3 wrote the title for his item 14 as well as item 15.</w:t>
      </w:r>
    </w:p>
  </w:footnote>
  <w:footnote w:id="171">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Mordkoff also makes this observation that pairing an initial capital with a heading is common (224).</w:t>
      </w:r>
    </w:p>
  </w:footnote>
  <w:footnote w:id="172">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The term “filler” is a technical term employed to denote small poems used to fill booklets.  See Robinson (123, 125), Mordkoff (13, 92, 105-106, 198, 200), Shonk (“Investigations” 50, “Bookmen” 74, 76), Hanna (“Reconsidering” 94, </w:t>
      </w:r>
      <w:r w:rsidRPr="007235B0">
        <w:rPr>
          <w:rFonts w:ascii="Times New Roman" w:hAnsi="Times New Roman" w:cs="Times New Roman"/>
          <w:i/>
        </w:rPr>
        <w:t xml:space="preserve">London </w:t>
      </w:r>
      <w:r w:rsidRPr="007235B0">
        <w:rPr>
          <w:rFonts w:ascii="Times New Roman" w:hAnsi="Times New Roman" w:cs="Times New Roman"/>
        </w:rPr>
        <w:t>76, 79), Wiggins (“</w:t>
      </w:r>
      <w:r w:rsidRPr="007235B0">
        <w:rPr>
          <w:rFonts w:ascii="Times New Roman" w:hAnsi="Times New Roman" w:cs="Times New Roman"/>
          <w:i/>
        </w:rPr>
        <w:t>Guy of Warwick</w:t>
      </w:r>
      <w:r w:rsidRPr="007235B0">
        <w:rPr>
          <w:rFonts w:ascii="Times New Roman" w:hAnsi="Times New Roman" w:cs="Times New Roman"/>
        </w:rPr>
        <w:t>”</w:t>
      </w:r>
      <w:r w:rsidRPr="007235B0">
        <w:rPr>
          <w:rFonts w:ascii="Times New Roman" w:hAnsi="Times New Roman" w:cs="Times New Roman"/>
          <w:i/>
        </w:rPr>
        <w:t xml:space="preserve"> </w:t>
      </w:r>
      <w:r w:rsidRPr="007235B0">
        <w:rPr>
          <w:rFonts w:ascii="Times New Roman" w:hAnsi="Times New Roman" w:cs="Times New Roman"/>
        </w:rPr>
        <w:t>114, 119), and Bahr (111).  However, the dismissive tone often accompanying this term – “blatant filler” or “anodyne” filler” – is often mistaken; even the shorter texts at the ends of booklets were selected, copied, and decorated with care.  In fact, the shorter texts are often relatively more decorated (as far as colored ink per folio) than the longer romances.  See Chapter 4, Section A: “Scribal Collaboration” and Chapter 5, Section C: “The Beauchamps in the Auchinleck Manuscript.”</w:t>
      </w:r>
    </w:p>
  </w:footnote>
  <w:footnote w:id="173">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These blue initials, in fact, are reminiscent of first blue letters of important words picked out in red in the Bangor Pontifical and the tiny initial capitals in the Sherbrooke Missal, two manuscripts which will be discussed more in Chapter 3 as they were decorated by the same subset of artists as the Auchinleck.  </w:t>
      </w:r>
    </w:p>
  </w:footnote>
  <w:footnote w:id="174">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Texts with a missing ending: items 1, 2, 5, 8, 10, 11, 15, 17, 18, 24, 27, 30, 34, 37, 41, 43, and 44 (although someone apparently much later drew </w:t>
      </w:r>
      <w:r w:rsidRPr="007235B0">
        <w:rPr>
          <w:rFonts w:ascii="Times New Roman" w:hAnsi="Times New Roman" w:cs="Times New Roman"/>
          <w:i/>
        </w:rPr>
        <w:t xml:space="preserve">finis </w:t>
      </w:r>
      <w:r w:rsidRPr="007235B0">
        <w:rPr>
          <w:rFonts w:ascii="Times New Roman" w:hAnsi="Times New Roman" w:cs="Times New Roman"/>
        </w:rPr>
        <w:t xml:space="preserve">at the end of item 44) for a total of 17 texts.  It is possible that an </w:t>
      </w:r>
      <w:r w:rsidRPr="007235B0">
        <w:rPr>
          <w:rFonts w:ascii="Times New Roman" w:hAnsi="Times New Roman" w:cs="Times New Roman"/>
          <w:i/>
        </w:rPr>
        <w:t xml:space="preserve">explicit </w:t>
      </w:r>
      <w:r w:rsidRPr="007235B0">
        <w:rPr>
          <w:rFonts w:ascii="Times New Roman" w:hAnsi="Times New Roman" w:cs="Times New Roman"/>
        </w:rPr>
        <w:t xml:space="preserve">for Scribe 1’s </w:t>
      </w:r>
      <w:r w:rsidRPr="007235B0">
        <w:rPr>
          <w:rFonts w:ascii="Times New Roman" w:hAnsi="Times New Roman" w:cs="Times New Roman"/>
          <w:i/>
        </w:rPr>
        <w:t xml:space="preserve">The Life of St. Mary Magdelene </w:t>
      </w:r>
      <w:r w:rsidRPr="007235B0">
        <w:rPr>
          <w:rFonts w:ascii="Times New Roman" w:hAnsi="Times New Roman" w:cs="Times New Roman"/>
        </w:rPr>
        <w:t xml:space="preserve">( item 12) was excised with a miniature below; also, the </w:t>
      </w:r>
      <w:r w:rsidRPr="007235B0">
        <w:rPr>
          <w:rFonts w:ascii="Times New Roman" w:hAnsi="Times New Roman" w:cs="Times New Roman"/>
          <w:i/>
        </w:rPr>
        <w:t xml:space="preserve">amen, amen, par charite </w:t>
      </w:r>
      <w:r w:rsidRPr="007235B0">
        <w:rPr>
          <w:rFonts w:ascii="Times New Roman" w:hAnsi="Times New Roman" w:cs="Times New Roman"/>
        </w:rPr>
        <w:t xml:space="preserve">supposedly finishing Scribe 1’s </w:t>
      </w:r>
      <w:r w:rsidRPr="007235B0">
        <w:rPr>
          <w:rFonts w:ascii="Times New Roman" w:hAnsi="Times New Roman" w:cs="Times New Roman"/>
          <w:i/>
        </w:rPr>
        <w:t xml:space="preserve">A Peniworth of Wiit </w:t>
      </w:r>
      <w:r w:rsidRPr="007235B0">
        <w:rPr>
          <w:rFonts w:ascii="Times New Roman" w:hAnsi="Times New Roman" w:cs="Times New Roman"/>
        </w:rPr>
        <w:t>(item 28) takes some guesswork as a good part of it is excised with the following miniature.  Bahr discusses this issue in relation to booklet 3A &amp; 3B (138-40).  For a broader discussion and analysis of this issue, see Evans (15-16, 25-28).</w:t>
      </w:r>
    </w:p>
  </w:footnote>
  <w:footnote w:id="175">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The nine texts with </w:t>
      </w:r>
      <w:r w:rsidRPr="007235B0">
        <w:rPr>
          <w:rFonts w:ascii="Times New Roman" w:hAnsi="Times New Roman" w:cs="Times New Roman"/>
          <w:i/>
        </w:rPr>
        <w:t>amen</w:t>
      </w:r>
      <w:r w:rsidRPr="007235B0">
        <w:rPr>
          <w:rFonts w:ascii="Times New Roman" w:hAnsi="Times New Roman" w:cs="Times New Roman"/>
        </w:rPr>
        <w:t xml:space="preserve">: items 3, 12, 14, 20, 25, 28, 29, 35, and 36. The three texts that end with </w:t>
      </w:r>
      <w:r w:rsidRPr="007235B0">
        <w:rPr>
          <w:rFonts w:ascii="Times New Roman" w:hAnsi="Times New Roman" w:cs="Times New Roman"/>
          <w:i/>
        </w:rPr>
        <w:t xml:space="preserve">explicit: </w:t>
      </w:r>
      <w:r w:rsidRPr="007235B0">
        <w:rPr>
          <w:rFonts w:ascii="Times New Roman" w:hAnsi="Times New Roman" w:cs="Times New Roman"/>
        </w:rPr>
        <w:t>items 7, 19, and 23. The seven texts that end with both: items 4, 6, 9, 33, 38, 40, and 42.</w:t>
      </w:r>
    </w:p>
  </w:footnote>
  <w:footnote w:id="176">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This is likely Scribe 1’s hand as the ink matches the text above.  Mordkoff noted this </w:t>
      </w:r>
      <w:r w:rsidRPr="007235B0">
        <w:rPr>
          <w:rFonts w:ascii="Times New Roman" w:hAnsi="Times New Roman" w:cs="Times New Roman"/>
          <w:i/>
        </w:rPr>
        <w:t xml:space="preserve">amen </w:t>
      </w:r>
      <w:r w:rsidRPr="007235B0">
        <w:rPr>
          <w:rFonts w:ascii="Times New Roman" w:hAnsi="Times New Roman" w:cs="Times New Roman"/>
        </w:rPr>
        <w:t>in a court hand (98).</w:t>
      </w:r>
    </w:p>
  </w:footnote>
  <w:footnote w:id="177">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Sir Walter Scott noted this incompletion, amusingly if inaccurately commenting: “Incomplete, not from mutilation, as usual but because the author or transcriber had tired of his task” (xviii), and Kölbing spends a good bit of space on this (184-85).  Mordkoff also noted that the text was incomplete but does not theorize why (14).  Shonk, however, was completely puzzled at the incomplete folio, saying, “</w:t>
      </w:r>
      <w:proofErr w:type="gramStart"/>
      <w:r w:rsidRPr="007235B0">
        <w:rPr>
          <w:rFonts w:ascii="Times New Roman" w:hAnsi="Times New Roman" w:cs="Times New Roman"/>
        </w:rPr>
        <w:t>it</w:t>
      </w:r>
      <w:proofErr w:type="gramEnd"/>
      <w:r w:rsidRPr="007235B0">
        <w:rPr>
          <w:rFonts w:ascii="Times New Roman" w:hAnsi="Times New Roman" w:cs="Times New Roman"/>
        </w:rPr>
        <w:t xml:space="preserve"> is hard to believe that a scribe in a commercial bookshop would tolerate such an extravagant waste of vellum.  Surely he could have found a short filler poem to flesh out the leaf” (“Investigations” 56). Hanna relies on Shonk’s analysis here, and asserts that Scribe 1 failed to produce a continuous manuscript at this juncture (</w:t>
      </w:r>
      <w:r w:rsidRPr="007235B0">
        <w:rPr>
          <w:rFonts w:ascii="Times New Roman" w:hAnsi="Times New Roman" w:cs="Times New Roman"/>
          <w:i/>
        </w:rPr>
        <w:t xml:space="preserve">London </w:t>
      </w:r>
      <w:r w:rsidRPr="007235B0">
        <w:rPr>
          <w:rFonts w:ascii="Times New Roman" w:hAnsi="Times New Roman" w:cs="Times New Roman"/>
        </w:rPr>
        <w:t xml:space="preserve">76).  Thus, in not understanding that the poem was not completed, Shonk and Hanna miss an important indicator; the incomplete folio does not support a piecework copying model because the scribe did not complete his text.  Rather, this incomplete folio supports an </w:t>
      </w:r>
      <w:r w:rsidRPr="007235B0">
        <w:rPr>
          <w:rFonts w:ascii="Times New Roman" w:hAnsi="Times New Roman" w:cs="Times New Roman"/>
          <w:i/>
        </w:rPr>
        <w:t xml:space="preserve">ad hoc </w:t>
      </w:r>
      <w:r w:rsidRPr="007235B0">
        <w:rPr>
          <w:rFonts w:ascii="Times New Roman" w:hAnsi="Times New Roman" w:cs="Times New Roman"/>
        </w:rPr>
        <w:t>production model in which item 13 was one of the last being worked on when time ran out, an analysis which Hanna supports elsewhere (</w:t>
      </w:r>
      <w:r w:rsidRPr="007235B0">
        <w:rPr>
          <w:rFonts w:ascii="Times New Roman" w:hAnsi="Times New Roman" w:cs="Times New Roman"/>
          <w:i/>
        </w:rPr>
        <w:t xml:space="preserve">London </w:t>
      </w:r>
      <w:r w:rsidRPr="007235B0">
        <w:rPr>
          <w:rFonts w:ascii="Times New Roman" w:hAnsi="Times New Roman" w:cs="Times New Roman"/>
        </w:rPr>
        <w:t>79).</w:t>
      </w:r>
    </w:p>
  </w:footnote>
  <w:footnote w:id="178">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F.78r has only blue paraphs on that folio as well, further supporting the sense that work was disrupted.</w:t>
      </w:r>
    </w:p>
  </w:footnote>
  <w:footnote w:id="179">
    <w:p w:rsidR="00AD624E" w:rsidRPr="007235B0" w:rsidRDefault="00AD624E" w:rsidP="007235B0">
      <w:pPr>
        <w:pStyle w:val="FootnoteText"/>
        <w:rPr>
          <w:rFonts w:ascii="Times New Roman" w:hAnsi="Times New Roman" w:cs="Times New Roman"/>
        </w:rPr>
      </w:pPr>
      <w:r w:rsidRPr="007235B0">
        <w:rPr>
          <w:rStyle w:val="FootnoteReference"/>
          <w:rFonts w:ascii="Times New Roman" w:hAnsi="Times New Roman" w:cs="Times New Roman"/>
        </w:rPr>
        <w:footnoteRef/>
      </w:r>
      <w:r w:rsidRPr="007235B0">
        <w:rPr>
          <w:rFonts w:ascii="Times New Roman" w:hAnsi="Times New Roman" w:cs="Times New Roman"/>
        </w:rPr>
        <w:t xml:space="preserve"> With an ultraviolet light, a final </w:t>
      </w:r>
      <w:r w:rsidRPr="007235B0">
        <w:rPr>
          <w:rFonts w:ascii="Times New Roman" w:hAnsi="Times New Roman" w:cs="Times New Roman"/>
          <w:i/>
        </w:rPr>
        <w:t xml:space="preserve">amen </w:t>
      </w:r>
      <w:r w:rsidRPr="007235B0">
        <w:rPr>
          <w:rFonts w:ascii="Times New Roman" w:hAnsi="Times New Roman" w:cs="Times New Roman"/>
        </w:rPr>
        <w:t>may be visible under all the damage at the end of the final line.</w:t>
      </w:r>
    </w:p>
  </w:footnote>
  <w:footnote w:id="180">
    <w:p w:rsidR="00AD624E" w:rsidRPr="00203B3F" w:rsidRDefault="00AD624E" w:rsidP="00695F0E">
      <w:pPr>
        <w:pStyle w:val="FootnoteText"/>
        <w:rPr>
          <w:rFonts w:ascii="Times New Roman" w:hAnsi="Times New Roman" w:cs="Times New Roman"/>
        </w:rPr>
      </w:pPr>
      <w:r w:rsidRPr="00203B3F">
        <w:rPr>
          <w:rStyle w:val="FootnoteReference"/>
          <w:rFonts w:ascii="Times New Roman" w:hAnsi="Times New Roman" w:cs="Times New Roman"/>
        </w:rPr>
        <w:footnoteRef/>
      </w:r>
      <w:r>
        <w:rPr>
          <w:rFonts w:ascii="Times New Roman" w:hAnsi="Times New Roman" w:cs="Times New Roman"/>
        </w:rPr>
        <w:t xml:space="preserve"> Specifically, Robinson states</w:t>
      </w:r>
      <w:r w:rsidRPr="00203B3F">
        <w:rPr>
          <w:rFonts w:ascii="Times New Roman" w:hAnsi="Times New Roman" w:cs="Times New Roman"/>
        </w:rPr>
        <w:t xml:space="preserve"> that, “from the style of the illustrations and illumination Dr. J.J.G. Alexander has kindly identified them for me as a later product of the Queen Mary Psalter </w:t>
      </w:r>
      <w:r w:rsidRPr="00203B3F">
        <w:rPr>
          <w:rFonts w:ascii="Times New Roman" w:hAnsi="Times New Roman" w:cs="Times New Roman"/>
          <w:i/>
        </w:rPr>
        <w:t xml:space="preserve">atelier </w:t>
      </w:r>
      <w:r w:rsidRPr="00203B3F">
        <w:rPr>
          <w:rFonts w:ascii="Times New Roman" w:hAnsi="Times New Roman" w:cs="Times New Roman"/>
        </w:rPr>
        <w:t>which operated in the first half of the fourteenth century” (135).</w:t>
      </w:r>
    </w:p>
  </w:footnote>
  <w:footnote w:id="181">
    <w:p w:rsidR="00AD624E" w:rsidRPr="00AE68AF" w:rsidRDefault="00AD624E" w:rsidP="00695F0E">
      <w:pPr>
        <w:pStyle w:val="FootnoteText"/>
        <w:rPr>
          <w:rFonts w:ascii="Times New Roman" w:hAnsi="Times New Roman" w:cs="Times New Roman"/>
        </w:rPr>
      </w:pPr>
      <w:r w:rsidRPr="00AE68AF">
        <w:rPr>
          <w:rStyle w:val="FootnoteReference"/>
          <w:rFonts w:ascii="Times New Roman" w:hAnsi="Times New Roman" w:cs="Times New Roman"/>
        </w:rPr>
        <w:footnoteRef/>
      </w:r>
      <w:r w:rsidRPr="00AE68AF">
        <w:rPr>
          <w:rFonts w:ascii="Times New Roman" w:hAnsi="Times New Roman" w:cs="Times New Roman"/>
        </w:rPr>
        <w:t xml:space="preserve"> For further information, see Mordkoff </w:t>
      </w:r>
      <w:r>
        <w:rPr>
          <w:rFonts w:ascii="Times New Roman" w:hAnsi="Times New Roman" w:cs="Times New Roman"/>
        </w:rPr>
        <w:t>(</w:t>
      </w:r>
      <w:r w:rsidRPr="00AE68AF">
        <w:rPr>
          <w:rFonts w:ascii="Times New Roman" w:hAnsi="Times New Roman" w:cs="Times New Roman"/>
        </w:rPr>
        <w:t>247-49</w:t>
      </w:r>
      <w:r>
        <w:rPr>
          <w:rFonts w:ascii="Times New Roman" w:hAnsi="Times New Roman" w:cs="Times New Roman"/>
        </w:rPr>
        <w:t xml:space="preserve">) and </w:t>
      </w:r>
      <w:r w:rsidRPr="00AE68AF">
        <w:rPr>
          <w:rFonts w:ascii="Times New Roman" w:hAnsi="Times New Roman" w:cs="Times New Roman"/>
        </w:rPr>
        <w:t xml:space="preserve">Shonk </w:t>
      </w:r>
      <w:r>
        <w:rPr>
          <w:rFonts w:ascii="Times New Roman" w:hAnsi="Times New Roman" w:cs="Times New Roman"/>
        </w:rPr>
        <w:t>(</w:t>
      </w:r>
      <w:r w:rsidRPr="00AE68AF">
        <w:rPr>
          <w:rFonts w:ascii="Times New Roman" w:hAnsi="Times New Roman" w:cs="Times New Roman"/>
        </w:rPr>
        <w:t>“Investigations” 98, “Bookmen” 81-82).</w:t>
      </w:r>
    </w:p>
  </w:footnote>
  <w:footnote w:id="182">
    <w:p w:rsidR="00AD624E" w:rsidRPr="00F354AE" w:rsidRDefault="00AD624E" w:rsidP="00695F0E">
      <w:pPr>
        <w:pStyle w:val="FootnoteText"/>
        <w:rPr>
          <w:rFonts w:ascii="Times New Roman" w:hAnsi="Times New Roman" w:cs="Times New Roman"/>
        </w:rPr>
      </w:pPr>
      <w:r w:rsidRPr="004A3682">
        <w:rPr>
          <w:rStyle w:val="FootnoteReference"/>
          <w:rFonts w:ascii="Times New Roman" w:hAnsi="Times New Roman" w:cs="Times New Roman"/>
        </w:rPr>
        <w:footnoteRef/>
      </w:r>
      <w:r w:rsidRPr="004A3682">
        <w:rPr>
          <w:rFonts w:ascii="Times New Roman" w:hAnsi="Times New Roman" w:cs="Times New Roman"/>
        </w:rPr>
        <w:t xml:space="preserve"> Importantly, </w:t>
      </w:r>
      <w:r>
        <w:rPr>
          <w:rFonts w:ascii="Times New Roman" w:hAnsi="Times New Roman" w:cs="Times New Roman"/>
        </w:rPr>
        <w:t xml:space="preserve">Lynda </w:t>
      </w:r>
      <w:r w:rsidRPr="004A3682">
        <w:rPr>
          <w:rFonts w:ascii="Times New Roman" w:hAnsi="Times New Roman" w:cs="Times New Roman"/>
        </w:rPr>
        <w:t xml:space="preserve">Dennison paves the way for this analysis with her assertion that the Auchinleck “is illuminated in a late (c. 1330) version of the ‘Liber Custumarum’ style; this is particularly evident from the </w:t>
      </w:r>
      <w:r>
        <w:rPr>
          <w:rFonts w:ascii="Times New Roman" w:hAnsi="Times New Roman" w:cs="Times New Roman"/>
        </w:rPr>
        <w:t>foliage decoration” (“Liber</w:t>
      </w:r>
      <w:r w:rsidRPr="004A3682">
        <w:rPr>
          <w:rFonts w:ascii="Times New Roman" w:hAnsi="Times New Roman" w:cs="Times New Roman"/>
        </w:rPr>
        <w:t>” 133</w:t>
      </w:r>
      <w:r>
        <w:rPr>
          <w:rFonts w:ascii="Times New Roman" w:hAnsi="Times New Roman" w:cs="Times New Roman"/>
        </w:rPr>
        <w:t>,</w:t>
      </w:r>
      <w:r w:rsidRPr="004A3682">
        <w:rPr>
          <w:rFonts w:ascii="Times New Roman" w:hAnsi="Times New Roman" w:cs="Times New Roman"/>
        </w:rPr>
        <w:t xml:space="preserve"> fn. 70).  Dennison asserts that the Subsidiary Queen Mary Artist is one of the artists who helped decorate </w:t>
      </w:r>
      <w:r>
        <w:rPr>
          <w:rFonts w:ascii="Times New Roman" w:hAnsi="Times New Roman" w:cs="Times New Roman"/>
        </w:rPr>
        <w:t xml:space="preserve">the </w:t>
      </w:r>
      <w:r w:rsidRPr="004A3682">
        <w:rPr>
          <w:rFonts w:ascii="Times New Roman" w:hAnsi="Times New Roman" w:cs="Times New Roman"/>
        </w:rPr>
        <w:t xml:space="preserve">‘Liber Custumarum’, and </w:t>
      </w:r>
      <w:r>
        <w:rPr>
          <w:rFonts w:ascii="Times New Roman" w:hAnsi="Times New Roman" w:cs="Times New Roman"/>
        </w:rPr>
        <w:t>when she mentions the “’Liber Custumarum’ style” of “foliage decoration,”</w:t>
      </w:r>
      <w:r w:rsidRPr="004A3682">
        <w:rPr>
          <w:rFonts w:ascii="Times New Roman" w:hAnsi="Times New Roman" w:cs="Times New Roman"/>
        </w:rPr>
        <w:t xml:space="preserve"> </w:t>
      </w:r>
      <w:r>
        <w:rPr>
          <w:rFonts w:ascii="Times New Roman" w:hAnsi="Times New Roman" w:cs="Times New Roman"/>
        </w:rPr>
        <w:t xml:space="preserve">this could reference </w:t>
      </w:r>
      <w:r w:rsidRPr="004A3682">
        <w:rPr>
          <w:rFonts w:ascii="Times New Roman" w:hAnsi="Times New Roman" w:cs="Times New Roman"/>
        </w:rPr>
        <w:t xml:space="preserve">the Subsidiary Queen Mary Artist </w:t>
      </w:r>
      <w:r>
        <w:rPr>
          <w:rFonts w:ascii="Times New Roman" w:hAnsi="Times New Roman" w:cs="Times New Roman"/>
        </w:rPr>
        <w:t xml:space="preserve">whose work is characterized by such foliated details </w:t>
      </w:r>
      <w:r w:rsidRPr="004A3682">
        <w:rPr>
          <w:rFonts w:ascii="Times New Roman" w:hAnsi="Times New Roman" w:cs="Times New Roman"/>
        </w:rPr>
        <w:t>(“Liber</w:t>
      </w:r>
      <w:r>
        <w:rPr>
          <w:rFonts w:ascii="Times New Roman" w:hAnsi="Times New Roman" w:cs="Times New Roman"/>
        </w:rPr>
        <w:t>” 120</w:t>
      </w:r>
      <w:r w:rsidRPr="004A3682">
        <w:rPr>
          <w:rFonts w:ascii="Times New Roman" w:hAnsi="Times New Roman" w:cs="Times New Roman"/>
        </w:rPr>
        <w:t>-23).  However, Dennison does not prov</w:t>
      </w:r>
      <w:r>
        <w:rPr>
          <w:rFonts w:ascii="Times New Roman" w:hAnsi="Times New Roman" w:cs="Times New Roman"/>
        </w:rPr>
        <w:t>ide further analysis in that article.</w:t>
      </w:r>
      <w:r w:rsidRPr="004A3682">
        <w:rPr>
          <w:rFonts w:ascii="Times New Roman" w:hAnsi="Times New Roman" w:cs="Times New Roman"/>
        </w:rPr>
        <w:t xml:space="preserve">  While Hanna picks up on this identification</w:t>
      </w:r>
      <w:r>
        <w:rPr>
          <w:rFonts w:ascii="Times New Roman" w:hAnsi="Times New Roman" w:cs="Times New Roman"/>
        </w:rPr>
        <w:t xml:space="preserve"> by Dennison</w:t>
      </w:r>
      <w:r w:rsidRPr="004A3682">
        <w:rPr>
          <w:rFonts w:ascii="Times New Roman" w:hAnsi="Times New Roman" w:cs="Times New Roman"/>
        </w:rPr>
        <w:t xml:space="preserve"> (“Reconsidering” 96</w:t>
      </w:r>
      <w:r>
        <w:rPr>
          <w:rFonts w:ascii="Times New Roman" w:hAnsi="Times New Roman" w:cs="Times New Roman"/>
        </w:rPr>
        <w:t>,</w:t>
      </w:r>
      <w:r w:rsidRPr="004A3682">
        <w:rPr>
          <w:rFonts w:ascii="Times New Roman" w:hAnsi="Times New Roman" w:cs="Times New Roman"/>
        </w:rPr>
        <w:t xml:space="preserve"> </w:t>
      </w:r>
      <w:r w:rsidRPr="004A3682">
        <w:rPr>
          <w:rFonts w:ascii="Times New Roman" w:hAnsi="Times New Roman" w:cs="Times New Roman"/>
          <w:i/>
        </w:rPr>
        <w:t xml:space="preserve">London </w:t>
      </w:r>
      <w:r w:rsidRPr="004A3682">
        <w:rPr>
          <w:rFonts w:ascii="Times New Roman" w:hAnsi="Times New Roman" w:cs="Times New Roman"/>
        </w:rPr>
        <w:t>80-81), Hanna adds confusion ra</w:t>
      </w:r>
      <w:r>
        <w:rPr>
          <w:rFonts w:ascii="Times New Roman" w:hAnsi="Times New Roman" w:cs="Times New Roman"/>
        </w:rPr>
        <w:t>ther than clarity to this issue.</w:t>
      </w:r>
      <w:r w:rsidRPr="004A3682">
        <w:rPr>
          <w:rFonts w:ascii="Times New Roman" w:hAnsi="Times New Roman" w:cs="Times New Roman"/>
        </w:rPr>
        <w:t xml:space="preserve"> Hanna </w:t>
      </w:r>
      <w:r>
        <w:rPr>
          <w:rFonts w:ascii="Times New Roman" w:hAnsi="Times New Roman" w:cs="Times New Roman"/>
        </w:rPr>
        <w:t>highlights</w:t>
      </w:r>
      <w:r w:rsidRPr="004A3682">
        <w:rPr>
          <w:rFonts w:ascii="Times New Roman" w:hAnsi="Times New Roman" w:cs="Times New Roman"/>
        </w:rPr>
        <w:t xml:space="preserve"> Alexander’s </w:t>
      </w:r>
      <w:r>
        <w:rPr>
          <w:rFonts w:ascii="Times New Roman" w:hAnsi="Times New Roman" w:cs="Times New Roman"/>
        </w:rPr>
        <w:t xml:space="preserve">late 1960’s/early 1970’s identification of the Auchinleck as being illustrated by the artists of the central Queen Mary workshop </w:t>
      </w:r>
      <w:r w:rsidRPr="004A3682">
        <w:rPr>
          <w:rFonts w:ascii="Times New Roman" w:hAnsi="Times New Roman" w:cs="Times New Roman"/>
        </w:rPr>
        <w:t>(</w:t>
      </w:r>
      <w:r>
        <w:rPr>
          <w:rFonts w:ascii="Times New Roman" w:hAnsi="Times New Roman" w:cs="Times New Roman"/>
        </w:rPr>
        <w:t>which Alexander passed on to Robinson); Hanna then discusses how Alexander’s identification conflicts with Dennison’s analysis, whose Subsidiary Queen Mary Artist did not work in the central Queen Mary workshop.  A</w:t>
      </w:r>
      <w:r w:rsidRPr="004A3682">
        <w:rPr>
          <w:rFonts w:ascii="Times New Roman" w:hAnsi="Times New Roman" w:cs="Times New Roman"/>
        </w:rPr>
        <w:t xml:space="preserve">s I have </w:t>
      </w:r>
      <w:r>
        <w:rPr>
          <w:rFonts w:ascii="Times New Roman" w:hAnsi="Times New Roman" w:cs="Times New Roman"/>
        </w:rPr>
        <w:t>mentioned</w:t>
      </w:r>
      <w:r w:rsidRPr="004A3682">
        <w:rPr>
          <w:rFonts w:ascii="Times New Roman" w:hAnsi="Times New Roman" w:cs="Times New Roman"/>
        </w:rPr>
        <w:t>, the impulse to identify nume</w:t>
      </w:r>
      <w:r>
        <w:rPr>
          <w:rFonts w:ascii="Times New Roman" w:hAnsi="Times New Roman" w:cs="Times New Roman"/>
        </w:rPr>
        <w:t>rous manuscripts as part of the central Queen Mary</w:t>
      </w:r>
      <w:r w:rsidRPr="004A3682">
        <w:rPr>
          <w:rFonts w:ascii="Times New Roman" w:hAnsi="Times New Roman" w:cs="Times New Roman"/>
        </w:rPr>
        <w:t xml:space="preserve"> workshop was typical of </w:t>
      </w:r>
      <w:r>
        <w:rPr>
          <w:rFonts w:ascii="Times New Roman" w:hAnsi="Times New Roman" w:cs="Times New Roman"/>
        </w:rPr>
        <w:t>the 1960’s and 1970’s</w:t>
      </w:r>
      <w:r w:rsidRPr="004A3682">
        <w:rPr>
          <w:rFonts w:ascii="Times New Roman" w:hAnsi="Times New Roman" w:cs="Times New Roman"/>
        </w:rPr>
        <w:t>, and Dennison and</w:t>
      </w:r>
      <w:r>
        <w:rPr>
          <w:rFonts w:ascii="Times New Roman" w:hAnsi="Times New Roman" w:cs="Times New Roman"/>
        </w:rPr>
        <w:t xml:space="preserve"> Michael A. </w:t>
      </w:r>
      <w:r w:rsidRPr="004A3682">
        <w:rPr>
          <w:rFonts w:ascii="Times New Roman" w:hAnsi="Times New Roman" w:cs="Times New Roman"/>
        </w:rPr>
        <w:t>Michael have brought great clarity to this field of study</w:t>
      </w:r>
      <w:r>
        <w:rPr>
          <w:rFonts w:ascii="Times New Roman" w:hAnsi="Times New Roman" w:cs="Times New Roman"/>
        </w:rPr>
        <w:t xml:space="preserve"> since then</w:t>
      </w:r>
      <w:r w:rsidRPr="004A3682">
        <w:rPr>
          <w:rFonts w:ascii="Times New Roman" w:hAnsi="Times New Roman" w:cs="Times New Roman"/>
        </w:rPr>
        <w:t xml:space="preserve">.  </w:t>
      </w:r>
      <w:r>
        <w:rPr>
          <w:rFonts w:ascii="Times New Roman" w:hAnsi="Times New Roman" w:cs="Times New Roman"/>
        </w:rPr>
        <w:t xml:space="preserve"> </w:t>
      </w:r>
      <w:r w:rsidRPr="004A3682">
        <w:rPr>
          <w:rFonts w:ascii="Times New Roman" w:hAnsi="Times New Roman" w:cs="Times New Roman"/>
        </w:rPr>
        <w:t>However, rather than work with Dennison</w:t>
      </w:r>
      <w:r>
        <w:rPr>
          <w:rFonts w:ascii="Times New Roman" w:hAnsi="Times New Roman" w:cs="Times New Roman"/>
        </w:rPr>
        <w:t>’s</w:t>
      </w:r>
      <w:r w:rsidRPr="004A3682">
        <w:rPr>
          <w:rFonts w:ascii="Times New Roman" w:hAnsi="Times New Roman" w:cs="Times New Roman"/>
        </w:rPr>
        <w:t xml:space="preserve"> and Michael</w:t>
      </w:r>
      <w:r>
        <w:rPr>
          <w:rFonts w:ascii="Times New Roman" w:hAnsi="Times New Roman" w:cs="Times New Roman"/>
        </w:rPr>
        <w:t xml:space="preserve">’s more recent classification of artistic hands, </w:t>
      </w:r>
      <w:r w:rsidRPr="004A3682">
        <w:rPr>
          <w:rFonts w:ascii="Times New Roman" w:hAnsi="Times New Roman" w:cs="Times New Roman"/>
        </w:rPr>
        <w:t xml:space="preserve">Hanna </w:t>
      </w:r>
      <w:r>
        <w:rPr>
          <w:rFonts w:ascii="Times New Roman" w:hAnsi="Times New Roman" w:cs="Times New Roman"/>
        </w:rPr>
        <w:t xml:space="preserve">claims that the art history analysis of the Queen Mary workshop is confusing and </w:t>
      </w:r>
      <w:r w:rsidRPr="004A3682">
        <w:rPr>
          <w:rFonts w:ascii="Times New Roman" w:hAnsi="Times New Roman" w:cs="Times New Roman"/>
        </w:rPr>
        <w:t xml:space="preserve">asserts </w:t>
      </w:r>
      <w:r>
        <w:rPr>
          <w:rFonts w:ascii="Times New Roman" w:hAnsi="Times New Roman" w:cs="Times New Roman"/>
        </w:rPr>
        <w:t xml:space="preserve">that </w:t>
      </w:r>
      <w:r w:rsidRPr="004A3682">
        <w:rPr>
          <w:rFonts w:ascii="Times New Roman" w:hAnsi="Times New Roman" w:cs="Times New Roman"/>
        </w:rPr>
        <w:t>“</w:t>
      </w:r>
      <w:r>
        <w:rPr>
          <w:rFonts w:ascii="Times New Roman" w:hAnsi="Times New Roman" w:cs="Times New Roman"/>
        </w:rPr>
        <w:t xml:space="preserve">the conception ‘Queen Mary Group’ </w:t>
      </w:r>
      <w:r w:rsidRPr="004A3682">
        <w:rPr>
          <w:rFonts w:ascii="Times New Roman" w:hAnsi="Times New Roman" w:cs="Times New Roman"/>
        </w:rPr>
        <w:t>may require an interrogation that it has not heretofore received” (</w:t>
      </w:r>
      <w:r w:rsidRPr="004A3682">
        <w:rPr>
          <w:rFonts w:ascii="Times New Roman" w:hAnsi="Times New Roman" w:cs="Times New Roman"/>
          <w:i/>
        </w:rPr>
        <w:t xml:space="preserve">London </w:t>
      </w:r>
      <w:r w:rsidRPr="004A3682">
        <w:rPr>
          <w:rFonts w:ascii="Times New Roman" w:hAnsi="Times New Roman" w:cs="Times New Roman"/>
        </w:rPr>
        <w:t xml:space="preserve">81).  Therefore, </w:t>
      </w:r>
      <w:r>
        <w:rPr>
          <w:rFonts w:ascii="Times New Roman" w:hAnsi="Times New Roman" w:cs="Times New Roman"/>
        </w:rPr>
        <w:t xml:space="preserve">I instead will utilize </w:t>
      </w:r>
      <w:r w:rsidRPr="004A3682">
        <w:rPr>
          <w:rFonts w:ascii="Times New Roman" w:hAnsi="Times New Roman" w:cs="Times New Roman"/>
        </w:rPr>
        <w:t xml:space="preserve">Dennison’s </w:t>
      </w:r>
      <w:r>
        <w:rPr>
          <w:rFonts w:ascii="Times New Roman" w:hAnsi="Times New Roman" w:cs="Times New Roman"/>
        </w:rPr>
        <w:t xml:space="preserve">more </w:t>
      </w:r>
      <w:r w:rsidRPr="004A3682">
        <w:rPr>
          <w:rFonts w:ascii="Times New Roman" w:hAnsi="Times New Roman" w:cs="Times New Roman"/>
        </w:rPr>
        <w:t>recent and precise analysis for the different b</w:t>
      </w:r>
      <w:r>
        <w:rPr>
          <w:rFonts w:ascii="Times New Roman" w:hAnsi="Times New Roman" w:cs="Times New Roman"/>
        </w:rPr>
        <w:t>ranches of the Queen Mary group</w:t>
      </w:r>
      <w:r w:rsidRPr="004A3682">
        <w:rPr>
          <w:rFonts w:ascii="Times New Roman" w:hAnsi="Times New Roman" w:cs="Times New Roman"/>
        </w:rPr>
        <w:t xml:space="preserve"> </w:t>
      </w:r>
      <w:r>
        <w:rPr>
          <w:rFonts w:ascii="Times New Roman" w:hAnsi="Times New Roman" w:cs="Times New Roman"/>
        </w:rPr>
        <w:t>for my analysis.  I am also very grateful that Lynda Dennison herself was willing to review this chapter and via private correspondence endorsed my conclusion</w:t>
      </w:r>
      <w:r w:rsidRPr="004A3682">
        <w:rPr>
          <w:rFonts w:ascii="Times New Roman" w:hAnsi="Times New Roman" w:cs="Times New Roman"/>
        </w:rPr>
        <w:t xml:space="preserve"> that the Subsidiary Queen Mary Artist influenced the Auchinleck but did not actually illustrate most of its artwork</w:t>
      </w:r>
      <w:r>
        <w:rPr>
          <w:rFonts w:ascii="Times New Roman" w:hAnsi="Times New Roman" w:cs="Times New Roman"/>
        </w:rPr>
        <w:t xml:space="preserve">.  </w:t>
      </w:r>
    </w:p>
  </w:footnote>
  <w:footnote w:id="183">
    <w:p w:rsidR="00AD624E" w:rsidRPr="00203B3F" w:rsidRDefault="00AD624E" w:rsidP="00695F0E">
      <w:pPr>
        <w:pStyle w:val="FootnoteText"/>
        <w:rPr>
          <w:rFonts w:ascii="Times New Roman" w:hAnsi="Times New Roman" w:cs="Times New Roman"/>
        </w:rPr>
      </w:pPr>
      <w:r w:rsidRPr="00203B3F">
        <w:rPr>
          <w:rStyle w:val="FootnoteReference"/>
          <w:rFonts w:ascii="Times New Roman" w:hAnsi="Times New Roman" w:cs="Times New Roman"/>
        </w:rPr>
        <w:footnoteRef/>
      </w:r>
      <w:r w:rsidRPr="00203B3F">
        <w:rPr>
          <w:rFonts w:ascii="Times New Roman" w:hAnsi="Times New Roman" w:cs="Times New Roman"/>
        </w:rPr>
        <w:t xml:space="preserve"> Subsidiary Queen Mary Artist was the name given to a professional </w:t>
      </w:r>
      <w:r w:rsidRPr="00D3379B">
        <w:rPr>
          <w:rFonts w:ascii="Times New Roman" w:hAnsi="Times New Roman" w:cs="Times New Roman"/>
        </w:rPr>
        <w:t>artist</w:t>
      </w:r>
      <w:r>
        <w:rPr>
          <w:rFonts w:ascii="Times New Roman" w:hAnsi="Times New Roman" w:cs="Times New Roman"/>
          <w:i/>
        </w:rPr>
        <w:t xml:space="preserve"> </w:t>
      </w:r>
      <w:r>
        <w:rPr>
          <w:rFonts w:ascii="Times New Roman" w:hAnsi="Times New Roman" w:cs="Times New Roman"/>
        </w:rPr>
        <w:t xml:space="preserve">by art historian Lynda Dennison.  The Subsidiary Queen Mary Artist has an </w:t>
      </w:r>
      <w:r w:rsidRPr="00203B3F">
        <w:rPr>
          <w:rFonts w:ascii="Times New Roman" w:hAnsi="Times New Roman" w:cs="Times New Roman"/>
        </w:rPr>
        <w:t xml:space="preserve">artistic style </w:t>
      </w:r>
      <w:r>
        <w:rPr>
          <w:rFonts w:ascii="Times New Roman" w:hAnsi="Times New Roman" w:cs="Times New Roman"/>
        </w:rPr>
        <w:t xml:space="preserve">which </w:t>
      </w:r>
      <w:r w:rsidRPr="00203B3F">
        <w:rPr>
          <w:rFonts w:ascii="Times New Roman" w:hAnsi="Times New Roman" w:cs="Times New Roman"/>
        </w:rPr>
        <w:t>reflects that of the central Queen Mary workshop although this professional never worked with the central Queen Mary illustrators</w:t>
      </w:r>
      <w:r>
        <w:rPr>
          <w:rFonts w:ascii="Times New Roman" w:hAnsi="Times New Roman" w:cs="Times New Roman"/>
        </w:rPr>
        <w:t xml:space="preserve"> on a manuscript</w:t>
      </w:r>
      <w:r w:rsidRPr="00203B3F">
        <w:rPr>
          <w:rFonts w:ascii="Times New Roman" w:hAnsi="Times New Roman" w:cs="Times New Roman"/>
        </w:rPr>
        <w:t>.</w:t>
      </w:r>
    </w:p>
  </w:footnote>
  <w:footnote w:id="184">
    <w:p w:rsidR="00AD624E" w:rsidRPr="00EF538E" w:rsidRDefault="00AD624E" w:rsidP="00695F0E">
      <w:pPr>
        <w:pStyle w:val="FootnoteText"/>
        <w:rPr>
          <w:rFonts w:ascii="Times New Roman" w:hAnsi="Times New Roman" w:cs="Times New Roman"/>
        </w:rPr>
      </w:pPr>
      <w:r w:rsidRPr="00EF538E">
        <w:rPr>
          <w:rStyle w:val="FootnoteReference"/>
          <w:rFonts w:ascii="Times New Roman" w:hAnsi="Times New Roman" w:cs="Times New Roman"/>
        </w:rPr>
        <w:footnoteRef/>
      </w:r>
      <w:r w:rsidRPr="00EF538E">
        <w:rPr>
          <w:rFonts w:ascii="Times New Roman" w:hAnsi="Times New Roman" w:cs="Times New Roman"/>
        </w:rPr>
        <w:t xml:space="preserve"> In Chapter 4 I will provide thorough evidence, but linguistic and paleographic evidence indicates that there were at least four different scribes working on the Auchinleck manuscript, and I support the more standard assertion that there were six different scribes.  The </w:t>
      </w:r>
      <w:r w:rsidRPr="00EF538E">
        <w:rPr>
          <w:rFonts w:ascii="Times New Roman" w:hAnsi="Times New Roman" w:cs="Times New Roman"/>
          <w:i/>
        </w:rPr>
        <w:t>Linguistic Atlas of Late Middle English</w:t>
      </w:r>
      <w:r w:rsidRPr="00EF538E">
        <w:rPr>
          <w:rFonts w:ascii="Times New Roman" w:hAnsi="Times New Roman" w:cs="Times New Roman"/>
        </w:rPr>
        <w:t xml:space="preserve"> has identified five distinct dialects between the scribes, and the sixth scribe – Scribe 4 – only wrote a list of Norman names and so presents no dialectical evidence.  Still </w:t>
      </w:r>
      <w:r>
        <w:rPr>
          <w:rFonts w:ascii="Times New Roman" w:hAnsi="Times New Roman" w:cs="Times New Roman"/>
        </w:rPr>
        <w:t xml:space="preserve">I will provide evidence that </w:t>
      </w:r>
      <w:r w:rsidRPr="00EF538E">
        <w:rPr>
          <w:rFonts w:ascii="Times New Roman" w:hAnsi="Times New Roman" w:cs="Times New Roman"/>
        </w:rPr>
        <w:t>Scribe 4’s handwriting is distinct from the other scribes.</w:t>
      </w:r>
    </w:p>
  </w:footnote>
  <w:footnote w:id="185">
    <w:p w:rsidR="00AD624E" w:rsidRPr="006B0B13" w:rsidRDefault="00AD624E" w:rsidP="00695F0E">
      <w:pPr>
        <w:pStyle w:val="FootnoteText"/>
        <w:tabs>
          <w:tab w:val="left" w:pos="7267"/>
        </w:tabs>
        <w:rPr>
          <w:rFonts w:ascii="Times New Roman" w:hAnsi="Times New Roman" w:cs="Times New Roman"/>
        </w:rPr>
      </w:pPr>
      <w:r w:rsidRPr="006B0B13">
        <w:rPr>
          <w:rStyle w:val="FootnoteReference"/>
          <w:rFonts w:ascii="Times New Roman" w:hAnsi="Times New Roman" w:cs="Times New Roman"/>
        </w:rPr>
        <w:footnoteRef/>
      </w:r>
      <w:r w:rsidRPr="006B0B13">
        <w:rPr>
          <w:rFonts w:ascii="Times New Roman" w:hAnsi="Times New Roman" w:cs="Times New Roman"/>
        </w:rPr>
        <w:t xml:space="preserve"> Much of this analysis stems from Dennison’s insightful work in her “‘Liber Horn’, ‘Liber Custumarum’ and Other Manuscripts of the Queen Mary Psalter Workshop” (1990).  Dennison also characterizes this artist, albeit more briefly, in her “</w:t>
      </w:r>
      <w:r w:rsidRPr="006B0B13">
        <w:rPr>
          <w:rFonts w:ascii="Times New Roman" w:hAnsi="Times New Roman" w:cs="Times New Roman"/>
          <w:color w:val="000000"/>
          <w:shd w:val="clear" w:color="auto" w:fill="FFFFFF"/>
        </w:rPr>
        <w:t>The Apocalypse, British Library, Royal MS 19 B. XV: A Reassessment of its Artistic Context in Early Fourteenth-Century English Manuscript Illumination” (1994), specifically pp.</w:t>
      </w:r>
      <w:r>
        <w:rPr>
          <w:rFonts w:ascii="Times New Roman" w:hAnsi="Times New Roman" w:cs="Times New Roman"/>
          <w:color w:val="000000"/>
          <w:shd w:val="clear" w:color="auto" w:fill="FFFFFF"/>
        </w:rPr>
        <w:t xml:space="preserve"> 43-50.</w:t>
      </w:r>
    </w:p>
  </w:footnote>
  <w:footnote w:id="186">
    <w:p w:rsidR="00AD624E" w:rsidRPr="000E461E" w:rsidRDefault="00AD624E" w:rsidP="00695F0E">
      <w:pPr>
        <w:pStyle w:val="FootnoteText"/>
        <w:rPr>
          <w:rFonts w:ascii="Times New Roman" w:hAnsi="Times New Roman" w:cs="Times New Roman"/>
        </w:rPr>
      </w:pPr>
      <w:r w:rsidRPr="000E461E">
        <w:rPr>
          <w:rStyle w:val="FootnoteReference"/>
          <w:rFonts w:ascii="Times New Roman" w:hAnsi="Times New Roman" w:cs="Times New Roman"/>
        </w:rPr>
        <w:footnoteRef/>
      </w:r>
      <w:r>
        <w:rPr>
          <w:rFonts w:ascii="Times New Roman" w:hAnsi="Times New Roman" w:cs="Times New Roman"/>
        </w:rPr>
        <w:t xml:space="preserve"> See Chapter 1, Section A: “Date”</w:t>
      </w:r>
      <w:r w:rsidRPr="000E461E">
        <w:rPr>
          <w:rFonts w:ascii="Times New Roman" w:hAnsi="Times New Roman" w:cs="Times New Roman"/>
        </w:rPr>
        <w:t xml:space="preserve"> for further discussion.</w:t>
      </w:r>
    </w:p>
  </w:footnote>
  <w:footnote w:id="187">
    <w:p w:rsidR="00AD624E" w:rsidRPr="001F2741" w:rsidRDefault="00AD624E" w:rsidP="00695F0E">
      <w:pPr>
        <w:pStyle w:val="FootnoteText"/>
        <w:rPr>
          <w:rFonts w:ascii="Times New Roman" w:hAnsi="Times New Roman" w:cs="Times New Roman"/>
        </w:rPr>
      </w:pPr>
      <w:r w:rsidRPr="001F2741">
        <w:rPr>
          <w:rStyle w:val="FootnoteReference"/>
          <w:rFonts w:ascii="Times New Roman" w:hAnsi="Times New Roman" w:cs="Times New Roman"/>
        </w:rPr>
        <w:footnoteRef/>
      </w:r>
      <w:r w:rsidRPr="001F2741">
        <w:rPr>
          <w:rFonts w:ascii="Times New Roman" w:hAnsi="Times New Roman" w:cs="Times New Roman"/>
        </w:rPr>
        <w:t xml:space="preserve"> For further information on the developments of the 1330’s and 1340’s that grew out of the 1310’s and 1320’s, see Dennison (“The Technical” 260-61</w:t>
      </w:r>
      <w:r>
        <w:rPr>
          <w:rFonts w:ascii="Times New Roman" w:hAnsi="Times New Roman" w:cs="Times New Roman"/>
        </w:rPr>
        <w:t>, “The Apocalypse” 41-50</w:t>
      </w:r>
      <w:r w:rsidRPr="001F2741">
        <w:rPr>
          <w:rFonts w:ascii="Times New Roman" w:hAnsi="Times New Roman" w:cs="Times New Roman"/>
        </w:rPr>
        <w:t>).</w:t>
      </w:r>
    </w:p>
  </w:footnote>
  <w:footnote w:id="188">
    <w:p w:rsidR="00AD624E" w:rsidRPr="00AE3693" w:rsidRDefault="00AD624E" w:rsidP="00695F0E">
      <w:pPr>
        <w:pStyle w:val="FootnoteText"/>
        <w:rPr>
          <w:rFonts w:ascii="Times New Roman" w:hAnsi="Times New Roman" w:cs="Times New Roman"/>
        </w:rPr>
      </w:pPr>
      <w:r w:rsidRPr="00AE3693">
        <w:rPr>
          <w:rStyle w:val="FootnoteReference"/>
          <w:rFonts w:ascii="Times New Roman" w:hAnsi="Times New Roman" w:cs="Times New Roman"/>
        </w:rPr>
        <w:footnoteRef/>
      </w:r>
      <w:r w:rsidRPr="00AE3693">
        <w:rPr>
          <w:rFonts w:ascii="Times New Roman" w:hAnsi="Times New Roman" w:cs="Times New Roman"/>
        </w:rPr>
        <w:t xml:space="preserve"> This suggestion matches the scholarship of Dennison, who also suggests that the Subsidiary Queen Mary Artist had his own circle of influence.  For further informat</w:t>
      </w:r>
      <w:r>
        <w:rPr>
          <w:rFonts w:ascii="Times New Roman" w:hAnsi="Times New Roman" w:cs="Times New Roman"/>
        </w:rPr>
        <w:t>ion see Dennison (“Liber” 122, 128).</w:t>
      </w:r>
    </w:p>
  </w:footnote>
  <w:footnote w:id="189">
    <w:p w:rsidR="00AD624E" w:rsidRPr="006A236C" w:rsidRDefault="00AD624E" w:rsidP="00695F0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w:t>
      </w:r>
      <w:r w:rsidRPr="003E3799">
        <w:rPr>
          <w:rFonts w:ascii="Times New Roman" w:hAnsi="Times New Roman" w:cs="Times New Roman"/>
        </w:rPr>
        <w:t>he Sherbrooke Missal itself is dated c.1310-1320 (</w:t>
      </w:r>
      <w:r>
        <w:rPr>
          <w:rFonts w:ascii="Times New Roman" w:hAnsi="Times New Roman" w:cs="Times New Roman"/>
          <w:i/>
        </w:rPr>
        <w:t>Sherbrooke Missal</w:t>
      </w:r>
      <w:r w:rsidRPr="003E3799">
        <w:rPr>
          <w:rFonts w:ascii="Times New Roman" w:hAnsi="Times New Roman" w:cs="Times New Roman"/>
        </w:rPr>
        <w:t>), and the Bang</w:t>
      </w:r>
      <w:r>
        <w:rPr>
          <w:rFonts w:ascii="Times New Roman" w:hAnsi="Times New Roman" w:cs="Times New Roman"/>
        </w:rPr>
        <w:t>or Pontifical is dated broadly 1306-1328</w:t>
      </w:r>
      <w:r w:rsidRPr="003E3799">
        <w:rPr>
          <w:rFonts w:ascii="Times New Roman" w:hAnsi="Times New Roman" w:cs="Times New Roman"/>
        </w:rPr>
        <w:t xml:space="preserve"> due to </w:t>
      </w:r>
      <w:r>
        <w:rPr>
          <w:rFonts w:ascii="Times New Roman" w:hAnsi="Times New Roman" w:cs="Times New Roman"/>
        </w:rPr>
        <w:t xml:space="preserve">this </w:t>
      </w:r>
      <w:r w:rsidRPr="003E3799">
        <w:rPr>
          <w:rFonts w:ascii="Times New Roman" w:hAnsi="Times New Roman" w:cs="Times New Roman"/>
        </w:rPr>
        <w:t xml:space="preserve">illustration of </w:t>
      </w:r>
      <w:r>
        <w:rPr>
          <w:rFonts w:ascii="Times New Roman" w:hAnsi="Times New Roman" w:cs="Times New Roman"/>
        </w:rPr>
        <w:t xml:space="preserve">Bishop </w:t>
      </w:r>
      <w:r w:rsidRPr="003E3799">
        <w:rPr>
          <w:rFonts w:ascii="Times New Roman" w:hAnsi="Times New Roman" w:cs="Times New Roman"/>
        </w:rPr>
        <w:t>Anian</w:t>
      </w:r>
      <w:r>
        <w:rPr>
          <w:rFonts w:ascii="Times New Roman" w:hAnsi="Times New Roman" w:cs="Times New Roman"/>
        </w:rPr>
        <w:t>, but more narrowly to 1309-1324 due to other factors, such as scribal hands and the history of the two Bishop Anians</w:t>
      </w:r>
      <w:r w:rsidRPr="003E3799">
        <w:rPr>
          <w:rFonts w:ascii="Times New Roman" w:hAnsi="Times New Roman" w:cs="Times New Roman"/>
        </w:rPr>
        <w:t xml:space="preserve"> (</w:t>
      </w:r>
      <w:r>
        <w:rPr>
          <w:rFonts w:ascii="Times New Roman" w:hAnsi="Times New Roman" w:cs="Times New Roman"/>
        </w:rPr>
        <w:t>Sally Harper 69, 74).  The Sherbrooke Missal and Bangor Pontifical were specifically chosen for my analysis as they are identified as projects illustrated by the Subsidiary Queen Mary Artist as the only master artist (Dennison “Liber” 124).</w:t>
      </w:r>
    </w:p>
  </w:footnote>
  <w:footnote w:id="190">
    <w:p w:rsidR="00AD624E" w:rsidRPr="003A7C11" w:rsidRDefault="00AD624E" w:rsidP="00695F0E">
      <w:pPr>
        <w:pStyle w:val="FootnoteText"/>
        <w:rPr>
          <w:rFonts w:ascii="Times New Roman" w:hAnsi="Times New Roman" w:cs="Times New Roman"/>
        </w:rPr>
      </w:pPr>
      <w:r w:rsidRPr="003A7C11">
        <w:rPr>
          <w:rStyle w:val="FootnoteReference"/>
          <w:rFonts w:ascii="Times New Roman" w:hAnsi="Times New Roman" w:cs="Times New Roman"/>
        </w:rPr>
        <w:footnoteRef/>
      </w:r>
      <w:r w:rsidRPr="003A7C11">
        <w:rPr>
          <w:rFonts w:ascii="Times New Roman" w:hAnsi="Times New Roman" w:cs="Times New Roman"/>
        </w:rPr>
        <w:t xml:space="preserve"> Images for the Auchinleck can be seen </w:t>
      </w:r>
      <w:r>
        <w:rPr>
          <w:rFonts w:ascii="Times New Roman" w:hAnsi="Times New Roman" w:cs="Times New Roman"/>
        </w:rPr>
        <w:t xml:space="preserve">in Tables 9-10 in the appendix and </w:t>
      </w:r>
      <w:r w:rsidRPr="003A7C11">
        <w:rPr>
          <w:rFonts w:ascii="Times New Roman" w:hAnsi="Times New Roman" w:cs="Times New Roman"/>
        </w:rPr>
        <w:t xml:space="preserve">at </w:t>
      </w:r>
      <w:hyperlink r:id="rId4" w:history="1">
        <w:r w:rsidRPr="003A7C11">
          <w:rPr>
            <w:rStyle w:val="Hyperlink"/>
            <w:rFonts w:ascii="Times New Roman" w:hAnsi="Times New Roman" w:cs="Times New Roman"/>
          </w:rPr>
          <w:t>http://auchinleck.nls.uk/</w:t>
        </w:r>
      </w:hyperlink>
      <w:r w:rsidRPr="003A7C11">
        <w:rPr>
          <w:rFonts w:ascii="Times New Roman" w:hAnsi="Times New Roman" w:cs="Times New Roman"/>
        </w:rPr>
        <w:t xml:space="preserve">.  Three of the Auchinleck </w:t>
      </w:r>
      <w:r>
        <w:rPr>
          <w:rFonts w:ascii="Times New Roman" w:hAnsi="Times New Roman" w:cs="Times New Roman"/>
        </w:rPr>
        <w:t>illustration</w:t>
      </w:r>
      <w:r w:rsidRPr="003A7C11">
        <w:rPr>
          <w:rFonts w:ascii="Times New Roman" w:hAnsi="Times New Roman" w:cs="Times New Roman"/>
        </w:rPr>
        <w:t>s</w:t>
      </w:r>
      <w:r>
        <w:rPr>
          <w:rFonts w:ascii="Times New Roman" w:hAnsi="Times New Roman" w:cs="Times New Roman"/>
        </w:rPr>
        <w:t xml:space="preserve"> which show armor</w:t>
      </w:r>
      <w:r w:rsidRPr="003A7C11">
        <w:rPr>
          <w:rFonts w:ascii="Times New Roman" w:hAnsi="Times New Roman" w:cs="Times New Roman"/>
        </w:rPr>
        <w:t>, including the one</w:t>
      </w:r>
      <w:r>
        <w:rPr>
          <w:rFonts w:ascii="Times New Roman" w:hAnsi="Times New Roman" w:cs="Times New Roman"/>
        </w:rPr>
        <w:t>s</w:t>
      </w:r>
      <w:r w:rsidRPr="003A7C11">
        <w:rPr>
          <w:rFonts w:ascii="Times New Roman" w:hAnsi="Times New Roman" w:cs="Times New Roman"/>
        </w:rPr>
        <w:t xml:space="preserve"> </w:t>
      </w:r>
      <w:r>
        <w:rPr>
          <w:rFonts w:ascii="Times New Roman" w:hAnsi="Times New Roman" w:cs="Times New Roman"/>
        </w:rPr>
        <w:t xml:space="preserve">shown </w:t>
      </w:r>
      <w:r w:rsidRPr="003A7C11">
        <w:rPr>
          <w:rFonts w:ascii="Times New Roman" w:hAnsi="Times New Roman" w:cs="Times New Roman"/>
        </w:rPr>
        <w:t>in Figure</w:t>
      </w:r>
      <w:r>
        <w:rPr>
          <w:rFonts w:ascii="Times New Roman" w:hAnsi="Times New Roman" w:cs="Times New Roman"/>
        </w:rPr>
        <w:t>s</w:t>
      </w:r>
      <w:r w:rsidRPr="003A7C11">
        <w:rPr>
          <w:rFonts w:ascii="Times New Roman" w:hAnsi="Times New Roman" w:cs="Times New Roman"/>
        </w:rPr>
        <w:t xml:space="preserve"> 22</w:t>
      </w:r>
      <w:r>
        <w:rPr>
          <w:rFonts w:ascii="Times New Roman" w:hAnsi="Times New Roman" w:cs="Times New Roman"/>
        </w:rPr>
        <w:t xml:space="preserve"> and 25</w:t>
      </w:r>
      <w:r w:rsidRPr="003A7C11">
        <w:rPr>
          <w:rFonts w:ascii="Times New Roman" w:hAnsi="Times New Roman" w:cs="Times New Roman"/>
        </w:rPr>
        <w:t xml:space="preserve">, can be seen here: </w:t>
      </w:r>
      <w:hyperlink r:id="rId5" w:history="1">
        <w:r w:rsidRPr="003A7C11">
          <w:rPr>
            <w:rStyle w:val="Hyperlink"/>
            <w:rFonts w:ascii="Times New Roman" w:hAnsi="Times New Roman" w:cs="Times New Roman"/>
          </w:rPr>
          <w:t>http://manuscriptminiatures.com/search/?manuscript=4916</w:t>
        </w:r>
      </w:hyperlink>
      <w:r w:rsidRPr="003A7C11">
        <w:rPr>
          <w:rFonts w:ascii="Times New Roman" w:hAnsi="Times New Roman" w:cs="Times New Roman"/>
        </w:rPr>
        <w:t xml:space="preserve"> </w:t>
      </w:r>
    </w:p>
  </w:footnote>
  <w:footnote w:id="191">
    <w:p w:rsidR="00AD624E" w:rsidRPr="00CA7913" w:rsidRDefault="00AD624E" w:rsidP="00695F0E">
      <w:pPr>
        <w:pStyle w:val="FootnoteText"/>
        <w:rPr>
          <w:rFonts w:ascii="Times New Roman" w:hAnsi="Times New Roman" w:cs="Times New Roman"/>
        </w:rPr>
      </w:pPr>
      <w:r w:rsidRPr="00CA7913">
        <w:rPr>
          <w:rStyle w:val="FootnoteReference"/>
          <w:rFonts w:ascii="Times New Roman" w:hAnsi="Times New Roman" w:cs="Times New Roman"/>
        </w:rPr>
        <w:footnoteRef/>
      </w:r>
      <w:r w:rsidRPr="00CA7913">
        <w:rPr>
          <w:rFonts w:ascii="Times New Roman" w:hAnsi="Times New Roman" w:cs="Times New Roman"/>
        </w:rPr>
        <w:t xml:space="preserve"> Images from the Sherbrooke Missal were </w:t>
      </w:r>
      <w:r>
        <w:rPr>
          <w:rFonts w:ascii="Times New Roman" w:hAnsi="Times New Roman" w:cs="Times New Roman"/>
        </w:rPr>
        <w:t xml:space="preserve">included by permission of the Llyfrgell Genedlaethol Cymru / National Library of Wales and </w:t>
      </w:r>
      <w:r w:rsidRPr="00CA7913">
        <w:rPr>
          <w:rFonts w:ascii="Times New Roman" w:hAnsi="Times New Roman" w:cs="Times New Roman"/>
        </w:rPr>
        <w:t xml:space="preserve">can be seen here: </w:t>
      </w:r>
      <w:r>
        <w:rPr>
          <w:rFonts w:ascii="Times New Roman" w:hAnsi="Times New Roman" w:cs="Times New Roman"/>
        </w:rPr>
        <w:t xml:space="preserve"> </w:t>
      </w:r>
      <w:hyperlink r:id="rId6" w:history="1">
        <w:r w:rsidRPr="00CA7913">
          <w:rPr>
            <w:rStyle w:val="Hyperlink"/>
            <w:rFonts w:ascii="Times New Roman" w:hAnsi="Times New Roman" w:cs="Times New Roman"/>
          </w:rPr>
          <w:t>http://www.llgc.org.uk/digitalmirror/she/SHE00001/index.html?lng=en</w:t>
        </w:r>
      </w:hyperlink>
    </w:p>
  </w:footnote>
  <w:footnote w:id="192">
    <w:p w:rsidR="00AD624E" w:rsidRPr="00CA7913" w:rsidRDefault="00AD624E" w:rsidP="00695F0E">
      <w:pPr>
        <w:pStyle w:val="FootnoteText"/>
        <w:rPr>
          <w:rFonts w:ascii="Times New Roman" w:hAnsi="Times New Roman" w:cs="Times New Roman"/>
        </w:rPr>
      </w:pPr>
      <w:r w:rsidRPr="00CA7913">
        <w:rPr>
          <w:rStyle w:val="FootnoteReference"/>
          <w:rFonts w:ascii="Times New Roman" w:hAnsi="Times New Roman" w:cs="Times New Roman"/>
        </w:rPr>
        <w:footnoteRef/>
      </w:r>
      <w:r w:rsidRPr="00CA7913">
        <w:rPr>
          <w:rFonts w:ascii="Times New Roman" w:hAnsi="Times New Roman" w:cs="Times New Roman"/>
        </w:rPr>
        <w:t xml:space="preserve"> Images from the Bangor Pontifical were </w:t>
      </w:r>
      <w:r>
        <w:rPr>
          <w:rFonts w:ascii="Times New Roman" w:hAnsi="Times New Roman" w:cs="Times New Roman"/>
        </w:rPr>
        <w:t xml:space="preserve">included by permission of the Dean and Chapter of Bangor Cathedral.  Images were taken from </w:t>
      </w:r>
      <w:hyperlink r:id="rId7" w:history="1">
        <w:r w:rsidRPr="00CA7913">
          <w:rPr>
            <w:rStyle w:val="Hyperlink"/>
            <w:rFonts w:ascii="Times New Roman" w:hAnsi="Times New Roman" w:cs="Times New Roman"/>
          </w:rPr>
          <w:t>http://www.diamm.ac.uk/</w:t>
        </w:r>
      </w:hyperlink>
      <w:r w:rsidRPr="00CA7913">
        <w:rPr>
          <w:rFonts w:ascii="Times New Roman" w:hAnsi="Times New Roman" w:cs="Times New Roman"/>
        </w:rPr>
        <w:t xml:space="preserve"> </w:t>
      </w:r>
      <w:r>
        <w:rPr>
          <w:rFonts w:ascii="Times New Roman" w:hAnsi="Times New Roman" w:cs="Times New Roman"/>
        </w:rPr>
        <w:t>and in</w:t>
      </w:r>
      <w:r w:rsidRPr="00CA7913">
        <w:rPr>
          <w:rFonts w:ascii="Times New Roman" w:hAnsi="Times New Roman" w:cs="Times New Roman"/>
        </w:rPr>
        <w:t xml:space="preserve"> order to find the Bangor Pontifical there, follow the instructions here: </w:t>
      </w:r>
      <w:hyperlink r:id="rId8" w:history="1">
        <w:r w:rsidRPr="00CA7913">
          <w:rPr>
            <w:rStyle w:val="Hyperlink"/>
            <w:rFonts w:ascii="Times New Roman" w:hAnsi="Times New Roman" w:cs="Times New Roman"/>
          </w:rPr>
          <w:t>http://www.bangor.ac.uk/archives/bangorpontificial/images.php.en</w:t>
        </w:r>
      </w:hyperlink>
      <w:r w:rsidRPr="00CA7913">
        <w:rPr>
          <w:rFonts w:ascii="Times New Roman" w:hAnsi="Times New Roman" w:cs="Times New Roman"/>
        </w:rPr>
        <w:t xml:space="preserve"> </w:t>
      </w:r>
    </w:p>
  </w:footnote>
  <w:footnote w:id="193">
    <w:p w:rsidR="00AD624E" w:rsidRPr="00947EE9" w:rsidRDefault="00AD624E" w:rsidP="00695F0E">
      <w:pPr>
        <w:pStyle w:val="FootnoteText"/>
        <w:rPr>
          <w:rFonts w:ascii="Times New Roman" w:hAnsi="Times New Roman" w:cs="Times New Roman"/>
        </w:rPr>
      </w:pPr>
      <w:r w:rsidRPr="00947EE9">
        <w:rPr>
          <w:rStyle w:val="FootnoteReference"/>
          <w:rFonts w:ascii="Times New Roman" w:hAnsi="Times New Roman" w:cs="Times New Roman"/>
        </w:rPr>
        <w:footnoteRef/>
      </w:r>
      <w:r w:rsidRPr="00947EE9">
        <w:rPr>
          <w:rFonts w:ascii="Times New Roman" w:hAnsi="Times New Roman" w:cs="Times New Roman"/>
        </w:rPr>
        <w:t xml:space="preserve"> </w:t>
      </w:r>
      <w:r>
        <w:rPr>
          <w:rFonts w:ascii="Times New Roman" w:hAnsi="Times New Roman" w:cs="Times New Roman"/>
        </w:rPr>
        <w:t>T</w:t>
      </w:r>
      <w:r w:rsidRPr="00947EE9">
        <w:rPr>
          <w:rFonts w:ascii="Times New Roman" w:hAnsi="Times New Roman" w:cs="Times New Roman"/>
        </w:rPr>
        <w:t xml:space="preserve">he face </w:t>
      </w:r>
      <w:r>
        <w:rPr>
          <w:rFonts w:ascii="Times New Roman" w:hAnsi="Times New Roman" w:cs="Times New Roman"/>
        </w:rPr>
        <w:t xml:space="preserve">in Figure 25 </w:t>
      </w:r>
      <w:r w:rsidRPr="00947EE9">
        <w:rPr>
          <w:rFonts w:ascii="Times New Roman" w:hAnsi="Times New Roman" w:cs="Times New Roman"/>
        </w:rPr>
        <w:t>of King Richard I is smaller and less detailed than those shown above, but in a manner similar to the one that can be seen in the upper left historiated initial on f.1r of the Sherbrooke Missal (a different initial than the one shown in Figure 23), particularly in the composition of the mouth, chin, and beard. However, the draping of the figure’s robes in this upper left historiated initial of the Sherbrooke Missal on f.1r is nowhere near as realistic and three-dimensional in the lower left historiated initial, which contains the figure shown in Figure 23.  Therefore, possibly here we see the Subsidiary Queen Mary Artist working with an apprentice in the Sherbrooke Missal as well.</w:t>
      </w:r>
    </w:p>
  </w:footnote>
  <w:footnote w:id="194">
    <w:p w:rsidR="00AD624E" w:rsidRPr="00243B6A" w:rsidRDefault="00AD624E" w:rsidP="00695F0E">
      <w:pPr>
        <w:pStyle w:val="FootnoteText"/>
        <w:rPr>
          <w:rFonts w:ascii="Times New Roman" w:hAnsi="Times New Roman" w:cs="Times New Roman"/>
        </w:rPr>
      </w:pPr>
      <w:r w:rsidRPr="00B17205">
        <w:rPr>
          <w:rStyle w:val="FootnoteReference"/>
          <w:rFonts w:ascii="Times New Roman" w:hAnsi="Times New Roman" w:cs="Times New Roman"/>
        </w:rPr>
        <w:footnoteRef/>
      </w:r>
      <w:r w:rsidRPr="00B17205">
        <w:rPr>
          <w:rFonts w:ascii="Times New Roman" w:hAnsi="Times New Roman" w:cs="Times New Roman"/>
        </w:rPr>
        <w:t xml:space="preserve"> The faces on ff.7r and 167r of the Auchinleck are unfortunately too damaged to compare well.  </w:t>
      </w:r>
      <w:r>
        <w:rPr>
          <w:rFonts w:ascii="Times New Roman" w:hAnsi="Times New Roman" w:cs="Times New Roman"/>
        </w:rPr>
        <w:t xml:space="preserve">It is not clear if the damage to the faces of Auchinleck figures was intentional or to signify anything in particular.  This damage could well be one more side effect of the Auchinleck’s existence in the private and professional worlds for such a long time, as discussed in Chapter 1, Section E: “Damage, Condition, and Losses.”  </w:t>
      </w:r>
      <w:r w:rsidRPr="00B17205">
        <w:rPr>
          <w:rFonts w:ascii="Times New Roman" w:hAnsi="Times New Roman" w:cs="Times New Roman"/>
        </w:rPr>
        <w:t xml:space="preserve">The figures on f.7r do show oversized hands, however, which can be characteristic of the </w:t>
      </w:r>
      <w:r>
        <w:rPr>
          <w:rFonts w:ascii="Times New Roman" w:hAnsi="Times New Roman" w:cs="Times New Roman"/>
        </w:rPr>
        <w:t>Subsidiary Queen Mary Artist.</w:t>
      </w:r>
    </w:p>
  </w:footnote>
  <w:footnote w:id="195">
    <w:p w:rsidR="00AD624E" w:rsidRPr="00FF3827" w:rsidRDefault="00AD624E" w:rsidP="00695F0E">
      <w:pPr>
        <w:pStyle w:val="FootnoteText"/>
        <w:rPr>
          <w:rFonts w:ascii="Times New Roman" w:hAnsi="Times New Roman" w:cs="Times New Roman"/>
        </w:rPr>
      </w:pPr>
      <w:r w:rsidRPr="00FF3827">
        <w:rPr>
          <w:rStyle w:val="FootnoteReference"/>
          <w:rFonts w:ascii="Times New Roman" w:hAnsi="Times New Roman" w:cs="Times New Roman"/>
        </w:rPr>
        <w:footnoteRef/>
      </w:r>
      <w:r w:rsidRPr="00FF3827">
        <w:rPr>
          <w:rFonts w:ascii="Times New Roman" w:hAnsi="Times New Roman" w:cs="Times New Roman"/>
        </w:rPr>
        <w:t xml:space="preserve"> For a discussion of the iconography </w:t>
      </w:r>
      <w:r>
        <w:rPr>
          <w:rFonts w:ascii="Times New Roman" w:hAnsi="Times New Roman" w:cs="Times New Roman"/>
        </w:rPr>
        <w:t xml:space="preserve">shown in the figures of </w:t>
      </w:r>
      <w:r w:rsidRPr="00FF3827">
        <w:rPr>
          <w:rFonts w:ascii="Times New Roman" w:hAnsi="Times New Roman" w:cs="Times New Roman"/>
        </w:rPr>
        <w:t>this historiated initial, see</w:t>
      </w:r>
      <w:r>
        <w:rPr>
          <w:rFonts w:ascii="Times New Roman" w:hAnsi="Times New Roman" w:cs="Times New Roman"/>
        </w:rPr>
        <w:t xml:space="preserve"> William</w:t>
      </w:r>
      <w:r w:rsidRPr="00FF3827">
        <w:rPr>
          <w:rFonts w:ascii="Times New Roman" w:hAnsi="Times New Roman" w:cs="Times New Roman"/>
        </w:rPr>
        <w:t xml:space="preserve"> Marx (162, 164-65).</w:t>
      </w:r>
      <w:r>
        <w:rPr>
          <w:rFonts w:ascii="Times New Roman" w:hAnsi="Times New Roman" w:cs="Times New Roman"/>
        </w:rPr>
        <w:t xml:space="preserve">  This image </w:t>
      </w:r>
      <w:r w:rsidRPr="00CA7913">
        <w:rPr>
          <w:rFonts w:ascii="Times New Roman" w:hAnsi="Times New Roman" w:cs="Times New Roman"/>
        </w:rPr>
        <w:t xml:space="preserve">from the Sherbrooke Missal </w:t>
      </w:r>
      <w:r>
        <w:rPr>
          <w:rFonts w:ascii="Times New Roman" w:hAnsi="Times New Roman" w:cs="Times New Roman"/>
        </w:rPr>
        <w:t>was included by permission of the Llyfrgell Genedlaethol Cymru / National Library of Wales.</w:t>
      </w:r>
    </w:p>
  </w:footnote>
  <w:footnote w:id="196">
    <w:p w:rsidR="00AD624E" w:rsidRPr="006B423D" w:rsidRDefault="00AD624E" w:rsidP="00695F0E">
      <w:pPr>
        <w:pStyle w:val="FootnoteText"/>
        <w:rPr>
          <w:rFonts w:ascii="Times New Roman" w:hAnsi="Times New Roman" w:cs="Times New Roman"/>
        </w:rPr>
      </w:pPr>
      <w:r w:rsidRPr="006B423D">
        <w:rPr>
          <w:rStyle w:val="FootnoteReference"/>
          <w:rFonts w:ascii="Times New Roman" w:hAnsi="Times New Roman" w:cs="Times New Roman"/>
        </w:rPr>
        <w:footnoteRef/>
      </w:r>
      <w:r w:rsidRPr="006B423D">
        <w:rPr>
          <w:rFonts w:ascii="Times New Roman" w:hAnsi="Times New Roman" w:cs="Times New Roman"/>
        </w:rPr>
        <w:t xml:space="preserve"> For an illustration by the Subsidiary Queen Mary Artist </w:t>
      </w:r>
      <w:r>
        <w:rPr>
          <w:rFonts w:ascii="Times New Roman" w:hAnsi="Times New Roman" w:cs="Times New Roman"/>
        </w:rPr>
        <w:t>including</w:t>
      </w:r>
      <w:r w:rsidRPr="006B423D">
        <w:rPr>
          <w:rFonts w:ascii="Times New Roman" w:hAnsi="Times New Roman" w:cs="Times New Roman"/>
        </w:rPr>
        <w:t xml:space="preserve"> armor, see f.144v in the Sherbrooke Missal.</w:t>
      </w:r>
    </w:p>
  </w:footnote>
  <w:footnote w:id="197">
    <w:p w:rsidR="00AD624E" w:rsidRPr="003562B2" w:rsidRDefault="00AD624E" w:rsidP="00695F0E">
      <w:pPr>
        <w:pStyle w:val="FootnoteText"/>
        <w:rPr>
          <w:rFonts w:ascii="Times New Roman" w:hAnsi="Times New Roman" w:cs="Times New Roman"/>
        </w:rPr>
      </w:pPr>
      <w:r w:rsidRPr="003562B2">
        <w:rPr>
          <w:rStyle w:val="FootnoteReference"/>
          <w:rFonts w:ascii="Times New Roman" w:hAnsi="Times New Roman" w:cs="Times New Roman"/>
        </w:rPr>
        <w:footnoteRef/>
      </w:r>
      <w:r w:rsidRPr="003562B2">
        <w:rPr>
          <w:rFonts w:ascii="Times New Roman" w:hAnsi="Times New Roman" w:cs="Times New Roman"/>
        </w:rPr>
        <w:t xml:space="preserve"> 1324 is the latest likely date of the Bangor Pont</w:t>
      </w:r>
      <w:r>
        <w:rPr>
          <w:rFonts w:ascii="Times New Roman" w:hAnsi="Times New Roman" w:cs="Times New Roman"/>
        </w:rPr>
        <w:t>ifical as well as ‘Liber Custum</w:t>
      </w:r>
      <w:r w:rsidRPr="003562B2">
        <w:rPr>
          <w:rFonts w:ascii="Times New Roman" w:hAnsi="Times New Roman" w:cs="Times New Roman"/>
        </w:rPr>
        <w:t>arum.</w:t>
      </w:r>
      <w:r>
        <w:rPr>
          <w:rFonts w:ascii="Times New Roman" w:hAnsi="Times New Roman" w:cs="Times New Roman"/>
        </w:rPr>
        <w:t>’</w:t>
      </w:r>
      <w:r w:rsidRPr="003562B2">
        <w:rPr>
          <w:rFonts w:ascii="Times New Roman" w:hAnsi="Times New Roman" w:cs="Times New Roman"/>
        </w:rPr>
        <w:t xml:space="preserve">  For further information, see Dennison (“Liber” 122-24), and Harper (67-68, 73-74).</w:t>
      </w:r>
    </w:p>
  </w:footnote>
  <w:footnote w:id="198">
    <w:p w:rsidR="00AD624E" w:rsidRPr="00D06A2E" w:rsidRDefault="00AD624E" w:rsidP="00695F0E">
      <w:pPr>
        <w:pStyle w:val="FootnoteText"/>
        <w:rPr>
          <w:rFonts w:ascii="Times New Roman" w:hAnsi="Times New Roman" w:cs="Times New Roman"/>
        </w:rPr>
      </w:pPr>
      <w:r w:rsidRPr="00D06A2E">
        <w:rPr>
          <w:rStyle w:val="FootnoteReference"/>
          <w:rFonts w:ascii="Times New Roman" w:hAnsi="Times New Roman" w:cs="Times New Roman"/>
        </w:rPr>
        <w:footnoteRef/>
      </w:r>
      <w:r w:rsidRPr="00D06A2E">
        <w:rPr>
          <w:rFonts w:ascii="Times New Roman" w:hAnsi="Times New Roman" w:cs="Times New Roman"/>
        </w:rPr>
        <w:t xml:space="preserve"> I am grateful for Lynda Dennison’s insight, given via private correspondence, that the stylistic nature of the Auchinleck artwork fits the early 1330’s and </w:t>
      </w:r>
      <w:r>
        <w:rPr>
          <w:rFonts w:ascii="Times New Roman" w:hAnsi="Times New Roman" w:cs="Times New Roman"/>
        </w:rPr>
        <w:t xml:space="preserve">that </w:t>
      </w:r>
      <w:r w:rsidRPr="00D06A2E">
        <w:rPr>
          <w:rFonts w:ascii="Times New Roman" w:hAnsi="Times New Roman" w:cs="Times New Roman"/>
        </w:rPr>
        <w:t xml:space="preserve">1335 seems to be the latest reasonable date for the </w:t>
      </w:r>
      <w:r>
        <w:rPr>
          <w:rFonts w:ascii="Times New Roman" w:hAnsi="Times New Roman" w:cs="Times New Roman"/>
        </w:rPr>
        <w:t xml:space="preserve">involvement of the </w:t>
      </w:r>
      <w:r w:rsidRPr="00D06A2E">
        <w:rPr>
          <w:rFonts w:ascii="Times New Roman" w:hAnsi="Times New Roman" w:cs="Times New Roman"/>
        </w:rPr>
        <w:t>Subsidiary Queen Mary Artist.</w:t>
      </w:r>
    </w:p>
  </w:footnote>
  <w:footnote w:id="199">
    <w:p w:rsidR="00AD624E" w:rsidRPr="008052A0" w:rsidRDefault="00AD624E" w:rsidP="00695F0E">
      <w:pPr>
        <w:pStyle w:val="FootnoteText"/>
        <w:rPr>
          <w:rFonts w:ascii="Times New Roman" w:hAnsi="Times New Roman" w:cs="Times New Roman"/>
        </w:rPr>
      </w:pPr>
      <w:r w:rsidRPr="004D1F8C">
        <w:rPr>
          <w:rStyle w:val="FootnoteReference"/>
          <w:rFonts w:ascii="Times New Roman" w:hAnsi="Times New Roman" w:cs="Times New Roman"/>
        </w:rPr>
        <w:footnoteRef/>
      </w:r>
      <w:r w:rsidRPr="004D1F8C">
        <w:rPr>
          <w:rFonts w:ascii="Times New Roman" w:hAnsi="Times New Roman" w:cs="Times New Roman"/>
        </w:rPr>
        <w:t xml:space="preserve"> </w:t>
      </w:r>
      <w:r>
        <w:rPr>
          <w:rFonts w:ascii="Times New Roman" w:hAnsi="Times New Roman" w:cs="Times New Roman"/>
        </w:rPr>
        <w:t xml:space="preserve">For further information, see Dennison (“Liber” 122-24, “The Apocalypse” 43-45, 49-50) and Hanna (“Reconsidering” 96).  </w:t>
      </w:r>
      <w:r w:rsidRPr="004D1F8C">
        <w:rPr>
          <w:rFonts w:ascii="Times New Roman" w:hAnsi="Times New Roman" w:cs="Times New Roman"/>
        </w:rPr>
        <w:t xml:space="preserve">The traveling nature of the Subsidiary Queen Mary Artist and other artists at this time agrees with Mordkoff’s earlier contribution that, “it is generally accepted that artists moved from place to place.  It appears from the nature of the manuscripts that this particularly group illustrated that they moved from abbey to abbey.  </w:t>
      </w:r>
      <w:proofErr w:type="gramStart"/>
      <w:r w:rsidRPr="004D1F8C">
        <w:rPr>
          <w:rFonts w:ascii="Times New Roman" w:hAnsi="Times New Roman" w:cs="Times New Roman"/>
        </w:rPr>
        <w:t>One of their stops must have been at the London-area house where the Auchinlek MS was copied” (248).</w:t>
      </w:r>
      <w:proofErr w:type="gramEnd"/>
      <w:r w:rsidRPr="004D1F8C">
        <w:rPr>
          <w:rFonts w:ascii="Times New Roman" w:hAnsi="Times New Roman" w:cs="Times New Roman"/>
        </w:rPr>
        <w:t xml:space="preserve">  </w:t>
      </w:r>
      <w:r>
        <w:rPr>
          <w:rFonts w:ascii="Times New Roman" w:hAnsi="Times New Roman" w:cs="Times New Roman"/>
        </w:rPr>
        <w:t xml:space="preserve">Mordkoff thus also disputes </w:t>
      </w:r>
      <w:r w:rsidRPr="004D1F8C">
        <w:rPr>
          <w:rFonts w:ascii="Times New Roman" w:hAnsi="Times New Roman" w:cs="Times New Roman"/>
        </w:rPr>
        <w:t xml:space="preserve">Shonk’s assertion that </w:t>
      </w:r>
      <w:r>
        <w:rPr>
          <w:rFonts w:ascii="Times New Roman" w:hAnsi="Times New Roman" w:cs="Times New Roman"/>
        </w:rPr>
        <w:t>the Auchinleck art</w:t>
      </w:r>
      <w:r w:rsidRPr="004D1F8C">
        <w:rPr>
          <w:rFonts w:ascii="Times New Roman" w:hAnsi="Times New Roman" w:cs="Times New Roman"/>
        </w:rPr>
        <w:t xml:space="preserve">work was done at the </w:t>
      </w:r>
      <w:r w:rsidRPr="004D1F8C">
        <w:rPr>
          <w:rFonts w:ascii="Times New Roman" w:hAnsi="Times New Roman" w:cs="Times New Roman"/>
          <w:i/>
        </w:rPr>
        <w:t xml:space="preserve">atelier’s </w:t>
      </w:r>
      <w:r w:rsidRPr="004D1F8C">
        <w:rPr>
          <w:rFonts w:ascii="Times New Roman" w:hAnsi="Times New Roman" w:cs="Times New Roman"/>
        </w:rPr>
        <w:t xml:space="preserve">workshop </w:t>
      </w:r>
      <w:r>
        <w:rPr>
          <w:rFonts w:ascii="Times New Roman" w:hAnsi="Times New Roman" w:cs="Times New Roman"/>
        </w:rPr>
        <w:t xml:space="preserve">in another location </w:t>
      </w:r>
      <w:r w:rsidRPr="004D1F8C">
        <w:rPr>
          <w:rFonts w:ascii="Times New Roman" w:hAnsi="Times New Roman" w:cs="Times New Roman"/>
        </w:rPr>
        <w:t>(“Bookmen” 78)</w:t>
      </w:r>
      <w:r>
        <w:rPr>
          <w:rFonts w:ascii="Times New Roman" w:hAnsi="Times New Roman" w:cs="Times New Roman"/>
        </w:rPr>
        <w:t>.  Rouse and Rouse’s recent chapter “Wandering Scribes and Traveling Artists” (</w:t>
      </w:r>
      <w:r>
        <w:rPr>
          <w:rFonts w:ascii="Times New Roman" w:hAnsi="Times New Roman" w:cs="Times New Roman"/>
          <w:i/>
        </w:rPr>
        <w:t xml:space="preserve">Bound </w:t>
      </w:r>
      <w:r>
        <w:rPr>
          <w:rFonts w:ascii="Times New Roman" w:hAnsi="Times New Roman" w:cs="Times New Roman"/>
        </w:rPr>
        <w:t>423-48) further addresses this reality.</w:t>
      </w:r>
    </w:p>
  </w:footnote>
  <w:footnote w:id="200">
    <w:p w:rsidR="00AD624E" w:rsidRPr="00AC485E" w:rsidRDefault="00AD624E" w:rsidP="00695F0E">
      <w:pPr>
        <w:pStyle w:val="FootnoteText"/>
        <w:rPr>
          <w:rFonts w:ascii="Times New Roman" w:hAnsi="Times New Roman" w:cs="Times New Roman"/>
        </w:rPr>
      </w:pPr>
      <w:r w:rsidRPr="00877D7F">
        <w:rPr>
          <w:rStyle w:val="FootnoteReference"/>
          <w:rFonts w:ascii="Times New Roman" w:hAnsi="Times New Roman" w:cs="Times New Roman"/>
        </w:rPr>
        <w:footnoteRef/>
      </w:r>
      <w:r>
        <w:rPr>
          <w:rFonts w:ascii="Times New Roman" w:hAnsi="Times New Roman" w:cs="Times New Roman"/>
        </w:rPr>
        <w:t xml:space="preserve"> For further information, see Chapter 4, Section D: “The Scribal Court Hands,” Section E: “Scribe 2,” Section F: “The Auchinleck Production Process,” Chapter 5, Section I: “The Chancery Production of the Auchinleck,” Dennison, (“Liber” 123, 128-29), John H. Fisher (“Chancery” 874-75), and Hanna (</w:t>
      </w:r>
      <w:r>
        <w:rPr>
          <w:rFonts w:ascii="Times New Roman" w:hAnsi="Times New Roman" w:cs="Times New Roman"/>
          <w:i/>
        </w:rPr>
        <w:t xml:space="preserve">London </w:t>
      </w:r>
      <w:r>
        <w:rPr>
          <w:rFonts w:ascii="Times New Roman" w:hAnsi="Times New Roman" w:cs="Times New Roman"/>
        </w:rPr>
        <w:t>74-83).</w:t>
      </w:r>
    </w:p>
  </w:footnote>
  <w:footnote w:id="201">
    <w:p w:rsidR="00AD624E" w:rsidRPr="009678BA" w:rsidRDefault="00AD624E" w:rsidP="00695F0E">
      <w:pPr>
        <w:pStyle w:val="FootnoteText"/>
        <w:rPr>
          <w:rFonts w:ascii="Times New Roman" w:hAnsi="Times New Roman" w:cs="Times New Roman"/>
        </w:rPr>
      </w:pPr>
      <w:r w:rsidRPr="009678BA">
        <w:rPr>
          <w:rStyle w:val="FootnoteReference"/>
          <w:rFonts w:ascii="Times New Roman" w:hAnsi="Times New Roman" w:cs="Times New Roman"/>
        </w:rPr>
        <w:footnoteRef/>
      </w:r>
      <w:r w:rsidRPr="009678BA">
        <w:rPr>
          <w:rFonts w:ascii="Times New Roman" w:hAnsi="Times New Roman" w:cs="Times New Roman"/>
        </w:rPr>
        <w:t xml:space="preserve"> For further information, see Dennison (“The Technical” 254-55).</w:t>
      </w:r>
    </w:p>
  </w:footnote>
  <w:footnote w:id="202">
    <w:p w:rsidR="00AD624E" w:rsidRPr="005E23D2" w:rsidRDefault="00AD624E" w:rsidP="00695F0E">
      <w:pPr>
        <w:pStyle w:val="FootnoteText"/>
        <w:rPr>
          <w:rFonts w:ascii="Times New Roman" w:hAnsi="Times New Roman" w:cs="Times New Roman"/>
        </w:rPr>
      </w:pPr>
      <w:r w:rsidRPr="00011592">
        <w:rPr>
          <w:rStyle w:val="FootnoteReference"/>
          <w:rFonts w:ascii="Times New Roman" w:hAnsi="Times New Roman" w:cs="Times New Roman"/>
        </w:rPr>
        <w:footnoteRef/>
      </w:r>
      <w:r w:rsidRPr="00011592">
        <w:rPr>
          <w:rFonts w:ascii="Times New Roman" w:hAnsi="Times New Roman" w:cs="Times New Roman"/>
        </w:rPr>
        <w:t xml:space="preserve"> </w:t>
      </w:r>
      <w:r>
        <w:rPr>
          <w:rFonts w:ascii="Times New Roman" w:hAnsi="Times New Roman" w:cs="Times New Roman"/>
        </w:rPr>
        <w:t xml:space="preserve">For further information on the conflation of scribes and illustrators see </w:t>
      </w:r>
      <w:r w:rsidRPr="005E23D2">
        <w:rPr>
          <w:rFonts w:ascii="Times New Roman" w:hAnsi="Times New Roman" w:cs="Times New Roman"/>
        </w:rPr>
        <w:t xml:space="preserve">Carruthers </w:t>
      </w:r>
      <w:r>
        <w:rPr>
          <w:rFonts w:ascii="Times New Roman" w:hAnsi="Times New Roman" w:cs="Times New Roman"/>
        </w:rPr>
        <w:t>(</w:t>
      </w:r>
      <w:r w:rsidRPr="005E23D2">
        <w:rPr>
          <w:rFonts w:ascii="Times New Roman" w:hAnsi="Times New Roman" w:cs="Times New Roman"/>
          <w:i/>
        </w:rPr>
        <w:t xml:space="preserve">Book of Memory </w:t>
      </w:r>
      <w:r w:rsidRPr="005E23D2">
        <w:rPr>
          <w:rFonts w:ascii="Times New Roman" w:hAnsi="Times New Roman" w:cs="Times New Roman"/>
        </w:rPr>
        <w:t>278, 281</w:t>
      </w:r>
      <w:r>
        <w:rPr>
          <w:rFonts w:ascii="Times New Roman" w:hAnsi="Times New Roman" w:cs="Times New Roman"/>
        </w:rPr>
        <w:t>).  Elizabeth Danbury makes a similar argument for the Chancery clerks decorating their own documents (163-65).</w:t>
      </w:r>
    </w:p>
  </w:footnote>
  <w:footnote w:id="203">
    <w:p w:rsidR="00AD624E" w:rsidRPr="006A236C" w:rsidRDefault="00AD624E" w:rsidP="00695F0E">
      <w:pPr>
        <w:pStyle w:val="Default"/>
        <w:rPr>
          <w:rFonts w:ascii="Times New Roman" w:hAnsi="Times New Roman" w:cs="Times New Roman"/>
          <w:color w:val="auto"/>
          <w:sz w:val="20"/>
          <w:szCs w:val="20"/>
        </w:rPr>
      </w:pPr>
      <w:r w:rsidRPr="005E23D2">
        <w:rPr>
          <w:rStyle w:val="FootnoteReference"/>
          <w:rFonts w:ascii="Times New Roman" w:hAnsi="Times New Roman" w:cs="Times New Roman"/>
          <w:sz w:val="20"/>
          <w:szCs w:val="20"/>
        </w:rPr>
        <w:footnoteRef/>
      </w:r>
      <w:r w:rsidRPr="005E23D2">
        <w:rPr>
          <w:rFonts w:ascii="Times New Roman" w:hAnsi="Times New Roman" w:cs="Times New Roman"/>
          <w:sz w:val="20"/>
          <w:szCs w:val="20"/>
        </w:rPr>
        <w:t xml:space="preserve"> </w:t>
      </w:r>
      <w:r>
        <w:rPr>
          <w:rFonts w:ascii="Times New Roman" w:hAnsi="Times New Roman" w:cs="Times New Roman"/>
          <w:color w:val="auto"/>
          <w:sz w:val="20"/>
          <w:szCs w:val="20"/>
        </w:rPr>
        <w:t xml:space="preserve">For further information, see J. Armitage </w:t>
      </w:r>
      <w:r w:rsidRPr="005E23D2">
        <w:rPr>
          <w:rFonts w:ascii="Times New Roman" w:hAnsi="Times New Roman" w:cs="Times New Roman"/>
          <w:color w:val="auto"/>
          <w:sz w:val="20"/>
          <w:szCs w:val="20"/>
        </w:rPr>
        <w:t>Hobinson and</w:t>
      </w:r>
      <w:r>
        <w:rPr>
          <w:rFonts w:ascii="Times New Roman" w:hAnsi="Times New Roman" w:cs="Times New Roman"/>
          <w:color w:val="auto"/>
          <w:sz w:val="20"/>
          <w:szCs w:val="20"/>
        </w:rPr>
        <w:t xml:space="preserve"> M.R. James (12) and Mordkoff (159)</w:t>
      </w:r>
      <w:r w:rsidRPr="005E23D2">
        <w:rPr>
          <w:rFonts w:ascii="Times New Roman" w:hAnsi="Times New Roman" w:cs="Times New Roman"/>
          <w:sz w:val="20"/>
          <w:szCs w:val="20"/>
        </w:rPr>
        <w:t>.</w:t>
      </w:r>
    </w:p>
  </w:footnote>
  <w:footnote w:id="204">
    <w:p w:rsidR="0078693C" w:rsidRPr="000B376F" w:rsidRDefault="0078693C" w:rsidP="0078693C">
      <w:pPr>
        <w:pStyle w:val="FootnoteText"/>
        <w:rPr>
          <w:rFonts w:ascii="Times New Roman" w:hAnsi="Times New Roman" w:cs="Times New Roman"/>
        </w:rPr>
      </w:pPr>
      <w:r w:rsidRPr="000B376F">
        <w:rPr>
          <w:rStyle w:val="FootnoteReference"/>
          <w:rFonts w:ascii="Times New Roman" w:hAnsi="Times New Roman" w:cs="Times New Roman"/>
        </w:rPr>
        <w:footnoteRef/>
      </w:r>
      <w:r w:rsidRPr="000B376F">
        <w:rPr>
          <w:rFonts w:ascii="Times New Roman" w:hAnsi="Times New Roman" w:cs="Times New Roman"/>
        </w:rPr>
        <w:t xml:space="preserve"> </w:t>
      </w:r>
      <w:r>
        <w:rPr>
          <w:rFonts w:ascii="Times New Roman" w:hAnsi="Times New Roman" w:cs="Times New Roman"/>
        </w:rPr>
        <w:t>Its components are</w:t>
      </w:r>
      <w:r w:rsidRPr="000B376F">
        <w:rPr>
          <w:rFonts w:ascii="Times New Roman" w:hAnsi="Times New Roman" w:cs="Times New Roman"/>
        </w:rPr>
        <w:t>: columns per folio, lines per folio,</w:t>
      </w:r>
      <w:r>
        <w:rPr>
          <w:rFonts w:ascii="Times New Roman" w:hAnsi="Times New Roman" w:cs="Times New Roman"/>
        </w:rPr>
        <w:t xml:space="preserve"> item numbers, titles and headings, and the ending of texts.</w:t>
      </w:r>
      <w:r w:rsidRPr="000B376F">
        <w:rPr>
          <w:rFonts w:ascii="Times New Roman" w:hAnsi="Times New Roman" w:cs="Times New Roman"/>
        </w:rPr>
        <w:t xml:space="preserve"> </w:t>
      </w:r>
    </w:p>
  </w:footnote>
  <w:footnote w:id="205">
    <w:p w:rsidR="00AD624E" w:rsidRPr="00E93506" w:rsidRDefault="00AD624E" w:rsidP="00695F0E">
      <w:pPr>
        <w:spacing w:after="0" w:line="240" w:lineRule="auto"/>
        <w:rPr>
          <w:rFonts w:ascii="Times New Roman" w:hAnsi="Times New Roman" w:cs="Times New Roman"/>
          <w:sz w:val="20"/>
          <w:szCs w:val="20"/>
        </w:rPr>
      </w:pPr>
      <w:r w:rsidRPr="00E93506">
        <w:rPr>
          <w:rStyle w:val="FootnoteReference"/>
          <w:rFonts w:ascii="Times New Roman" w:hAnsi="Times New Roman" w:cs="Times New Roman"/>
          <w:sz w:val="20"/>
          <w:szCs w:val="20"/>
        </w:rPr>
        <w:footnoteRef/>
      </w:r>
      <w:r w:rsidRPr="00E93506">
        <w:rPr>
          <w:rFonts w:ascii="Times New Roman" w:hAnsi="Times New Roman" w:cs="Times New Roman"/>
          <w:sz w:val="20"/>
          <w:szCs w:val="20"/>
        </w:rPr>
        <w:t xml:space="preserve"> </w:t>
      </w:r>
      <w:r>
        <w:rPr>
          <w:rFonts w:ascii="Times New Roman" w:hAnsi="Times New Roman" w:cs="Times New Roman"/>
          <w:sz w:val="20"/>
          <w:szCs w:val="20"/>
        </w:rPr>
        <w:t xml:space="preserve">See Chapter 1, Section E: “Condition, Damage, and Losses.”  The </w:t>
      </w:r>
      <w:r w:rsidRPr="00E93506">
        <w:rPr>
          <w:rFonts w:ascii="Times New Roman" w:hAnsi="Times New Roman" w:cs="Times New Roman"/>
          <w:sz w:val="20"/>
          <w:szCs w:val="20"/>
        </w:rPr>
        <w:t>seven extant texts</w:t>
      </w:r>
      <w:r>
        <w:rPr>
          <w:rFonts w:ascii="Times New Roman" w:hAnsi="Times New Roman" w:cs="Times New Roman"/>
          <w:sz w:val="20"/>
          <w:szCs w:val="20"/>
        </w:rPr>
        <w:t xml:space="preserve"> without </w:t>
      </w:r>
      <w:r w:rsidRPr="00E93506">
        <w:rPr>
          <w:rFonts w:ascii="Times New Roman" w:hAnsi="Times New Roman" w:cs="Times New Roman"/>
          <w:sz w:val="20"/>
          <w:szCs w:val="20"/>
        </w:rPr>
        <w:t>a miniature or el</w:t>
      </w:r>
      <w:r>
        <w:rPr>
          <w:rFonts w:ascii="Times New Roman" w:hAnsi="Times New Roman" w:cs="Times New Roman"/>
          <w:sz w:val="20"/>
          <w:szCs w:val="20"/>
        </w:rPr>
        <w:t>aborate initial preceding them are:</w:t>
      </w:r>
      <w:r w:rsidRPr="00E93506">
        <w:rPr>
          <w:rFonts w:ascii="Times New Roman" w:hAnsi="Times New Roman" w:cs="Times New Roman"/>
          <w:sz w:val="20"/>
          <w:szCs w:val="20"/>
        </w:rPr>
        <w:t xml:space="preserve"> Scribe 2’s items 10, 20 and 44, Scribe 3’s item 14, Scribe 4’s item 21, and Scribe 1’s items 23 and 39.  </w:t>
      </w:r>
    </w:p>
  </w:footnote>
  <w:footnote w:id="206">
    <w:p w:rsidR="00AD624E" w:rsidRPr="00CD32E6" w:rsidRDefault="00AD624E" w:rsidP="00695F0E">
      <w:pPr>
        <w:pStyle w:val="FootnoteText"/>
        <w:rPr>
          <w:rFonts w:ascii="Times New Roman" w:hAnsi="Times New Roman" w:cs="Times New Roman"/>
        </w:rPr>
      </w:pPr>
      <w:r w:rsidRPr="00CD32E6">
        <w:rPr>
          <w:rStyle w:val="FootnoteReference"/>
          <w:rFonts w:ascii="Times New Roman" w:hAnsi="Times New Roman" w:cs="Times New Roman"/>
        </w:rPr>
        <w:footnoteRef/>
      </w:r>
      <w:r>
        <w:rPr>
          <w:rFonts w:ascii="Times New Roman" w:hAnsi="Times New Roman" w:cs="Times New Roman"/>
        </w:rPr>
        <w:t xml:space="preserve">  For example, see </w:t>
      </w:r>
      <w:r w:rsidRPr="0079234C">
        <w:rPr>
          <w:rFonts w:ascii="Times New Roman" w:hAnsi="Times New Roman" w:cs="Times New Roman"/>
        </w:rPr>
        <w:t xml:space="preserve">Scott </w:t>
      </w:r>
      <w:r>
        <w:rPr>
          <w:rFonts w:ascii="Times New Roman" w:hAnsi="Times New Roman" w:cs="Times New Roman"/>
        </w:rPr>
        <w:t>(</w:t>
      </w:r>
      <w:r w:rsidRPr="0079234C">
        <w:rPr>
          <w:rFonts w:ascii="Times New Roman" w:hAnsi="Times New Roman" w:cs="Times New Roman"/>
        </w:rPr>
        <w:t>xiii</w:t>
      </w:r>
      <w:r>
        <w:rPr>
          <w:rFonts w:ascii="Times New Roman" w:hAnsi="Times New Roman" w:cs="Times New Roman"/>
        </w:rPr>
        <w:t>)</w:t>
      </w:r>
      <w:r w:rsidRPr="0079234C">
        <w:rPr>
          <w:rFonts w:ascii="Times New Roman" w:hAnsi="Times New Roman" w:cs="Times New Roman"/>
        </w:rPr>
        <w:t xml:space="preserve">, Laing </w:t>
      </w:r>
      <w:r>
        <w:rPr>
          <w:rFonts w:ascii="Times New Roman" w:hAnsi="Times New Roman" w:cs="Times New Roman"/>
        </w:rPr>
        <w:t>(</w:t>
      </w:r>
      <w:r w:rsidRPr="0079234C">
        <w:rPr>
          <w:rFonts w:ascii="Times New Roman" w:hAnsi="Times New Roman" w:cs="Times New Roman"/>
        </w:rPr>
        <w:t>i</w:t>
      </w:r>
      <w:r>
        <w:rPr>
          <w:rFonts w:ascii="Times New Roman" w:hAnsi="Times New Roman" w:cs="Times New Roman"/>
        </w:rPr>
        <w:t>)</w:t>
      </w:r>
      <w:r w:rsidRPr="0079234C">
        <w:rPr>
          <w:rFonts w:ascii="Times New Roman" w:hAnsi="Times New Roman" w:cs="Times New Roman"/>
        </w:rPr>
        <w:t xml:space="preserve">, </w:t>
      </w:r>
      <w:r>
        <w:rPr>
          <w:rFonts w:ascii="Times New Roman" w:hAnsi="Times New Roman" w:cs="Times New Roman"/>
        </w:rPr>
        <w:t xml:space="preserve">Pearsall and </w:t>
      </w:r>
      <w:r w:rsidRPr="0079234C">
        <w:rPr>
          <w:rFonts w:ascii="Times New Roman" w:hAnsi="Times New Roman" w:cs="Times New Roman"/>
        </w:rPr>
        <w:t xml:space="preserve">Cunningham </w:t>
      </w:r>
      <w:r>
        <w:rPr>
          <w:rFonts w:ascii="Times New Roman" w:hAnsi="Times New Roman" w:cs="Times New Roman"/>
        </w:rPr>
        <w:t>(</w:t>
      </w:r>
      <w:r w:rsidRPr="0079234C">
        <w:rPr>
          <w:rFonts w:ascii="Times New Roman" w:hAnsi="Times New Roman" w:cs="Times New Roman"/>
        </w:rPr>
        <w:t>xv</w:t>
      </w:r>
      <w:r>
        <w:rPr>
          <w:rFonts w:ascii="Times New Roman" w:hAnsi="Times New Roman" w:cs="Times New Roman"/>
        </w:rPr>
        <w:t>)</w:t>
      </w:r>
      <w:r w:rsidRPr="0079234C">
        <w:rPr>
          <w:rFonts w:ascii="Times New Roman" w:hAnsi="Times New Roman" w:cs="Times New Roman"/>
        </w:rPr>
        <w:t xml:space="preserve">, Mordkoff </w:t>
      </w:r>
      <w:r>
        <w:rPr>
          <w:rFonts w:ascii="Times New Roman" w:hAnsi="Times New Roman" w:cs="Times New Roman"/>
        </w:rPr>
        <w:t>(</w:t>
      </w:r>
      <w:r w:rsidRPr="0079234C">
        <w:rPr>
          <w:rFonts w:ascii="Times New Roman" w:hAnsi="Times New Roman" w:cs="Times New Roman"/>
        </w:rPr>
        <w:t>86</w:t>
      </w:r>
      <w:r>
        <w:rPr>
          <w:rFonts w:ascii="Times New Roman" w:hAnsi="Times New Roman" w:cs="Times New Roman"/>
        </w:rPr>
        <w:t>)</w:t>
      </w:r>
      <w:r w:rsidRPr="0079234C">
        <w:rPr>
          <w:rFonts w:ascii="Times New Roman" w:hAnsi="Times New Roman" w:cs="Times New Roman"/>
        </w:rPr>
        <w:t xml:space="preserve">, Shonk </w:t>
      </w:r>
      <w:r>
        <w:rPr>
          <w:rFonts w:ascii="Times New Roman" w:hAnsi="Times New Roman" w:cs="Times New Roman"/>
        </w:rPr>
        <w:t>(“Investigations”</w:t>
      </w:r>
      <w:r w:rsidRPr="0079234C">
        <w:rPr>
          <w:rFonts w:ascii="Times New Roman" w:hAnsi="Times New Roman" w:cs="Times New Roman"/>
        </w:rPr>
        <w:t xml:space="preserve"> 2, </w:t>
      </w:r>
      <w:r>
        <w:rPr>
          <w:rFonts w:ascii="Times New Roman" w:hAnsi="Times New Roman" w:cs="Times New Roman"/>
        </w:rPr>
        <w:t xml:space="preserve">“Bookmen” </w:t>
      </w:r>
      <w:r w:rsidRPr="0079234C">
        <w:rPr>
          <w:rFonts w:ascii="Times New Roman" w:hAnsi="Times New Roman" w:cs="Times New Roman"/>
        </w:rPr>
        <w:t>81</w:t>
      </w:r>
      <w:r>
        <w:rPr>
          <w:rFonts w:ascii="Times New Roman" w:hAnsi="Times New Roman" w:cs="Times New Roman"/>
        </w:rPr>
        <w:t>)</w:t>
      </w:r>
      <w:r w:rsidRPr="0079234C">
        <w:rPr>
          <w:rFonts w:ascii="Times New Roman" w:hAnsi="Times New Roman" w:cs="Times New Roman"/>
        </w:rPr>
        <w:t xml:space="preserve">, Wiggins </w:t>
      </w:r>
      <w:r>
        <w:rPr>
          <w:rFonts w:ascii="Times New Roman" w:hAnsi="Times New Roman" w:cs="Times New Roman"/>
        </w:rPr>
        <w:t>(</w:t>
      </w:r>
      <w:r w:rsidRPr="0079234C">
        <w:rPr>
          <w:rFonts w:ascii="Times New Roman" w:hAnsi="Times New Roman" w:cs="Times New Roman"/>
        </w:rPr>
        <w:t>“</w:t>
      </w:r>
      <w:r w:rsidRPr="0079234C">
        <w:rPr>
          <w:rFonts w:ascii="Times New Roman" w:hAnsi="Times New Roman" w:cs="Times New Roman"/>
          <w:i/>
        </w:rPr>
        <w:t>Guy of Warwick</w:t>
      </w:r>
      <w:r w:rsidRPr="0079234C">
        <w:rPr>
          <w:rFonts w:ascii="Times New Roman" w:hAnsi="Times New Roman" w:cs="Times New Roman"/>
        </w:rPr>
        <w:t>” 114</w:t>
      </w:r>
      <w:r>
        <w:rPr>
          <w:rFonts w:ascii="Times New Roman" w:hAnsi="Times New Roman" w:cs="Times New Roman"/>
        </w:rPr>
        <w:t xml:space="preserve"> and </w:t>
      </w:r>
      <w:r w:rsidRPr="0079234C">
        <w:rPr>
          <w:rFonts w:ascii="Times New Roman" w:hAnsi="Times New Roman" w:cs="Times New Roman"/>
          <w:i/>
        </w:rPr>
        <w:t>The Auchinleck</w:t>
      </w:r>
      <w:r>
        <w:rPr>
          <w:rFonts w:ascii="Times New Roman" w:hAnsi="Times New Roman" w:cs="Times New Roman"/>
          <w:i/>
        </w:rPr>
        <w:t xml:space="preserve"> </w:t>
      </w:r>
      <w:r>
        <w:rPr>
          <w:rFonts w:ascii="Times New Roman" w:hAnsi="Times New Roman" w:cs="Times New Roman"/>
        </w:rPr>
        <w:t>“Physical make-up”) and Hanna (</w:t>
      </w:r>
      <w:r>
        <w:rPr>
          <w:rFonts w:ascii="Times New Roman" w:hAnsi="Times New Roman" w:cs="Times New Roman"/>
          <w:i/>
        </w:rPr>
        <w:t xml:space="preserve">London </w:t>
      </w:r>
      <w:r>
        <w:rPr>
          <w:rFonts w:ascii="Times New Roman" w:hAnsi="Times New Roman" w:cs="Times New Roman"/>
        </w:rPr>
        <w:t>79-80).</w:t>
      </w:r>
    </w:p>
  </w:footnote>
  <w:footnote w:id="207">
    <w:p w:rsidR="00AD624E" w:rsidRPr="008514C6" w:rsidRDefault="00AD624E" w:rsidP="00695F0E">
      <w:pPr>
        <w:pStyle w:val="FootnoteText"/>
        <w:tabs>
          <w:tab w:val="left" w:pos="2250"/>
        </w:tabs>
        <w:rPr>
          <w:rFonts w:ascii="Times New Roman" w:hAnsi="Times New Roman" w:cs="Times New Roman"/>
        </w:rPr>
      </w:pPr>
      <w:r w:rsidRPr="002E275D">
        <w:rPr>
          <w:rStyle w:val="FootnoteReference"/>
          <w:rFonts w:ascii="Times New Roman" w:hAnsi="Times New Roman" w:cs="Times New Roman"/>
        </w:rPr>
        <w:footnoteRef/>
      </w:r>
      <w:r w:rsidRPr="002E275D">
        <w:rPr>
          <w:rFonts w:ascii="Times New Roman" w:hAnsi="Times New Roman" w:cs="Times New Roman"/>
        </w:rPr>
        <w:t xml:space="preserve"> </w:t>
      </w:r>
      <w:r>
        <w:rPr>
          <w:rFonts w:ascii="Times New Roman" w:hAnsi="Times New Roman" w:cs="Times New Roman"/>
        </w:rPr>
        <w:t>This is another example of where Hanna is too hasty to suggest a connection between the Auchinleck and Horn’s legal books and therefore misses an important convention in the Queen Mary group.  Hanna asserts, “The decorative programmes of Auchinleck and ‘Liber Custumarum’ share features not the property of the greater run of ‘Queen Mary’ products, e.g. Psalters or Apocalypses. Painting in Horn’s books appears most prominently in illustrations … affixed to the heads of individual their legal acta” (</w:t>
      </w:r>
      <w:r>
        <w:rPr>
          <w:rFonts w:ascii="Times New Roman" w:hAnsi="Times New Roman" w:cs="Times New Roman"/>
          <w:i/>
        </w:rPr>
        <w:t xml:space="preserve">London </w:t>
      </w:r>
      <w:r>
        <w:rPr>
          <w:rFonts w:ascii="Times New Roman" w:hAnsi="Times New Roman" w:cs="Times New Roman"/>
        </w:rPr>
        <w:t>82).  While it may be true that both the Auchinleck and ‘Liber Custumarum’ both have illustrations adjoining their incipits, it is not true that both deviate from the Queen Mary Psalter group in doing so.  As Stanton clearly states in relation to the Queen Mary Psalter: “the Latin devotional text, or psalter proper, is presented in the divisions typical for English psalters … Here incipits are marked by large illuminations and by historiated initials” (12).  Thus, the convention for the Queen Mary Psalter itself is to mark incipits of texts with illustrations of some kind.  For further information, see Clemens and Graham (25-29).</w:t>
      </w:r>
    </w:p>
  </w:footnote>
  <w:footnote w:id="208">
    <w:p w:rsidR="00AD624E" w:rsidRPr="00B73C0F" w:rsidRDefault="00AD624E" w:rsidP="00695F0E">
      <w:pPr>
        <w:pStyle w:val="FootnoteText"/>
        <w:rPr>
          <w:rFonts w:ascii="Times New Roman" w:hAnsi="Times New Roman" w:cs="Times New Roman"/>
        </w:rPr>
      </w:pPr>
      <w:r w:rsidRPr="00B73C0F">
        <w:rPr>
          <w:rStyle w:val="FootnoteReference"/>
          <w:rFonts w:ascii="Times New Roman" w:hAnsi="Times New Roman" w:cs="Times New Roman"/>
        </w:rPr>
        <w:footnoteRef/>
      </w:r>
      <w:r w:rsidRPr="00B73C0F">
        <w:rPr>
          <w:rFonts w:ascii="Times New Roman" w:hAnsi="Times New Roman" w:cs="Times New Roman"/>
        </w:rPr>
        <w:t xml:space="preserve"> </w:t>
      </w:r>
      <w:r w:rsidRPr="00605C84">
        <w:rPr>
          <w:rFonts w:ascii="Times New Roman" w:hAnsi="Times New Roman" w:cs="Times New Roman"/>
          <w:szCs w:val="24"/>
        </w:rPr>
        <w:t>Stanton</w:t>
      </w:r>
      <w:r>
        <w:rPr>
          <w:rFonts w:ascii="Times New Roman" w:hAnsi="Times New Roman" w:cs="Times New Roman"/>
          <w:szCs w:val="24"/>
        </w:rPr>
        <w:t xml:space="preserve"> also includes an image of this folio in her work (</w:t>
      </w:r>
      <w:r w:rsidRPr="00605C84">
        <w:rPr>
          <w:rFonts w:ascii="Times New Roman" w:hAnsi="Times New Roman" w:cs="Times New Roman"/>
          <w:szCs w:val="24"/>
        </w:rPr>
        <w:t>xxxi</w:t>
      </w:r>
      <w:r>
        <w:rPr>
          <w:rFonts w:ascii="Times New Roman" w:hAnsi="Times New Roman" w:cs="Times New Roman"/>
          <w:szCs w:val="24"/>
        </w:rPr>
        <w:t>)</w:t>
      </w:r>
      <w:r w:rsidRPr="00B73C0F">
        <w:rPr>
          <w:rFonts w:ascii="Times New Roman" w:hAnsi="Times New Roman" w:cs="Times New Roman"/>
        </w:rPr>
        <w:t xml:space="preserve">. </w:t>
      </w:r>
      <w:r>
        <w:rPr>
          <w:rFonts w:ascii="Times New Roman" w:hAnsi="Times New Roman" w:cs="Times New Roman"/>
        </w:rPr>
        <w:t xml:space="preserve">The British Library does not require permission for Queen Mary Psalter (or other digital manuscript) images but requests that the link to the digital manuscript be made available, which can be seen here: </w:t>
      </w:r>
      <w:hyperlink r:id="rId9" w:history="1">
        <w:r w:rsidRPr="00DF70E7">
          <w:rPr>
            <w:rStyle w:val="Hyperlink"/>
            <w:rFonts w:ascii="Times New Roman" w:hAnsi="Times New Roman" w:cs="Times New Roman"/>
          </w:rPr>
          <w:t>http://www.bl.uk/catalogues/illuminatedmanuscripts/record.asp?MSID=6467</w:t>
        </w:r>
      </w:hyperlink>
      <w:r>
        <w:rPr>
          <w:rFonts w:ascii="Times New Roman" w:hAnsi="Times New Roman" w:cs="Times New Roman"/>
        </w:rPr>
        <w:t xml:space="preserve"> </w:t>
      </w:r>
      <w:r w:rsidRPr="000236A8">
        <w:rPr>
          <w:rFonts w:ascii="Times New Roman" w:hAnsi="Times New Roman" w:cs="Times New Roman"/>
        </w:rPr>
        <w:t xml:space="preserve"> </w:t>
      </w:r>
      <w:r>
        <w:rPr>
          <w:rFonts w:ascii="Times New Roman" w:hAnsi="Times New Roman" w:cs="Times New Roman"/>
        </w:rPr>
        <w:t xml:space="preserve"> </w:t>
      </w:r>
    </w:p>
  </w:footnote>
  <w:footnote w:id="209">
    <w:p w:rsidR="00AD624E" w:rsidRDefault="00AD624E">
      <w:pPr>
        <w:pStyle w:val="FootnoteText"/>
      </w:pPr>
      <w:r>
        <w:rPr>
          <w:rStyle w:val="FootnoteReference"/>
        </w:rPr>
        <w:footnoteRef/>
      </w:r>
      <w:r>
        <w:t xml:space="preserve"> </w:t>
      </w:r>
      <w:r>
        <w:rPr>
          <w:rFonts w:ascii="Times New Roman" w:hAnsi="Times New Roman" w:cs="Times New Roman"/>
        </w:rPr>
        <w:t xml:space="preserve">This image </w:t>
      </w:r>
      <w:r w:rsidRPr="00CA7913">
        <w:rPr>
          <w:rFonts w:ascii="Times New Roman" w:hAnsi="Times New Roman" w:cs="Times New Roman"/>
        </w:rPr>
        <w:t xml:space="preserve">from the Sherbrooke Missal </w:t>
      </w:r>
      <w:r>
        <w:rPr>
          <w:rFonts w:ascii="Times New Roman" w:hAnsi="Times New Roman" w:cs="Times New Roman"/>
        </w:rPr>
        <w:t>was included by permission of the Llyfrgell Genedlaethol Cymru / National Library of Wales.</w:t>
      </w:r>
    </w:p>
  </w:footnote>
  <w:footnote w:id="210">
    <w:p w:rsidR="00AD624E" w:rsidRPr="004A6287" w:rsidRDefault="00AD624E" w:rsidP="00695F0E">
      <w:pPr>
        <w:pStyle w:val="FootnoteText"/>
        <w:rPr>
          <w:rFonts w:ascii="Times New Roman" w:hAnsi="Times New Roman" w:cs="Times New Roman"/>
        </w:rPr>
      </w:pPr>
      <w:r w:rsidRPr="004A6287">
        <w:rPr>
          <w:rStyle w:val="FootnoteReference"/>
          <w:rFonts w:ascii="Times New Roman" w:hAnsi="Times New Roman" w:cs="Times New Roman"/>
        </w:rPr>
        <w:footnoteRef/>
      </w:r>
      <w:r w:rsidRPr="004A6287">
        <w:rPr>
          <w:rFonts w:ascii="Times New Roman" w:hAnsi="Times New Roman" w:cs="Times New Roman"/>
        </w:rPr>
        <w:t xml:space="preserve"> And the Auchinleck historiated initial is by far the simplest, with </w:t>
      </w:r>
      <w:r w:rsidRPr="009E36F1">
        <w:rPr>
          <w:rFonts w:ascii="Times New Roman" w:hAnsi="Times New Roman" w:cs="Times New Roman"/>
        </w:rPr>
        <w:t>Sir Beues</w:t>
      </w:r>
      <w:r w:rsidRPr="004A6287">
        <w:rPr>
          <w:rFonts w:ascii="Times New Roman" w:hAnsi="Times New Roman" w:cs="Times New Roman"/>
          <w:i/>
        </w:rPr>
        <w:t xml:space="preserve"> </w:t>
      </w:r>
      <w:r w:rsidRPr="004A6287">
        <w:rPr>
          <w:rFonts w:ascii="Times New Roman" w:hAnsi="Times New Roman" w:cs="Times New Roman"/>
        </w:rPr>
        <w:t>not even having an earthly setting to stand within, and, as discussed above, his face is twisted in his helmet and his body is stiff and out of proportion, further giving the sense that the Subsidiary Queen Mary Artist may have been directing a</w:t>
      </w:r>
      <w:r>
        <w:rPr>
          <w:rFonts w:ascii="Times New Roman" w:hAnsi="Times New Roman" w:cs="Times New Roman"/>
        </w:rPr>
        <w:t>n</w:t>
      </w:r>
      <w:r w:rsidRPr="004A6287">
        <w:rPr>
          <w:rFonts w:ascii="Times New Roman" w:hAnsi="Times New Roman" w:cs="Times New Roman"/>
        </w:rPr>
        <w:t xml:space="preserve"> </w:t>
      </w:r>
      <w:r>
        <w:rPr>
          <w:rFonts w:ascii="Times New Roman" w:hAnsi="Times New Roman" w:cs="Times New Roman"/>
        </w:rPr>
        <w:t xml:space="preserve">apprentice </w:t>
      </w:r>
      <w:r w:rsidRPr="004A6287">
        <w:rPr>
          <w:rFonts w:ascii="Times New Roman" w:hAnsi="Times New Roman" w:cs="Times New Roman"/>
        </w:rPr>
        <w:t>at this point.</w:t>
      </w:r>
    </w:p>
  </w:footnote>
  <w:footnote w:id="211">
    <w:p w:rsidR="00AD624E" w:rsidRPr="006A236C" w:rsidRDefault="00AD624E" w:rsidP="00695F0E">
      <w:pPr>
        <w:pStyle w:val="FootnoteText"/>
        <w:rPr>
          <w:rFonts w:ascii="Times New Roman" w:hAnsi="Times New Roman" w:cs="Times New Roman"/>
        </w:rPr>
      </w:pPr>
      <w:r w:rsidRPr="0034587F">
        <w:rPr>
          <w:rStyle w:val="FootnoteReference"/>
          <w:rFonts w:ascii="Times New Roman" w:hAnsi="Times New Roman" w:cs="Times New Roman"/>
        </w:rPr>
        <w:footnoteRef/>
      </w:r>
      <w:r w:rsidRPr="0034587F">
        <w:rPr>
          <w:rFonts w:ascii="Times New Roman" w:hAnsi="Times New Roman" w:cs="Times New Roman"/>
        </w:rPr>
        <w:t xml:space="preserve"> Again, the slight differences </w:t>
      </w:r>
      <w:r>
        <w:rPr>
          <w:rFonts w:ascii="Times New Roman" w:hAnsi="Times New Roman" w:cs="Times New Roman"/>
        </w:rPr>
        <w:t>in the foliated initials suggest</w:t>
      </w:r>
      <w:r w:rsidRPr="0034587F">
        <w:rPr>
          <w:rFonts w:ascii="Times New Roman" w:hAnsi="Times New Roman" w:cs="Times New Roman"/>
        </w:rPr>
        <w:t xml:space="preserve"> that the Subsidiary Queen Mary Artist was directing </w:t>
      </w:r>
      <w:r>
        <w:rPr>
          <w:rFonts w:ascii="Times New Roman" w:hAnsi="Times New Roman" w:cs="Times New Roman"/>
        </w:rPr>
        <w:t xml:space="preserve">the work of an apprentice </w:t>
      </w:r>
      <w:r w:rsidRPr="0034587F">
        <w:rPr>
          <w:rFonts w:ascii="Times New Roman" w:hAnsi="Times New Roman" w:cs="Times New Roman"/>
        </w:rPr>
        <w:t>here</w:t>
      </w:r>
      <w:r>
        <w:rPr>
          <w:rFonts w:ascii="Times New Roman" w:hAnsi="Times New Roman" w:cs="Times New Roman"/>
        </w:rPr>
        <w:t>, or possibly a different apprentice than he worked with on the Sherbrooke initial</w:t>
      </w:r>
      <w:r w:rsidRPr="0034587F">
        <w:rPr>
          <w:rFonts w:ascii="Times New Roman" w:hAnsi="Times New Roman" w:cs="Times New Roman"/>
        </w:rPr>
        <w:t xml:space="preserve">. </w:t>
      </w:r>
      <w:r>
        <w:rPr>
          <w:rFonts w:ascii="Times New Roman" w:hAnsi="Times New Roman" w:cs="Times New Roman"/>
        </w:rPr>
        <w:t xml:space="preserve">This image </w:t>
      </w:r>
      <w:r w:rsidRPr="00CA7913">
        <w:rPr>
          <w:rFonts w:ascii="Times New Roman" w:hAnsi="Times New Roman" w:cs="Times New Roman"/>
        </w:rPr>
        <w:t xml:space="preserve">from the Sherbrooke Missal </w:t>
      </w:r>
      <w:r>
        <w:rPr>
          <w:rFonts w:ascii="Times New Roman" w:hAnsi="Times New Roman" w:cs="Times New Roman"/>
        </w:rPr>
        <w:t>was included by permission of the Llyfrgell Genedlaethol Cymru / National Library of Wales.</w:t>
      </w:r>
    </w:p>
  </w:footnote>
  <w:footnote w:id="212">
    <w:p w:rsidR="00AD624E" w:rsidRPr="003A1A66" w:rsidRDefault="00AD624E" w:rsidP="00695F0E">
      <w:pPr>
        <w:pStyle w:val="FootnoteText"/>
        <w:rPr>
          <w:rFonts w:ascii="Times New Roman" w:hAnsi="Times New Roman" w:cs="Times New Roman"/>
        </w:rPr>
      </w:pPr>
      <w:r w:rsidRPr="003A1A66">
        <w:rPr>
          <w:rStyle w:val="FootnoteReference"/>
          <w:rFonts w:ascii="Times New Roman" w:hAnsi="Times New Roman" w:cs="Times New Roman"/>
        </w:rPr>
        <w:footnoteRef/>
      </w:r>
      <w:r w:rsidRPr="003A1A66">
        <w:rPr>
          <w:rFonts w:ascii="Times New Roman" w:hAnsi="Times New Roman" w:cs="Times New Roman"/>
        </w:rPr>
        <w:t xml:space="preserve"> Mordkoff </w:t>
      </w:r>
      <w:r>
        <w:rPr>
          <w:rFonts w:ascii="Times New Roman" w:hAnsi="Times New Roman" w:cs="Times New Roman"/>
        </w:rPr>
        <w:t>views the</w:t>
      </w:r>
      <w:r w:rsidRPr="003A1A66">
        <w:rPr>
          <w:rFonts w:ascii="Times New Roman" w:hAnsi="Times New Roman" w:cs="Times New Roman"/>
        </w:rPr>
        <w:t xml:space="preserve"> differences at the beginnings of booklets as evidence that various booklets were started before the standardized </w:t>
      </w:r>
      <w:r w:rsidRPr="003A1A66">
        <w:rPr>
          <w:rFonts w:ascii="Times New Roman" w:hAnsi="Times New Roman" w:cs="Times New Roman"/>
          <w:i/>
        </w:rPr>
        <w:t xml:space="preserve">mise-en-page </w:t>
      </w:r>
      <w:r w:rsidRPr="003A1A66">
        <w:rPr>
          <w:rFonts w:ascii="Times New Roman" w:hAnsi="Times New Roman" w:cs="Times New Roman"/>
        </w:rPr>
        <w:t>was put in place</w:t>
      </w:r>
      <w:r>
        <w:rPr>
          <w:rFonts w:ascii="Times New Roman" w:hAnsi="Times New Roman" w:cs="Times New Roman"/>
        </w:rPr>
        <w:t xml:space="preserve"> (92-93)</w:t>
      </w:r>
      <w:r w:rsidRPr="003A1A66">
        <w:rPr>
          <w:rFonts w:ascii="Times New Roman" w:hAnsi="Times New Roman" w:cs="Times New Roman"/>
        </w:rPr>
        <w:t xml:space="preserve">.  In his dissertation, Shonk mentions but does not theorize </w:t>
      </w:r>
      <w:r>
        <w:rPr>
          <w:rFonts w:ascii="Times New Roman" w:hAnsi="Times New Roman" w:cs="Times New Roman"/>
        </w:rPr>
        <w:t xml:space="preserve">about </w:t>
      </w:r>
      <w:r w:rsidRPr="003A1A66">
        <w:rPr>
          <w:rFonts w:ascii="Times New Roman" w:hAnsi="Times New Roman" w:cs="Times New Roman"/>
        </w:rPr>
        <w:t>the historiated initial and then claims, “</w:t>
      </w:r>
      <w:proofErr w:type="gramStart"/>
      <w:r w:rsidRPr="003A1A66">
        <w:rPr>
          <w:rFonts w:ascii="Times New Roman" w:hAnsi="Times New Roman" w:cs="Times New Roman"/>
        </w:rPr>
        <w:t>no</w:t>
      </w:r>
      <w:proofErr w:type="gramEnd"/>
      <w:r w:rsidRPr="003A1A66">
        <w:rPr>
          <w:rFonts w:ascii="Times New Roman" w:hAnsi="Times New Roman" w:cs="Times New Roman"/>
        </w:rPr>
        <w:t xml:space="preserve"> other foliate decoration has survived in the Auchinleck” (95-96).  In his article, neither initial is mentioned.  Wiggins describes them both</w:t>
      </w:r>
      <w:r>
        <w:rPr>
          <w:rFonts w:ascii="Times New Roman" w:hAnsi="Times New Roman" w:cs="Times New Roman"/>
        </w:rPr>
        <w:t xml:space="preserve"> in her dissertation but does not</w:t>
      </w:r>
      <w:r w:rsidRPr="003A1A66">
        <w:rPr>
          <w:rFonts w:ascii="Times New Roman" w:hAnsi="Times New Roman" w:cs="Times New Roman"/>
        </w:rPr>
        <w:t xml:space="preserve"> theorize about them (117), and she leaves them both out of the codicology of the Auchinleck on the website (</w:t>
      </w:r>
      <w:r w:rsidRPr="003A1A66">
        <w:rPr>
          <w:rFonts w:ascii="Times New Roman" w:hAnsi="Times New Roman" w:cs="Times New Roman"/>
          <w:i/>
        </w:rPr>
        <w:t>The Auchinleck</w:t>
      </w:r>
      <w:r>
        <w:rPr>
          <w:rFonts w:ascii="Times New Roman" w:hAnsi="Times New Roman" w:cs="Times New Roman"/>
          <w:i/>
        </w:rPr>
        <w:t xml:space="preserve"> </w:t>
      </w:r>
      <w:r>
        <w:rPr>
          <w:rFonts w:ascii="Times New Roman" w:hAnsi="Times New Roman" w:cs="Times New Roman"/>
        </w:rPr>
        <w:t>“Physical make-up”</w:t>
      </w:r>
      <w:r w:rsidRPr="003A1A66">
        <w:rPr>
          <w:rFonts w:ascii="Times New Roman" w:hAnsi="Times New Roman" w:cs="Times New Roman"/>
        </w:rPr>
        <w:t>).</w:t>
      </w:r>
    </w:p>
  </w:footnote>
  <w:footnote w:id="213">
    <w:p w:rsidR="00AD624E" w:rsidRPr="00AF7587" w:rsidRDefault="00AD624E" w:rsidP="00695F0E">
      <w:pPr>
        <w:pStyle w:val="FootnoteText"/>
        <w:rPr>
          <w:rFonts w:ascii="Times New Roman" w:hAnsi="Times New Roman" w:cs="Times New Roman"/>
        </w:rPr>
      </w:pPr>
      <w:r w:rsidRPr="00AF7587">
        <w:rPr>
          <w:rStyle w:val="FootnoteReference"/>
          <w:rFonts w:ascii="Times New Roman" w:hAnsi="Times New Roman" w:cs="Times New Roman"/>
        </w:rPr>
        <w:footnoteRef/>
      </w:r>
      <w:r w:rsidRPr="00AF7587">
        <w:rPr>
          <w:rFonts w:ascii="Times New Roman" w:hAnsi="Times New Roman" w:cs="Times New Roman"/>
        </w:rPr>
        <w:t xml:space="preserve"> While Shonk notes that Robinson considers the figure on f.72r to be God, he believes that the figure could also be “a priest who is reading to his congregation” (“Investigations” 94-95), thereby missing the significance of the imagery.  For further information, see Dennison (“An Illuminator” 287- 291).</w:t>
      </w:r>
    </w:p>
  </w:footnote>
  <w:footnote w:id="214">
    <w:p w:rsidR="00AD624E" w:rsidRPr="00474EB3" w:rsidRDefault="00AD624E" w:rsidP="00695F0E">
      <w:pPr>
        <w:pStyle w:val="FootnoteText"/>
        <w:rPr>
          <w:rFonts w:ascii="Times New Roman" w:hAnsi="Times New Roman" w:cs="Times New Roman"/>
        </w:rPr>
      </w:pPr>
      <w:r w:rsidRPr="00474EB3">
        <w:rPr>
          <w:rStyle w:val="FootnoteReference"/>
          <w:rFonts w:ascii="Times New Roman" w:hAnsi="Times New Roman" w:cs="Times New Roman"/>
        </w:rPr>
        <w:footnoteRef/>
      </w:r>
      <w:r w:rsidRPr="00474EB3">
        <w:rPr>
          <w:rFonts w:ascii="Times New Roman" w:hAnsi="Times New Roman" w:cs="Times New Roman"/>
        </w:rPr>
        <w:t xml:space="preserve"> This image </w:t>
      </w:r>
      <w:r>
        <w:rPr>
          <w:rFonts w:ascii="Times New Roman" w:hAnsi="Times New Roman" w:cs="Times New Roman"/>
        </w:rPr>
        <w:t xml:space="preserve">has been included with the permission of Bodleian Libraries, University of Oxford.  The image </w:t>
      </w:r>
      <w:r w:rsidRPr="00474EB3">
        <w:rPr>
          <w:rFonts w:ascii="Times New Roman" w:hAnsi="Times New Roman" w:cs="Times New Roman"/>
        </w:rPr>
        <w:t xml:space="preserve">is within a historiated initial for the letter </w:t>
      </w:r>
      <w:r w:rsidRPr="00474EB3">
        <w:rPr>
          <w:rFonts w:ascii="Times New Roman" w:hAnsi="Times New Roman" w:cs="Times New Roman"/>
          <w:i/>
        </w:rPr>
        <w:t xml:space="preserve">P.  </w:t>
      </w:r>
      <w:r w:rsidRPr="00474EB3">
        <w:rPr>
          <w:rFonts w:ascii="Times New Roman" w:hAnsi="Times New Roman" w:cs="Times New Roman"/>
        </w:rPr>
        <w:t xml:space="preserve">Dennison includes this depiction of </w:t>
      </w:r>
      <w:r>
        <w:rPr>
          <w:rFonts w:ascii="Times New Roman" w:hAnsi="Times New Roman" w:cs="Times New Roman"/>
        </w:rPr>
        <w:t xml:space="preserve">a ruling saint </w:t>
      </w:r>
      <w:r w:rsidRPr="00474EB3">
        <w:rPr>
          <w:rFonts w:ascii="Times New Roman" w:hAnsi="Times New Roman" w:cs="Times New Roman"/>
        </w:rPr>
        <w:t xml:space="preserve">in her article “An </w:t>
      </w:r>
      <w:r>
        <w:rPr>
          <w:rFonts w:ascii="Times New Roman" w:hAnsi="Times New Roman" w:cs="Times New Roman"/>
        </w:rPr>
        <w:t>Illuminator</w:t>
      </w:r>
      <w:r w:rsidRPr="00474EB3">
        <w:rPr>
          <w:rFonts w:ascii="Times New Roman" w:hAnsi="Times New Roman" w:cs="Times New Roman"/>
        </w:rPr>
        <w:t xml:space="preserve">” (Plate XLII).  You can see the illustrations of the Breviary </w:t>
      </w:r>
      <w:r>
        <w:rPr>
          <w:rFonts w:ascii="Times New Roman" w:hAnsi="Times New Roman" w:cs="Times New Roman"/>
        </w:rPr>
        <w:t>of Chertsey Abbey (also known as the Chertsey Breviary) at</w:t>
      </w:r>
      <w:r w:rsidRPr="00474EB3">
        <w:rPr>
          <w:rFonts w:ascii="Times New Roman" w:hAnsi="Times New Roman" w:cs="Times New Roman"/>
        </w:rPr>
        <w:t xml:space="preserve">: </w:t>
      </w:r>
      <w:hyperlink r:id="rId10" w:history="1">
        <w:r w:rsidRPr="00474EB3">
          <w:rPr>
            <w:rStyle w:val="Hyperlink"/>
            <w:rFonts w:ascii="Times New Roman" w:hAnsi="Times New Roman" w:cs="Times New Roman"/>
          </w:rPr>
          <w:t>http://www.bodley.ox.ac.uk/dept/scwmss/wmss/medieval/mss/lat/liturg/d/042.htm</w:t>
        </w:r>
      </w:hyperlink>
      <w:r w:rsidRPr="00474EB3">
        <w:rPr>
          <w:rFonts w:ascii="Times New Roman" w:hAnsi="Times New Roman" w:cs="Times New Roman"/>
        </w:rPr>
        <w:t xml:space="preserve"> </w:t>
      </w:r>
    </w:p>
  </w:footnote>
  <w:footnote w:id="215">
    <w:p w:rsidR="00AD624E" w:rsidRDefault="00AD624E">
      <w:pPr>
        <w:pStyle w:val="FootnoteText"/>
      </w:pPr>
      <w:r>
        <w:rPr>
          <w:rStyle w:val="FootnoteReference"/>
        </w:rPr>
        <w:footnoteRef/>
      </w:r>
      <w:r>
        <w:t xml:space="preserve"> </w:t>
      </w:r>
      <w:r w:rsidRPr="00607342">
        <w:rPr>
          <w:rStyle w:val="FootnoteReference"/>
          <w:rFonts w:ascii="Times New Roman" w:hAnsi="Times New Roman" w:cs="Times New Roman"/>
        </w:rPr>
        <w:footnoteRef/>
      </w:r>
      <w:r w:rsidRPr="00607342">
        <w:rPr>
          <w:rFonts w:ascii="Times New Roman" w:hAnsi="Times New Roman" w:cs="Times New Roman"/>
        </w:rPr>
        <w:t xml:space="preserve"> The drapery on the damaged miniature </w:t>
      </w:r>
      <w:r>
        <w:rPr>
          <w:rFonts w:ascii="Times New Roman" w:hAnsi="Times New Roman" w:cs="Times New Roman"/>
        </w:rPr>
        <w:t>on f.256v has been illustrated in a more sophisticated manner, possibly indicating the Subsidiary Queen Mary Artist’s more direct involvement for this miniature</w:t>
      </w:r>
      <w:r w:rsidRPr="00607342">
        <w:rPr>
          <w:rFonts w:ascii="Times New Roman" w:hAnsi="Times New Roman" w:cs="Times New Roman"/>
        </w:rPr>
        <w:t>.  Lynda Dennison, via private correspondence, noted that the drapery of this miniature reminded her of the drapery of the Nativity miniatures in both the Alice de Reydon Hours (Cambridge UL, Dd. 4. 17) and the Peterborough Psalter and Bestiary (Cambridge, Corpus Christi College, MS. 53), both of which were illustrated by t</w:t>
      </w:r>
      <w:r>
        <w:rPr>
          <w:rFonts w:ascii="Times New Roman" w:hAnsi="Times New Roman" w:cs="Times New Roman"/>
        </w:rPr>
        <w:t>he Subsidiary Queen Mary Artist.</w:t>
      </w:r>
      <w:r w:rsidRPr="00607342">
        <w:rPr>
          <w:rFonts w:ascii="Times New Roman" w:hAnsi="Times New Roman" w:cs="Times New Roman"/>
        </w:rPr>
        <w:t xml:space="preserve">  The </w:t>
      </w:r>
      <w:r>
        <w:rPr>
          <w:rFonts w:ascii="Times New Roman" w:hAnsi="Times New Roman" w:cs="Times New Roman"/>
        </w:rPr>
        <w:t xml:space="preserve">rich blue and red </w:t>
      </w:r>
      <w:r w:rsidRPr="00607342">
        <w:rPr>
          <w:rFonts w:ascii="Times New Roman" w:hAnsi="Times New Roman" w:cs="Times New Roman"/>
        </w:rPr>
        <w:t xml:space="preserve">colors and the </w:t>
      </w:r>
      <w:r>
        <w:rPr>
          <w:rFonts w:ascii="Times New Roman" w:hAnsi="Times New Roman" w:cs="Times New Roman"/>
        </w:rPr>
        <w:t xml:space="preserve">white </w:t>
      </w:r>
      <w:r w:rsidRPr="00607342">
        <w:rPr>
          <w:rFonts w:ascii="Times New Roman" w:hAnsi="Times New Roman" w:cs="Times New Roman"/>
        </w:rPr>
        <w:t xml:space="preserve">trim of the </w:t>
      </w:r>
      <w:r>
        <w:rPr>
          <w:rFonts w:ascii="Times New Roman" w:hAnsi="Times New Roman" w:cs="Times New Roman"/>
        </w:rPr>
        <w:t xml:space="preserve">robes </w:t>
      </w:r>
      <w:r w:rsidRPr="00607342">
        <w:rPr>
          <w:rFonts w:ascii="Times New Roman" w:hAnsi="Times New Roman" w:cs="Times New Roman"/>
        </w:rPr>
        <w:t xml:space="preserve">in the Alice de Reydon Nativity miniature </w:t>
      </w:r>
      <w:r>
        <w:rPr>
          <w:rFonts w:ascii="Times New Roman" w:hAnsi="Times New Roman" w:cs="Times New Roman"/>
        </w:rPr>
        <w:t xml:space="preserve">are also </w:t>
      </w:r>
      <w:r w:rsidRPr="00607342">
        <w:rPr>
          <w:rFonts w:ascii="Times New Roman" w:hAnsi="Times New Roman" w:cs="Times New Roman"/>
        </w:rPr>
        <w:t xml:space="preserve">strikingly similar to that seen on </w:t>
      </w:r>
      <w:r>
        <w:rPr>
          <w:rFonts w:ascii="Times New Roman" w:hAnsi="Times New Roman" w:cs="Times New Roman"/>
        </w:rPr>
        <w:t xml:space="preserve">the remaining drapery on </w:t>
      </w:r>
      <w:r w:rsidRPr="00607342">
        <w:rPr>
          <w:rFonts w:ascii="Times New Roman" w:hAnsi="Times New Roman" w:cs="Times New Roman"/>
        </w:rPr>
        <w:t>f.256v</w:t>
      </w:r>
      <w:r>
        <w:rPr>
          <w:rFonts w:ascii="Times New Roman" w:hAnsi="Times New Roman" w:cs="Times New Roman"/>
        </w:rPr>
        <w:t xml:space="preserve"> in the Auchinleck</w:t>
      </w:r>
      <w:r w:rsidRPr="00607342">
        <w:rPr>
          <w:rFonts w:ascii="Times New Roman" w:hAnsi="Times New Roman" w:cs="Times New Roman"/>
        </w:rPr>
        <w:t>.</w:t>
      </w:r>
    </w:p>
  </w:footnote>
  <w:footnote w:id="216">
    <w:p w:rsidR="00AD624E" w:rsidRPr="00485D60" w:rsidRDefault="00AD624E" w:rsidP="00695F0E">
      <w:pPr>
        <w:pStyle w:val="FootnoteText"/>
        <w:rPr>
          <w:rFonts w:ascii="Times New Roman" w:hAnsi="Times New Roman" w:cs="Times New Roman"/>
        </w:rPr>
      </w:pPr>
      <w:r w:rsidRPr="00474EB3">
        <w:rPr>
          <w:rStyle w:val="FootnoteReference"/>
          <w:rFonts w:ascii="Times New Roman" w:hAnsi="Times New Roman" w:cs="Times New Roman"/>
        </w:rPr>
        <w:footnoteRef/>
      </w:r>
      <w:r w:rsidRPr="00474EB3">
        <w:rPr>
          <w:rFonts w:ascii="Times New Roman" w:hAnsi="Times New Roman" w:cs="Times New Roman"/>
        </w:rPr>
        <w:t xml:space="preserve"> The face on this particular figure in the Auchinleck is very worn and difficult to</w:t>
      </w:r>
      <w:r>
        <w:rPr>
          <w:rFonts w:ascii="Times New Roman" w:hAnsi="Times New Roman" w:cs="Times New Roman"/>
        </w:rPr>
        <w:t xml:space="preserve"> see.  However,</w:t>
      </w:r>
      <w:r w:rsidRPr="00474EB3">
        <w:rPr>
          <w:rFonts w:ascii="Times New Roman" w:hAnsi="Times New Roman" w:cs="Times New Roman"/>
        </w:rPr>
        <w:t xml:space="preserve"> </w:t>
      </w:r>
      <w:r>
        <w:rPr>
          <w:rFonts w:ascii="Times New Roman" w:hAnsi="Times New Roman" w:cs="Times New Roman"/>
        </w:rPr>
        <w:t xml:space="preserve">while at first glance it seems </w:t>
      </w:r>
      <w:r w:rsidRPr="00474EB3">
        <w:rPr>
          <w:rFonts w:ascii="Times New Roman" w:hAnsi="Times New Roman" w:cs="Times New Roman"/>
        </w:rPr>
        <w:t xml:space="preserve">simpler and less detailed than any other face previously discussed, </w:t>
      </w:r>
      <w:r>
        <w:rPr>
          <w:rFonts w:ascii="Times New Roman" w:hAnsi="Times New Roman" w:cs="Times New Roman"/>
        </w:rPr>
        <w:t>enlarging the image of the face does show some of the Subsidiary Queen Mary Artist stylistic indicators, such as the notable angle made by the figure’s nose and left eyebrow and the downturned upper lip</w:t>
      </w:r>
      <w:r w:rsidRPr="00474EB3">
        <w:rPr>
          <w:rFonts w:ascii="Times New Roman" w:hAnsi="Times New Roman" w:cs="Times New Roman"/>
        </w:rPr>
        <w:t>.</w:t>
      </w:r>
      <w:r>
        <w:rPr>
          <w:rFonts w:ascii="Times New Roman" w:hAnsi="Times New Roman" w:cs="Times New Roman"/>
        </w:rPr>
        <w:t xml:space="preserve">  Therefore, again the Subsidiary Queen Mary Artist may have drawn the face while the robes were added by an apprentice.</w:t>
      </w:r>
    </w:p>
  </w:footnote>
  <w:footnote w:id="217">
    <w:p w:rsidR="00AD624E" w:rsidRPr="00502864" w:rsidRDefault="00AD624E" w:rsidP="00695F0E">
      <w:pPr>
        <w:tabs>
          <w:tab w:val="left" w:pos="3240"/>
          <w:tab w:val="left" w:pos="6030"/>
        </w:tabs>
        <w:spacing w:after="0" w:line="240" w:lineRule="auto"/>
        <w:rPr>
          <w:rFonts w:ascii="Times New Roman" w:hAnsi="Times New Roman" w:cs="Times New Roman"/>
          <w:sz w:val="20"/>
          <w:szCs w:val="20"/>
        </w:rPr>
      </w:pPr>
      <w:r w:rsidRPr="00502864">
        <w:rPr>
          <w:rStyle w:val="FootnoteReference"/>
          <w:rFonts w:ascii="Times New Roman" w:hAnsi="Times New Roman" w:cs="Times New Roman"/>
          <w:sz w:val="20"/>
          <w:szCs w:val="20"/>
        </w:rPr>
        <w:footnoteRef/>
      </w:r>
      <w:r w:rsidRPr="00502864">
        <w:rPr>
          <w:rFonts w:ascii="Times New Roman" w:hAnsi="Times New Roman" w:cs="Times New Roman"/>
          <w:sz w:val="20"/>
          <w:szCs w:val="20"/>
        </w:rPr>
        <w:t xml:space="preserve"> The shape and imagery of the towers and the knights in the Auchinleck miniatures on ff.167r and 326r are also similar to that found in the Queen Mary scene with the Death of Abimelech. For example, there are parallels between the arched doorway in the tower, the cross-shaped arrow slits with cross-hatched ends, the wall between the two towers, the men in tight grey chainmail from neck to foot with a mono-colored coat of arms over the top, and even a man on the left with a sword dominating a man on the right leaning on the right tower.  The replication of these shapes supports the argument that the Auchinleck artists may have been  working with a kind of Queen Mary workshop pattern-book (or other method of mirroring imagery used in the Queen Mary workshop) as they drew illustrations for the Auchinleck manuscript.  The pattern-book is one of Dennison’s theories to explain the Queen Mary workshop’s influence on other artists at the time, including the Subsidiary Queen Mary Artist, as no other artist’s hand can be identified as working alongside the two Queen Mary workshop artists (“Liber” 125).  This pattern-book would comprise of motifs, imagery, and samples of illustrations.</w:t>
      </w:r>
    </w:p>
  </w:footnote>
  <w:footnote w:id="218">
    <w:p w:rsidR="00AD624E" w:rsidRDefault="00AD624E" w:rsidP="00695F0E">
      <w:pPr>
        <w:pStyle w:val="FootnoteText"/>
      </w:pPr>
      <w:r w:rsidRPr="00034498">
        <w:rPr>
          <w:rStyle w:val="FootnoteReference"/>
          <w:rFonts w:ascii="Times New Roman" w:hAnsi="Times New Roman" w:cs="Times New Roman"/>
          <w:szCs w:val="24"/>
        </w:rPr>
        <w:footnoteRef/>
      </w:r>
      <w:r>
        <w:rPr>
          <w:rFonts w:ascii="Times New Roman" w:hAnsi="Times New Roman" w:cs="Times New Roman"/>
          <w:szCs w:val="24"/>
        </w:rPr>
        <w:t xml:space="preserve"> The</w:t>
      </w:r>
      <w:r w:rsidRPr="00034498">
        <w:rPr>
          <w:rFonts w:ascii="Times New Roman" w:hAnsi="Times New Roman" w:cs="Times New Roman"/>
          <w:szCs w:val="24"/>
        </w:rPr>
        <w:t xml:space="preserve"> </w:t>
      </w:r>
      <w:r>
        <w:rPr>
          <w:rFonts w:ascii="Times New Roman" w:hAnsi="Times New Roman" w:cs="Times New Roman"/>
          <w:szCs w:val="24"/>
        </w:rPr>
        <w:t xml:space="preserve">Queen Mary </w:t>
      </w:r>
      <w:r w:rsidRPr="00034498">
        <w:rPr>
          <w:rFonts w:ascii="Times New Roman" w:hAnsi="Times New Roman" w:cs="Times New Roman"/>
          <w:szCs w:val="24"/>
        </w:rPr>
        <w:t xml:space="preserve">images </w:t>
      </w:r>
      <w:r>
        <w:rPr>
          <w:rFonts w:ascii="Times New Roman" w:hAnsi="Times New Roman" w:cs="Times New Roman"/>
          <w:szCs w:val="24"/>
        </w:rPr>
        <w:t xml:space="preserve">with red split scenes </w:t>
      </w:r>
      <w:r w:rsidRPr="00034498">
        <w:rPr>
          <w:rFonts w:ascii="Times New Roman" w:hAnsi="Times New Roman" w:cs="Times New Roman"/>
          <w:szCs w:val="24"/>
        </w:rPr>
        <w:t>can be seen in Stanton’s text (xxiii, xxv)</w:t>
      </w:r>
      <w:r>
        <w:rPr>
          <w:rFonts w:ascii="Times New Roman" w:hAnsi="Times New Roman" w:cs="Times New Roman"/>
          <w:szCs w:val="24"/>
        </w:rPr>
        <w:t xml:space="preserve"> or here </w:t>
      </w:r>
      <w:hyperlink r:id="rId11" w:history="1">
        <w:r w:rsidRPr="002D3FC2">
          <w:rPr>
            <w:rStyle w:val="Hyperlink"/>
            <w:rFonts w:ascii="Times New Roman" w:hAnsi="Times New Roman" w:cs="Times New Roman"/>
            <w:szCs w:val="24"/>
          </w:rPr>
          <w:t>http://www.bl.uk/catalogues/illuminatedmanuscripts/record.asp?MSID=6467</w:t>
        </w:r>
      </w:hyperlink>
      <w:r w:rsidRPr="00034498">
        <w:rPr>
          <w:rFonts w:ascii="Times New Roman" w:hAnsi="Times New Roman" w:cs="Times New Roman"/>
          <w:szCs w:val="24"/>
        </w:rPr>
        <w:t>.</w:t>
      </w:r>
      <w:r>
        <w:rPr>
          <w:rFonts w:ascii="Times New Roman" w:hAnsi="Times New Roman" w:cs="Times New Roman"/>
          <w:szCs w:val="24"/>
        </w:rPr>
        <w:t xml:space="preserve">  The border of the Auchinleck miniature for King Richard, on f.326r, also is red but does not split the scene.  However, an attempt to adapt this decision seems evidence in the unique green border painted around three sides of the red border, as if there was a desire to add in a bluish color at a later point.  (See Table 10 in the appendix for an image and description.)</w:t>
      </w:r>
    </w:p>
  </w:footnote>
  <w:footnote w:id="219">
    <w:p w:rsidR="00AD624E" w:rsidRDefault="00AD624E" w:rsidP="00695F0E">
      <w:pPr>
        <w:pStyle w:val="FootnoteText"/>
      </w:pPr>
      <w:r w:rsidRPr="009E3CE9">
        <w:rPr>
          <w:rStyle w:val="FootnoteReference"/>
          <w:rFonts w:ascii="Times New Roman" w:hAnsi="Times New Roman" w:cs="Times New Roman"/>
        </w:rPr>
        <w:footnoteRef/>
      </w:r>
      <w:r w:rsidRPr="009E3CE9">
        <w:rPr>
          <w:rFonts w:ascii="Times New Roman" w:hAnsi="Times New Roman" w:cs="Times New Roman"/>
        </w:rPr>
        <w:t xml:space="preserve"> Mordkoff analyzes the adaptations </w:t>
      </w:r>
      <w:r>
        <w:rPr>
          <w:rFonts w:ascii="Times New Roman" w:hAnsi="Times New Roman" w:cs="Times New Roman"/>
        </w:rPr>
        <w:t xml:space="preserve">made </w:t>
      </w:r>
      <w:r w:rsidRPr="009E3CE9">
        <w:rPr>
          <w:rFonts w:ascii="Times New Roman" w:hAnsi="Times New Roman" w:cs="Times New Roman"/>
        </w:rPr>
        <w:t>for items 2, 4, 5, and 17 (</w:t>
      </w:r>
      <w:r>
        <w:rPr>
          <w:rFonts w:ascii="Times New Roman" w:hAnsi="Times New Roman" w:cs="Times New Roman"/>
        </w:rPr>
        <w:t>96-99).  Shonk notes but does not</w:t>
      </w:r>
      <w:r w:rsidRPr="009E3CE9">
        <w:rPr>
          <w:rFonts w:ascii="Times New Roman" w:hAnsi="Times New Roman" w:cs="Times New Roman"/>
        </w:rPr>
        <w:t xml:space="preserve"> theorize about similar observations for the miniatures of items 4 and 13 (“Investigations” 12, 15, 41, 56).</w:t>
      </w:r>
    </w:p>
  </w:footnote>
  <w:footnote w:id="220">
    <w:p w:rsidR="00AD624E" w:rsidRPr="00462D41" w:rsidRDefault="00AD624E" w:rsidP="00695F0E">
      <w:pPr>
        <w:pStyle w:val="FootnoteText"/>
        <w:rPr>
          <w:rFonts w:ascii="Times New Roman" w:hAnsi="Times New Roman" w:cs="Times New Roman"/>
        </w:rPr>
      </w:pPr>
      <w:r w:rsidRPr="00462D41">
        <w:rPr>
          <w:rStyle w:val="FootnoteReference"/>
          <w:rFonts w:ascii="Times New Roman" w:hAnsi="Times New Roman" w:cs="Times New Roman"/>
        </w:rPr>
        <w:footnoteRef/>
      </w:r>
      <w:r w:rsidRPr="00462D41">
        <w:rPr>
          <w:rFonts w:ascii="Times New Roman" w:hAnsi="Times New Roman" w:cs="Times New Roman"/>
        </w:rPr>
        <w:t xml:space="preserve"> More specifically, </w:t>
      </w:r>
      <w:r>
        <w:rPr>
          <w:rFonts w:ascii="Times New Roman" w:hAnsi="Times New Roman" w:cs="Times New Roman"/>
        </w:rPr>
        <w:t xml:space="preserve">the excised miniature for </w:t>
      </w:r>
      <w:r>
        <w:rPr>
          <w:rFonts w:ascii="Times New Roman" w:hAnsi="Times New Roman" w:cs="Times New Roman"/>
          <w:i/>
        </w:rPr>
        <w:t xml:space="preserve">Seynt Mergrete </w:t>
      </w:r>
      <w:r>
        <w:rPr>
          <w:rFonts w:ascii="Times New Roman" w:hAnsi="Times New Roman" w:cs="Times New Roman"/>
        </w:rPr>
        <w:t xml:space="preserve">(item 4) was squeezed in to the bottom of column b on f.16r (after the end of item 3) while the text itself begins at the top of column </w:t>
      </w:r>
      <w:proofErr w:type="gramStart"/>
      <w:r>
        <w:rPr>
          <w:rFonts w:ascii="Times New Roman" w:hAnsi="Times New Roman" w:cs="Times New Roman"/>
        </w:rPr>
        <w:t>a</w:t>
      </w:r>
      <w:proofErr w:type="gramEnd"/>
      <w:r>
        <w:rPr>
          <w:rFonts w:ascii="Times New Roman" w:hAnsi="Times New Roman" w:cs="Times New Roman"/>
        </w:rPr>
        <w:t xml:space="preserve"> on f.16v.  The excised miniature for </w:t>
      </w:r>
      <w:r>
        <w:rPr>
          <w:rFonts w:ascii="Times New Roman" w:hAnsi="Times New Roman" w:cs="Times New Roman"/>
          <w:i/>
        </w:rPr>
        <w:t xml:space="preserve">Seynt Katerine </w:t>
      </w:r>
      <w:r>
        <w:rPr>
          <w:rFonts w:ascii="Times New Roman" w:hAnsi="Times New Roman" w:cs="Times New Roman"/>
        </w:rPr>
        <w:t xml:space="preserve">(item 5) is squeezed into the bottom of column </w:t>
      </w:r>
      <w:proofErr w:type="gramStart"/>
      <w:r>
        <w:rPr>
          <w:rFonts w:ascii="Times New Roman" w:hAnsi="Times New Roman" w:cs="Times New Roman"/>
        </w:rPr>
        <w:t>a of</w:t>
      </w:r>
      <w:proofErr w:type="gramEnd"/>
      <w:r>
        <w:rPr>
          <w:rFonts w:ascii="Times New Roman" w:hAnsi="Times New Roman" w:cs="Times New Roman"/>
        </w:rPr>
        <w:t xml:space="preserve"> f.21r (after the end of item 4) while the text begins at the top of column b on f.21r.  The excised miniature for </w:t>
      </w:r>
      <w:r>
        <w:rPr>
          <w:rFonts w:ascii="Times New Roman" w:hAnsi="Times New Roman" w:cs="Times New Roman"/>
          <w:i/>
        </w:rPr>
        <w:t xml:space="preserve">The Nativity and Early Life of Mary </w:t>
      </w:r>
      <w:r>
        <w:rPr>
          <w:rFonts w:ascii="Times New Roman" w:hAnsi="Times New Roman" w:cs="Times New Roman"/>
        </w:rPr>
        <w:t xml:space="preserve">(item 13) was squeezed into the bottom of column b on f.65v (after the end of item 12) while the text itself begins at the top of column </w:t>
      </w:r>
      <w:proofErr w:type="gramStart"/>
      <w:r>
        <w:rPr>
          <w:rFonts w:ascii="Times New Roman" w:hAnsi="Times New Roman" w:cs="Times New Roman"/>
        </w:rPr>
        <w:t>a</w:t>
      </w:r>
      <w:proofErr w:type="gramEnd"/>
      <w:r>
        <w:rPr>
          <w:rFonts w:ascii="Times New Roman" w:hAnsi="Times New Roman" w:cs="Times New Roman"/>
        </w:rPr>
        <w:t xml:space="preserve"> on f.66r.</w:t>
      </w:r>
    </w:p>
  </w:footnote>
  <w:footnote w:id="221">
    <w:p w:rsidR="00AD624E" w:rsidRPr="00462D41" w:rsidRDefault="00AD624E" w:rsidP="00695F0E">
      <w:pPr>
        <w:pStyle w:val="FootnoteText"/>
        <w:rPr>
          <w:rFonts w:ascii="Times New Roman" w:hAnsi="Times New Roman" w:cs="Times New Roman"/>
        </w:rPr>
      </w:pPr>
      <w:r w:rsidRPr="00462D41">
        <w:rPr>
          <w:rStyle w:val="FootnoteReference"/>
          <w:rFonts w:ascii="Times New Roman" w:hAnsi="Times New Roman" w:cs="Times New Roman"/>
        </w:rPr>
        <w:footnoteRef/>
      </w:r>
      <w:r w:rsidRPr="00462D41">
        <w:rPr>
          <w:rFonts w:ascii="Times New Roman" w:hAnsi="Times New Roman" w:cs="Times New Roman"/>
        </w:rPr>
        <w:t xml:space="preserve"> I have faded out the image as much as possible so that the </w:t>
      </w:r>
      <w:r w:rsidRPr="00462D41">
        <w:rPr>
          <w:rFonts w:ascii="Times New Roman" w:hAnsi="Times New Roman" w:cs="Times New Roman"/>
          <w:i/>
        </w:rPr>
        <w:t xml:space="preserve">R </w:t>
      </w:r>
      <w:r>
        <w:rPr>
          <w:rFonts w:ascii="Times New Roman" w:hAnsi="Times New Roman" w:cs="Times New Roman"/>
        </w:rPr>
        <w:t xml:space="preserve">and possible </w:t>
      </w:r>
      <w:r>
        <w:rPr>
          <w:rFonts w:ascii="Times New Roman" w:hAnsi="Times New Roman" w:cs="Times New Roman"/>
          <w:i/>
        </w:rPr>
        <w:t xml:space="preserve">K </w:t>
      </w:r>
      <w:r w:rsidRPr="00462D41">
        <w:rPr>
          <w:rFonts w:ascii="Times New Roman" w:hAnsi="Times New Roman" w:cs="Times New Roman"/>
        </w:rPr>
        <w:t>can most clearly be seen.</w:t>
      </w:r>
    </w:p>
  </w:footnote>
  <w:footnote w:id="222">
    <w:p w:rsidR="00AD624E" w:rsidRPr="00A44D1A" w:rsidRDefault="00AD624E" w:rsidP="00695F0E">
      <w:pPr>
        <w:pStyle w:val="FootnoteText"/>
        <w:rPr>
          <w:rFonts w:ascii="Times New Roman" w:hAnsi="Times New Roman" w:cs="Times New Roman"/>
        </w:rPr>
      </w:pPr>
      <w:r w:rsidRPr="00A44D1A">
        <w:rPr>
          <w:rStyle w:val="FootnoteReference"/>
          <w:rFonts w:ascii="Times New Roman" w:hAnsi="Times New Roman" w:cs="Times New Roman"/>
        </w:rPr>
        <w:footnoteRef/>
      </w:r>
      <w:r w:rsidRPr="00A44D1A">
        <w:rPr>
          <w:rFonts w:ascii="Times New Roman" w:hAnsi="Times New Roman" w:cs="Times New Roman"/>
        </w:rPr>
        <w:t xml:space="preserve"> I am not sure what may have been sketched out prior to the miniature as the first nine lines of column </w:t>
      </w:r>
      <w:proofErr w:type="gramStart"/>
      <w:r>
        <w:rPr>
          <w:rFonts w:ascii="Times New Roman" w:hAnsi="Times New Roman" w:cs="Times New Roman"/>
        </w:rPr>
        <w:t xml:space="preserve">a </w:t>
      </w:r>
      <w:r w:rsidRPr="00A44D1A">
        <w:rPr>
          <w:rFonts w:ascii="Times New Roman" w:hAnsi="Times New Roman" w:cs="Times New Roman"/>
        </w:rPr>
        <w:t>seem</w:t>
      </w:r>
      <w:proofErr w:type="gramEnd"/>
      <w:r w:rsidRPr="00A44D1A">
        <w:rPr>
          <w:rFonts w:ascii="Times New Roman" w:hAnsi="Times New Roman" w:cs="Times New Roman"/>
        </w:rPr>
        <w:t xml:space="preserve"> to have been left blank for something large, but the original design seems to have been altered to this miniature instead.  </w:t>
      </w:r>
    </w:p>
  </w:footnote>
  <w:footnote w:id="223">
    <w:p w:rsidR="00AD624E" w:rsidRPr="0057725A" w:rsidRDefault="00AD624E" w:rsidP="00695F0E">
      <w:pPr>
        <w:pStyle w:val="FootnoteText"/>
        <w:rPr>
          <w:rFonts w:ascii="Times New Roman" w:hAnsi="Times New Roman" w:cs="Times New Roman"/>
        </w:rPr>
      </w:pPr>
      <w:r w:rsidRPr="002379A9">
        <w:rPr>
          <w:rStyle w:val="FootnoteReference"/>
          <w:rFonts w:ascii="Times New Roman" w:hAnsi="Times New Roman" w:cs="Times New Roman"/>
        </w:rPr>
        <w:footnoteRef/>
      </w:r>
      <w:r w:rsidRPr="002379A9">
        <w:rPr>
          <w:rFonts w:ascii="Times New Roman" w:hAnsi="Times New Roman" w:cs="Times New Roman"/>
        </w:rPr>
        <w:t xml:space="preserve"> As the Auchinleck miniatures reflect both certain stylistic devices of the Queen Mary Psalter (such as the seated </w:t>
      </w:r>
      <w:r>
        <w:rPr>
          <w:rFonts w:ascii="Times New Roman" w:hAnsi="Times New Roman" w:cs="Times New Roman"/>
        </w:rPr>
        <w:t xml:space="preserve">divine figure </w:t>
      </w:r>
      <w:r w:rsidRPr="002379A9">
        <w:rPr>
          <w:rFonts w:ascii="Times New Roman" w:hAnsi="Times New Roman" w:cs="Times New Roman"/>
        </w:rPr>
        <w:t xml:space="preserve">and the red borders for splitting scenes) and those more specific to the Subsidiary Queen Mary Artist (such as foliated initials), this influence could be explained with a Queen Mary pattern-book or could simply be due to the Subsidiary Queen Mary Artist’s knowledge of the Queen Mary workshop conventions. </w:t>
      </w:r>
    </w:p>
  </w:footnote>
  <w:footnote w:id="224">
    <w:p w:rsidR="00AD624E" w:rsidRPr="001B023A" w:rsidRDefault="00AD624E" w:rsidP="00695F0E">
      <w:pPr>
        <w:pStyle w:val="FootnoteText"/>
        <w:rPr>
          <w:rFonts w:ascii="Times New Roman" w:hAnsi="Times New Roman" w:cs="Times New Roman"/>
        </w:rPr>
      </w:pPr>
      <w:r w:rsidRPr="00F24ECA">
        <w:rPr>
          <w:rStyle w:val="FootnoteReference"/>
          <w:rFonts w:ascii="Times New Roman" w:hAnsi="Times New Roman" w:cs="Times New Roman"/>
        </w:rPr>
        <w:footnoteRef/>
      </w:r>
      <w:r w:rsidRPr="00F24ECA">
        <w:rPr>
          <w:rFonts w:ascii="Times New Roman" w:hAnsi="Times New Roman" w:cs="Times New Roman"/>
        </w:rPr>
        <w:t xml:space="preserve"> </w:t>
      </w:r>
      <w:r w:rsidRPr="00617C24">
        <w:rPr>
          <w:rFonts w:ascii="Times New Roman" w:hAnsi="Times New Roman" w:cs="Times New Roman"/>
        </w:rPr>
        <w:t xml:space="preserve">For further discussion, see Robinson </w:t>
      </w:r>
      <w:r>
        <w:rPr>
          <w:rFonts w:ascii="Times New Roman" w:hAnsi="Times New Roman" w:cs="Times New Roman"/>
        </w:rPr>
        <w:t>(</w:t>
      </w:r>
      <w:r w:rsidRPr="00617C24">
        <w:rPr>
          <w:rFonts w:ascii="Times New Roman" w:hAnsi="Times New Roman" w:cs="Times New Roman"/>
        </w:rPr>
        <w:t>35</w:t>
      </w:r>
      <w:r>
        <w:rPr>
          <w:rFonts w:ascii="Times New Roman" w:hAnsi="Times New Roman" w:cs="Times New Roman"/>
        </w:rPr>
        <w:t>) and</w:t>
      </w:r>
      <w:r w:rsidRPr="00617C24">
        <w:rPr>
          <w:rFonts w:ascii="Times New Roman" w:hAnsi="Times New Roman" w:cs="Times New Roman"/>
        </w:rPr>
        <w:t xml:space="preserve"> Mordkoff </w:t>
      </w:r>
      <w:r>
        <w:rPr>
          <w:rFonts w:ascii="Times New Roman" w:hAnsi="Times New Roman" w:cs="Times New Roman"/>
        </w:rPr>
        <w:t>(</w:t>
      </w:r>
      <w:r w:rsidRPr="00617C24">
        <w:rPr>
          <w:rFonts w:ascii="Times New Roman" w:hAnsi="Times New Roman" w:cs="Times New Roman"/>
        </w:rPr>
        <w:t>99-100</w:t>
      </w:r>
      <w:r>
        <w:rPr>
          <w:rFonts w:ascii="Times New Roman" w:hAnsi="Times New Roman" w:cs="Times New Roman"/>
        </w:rPr>
        <w:t>).</w:t>
      </w:r>
      <w:r w:rsidRPr="00617C24">
        <w:rPr>
          <w:rFonts w:ascii="Times New Roman" w:hAnsi="Times New Roman" w:cs="Times New Roman"/>
        </w:rPr>
        <w:t xml:space="preserve"> </w:t>
      </w:r>
      <w:r w:rsidRPr="00F24ECA">
        <w:rPr>
          <w:rFonts w:ascii="Times New Roman" w:hAnsi="Times New Roman" w:cs="Times New Roman"/>
        </w:rPr>
        <w:t xml:space="preserve">This odd miniature, the lack of miniature for item 14, and </w:t>
      </w:r>
      <w:r>
        <w:rPr>
          <w:rFonts w:ascii="Times New Roman" w:hAnsi="Times New Roman" w:cs="Times New Roman"/>
        </w:rPr>
        <w:t xml:space="preserve">Scribe 2’s items 10 and 44 are the core of Robinson’s argument that booklets were started independently.  Robinson’s idea then paved the way for Mordkoff’s thesis that these works were started before the standardized </w:t>
      </w:r>
      <w:r>
        <w:rPr>
          <w:rFonts w:ascii="Times New Roman" w:hAnsi="Times New Roman" w:cs="Times New Roman"/>
          <w:i/>
        </w:rPr>
        <w:t xml:space="preserve">mise-en-page </w:t>
      </w:r>
      <w:r>
        <w:rPr>
          <w:rFonts w:ascii="Times New Roman" w:hAnsi="Times New Roman" w:cs="Times New Roman"/>
        </w:rPr>
        <w:t xml:space="preserve">was implemented at one specific moment.  I agree that the decision to add miniatures was made after the Auchinleck began, but I do not agree that there was ever a standardized </w:t>
      </w:r>
      <w:r>
        <w:rPr>
          <w:rFonts w:ascii="Times New Roman" w:hAnsi="Times New Roman" w:cs="Times New Roman"/>
          <w:i/>
        </w:rPr>
        <w:t xml:space="preserve">mise-en-page </w:t>
      </w:r>
      <w:r>
        <w:rPr>
          <w:rFonts w:ascii="Times New Roman" w:hAnsi="Times New Roman" w:cs="Times New Roman"/>
        </w:rPr>
        <w:t xml:space="preserve">rigidly implemented.  For example, Mordkoff takes the foliated initial heading item 25 to be further evidence of an earlier, non-standardized </w:t>
      </w:r>
      <w:r>
        <w:rPr>
          <w:rFonts w:ascii="Times New Roman" w:hAnsi="Times New Roman" w:cs="Times New Roman"/>
          <w:i/>
        </w:rPr>
        <w:t xml:space="preserve">mise-en-page </w:t>
      </w:r>
      <w:r>
        <w:rPr>
          <w:rFonts w:ascii="Times New Roman" w:hAnsi="Times New Roman" w:cs="Times New Roman"/>
        </w:rPr>
        <w:t xml:space="preserve">when we have seen that this type of initial is found in the Subsidiary Queen Mary Artist’s body of work and so is part of the intentional Auchinleck </w:t>
      </w:r>
      <w:r>
        <w:rPr>
          <w:rFonts w:ascii="Times New Roman" w:hAnsi="Times New Roman" w:cs="Times New Roman"/>
          <w:i/>
        </w:rPr>
        <w:t>mise-en-page</w:t>
      </w:r>
      <w:r>
        <w:rPr>
          <w:rFonts w:ascii="Times New Roman" w:hAnsi="Times New Roman" w:cs="Times New Roman"/>
        </w:rPr>
        <w:t>.</w:t>
      </w:r>
    </w:p>
  </w:footnote>
  <w:footnote w:id="225">
    <w:p w:rsidR="00AD624E" w:rsidRPr="00880F85" w:rsidRDefault="00AD624E" w:rsidP="00695F0E">
      <w:pPr>
        <w:pStyle w:val="FootnoteText"/>
        <w:rPr>
          <w:rFonts w:ascii="Times New Roman" w:hAnsi="Times New Roman" w:cs="Times New Roman"/>
        </w:rPr>
      </w:pPr>
      <w:r w:rsidRPr="00617C24">
        <w:rPr>
          <w:rStyle w:val="FootnoteReference"/>
          <w:rFonts w:ascii="Times New Roman" w:hAnsi="Times New Roman" w:cs="Times New Roman"/>
        </w:rPr>
        <w:footnoteRef/>
      </w:r>
      <w:r w:rsidRPr="00617C24">
        <w:rPr>
          <w:rFonts w:ascii="Times New Roman" w:hAnsi="Times New Roman" w:cs="Times New Roman"/>
        </w:rPr>
        <w:t xml:space="preserve"> For further discussion, see Shonk </w:t>
      </w:r>
      <w:r>
        <w:rPr>
          <w:rFonts w:ascii="Times New Roman" w:hAnsi="Times New Roman" w:cs="Times New Roman"/>
        </w:rPr>
        <w:t>(</w:t>
      </w:r>
      <w:r w:rsidRPr="00617C24">
        <w:rPr>
          <w:rFonts w:ascii="Times New Roman" w:hAnsi="Times New Roman" w:cs="Times New Roman"/>
        </w:rPr>
        <w:t>“Bookmen” 82)</w:t>
      </w:r>
      <w:r>
        <w:rPr>
          <w:rFonts w:ascii="Times New Roman" w:hAnsi="Times New Roman" w:cs="Times New Roman"/>
        </w:rPr>
        <w:t xml:space="preserve"> and Wiggins (</w:t>
      </w:r>
      <w:r>
        <w:rPr>
          <w:rFonts w:ascii="Times New Roman" w:hAnsi="Times New Roman" w:cs="Times New Roman"/>
          <w:i/>
        </w:rPr>
        <w:t>The Auchinleck</w:t>
      </w:r>
      <w:r>
        <w:rPr>
          <w:rFonts w:ascii="Times New Roman" w:hAnsi="Times New Roman" w:cs="Times New Roman"/>
        </w:rPr>
        <w:t>)</w:t>
      </w:r>
      <w:r w:rsidRPr="00617C24">
        <w:rPr>
          <w:rFonts w:ascii="Times New Roman" w:hAnsi="Times New Roman" w:cs="Times New Roman"/>
        </w:rPr>
        <w:t xml:space="preserve">.  </w:t>
      </w:r>
      <w:r>
        <w:rPr>
          <w:rFonts w:ascii="Times New Roman" w:hAnsi="Times New Roman" w:cs="Times New Roman"/>
        </w:rPr>
        <w:t>It should be noted that Shonk ends up choosing</w:t>
      </w:r>
      <w:r w:rsidRPr="00880F85">
        <w:rPr>
          <w:rFonts w:ascii="Times New Roman" w:hAnsi="Times New Roman" w:cs="Times New Roman"/>
        </w:rPr>
        <w:t xml:space="preserve"> </w:t>
      </w:r>
      <w:r>
        <w:rPr>
          <w:rFonts w:ascii="Times New Roman" w:hAnsi="Times New Roman" w:cs="Times New Roman"/>
        </w:rPr>
        <w:t xml:space="preserve">a </w:t>
      </w:r>
      <w:r w:rsidRPr="00880F85">
        <w:rPr>
          <w:rFonts w:ascii="Times New Roman" w:hAnsi="Times New Roman" w:cs="Times New Roman"/>
        </w:rPr>
        <w:t xml:space="preserve">negative </w:t>
      </w:r>
      <w:r>
        <w:rPr>
          <w:rFonts w:ascii="Times New Roman" w:hAnsi="Times New Roman" w:cs="Times New Roman"/>
        </w:rPr>
        <w:t xml:space="preserve">alternative </w:t>
      </w:r>
      <w:r w:rsidRPr="00880F85">
        <w:rPr>
          <w:rFonts w:ascii="Times New Roman" w:hAnsi="Times New Roman" w:cs="Times New Roman"/>
        </w:rPr>
        <w:t>by asserting Scribe 3 “was ignorant of the intention to include such decoration or simply to forget to skip enough lines to afford room for it.  Given the evidence of a standard format for the manuscript and the fact that Scribe III shared a gathering with Scribes II and IV, the first suggestion seems unlikely” (“Bookmen” 82). What Shonk neglects to tell the rea</w:t>
      </w:r>
      <w:r>
        <w:rPr>
          <w:rFonts w:ascii="Times New Roman" w:hAnsi="Times New Roman" w:cs="Times New Roman"/>
        </w:rPr>
        <w:t>der is that Scribe 3 also did not</w:t>
      </w:r>
      <w:r w:rsidRPr="00880F85">
        <w:rPr>
          <w:rFonts w:ascii="Times New Roman" w:hAnsi="Times New Roman" w:cs="Times New Roman"/>
        </w:rPr>
        <w:t xml:space="preserve"> leave space for a miniature for his previous </w:t>
      </w:r>
      <w:r>
        <w:rPr>
          <w:rFonts w:ascii="Times New Roman" w:hAnsi="Times New Roman" w:cs="Times New Roman"/>
        </w:rPr>
        <w:t>text,</w:t>
      </w:r>
      <w:r w:rsidRPr="00880F85">
        <w:rPr>
          <w:rFonts w:ascii="Times New Roman" w:hAnsi="Times New Roman" w:cs="Times New Roman"/>
        </w:rPr>
        <w:t xml:space="preserve"> item 14; also Shonk’s logic here that Scribe 3 </w:t>
      </w:r>
      <w:r w:rsidRPr="00880F85">
        <w:rPr>
          <w:rFonts w:ascii="Times New Roman" w:hAnsi="Times New Roman" w:cs="Times New Roman"/>
          <w:i/>
        </w:rPr>
        <w:t xml:space="preserve">should </w:t>
      </w:r>
      <w:r w:rsidRPr="00880F85">
        <w:rPr>
          <w:rFonts w:ascii="Times New Roman" w:hAnsi="Times New Roman" w:cs="Times New Roman"/>
        </w:rPr>
        <w:t xml:space="preserve">have known to leave space due to his sharing a later gathering with Scribes 2 and 4 is </w:t>
      </w:r>
      <w:r>
        <w:rPr>
          <w:rFonts w:ascii="Times New Roman" w:hAnsi="Times New Roman" w:cs="Times New Roman"/>
        </w:rPr>
        <w:t>unfounded: Scribes 2 and 4 do not</w:t>
      </w:r>
      <w:r w:rsidRPr="00880F85">
        <w:rPr>
          <w:rFonts w:ascii="Times New Roman" w:hAnsi="Times New Roman" w:cs="Times New Roman"/>
        </w:rPr>
        <w:t xml:space="preserve"> lea</w:t>
      </w:r>
      <w:r>
        <w:rPr>
          <w:rFonts w:ascii="Times New Roman" w:hAnsi="Times New Roman" w:cs="Times New Roman"/>
        </w:rPr>
        <w:t>ve space for miniatures, so it is</w:t>
      </w:r>
      <w:r w:rsidRPr="00880F85">
        <w:rPr>
          <w:rFonts w:ascii="Times New Roman" w:hAnsi="Times New Roman" w:cs="Times New Roman"/>
        </w:rPr>
        <w:t xml:space="preserve"> not clear how sharing a gathering with them would be evidence that Scribe 3 would know he had to leave space for a miniature.</w:t>
      </w:r>
      <w:r>
        <w:rPr>
          <w:rFonts w:ascii="Times New Roman" w:hAnsi="Times New Roman" w:cs="Times New Roman"/>
        </w:rPr>
        <w:t xml:space="preserve">  </w:t>
      </w:r>
    </w:p>
  </w:footnote>
  <w:footnote w:id="226">
    <w:p w:rsidR="00AD624E" w:rsidRPr="001B023A" w:rsidRDefault="00AD624E" w:rsidP="00695F0E">
      <w:pPr>
        <w:pStyle w:val="FootnoteText"/>
        <w:rPr>
          <w:rFonts w:ascii="Times New Roman" w:hAnsi="Times New Roman" w:cs="Times New Roman"/>
        </w:rPr>
      </w:pPr>
      <w:r w:rsidRPr="0086716F">
        <w:rPr>
          <w:rStyle w:val="FootnoteReference"/>
          <w:rFonts w:ascii="Times New Roman" w:hAnsi="Times New Roman" w:cs="Times New Roman"/>
        </w:rPr>
        <w:footnoteRef/>
      </w:r>
      <w:r w:rsidRPr="0086716F">
        <w:rPr>
          <w:rFonts w:ascii="Times New Roman" w:hAnsi="Times New Roman" w:cs="Times New Roman"/>
        </w:rPr>
        <w:t xml:space="preserve"> Stanton notes a similar wear to the pictorial incipits of the devotional texts, though she adds, “this wear may reflect modern rather than medieval viewing” as “conventional wisdom” dictate</w:t>
      </w:r>
      <w:r>
        <w:rPr>
          <w:rFonts w:ascii="Times New Roman" w:hAnsi="Times New Roman" w:cs="Times New Roman"/>
        </w:rPr>
        <w:t>s that “luxury psalters” were not</w:t>
      </w:r>
      <w:r w:rsidRPr="0086716F">
        <w:rPr>
          <w:rFonts w:ascii="Times New Roman" w:hAnsi="Times New Roman" w:cs="Times New Roman"/>
        </w:rPr>
        <w:t xml:space="preserve"> for devotional use but rather for display (17).  The Auchinleck, on the other hand, has many battle scars declaring its </w:t>
      </w:r>
      <w:r>
        <w:rPr>
          <w:rFonts w:ascii="Times New Roman" w:hAnsi="Times New Roman" w:cs="Times New Roman"/>
        </w:rPr>
        <w:t xml:space="preserve">frequent </w:t>
      </w:r>
      <w:r w:rsidRPr="0086716F">
        <w:rPr>
          <w:rFonts w:ascii="Times New Roman" w:hAnsi="Times New Roman" w:cs="Times New Roman"/>
        </w:rPr>
        <w:t>use.</w:t>
      </w:r>
    </w:p>
  </w:footnote>
  <w:footnote w:id="227">
    <w:p w:rsidR="00AD624E" w:rsidRPr="00E5086A" w:rsidRDefault="00AD624E" w:rsidP="00695F0E">
      <w:pPr>
        <w:pStyle w:val="FootnoteText"/>
        <w:rPr>
          <w:rFonts w:ascii="Times New Roman" w:hAnsi="Times New Roman" w:cs="Times New Roman"/>
        </w:rPr>
      </w:pPr>
      <w:r w:rsidRPr="00E5086A">
        <w:rPr>
          <w:rStyle w:val="FootnoteReference"/>
          <w:rFonts w:ascii="Times New Roman" w:hAnsi="Times New Roman" w:cs="Times New Roman"/>
        </w:rPr>
        <w:footnoteRef/>
      </w:r>
      <w:r w:rsidRPr="00E5086A">
        <w:rPr>
          <w:rFonts w:ascii="Times New Roman" w:hAnsi="Times New Roman" w:cs="Times New Roman"/>
        </w:rPr>
        <w:t xml:space="preserve"> </w:t>
      </w:r>
      <w:r>
        <w:rPr>
          <w:rFonts w:ascii="Times New Roman" w:hAnsi="Times New Roman" w:cs="Times New Roman"/>
        </w:rPr>
        <w:t xml:space="preserve">In other miniatures from this era with a scroll, there are words printed on the scroll.  </w:t>
      </w:r>
      <w:r w:rsidRPr="00E5086A">
        <w:rPr>
          <w:rFonts w:ascii="Times New Roman" w:hAnsi="Times New Roman" w:cs="Times New Roman"/>
        </w:rPr>
        <w:t xml:space="preserve">Wiggins also considers this interpretation </w:t>
      </w:r>
      <w:r>
        <w:rPr>
          <w:rFonts w:ascii="Times New Roman" w:hAnsi="Times New Roman" w:cs="Times New Roman"/>
        </w:rPr>
        <w:t xml:space="preserve">of an incomplete miniature due to </w:t>
      </w:r>
      <w:r w:rsidRPr="00E5086A">
        <w:rPr>
          <w:rFonts w:ascii="Times New Roman" w:hAnsi="Times New Roman" w:cs="Times New Roman"/>
        </w:rPr>
        <w:t>the unpainted scroll (“</w:t>
      </w:r>
      <w:r w:rsidRPr="00E5086A">
        <w:rPr>
          <w:rFonts w:ascii="Times New Roman" w:hAnsi="Times New Roman" w:cs="Times New Roman"/>
          <w:i/>
        </w:rPr>
        <w:t>Guy of Warwick”</w:t>
      </w:r>
      <w:r w:rsidRPr="00E5086A">
        <w:rPr>
          <w:rFonts w:ascii="Times New Roman" w:hAnsi="Times New Roman" w:cs="Times New Roman"/>
        </w:rPr>
        <w:t>115).</w:t>
      </w:r>
    </w:p>
  </w:footnote>
  <w:footnote w:id="228">
    <w:p w:rsidR="00AD624E" w:rsidRPr="00124BC1" w:rsidRDefault="00AD624E" w:rsidP="00695F0E">
      <w:pPr>
        <w:pStyle w:val="FootnoteText"/>
        <w:rPr>
          <w:rFonts w:ascii="Times New Roman" w:hAnsi="Times New Roman" w:cs="Times New Roman"/>
        </w:rPr>
      </w:pPr>
      <w:r w:rsidRPr="00124BC1">
        <w:rPr>
          <w:rStyle w:val="FootnoteReference"/>
          <w:rFonts w:ascii="Times New Roman" w:hAnsi="Times New Roman" w:cs="Times New Roman"/>
        </w:rPr>
        <w:footnoteRef/>
      </w:r>
      <w:r w:rsidRPr="00124BC1">
        <w:rPr>
          <w:rFonts w:ascii="Times New Roman" w:hAnsi="Times New Roman" w:cs="Times New Roman"/>
        </w:rPr>
        <w:t xml:space="preserve"> For further information, see Chapter 2, Section C “Challenging the Standardized Auchinleck </w:t>
      </w:r>
      <w:r w:rsidRPr="00124BC1">
        <w:rPr>
          <w:rFonts w:ascii="Times New Roman" w:hAnsi="Times New Roman" w:cs="Times New Roman"/>
          <w:i/>
        </w:rPr>
        <w:t>Mise-en-Page</w:t>
      </w:r>
      <w:r w:rsidRPr="00124BC1">
        <w:rPr>
          <w:rFonts w:ascii="Times New Roman" w:hAnsi="Times New Roman" w:cs="Times New Roman"/>
        </w:rPr>
        <w:t>” where I con</w:t>
      </w:r>
      <w:r>
        <w:rPr>
          <w:rFonts w:ascii="Times New Roman" w:hAnsi="Times New Roman" w:cs="Times New Roman"/>
        </w:rPr>
        <w:t xml:space="preserve">sider the scholarship of Rouse and </w:t>
      </w:r>
      <w:r w:rsidRPr="00124BC1">
        <w:rPr>
          <w:rFonts w:ascii="Times New Roman" w:hAnsi="Times New Roman" w:cs="Times New Roman"/>
        </w:rPr>
        <w:t>Rouse, Carruthers, and Ziolkowski, among others.</w:t>
      </w:r>
    </w:p>
  </w:footnote>
  <w:footnote w:id="229">
    <w:p w:rsidR="00AD624E" w:rsidRPr="003D6919" w:rsidRDefault="00AD624E" w:rsidP="00695F0E">
      <w:pPr>
        <w:pStyle w:val="FootnoteText"/>
        <w:rPr>
          <w:rFonts w:ascii="Times New Roman" w:hAnsi="Times New Roman" w:cs="Times New Roman"/>
        </w:rPr>
      </w:pPr>
      <w:r w:rsidRPr="003D6919">
        <w:rPr>
          <w:rStyle w:val="FootnoteReference"/>
          <w:rFonts w:ascii="Times New Roman" w:hAnsi="Times New Roman" w:cs="Times New Roman"/>
        </w:rPr>
        <w:footnoteRef/>
      </w:r>
      <w:r w:rsidRPr="003D6919">
        <w:rPr>
          <w:rFonts w:ascii="Times New Roman" w:hAnsi="Times New Roman" w:cs="Times New Roman"/>
        </w:rPr>
        <w:t xml:space="preserve"> This range excludes the two initials</w:t>
      </w:r>
      <w:r>
        <w:rPr>
          <w:rFonts w:ascii="Times New Roman" w:hAnsi="Times New Roman" w:cs="Times New Roman"/>
        </w:rPr>
        <w:t>,</w:t>
      </w:r>
      <w:r w:rsidRPr="003D6919">
        <w:rPr>
          <w:rFonts w:ascii="Times New Roman" w:hAnsi="Times New Roman" w:cs="Times New Roman"/>
        </w:rPr>
        <w:t xml:space="preserve"> 10 or more lines </w:t>
      </w:r>
      <w:r>
        <w:rPr>
          <w:rFonts w:ascii="Times New Roman" w:hAnsi="Times New Roman" w:cs="Times New Roman"/>
        </w:rPr>
        <w:t xml:space="preserve">tall, </w:t>
      </w:r>
      <w:r w:rsidRPr="003D6919">
        <w:rPr>
          <w:rFonts w:ascii="Times New Roman" w:hAnsi="Times New Roman" w:cs="Times New Roman"/>
        </w:rPr>
        <w:t>which are closer to 50 mm tall.  Both will be</w:t>
      </w:r>
      <w:r>
        <w:rPr>
          <w:rFonts w:ascii="Times New Roman" w:hAnsi="Times New Roman" w:cs="Times New Roman"/>
        </w:rPr>
        <w:t xml:space="preserve"> discussed below in this section</w:t>
      </w:r>
      <w:r w:rsidRPr="003D6919">
        <w:rPr>
          <w:rFonts w:ascii="Times New Roman" w:hAnsi="Times New Roman" w:cs="Times New Roman"/>
        </w:rPr>
        <w:t>.</w:t>
      </w:r>
    </w:p>
  </w:footnote>
  <w:footnote w:id="230">
    <w:p w:rsidR="00AD624E" w:rsidRPr="00CB712F" w:rsidRDefault="00AD624E" w:rsidP="00695F0E">
      <w:pPr>
        <w:pStyle w:val="FootnoteText"/>
        <w:rPr>
          <w:rFonts w:ascii="Times New Roman" w:hAnsi="Times New Roman" w:cs="Times New Roman"/>
        </w:rPr>
      </w:pPr>
      <w:r w:rsidRPr="00CB712F">
        <w:rPr>
          <w:rStyle w:val="FootnoteReference"/>
          <w:rFonts w:ascii="Times New Roman" w:hAnsi="Times New Roman" w:cs="Times New Roman"/>
        </w:rPr>
        <w:footnoteRef/>
      </w:r>
      <w:r w:rsidRPr="00CB712F">
        <w:rPr>
          <w:rFonts w:ascii="Times New Roman" w:hAnsi="Times New Roman" w:cs="Times New Roman"/>
        </w:rPr>
        <w:t xml:space="preserve"> For further information, see Clemens and Graham (25-27).</w:t>
      </w:r>
    </w:p>
  </w:footnote>
  <w:footnote w:id="231">
    <w:p w:rsidR="00AD624E" w:rsidRPr="00E906D2" w:rsidRDefault="00AD624E" w:rsidP="00695F0E">
      <w:pPr>
        <w:pStyle w:val="FootnoteText"/>
        <w:rPr>
          <w:rFonts w:ascii="Times New Roman" w:hAnsi="Times New Roman" w:cs="Times New Roman"/>
        </w:rPr>
      </w:pPr>
      <w:r w:rsidRPr="00E906D2">
        <w:rPr>
          <w:rStyle w:val="FootnoteReference"/>
          <w:rFonts w:ascii="Times New Roman" w:hAnsi="Times New Roman" w:cs="Times New Roman"/>
        </w:rPr>
        <w:footnoteRef/>
      </w:r>
      <w:r w:rsidRPr="00E906D2">
        <w:rPr>
          <w:rFonts w:ascii="Times New Roman" w:hAnsi="Times New Roman" w:cs="Times New Roman"/>
        </w:rPr>
        <w:t xml:space="preserve"> Technically the one extant column of Scribe 1’s </w:t>
      </w:r>
      <w:r w:rsidRPr="00E906D2">
        <w:rPr>
          <w:rFonts w:ascii="Times New Roman" w:hAnsi="Times New Roman" w:cs="Times New Roman"/>
          <w:i/>
        </w:rPr>
        <w:t xml:space="preserve">Sayings of St. Bernard </w:t>
      </w:r>
      <w:r w:rsidRPr="00E906D2">
        <w:rPr>
          <w:rFonts w:ascii="Times New Roman" w:hAnsi="Times New Roman" w:cs="Times New Roman"/>
        </w:rPr>
        <w:t>(item 35)</w:t>
      </w:r>
      <w:r>
        <w:rPr>
          <w:rFonts w:ascii="Times New Roman" w:hAnsi="Times New Roman" w:cs="Times New Roman"/>
        </w:rPr>
        <w:t xml:space="preserve"> also does not</w:t>
      </w:r>
      <w:r w:rsidRPr="00E906D2">
        <w:rPr>
          <w:rFonts w:ascii="Times New Roman" w:hAnsi="Times New Roman" w:cs="Times New Roman"/>
        </w:rPr>
        <w:t xml:space="preserve"> have initial capitals, but it is difficult to say if Scribe 1’s item 35 ever had any as we only have</w:t>
      </w:r>
      <w:r>
        <w:rPr>
          <w:rFonts w:ascii="Times New Roman" w:hAnsi="Times New Roman" w:cs="Times New Roman"/>
        </w:rPr>
        <w:t xml:space="preserve"> one extant column of text.  </w:t>
      </w:r>
      <w:r w:rsidRPr="000F36F7">
        <w:rPr>
          <w:rFonts w:ascii="Times New Roman" w:hAnsi="Times New Roman" w:cs="Times New Roman"/>
        </w:rPr>
        <w:t>Robinson, Cunningham, Shonk, and Wiggins focus on the uniformity of the initials across the manuscript</w:t>
      </w:r>
      <w:r>
        <w:rPr>
          <w:rFonts w:ascii="Times New Roman" w:hAnsi="Times New Roman" w:cs="Times New Roman"/>
        </w:rPr>
        <w:t xml:space="preserve"> without mentioning that there are texts without initial capitals</w:t>
      </w:r>
      <w:r w:rsidRPr="000F36F7">
        <w:rPr>
          <w:rFonts w:ascii="Times New Roman" w:hAnsi="Times New Roman" w:cs="Times New Roman"/>
        </w:rPr>
        <w:t>.  For example, Cunningham and Wiggins only mention Scribe 4’s text as an exception (Cunningham xv, Wiggins “</w:t>
      </w:r>
      <w:r w:rsidRPr="000F36F7">
        <w:rPr>
          <w:rFonts w:ascii="Times New Roman" w:hAnsi="Times New Roman" w:cs="Times New Roman"/>
          <w:i/>
        </w:rPr>
        <w:t>Guy of Warwick</w:t>
      </w:r>
      <w:r w:rsidRPr="000F36F7">
        <w:rPr>
          <w:rFonts w:ascii="Times New Roman" w:hAnsi="Times New Roman" w:cs="Times New Roman"/>
        </w:rPr>
        <w:t>”</w:t>
      </w:r>
      <w:r w:rsidRPr="000F36F7">
        <w:rPr>
          <w:rFonts w:ascii="Times New Roman" w:hAnsi="Times New Roman" w:cs="Times New Roman"/>
          <w:i/>
        </w:rPr>
        <w:t xml:space="preserve"> </w:t>
      </w:r>
      <w:r w:rsidRPr="000F36F7">
        <w:rPr>
          <w:rFonts w:ascii="Times New Roman" w:hAnsi="Times New Roman" w:cs="Times New Roman"/>
        </w:rPr>
        <w:t xml:space="preserve">118).   </w:t>
      </w:r>
      <w:r>
        <w:rPr>
          <w:rFonts w:ascii="Times New Roman" w:hAnsi="Times New Roman" w:cs="Times New Roman"/>
        </w:rPr>
        <w:t>Robinson and Shonk do not</w:t>
      </w:r>
      <w:r w:rsidRPr="000F36F7">
        <w:rPr>
          <w:rFonts w:ascii="Times New Roman" w:hAnsi="Times New Roman" w:cs="Times New Roman"/>
        </w:rPr>
        <w:t xml:space="preserve"> mention any </w:t>
      </w:r>
      <w:r>
        <w:rPr>
          <w:rFonts w:ascii="Times New Roman" w:hAnsi="Times New Roman" w:cs="Times New Roman"/>
        </w:rPr>
        <w:t xml:space="preserve">of the texts without initial capitals </w:t>
      </w:r>
      <w:r w:rsidRPr="000F36F7">
        <w:rPr>
          <w:rFonts w:ascii="Times New Roman" w:hAnsi="Times New Roman" w:cs="Times New Roman"/>
        </w:rPr>
        <w:t xml:space="preserve">at all.  </w:t>
      </w:r>
      <w:r>
        <w:rPr>
          <w:rFonts w:ascii="Times New Roman" w:hAnsi="Times New Roman" w:cs="Times New Roman"/>
        </w:rPr>
        <w:t xml:space="preserve">For a statistical analysis and broad discussion of initial capitals, see Evans (23-25). </w:t>
      </w:r>
    </w:p>
  </w:footnote>
  <w:footnote w:id="232">
    <w:p w:rsidR="00AD624E" w:rsidRPr="00643148" w:rsidRDefault="00AD624E" w:rsidP="00695F0E">
      <w:pPr>
        <w:pStyle w:val="FootnoteText"/>
        <w:rPr>
          <w:rFonts w:ascii="Times New Roman" w:hAnsi="Times New Roman" w:cs="Times New Roman"/>
        </w:rPr>
      </w:pPr>
      <w:r w:rsidRPr="00643148">
        <w:rPr>
          <w:rStyle w:val="FootnoteReference"/>
          <w:rFonts w:ascii="Times New Roman" w:hAnsi="Times New Roman" w:cs="Times New Roman"/>
        </w:rPr>
        <w:footnoteRef/>
      </w:r>
      <w:r w:rsidRPr="00643148">
        <w:rPr>
          <w:rFonts w:ascii="Times New Roman" w:hAnsi="Times New Roman" w:cs="Times New Roman"/>
        </w:rPr>
        <w:t xml:space="preserve"> A parted initial is an initial with two colors, here blue and red, being used to form the initial rather than just the blue used elsewhere</w:t>
      </w:r>
      <w:r>
        <w:rPr>
          <w:rFonts w:ascii="Times New Roman" w:hAnsi="Times New Roman" w:cs="Times New Roman"/>
        </w:rPr>
        <w:t xml:space="preserve"> for the initial capitals</w:t>
      </w:r>
      <w:r w:rsidRPr="00643148">
        <w:rPr>
          <w:rFonts w:ascii="Times New Roman" w:hAnsi="Times New Roman" w:cs="Times New Roman"/>
        </w:rPr>
        <w:t xml:space="preserve"> in the Auchinleck.  Typically the blue and red form a kind of symmetrical pattern in a parted initial, as </w:t>
      </w:r>
      <w:r>
        <w:rPr>
          <w:rFonts w:ascii="Times New Roman" w:hAnsi="Times New Roman" w:cs="Times New Roman"/>
        </w:rPr>
        <w:t>shown below</w:t>
      </w:r>
      <w:r w:rsidRPr="00643148">
        <w:rPr>
          <w:rFonts w:ascii="Times New Roman" w:hAnsi="Times New Roman" w:cs="Times New Roman"/>
        </w:rPr>
        <w:t>.</w:t>
      </w:r>
      <w:r>
        <w:rPr>
          <w:rFonts w:ascii="Times New Roman" w:hAnsi="Times New Roman" w:cs="Times New Roman"/>
        </w:rPr>
        <w:t xml:space="preserve">  I am grateful to Lynda Dennison for informing me, via private </w:t>
      </w:r>
      <w:proofErr w:type="gramStart"/>
      <w:r>
        <w:rPr>
          <w:rFonts w:ascii="Times New Roman" w:hAnsi="Times New Roman" w:cs="Times New Roman"/>
        </w:rPr>
        <w:t>correspondence, that</w:t>
      </w:r>
      <w:proofErr w:type="gramEnd"/>
      <w:r>
        <w:rPr>
          <w:rFonts w:ascii="Times New Roman" w:hAnsi="Times New Roman" w:cs="Times New Roman"/>
        </w:rPr>
        <w:t xml:space="preserve"> these initials can also be referred to as puzzle initials.</w:t>
      </w:r>
    </w:p>
  </w:footnote>
  <w:footnote w:id="233">
    <w:p w:rsidR="00AD624E" w:rsidRPr="00B00115" w:rsidRDefault="00AD624E" w:rsidP="00695F0E">
      <w:pPr>
        <w:spacing w:after="0" w:line="240" w:lineRule="auto"/>
        <w:rPr>
          <w:i/>
          <w:sz w:val="20"/>
          <w:szCs w:val="20"/>
        </w:rPr>
      </w:pPr>
      <w:r w:rsidRPr="00B00115">
        <w:rPr>
          <w:rStyle w:val="FootnoteReference"/>
          <w:rFonts w:ascii="Times New Roman" w:hAnsi="Times New Roman" w:cs="Times New Roman"/>
          <w:sz w:val="20"/>
          <w:szCs w:val="20"/>
        </w:rPr>
        <w:footnoteRef/>
      </w:r>
      <w:r w:rsidRPr="00B00115">
        <w:rPr>
          <w:rFonts w:ascii="Times New Roman" w:hAnsi="Times New Roman" w:cs="Times New Roman"/>
          <w:sz w:val="20"/>
          <w:szCs w:val="20"/>
        </w:rPr>
        <w:t xml:space="preserve"> For further information, see Chapter 2, Section C “Challenging the Standardized Auchinleck </w:t>
      </w:r>
      <w:r w:rsidRPr="00B00115">
        <w:rPr>
          <w:rFonts w:ascii="Times New Roman" w:hAnsi="Times New Roman" w:cs="Times New Roman"/>
          <w:i/>
          <w:sz w:val="20"/>
          <w:szCs w:val="20"/>
        </w:rPr>
        <w:t>Mise-en-Page</w:t>
      </w:r>
      <w:r>
        <w:rPr>
          <w:rFonts w:ascii="Times New Roman" w:hAnsi="Times New Roman" w:cs="Times New Roman"/>
          <w:i/>
          <w:sz w:val="20"/>
          <w:szCs w:val="20"/>
        </w:rPr>
        <w:t>,</w:t>
      </w:r>
      <w:r w:rsidRPr="00B00115">
        <w:rPr>
          <w:rFonts w:ascii="Times New Roman" w:hAnsi="Times New Roman" w:cs="Times New Roman"/>
          <w:sz w:val="20"/>
          <w:szCs w:val="20"/>
        </w:rPr>
        <w:t xml:space="preserve">” </w:t>
      </w:r>
      <w:r>
        <w:rPr>
          <w:rFonts w:ascii="Times New Roman" w:hAnsi="Times New Roman" w:cs="Times New Roman"/>
          <w:sz w:val="20"/>
          <w:szCs w:val="20"/>
        </w:rPr>
        <w:t xml:space="preserve">where I addressed research from </w:t>
      </w:r>
      <w:r w:rsidRPr="00B00115">
        <w:rPr>
          <w:rFonts w:ascii="Times New Roman" w:hAnsi="Times New Roman" w:cs="Times New Roman"/>
          <w:sz w:val="20"/>
          <w:szCs w:val="20"/>
        </w:rPr>
        <w:t>Carruthers and Ziolkowski</w:t>
      </w:r>
      <w:r w:rsidRPr="00B00115">
        <w:rPr>
          <w:rFonts w:ascii="Times New Roman" w:hAnsi="Times New Roman" w:cs="Times New Roman"/>
          <w:i/>
          <w:sz w:val="20"/>
          <w:szCs w:val="20"/>
        </w:rPr>
        <w:t xml:space="preserve"> </w:t>
      </w:r>
      <w:r w:rsidRPr="00B00115">
        <w:rPr>
          <w:rFonts w:ascii="Times New Roman" w:hAnsi="Times New Roman" w:cs="Times New Roman"/>
          <w:sz w:val="20"/>
          <w:szCs w:val="20"/>
        </w:rPr>
        <w:t>(7-8), Carruthers (</w:t>
      </w:r>
      <w:r w:rsidRPr="00B00115">
        <w:rPr>
          <w:rFonts w:ascii="Times New Roman" w:hAnsi="Times New Roman" w:cs="Times New Roman"/>
          <w:i/>
          <w:sz w:val="20"/>
          <w:szCs w:val="20"/>
        </w:rPr>
        <w:t xml:space="preserve">Book of Memory </w:t>
      </w:r>
      <w:r w:rsidRPr="00B00115">
        <w:rPr>
          <w:rFonts w:ascii="Times New Roman" w:hAnsi="Times New Roman" w:cs="Times New Roman"/>
          <w:sz w:val="20"/>
          <w:szCs w:val="20"/>
        </w:rPr>
        <w:t>276-281), and Rouse and Rouse (</w:t>
      </w:r>
      <w:r w:rsidRPr="00B00115">
        <w:rPr>
          <w:rFonts w:ascii="Times New Roman" w:hAnsi="Times New Roman" w:cs="Times New Roman"/>
          <w:i/>
          <w:sz w:val="20"/>
          <w:szCs w:val="20"/>
        </w:rPr>
        <w:t xml:space="preserve">Manuscripts and their Makers </w:t>
      </w:r>
      <w:r w:rsidRPr="00B00115">
        <w:rPr>
          <w:rFonts w:ascii="Times New Roman" w:hAnsi="Times New Roman" w:cs="Times New Roman"/>
          <w:sz w:val="20"/>
          <w:szCs w:val="20"/>
        </w:rPr>
        <w:t>152).</w:t>
      </w:r>
    </w:p>
  </w:footnote>
  <w:footnote w:id="234">
    <w:p w:rsidR="00AD624E" w:rsidRPr="004E4147" w:rsidRDefault="00AD624E" w:rsidP="00695F0E">
      <w:pPr>
        <w:pStyle w:val="FootnoteText"/>
        <w:rPr>
          <w:rFonts w:ascii="Times New Roman" w:hAnsi="Times New Roman" w:cs="Times New Roman"/>
        </w:rPr>
      </w:pPr>
      <w:r w:rsidRPr="004E4147">
        <w:rPr>
          <w:rStyle w:val="FootnoteReference"/>
          <w:rFonts w:ascii="Times New Roman" w:hAnsi="Times New Roman" w:cs="Times New Roman"/>
        </w:rPr>
        <w:footnoteRef/>
      </w:r>
      <w:r>
        <w:rPr>
          <w:rFonts w:ascii="Times New Roman" w:hAnsi="Times New Roman" w:cs="Times New Roman"/>
        </w:rPr>
        <w:t xml:space="preserve"> See Table 12 in the appendix</w:t>
      </w:r>
      <w:r w:rsidRPr="004E4147">
        <w:rPr>
          <w:rFonts w:ascii="Times New Roman" w:hAnsi="Times New Roman" w:cs="Times New Roman"/>
        </w:rPr>
        <w:t xml:space="preserve"> for larger images of </w:t>
      </w:r>
      <w:r>
        <w:rPr>
          <w:rFonts w:ascii="Times New Roman" w:hAnsi="Times New Roman" w:cs="Times New Roman"/>
        </w:rPr>
        <w:t xml:space="preserve">these two 10+ line initial capital </w:t>
      </w:r>
      <w:r>
        <w:rPr>
          <w:rFonts w:ascii="Times New Roman" w:hAnsi="Times New Roman" w:cs="Times New Roman"/>
          <w:i/>
        </w:rPr>
        <w:t xml:space="preserve">I’s </w:t>
      </w:r>
      <w:r w:rsidRPr="004E4147">
        <w:rPr>
          <w:rFonts w:ascii="Times New Roman" w:hAnsi="Times New Roman" w:cs="Times New Roman"/>
        </w:rPr>
        <w:t>heading booklets.</w:t>
      </w:r>
    </w:p>
  </w:footnote>
  <w:footnote w:id="235">
    <w:p w:rsidR="00AD624E" w:rsidRPr="004E4147" w:rsidRDefault="00AD624E" w:rsidP="00695F0E">
      <w:pPr>
        <w:pStyle w:val="FootnoteText"/>
        <w:rPr>
          <w:rFonts w:ascii="Times New Roman" w:hAnsi="Times New Roman" w:cs="Times New Roman"/>
        </w:rPr>
      </w:pPr>
      <w:r w:rsidRPr="004E4147">
        <w:rPr>
          <w:rStyle w:val="FootnoteReference"/>
          <w:rFonts w:ascii="Times New Roman" w:hAnsi="Times New Roman" w:cs="Times New Roman"/>
        </w:rPr>
        <w:footnoteRef/>
      </w:r>
      <w:r>
        <w:rPr>
          <w:rFonts w:ascii="Times New Roman" w:hAnsi="Times New Roman" w:cs="Times New Roman"/>
        </w:rPr>
        <w:t xml:space="preserve"> See Table 12 in the appendix</w:t>
      </w:r>
      <w:r w:rsidRPr="004E4147">
        <w:rPr>
          <w:rFonts w:ascii="Times New Roman" w:hAnsi="Times New Roman" w:cs="Times New Roman"/>
        </w:rPr>
        <w:t xml:space="preserve"> for larger images of these two </w:t>
      </w:r>
      <w:r>
        <w:rPr>
          <w:rFonts w:ascii="Times New Roman" w:hAnsi="Times New Roman" w:cs="Times New Roman"/>
        </w:rPr>
        <w:t xml:space="preserve">parted </w:t>
      </w:r>
      <w:r w:rsidRPr="004E4147">
        <w:rPr>
          <w:rFonts w:ascii="Times New Roman" w:hAnsi="Times New Roman" w:cs="Times New Roman"/>
        </w:rPr>
        <w:t xml:space="preserve">initial capital </w:t>
      </w:r>
      <w:r>
        <w:rPr>
          <w:rFonts w:ascii="Times New Roman" w:hAnsi="Times New Roman" w:cs="Times New Roman"/>
          <w:i/>
        </w:rPr>
        <w:t>h</w:t>
      </w:r>
      <w:r w:rsidRPr="004E4147">
        <w:rPr>
          <w:rFonts w:ascii="Times New Roman" w:hAnsi="Times New Roman" w:cs="Times New Roman"/>
          <w:i/>
        </w:rPr>
        <w:t xml:space="preserve">’s </w:t>
      </w:r>
      <w:r w:rsidRPr="004E4147">
        <w:rPr>
          <w:rFonts w:ascii="Times New Roman" w:hAnsi="Times New Roman" w:cs="Times New Roman"/>
        </w:rPr>
        <w:t>heading booklets.</w:t>
      </w:r>
    </w:p>
  </w:footnote>
  <w:footnote w:id="236">
    <w:p w:rsidR="00AD624E" w:rsidRPr="009C5CD2" w:rsidRDefault="00AD624E" w:rsidP="00695F0E">
      <w:pPr>
        <w:pStyle w:val="FootnoteText"/>
        <w:rPr>
          <w:rFonts w:ascii="Times New Roman" w:hAnsi="Times New Roman" w:cs="Times New Roman"/>
        </w:rPr>
      </w:pPr>
      <w:r w:rsidRPr="009C5CD2">
        <w:rPr>
          <w:rStyle w:val="FootnoteReference"/>
          <w:rFonts w:ascii="Times New Roman" w:hAnsi="Times New Roman" w:cs="Times New Roman"/>
        </w:rPr>
        <w:footnoteRef/>
      </w:r>
      <w:r w:rsidRPr="009C5CD2">
        <w:rPr>
          <w:rFonts w:ascii="Times New Roman" w:hAnsi="Times New Roman" w:cs="Times New Roman"/>
        </w:rPr>
        <w:t xml:space="preserve"> There are a range of parted initials that can be seen in early 14</w:t>
      </w:r>
      <w:r w:rsidRPr="009C5CD2">
        <w:rPr>
          <w:rFonts w:ascii="Times New Roman" w:hAnsi="Times New Roman" w:cs="Times New Roman"/>
          <w:vertAlign w:val="superscript"/>
        </w:rPr>
        <w:t>th</w:t>
      </w:r>
      <w:r w:rsidRPr="009C5CD2">
        <w:rPr>
          <w:rFonts w:ascii="Times New Roman" w:hAnsi="Times New Roman" w:cs="Times New Roman"/>
        </w:rPr>
        <w:t xml:space="preserve"> century manuscripts.  For example, </w:t>
      </w:r>
      <w:r>
        <w:rPr>
          <w:rFonts w:ascii="Times New Roman" w:hAnsi="Times New Roman" w:cs="Times New Roman"/>
        </w:rPr>
        <w:t xml:space="preserve">the following English manuscript, </w:t>
      </w:r>
      <w:r w:rsidRPr="009C5CD2">
        <w:rPr>
          <w:rFonts w:ascii="Times New Roman" w:hAnsi="Times New Roman" w:cs="Times New Roman"/>
        </w:rPr>
        <w:t>H</w:t>
      </w:r>
      <w:r>
        <w:rPr>
          <w:rFonts w:ascii="Times New Roman" w:hAnsi="Times New Roman" w:cs="Times New Roman"/>
        </w:rPr>
        <w:t>M 19916 (from the first quarter of the 14</w:t>
      </w:r>
      <w:r w:rsidRPr="009C5CD2">
        <w:rPr>
          <w:rFonts w:ascii="Times New Roman" w:hAnsi="Times New Roman" w:cs="Times New Roman"/>
          <w:vertAlign w:val="superscript"/>
        </w:rPr>
        <w:t>th</w:t>
      </w:r>
      <w:r>
        <w:rPr>
          <w:rFonts w:ascii="Times New Roman" w:hAnsi="Times New Roman" w:cs="Times New Roman"/>
        </w:rPr>
        <w:t xml:space="preserve"> century) has a parted initial in the lower-left corner of f.2: </w:t>
      </w:r>
      <w:hyperlink r:id="rId12" w:history="1">
        <w:r w:rsidRPr="009A3D03">
          <w:rPr>
            <w:rStyle w:val="Hyperlink"/>
            <w:rFonts w:ascii="Times New Roman" w:hAnsi="Times New Roman" w:cs="Times New Roman"/>
          </w:rPr>
          <w:t>http://dpg.lib.berkeley.edu/webdb/dsheh/heh_brf?Description=&amp;CallNumber=HM+19916</w:t>
        </w:r>
      </w:hyperlink>
      <w:r>
        <w:rPr>
          <w:rFonts w:ascii="Times New Roman" w:hAnsi="Times New Roman" w:cs="Times New Roman"/>
        </w:rPr>
        <w:t xml:space="preserve">. </w:t>
      </w:r>
    </w:p>
  </w:footnote>
  <w:footnote w:id="237">
    <w:p w:rsidR="00AD624E" w:rsidRPr="00137E89" w:rsidRDefault="00AD624E" w:rsidP="00695F0E">
      <w:pPr>
        <w:pStyle w:val="FootnoteText"/>
        <w:rPr>
          <w:rFonts w:ascii="Times New Roman" w:hAnsi="Times New Roman" w:cs="Times New Roman"/>
        </w:rPr>
      </w:pPr>
      <w:r w:rsidRPr="00137E89">
        <w:rPr>
          <w:rStyle w:val="FootnoteReference"/>
          <w:rFonts w:ascii="Times New Roman" w:hAnsi="Times New Roman" w:cs="Times New Roman"/>
        </w:rPr>
        <w:footnoteRef/>
      </w:r>
      <w:r w:rsidRPr="00137E89">
        <w:rPr>
          <w:rFonts w:ascii="Times New Roman" w:hAnsi="Times New Roman" w:cs="Times New Roman"/>
        </w:rPr>
        <w:t xml:space="preserve"> </w:t>
      </w:r>
      <w:r>
        <w:rPr>
          <w:rFonts w:ascii="Times New Roman" w:hAnsi="Times New Roman" w:cs="Times New Roman"/>
        </w:rPr>
        <w:t>O</w:t>
      </w:r>
      <w:r w:rsidRPr="00137E89">
        <w:rPr>
          <w:rFonts w:ascii="Times New Roman" w:hAnsi="Times New Roman" w:cs="Times New Roman"/>
        </w:rPr>
        <w:t xml:space="preserve">n ff.15v and 45 of the Bangor Pontifical we can see three alternating red and blue long </w:t>
      </w:r>
      <w:r w:rsidRPr="00137E89">
        <w:rPr>
          <w:rFonts w:ascii="Times New Roman" w:hAnsi="Times New Roman" w:cs="Times New Roman"/>
          <w:i/>
        </w:rPr>
        <w:t xml:space="preserve">I </w:t>
      </w:r>
      <w:r w:rsidRPr="00137E89">
        <w:rPr>
          <w:rFonts w:ascii="Times New Roman" w:hAnsi="Times New Roman" w:cs="Times New Roman"/>
        </w:rPr>
        <w:t>type shapes being woven into the flourish to create this kind of tail</w:t>
      </w:r>
      <w:r>
        <w:rPr>
          <w:rFonts w:ascii="Times New Roman" w:hAnsi="Times New Roman" w:cs="Times New Roman"/>
        </w:rPr>
        <w:t>.  For further discussion of the parted initials in the Auchinleck, see Mordkoff (93-94) and Wiggins (“Are Auchinleck” 20).  Bahr also offers a discussion about the parts of the Auchinleck (specifically the booklets) and their relation to the whole manuscript though with a different focus (107-08).</w:t>
      </w:r>
    </w:p>
  </w:footnote>
  <w:footnote w:id="238">
    <w:p w:rsidR="00AD624E" w:rsidRPr="0062739F" w:rsidRDefault="00AD624E" w:rsidP="00695F0E">
      <w:pPr>
        <w:pStyle w:val="FootnoteText"/>
        <w:rPr>
          <w:rFonts w:ascii="Times New Roman" w:hAnsi="Times New Roman" w:cs="Times New Roman"/>
        </w:rPr>
      </w:pPr>
      <w:r w:rsidRPr="0062739F">
        <w:rPr>
          <w:rStyle w:val="FootnoteReference"/>
          <w:rFonts w:ascii="Times New Roman" w:hAnsi="Times New Roman" w:cs="Times New Roman"/>
        </w:rPr>
        <w:footnoteRef/>
      </w:r>
      <w:r w:rsidRPr="0062739F">
        <w:rPr>
          <w:rFonts w:ascii="Times New Roman" w:hAnsi="Times New Roman" w:cs="Times New Roman"/>
        </w:rPr>
        <w:t xml:space="preserve"> Shonk also </w:t>
      </w:r>
      <w:r>
        <w:rPr>
          <w:rFonts w:ascii="Times New Roman" w:hAnsi="Times New Roman" w:cs="Times New Roman"/>
        </w:rPr>
        <w:t xml:space="preserve">mentions </w:t>
      </w:r>
      <w:r w:rsidRPr="0062739F">
        <w:rPr>
          <w:rFonts w:ascii="Times New Roman" w:hAnsi="Times New Roman" w:cs="Times New Roman"/>
        </w:rPr>
        <w:t>this init</w:t>
      </w:r>
      <w:r>
        <w:rPr>
          <w:rFonts w:ascii="Times New Roman" w:hAnsi="Times New Roman" w:cs="Times New Roman"/>
        </w:rPr>
        <w:t xml:space="preserve">ial on f.157r and the all-red initial capitals on ff.118v and 139r, and he also indicates their relation to proofreading by the scribes, though he focuses on Scribe 1 </w:t>
      </w:r>
      <w:r w:rsidRPr="0062739F">
        <w:rPr>
          <w:rFonts w:ascii="Times New Roman" w:hAnsi="Times New Roman" w:cs="Times New Roman"/>
        </w:rPr>
        <w:t>(“Investigations” 103).</w:t>
      </w:r>
    </w:p>
  </w:footnote>
  <w:footnote w:id="239">
    <w:p w:rsidR="00AD624E" w:rsidRPr="00EE384A" w:rsidRDefault="00AD624E" w:rsidP="00695F0E">
      <w:pPr>
        <w:pStyle w:val="FootnoteText"/>
        <w:rPr>
          <w:rFonts w:ascii="Times New Roman" w:hAnsi="Times New Roman" w:cs="Times New Roman"/>
        </w:rPr>
      </w:pPr>
      <w:r w:rsidRPr="00EE384A">
        <w:rPr>
          <w:rStyle w:val="FootnoteReference"/>
          <w:rFonts w:ascii="Times New Roman" w:hAnsi="Times New Roman" w:cs="Times New Roman"/>
        </w:rPr>
        <w:footnoteRef/>
      </w:r>
      <w:r>
        <w:rPr>
          <w:rFonts w:ascii="Times New Roman" w:hAnsi="Times New Roman" w:cs="Times New Roman"/>
        </w:rPr>
        <w:t xml:space="preserve"> See Table 13 in the appendix</w:t>
      </w:r>
      <w:r w:rsidRPr="00EE384A">
        <w:rPr>
          <w:rFonts w:ascii="Times New Roman" w:hAnsi="Times New Roman" w:cs="Times New Roman"/>
        </w:rPr>
        <w:t xml:space="preserve"> for</w:t>
      </w:r>
      <w:r>
        <w:rPr>
          <w:rFonts w:ascii="Times New Roman" w:hAnsi="Times New Roman" w:cs="Times New Roman"/>
        </w:rPr>
        <w:t xml:space="preserve"> a larger image</w:t>
      </w:r>
      <w:r w:rsidRPr="00EE384A">
        <w:rPr>
          <w:rFonts w:ascii="Times New Roman" w:hAnsi="Times New Roman" w:cs="Times New Roman"/>
        </w:rPr>
        <w:t xml:space="preserve"> and other information.</w:t>
      </w:r>
    </w:p>
  </w:footnote>
  <w:footnote w:id="240">
    <w:p w:rsidR="00AD624E" w:rsidRPr="00ED04D5" w:rsidRDefault="00AD624E" w:rsidP="00695F0E">
      <w:pPr>
        <w:pStyle w:val="FootnoteText"/>
        <w:rPr>
          <w:rFonts w:ascii="Times New Roman" w:hAnsi="Times New Roman" w:cs="Times New Roman"/>
        </w:rPr>
      </w:pPr>
      <w:r w:rsidRPr="00ED04D5">
        <w:rPr>
          <w:rStyle w:val="FootnoteReference"/>
          <w:rFonts w:ascii="Times New Roman" w:hAnsi="Times New Roman" w:cs="Times New Roman"/>
        </w:rPr>
        <w:footnoteRef/>
      </w:r>
      <w:r w:rsidRPr="00ED04D5">
        <w:rPr>
          <w:rFonts w:ascii="Times New Roman" w:hAnsi="Times New Roman" w:cs="Times New Roman"/>
        </w:rPr>
        <w:t xml:space="preserve"> </w:t>
      </w:r>
      <w:r>
        <w:rPr>
          <w:rFonts w:ascii="Times New Roman" w:hAnsi="Times New Roman" w:cs="Times New Roman"/>
        </w:rPr>
        <w:t xml:space="preserve">See Table 14 in the appendix for a larger image and further analysis.  </w:t>
      </w:r>
      <w:r w:rsidRPr="00ED04D5">
        <w:rPr>
          <w:rFonts w:ascii="Times New Roman" w:hAnsi="Times New Roman" w:cs="Times New Roman"/>
        </w:rPr>
        <w:t>While Scribe 1 could also be an artist, this crossover role seems less likely for Scribe 1 because he was busy copying over 70% of the folios as well as handling some of the compiling work</w:t>
      </w:r>
      <w:r>
        <w:rPr>
          <w:rFonts w:ascii="Times New Roman" w:hAnsi="Times New Roman" w:cs="Times New Roman"/>
        </w:rPr>
        <w:t>, such as adding catchwords and item numbers</w:t>
      </w:r>
      <w:r w:rsidRPr="00ED04D5">
        <w:rPr>
          <w:rFonts w:ascii="Times New Roman" w:hAnsi="Times New Roman" w:cs="Times New Roman"/>
        </w:rPr>
        <w:t>.</w:t>
      </w:r>
      <w:r>
        <w:rPr>
          <w:rFonts w:ascii="Times New Roman" w:hAnsi="Times New Roman" w:cs="Times New Roman"/>
        </w:rPr>
        <w:t xml:space="preserve"> </w:t>
      </w:r>
    </w:p>
  </w:footnote>
  <w:footnote w:id="241">
    <w:p w:rsidR="00AD624E" w:rsidRPr="00FC25A6" w:rsidRDefault="00AD624E" w:rsidP="00695F0E">
      <w:pPr>
        <w:pStyle w:val="FootnoteText"/>
        <w:rPr>
          <w:rFonts w:ascii="Times New Roman" w:hAnsi="Times New Roman" w:cs="Times New Roman"/>
        </w:rPr>
      </w:pPr>
      <w:r w:rsidRPr="00FC25A6">
        <w:rPr>
          <w:rStyle w:val="FootnoteReference"/>
          <w:rFonts w:ascii="Times New Roman" w:hAnsi="Times New Roman" w:cs="Times New Roman"/>
        </w:rPr>
        <w:footnoteRef/>
      </w:r>
      <w:r w:rsidRPr="00FC25A6">
        <w:rPr>
          <w:rFonts w:ascii="Times New Roman" w:hAnsi="Times New Roman" w:cs="Times New Roman"/>
        </w:rPr>
        <w:t xml:space="preserve"> The all-blue </w:t>
      </w:r>
      <w:r w:rsidRPr="00FC25A6">
        <w:rPr>
          <w:rFonts w:ascii="Times New Roman" w:hAnsi="Times New Roman" w:cs="Times New Roman"/>
          <w:i/>
        </w:rPr>
        <w:t xml:space="preserve">G </w:t>
      </w:r>
      <w:r w:rsidRPr="00FC25A6">
        <w:rPr>
          <w:rFonts w:ascii="Times New Roman" w:hAnsi="Times New Roman" w:cs="Times New Roman"/>
        </w:rPr>
        <w:t xml:space="preserve">was added in at line 522, </w:t>
      </w:r>
      <w:r>
        <w:rPr>
          <w:rFonts w:ascii="Times New Roman" w:hAnsi="Times New Roman" w:cs="Times New Roman"/>
        </w:rPr>
        <w:t xml:space="preserve">in the middle of a </w:t>
      </w:r>
      <w:r w:rsidRPr="00FC25A6">
        <w:rPr>
          <w:rFonts w:ascii="Times New Roman" w:hAnsi="Times New Roman" w:cs="Times New Roman"/>
        </w:rPr>
        <w:t xml:space="preserve">conversation </w:t>
      </w:r>
      <w:r>
        <w:rPr>
          <w:rFonts w:ascii="Times New Roman" w:hAnsi="Times New Roman" w:cs="Times New Roman"/>
        </w:rPr>
        <w:t xml:space="preserve">which </w:t>
      </w:r>
      <w:r w:rsidRPr="00FC25A6">
        <w:rPr>
          <w:rFonts w:ascii="Times New Roman" w:hAnsi="Times New Roman" w:cs="Times New Roman"/>
        </w:rPr>
        <w:t xml:space="preserve">begins on line 512 and ends on line 537.  It seems likely that this initial capital </w:t>
      </w:r>
      <w:r w:rsidRPr="00FC25A6">
        <w:rPr>
          <w:rFonts w:ascii="Times New Roman" w:hAnsi="Times New Roman" w:cs="Times New Roman"/>
          <w:i/>
        </w:rPr>
        <w:t xml:space="preserve">G </w:t>
      </w:r>
      <w:r w:rsidRPr="00FC25A6">
        <w:rPr>
          <w:rFonts w:ascii="Times New Roman" w:hAnsi="Times New Roman" w:cs="Times New Roman"/>
        </w:rPr>
        <w:t xml:space="preserve">was originally meant to be inserted at line 538, near the top of f.4r, as the line begins a new day of action of Gregory: “Gregori was feir wiϸall, / O bodi for to behold; / Schred he was in gode palle. </w:t>
      </w:r>
      <w:proofErr w:type="gramStart"/>
      <w:r w:rsidRPr="00FC25A6">
        <w:rPr>
          <w:rFonts w:ascii="Times New Roman" w:hAnsi="Times New Roman" w:cs="Times New Roman"/>
        </w:rPr>
        <w:t>When day com ϸat he go schold” (ll.538-41).</w:t>
      </w:r>
      <w:proofErr w:type="gramEnd"/>
    </w:p>
  </w:footnote>
  <w:footnote w:id="242">
    <w:p w:rsidR="00AD624E" w:rsidRPr="00FD0410" w:rsidRDefault="00AD624E" w:rsidP="00695F0E">
      <w:pPr>
        <w:spacing w:after="0" w:line="240" w:lineRule="auto"/>
        <w:rPr>
          <w:rFonts w:ascii="Times New Roman" w:hAnsi="Times New Roman" w:cs="Times New Roman"/>
          <w:sz w:val="20"/>
          <w:szCs w:val="20"/>
        </w:rPr>
      </w:pPr>
      <w:r w:rsidRPr="00FD0410">
        <w:rPr>
          <w:rStyle w:val="FootnoteReference"/>
          <w:rFonts w:ascii="Times New Roman" w:hAnsi="Times New Roman" w:cs="Times New Roman"/>
          <w:sz w:val="20"/>
          <w:szCs w:val="20"/>
        </w:rPr>
        <w:footnoteRef/>
      </w:r>
      <w:r w:rsidRPr="00FD0410">
        <w:rPr>
          <w:rFonts w:ascii="Times New Roman" w:hAnsi="Times New Roman" w:cs="Times New Roman"/>
          <w:sz w:val="20"/>
          <w:szCs w:val="20"/>
        </w:rPr>
        <w:t xml:space="preserve"> Something similar can be seen on f.141v where an </w:t>
      </w:r>
      <w:r w:rsidRPr="00FD0410">
        <w:rPr>
          <w:rFonts w:ascii="Times New Roman" w:hAnsi="Times New Roman" w:cs="Times New Roman"/>
          <w:i/>
          <w:sz w:val="20"/>
          <w:szCs w:val="20"/>
        </w:rPr>
        <w:t xml:space="preserve">O </w:t>
      </w:r>
      <w:r w:rsidRPr="00FD0410">
        <w:rPr>
          <w:rFonts w:ascii="Times New Roman" w:hAnsi="Times New Roman" w:cs="Times New Roman"/>
          <w:sz w:val="20"/>
          <w:szCs w:val="20"/>
        </w:rPr>
        <w:t xml:space="preserve">had been decorated as usual and then the blue is intentionally smudged out.  </w:t>
      </w:r>
      <w:r>
        <w:rPr>
          <w:rFonts w:ascii="Times New Roman" w:hAnsi="Times New Roman" w:cs="Times New Roman"/>
          <w:sz w:val="20"/>
          <w:szCs w:val="20"/>
        </w:rPr>
        <w:t>F</w:t>
      </w:r>
      <w:r w:rsidRPr="00FD0410">
        <w:rPr>
          <w:rFonts w:ascii="Times New Roman" w:hAnsi="Times New Roman" w:cs="Times New Roman"/>
          <w:sz w:val="20"/>
          <w:szCs w:val="20"/>
        </w:rPr>
        <w:t xml:space="preserve">.97r may show another decision made during the decorating process, or at least insertion of initials during two distinct stages, as the blue </w:t>
      </w:r>
      <w:r w:rsidRPr="00FD0410">
        <w:rPr>
          <w:rFonts w:ascii="Times New Roman" w:hAnsi="Times New Roman" w:cs="Times New Roman"/>
          <w:i/>
          <w:sz w:val="20"/>
          <w:szCs w:val="20"/>
        </w:rPr>
        <w:t>Ϸ</w:t>
      </w:r>
      <w:r w:rsidRPr="00FD0410">
        <w:rPr>
          <w:rFonts w:ascii="Times New Roman" w:hAnsi="Times New Roman" w:cs="Times New Roman"/>
          <w:sz w:val="20"/>
          <w:szCs w:val="20"/>
        </w:rPr>
        <w:t xml:space="preserve"> in column</w:t>
      </w:r>
      <w:r>
        <w:rPr>
          <w:rFonts w:ascii="Times New Roman" w:hAnsi="Times New Roman" w:cs="Times New Roman"/>
          <w:sz w:val="20"/>
          <w:szCs w:val="20"/>
        </w:rPr>
        <w:t xml:space="preserve"> b </w:t>
      </w:r>
      <w:r w:rsidRPr="00FD0410">
        <w:rPr>
          <w:rFonts w:ascii="Times New Roman" w:hAnsi="Times New Roman" w:cs="Times New Roman"/>
          <w:sz w:val="20"/>
          <w:szCs w:val="20"/>
        </w:rPr>
        <w:t>is markedly darker than the blue of the other two initials, which includes the</w:t>
      </w:r>
      <w:r>
        <w:rPr>
          <w:rFonts w:ascii="Times New Roman" w:hAnsi="Times New Roman" w:cs="Times New Roman"/>
          <w:sz w:val="20"/>
          <w:szCs w:val="20"/>
        </w:rPr>
        <w:t xml:space="preserve"> other</w:t>
      </w:r>
      <w:r w:rsidRPr="00FD0410">
        <w:rPr>
          <w:rFonts w:ascii="Times New Roman" w:hAnsi="Times New Roman" w:cs="Times New Roman"/>
          <w:sz w:val="20"/>
          <w:szCs w:val="20"/>
        </w:rPr>
        <w:t xml:space="preserve"> </w:t>
      </w:r>
      <w:r w:rsidRPr="00FD0410">
        <w:rPr>
          <w:rFonts w:ascii="Times New Roman" w:hAnsi="Times New Roman" w:cs="Times New Roman"/>
          <w:i/>
          <w:sz w:val="20"/>
          <w:szCs w:val="20"/>
        </w:rPr>
        <w:t>Ϸ</w:t>
      </w:r>
      <w:r w:rsidRPr="00FD0410">
        <w:rPr>
          <w:rFonts w:ascii="Times New Roman" w:hAnsi="Times New Roman" w:cs="Times New Roman"/>
          <w:sz w:val="20"/>
          <w:szCs w:val="20"/>
        </w:rPr>
        <w:t xml:space="preserve">. Also the </w:t>
      </w:r>
      <w:r w:rsidRPr="00FD0410">
        <w:rPr>
          <w:rFonts w:ascii="Times New Roman" w:hAnsi="Times New Roman" w:cs="Times New Roman"/>
          <w:i/>
          <w:sz w:val="20"/>
          <w:szCs w:val="20"/>
        </w:rPr>
        <w:t>Ϸ</w:t>
      </w:r>
      <w:r w:rsidRPr="00FD0410">
        <w:rPr>
          <w:rFonts w:ascii="Times New Roman" w:hAnsi="Times New Roman" w:cs="Times New Roman"/>
          <w:sz w:val="20"/>
          <w:szCs w:val="20"/>
        </w:rPr>
        <w:t xml:space="preserve"> in </w:t>
      </w:r>
      <w:r>
        <w:rPr>
          <w:rFonts w:ascii="Times New Roman" w:hAnsi="Times New Roman" w:cs="Times New Roman"/>
          <w:sz w:val="20"/>
          <w:szCs w:val="20"/>
        </w:rPr>
        <w:t xml:space="preserve">column b has a fairly </w:t>
      </w:r>
      <w:r w:rsidRPr="00FD0410">
        <w:rPr>
          <w:rFonts w:ascii="Times New Roman" w:hAnsi="Times New Roman" w:cs="Times New Roman"/>
          <w:sz w:val="20"/>
          <w:szCs w:val="20"/>
        </w:rPr>
        <w:t xml:space="preserve">standard </w:t>
      </w:r>
      <w:r>
        <w:rPr>
          <w:rFonts w:ascii="Times New Roman" w:hAnsi="Times New Roman" w:cs="Times New Roman"/>
          <w:sz w:val="20"/>
          <w:szCs w:val="20"/>
        </w:rPr>
        <w:t xml:space="preserve">shape </w:t>
      </w:r>
      <w:r w:rsidRPr="00FD0410">
        <w:rPr>
          <w:rFonts w:ascii="Times New Roman" w:hAnsi="Times New Roman" w:cs="Times New Roman"/>
          <w:sz w:val="20"/>
          <w:szCs w:val="20"/>
        </w:rPr>
        <w:t xml:space="preserve">for the manuscript, </w:t>
      </w:r>
      <w:r>
        <w:rPr>
          <w:rFonts w:ascii="Times New Roman" w:hAnsi="Times New Roman" w:cs="Times New Roman"/>
          <w:sz w:val="20"/>
          <w:szCs w:val="20"/>
        </w:rPr>
        <w:t>with a straight stem angled to the left and a curved chamber connected to that, as seen in Figure 40.  B</w:t>
      </w:r>
      <w:r w:rsidRPr="00FD0410">
        <w:rPr>
          <w:rFonts w:ascii="Times New Roman" w:hAnsi="Times New Roman" w:cs="Times New Roman"/>
          <w:sz w:val="20"/>
          <w:szCs w:val="20"/>
        </w:rPr>
        <w:t xml:space="preserve">ut the </w:t>
      </w:r>
      <w:r w:rsidRPr="00FD0410">
        <w:rPr>
          <w:rFonts w:ascii="Times New Roman" w:hAnsi="Times New Roman" w:cs="Times New Roman"/>
          <w:i/>
          <w:sz w:val="20"/>
          <w:szCs w:val="20"/>
        </w:rPr>
        <w:t>Ϸ</w:t>
      </w:r>
      <w:r w:rsidRPr="00FD0410">
        <w:rPr>
          <w:rFonts w:ascii="Times New Roman" w:hAnsi="Times New Roman" w:cs="Times New Roman"/>
          <w:sz w:val="20"/>
          <w:szCs w:val="20"/>
        </w:rPr>
        <w:t xml:space="preserve"> in </w:t>
      </w:r>
      <w:r>
        <w:rPr>
          <w:rFonts w:ascii="Times New Roman" w:hAnsi="Times New Roman" w:cs="Times New Roman"/>
          <w:sz w:val="20"/>
          <w:szCs w:val="20"/>
        </w:rPr>
        <w:t xml:space="preserve">column a </w:t>
      </w:r>
      <w:r w:rsidRPr="00FD0410">
        <w:rPr>
          <w:rFonts w:ascii="Times New Roman" w:hAnsi="Times New Roman" w:cs="Times New Roman"/>
          <w:sz w:val="20"/>
          <w:szCs w:val="20"/>
        </w:rPr>
        <w:t xml:space="preserve">is unusually thin, small, and </w:t>
      </w:r>
      <w:r>
        <w:rPr>
          <w:rFonts w:ascii="Times New Roman" w:hAnsi="Times New Roman" w:cs="Times New Roman"/>
          <w:sz w:val="20"/>
          <w:szCs w:val="20"/>
        </w:rPr>
        <w:t>has two curvilinear lines forming its body</w:t>
      </w:r>
      <w:r w:rsidRPr="00FD0410">
        <w:rPr>
          <w:rFonts w:ascii="Times New Roman" w:hAnsi="Times New Roman" w:cs="Times New Roman"/>
          <w:sz w:val="20"/>
          <w:szCs w:val="20"/>
        </w:rPr>
        <w:t xml:space="preserve">, as if someone new added this initial in later and imitated the style as best he could.  These changes indicate that the scribes and proofreaders were able to give fairly immediate feedback to the artist as the decorating happened or to were able to add the missing the initials themselves.  </w:t>
      </w:r>
    </w:p>
  </w:footnote>
  <w:footnote w:id="243">
    <w:p w:rsidR="00AD624E" w:rsidRPr="00EB15F0" w:rsidRDefault="00AD624E" w:rsidP="00695F0E">
      <w:pPr>
        <w:pStyle w:val="FootnoteText"/>
        <w:rPr>
          <w:rFonts w:ascii="Times New Roman" w:hAnsi="Times New Roman" w:cs="Times New Roman"/>
        </w:rPr>
      </w:pPr>
      <w:r w:rsidRPr="00EB15F0">
        <w:rPr>
          <w:rStyle w:val="FootnoteReference"/>
          <w:rFonts w:ascii="Times New Roman" w:hAnsi="Times New Roman" w:cs="Times New Roman"/>
        </w:rPr>
        <w:footnoteRef/>
      </w:r>
      <w:r>
        <w:rPr>
          <w:rFonts w:ascii="Times New Roman" w:hAnsi="Times New Roman" w:cs="Times New Roman"/>
        </w:rPr>
        <w:t xml:space="preserve"> For a larger image and further analysis, see Table 14 in the appendix. Mordkoff,</w:t>
      </w:r>
      <w:r w:rsidRPr="00EB15F0">
        <w:rPr>
          <w:rFonts w:ascii="Times New Roman" w:hAnsi="Times New Roman" w:cs="Times New Roman"/>
        </w:rPr>
        <w:t xml:space="preserve"> Wiggins</w:t>
      </w:r>
      <w:r>
        <w:rPr>
          <w:rFonts w:ascii="Times New Roman" w:hAnsi="Times New Roman" w:cs="Times New Roman"/>
        </w:rPr>
        <w:t>, and Helen Marshall</w:t>
      </w:r>
      <w:r w:rsidRPr="00EB15F0">
        <w:rPr>
          <w:rFonts w:ascii="Times New Roman" w:hAnsi="Times New Roman" w:cs="Times New Roman"/>
        </w:rPr>
        <w:t xml:space="preserve"> </w:t>
      </w:r>
      <w:r>
        <w:rPr>
          <w:rFonts w:ascii="Times New Roman" w:hAnsi="Times New Roman" w:cs="Times New Roman"/>
        </w:rPr>
        <w:t xml:space="preserve">use this initial as evidence of Scribe 2’s early copying date </w:t>
      </w:r>
      <w:r w:rsidRPr="00EB15F0">
        <w:rPr>
          <w:rFonts w:ascii="Times New Roman" w:hAnsi="Times New Roman" w:cs="Times New Roman"/>
        </w:rPr>
        <w:t>(Mordkoff 106-07, 161, 224, Wiggins “</w:t>
      </w:r>
      <w:r w:rsidRPr="00EB15F0">
        <w:rPr>
          <w:rFonts w:ascii="Times New Roman" w:hAnsi="Times New Roman" w:cs="Times New Roman"/>
          <w:i/>
        </w:rPr>
        <w:t>Guy of Warwick</w:t>
      </w:r>
      <w:r w:rsidRPr="00EB15F0">
        <w:rPr>
          <w:rFonts w:ascii="Times New Roman" w:hAnsi="Times New Roman" w:cs="Times New Roman"/>
        </w:rPr>
        <w:t>”</w:t>
      </w:r>
      <w:r w:rsidRPr="00EB15F0">
        <w:rPr>
          <w:rFonts w:ascii="Times New Roman" w:hAnsi="Times New Roman" w:cs="Times New Roman"/>
          <w:i/>
        </w:rPr>
        <w:t xml:space="preserve"> </w:t>
      </w:r>
      <w:r w:rsidRPr="00EB15F0">
        <w:rPr>
          <w:rFonts w:ascii="Times New Roman" w:hAnsi="Times New Roman" w:cs="Times New Roman"/>
        </w:rPr>
        <w:t>119</w:t>
      </w:r>
      <w:r>
        <w:rPr>
          <w:rFonts w:ascii="Times New Roman" w:hAnsi="Times New Roman" w:cs="Times New Roman"/>
        </w:rPr>
        <w:t>, Marshall 44). Shonk suggests that this is another red initial inserted by Scribe 1 during a proofreading stage at the end of production (“Investigations” 103).</w:t>
      </w:r>
    </w:p>
  </w:footnote>
  <w:footnote w:id="244">
    <w:p w:rsidR="00AD624E" w:rsidRPr="000D29B8" w:rsidRDefault="00AD624E" w:rsidP="00695F0E">
      <w:pPr>
        <w:pStyle w:val="FootnoteText"/>
        <w:rPr>
          <w:rFonts w:ascii="Times New Roman" w:hAnsi="Times New Roman" w:cs="Times New Roman"/>
        </w:rPr>
      </w:pPr>
      <w:r w:rsidRPr="000D29B8">
        <w:rPr>
          <w:rStyle w:val="FootnoteReference"/>
          <w:rFonts w:ascii="Times New Roman" w:hAnsi="Times New Roman" w:cs="Times New Roman"/>
        </w:rPr>
        <w:footnoteRef/>
      </w:r>
      <w:r w:rsidRPr="000D29B8">
        <w:rPr>
          <w:rFonts w:ascii="Times New Roman" w:hAnsi="Times New Roman" w:cs="Times New Roman"/>
        </w:rPr>
        <w:t xml:space="preserve"> </w:t>
      </w:r>
      <w:r>
        <w:rPr>
          <w:rFonts w:ascii="Times New Roman" w:hAnsi="Times New Roman" w:cs="Times New Roman"/>
        </w:rPr>
        <w:t xml:space="preserve">Robinson did describe that “the rhymes are braced together” (130) but not the curvilinear nature of the lines. </w:t>
      </w:r>
    </w:p>
  </w:footnote>
  <w:footnote w:id="245">
    <w:p w:rsidR="00AD624E" w:rsidRPr="00F3562A" w:rsidRDefault="00AD624E" w:rsidP="00695F0E">
      <w:pPr>
        <w:pStyle w:val="FootnoteText"/>
        <w:rPr>
          <w:rFonts w:ascii="Times New Roman" w:hAnsi="Times New Roman" w:cs="Times New Roman"/>
        </w:rPr>
      </w:pPr>
      <w:r w:rsidRPr="00F3562A">
        <w:rPr>
          <w:rStyle w:val="FootnoteReference"/>
          <w:rFonts w:ascii="Times New Roman" w:hAnsi="Times New Roman" w:cs="Times New Roman"/>
        </w:rPr>
        <w:footnoteRef/>
      </w:r>
      <w:r w:rsidRPr="00F3562A">
        <w:rPr>
          <w:rFonts w:ascii="Times New Roman" w:hAnsi="Times New Roman" w:cs="Times New Roman"/>
        </w:rPr>
        <w:t xml:space="preserve"> </w:t>
      </w:r>
      <w:r w:rsidRPr="00F3562A">
        <w:rPr>
          <w:rFonts w:ascii="Times New Roman" w:hAnsi="Times New Roman" w:cs="Times New Roman"/>
          <w:szCs w:val="24"/>
        </w:rPr>
        <w:t xml:space="preserve">Possibly Scribe 2 also did the </w:t>
      </w:r>
      <w:r w:rsidRPr="00F3562A">
        <w:rPr>
          <w:rFonts w:ascii="Times New Roman" w:hAnsi="Times New Roman" w:cs="Times New Roman"/>
          <w:i/>
          <w:szCs w:val="24"/>
        </w:rPr>
        <w:t xml:space="preserve">A </w:t>
      </w:r>
      <w:r w:rsidRPr="00F3562A">
        <w:rPr>
          <w:rFonts w:ascii="Times New Roman" w:hAnsi="Times New Roman" w:cs="Times New Roman"/>
          <w:szCs w:val="24"/>
        </w:rPr>
        <w:t>on f.118v, but it is a capital</w:t>
      </w:r>
      <w:r>
        <w:rPr>
          <w:rFonts w:ascii="Times New Roman" w:hAnsi="Times New Roman" w:cs="Times New Roman"/>
          <w:szCs w:val="24"/>
        </w:rPr>
        <w:t>,</w:t>
      </w:r>
      <w:r w:rsidRPr="00F3562A">
        <w:rPr>
          <w:rFonts w:ascii="Times New Roman" w:hAnsi="Times New Roman" w:cs="Times New Roman"/>
          <w:szCs w:val="24"/>
        </w:rPr>
        <w:t xml:space="preserve"> and there are more rigid straight lines there than I typically associate with his painting style.</w:t>
      </w:r>
      <w:r>
        <w:rPr>
          <w:rFonts w:ascii="Times New Roman" w:hAnsi="Times New Roman" w:cs="Times New Roman"/>
          <w:szCs w:val="24"/>
        </w:rPr>
        <w:t xml:space="preserve">  </w:t>
      </w:r>
    </w:p>
  </w:footnote>
  <w:footnote w:id="246">
    <w:p w:rsidR="00AD624E" w:rsidRPr="006033FC" w:rsidRDefault="00AD624E" w:rsidP="00695F0E">
      <w:pPr>
        <w:pStyle w:val="FootnoteText"/>
        <w:rPr>
          <w:rFonts w:ascii="Times New Roman" w:hAnsi="Times New Roman" w:cs="Times New Roman"/>
        </w:rPr>
      </w:pPr>
      <w:r w:rsidRPr="006033FC">
        <w:rPr>
          <w:rStyle w:val="FootnoteReference"/>
          <w:rFonts w:ascii="Times New Roman" w:hAnsi="Times New Roman" w:cs="Times New Roman"/>
        </w:rPr>
        <w:footnoteRef/>
      </w:r>
      <w:r w:rsidRPr="006033FC">
        <w:rPr>
          <w:rFonts w:ascii="Times New Roman" w:hAnsi="Times New Roman" w:cs="Times New Roman"/>
        </w:rPr>
        <w:t xml:space="preserve"> Cunningham and Shonk focus on where and how various scribes left small initials in the margins, typically brown, for the artists to indicate where an embellished initial should go, such as on ff.49r, 108r, 305v, and 313v (Cunningham </w:t>
      </w:r>
      <w:r>
        <w:rPr>
          <w:rFonts w:ascii="Times New Roman" w:hAnsi="Times New Roman" w:cs="Times New Roman"/>
        </w:rPr>
        <w:t xml:space="preserve">Introduction </w:t>
      </w:r>
      <w:r w:rsidRPr="006033FC">
        <w:rPr>
          <w:rFonts w:ascii="Times New Roman" w:hAnsi="Times New Roman" w:cs="Times New Roman"/>
        </w:rPr>
        <w:t xml:space="preserve">xv, </w:t>
      </w:r>
      <w:r>
        <w:rPr>
          <w:rFonts w:ascii="Times New Roman" w:hAnsi="Times New Roman" w:cs="Times New Roman"/>
        </w:rPr>
        <w:t xml:space="preserve">Shonk “Bookmen” </w:t>
      </w:r>
      <w:r w:rsidRPr="006033FC">
        <w:rPr>
          <w:rFonts w:ascii="Times New Roman" w:hAnsi="Times New Roman" w:cs="Times New Roman"/>
        </w:rPr>
        <w:t xml:space="preserve">78). Neither Shonk nor Cunningham discuss folios where no apparent brown initials are left to guide the artists, such as 1r, 72v , 82r, 105r, 167v, 176r, 255v, 324v, and 329v.  There is a good chance that some of these initials are under the </w:t>
      </w:r>
      <w:r>
        <w:rPr>
          <w:rFonts w:ascii="Times New Roman" w:hAnsi="Times New Roman" w:cs="Times New Roman"/>
        </w:rPr>
        <w:t>initial capitals</w:t>
      </w:r>
      <w:r w:rsidRPr="006033FC">
        <w:rPr>
          <w:rFonts w:ascii="Times New Roman" w:hAnsi="Times New Roman" w:cs="Times New Roman"/>
        </w:rPr>
        <w:t xml:space="preserve">, such as can partially </w:t>
      </w:r>
      <w:r>
        <w:rPr>
          <w:rFonts w:ascii="Times New Roman" w:hAnsi="Times New Roman" w:cs="Times New Roman"/>
        </w:rPr>
        <w:t xml:space="preserve">be </w:t>
      </w:r>
      <w:r w:rsidRPr="006033FC">
        <w:rPr>
          <w:rFonts w:ascii="Times New Roman" w:hAnsi="Times New Roman" w:cs="Times New Roman"/>
        </w:rPr>
        <w:t>see</w:t>
      </w:r>
      <w:r>
        <w:rPr>
          <w:rFonts w:ascii="Times New Roman" w:hAnsi="Times New Roman" w:cs="Times New Roman"/>
        </w:rPr>
        <w:t>n</w:t>
      </w:r>
      <w:r w:rsidRPr="006033FC">
        <w:rPr>
          <w:rFonts w:ascii="Times New Roman" w:hAnsi="Times New Roman" w:cs="Times New Roman"/>
        </w:rPr>
        <w:t xml:space="preserve"> on </w:t>
      </w:r>
      <w:r>
        <w:rPr>
          <w:rFonts w:ascii="Times New Roman" w:hAnsi="Times New Roman" w:cs="Times New Roman"/>
        </w:rPr>
        <w:t>f</w:t>
      </w:r>
      <w:r w:rsidRPr="006033FC">
        <w:rPr>
          <w:rFonts w:ascii="Times New Roman" w:hAnsi="Times New Roman" w:cs="Times New Roman"/>
        </w:rPr>
        <w:t xml:space="preserve">f.50r, 54v, 70v, 174r, 304v, 317r, 320v, and 330v.  </w:t>
      </w:r>
    </w:p>
  </w:footnote>
  <w:footnote w:id="247">
    <w:p w:rsidR="00AD624E" w:rsidRPr="00DE1177" w:rsidRDefault="00AD624E" w:rsidP="00695F0E">
      <w:pPr>
        <w:pStyle w:val="FootnoteText"/>
        <w:rPr>
          <w:rFonts w:ascii="Times New Roman" w:hAnsi="Times New Roman" w:cs="Times New Roman"/>
        </w:rPr>
      </w:pPr>
      <w:r w:rsidRPr="00DE1177">
        <w:rPr>
          <w:rStyle w:val="FootnoteReference"/>
          <w:rFonts w:ascii="Times New Roman" w:hAnsi="Times New Roman" w:cs="Times New Roman"/>
        </w:rPr>
        <w:footnoteRef/>
      </w:r>
      <w:r w:rsidRPr="00DE1177">
        <w:rPr>
          <w:rFonts w:ascii="Times New Roman" w:hAnsi="Times New Roman" w:cs="Times New Roman"/>
        </w:rPr>
        <w:t xml:space="preserve"> Scribe 2 also began his sections and stanzas of </w:t>
      </w:r>
      <w:r w:rsidRPr="00DE1177">
        <w:rPr>
          <w:rFonts w:ascii="Times New Roman" w:hAnsi="Times New Roman" w:cs="Times New Roman"/>
          <w:i/>
        </w:rPr>
        <w:t>Ϸe Simonie</w:t>
      </w:r>
      <w:r w:rsidRPr="00DE1177">
        <w:rPr>
          <w:rFonts w:ascii="Times New Roman" w:hAnsi="Times New Roman" w:cs="Times New Roman"/>
        </w:rPr>
        <w:t xml:space="preserve"> (item 44) with </w:t>
      </w:r>
      <w:proofErr w:type="gramStart"/>
      <w:r w:rsidRPr="00DE1177">
        <w:rPr>
          <w:rFonts w:ascii="Times New Roman" w:hAnsi="Times New Roman" w:cs="Times New Roman"/>
          <w:i/>
        </w:rPr>
        <w:t>And</w:t>
      </w:r>
      <w:proofErr w:type="gramEnd"/>
      <w:r w:rsidRPr="00DE1177">
        <w:rPr>
          <w:rFonts w:ascii="Times New Roman" w:hAnsi="Times New Roman" w:cs="Times New Roman"/>
        </w:rPr>
        <w:t>, which means that every initial capital</w:t>
      </w:r>
      <w:r>
        <w:rPr>
          <w:rFonts w:ascii="Times New Roman" w:hAnsi="Times New Roman" w:cs="Times New Roman"/>
        </w:rPr>
        <w:t>,</w:t>
      </w:r>
      <w:r w:rsidRPr="00DE1177">
        <w:rPr>
          <w:rFonts w:ascii="Times New Roman" w:hAnsi="Times New Roman" w:cs="Times New Roman"/>
        </w:rPr>
        <w:t xml:space="preserve"> except for the first one is a capital </w:t>
      </w:r>
      <w:r w:rsidRPr="00DE1177">
        <w:rPr>
          <w:rFonts w:ascii="Times New Roman" w:hAnsi="Times New Roman" w:cs="Times New Roman"/>
          <w:i/>
        </w:rPr>
        <w:t>A</w:t>
      </w:r>
      <w:r w:rsidRPr="00DE1177">
        <w:rPr>
          <w:rFonts w:ascii="Times New Roman" w:hAnsi="Times New Roman" w:cs="Times New Roman"/>
        </w:rPr>
        <w:t>, which again the artist could have determined via context</w:t>
      </w:r>
      <w:r>
        <w:rPr>
          <w:rFonts w:ascii="Times New Roman" w:hAnsi="Times New Roman" w:cs="Times New Roman"/>
        </w:rPr>
        <w:t>, which Embree and Urquhart also noted (</w:t>
      </w:r>
      <w:r>
        <w:rPr>
          <w:rFonts w:ascii="Times New Roman" w:hAnsi="Times New Roman" w:cs="Times New Roman"/>
          <w:i/>
        </w:rPr>
        <w:t xml:space="preserve">Parallel Text </w:t>
      </w:r>
      <w:r>
        <w:rPr>
          <w:rFonts w:ascii="Times New Roman" w:hAnsi="Times New Roman" w:cs="Times New Roman"/>
        </w:rPr>
        <w:t>12)</w:t>
      </w:r>
      <w:r w:rsidRPr="00DE1177">
        <w:rPr>
          <w:rFonts w:ascii="Times New Roman" w:hAnsi="Times New Roman" w:cs="Times New Roman"/>
        </w:rPr>
        <w:t>.</w:t>
      </w:r>
    </w:p>
  </w:footnote>
  <w:footnote w:id="248">
    <w:p w:rsidR="00AD624E" w:rsidRPr="00603019" w:rsidRDefault="00AD624E" w:rsidP="00695F0E">
      <w:pPr>
        <w:pStyle w:val="FootnoteText"/>
        <w:rPr>
          <w:rFonts w:ascii="Times New Roman" w:hAnsi="Times New Roman" w:cs="Times New Roman"/>
        </w:rPr>
      </w:pPr>
      <w:r w:rsidRPr="00603019">
        <w:rPr>
          <w:rStyle w:val="FootnoteReference"/>
          <w:rFonts w:ascii="Times New Roman" w:hAnsi="Times New Roman" w:cs="Times New Roman"/>
        </w:rPr>
        <w:footnoteRef/>
      </w:r>
      <w:r w:rsidRPr="00603019">
        <w:rPr>
          <w:rFonts w:ascii="Times New Roman" w:hAnsi="Times New Roman" w:cs="Times New Roman"/>
        </w:rPr>
        <w:t xml:space="preserve"> For a discussion of Scribe 6’s precision, see Chapter 2, Section D, </w:t>
      </w:r>
      <w:proofErr w:type="gramStart"/>
      <w:r w:rsidRPr="00603019">
        <w:rPr>
          <w:rFonts w:ascii="Times New Roman" w:hAnsi="Times New Roman" w:cs="Times New Roman"/>
        </w:rPr>
        <w:t>Part</w:t>
      </w:r>
      <w:proofErr w:type="gramEnd"/>
      <w:r w:rsidRPr="00603019">
        <w:rPr>
          <w:rFonts w:ascii="Times New Roman" w:hAnsi="Times New Roman" w:cs="Times New Roman"/>
        </w:rPr>
        <w:t xml:space="preserve"> 2: “</w:t>
      </w:r>
      <w:r>
        <w:rPr>
          <w:rFonts w:ascii="Times New Roman" w:hAnsi="Times New Roman" w:cs="Times New Roman"/>
        </w:rPr>
        <w:t>Lines of Text per Column” fn. 34</w:t>
      </w:r>
      <w:r w:rsidRPr="00603019">
        <w:rPr>
          <w:rFonts w:ascii="Times New Roman" w:hAnsi="Times New Roman" w:cs="Times New Roman"/>
        </w:rPr>
        <w:t>.</w:t>
      </w:r>
    </w:p>
  </w:footnote>
  <w:footnote w:id="249">
    <w:p w:rsidR="00AD624E" w:rsidRPr="004E1550" w:rsidRDefault="00AD624E" w:rsidP="00695F0E">
      <w:pPr>
        <w:pStyle w:val="FootnoteText"/>
        <w:rPr>
          <w:rFonts w:ascii="Times New Roman" w:hAnsi="Times New Roman" w:cs="Times New Roman"/>
        </w:rPr>
      </w:pPr>
      <w:r w:rsidRPr="004E1550">
        <w:rPr>
          <w:rStyle w:val="FootnoteReference"/>
          <w:rFonts w:ascii="Times New Roman" w:hAnsi="Times New Roman" w:cs="Times New Roman"/>
        </w:rPr>
        <w:footnoteRef/>
      </w:r>
      <w:r w:rsidRPr="004E1550">
        <w:rPr>
          <w:rFonts w:ascii="Times New Roman" w:hAnsi="Times New Roman" w:cs="Times New Roman"/>
        </w:rPr>
        <w:t xml:space="preserve"> These are on ff.268r, 271v</w:t>
      </w:r>
      <w:r>
        <w:rPr>
          <w:rFonts w:ascii="Times New Roman" w:hAnsi="Times New Roman" w:cs="Times New Roman"/>
        </w:rPr>
        <w:t xml:space="preserve">, 274r, and 277r. </w:t>
      </w:r>
    </w:p>
  </w:footnote>
  <w:footnote w:id="250">
    <w:p w:rsidR="00AD624E" w:rsidRDefault="00AD624E" w:rsidP="00695F0E">
      <w:pPr>
        <w:pStyle w:val="FootnoteText"/>
      </w:pPr>
      <w:r w:rsidRPr="00074453">
        <w:rPr>
          <w:rStyle w:val="FootnoteReference"/>
          <w:rFonts w:ascii="Times New Roman" w:hAnsi="Times New Roman" w:cs="Times New Roman"/>
        </w:rPr>
        <w:footnoteRef/>
      </w:r>
      <w:r w:rsidRPr="00074453">
        <w:rPr>
          <w:rFonts w:ascii="Times New Roman" w:hAnsi="Times New Roman" w:cs="Times New Roman"/>
        </w:rPr>
        <w:t xml:space="preserve"> Cunningham claims that Scribe 6 left his brown initials in </w:t>
      </w:r>
      <w:r>
        <w:rPr>
          <w:rFonts w:ascii="Times New Roman" w:hAnsi="Times New Roman" w:cs="Times New Roman"/>
        </w:rPr>
        <w:t>“the usual place” (Introduction xv),</w:t>
      </w:r>
      <w:r w:rsidRPr="00074453">
        <w:rPr>
          <w:rFonts w:ascii="Times New Roman" w:hAnsi="Times New Roman" w:cs="Times New Roman"/>
        </w:rPr>
        <w:t xml:space="preserve"> but </w:t>
      </w:r>
      <w:r>
        <w:rPr>
          <w:rFonts w:ascii="Times New Roman" w:hAnsi="Times New Roman" w:cs="Times New Roman"/>
        </w:rPr>
        <w:t>I cannot</w:t>
      </w:r>
      <w:r w:rsidRPr="006033FC">
        <w:rPr>
          <w:rFonts w:ascii="Times New Roman" w:hAnsi="Times New Roman" w:cs="Times New Roman"/>
        </w:rPr>
        <w:t xml:space="preserve"> see any t</w:t>
      </w:r>
      <w:r>
        <w:rPr>
          <w:rFonts w:ascii="Times New Roman" w:hAnsi="Times New Roman" w:cs="Times New Roman"/>
        </w:rPr>
        <w:t>race in Scribe 6’s item 32 of a small brown initial left for an artist, including under or near the illustrated initial capital.  It is possible that each of these guiding initials were drawn over, but in this case Scribe 6 was very careful about his placement as no evidence of the guiding initials remain, unlike other initial capitals where partial guiding initials can be seen as was mentioned in fn. 67.</w:t>
      </w:r>
    </w:p>
  </w:footnote>
  <w:footnote w:id="251">
    <w:p w:rsidR="00AD624E" w:rsidRPr="0082472D" w:rsidRDefault="00AD624E" w:rsidP="00695F0E">
      <w:pPr>
        <w:pStyle w:val="FootnoteText"/>
        <w:rPr>
          <w:rFonts w:ascii="Times New Roman" w:hAnsi="Times New Roman" w:cs="Times New Roman"/>
        </w:rPr>
      </w:pPr>
      <w:r w:rsidRPr="0082472D">
        <w:rPr>
          <w:rStyle w:val="FootnoteReference"/>
          <w:rFonts w:ascii="Times New Roman" w:hAnsi="Times New Roman" w:cs="Times New Roman"/>
        </w:rPr>
        <w:footnoteRef/>
      </w:r>
      <w:r>
        <w:rPr>
          <w:rFonts w:ascii="Times New Roman" w:hAnsi="Times New Roman" w:cs="Times New Roman"/>
        </w:rPr>
        <w:t xml:space="preserve"> See Chapter 1, Section B, Part 6</w:t>
      </w:r>
      <w:r w:rsidRPr="0082472D">
        <w:rPr>
          <w:rFonts w:ascii="Times New Roman" w:hAnsi="Times New Roman" w:cs="Times New Roman"/>
        </w:rPr>
        <w:t xml:space="preserve">: </w:t>
      </w:r>
      <w:r>
        <w:rPr>
          <w:rFonts w:ascii="Times New Roman" w:hAnsi="Times New Roman" w:cs="Times New Roman"/>
        </w:rPr>
        <w:t>“</w:t>
      </w:r>
      <w:r w:rsidRPr="0082472D">
        <w:rPr>
          <w:rFonts w:ascii="Times New Roman" w:hAnsi="Times New Roman" w:cs="Times New Roman"/>
        </w:rPr>
        <w:t>Proofreading.</w:t>
      </w:r>
      <w:r>
        <w:rPr>
          <w:rFonts w:ascii="Times New Roman" w:hAnsi="Times New Roman" w:cs="Times New Roman"/>
        </w:rPr>
        <w:t>”</w:t>
      </w:r>
    </w:p>
  </w:footnote>
  <w:footnote w:id="252">
    <w:p w:rsidR="00AD624E" w:rsidRPr="00DB771C" w:rsidRDefault="00AD624E" w:rsidP="00695F0E">
      <w:pPr>
        <w:pStyle w:val="FootnoteText"/>
        <w:rPr>
          <w:rFonts w:ascii="Times New Roman" w:hAnsi="Times New Roman" w:cs="Times New Roman"/>
        </w:rPr>
      </w:pPr>
      <w:r w:rsidRPr="00DB771C">
        <w:rPr>
          <w:rStyle w:val="FootnoteReference"/>
          <w:rFonts w:ascii="Times New Roman" w:hAnsi="Times New Roman" w:cs="Times New Roman"/>
        </w:rPr>
        <w:footnoteRef/>
      </w:r>
      <w:r w:rsidRPr="00DB771C">
        <w:rPr>
          <w:rFonts w:ascii="Times New Roman" w:hAnsi="Times New Roman" w:cs="Times New Roman"/>
        </w:rPr>
        <w:t xml:space="preserve"> </w:t>
      </w:r>
      <w:r>
        <w:rPr>
          <w:rFonts w:ascii="Times New Roman" w:hAnsi="Times New Roman" w:cs="Times New Roman"/>
        </w:rPr>
        <w:t xml:space="preserve">I provide this table with images to contend the currently accepted theory, proposed by </w:t>
      </w:r>
      <w:r w:rsidRPr="00DB771C">
        <w:rPr>
          <w:rFonts w:ascii="Times New Roman" w:hAnsi="Times New Roman" w:cs="Times New Roman"/>
        </w:rPr>
        <w:t>Shonk</w:t>
      </w:r>
      <w:r>
        <w:rPr>
          <w:rFonts w:ascii="Times New Roman" w:hAnsi="Times New Roman" w:cs="Times New Roman"/>
        </w:rPr>
        <w:t xml:space="preserve">, that the paraphs are the </w:t>
      </w:r>
      <w:r w:rsidRPr="00DB771C">
        <w:rPr>
          <w:rFonts w:ascii="Times New Roman" w:hAnsi="Times New Roman" w:cs="Times New Roman"/>
        </w:rPr>
        <w:t xml:space="preserve">“work of the three rubricators” (“Bookmen” 78), </w:t>
      </w:r>
      <w:r>
        <w:rPr>
          <w:rFonts w:ascii="Times New Roman" w:hAnsi="Times New Roman" w:cs="Times New Roman"/>
        </w:rPr>
        <w:t>with Hanna building</w:t>
      </w:r>
      <w:r w:rsidRPr="00DB771C">
        <w:rPr>
          <w:rFonts w:ascii="Times New Roman" w:hAnsi="Times New Roman" w:cs="Times New Roman"/>
        </w:rPr>
        <w:t xml:space="preserve"> on Shonk’s work again here with his assertion, “production required at least two paragraphers and a painter</w:t>
      </w:r>
      <w:r>
        <w:rPr>
          <w:rFonts w:ascii="Times New Roman" w:hAnsi="Times New Roman" w:cs="Times New Roman"/>
        </w:rPr>
        <w:t>”</w:t>
      </w:r>
      <w:r w:rsidRPr="00DB771C">
        <w:rPr>
          <w:rFonts w:ascii="Times New Roman" w:hAnsi="Times New Roman" w:cs="Times New Roman"/>
        </w:rPr>
        <w:t xml:space="preserve"> (</w:t>
      </w:r>
      <w:r>
        <w:rPr>
          <w:rFonts w:ascii="Times New Roman" w:hAnsi="Times New Roman" w:cs="Times New Roman"/>
        </w:rPr>
        <w:t>“Reconsidering” 93).  T</w:t>
      </w:r>
      <w:r w:rsidRPr="00DB771C">
        <w:rPr>
          <w:rFonts w:ascii="Times New Roman" w:hAnsi="Times New Roman" w:cs="Times New Roman"/>
        </w:rPr>
        <w:t>he only way to s</w:t>
      </w:r>
      <w:r>
        <w:rPr>
          <w:rFonts w:ascii="Times New Roman" w:hAnsi="Times New Roman" w:cs="Times New Roman"/>
        </w:rPr>
        <w:t xml:space="preserve">ee just three different paraph styles </w:t>
      </w:r>
      <w:r w:rsidRPr="00DB771C">
        <w:rPr>
          <w:rFonts w:ascii="Times New Roman" w:hAnsi="Times New Roman" w:cs="Times New Roman"/>
        </w:rPr>
        <w:t xml:space="preserve">is to collapse distinct styles together; for example, </w:t>
      </w:r>
      <w:r>
        <w:rPr>
          <w:rFonts w:ascii="Times New Roman" w:hAnsi="Times New Roman" w:cs="Times New Roman"/>
        </w:rPr>
        <w:t xml:space="preserve">Shonk </w:t>
      </w:r>
      <w:r w:rsidRPr="00DB771C">
        <w:rPr>
          <w:rFonts w:ascii="Times New Roman" w:hAnsi="Times New Roman" w:cs="Times New Roman"/>
        </w:rPr>
        <w:t xml:space="preserve">describes the paraphs in the work of Scribe 1 “are of a very regular shape; though they vary in length, the top horizontal lines extend through the column ruled for the initial letter and into the lines of poetry” (“Bookmen” 79).  As you can see from </w:t>
      </w:r>
      <w:r>
        <w:rPr>
          <w:rFonts w:ascii="Times New Roman" w:hAnsi="Times New Roman" w:cs="Times New Roman"/>
        </w:rPr>
        <w:t>Table 1</w:t>
      </w:r>
      <w:r w:rsidRPr="00DB771C">
        <w:rPr>
          <w:rFonts w:ascii="Times New Roman" w:hAnsi="Times New Roman" w:cs="Times New Roman"/>
        </w:rPr>
        <w:t xml:space="preserve"> above, four different styles of paraph match this description (A, B, C, and E); in his dissertation, Shonk also collapses Hands D and F together based on their having a wavy top (80).  As you can see, Hands D and F look nothing alike, and there is quite a range of distinction between Hands A, B, C, and E as well.  </w:t>
      </w:r>
      <w:r>
        <w:rPr>
          <w:rFonts w:ascii="Times New Roman" w:hAnsi="Times New Roman" w:cs="Times New Roman"/>
        </w:rPr>
        <w:t>In her article “What’s in a Paraph” Marshall states that in a 2008 conference paper that Shonk updated his model to include four paraph styles, and Marshall herself argues for a fifth distinct hand (42, 51-53).</w:t>
      </w:r>
    </w:p>
  </w:footnote>
  <w:footnote w:id="253">
    <w:p w:rsidR="00AD624E" w:rsidRPr="00DB6673" w:rsidRDefault="00AD624E" w:rsidP="00695F0E">
      <w:pPr>
        <w:pStyle w:val="FootnoteText"/>
        <w:rPr>
          <w:rFonts w:ascii="Times New Roman" w:hAnsi="Times New Roman" w:cs="Times New Roman"/>
        </w:rPr>
      </w:pPr>
      <w:r w:rsidRPr="00DB6673">
        <w:rPr>
          <w:rStyle w:val="FootnoteReference"/>
          <w:rFonts w:ascii="Times New Roman" w:hAnsi="Times New Roman" w:cs="Times New Roman"/>
        </w:rPr>
        <w:footnoteRef/>
      </w:r>
      <w:r w:rsidRPr="00DB6673">
        <w:rPr>
          <w:rFonts w:ascii="Times New Roman" w:hAnsi="Times New Roman" w:cs="Times New Roman"/>
        </w:rPr>
        <w:t xml:space="preserve"> </w:t>
      </w:r>
      <w:r>
        <w:rPr>
          <w:rFonts w:ascii="Times New Roman" w:hAnsi="Times New Roman" w:cs="Times New Roman"/>
        </w:rPr>
        <w:t>A few examples of these possible additional hands should suffice.</w:t>
      </w:r>
      <w:r w:rsidRPr="00DB6673">
        <w:rPr>
          <w:rFonts w:ascii="Times New Roman" w:hAnsi="Times New Roman" w:cs="Times New Roman"/>
        </w:rPr>
        <w:t xml:space="preserve"> </w:t>
      </w:r>
      <w:r>
        <w:rPr>
          <w:rFonts w:ascii="Times New Roman" w:hAnsi="Times New Roman" w:cs="Times New Roman"/>
        </w:rPr>
        <w:t>O</w:t>
      </w:r>
      <w:r w:rsidRPr="00DB6673">
        <w:rPr>
          <w:rFonts w:ascii="Times New Roman" w:hAnsi="Times New Roman" w:cs="Times New Roman"/>
        </w:rPr>
        <w:t xml:space="preserve">n f.18v it appears that a new hand (not one of the 6 identified above) added in a red </w:t>
      </w:r>
      <w:r>
        <w:rPr>
          <w:rFonts w:ascii="Times New Roman" w:hAnsi="Times New Roman" w:cs="Times New Roman"/>
        </w:rPr>
        <w:t>paraph on the bottom of column a</w:t>
      </w:r>
      <w:r w:rsidRPr="00DB6673">
        <w:rPr>
          <w:rFonts w:ascii="Times New Roman" w:hAnsi="Times New Roman" w:cs="Times New Roman"/>
        </w:rPr>
        <w:t xml:space="preserve"> to correct one missed by Hand B, which caused there to be 3 red paraphs in a row; a similar looking paraph seems to have been added in by a different hand on f.104v causing there to be two red paraphs in a row.  For Scribe 2’s red paraphs in items 10 and 44, evidence can be found that even the all red paraphs were </w:t>
      </w:r>
      <w:r>
        <w:rPr>
          <w:rFonts w:ascii="Times New Roman" w:hAnsi="Times New Roman" w:cs="Times New Roman"/>
        </w:rPr>
        <w:t>double-</w:t>
      </w:r>
      <w:r w:rsidRPr="00DB6673">
        <w:rPr>
          <w:rFonts w:ascii="Times New Roman" w:hAnsi="Times New Roman" w:cs="Times New Roman"/>
        </w:rPr>
        <w:t xml:space="preserve">checked as the paraph on the bottom of f.46v of item 10 looks like Hand B or E came back with a more orange red ink and tried to replicate Hand D’s paraphs on the folio.  </w:t>
      </w:r>
    </w:p>
  </w:footnote>
  <w:footnote w:id="254">
    <w:p w:rsidR="00AD624E" w:rsidRPr="00471F7B" w:rsidRDefault="00AD624E" w:rsidP="00695F0E">
      <w:pPr>
        <w:pStyle w:val="FootnoteText"/>
        <w:rPr>
          <w:rFonts w:ascii="Times New Roman" w:hAnsi="Times New Roman" w:cs="Times New Roman"/>
        </w:rPr>
      </w:pPr>
      <w:r w:rsidRPr="00471F7B">
        <w:rPr>
          <w:rStyle w:val="FootnoteReference"/>
          <w:rFonts w:ascii="Times New Roman" w:hAnsi="Times New Roman" w:cs="Times New Roman"/>
        </w:rPr>
        <w:footnoteRef/>
      </w:r>
      <w:r w:rsidRPr="00471F7B">
        <w:rPr>
          <w:rFonts w:ascii="Times New Roman" w:hAnsi="Times New Roman" w:cs="Times New Roman"/>
        </w:rPr>
        <w:t xml:space="preserve"> </w:t>
      </w:r>
      <w:r>
        <w:rPr>
          <w:rFonts w:ascii="Times New Roman" w:hAnsi="Times New Roman" w:cs="Times New Roman"/>
        </w:rPr>
        <w:t xml:space="preserve">I have decided to use letters to designate the hands because numbers would be too confusing with the scribes, texts, gatherings, and booklets already being numbered.  </w:t>
      </w:r>
      <w:r w:rsidRPr="00471F7B">
        <w:rPr>
          <w:rFonts w:ascii="Times New Roman" w:hAnsi="Times New Roman" w:cs="Times New Roman"/>
        </w:rPr>
        <w:t>In her paper Marshall names the five different paraph styles she found</w:t>
      </w:r>
      <w:r>
        <w:rPr>
          <w:rFonts w:ascii="Times New Roman" w:hAnsi="Times New Roman" w:cs="Times New Roman"/>
        </w:rPr>
        <w:t>, but I think that the names may often add further confusion based on their brief qualitative nature</w:t>
      </w:r>
      <w:r w:rsidRPr="00471F7B">
        <w:rPr>
          <w:rFonts w:ascii="Times New Roman" w:hAnsi="Times New Roman" w:cs="Times New Roman"/>
        </w:rPr>
        <w:t xml:space="preserve">.  </w:t>
      </w:r>
      <w:r>
        <w:rPr>
          <w:rFonts w:ascii="Times New Roman" w:hAnsi="Times New Roman" w:cs="Times New Roman"/>
        </w:rPr>
        <w:t>Marshall’s names correlate with the rest of my letter system as follows</w:t>
      </w:r>
      <w:r w:rsidRPr="00471F7B">
        <w:rPr>
          <w:rFonts w:ascii="Times New Roman" w:hAnsi="Times New Roman" w:cs="Times New Roman"/>
        </w:rPr>
        <w:t>: Hand A is “Flat paraph,” Hand C is “Upcurl paraph,” Hand D is “</w:t>
      </w:r>
      <w:r>
        <w:rPr>
          <w:rFonts w:ascii="Times New Roman" w:hAnsi="Times New Roman" w:cs="Times New Roman"/>
        </w:rPr>
        <w:t>Wavy Top (b) paraph,</w:t>
      </w:r>
      <w:r w:rsidRPr="00471F7B">
        <w:rPr>
          <w:rFonts w:ascii="Times New Roman" w:hAnsi="Times New Roman" w:cs="Times New Roman"/>
        </w:rPr>
        <w:t>”</w:t>
      </w:r>
      <w:r>
        <w:rPr>
          <w:rFonts w:ascii="Times New Roman" w:hAnsi="Times New Roman" w:cs="Times New Roman"/>
        </w:rPr>
        <w:t xml:space="preserve"> </w:t>
      </w:r>
      <w:r w:rsidRPr="00471F7B">
        <w:rPr>
          <w:rFonts w:ascii="Times New Roman" w:hAnsi="Times New Roman" w:cs="Times New Roman"/>
        </w:rPr>
        <w:t xml:space="preserve">Hand E is “Long Descender paraph,” </w:t>
      </w:r>
      <w:r>
        <w:rPr>
          <w:rFonts w:ascii="Times New Roman" w:hAnsi="Times New Roman" w:cs="Times New Roman"/>
        </w:rPr>
        <w:t xml:space="preserve">and </w:t>
      </w:r>
      <w:r w:rsidRPr="00471F7B">
        <w:rPr>
          <w:rFonts w:ascii="Times New Roman" w:hAnsi="Times New Roman" w:cs="Times New Roman"/>
        </w:rPr>
        <w:t>Hand F is “Wavy Top (a) paraph</w:t>
      </w:r>
      <w:r>
        <w:rPr>
          <w:rFonts w:ascii="Times New Roman" w:hAnsi="Times New Roman" w:cs="Times New Roman"/>
        </w:rPr>
        <w:t>.</w:t>
      </w:r>
      <w:r w:rsidRPr="00471F7B">
        <w:rPr>
          <w:rFonts w:ascii="Times New Roman" w:hAnsi="Times New Roman" w:cs="Times New Roman"/>
        </w:rPr>
        <w:t xml:space="preserve">” </w:t>
      </w:r>
      <w:r>
        <w:rPr>
          <w:rFonts w:ascii="Times New Roman" w:hAnsi="Times New Roman" w:cs="Times New Roman"/>
        </w:rPr>
        <w:t xml:space="preserve"> While I appreciate her effort, I disagree with Marshall’s classification for two reasons.  First, she does not allow Hand B its own classification. Hand B is distinctive because of his slight curvilinear top stroke and the two vertical lines (without any lean) which typically terminate at the bottom of the bowl, one which encloses the bowl for shading and one which is a descender. Hand B is thus distinct from Hand C, who has a flat top stroke, a curvilinear line to enclose the bowl for shading, and a descender which typically extends below the bowl.  Furthermore, her image for “Flat paraph” seems to conflate two different styles of paraphs as she is showing images of both Hand A and Hand C in her image.</w:t>
      </w:r>
    </w:p>
  </w:footnote>
  <w:footnote w:id="255">
    <w:p w:rsidR="00AD624E" w:rsidRPr="00726F0B" w:rsidRDefault="00AD624E">
      <w:pPr>
        <w:pStyle w:val="FootnoteText"/>
        <w:rPr>
          <w:rFonts w:ascii="Times New Roman" w:hAnsi="Times New Roman" w:cs="Times New Roman"/>
        </w:rPr>
      </w:pPr>
      <w:r w:rsidRPr="00726F0B">
        <w:rPr>
          <w:rStyle w:val="FootnoteReference"/>
          <w:rFonts w:ascii="Times New Roman" w:hAnsi="Times New Roman" w:cs="Times New Roman"/>
        </w:rPr>
        <w:footnoteRef/>
      </w:r>
      <w:r w:rsidRPr="00726F0B">
        <w:rPr>
          <w:rFonts w:ascii="Times New Roman" w:hAnsi="Times New Roman" w:cs="Times New Roman"/>
        </w:rPr>
        <w:t xml:space="preserve">This image has been included by permission of the Dean and Chapter of Bangor Cathedral, and Bangor </w:t>
      </w:r>
      <w:r>
        <w:rPr>
          <w:rFonts w:ascii="Times New Roman" w:hAnsi="Times New Roman" w:cs="Times New Roman"/>
        </w:rPr>
        <w:t>University</w:t>
      </w:r>
      <w:r w:rsidRPr="00726F0B">
        <w:rPr>
          <w:rFonts w:ascii="Times New Roman" w:hAnsi="Times New Roman" w:cs="Times New Roman"/>
        </w:rPr>
        <w:t>.</w:t>
      </w:r>
    </w:p>
  </w:footnote>
  <w:footnote w:id="256">
    <w:p w:rsidR="00AD624E" w:rsidRPr="001B023A" w:rsidRDefault="00AD624E" w:rsidP="00695F0E">
      <w:pPr>
        <w:pStyle w:val="FootnoteText"/>
        <w:rPr>
          <w:rFonts w:ascii="Times New Roman" w:hAnsi="Times New Roman" w:cs="Times New Roman"/>
        </w:rPr>
      </w:pPr>
      <w:r>
        <w:rPr>
          <w:rStyle w:val="FootnoteReference"/>
        </w:rPr>
        <w:footnoteRef/>
      </w:r>
      <w:r>
        <w:t xml:space="preserve"> </w:t>
      </w:r>
      <w:r w:rsidRPr="00DD6D0C">
        <w:rPr>
          <w:rFonts w:ascii="Times New Roman" w:hAnsi="Times New Roman" w:cs="Times New Roman"/>
        </w:rPr>
        <w:t xml:space="preserve">Shonk’s theory </w:t>
      </w:r>
      <w:r>
        <w:rPr>
          <w:rFonts w:ascii="Times New Roman" w:hAnsi="Times New Roman" w:cs="Times New Roman"/>
        </w:rPr>
        <w:t xml:space="preserve">that the Auchinleck was decorated after the manuscript was compiled </w:t>
      </w:r>
      <w:r w:rsidRPr="00DD6D0C">
        <w:rPr>
          <w:rFonts w:ascii="Times New Roman" w:hAnsi="Times New Roman" w:cs="Times New Roman"/>
        </w:rPr>
        <w:t>has a logical fallacy in it because he emphasizes, “it appears safe to conclude that the volume was decorated as a whole, after the scribes finished copying and the codex was assembled” (</w:t>
      </w:r>
      <w:r>
        <w:rPr>
          <w:rFonts w:ascii="Times New Roman" w:hAnsi="Times New Roman" w:cs="Times New Roman"/>
        </w:rPr>
        <w:t>“Bookmen” 80); yet</w:t>
      </w:r>
      <w:r w:rsidRPr="00DD6D0C">
        <w:rPr>
          <w:rFonts w:ascii="Times New Roman" w:hAnsi="Times New Roman" w:cs="Times New Roman"/>
        </w:rPr>
        <w:t xml:space="preserve"> he also asserts that, “these unusual paraphs extend through gatherings but not through poems, showing that the division of labor of the rubrication was by gatherings, not by copy scribes” (</w:t>
      </w:r>
      <w:r>
        <w:rPr>
          <w:rFonts w:ascii="Times New Roman" w:hAnsi="Times New Roman" w:cs="Times New Roman"/>
        </w:rPr>
        <w:t xml:space="preserve">“Bookmen” </w:t>
      </w:r>
      <w:r w:rsidRPr="00DD6D0C">
        <w:rPr>
          <w:rFonts w:ascii="Times New Roman" w:hAnsi="Times New Roman" w:cs="Times New Roman"/>
        </w:rPr>
        <w:t xml:space="preserve">80).  However, if the gatherings </w:t>
      </w:r>
      <w:r>
        <w:rPr>
          <w:rFonts w:ascii="Times New Roman" w:hAnsi="Times New Roman" w:cs="Times New Roman"/>
        </w:rPr>
        <w:t xml:space="preserve">had been </w:t>
      </w:r>
      <w:r w:rsidRPr="00DD6D0C">
        <w:rPr>
          <w:rFonts w:ascii="Times New Roman" w:hAnsi="Times New Roman" w:cs="Times New Roman"/>
        </w:rPr>
        <w:t>assembled into a codex</w:t>
      </w:r>
      <w:r>
        <w:rPr>
          <w:rFonts w:ascii="Times New Roman" w:hAnsi="Times New Roman" w:cs="Times New Roman"/>
        </w:rPr>
        <w:t xml:space="preserve"> before the artists began their work</w:t>
      </w:r>
      <w:r w:rsidRPr="00DD6D0C">
        <w:rPr>
          <w:rFonts w:ascii="Times New Roman" w:hAnsi="Times New Roman" w:cs="Times New Roman"/>
        </w:rPr>
        <w:t xml:space="preserve">, the </w:t>
      </w:r>
      <w:r>
        <w:rPr>
          <w:rFonts w:ascii="Times New Roman" w:hAnsi="Times New Roman" w:cs="Times New Roman"/>
        </w:rPr>
        <w:t>beginning of a new gathering</w:t>
      </w:r>
      <w:r w:rsidRPr="00DD6D0C">
        <w:rPr>
          <w:rFonts w:ascii="Times New Roman" w:hAnsi="Times New Roman" w:cs="Times New Roman"/>
        </w:rPr>
        <w:t xml:space="preserve"> would have been </w:t>
      </w:r>
      <w:r>
        <w:rPr>
          <w:rFonts w:ascii="Times New Roman" w:hAnsi="Times New Roman" w:cs="Times New Roman"/>
        </w:rPr>
        <w:t xml:space="preserve">difficult for an artist to identify and somewhat meaningless </w:t>
      </w:r>
      <w:r w:rsidRPr="00DD6D0C">
        <w:rPr>
          <w:rFonts w:ascii="Times New Roman" w:hAnsi="Times New Roman" w:cs="Times New Roman"/>
        </w:rPr>
        <w:t xml:space="preserve">to </w:t>
      </w:r>
      <w:r>
        <w:rPr>
          <w:rFonts w:ascii="Times New Roman" w:hAnsi="Times New Roman" w:cs="Times New Roman"/>
        </w:rPr>
        <w:t>any artist working on the codex. R</w:t>
      </w:r>
      <w:r w:rsidRPr="00DD6D0C">
        <w:rPr>
          <w:rFonts w:ascii="Times New Roman" w:hAnsi="Times New Roman" w:cs="Times New Roman"/>
        </w:rPr>
        <w:t xml:space="preserve">ather, </w:t>
      </w:r>
      <w:r>
        <w:rPr>
          <w:rFonts w:ascii="Times New Roman" w:hAnsi="Times New Roman" w:cs="Times New Roman"/>
        </w:rPr>
        <w:t xml:space="preserve">Shonk’s theory </w:t>
      </w:r>
      <w:r w:rsidRPr="00DD6D0C">
        <w:rPr>
          <w:rFonts w:ascii="Times New Roman" w:hAnsi="Times New Roman" w:cs="Times New Roman"/>
        </w:rPr>
        <w:t xml:space="preserve">that those drawing in paraphs started </w:t>
      </w:r>
      <w:r>
        <w:rPr>
          <w:rFonts w:ascii="Times New Roman" w:hAnsi="Times New Roman" w:cs="Times New Roman"/>
        </w:rPr>
        <w:t>a stint of adding paraphs at the beginning</w:t>
      </w:r>
      <w:r w:rsidRPr="00DD6D0C">
        <w:rPr>
          <w:rFonts w:ascii="Times New Roman" w:hAnsi="Times New Roman" w:cs="Times New Roman"/>
        </w:rPr>
        <w:t xml:space="preserve"> </w:t>
      </w:r>
      <w:r>
        <w:rPr>
          <w:rFonts w:ascii="Times New Roman" w:hAnsi="Times New Roman" w:cs="Times New Roman"/>
        </w:rPr>
        <w:t>of a new gathering</w:t>
      </w:r>
      <w:r w:rsidRPr="00DD6D0C">
        <w:rPr>
          <w:rFonts w:ascii="Times New Roman" w:hAnsi="Times New Roman" w:cs="Times New Roman"/>
        </w:rPr>
        <w:t xml:space="preserve"> rather </w:t>
      </w:r>
      <w:r>
        <w:rPr>
          <w:rFonts w:ascii="Times New Roman" w:hAnsi="Times New Roman" w:cs="Times New Roman"/>
        </w:rPr>
        <w:t>starting their work with a new text (and the evidence does not</w:t>
      </w:r>
      <w:r w:rsidRPr="00DD6D0C">
        <w:rPr>
          <w:rFonts w:ascii="Times New Roman" w:hAnsi="Times New Roman" w:cs="Times New Roman"/>
        </w:rPr>
        <w:t xml:space="preserve"> just </w:t>
      </w:r>
      <w:r>
        <w:rPr>
          <w:rFonts w:ascii="Times New Roman" w:hAnsi="Times New Roman" w:cs="Times New Roman"/>
        </w:rPr>
        <w:t>support this theory</w:t>
      </w:r>
      <w:r w:rsidRPr="00DD6D0C">
        <w:rPr>
          <w:rFonts w:ascii="Times New Roman" w:hAnsi="Times New Roman" w:cs="Times New Roman"/>
        </w:rPr>
        <w:t>) suggests rathe</w:t>
      </w:r>
      <w:r>
        <w:rPr>
          <w:rFonts w:ascii="Times New Roman" w:hAnsi="Times New Roman" w:cs="Times New Roman"/>
        </w:rPr>
        <w:t>r that the decorations were added</w:t>
      </w:r>
      <w:r w:rsidRPr="00DD6D0C">
        <w:rPr>
          <w:rFonts w:ascii="Times New Roman" w:hAnsi="Times New Roman" w:cs="Times New Roman"/>
        </w:rPr>
        <w:t xml:space="preserve"> in </w:t>
      </w:r>
      <w:r>
        <w:rPr>
          <w:rFonts w:ascii="Times New Roman" w:hAnsi="Times New Roman" w:cs="Times New Roman"/>
        </w:rPr>
        <w:t xml:space="preserve">sections </w:t>
      </w:r>
      <w:r w:rsidRPr="00DD6D0C">
        <w:rPr>
          <w:rFonts w:ascii="Times New Roman" w:hAnsi="Times New Roman" w:cs="Times New Roman"/>
        </w:rPr>
        <w:t>while copying was still being done.</w:t>
      </w:r>
    </w:p>
  </w:footnote>
  <w:footnote w:id="257">
    <w:p w:rsidR="00AD624E" w:rsidRPr="001B023A" w:rsidRDefault="00AD624E" w:rsidP="00695F0E">
      <w:pPr>
        <w:pStyle w:val="FootnoteText"/>
        <w:rPr>
          <w:rFonts w:ascii="Times New Roman" w:hAnsi="Times New Roman" w:cs="Times New Roman"/>
          <w:szCs w:val="22"/>
        </w:rPr>
      </w:pPr>
      <w:r w:rsidRPr="003F3FDB">
        <w:rPr>
          <w:rStyle w:val="FootnoteReference"/>
          <w:rFonts w:ascii="Times New Roman" w:hAnsi="Times New Roman" w:cs="Times New Roman"/>
        </w:rPr>
        <w:footnoteRef/>
      </w:r>
      <w:r w:rsidRPr="003F3FDB">
        <w:rPr>
          <w:rFonts w:ascii="Times New Roman" w:hAnsi="Times New Roman" w:cs="Times New Roman"/>
        </w:rPr>
        <w:t xml:space="preserve"> Specifically, Cunningham asserts the </w:t>
      </w:r>
      <w:r>
        <w:rPr>
          <w:rFonts w:ascii="Times New Roman" w:hAnsi="Times New Roman" w:cs="Times New Roman"/>
        </w:rPr>
        <w:t xml:space="preserve">guide marks </w:t>
      </w:r>
      <w:r w:rsidRPr="003F3FDB">
        <w:rPr>
          <w:rFonts w:ascii="Times New Roman" w:hAnsi="Times New Roman" w:cs="Times New Roman"/>
        </w:rPr>
        <w:t xml:space="preserve">were, “a horizontal line by scribe 1, a sign resembling the letter </w:t>
      </w:r>
      <w:r w:rsidRPr="003F3FDB">
        <w:rPr>
          <w:rFonts w:ascii="Times New Roman" w:hAnsi="Times New Roman" w:cs="Times New Roman"/>
          <w:i/>
        </w:rPr>
        <w:t xml:space="preserve">q </w:t>
      </w:r>
      <w:r w:rsidRPr="003F3FDB">
        <w:rPr>
          <w:rFonts w:ascii="Times New Roman" w:hAnsi="Times New Roman" w:cs="Times New Roman"/>
        </w:rPr>
        <w:t xml:space="preserve">by Scribe 3, a short vertical mark by Scribe 5, and two horizontal lines by Scribe 6” (Introduction xv). </w:t>
      </w:r>
      <w:r>
        <w:rPr>
          <w:rFonts w:ascii="Times New Roman" w:hAnsi="Times New Roman" w:cs="Times New Roman"/>
        </w:rPr>
        <w:t xml:space="preserve">Shonk and Cunningham agree for the most part </w:t>
      </w:r>
      <w:r w:rsidRPr="0027297A">
        <w:rPr>
          <w:rFonts w:ascii="Times New Roman" w:hAnsi="Times New Roman" w:cs="Times New Roman"/>
        </w:rPr>
        <w:t>(</w:t>
      </w:r>
      <w:r>
        <w:rPr>
          <w:rFonts w:ascii="Times New Roman" w:hAnsi="Times New Roman" w:cs="Times New Roman"/>
        </w:rPr>
        <w:t xml:space="preserve">Shonk “Bookmen” </w:t>
      </w:r>
      <w:r w:rsidRPr="0027297A">
        <w:rPr>
          <w:rFonts w:ascii="Times New Roman" w:hAnsi="Times New Roman" w:cs="Times New Roman"/>
        </w:rPr>
        <w:t xml:space="preserve">79).  </w:t>
      </w:r>
      <w:r>
        <w:rPr>
          <w:rFonts w:ascii="Times New Roman" w:hAnsi="Times New Roman" w:cs="Times New Roman"/>
        </w:rPr>
        <w:t xml:space="preserve">I would clarify that the </w:t>
      </w:r>
      <w:r>
        <w:rPr>
          <w:rFonts w:ascii="Times New Roman" w:hAnsi="Times New Roman" w:cs="Times New Roman"/>
          <w:i/>
        </w:rPr>
        <w:t xml:space="preserve">q </w:t>
      </w:r>
      <w:r>
        <w:rPr>
          <w:rFonts w:ascii="Times New Roman" w:hAnsi="Times New Roman" w:cs="Times New Roman"/>
        </w:rPr>
        <w:t xml:space="preserve">of Scribe 3 is actually a small paraph sign sometimes partially covered; where </w:t>
      </w:r>
      <w:r>
        <w:rPr>
          <w:rFonts w:ascii="Times New Roman" w:hAnsi="Times New Roman" w:cs="Times New Roman"/>
          <w:szCs w:val="22"/>
        </w:rPr>
        <w:t>Scribe 2 leaves a mark, mostly in his item 20, rather than</w:t>
      </w:r>
      <w:r w:rsidRPr="0027297A">
        <w:rPr>
          <w:rFonts w:ascii="Times New Roman" w:hAnsi="Times New Roman" w:cs="Times New Roman"/>
          <w:szCs w:val="22"/>
        </w:rPr>
        <w:t xml:space="preserve"> a small </w:t>
      </w:r>
      <w:r w:rsidRPr="0027297A">
        <w:rPr>
          <w:rFonts w:ascii="Times New Roman" w:hAnsi="Times New Roman" w:cs="Times New Roman"/>
          <w:sz w:val="22"/>
          <w:szCs w:val="22"/>
        </w:rPr>
        <w:t>ɽ</w:t>
      </w:r>
      <w:r>
        <w:rPr>
          <w:rFonts w:ascii="Times New Roman" w:hAnsi="Times New Roman" w:cs="Times New Roman"/>
          <w:sz w:val="22"/>
          <w:szCs w:val="22"/>
        </w:rPr>
        <w:t xml:space="preserve"> </w:t>
      </w:r>
      <w:r w:rsidRPr="0027297A">
        <w:rPr>
          <w:rFonts w:ascii="Times New Roman" w:hAnsi="Times New Roman" w:cs="Times New Roman"/>
          <w:szCs w:val="22"/>
        </w:rPr>
        <w:t>as Shonk indicates, it is actually another paraph sign partially covered; it can sometimes look like</w:t>
      </w:r>
      <w:r>
        <w:rPr>
          <w:rFonts w:ascii="Times New Roman" w:hAnsi="Times New Roman" w:cs="Times New Roman"/>
          <w:sz w:val="22"/>
          <w:szCs w:val="22"/>
        </w:rPr>
        <w:t xml:space="preserve"> π</w:t>
      </w:r>
      <w:r w:rsidRPr="0027297A">
        <w:rPr>
          <w:rFonts w:ascii="Times New Roman" w:hAnsi="Times New Roman" w:cs="Times New Roman"/>
          <w:szCs w:val="22"/>
        </w:rPr>
        <w:t xml:space="preserve"> as well.</w:t>
      </w:r>
    </w:p>
  </w:footnote>
  <w:footnote w:id="258">
    <w:p w:rsidR="00AD624E" w:rsidRPr="00525B2C" w:rsidRDefault="00AD624E" w:rsidP="00695F0E">
      <w:pPr>
        <w:pStyle w:val="FootnoteText"/>
        <w:rPr>
          <w:rFonts w:ascii="Times New Roman" w:hAnsi="Times New Roman" w:cs="Times New Roman"/>
        </w:rPr>
      </w:pPr>
      <w:r w:rsidRPr="00525B2C">
        <w:rPr>
          <w:rStyle w:val="FootnoteReference"/>
          <w:rFonts w:ascii="Times New Roman" w:hAnsi="Times New Roman" w:cs="Times New Roman"/>
        </w:rPr>
        <w:footnoteRef/>
      </w:r>
      <w:r w:rsidRPr="00525B2C">
        <w:rPr>
          <w:rFonts w:ascii="Times New Roman" w:hAnsi="Times New Roman" w:cs="Times New Roman"/>
        </w:rPr>
        <w:t xml:space="preserve"> The following texts do not have a</w:t>
      </w:r>
      <w:r>
        <w:rPr>
          <w:rFonts w:ascii="Times New Roman" w:hAnsi="Times New Roman" w:cs="Times New Roman"/>
        </w:rPr>
        <w:t>ny paraphs: items 8, 21, and 36.</w:t>
      </w:r>
      <w:r w:rsidRPr="00525B2C">
        <w:rPr>
          <w:rFonts w:ascii="Times New Roman" w:hAnsi="Times New Roman" w:cs="Times New Roman"/>
        </w:rPr>
        <w:t xml:space="preserve"> </w:t>
      </w:r>
      <w:r>
        <w:rPr>
          <w:rFonts w:ascii="Times New Roman" w:hAnsi="Times New Roman" w:cs="Times New Roman"/>
        </w:rPr>
        <w:t xml:space="preserve">However, this situation makes sense for each item.  </w:t>
      </w:r>
      <w:r w:rsidRPr="00525B2C">
        <w:rPr>
          <w:rFonts w:ascii="Times New Roman" w:hAnsi="Times New Roman" w:cs="Times New Roman"/>
        </w:rPr>
        <w:t xml:space="preserve">Scribe 4’s </w:t>
      </w:r>
      <w:r w:rsidRPr="00525B2C">
        <w:rPr>
          <w:rFonts w:ascii="Times New Roman" w:hAnsi="Times New Roman" w:cs="Times New Roman"/>
          <w:i/>
        </w:rPr>
        <w:t xml:space="preserve">Battle Abbey Roll </w:t>
      </w:r>
      <w:r w:rsidRPr="00525B2C">
        <w:rPr>
          <w:rFonts w:ascii="Times New Roman" w:hAnsi="Times New Roman" w:cs="Times New Roman"/>
        </w:rPr>
        <w:t xml:space="preserve">(item 2) literally has no decoration or ornament, and paraphs would not make particular sense </w:t>
      </w:r>
      <w:r>
        <w:rPr>
          <w:rFonts w:ascii="Times New Roman" w:hAnsi="Times New Roman" w:cs="Times New Roman"/>
        </w:rPr>
        <w:t>for a list of names</w:t>
      </w:r>
      <w:r w:rsidRPr="00525B2C">
        <w:rPr>
          <w:rFonts w:ascii="Times New Roman" w:hAnsi="Times New Roman" w:cs="Times New Roman"/>
        </w:rPr>
        <w:t xml:space="preserve">.  Scribe 1’s </w:t>
      </w:r>
      <w:r w:rsidRPr="00525B2C">
        <w:rPr>
          <w:rFonts w:ascii="Times New Roman" w:hAnsi="Times New Roman" w:cs="Times New Roman"/>
          <w:i/>
        </w:rPr>
        <w:t xml:space="preserve">Harrowing of Hell </w:t>
      </w:r>
      <w:r w:rsidRPr="00525B2C">
        <w:rPr>
          <w:rFonts w:ascii="Times New Roman" w:hAnsi="Times New Roman" w:cs="Times New Roman"/>
        </w:rPr>
        <w:t xml:space="preserve">(item 8) and </w:t>
      </w:r>
      <w:r w:rsidRPr="00525B2C">
        <w:rPr>
          <w:rFonts w:ascii="Times New Roman" w:hAnsi="Times New Roman" w:cs="Times New Roman"/>
          <w:i/>
        </w:rPr>
        <w:t xml:space="preserve">Dauid the King </w:t>
      </w:r>
      <w:r w:rsidRPr="00525B2C">
        <w:rPr>
          <w:rFonts w:ascii="Times New Roman" w:hAnsi="Times New Roman" w:cs="Times New Roman"/>
        </w:rPr>
        <w:t xml:space="preserve">(item 36) have frequent headings or dialogue indicators which break up the text instead.   </w:t>
      </w:r>
    </w:p>
  </w:footnote>
  <w:footnote w:id="259">
    <w:p w:rsidR="00AD624E" w:rsidRPr="00B15BB9" w:rsidRDefault="00AD624E" w:rsidP="00695F0E">
      <w:pPr>
        <w:pStyle w:val="FootnoteText"/>
        <w:rPr>
          <w:rFonts w:ascii="Times New Roman" w:hAnsi="Times New Roman" w:cs="Times New Roman"/>
        </w:rPr>
      </w:pPr>
      <w:r>
        <w:rPr>
          <w:rStyle w:val="FootnoteReference"/>
        </w:rPr>
        <w:footnoteRef/>
      </w:r>
      <w:r>
        <w:t xml:space="preserve"> </w:t>
      </w:r>
      <w:r w:rsidRPr="00325846">
        <w:rPr>
          <w:rFonts w:ascii="Times New Roman" w:hAnsi="Times New Roman" w:cs="Times New Roman"/>
        </w:rPr>
        <w:t xml:space="preserve">The </w:t>
      </w:r>
      <w:r>
        <w:rPr>
          <w:rFonts w:ascii="Times New Roman" w:hAnsi="Times New Roman" w:cs="Times New Roman"/>
        </w:rPr>
        <w:t xml:space="preserve">interruption of the production process for </w:t>
      </w:r>
      <w:r w:rsidRPr="00325846">
        <w:rPr>
          <w:rFonts w:ascii="Times New Roman" w:hAnsi="Times New Roman" w:cs="Times New Roman"/>
        </w:rPr>
        <w:t>f.78r</w:t>
      </w:r>
      <w:r>
        <w:rPr>
          <w:rFonts w:ascii="Times New Roman" w:hAnsi="Times New Roman" w:cs="Times New Roman"/>
        </w:rPr>
        <w:t xml:space="preserve"> can most clearly be seen in that f.78r only </w:t>
      </w:r>
      <w:r w:rsidRPr="00325846">
        <w:rPr>
          <w:rFonts w:ascii="Times New Roman" w:hAnsi="Times New Roman" w:cs="Times New Roman"/>
        </w:rPr>
        <w:t xml:space="preserve">has blue paraphs although four guiding strokes call for red paraphs (as each is between a set of blue paraphs).  As mentioned in the illustration section above, f.78r is also unusual because column </w:t>
      </w:r>
      <w:r>
        <w:rPr>
          <w:rFonts w:ascii="Times New Roman" w:hAnsi="Times New Roman" w:cs="Times New Roman"/>
        </w:rPr>
        <w:t xml:space="preserve">a </w:t>
      </w:r>
      <w:r w:rsidRPr="00325846">
        <w:rPr>
          <w:rFonts w:ascii="Times New Roman" w:hAnsi="Times New Roman" w:cs="Times New Roman"/>
        </w:rPr>
        <w:t>(the final one for item 16) is two lines longer than column</w:t>
      </w:r>
      <w:r>
        <w:rPr>
          <w:rFonts w:ascii="Times New Roman" w:hAnsi="Times New Roman" w:cs="Times New Roman"/>
        </w:rPr>
        <w:t xml:space="preserve"> b</w:t>
      </w:r>
      <w:r w:rsidRPr="00325846">
        <w:rPr>
          <w:rFonts w:ascii="Times New Roman" w:hAnsi="Times New Roman" w:cs="Times New Roman"/>
        </w:rPr>
        <w:t xml:space="preserve">, and those two lines in column </w:t>
      </w:r>
      <w:proofErr w:type="gramStart"/>
      <w:r>
        <w:rPr>
          <w:rFonts w:ascii="Times New Roman" w:hAnsi="Times New Roman" w:cs="Times New Roman"/>
        </w:rPr>
        <w:t>a</w:t>
      </w:r>
      <w:proofErr w:type="gramEnd"/>
      <w:r>
        <w:rPr>
          <w:rFonts w:ascii="Times New Roman" w:hAnsi="Times New Roman" w:cs="Times New Roman"/>
        </w:rPr>
        <w:t xml:space="preserve"> </w:t>
      </w:r>
      <w:r w:rsidRPr="00325846">
        <w:rPr>
          <w:rFonts w:ascii="Times New Roman" w:hAnsi="Times New Roman" w:cs="Times New Roman"/>
        </w:rPr>
        <w:t xml:space="preserve">are written in a darker ink.  Thus, when </w:t>
      </w:r>
      <w:r>
        <w:rPr>
          <w:rFonts w:ascii="Times New Roman" w:hAnsi="Times New Roman" w:cs="Times New Roman"/>
        </w:rPr>
        <w:t xml:space="preserve">a </w:t>
      </w:r>
      <w:r w:rsidRPr="00325846">
        <w:rPr>
          <w:rFonts w:ascii="Times New Roman" w:hAnsi="Times New Roman" w:cs="Times New Roman"/>
        </w:rPr>
        <w:t>decision</w:t>
      </w:r>
      <w:r>
        <w:rPr>
          <w:rFonts w:ascii="Times New Roman" w:hAnsi="Times New Roman" w:cs="Times New Roman"/>
        </w:rPr>
        <w:t xml:space="preserve"> was</w:t>
      </w:r>
      <w:r w:rsidRPr="00325846">
        <w:rPr>
          <w:rFonts w:ascii="Times New Roman" w:hAnsi="Times New Roman" w:cs="Times New Roman"/>
        </w:rPr>
        <w:t xml:space="preserve"> made to squeeze miniature in on f.78r to head item 17, there is a sense that decorating operations were disrupted; blue paraphs were added, but no one returned to add the </w:t>
      </w:r>
      <w:r>
        <w:rPr>
          <w:rFonts w:ascii="Times New Roman" w:hAnsi="Times New Roman" w:cs="Times New Roman"/>
        </w:rPr>
        <w:t xml:space="preserve">indicated </w:t>
      </w:r>
      <w:r w:rsidRPr="00325846">
        <w:rPr>
          <w:rFonts w:ascii="Times New Roman" w:hAnsi="Times New Roman" w:cs="Times New Roman"/>
        </w:rPr>
        <w:t xml:space="preserve">red ones.  </w:t>
      </w:r>
      <w:r>
        <w:rPr>
          <w:rFonts w:ascii="Times New Roman" w:hAnsi="Times New Roman" w:cs="Times New Roman"/>
        </w:rPr>
        <w:t xml:space="preserve">As with </w:t>
      </w:r>
      <w:r w:rsidRPr="00325846">
        <w:rPr>
          <w:rFonts w:ascii="Times New Roman" w:hAnsi="Times New Roman" w:cs="Times New Roman"/>
        </w:rPr>
        <w:t xml:space="preserve">the various folios mentioned in Chapter 2 which are unfinished, perhaps the decision was made to halt all decoration to this folio until final decisions were made, and they did not have time to go back later and fill in the red paraphs.   </w:t>
      </w:r>
    </w:p>
  </w:footnote>
  <w:footnote w:id="260">
    <w:p w:rsidR="00AD624E" w:rsidRPr="00FB2497" w:rsidRDefault="00AD624E" w:rsidP="00695F0E">
      <w:pPr>
        <w:pStyle w:val="FootnoteText"/>
        <w:rPr>
          <w:rFonts w:ascii="Times New Roman" w:hAnsi="Times New Roman" w:cs="Times New Roman"/>
        </w:rPr>
      </w:pPr>
      <w:r w:rsidRPr="00FB2497">
        <w:rPr>
          <w:rStyle w:val="FootnoteReference"/>
          <w:rFonts w:ascii="Times New Roman" w:hAnsi="Times New Roman" w:cs="Times New Roman"/>
        </w:rPr>
        <w:footnoteRef/>
      </w:r>
      <w:r w:rsidRPr="00FB2497">
        <w:rPr>
          <w:rFonts w:ascii="Times New Roman" w:hAnsi="Times New Roman" w:cs="Times New Roman"/>
        </w:rPr>
        <w:t xml:space="preserve"> </w:t>
      </w:r>
      <w:r>
        <w:rPr>
          <w:rFonts w:ascii="Times New Roman" w:hAnsi="Times New Roman" w:cs="Times New Roman"/>
        </w:rPr>
        <w:t>For further information, s</w:t>
      </w:r>
      <w:r w:rsidRPr="00FB2497">
        <w:rPr>
          <w:rFonts w:ascii="Times New Roman" w:hAnsi="Times New Roman" w:cs="Times New Roman"/>
        </w:rPr>
        <w:t xml:space="preserve">ee Cunningham </w:t>
      </w:r>
      <w:r>
        <w:rPr>
          <w:rFonts w:ascii="Times New Roman" w:hAnsi="Times New Roman" w:cs="Times New Roman"/>
        </w:rPr>
        <w:t>(</w:t>
      </w:r>
      <w:r w:rsidRPr="00FB2497">
        <w:rPr>
          <w:rFonts w:ascii="Times New Roman" w:hAnsi="Times New Roman" w:cs="Times New Roman"/>
        </w:rPr>
        <w:t>Introduction xv</w:t>
      </w:r>
      <w:r>
        <w:rPr>
          <w:rFonts w:ascii="Times New Roman" w:hAnsi="Times New Roman" w:cs="Times New Roman"/>
        </w:rPr>
        <w:t>)</w:t>
      </w:r>
      <w:r w:rsidRPr="00FB2497">
        <w:rPr>
          <w:rFonts w:ascii="Times New Roman" w:hAnsi="Times New Roman" w:cs="Times New Roman"/>
        </w:rPr>
        <w:t xml:space="preserve">, Mordkoff </w:t>
      </w:r>
      <w:r>
        <w:rPr>
          <w:rFonts w:ascii="Times New Roman" w:hAnsi="Times New Roman" w:cs="Times New Roman"/>
        </w:rPr>
        <w:t>(</w:t>
      </w:r>
      <w:r w:rsidRPr="00FB2497">
        <w:rPr>
          <w:rFonts w:ascii="Times New Roman" w:hAnsi="Times New Roman" w:cs="Times New Roman"/>
        </w:rPr>
        <w:t>106, 161</w:t>
      </w:r>
      <w:r>
        <w:rPr>
          <w:rFonts w:ascii="Times New Roman" w:hAnsi="Times New Roman" w:cs="Times New Roman"/>
        </w:rPr>
        <w:t>), and Marshall (42-45)</w:t>
      </w:r>
      <w:r w:rsidRPr="00FB2497">
        <w:rPr>
          <w:rFonts w:ascii="Times New Roman" w:hAnsi="Times New Roman" w:cs="Times New Roman"/>
        </w:rPr>
        <w:t>. Robinson and Wiggins merely note that the hand is distinct for Scribe 2’s work (Robinson 133, Wiggins “</w:t>
      </w:r>
      <w:r w:rsidRPr="00FB2497">
        <w:rPr>
          <w:rFonts w:ascii="Times New Roman" w:hAnsi="Times New Roman" w:cs="Times New Roman"/>
          <w:i/>
        </w:rPr>
        <w:t>Guy of Warwick</w:t>
      </w:r>
      <w:r w:rsidRPr="00FB2497">
        <w:rPr>
          <w:rFonts w:ascii="Times New Roman" w:hAnsi="Times New Roman" w:cs="Times New Roman"/>
        </w:rPr>
        <w:t>”</w:t>
      </w:r>
      <w:r w:rsidRPr="00FB2497">
        <w:rPr>
          <w:rFonts w:ascii="Times New Roman" w:hAnsi="Times New Roman" w:cs="Times New Roman"/>
          <w:i/>
        </w:rPr>
        <w:t xml:space="preserve"> </w:t>
      </w:r>
      <w:r w:rsidRPr="00FB2497">
        <w:rPr>
          <w:rFonts w:ascii="Times New Roman" w:hAnsi="Times New Roman" w:cs="Times New Roman"/>
        </w:rPr>
        <w:t xml:space="preserve">119) </w:t>
      </w:r>
      <w:r>
        <w:rPr>
          <w:rFonts w:ascii="Times New Roman" w:hAnsi="Times New Roman" w:cs="Times New Roman"/>
        </w:rPr>
        <w:t>al</w:t>
      </w:r>
      <w:r w:rsidRPr="00FB2497">
        <w:rPr>
          <w:rFonts w:ascii="Times New Roman" w:hAnsi="Times New Roman" w:cs="Times New Roman"/>
        </w:rPr>
        <w:t xml:space="preserve">though Wiggins mentions Cunningham in a footnote with the idea that Scribe 2 could have </w:t>
      </w:r>
      <w:r>
        <w:rPr>
          <w:rFonts w:ascii="Times New Roman" w:hAnsi="Times New Roman" w:cs="Times New Roman"/>
        </w:rPr>
        <w:t xml:space="preserve">added </w:t>
      </w:r>
      <w:proofErr w:type="gramStart"/>
      <w:r w:rsidRPr="00FB2497">
        <w:rPr>
          <w:rFonts w:ascii="Times New Roman" w:hAnsi="Times New Roman" w:cs="Times New Roman"/>
        </w:rPr>
        <w:t>these</w:t>
      </w:r>
      <w:proofErr w:type="gramEnd"/>
      <w:r w:rsidRPr="00FB2497">
        <w:rPr>
          <w:rFonts w:ascii="Times New Roman" w:hAnsi="Times New Roman" w:cs="Times New Roman"/>
        </w:rPr>
        <w:t xml:space="preserve"> himself.  Mordkoff and Wiggins also clarify that Scribe 2’s item 20 does have red and blue paraphs in hands more similar to the rest of the manuscript (Mordkoff 106, Wiggins “</w:t>
      </w:r>
      <w:r w:rsidRPr="00FB2497">
        <w:rPr>
          <w:rFonts w:ascii="Times New Roman" w:hAnsi="Times New Roman" w:cs="Times New Roman"/>
          <w:i/>
        </w:rPr>
        <w:t>Guy of Warwick</w:t>
      </w:r>
      <w:r w:rsidRPr="00FB2497">
        <w:rPr>
          <w:rFonts w:ascii="Times New Roman" w:hAnsi="Times New Roman" w:cs="Times New Roman"/>
        </w:rPr>
        <w:t>”</w:t>
      </w:r>
      <w:r w:rsidRPr="00FB2497">
        <w:rPr>
          <w:rFonts w:ascii="Times New Roman" w:hAnsi="Times New Roman" w:cs="Times New Roman"/>
          <w:i/>
        </w:rPr>
        <w:t xml:space="preserve"> </w:t>
      </w:r>
      <w:r>
        <w:rPr>
          <w:rFonts w:ascii="Times New Roman" w:hAnsi="Times New Roman" w:cs="Times New Roman"/>
        </w:rPr>
        <w:t>119).   As he claims that all decorations were added at the end of the production process, Shonk argues that Hand D is just another paragrapher and that Scribe 2 left guiding strokes for this paragrapher.  However,</w:t>
      </w:r>
      <w:r w:rsidRPr="00FB2497">
        <w:rPr>
          <w:rFonts w:ascii="Times New Roman" w:hAnsi="Times New Roman" w:cs="Times New Roman"/>
        </w:rPr>
        <w:t xml:space="preserve"> </w:t>
      </w:r>
      <w:r>
        <w:rPr>
          <w:rFonts w:ascii="Times New Roman" w:hAnsi="Times New Roman" w:cs="Times New Roman"/>
        </w:rPr>
        <w:t xml:space="preserve">Shonk’s </w:t>
      </w:r>
      <w:r w:rsidRPr="00FB2497">
        <w:rPr>
          <w:rFonts w:ascii="Times New Roman" w:hAnsi="Times New Roman" w:cs="Times New Roman"/>
        </w:rPr>
        <w:t xml:space="preserve">evidence is insubstantial; </w:t>
      </w:r>
      <w:r>
        <w:rPr>
          <w:rFonts w:ascii="Times New Roman" w:hAnsi="Times New Roman" w:cs="Times New Roman"/>
        </w:rPr>
        <w:t xml:space="preserve">in his article, Shonk </w:t>
      </w:r>
      <w:r w:rsidRPr="00FB2497">
        <w:rPr>
          <w:rFonts w:ascii="Times New Roman" w:hAnsi="Times New Roman" w:cs="Times New Roman"/>
        </w:rPr>
        <w:t xml:space="preserve">points to </w:t>
      </w:r>
      <w:r>
        <w:rPr>
          <w:rFonts w:ascii="Times New Roman" w:hAnsi="Times New Roman" w:cs="Times New Roman"/>
        </w:rPr>
        <w:t>two paraphs o</w:t>
      </w:r>
      <w:r w:rsidRPr="00FB2497">
        <w:rPr>
          <w:rFonts w:ascii="Times New Roman" w:hAnsi="Times New Roman" w:cs="Times New Roman"/>
        </w:rPr>
        <w:t>n f.328v</w:t>
      </w:r>
      <w:r>
        <w:rPr>
          <w:rFonts w:ascii="Times New Roman" w:hAnsi="Times New Roman" w:cs="Times New Roman"/>
        </w:rPr>
        <w:t xml:space="preserve"> which have </w:t>
      </w:r>
      <w:r w:rsidRPr="00FB2497">
        <w:rPr>
          <w:rFonts w:ascii="Times New Roman" w:hAnsi="Times New Roman" w:cs="Times New Roman"/>
        </w:rPr>
        <w:t>visible guiding strokes under them</w:t>
      </w:r>
      <w:r>
        <w:rPr>
          <w:rFonts w:ascii="Times New Roman" w:hAnsi="Times New Roman" w:cs="Times New Roman"/>
        </w:rPr>
        <w:t xml:space="preserve"> (79)</w:t>
      </w:r>
      <w:r w:rsidRPr="00FB2497">
        <w:rPr>
          <w:rFonts w:ascii="Times New Roman" w:hAnsi="Times New Roman" w:cs="Times New Roman"/>
        </w:rPr>
        <w:t xml:space="preserve">, </w:t>
      </w:r>
      <w:r>
        <w:rPr>
          <w:rFonts w:ascii="Times New Roman" w:hAnsi="Times New Roman" w:cs="Times New Roman"/>
        </w:rPr>
        <w:t>whereas</w:t>
      </w:r>
      <w:r w:rsidRPr="00FB2497">
        <w:rPr>
          <w:rFonts w:ascii="Times New Roman" w:hAnsi="Times New Roman" w:cs="Times New Roman"/>
        </w:rPr>
        <w:t xml:space="preserve"> 3 </w:t>
      </w:r>
      <w:r>
        <w:rPr>
          <w:rFonts w:ascii="Times New Roman" w:hAnsi="Times New Roman" w:cs="Times New Roman"/>
        </w:rPr>
        <w:t xml:space="preserve">paraphs on this folio </w:t>
      </w:r>
      <w:r w:rsidRPr="00FB2497">
        <w:rPr>
          <w:rFonts w:ascii="Times New Roman" w:hAnsi="Times New Roman" w:cs="Times New Roman"/>
        </w:rPr>
        <w:t>do not; if we follow his reference in his dissertation to the bottom left corner on f.39r instead</w:t>
      </w:r>
      <w:r>
        <w:rPr>
          <w:rFonts w:ascii="Times New Roman" w:hAnsi="Times New Roman" w:cs="Times New Roman"/>
        </w:rPr>
        <w:t xml:space="preserve"> (100)</w:t>
      </w:r>
      <w:r w:rsidRPr="00FB2497">
        <w:rPr>
          <w:rFonts w:ascii="Times New Roman" w:hAnsi="Times New Roman" w:cs="Times New Roman"/>
        </w:rPr>
        <w:t xml:space="preserve">, we find a folio in which 1 paraph has a guiding stroke and 6 </w:t>
      </w:r>
      <w:r>
        <w:rPr>
          <w:rFonts w:ascii="Times New Roman" w:hAnsi="Times New Roman" w:cs="Times New Roman"/>
        </w:rPr>
        <w:t xml:space="preserve">paraphs on </w:t>
      </w:r>
      <w:r w:rsidRPr="00FB2497">
        <w:rPr>
          <w:rFonts w:ascii="Times New Roman" w:hAnsi="Times New Roman" w:cs="Times New Roman"/>
        </w:rPr>
        <w:t xml:space="preserve">that </w:t>
      </w:r>
      <w:r>
        <w:rPr>
          <w:rFonts w:ascii="Times New Roman" w:hAnsi="Times New Roman" w:cs="Times New Roman"/>
        </w:rPr>
        <w:t xml:space="preserve">folio </w:t>
      </w:r>
      <w:r w:rsidRPr="00FB2497">
        <w:rPr>
          <w:rFonts w:ascii="Times New Roman" w:hAnsi="Times New Roman" w:cs="Times New Roman"/>
        </w:rPr>
        <w:t>do not.  Furthermore, and most importantly</w:t>
      </w:r>
      <w:r>
        <w:rPr>
          <w:rFonts w:ascii="Times New Roman" w:hAnsi="Times New Roman" w:cs="Times New Roman"/>
        </w:rPr>
        <w:t xml:space="preserve"> and which Marshall also found to be true (43)</w:t>
      </w:r>
      <w:r w:rsidRPr="00FB2497">
        <w:rPr>
          <w:rFonts w:ascii="Times New Roman" w:hAnsi="Times New Roman" w:cs="Times New Roman"/>
        </w:rPr>
        <w:t>, there are literally no</w:t>
      </w:r>
      <w:r>
        <w:rPr>
          <w:rFonts w:ascii="Times New Roman" w:hAnsi="Times New Roman" w:cs="Times New Roman"/>
        </w:rPr>
        <w:t xml:space="preserve"> other places in the combined 16</w:t>
      </w:r>
      <w:r w:rsidRPr="00FB2497">
        <w:rPr>
          <w:rFonts w:ascii="Times New Roman" w:hAnsi="Times New Roman" w:cs="Times New Roman"/>
        </w:rPr>
        <w:t xml:space="preserve"> folios </w:t>
      </w:r>
      <w:r>
        <w:rPr>
          <w:rFonts w:ascii="Times New Roman" w:hAnsi="Times New Roman" w:cs="Times New Roman"/>
        </w:rPr>
        <w:t xml:space="preserve">of </w:t>
      </w:r>
      <w:r w:rsidRPr="00FB2497">
        <w:rPr>
          <w:rFonts w:ascii="Times New Roman" w:hAnsi="Times New Roman" w:cs="Times New Roman"/>
        </w:rPr>
        <w:t>Scribe 2’s items 10 and 44 where Scribe 2 leaves such guiding strokes to indicate a the need for a paraph</w:t>
      </w:r>
      <w:r>
        <w:rPr>
          <w:rFonts w:ascii="Times New Roman" w:hAnsi="Times New Roman" w:cs="Times New Roman"/>
        </w:rPr>
        <w:t>. For item 10, these paraphs are inserted at narrative breaks rather than stanza breaks, meaning the paragrapher needed some kind of help in knowing where to add the paraphs.  Therefore, it seems likely that Scribe 2 added his own paraphs or worked very closely with his paragrapher to indicate where they should go.</w:t>
      </w:r>
    </w:p>
  </w:footnote>
  <w:footnote w:id="261">
    <w:p w:rsidR="00AD624E" w:rsidRPr="00525A11" w:rsidRDefault="00AD624E" w:rsidP="00695F0E">
      <w:pPr>
        <w:pStyle w:val="FootnoteText"/>
        <w:rPr>
          <w:rFonts w:ascii="Times New Roman" w:hAnsi="Times New Roman" w:cs="Times New Roman"/>
        </w:rPr>
      </w:pPr>
      <w:r w:rsidRPr="006A46C8">
        <w:rPr>
          <w:rStyle w:val="FootnoteReference"/>
          <w:rFonts w:ascii="Times New Roman" w:hAnsi="Times New Roman" w:cs="Times New Roman"/>
        </w:rPr>
        <w:footnoteRef/>
      </w:r>
      <w:r w:rsidRPr="006A46C8">
        <w:rPr>
          <w:rFonts w:ascii="Times New Roman" w:hAnsi="Times New Roman" w:cs="Times New Roman"/>
        </w:rPr>
        <w:t xml:space="preserve"> Marshall came to a similar conclusion about the strokes of Hand D matching Scribe 2’s hand, stating: “The aspect of the paraphs in Booklets 2 and 12 corresponds to the aspect of text [of Scribe 2], particularly in terms of the width of the pen strokes and the length and shape of the descenders.  </w:t>
      </w:r>
      <w:proofErr w:type="gramStart"/>
      <w:r w:rsidRPr="006A46C8">
        <w:rPr>
          <w:rFonts w:ascii="Times New Roman" w:hAnsi="Times New Roman" w:cs="Times New Roman"/>
        </w:rPr>
        <w:t xml:space="preserve">The leftward curve of the descenders matches a </w:t>
      </w:r>
      <w:r w:rsidRPr="00525A11">
        <w:rPr>
          <w:rFonts w:ascii="Times New Roman" w:hAnsi="Times New Roman" w:cs="Times New Roman"/>
        </w:rPr>
        <w:t>similar curve in the descenders of capital “f” and the lowercase thorn” (44).</w:t>
      </w:r>
      <w:proofErr w:type="gramEnd"/>
    </w:p>
  </w:footnote>
  <w:footnote w:id="262">
    <w:p w:rsidR="00AD624E" w:rsidRDefault="00AD624E" w:rsidP="00695F0E">
      <w:pPr>
        <w:pStyle w:val="FootnoteText"/>
      </w:pPr>
      <w:r w:rsidRPr="00525A11">
        <w:rPr>
          <w:rStyle w:val="FootnoteReference"/>
          <w:rFonts w:ascii="Times New Roman" w:hAnsi="Times New Roman" w:cs="Times New Roman"/>
        </w:rPr>
        <w:footnoteRef/>
      </w:r>
      <w:r w:rsidRPr="00525A11">
        <w:rPr>
          <w:rFonts w:ascii="Times New Roman" w:hAnsi="Times New Roman" w:cs="Times New Roman"/>
        </w:rPr>
        <w:t xml:space="preserve"> For further inf</w:t>
      </w:r>
      <w:r>
        <w:rPr>
          <w:rFonts w:ascii="Times New Roman" w:hAnsi="Times New Roman" w:cs="Times New Roman"/>
        </w:rPr>
        <w:t>ormation, see Robinson (133-34) and</w:t>
      </w:r>
      <w:r w:rsidRPr="00525A11">
        <w:rPr>
          <w:rFonts w:ascii="Times New Roman" w:hAnsi="Times New Roman" w:cs="Times New Roman"/>
        </w:rPr>
        <w:t xml:space="preserve"> Mordkoff (</w:t>
      </w:r>
      <w:r>
        <w:rPr>
          <w:rFonts w:ascii="Times New Roman" w:hAnsi="Times New Roman" w:cs="Times New Roman"/>
        </w:rPr>
        <w:t>106, 160-61).</w:t>
      </w:r>
    </w:p>
  </w:footnote>
  <w:footnote w:id="263">
    <w:p w:rsidR="00AD624E" w:rsidRPr="00DE5DAA" w:rsidRDefault="00AD624E" w:rsidP="00695F0E">
      <w:pPr>
        <w:pStyle w:val="FootnoteText"/>
        <w:rPr>
          <w:rFonts w:ascii="Times New Roman" w:hAnsi="Times New Roman" w:cs="Times New Roman"/>
        </w:rPr>
      </w:pPr>
      <w:r w:rsidRPr="00DE5DAA">
        <w:rPr>
          <w:rStyle w:val="FootnoteReference"/>
          <w:rFonts w:ascii="Times New Roman" w:hAnsi="Times New Roman" w:cs="Times New Roman"/>
        </w:rPr>
        <w:footnoteRef/>
      </w:r>
      <w:r w:rsidRPr="00DE5DAA">
        <w:rPr>
          <w:rFonts w:ascii="Times New Roman" w:hAnsi="Times New Roman" w:cs="Times New Roman"/>
        </w:rPr>
        <w:t xml:space="preserve"> </w:t>
      </w:r>
      <w:r>
        <w:rPr>
          <w:rFonts w:ascii="Times New Roman" w:hAnsi="Times New Roman" w:cs="Times New Roman"/>
        </w:rPr>
        <w:t xml:space="preserve">This image has been included by permission of the Huntington Library.  </w:t>
      </w:r>
      <w:r w:rsidRPr="00DE5DAA">
        <w:rPr>
          <w:rFonts w:ascii="Times New Roman" w:hAnsi="Times New Roman" w:cs="Times New Roman"/>
        </w:rPr>
        <w:t>As with the Auchinleck’s six scribes, there was a team of scribes of eight or nine scribes working on this codex</w:t>
      </w:r>
      <w:r>
        <w:rPr>
          <w:rFonts w:ascii="Times New Roman" w:hAnsi="Times New Roman" w:cs="Times New Roman"/>
        </w:rPr>
        <w:t xml:space="preserve">. </w:t>
      </w:r>
      <w:r w:rsidRPr="00DE5DAA">
        <w:rPr>
          <w:rFonts w:ascii="Times New Roman" w:hAnsi="Times New Roman" w:cs="Times New Roman"/>
        </w:rPr>
        <w:t xml:space="preserve"> For further information, see: </w:t>
      </w:r>
      <w:hyperlink r:id="rId13" w:history="1">
        <w:r w:rsidRPr="00DE5DAA">
          <w:rPr>
            <w:rStyle w:val="Hyperlink"/>
            <w:rFonts w:ascii="Times New Roman" w:hAnsi="Times New Roman" w:cs="Times New Roman"/>
          </w:rPr>
          <w:t>http://bancroft.berkeley.edu/digitalscriptorium/huntington/HM923.html</w:t>
        </w:r>
      </w:hyperlink>
      <w:r w:rsidRPr="00DE5DAA">
        <w:rPr>
          <w:rFonts w:ascii="Times New Roman" w:hAnsi="Times New Roman" w:cs="Times New Roman"/>
        </w:rPr>
        <w:t xml:space="preserve"> </w:t>
      </w:r>
    </w:p>
  </w:footnote>
  <w:footnote w:id="264">
    <w:p w:rsidR="00AD624E" w:rsidRPr="00E112A7" w:rsidRDefault="00AD624E" w:rsidP="00695F0E">
      <w:pPr>
        <w:pStyle w:val="FootnoteText"/>
        <w:rPr>
          <w:rFonts w:ascii="Times New Roman" w:hAnsi="Times New Roman" w:cs="Times New Roman"/>
        </w:rPr>
      </w:pPr>
      <w:r w:rsidRPr="00E112A7">
        <w:rPr>
          <w:rStyle w:val="FootnoteReference"/>
          <w:rFonts w:ascii="Times New Roman" w:hAnsi="Times New Roman" w:cs="Times New Roman"/>
        </w:rPr>
        <w:footnoteRef/>
      </w:r>
      <w:r w:rsidRPr="00E112A7">
        <w:rPr>
          <w:rFonts w:ascii="Times New Roman" w:hAnsi="Times New Roman" w:cs="Times New Roman"/>
        </w:rPr>
        <w:t xml:space="preserve"> </w:t>
      </w:r>
      <w:r>
        <w:rPr>
          <w:rFonts w:ascii="Times New Roman" w:hAnsi="Times New Roman" w:cs="Times New Roman"/>
        </w:rPr>
        <w:t xml:space="preserve">I previously analyzed </w:t>
      </w:r>
      <w:r w:rsidRPr="00E112A7">
        <w:rPr>
          <w:rFonts w:ascii="Times New Roman" w:hAnsi="Times New Roman" w:cs="Times New Roman"/>
        </w:rPr>
        <w:t xml:space="preserve">Scribe 2’s large handwriting in Chapter 2, Section D, </w:t>
      </w:r>
      <w:proofErr w:type="gramStart"/>
      <w:r w:rsidRPr="00E112A7">
        <w:rPr>
          <w:rFonts w:ascii="Times New Roman" w:hAnsi="Times New Roman" w:cs="Times New Roman"/>
        </w:rPr>
        <w:t>Part</w:t>
      </w:r>
      <w:proofErr w:type="gramEnd"/>
      <w:r w:rsidRPr="00E112A7">
        <w:rPr>
          <w:rFonts w:ascii="Times New Roman" w:hAnsi="Times New Roman" w:cs="Times New Roman"/>
        </w:rPr>
        <w:t xml:space="preserve"> 2 “Lines of Text per Column.</w:t>
      </w:r>
      <w:r>
        <w:rPr>
          <w:rFonts w:ascii="Times New Roman" w:hAnsi="Times New Roman" w:cs="Times New Roman"/>
        </w:rPr>
        <w:t>”</w:t>
      </w:r>
    </w:p>
  </w:footnote>
  <w:footnote w:id="265">
    <w:p w:rsidR="00AD624E" w:rsidRPr="000B5CD1" w:rsidRDefault="00AD624E" w:rsidP="00695F0E">
      <w:pPr>
        <w:pStyle w:val="FootnoteText"/>
        <w:rPr>
          <w:rFonts w:ascii="Times New Roman" w:hAnsi="Times New Roman" w:cs="Times New Roman"/>
        </w:rPr>
      </w:pPr>
      <w:r w:rsidRPr="002A42AE">
        <w:rPr>
          <w:rStyle w:val="FootnoteReference"/>
          <w:rFonts w:ascii="Times New Roman" w:hAnsi="Times New Roman" w:cs="Times New Roman"/>
        </w:rPr>
        <w:footnoteRef/>
      </w:r>
      <w:r w:rsidRPr="002A42AE">
        <w:rPr>
          <w:rFonts w:ascii="Times New Roman" w:hAnsi="Times New Roman" w:cs="Times New Roman"/>
        </w:rPr>
        <w:t xml:space="preserve"> </w:t>
      </w:r>
      <w:r>
        <w:rPr>
          <w:rFonts w:ascii="Times New Roman" w:hAnsi="Times New Roman" w:cs="Times New Roman"/>
        </w:rPr>
        <w:t>I am grateful for this insight via private communication from Dr. Heffernan. T</w:t>
      </w:r>
      <w:r w:rsidRPr="002A42AE">
        <w:rPr>
          <w:rFonts w:ascii="Times New Roman" w:hAnsi="Times New Roman" w:cs="Times New Roman"/>
        </w:rPr>
        <w:t xml:space="preserve">hese decisions visually to balance the amount of red and blue ink on each folio may </w:t>
      </w:r>
      <w:r>
        <w:rPr>
          <w:rFonts w:ascii="Times New Roman" w:hAnsi="Times New Roman" w:cs="Times New Roman"/>
        </w:rPr>
        <w:t xml:space="preserve">also </w:t>
      </w:r>
      <w:r w:rsidRPr="002A42AE">
        <w:rPr>
          <w:rFonts w:ascii="Times New Roman" w:hAnsi="Times New Roman" w:cs="Times New Roman"/>
        </w:rPr>
        <w:t>indicate that paraphs (or at least some of them) were drawn in after or at the same time the initial capitals were painted in</w:t>
      </w:r>
      <w:r>
        <w:rPr>
          <w:rFonts w:ascii="Times New Roman" w:hAnsi="Times New Roman" w:cs="Times New Roman"/>
        </w:rPr>
        <w:t xml:space="preserve">, which </w:t>
      </w:r>
      <w:r w:rsidRPr="000B5CD1">
        <w:rPr>
          <w:rFonts w:ascii="Times New Roman" w:hAnsi="Times New Roman" w:cs="Times New Roman"/>
        </w:rPr>
        <w:t xml:space="preserve">Mordkoff also suggests </w:t>
      </w:r>
      <w:r>
        <w:rPr>
          <w:rFonts w:ascii="Times New Roman" w:hAnsi="Times New Roman" w:cs="Times New Roman"/>
        </w:rPr>
        <w:t xml:space="preserve">is possible </w:t>
      </w:r>
      <w:r w:rsidRPr="000B5CD1">
        <w:rPr>
          <w:rFonts w:ascii="Times New Roman" w:hAnsi="Times New Roman" w:cs="Times New Roman"/>
        </w:rPr>
        <w:t>(161).</w:t>
      </w:r>
      <w:r>
        <w:rPr>
          <w:rFonts w:ascii="Times New Roman" w:hAnsi="Times New Roman" w:cs="Times New Roman"/>
        </w:rPr>
        <w:t xml:space="preserve"> </w:t>
      </w:r>
    </w:p>
  </w:footnote>
  <w:footnote w:id="266">
    <w:p w:rsidR="00AD624E" w:rsidRPr="008E1390" w:rsidRDefault="00AD624E" w:rsidP="00695F0E">
      <w:pPr>
        <w:pStyle w:val="FootnoteText"/>
        <w:rPr>
          <w:rFonts w:ascii="Times New Roman" w:hAnsi="Times New Roman" w:cs="Times New Roman"/>
        </w:rPr>
      </w:pPr>
      <w:r w:rsidRPr="008E1390">
        <w:rPr>
          <w:rStyle w:val="FootnoteReference"/>
          <w:rFonts w:ascii="Times New Roman" w:hAnsi="Times New Roman" w:cs="Times New Roman"/>
        </w:rPr>
        <w:footnoteRef/>
      </w:r>
      <w:r w:rsidRPr="008E1390">
        <w:rPr>
          <w:rFonts w:ascii="Times New Roman" w:hAnsi="Times New Roman" w:cs="Times New Roman"/>
        </w:rPr>
        <w:t xml:space="preserve"> I discuss </w:t>
      </w:r>
      <w:r>
        <w:rPr>
          <w:rFonts w:ascii="Times New Roman" w:hAnsi="Times New Roman" w:cs="Times New Roman"/>
        </w:rPr>
        <w:t>some examples of these in fn. 74 above</w:t>
      </w:r>
      <w:r w:rsidRPr="008E1390">
        <w:rPr>
          <w:rFonts w:ascii="Times New Roman" w:hAnsi="Times New Roman" w:cs="Times New Roman"/>
        </w:rPr>
        <w:t xml:space="preserve">.  </w:t>
      </w:r>
    </w:p>
  </w:footnote>
  <w:footnote w:id="267">
    <w:p w:rsidR="00AD624E" w:rsidRDefault="00AD624E" w:rsidP="00695F0E">
      <w:pPr>
        <w:autoSpaceDE w:val="0"/>
        <w:autoSpaceDN w:val="0"/>
        <w:adjustRightInd w:val="0"/>
        <w:spacing w:after="0" w:line="240" w:lineRule="auto"/>
      </w:pPr>
      <w:r w:rsidRPr="00CA0AE4">
        <w:rPr>
          <w:rStyle w:val="FootnoteReference"/>
          <w:rFonts w:ascii="Times New Roman" w:hAnsi="Times New Roman" w:cs="Times New Roman"/>
          <w:sz w:val="20"/>
          <w:szCs w:val="20"/>
        </w:rPr>
        <w:footnoteRef/>
      </w:r>
      <w:r w:rsidRPr="00CA0AE4">
        <w:rPr>
          <w:rFonts w:ascii="Times New Roman" w:hAnsi="Times New Roman" w:cs="Times New Roman"/>
          <w:sz w:val="20"/>
          <w:szCs w:val="20"/>
        </w:rPr>
        <w:t xml:space="preserve"> </w:t>
      </w:r>
      <w:r>
        <w:rPr>
          <w:rFonts w:ascii="Times New Roman" w:hAnsi="Times New Roman" w:cs="Times New Roman"/>
          <w:sz w:val="20"/>
          <w:szCs w:val="20"/>
        </w:rPr>
        <w:t>Baker explains the prevalence of a particular red pigment: “</w:t>
      </w:r>
      <w:r w:rsidRPr="00CA0AE4">
        <w:rPr>
          <w:rFonts w:ascii="Times New Roman" w:hAnsi="Times New Roman" w:cs="Times New Roman"/>
          <w:sz w:val="20"/>
          <w:szCs w:val="20"/>
        </w:rPr>
        <w:t>The orange red tetroxide of lead is produced by heating white lead until the heat expels</w:t>
      </w:r>
      <w:r>
        <w:rPr>
          <w:rFonts w:ascii="Times New Roman" w:hAnsi="Times New Roman" w:cs="Times New Roman"/>
          <w:sz w:val="20"/>
          <w:szCs w:val="20"/>
        </w:rPr>
        <w:t xml:space="preserve"> </w:t>
      </w:r>
      <w:r w:rsidRPr="00CA0AE4">
        <w:rPr>
          <w:rFonts w:ascii="Times New Roman" w:hAnsi="Times New Roman" w:cs="Times New Roman"/>
          <w:sz w:val="20"/>
          <w:szCs w:val="20"/>
        </w:rPr>
        <w:t>water and carbon dioxide from the crystals in the form of gas.</w:t>
      </w:r>
      <w:r>
        <w:rPr>
          <w:rFonts w:ascii="Times New Roman" w:hAnsi="Times New Roman" w:cs="Times New Roman"/>
          <w:sz w:val="20"/>
          <w:szCs w:val="20"/>
        </w:rPr>
        <w:t xml:space="preserve"> The pigment was called ‘minium’ </w:t>
      </w:r>
      <w:r w:rsidRPr="00CA0AE4">
        <w:rPr>
          <w:rFonts w:ascii="Times New Roman" w:hAnsi="Times New Roman" w:cs="Times New Roman"/>
          <w:sz w:val="20"/>
          <w:szCs w:val="20"/>
        </w:rPr>
        <w:t>and from its frequent use in the small independent illuminations found in manuscripts, these</w:t>
      </w:r>
      <w:r>
        <w:rPr>
          <w:rFonts w:ascii="Times New Roman" w:hAnsi="Times New Roman" w:cs="Times New Roman"/>
          <w:sz w:val="20"/>
          <w:szCs w:val="20"/>
        </w:rPr>
        <w:t xml:space="preserve"> illuminations became known as ‘miniatures.’</w:t>
      </w:r>
      <w:r w:rsidRPr="00CA0AE4">
        <w:rPr>
          <w:rFonts w:ascii="Times New Roman" w:hAnsi="Times New Roman" w:cs="Times New Roman"/>
          <w:sz w:val="20"/>
          <w:szCs w:val="20"/>
        </w:rPr>
        <w:t xml:space="preserve"> Thinned down red paint was also used as a writing</w:t>
      </w:r>
      <w:r>
        <w:rPr>
          <w:rFonts w:ascii="Times New Roman" w:hAnsi="Times New Roman" w:cs="Times New Roman"/>
          <w:sz w:val="20"/>
          <w:szCs w:val="20"/>
        </w:rPr>
        <w:t xml:space="preserve"> </w:t>
      </w:r>
      <w:r w:rsidRPr="00CA0AE4">
        <w:rPr>
          <w:rFonts w:ascii="Times New Roman" w:hAnsi="Times New Roman" w:cs="Times New Roman"/>
          <w:sz w:val="20"/>
          <w:szCs w:val="20"/>
        </w:rPr>
        <w:t>ink for rubrics (t</w:t>
      </w:r>
      <w:r>
        <w:rPr>
          <w:rFonts w:ascii="Times New Roman" w:hAnsi="Times New Roman" w:cs="Times New Roman"/>
          <w:sz w:val="20"/>
          <w:szCs w:val="20"/>
        </w:rPr>
        <w:t>he headings on medieval pages)” (9).  Baker also indicates that by the early 13</w:t>
      </w:r>
      <w:r w:rsidRPr="00BC34C4">
        <w:rPr>
          <w:rFonts w:ascii="Times New Roman" w:hAnsi="Times New Roman" w:cs="Times New Roman"/>
          <w:sz w:val="20"/>
          <w:szCs w:val="20"/>
          <w:vertAlign w:val="superscript"/>
        </w:rPr>
        <w:t>th</w:t>
      </w:r>
      <w:r>
        <w:rPr>
          <w:rFonts w:ascii="Times New Roman" w:hAnsi="Times New Roman" w:cs="Times New Roman"/>
          <w:sz w:val="20"/>
          <w:szCs w:val="20"/>
        </w:rPr>
        <w:t xml:space="preserve"> century, scribes could purchase ingredients for pigments from stationers rather than preparing their own from scratch (3).  For further discussion of red ink, see Clemens and Graham (24-25).</w:t>
      </w:r>
    </w:p>
  </w:footnote>
  <w:footnote w:id="268">
    <w:p w:rsidR="00AD624E" w:rsidRPr="00111C55" w:rsidRDefault="00AD624E" w:rsidP="00695F0E">
      <w:pPr>
        <w:pStyle w:val="FootnoteText"/>
        <w:rPr>
          <w:rFonts w:ascii="Times New Roman" w:hAnsi="Times New Roman" w:cs="Times New Roman"/>
        </w:rPr>
      </w:pPr>
      <w:r w:rsidRPr="00111C55">
        <w:rPr>
          <w:rStyle w:val="FootnoteReference"/>
          <w:rFonts w:ascii="Times New Roman" w:hAnsi="Times New Roman" w:cs="Times New Roman"/>
        </w:rPr>
        <w:footnoteRef/>
      </w:r>
      <w:r w:rsidRPr="00111C55">
        <w:rPr>
          <w:rFonts w:ascii="Times New Roman" w:hAnsi="Times New Roman" w:cs="Times New Roman"/>
        </w:rPr>
        <w:t xml:space="preserve"> </w:t>
      </w:r>
      <w:r>
        <w:rPr>
          <w:rFonts w:ascii="Times New Roman" w:hAnsi="Times New Roman" w:cs="Times New Roman"/>
        </w:rPr>
        <w:t xml:space="preserve">For further information, see Cunningham and Pearsall (xv), Robinson (78), </w:t>
      </w:r>
      <w:r w:rsidRPr="00111C55">
        <w:rPr>
          <w:rFonts w:ascii="Times New Roman" w:hAnsi="Times New Roman" w:cs="Times New Roman"/>
        </w:rPr>
        <w:t xml:space="preserve">Mordkoff </w:t>
      </w:r>
      <w:r>
        <w:rPr>
          <w:rFonts w:ascii="Times New Roman" w:hAnsi="Times New Roman" w:cs="Times New Roman"/>
        </w:rPr>
        <w:t>(</w:t>
      </w:r>
      <w:r w:rsidRPr="00111C55">
        <w:rPr>
          <w:rFonts w:ascii="Times New Roman" w:hAnsi="Times New Roman" w:cs="Times New Roman"/>
        </w:rPr>
        <w:t>106</w:t>
      </w:r>
      <w:r>
        <w:rPr>
          <w:rFonts w:ascii="Times New Roman" w:hAnsi="Times New Roman" w:cs="Times New Roman"/>
        </w:rPr>
        <w:t>)</w:t>
      </w:r>
      <w:r w:rsidRPr="00111C55">
        <w:rPr>
          <w:rFonts w:ascii="Times New Roman" w:hAnsi="Times New Roman" w:cs="Times New Roman"/>
        </w:rPr>
        <w:t xml:space="preserve">, Shonk </w:t>
      </w:r>
      <w:r>
        <w:rPr>
          <w:rFonts w:ascii="Times New Roman" w:hAnsi="Times New Roman" w:cs="Times New Roman"/>
        </w:rPr>
        <w:t>(</w:t>
      </w:r>
      <w:r w:rsidRPr="00111C55">
        <w:rPr>
          <w:rFonts w:ascii="Times New Roman" w:hAnsi="Times New Roman" w:cs="Times New Roman"/>
        </w:rPr>
        <w:t>“Bookmen” 78</w:t>
      </w:r>
      <w:r>
        <w:rPr>
          <w:rFonts w:ascii="Times New Roman" w:hAnsi="Times New Roman" w:cs="Times New Roman"/>
        </w:rPr>
        <w:t>)</w:t>
      </w:r>
      <w:r w:rsidRPr="00111C55">
        <w:rPr>
          <w:rFonts w:ascii="Times New Roman" w:hAnsi="Times New Roman" w:cs="Times New Roman"/>
        </w:rPr>
        <w:t xml:space="preserve">, Wiggins </w:t>
      </w:r>
      <w:r>
        <w:rPr>
          <w:rFonts w:ascii="Times New Roman" w:hAnsi="Times New Roman" w:cs="Times New Roman"/>
        </w:rPr>
        <w:t>(</w:t>
      </w:r>
      <w:r w:rsidRPr="00111C55">
        <w:rPr>
          <w:rFonts w:ascii="Times New Roman" w:hAnsi="Times New Roman" w:cs="Times New Roman"/>
        </w:rPr>
        <w:t>“</w:t>
      </w:r>
      <w:r w:rsidRPr="00111C55">
        <w:rPr>
          <w:rFonts w:ascii="Times New Roman" w:hAnsi="Times New Roman" w:cs="Times New Roman"/>
          <w:i/>
        </w:rPr>
        <w:t>Guy of Warwick</w:t>
      </w:r>
      <w:r w:rsidRPr="00111C55">
        <w:rPr>
          <w:rFonts w:ascii="Times New Roman" w:hAnsi="Times New Roman" w:cs="Times New Roman"/>
        </w:rPr>
        <w:t>”</w:t>
      </w:r>
      <w:r w:rsidRPr="00111C55">
        <w:rPr>
          <w:rFonts w:ascii="Times New Roman" w:hAnsi="Times New Roman" w:cs="Times New Roman"/>
          <w:i/>
        </w:rPr>
        <w:t xml:space="preserve"> </w:t>
      </w:r>
      <w:r>
        <w:rPr>
          <w:rFonts w:ascii="Times New Roman" w:hAnsi="Times New Roman" w:cs="Times New Roman"/>
        </w:rPr>
        <w:t>118-19), and Clemens and Graham (25).</w:t>
      </w:r>
    </w:p>
  </w:footnote>
  <w:footnote w:id="269">
    <w:p w:rsidR="00AD624E" w:rsidRPr="005F5273" w:rsidRDefault="00AD624E" w:rsidP="00695F0E">
      <w:pPr>
        <w:pStyle w:val="FootnoteText"/>
        <w:rPr>
          <w:rFonts w:ascii="Times New Roman" w:hAnsi="Times New Roman" w:cs="Times New Roman"/>
        </w:rPr>
      </w:pPr>
      <w:r w:rsidRPr="005F5273">
        <w:rPr>
          <w:rStyle w:val="FootnoteReference"/>
          <w:rFonts w:ascii="Times New Roman" w:hAnsi="Times New Roman" w:cs="Times New Roman"/>
        </w:rPr>
        <w:footnoteRef/>
      </w:r>
      <w:r w:rsidRPr="005F5273">
        <w:rPr>
          <w:rFonts w:ascii="Times New Roman" w:hAnsi="Times New Roman" w:cs="Times New Roman"/>
        </w:rPr>
        <w:t xml:space="preserve"> For a detailed discussion of ruling and folio layouts, see Chapter IV “The Dimensions and the Rulings of the Leaves” of Shonk’s dissertation.</w:t>
      </w:r>
      <w:r>
        <w:rPr>
          <w:rFonts w:ascii="Times New Roman" w:hAnsi="Times New Roman" w:cs="Times New Roman"/>
        </w:rPr>
        <w:t xml:space="preserve">  </w:t>
      </w:r>
      <w:r w:rsidRPr="00380BAE">
        <w:rPr>
          <w:rFonts w:ascii="Times New Roman" w:hAnsi="Times New Roman" w:cs="Times New Roman"/>
        </w:rPr>
        <w:t xml:space="preserve">Notably, </w:t>
      </w:r>
      <w:r>
        <w:rPr>
          <w:rFonts w:ascii="Times New Roman" w:hAnsi="Times New Roman" w:cs="Times New Roman"/>
        </w:rPr>
        <w:t>none of the other early 14</w:t>
      </w:r>
      <w:r w:rsidRPr="00380BAE">
        <w:rPr>
          <w:rFonts w:ascii="Times New Roman" w:hAnsi="Times New Roman" w:cs="Times New Roman"/>
          <w:vertAlign w:val="superscript"/>
        </w:rPr>
        <w:t>th</w:t>
      </w:r>
      <w:r>
        <w:rPr>
          <w:rFonts w:ascii="Times New Roman" w:hAnsi="Times New Roman" w:cs="Times New Roman"/>
        </w:rPr>
        <w:t xml:space="preserve"> century manuscripts I looked at – including </w:t>
      </w:r>
      <w:r w:rsidRPr="00380BAE">
        <w:rPr>
          <w:rFonts w:ascii="Times New Roman" w:hAnsi="Times New Roman" w:cs="Times New Roman"/>
        </w:rPr>
        <w:t xml:space="preserve">the Queen Mary Psalter, </w:t>
      </w:r>
      <w:r>
        <w:rPr>
          <w:rFonts w:ascii="Times New Roman" w:hAnsi="Times New Roman" w:cs="Times New Roman"/>
        </w:rPr>
        <w:t xml:space="preserve">the </w:t>
      </w:r>
      <w:r w:rsidRPr="00380BAE">
        <w:rPr>
          <w:rFonts w:ascii="Times New Roman" w:hAnsi="Times New Roman" w:cs="Times New Roman"/>
        </w:rPr>
        <w:t>Sherbrooke Missal, the Bangor Pontifical</w:t>
      </w:r>
      <w:r>
        <w:rPr>
          <w:rFonts w:ascii="Times New Roman" w:hAnsi="Times New Roman" w:cs="Times New Roman"/>
        </w:rPr>
        <w:t>, or any of the legal manuscripts such as ‘</w:t>
      </w:r>
      <w:r w:rsidRPr="006A588D">
        <w:rPr>
          <w:rFonts w:ascii="Times New Roman" w:hAnsi="Times New Roman" w:cs="Times New Roman"/>
        </w:rPr>
        <w:t>Liber Custumarum</w:t>
      </w:r>
      <w:r>
        <w:rPr>
          <w:rFonts w:ascii="Times New Roman" w:hAnsi="Times New Roman" w:cs="Times New Roman"/>
        </w:rPr>
        <w:t>’ –</w:t>
      </w:r>
      <w:r w:rsidRPr="00380BAE">
        <w:rPr>
          <w:rFonts w:ascii="Times New Roman" w:hAnsi="Times New Roman" w:cs="Times New Roman"/>
        </w:rPr>
        <w:t xml:space="preserve"> consistently</w:t>
      </w:r>
      <w:r>
        <w:rPr>
          <w:rFonts w:ascii="Times New Roman" w:hAnsi="Times New Roman" w:cs="Times New Roman"/>
        </w:rPr>
        <w:t xml:space="preserve"> </w:t>
      </w:r>
      <w:r w:rsidRPr="00380BAE">
        <w:rPr>
          <w:rFonts w:ascii="Times New Roman" w:hAnsi="Times New Roman" w:cs="Times New Roman"/>
        </w:rPr>
        <w:t>separate out the first letter of each line let alone rubricate them</w:t>
      </w:r>
      <w:r>
        <w:rPr>
          <w:rFonts w:ascii="Times New Roman" w:hAnsi="Times New Roman" w:cs="Times New Roman"/>
        </w:rPr>
        <w:t>. However, these manuscripts also typically had one column of text rather than poetic verses, and even ‘</w:t>
      </w:r>
      <w:r w:rsidRPr="006A588D">
        <w:rPr>
          <w:rFonts w:ascii="Times New Roman" w:hAnsi="Times New Roman" w:cs="Times New Roman"/>
        </w:rPr>
        <w:t>Liber Custumarum’s</w:t>
      </w:r>
      <w:r>
        <w:rPr>
          <w:rFonts w:ascii="Times New Roman" w:hAnsi="Times New Roman" w:cs="Times New Roman"/>
        </w:rPr>
        <w:t>’</w:t>
      </w:r>
      <w:r>
        <w:rPr>
          <w:rFonts w:ascii="Times New Roman" w:hAnsi="Times New Roman" w:cs="Times New Roman"/>
          <w:i/>
        </w:rPr>
        <w:t xml:space="preserve"> </w:t>
      </w:r>
      <w:r>
        <w:rPr>
          <w:rFonts w:ascii="Times New Roman" w:hAnsi="Times New Roman" w:cs="Times New Roman"/>
        </w:rPr>
        <w:t>two columns consist of prose text.  Still, there is a sense that the Auchinleck decision makers were not merely following convention here.</w:t>
      </w:r>
    </w:p>
  </w:footnote>
  <w:footnote w:id="270">
    <w:p w:rsidR="00AD624E" w:rsidRPr="00BB389D" w:rsidRDefault="00AD624E" w:rsidP="00695F0E">
      <w:pPr>
        <w:pStyle w:val="FootnoteText"/>
        <w:rPr>
          <w:rFonts w:ascii="Times New Roman" w:hAnsi="Times New Roman" w:cs="Times New Roman"/>
        </w:rPr>
      </w:pPr>
      <w:r w:rsidRPr="00BB389D">
        <w:rPr>
          <w:rStyle w:val="FootnoteReference"/>
          <w:rFonts w:ascii="Times New Roman" w:hAnsi="Times New Roman" w:cs="Times New Roman"/>
        </w:rPr>
        <w:footnoteRef/>
      </w:r>
      <w:r w:rsidRPr="00BB389D">
        <w:rPr>
          <w:rFonts w:ascii="Times New Roman" w:hAnsi="Times New Roman" w:cs="Times New Roman"/>
        </w:rPr>
        <w:t xml:space="preserve"> The evidence to support this claim is that Scribe 2’s item 20 </w:t>
      </w:r>
      <w:r>
        <w:rPr>
          <w:rFonts w:ascii="Times New Roman" w:hAnsi="Times New Roman" w:cs="Times New Roman"/>
        </w:rPr>
        <w:t xml:space="preserve">(f.105r) </w:t>
      </w:r>
      <w:r w:rsidRPr="00BB389D">
        <w:rPr>
          <w:rFonts w:ascii="Times New Roman" w:hAnsi="Times New Roman" w:cs="Times New Roman"/>
        </w:rPr>
        <w:t>is copied in a gathering after Scribe 3 copi</w:t>
      </w:r>
      <w:r>
        <w:rPr>
          <w:rFonts w:ascii="Times New Roman" w:hAnsi="Times New Roman" w:cs="Times New Roman"/>
        </w:rPr>
        <w:t>ed booklet 3B (up through f.104v)</w:t>
      </w:r>
      <w:r w:rsidRPr="00BB389D">
        <w:rPr>
          <w:rFonts w:ascii="Times New Roman" w:hAnsi="Times New Roman" w:cs="Times New Roman"/>
        </w:rPr>
        <w:t>, and Scribe 3 separated out his first letter</w:t>
      </w:r>
      <w:r>
        <w:rPr>
          <w:rFonts w:ascii="Times New Roman" w:hAnsi="Times New Roman" w:cs="Times New Roman"/>
        </w:rPr>
        <w:t xml:space="preserve"> in this booklet</w:t>
      </w:r>
      <w:r w:rsidRPr="00BB389D">
        <w:rPr>
          <w:rFonts w:ascii="Times New Roman" w:hAnsi="Times New Roman" w:cs="Times New Roman"/>
        </w:rPr>
        <w:t xml:space="preserve">.  It could be that Scribe 2 did not want to waste any space </w:t>
      </w:r>
      <w:r>
        <w:rPr>
          <w:rFonts w:ascii="Times New Roman" w:hAnsi="Times New Roman" w:cs="Times New Roman"/>
        </w:rPr>
        <w:t xml:space="preserve">he could use </w:t>
      </w:r>
      <w:r w:rsidRPr="00BB389D">
        <w:rPr>
          <w:rFonts w:ascii="Times New Roman" w:hAnsi="Times New Roman" w:cs="Times New Roman"/>
        </w:rPr>
        <w:t xml:space="preserve">for his </w:t>
      </w:r>
      <w:r>
        <w:rPr>
          <w:rFonts w:ascii="Times New Roman" w:hAnsi="Times New Roman" w:cs="Times New Roman"/>
        </w:rPr>
        <w:t xml:space="preserve">more elaborate </w:t>
      </w:r>
      <w:r w:rsidRPr="00BB389D">
        <w:rPr>
          <w:rFonts w:ascii="Times New Roman" w:hAnsi="Times New Roman" w:cs="Times New Roman"/>
        </w:rPr>
        <w:t>handwriting, even when compressed in item 20.  However, it could be an aesthetic decision as well.</w:t>
      </w:r>
    </w:p>
  </w:footnote>
  <w:footnote w:id="271">
    <w:p w:rsidR="00AD624E" w:rsidRPr="008A1A73" w:rsidRDefault="00AD624E" w:rsidP="00695F0E">
      <w:pPr>
        <w:pStyle w:val="FootnoteText"/>
        <w:rPr>
          <w:rFonts w:ascii="Times New Roman" w:hAnsi="Times New Roman" w:cs="Times New Roman"/>
        </w:rPr>
      </w:pPr>
      <w:r w:rsidRPr="008A1A73">
        <w:rPr>
          <w:rStyle w:val="FootnoteReference"/>
          <w:rFonts w:ascii="Times New Roman" w:hAnsi="Times New Roman" w:cs="Times New Roman"/>
        </w:rPr>
        <w:footnoteRef/>
      </w:r>
      <w:r w:rsidRPr="008A1A73">
        <w:rPr>
          <w:rFonts w:ascii="Times New Roman" w:hAnsi="Times New Roman" w:cs="Times New Roman"/>
        </w:rPr>
        <w:t xml:space="preserve"> </w:t>
      </w:r>
      <w:r>
        <w:rPr>
          <w:rFonts w:ascii="Times New Roman" w:hAnsi="Times New Roman" w:cs="Times New Roman"/>
        </w:rPr>
        <w:t xml:space="preserve">My one caveat is that </w:t>
      </w:r>
      <w:r w:rsidRPr="008A1A73">
        <w:rPr>
          <w:rFonts w:ascii="Times New Roman" w:hAnsi="Times New Roman" w:cs="Times New Roman"/>
        </w:rPr>
        <w:t xml:space="preserve">Scribe 1 </w:t>
      </w:r>
      <w:r>
        <w:rPr>
          <w:rFonts w:ascii="Times New Roman" w:hAnsi="Times New Roman" w:cs="Times New Roman"/>
        </w:rPr>
        <w:t xml:space="preserve">may not have contributed to this particular effort as he was </w:t>
      </w:r>
      <w:r w:rsidRPr="008A1A73">
        <w:rPr>
          <w:rFonts w:ascii="Times New Roman" w:hAnsi="Times New Roman" w:cs="Times New Roman"/>
        </w:rPr>
        <w:t>busy copying over 70% of the text, writing titles, and likely writing item numbers</w:t>
      </w:r>
      <w:r>
        <w:rPr>
          <w:rFonts w:ascii="Times New Roman" w:hAnsi="Times New Roman" w:cs="Times New Roman"/>
        </w:rPr>
        <w:t>.</w:t>
      </w:r>
    </w:p>
  </w:footnote>
  <w:footnote w:id="272">
    <w:p w:rsidR="00AD624E" w:rsidRPr="005F5273" w:rsidRDefault="00AD624E" w:rsidP="00695F0E">
      <w:pPr>
        <w:pStyle w:val="FootnoteText"/>
        <w:rPr>
          <w:rFonts w:ascii="Times New Roman" w:hAnsi="Times New Roman" w:cs="Times New Roman"/>
        </w:rPr>
      </w:pPr>
      <w:r w:rsidRPr="005F5273">
        <w:rPr>
          <w:rStyle w:val="FootnoteReference"/>
          <w:rFonts w:ascii="Times New Roman" w:hAnsi="Times New Roman" w:cs="Times New Roman"/>
        </w:rPr>
        <w:footnoteRef/>
      </w:r>
      <w:r w:rsidRPr="005F5273">
        <w:rPr>
          <w:rFonts w:ascii="Times New Roman" w:hAnsi="Times New Roman" w:cs="Times New Roman"/>
        </w:rPr>
        <w:t xml:space="preserve"> </w:t>
      </w:r>
      <w:r>
        <w:rPr>
          <w:rFonts w:ascii="Times New Roman" w:hAnsi="Times New Roman" w:cs="Times New Roman"/>
        </w:rPr>
        <w:t xml:space="preserve">I have previously discussed this pattern of unfinished folios in relation to </w:t>
      </w:r>
      <w:r w:rsidRPr="005F5273">
        <w:rPr>
          <w:rFonts w:ascii="Times New Roman" w:hAnsi="Times New Roman" w:cs="Times New Roman"/>
        </w:rPr>
        <w:t xml:space="preserve">f.78r </w:t>
      </w:r>
      <w:r>
        <w:rPr>
          <w:rFonts w:ascii="Times New Roman" w:hAnsi="Times New Roman" w:cs="Times New Roman"/>
        </w:rPr>
        <w:t>(</w:t>
      </w:r>
      <w:r w:rsidRPr="005F5273">
        <w:rPr>
          <w:rFonts w:ascii="Times New Roman" w:hAnsi="Times New Roman" w:cs="Times New Roman"/>
        </w:rPr>
        <w:t>with the blue paraphs and the inserted final two lines in the left column</w:t>
      </w:r>
      <w:r>
        <w:rPr>
          <w:rFonts w:ascii="Times New Roman" w:hAnsi="Times New Roman" w:cs="Times New Roman"/>
        </w:rPr>
        <w:t>)</w:t>
      </w:r>
      <w:r w:rsidRPr="005F5273">
        <w:rPr>
          <w:rFonts w:ascii="Times New Roman" w:hAnsi="Times New Roman" w:cs="Times New Roman"/>
        </w:rPr>
        <w:t xml:space="preserve">, f.303v </w:t>
      </w:r>
      <w:r>
        <w:rPr>
          <w:rFonts w:ascii="Times New Roman" w:hAnsi="Times New Roman" w:cs="Times New Roman"/>
        </w:rPr>
        <w:t>(</w:t>
      </w:r>
      <w:r w:rsidRPr="005F5273">
        <w:rPr>
          <w:rFonts w:ascii="Times New Roman" w:hAnsi="Times New Roman" w:cs="Times New Roman"/>
        </w:rPr>
        <w:t xml:space="preserve">without an </w:t>
      </w:r>
      <w:r w:rsidRPr="005F5273">
        <w:rPr>
          <w:rFonts w:ascii="Times New Roman" w:hAnsi="Times New Roman" w:cs="Times New Roman"/>
          <w:i/>
        </w:rPr>
        <w:t xml:space="preserve">explicit </w:t>
      </w:r>
      <w:r w:rsidRPr="005F5273">
        <w:rPr>
          <w:rFonts w:ascii="Times New Roman" w:hAnsi="Times New Roman" w:cs="Times New Roman"/>
        </w:rPr>
        <w:t xml:space="preserve">or </w:t>
      </w:r>
      <w:r w:rsidRPr="005F5273">
        <w:rPr>
          <w:rFonts w:ascii="Times New Roman" w:hAnsi="Times New Roman" w:cs="Times New Roman"/>
          <w:i/>
        </w:rPr>
        <w:t xml:space="preserve">amen </w:t>
      </w:r>
      <w:r w:rsidRPr="005F5273">
        <w:rPr>
          <w:rFonts w:ascii="Times New Roman" w:hAnsi="Times New Roman" w:cs="Times New Roman"/>
        </w:rPr>
        <w:t>and scraped ending</w:t>
      </w:r>
      <w:r>
        <w:rPr>
          <w:rFonts w:ascii="Times New Roman" w:hAnsi="Times New Roman" w:cs="Times New Roman"/>
        </w:rPr>
        <w:t>)</w:t>
      </w:r>
      <w:r w:rsidRPr="005F5273">
        <w:rPr>
          <w:rFonts w:ascii="Times New Roman" w:hAnsi="Times New Roman" w:cs="Times New Roman"/>
        </w:rPr>
        <w:t xml:space="preserve">, and f.69v </w:t>
      </w:r>
      <w:r>
        <w:rPr>
          <w:rFonts w:ascii="Times New Roman" w:hAnsi="Times New Roman" w:cs="Times New Roman"/>
        </w:rPr>
        <w:t>(</w:t>
      </w:r>
      <w:r w:rsidRPr="005F5273">
        <w:rPr>
          <w:rFonts w:ascii="Times New Roman" w:hAnsi="Times New Roman" w:cs="Times New Roman"/>
        </w:rPr>
        <w:t>wher</w:t>
      </w:r>
      <w:r>
        <w:rPr>
          <w:rFonts w:ascii="Times New Roman" w:hAnsi="Times New Roman" w:cs="Times New Roman"/>
        </w:rPr>
        <w:t>e the text stops mid-narrative).</w:t>
      </w:r>
    </w:p>
  </w:footnote>
  <w:footnote w:id="273">
    <w:p w:rsidR="00AD624E" w:rsidRPr="00EE12ED" w:rsidRDefault="00AD624E" w:rsidP="00695F0E">
      <w:pPr>
        <w:spacing w:after="0" w:line="240" w:lineRule="auto"/>
        <w:rPr>
          <w:rFonts w:ascii="Times New Roman" w:hAnsi="Times New Roman" w:cs="Times New Roman"/>
          <w:sz w:val="20"/>
          <w:szCs w:val="20"/>
        </w:rPr>
      </w:pPr>
      <w:r w:rsidRPr="000B56DB">
        <w:rPr>
          <w:rStyle w:val="FootnoteReference"/>
          <w:rFonts w:ascii="Times New Roman" w:hAnsi="Times New Roman" w:cs="Times New Roman"/>
          <w:sz w:val="20"/>
          <w:szCs w:val="20"/>
        </w:rPr>
        <w:footnoteRef/>
      </w:r>
      <w:r w:rsidRPr="000B56DB">
        <w:rPr>
          <w:rFonts w:ascii="Times New Roman" w:hAnsi="Times New Roman" w:cs="Times New Roman"/>
          <w:sz w:val="20"/>
          <w:szCs w:val="20"/>
        </w:rPr>
        <w:t xml:space="preserve"> </w:t>
      </w:r>
      <w:r>
        <w:rPr>
          <w:rFonts w:ascii="Times New Roman" w:hAnsi="Times New Roman" w:cs="Times New Roman"/>
          <w:sz w:val="20"/>
          <w:szCs w:val="20"/>
        </w:rPr>
        <w:t>I</w:t>
      </w:r>
      <w:r w:rsidRPr="000B56DB">
        <w:rPr>
          <w:rFonts w:ascii="Times New Roman" w:hAnsi="Times New Roman" w:cs="Times New Roman"/>
          <w:sz w:val="20"/>
          <w:szCs w:val="20"/>
        </w:rPr>
        <w:t>t seems likely that someone rubricated the first letters of item 4 before Scribe 1 finished copying this text and then Scribe 1 paused to adjust his revision of the text to be sure that a miniature could be squeezed in below.  Scribe 1 then determined how to finish item 4, a miniature was added below, and there was never time or someone forgot to go back and rubricate these 8 initials on f.21r.  However, in this hypothetical scenario, either space was so prized at this point in the Auchinleck project that every bit was maximized, a scenario not carried for the rest of the Auchinleck Manuscript as a couple of folios were left mostly blank, or Scribe 1 had started copying item 5 before he had finished item 4, which seems unlikely.</w:t>
      </w:r>
    </w:p>
  </w:footnote>
  <w:footnote w:id="274">
    <w:p w:rsidR="00AD624E" w:rsidRPr="00F95438" w:rsidRDefault="00AD624E" w:rsidP="00695F0E">
      <w:pPr>
        <w:pStyle w:val="FootnoteText"/>
        <w:rPr>
          <w:rFonts w:ascii="Times New Roman" w:hAnsi="Times New Roman" w:cs="Times New Roman"/>
        </w:rPr>
      </w:pPr>
      <w:r w:rsidRPr="00F95438">
        <w:rPr>
          <w:rStyle w:val="FootnoteReference"/>
          <w:rFonts w:ascii="Times New Roman" w:hAnsi="Times New Roman" w:cs="Times New Roman"/>
        </w:rPr>
        <w:footnoteRef/>
      </w:r>
      <w:r w:rsidRPr="00F95438">
        <w:rPr>
          <w:rFonts w:ascii="Times New Roman" w:hAnsi="Times New Roman" w:cs="Times New Roman"/>
        </w:rPr>
        <w:t xml:space="preserve"> Specifically lines 25-26 in column a of f.31v, two of the last three lines in column b of f.101r, and three of the final eight lines in column a of f.102v</w:t>
      </w:r>
      <w:r>
        <w:rPr>
          <w:rFonts w:ascii="Times New Roman" w:hAnsi="Times New Roman" w:cs="Times New Roman"/>
        </w:rPr>
        <w:t xml:space="preserve"> are not rubricated</w:t>
      </w:r>
      <w:r w:rsidRPr="00F95438">
        <w:rPr>
          <w:rFonts w:ascii="Times New Roman" w:hAnsi="Times New Roman" w:cs="Times New Roman"/>
        </w:rPr>
        <w:t xml:space="preserve">.  For a couple of these lines, with a </w:t>
      </w:r>
      <w:proofErr w:type="gramStart"/>
      <w:r w:rsidRPr="00F95438">
        <w:rPr>
          <w:rFonts w:ascii="Times New Roman" w:hAnsi="Times New Roman" w:cs="Times New Roman"/>
        </w:rPr>
        <w:t>very</w:t>
      </w:r>
      <w:proofErr w:type="gramEnd"/>
      <w:r w:rsidRPr="00F95438">
        <w:rPr>
          <w:rFonts w:ascii="Times New Roman" w:hAnsi="Times New Roman" w:cs="Times New Roman"/>
        </w:rPr>
        <w:t xml:space="preserve"> enlarged image, it seems as if a red dot may have been added on the brown ink, however, which complicates the issue.</w:t>
      </w:r>
    </w:p>
  </w:footnote>
  <w:footnote w:id="275">
    <w:p w:rsidR="00AD624E" w:rsidRPr="00A15D2C" w:rsidRDefault="00AD624E" w:rsidP="00695F0E">
      <w:pPr>
        <w:pStyle w:val="FootnoteText"/>
        <w:rPr>
          <w:rFonts w:ascii="Times New Roman" w:hAnsi="Times New Roman" w:cs="Times New Roman"/>
        </w:rPr>
      </w:pPr>
      <w:r w:rsidRPr="00AB4746">
        <w:rPr>
          <w:rStyle w:val="FootnoteReference"/>
          <w:rFonts w:ascii="Times New Roman" w:hAnsi="Times New Roman" w:cs="Times New Roman"/>
        </w:rPr>
        <w:footnoteRef/>
      </w:r>
      <w:r w:rsidRPr="00AB4746">
        <w:rPr>
          <w:rFonts w:ascii="Times New Roman" w:hAnsi="Times New Roman" w:cs="Times New Roman"/>
        </w:rPr>
        <w:t xml:space="preserve"> </w:t>
      </w:r>
      <w:r>
        <w:rPr>
          <w:rFonts w:ascii="Times New Roman" w:hAnsi="Times New Roman" w:cs="Times New Roman"/>
        </w:rPr>
        <w:t>I am grateful for this insight via p</w:t>
      </w:r>
      <w:r w:rsidRPr="00AB4746">
        <w:rPr>
          <w:rFonts w:ascii="Times New Roman" w:hAnsi="Times New Roman" w:cs="Times New Roman"/>
        </w:rPr>
        <w:t>rivate correspondence from Dr. J. Rubenstein.</w:t>
      </w:r>
      <w:r>
        <w:rPr>
          <w:rFonts w:ascii="Times New Roman" w:hAnsi="Times New Roman" w:cs="Times New Roman"/>
        </w:rPr>
        <w:t xml:space="preserve">  Bahr notes the “wall of names” for item 21 is “imposing” within the Auchinleck due to its simplistic </w:t>
      </w:r>
      <w:r>
        <w:rPr>
          <w:rFonts w:ascii="Times New Roman" w:hAnsi="Times New Roman" w:cs="Times New Roman"/>
          <w:i/>
        </w:rPr>
        <w:t>mise-en-page</w:t>
      </w:r>
      <w:r>
        <w:rPr>
          <w:rFonts w:ascii="Times New Roman" w:hAnsi="Times New Roman" w:cs="Times New Roman"/>
        </w:rPr>
        <w:t xml:space="preserve"> (140).</w:t>
      </w:r>
    </w:p>
  </w:footnote>
  <w:footnote w:id="276">
    <w:p w:rsidR="00AD624E" w:rsidRPr="00337574" w:rsidRDefault="00AD624E" w:rsidP="00695F0E">
      <w:pPr>
        <w:pStyle w:val="FootnoteText"/>
        <w:rPr>
          <w:rFonts w:ascii="Times New Roman" w:hAnsi="Times New Roman" w:cs="Times New Roman"/>
        </w:rPr>
      </w:pPr>
      <w:r w:rsidRPr="00337574">
        <w:rPr>
          <w:rStyle w:val="FootnoteReference"/>
          <w:rFonts w:ascii="Times New Roman" w:hAnsi="Times New Roman" w:cs="Times New Roman"/>
        </w:rPr>
        <w:footnoteRef/>
      </w:r>
      <w:r w:rsidRPr="00337574">
        <w:rPr>
          <w:rFonts w:ascii="Times New Roman" w:hAnsi="Times New Roman" w:cs="Times New Roman"/>
        </w:rPr>
        <w:t xml:space="preserve"> For further information, see </w:t>
      </w:r>
      <w:r>
        <w:rPr>
          <w:rFonts w:ascii="Times New Roman" w:hAnsi="Times New Roman" w:cs="Times New Roman"/>
        </w:rPr>
        <w:t>Chapter 4, Section E: “Scribe 2,” Chapter 5, Section C: “The Beauchamps in the Auchinleck Manuscript,” Robinson (128) Scattergood (“Political”), Kendrick (“On Reading”), and Matthews (118-19)</w:t>
      </w:r>
      <w:r w:rsidRPr="00337574">
        <w:rPr>
          <w:rFonts w:ascii="Times New Roman" w:hAnsi="Times New Roman" w:cs="Times New Roman"/>
        </w:rPr>
        <w:t xml:space="preserve">.  </w:t>
      </w:r>
    </w:p>
  </w:footnote>
  <w:footnote w:id="277">
    <w:p w:rsidR="00AD624E" w:rsidRPr="00850647" w:rsidRDefault="00AD624E" w:rsidP="00695F0E">
      <w:pPr>
        <w:pStyle w:val="FootnoteText"/>
        <w:rPr>
          <w:rFonts w:ascii="Times New Roman" w:hAnsi="Times New Roman" w:cs="Times New Roman"/>
        </w:rPr>
      </w:pPr>
      <w:r w:rsidRPr="00850647">
        <w:rPr>
          <w:rStyle w:val="FootnoteReference"/>
          <w:rFonts w:ascii="Times New Roman" w:hAnsi="Times New Roman" w:cs="Times New Roman"/>
        </w:rPr>
        <w:footnoteRef/>
      </w:r>
      <w:r w:rsidRPr="00850647">
        <w:rPr>
          <w:rFonts w:ascii="Times New Roman" w:hAnsi="Times New Roman" w:cs="Times New Roman"/>
        </w:rPr>
        <w:t xml:space="preserve"> The Ordainers were 21 nobles appointed in 1310 to negotiate ways to keep Edward II’s power in check, such as the 1311 Ordinances.  For further information, see </w:t>
      </w:r>
      <w:r>
        <w:rPr>
          <w:rFonts w:ascii="Times New Roman" w:hAnsi="Times New Roman" w:cs="Times New Roman"/>
        </w:rPr>
        <w:t xml:space="preserve">Chapter 5, Section C: “The Beauchamps in the Auchinleck Manuscript,” </w:t>
      </w:r>
      <w:r w:rsidRPr="00850647">
        <w:rPr>
          <w:rFonts w:ascii="Times New Roman" w:hAnsi="Times New Roman" w:cs="Times New Roman"/>
        </w:rPr>
        <w:t xml:space="preserve">Wendy Childs’ introduction to </w:t>
      </w:r>
      <w:r w:rsidRPr="00850647">
        <w:rPr>
          <w:rFonts w:ascii="Times New Roman" w:hAnsi="Times New Roman" w:cs="Times New Roman"/>
          <w:i/>
        </w:rPr>
        <w:t>Vita Edwardi Secvndi</w:t>
      </w:r>
      <w:r>
        <w:rPr>
          <w:rFonts w:ascii="Times New Roman" w:hAnsi="Times New Roman" w:cs="Times New Roman"/>
        </w:rPr>
        <w:t>, and Burrows (101).</w:t>
      </w:r>
    </w:p>
  </w:footnote>
  <w:footnote w:id="278">
    <w:p w:rsidR="00AD624E" w:rsidRPr="00184C92" w:rsidRDefault="00AD624E" w:rsidP="00695F0E">
      <w:pPr>
        <w:pStyle w:val="FootnoteText"/>
        <w:rPr>
          <w:rFonts w:ascii="Times New Roman" w:hAnsi="Times New Roman" w:cs="Times New Roman"/>
        </w:rPr>
      </w:pPr>
      <w:r w:rsidRPr="00184C92">
        <w:rPr>
          <w:rStyle w:val="FootnoteReference"/>
          <w:rFonts w:ascii="Times New Roman" w:hAnsi="Times New Roman" w:cs="Times New Roman"/>
        </w:rPr>
        <w:footnoteRef/>
      </w:r>
      <w:r w:rsidRPr="00184C92">
        <w:rPr>
          <w:rFonts w:ascii="Times New Roman" w:hAnsi="Times New Roman" w:cs="Times New Roman"/>
        </w:rPr>
        <w:t xml:space="preserve"> For further information, see </w:t>
      </w:r>
      <w:r>
        <w:rPr>
          <w:rFonts w:ascii="Times New Roman" w:hAnsi="Times New Roman" w:cs="Times New Roman"/>
        </w:rPr>
        <w:t xml:space="preserve">Chapter 4, Section F: “The Auchinleck Production Process,” Chapter 5: “The Beauchamps in the Auchinleck Manuscript,” </w:t>
      </w:r>
      <w:r w:rsidRPr="00184C92">
        <w:rPr>
          <w:rFonts w:ascii="Times New Roman" w:hAnsi="Times New Roman" w:cs="Times New Roman"/>
        </w:rPr>
        <w:t>Turville-Petre (136-37) and Wiggins (”</w:t>
      </w:r>
      <w:r w:rsidRPr="00184C92">
        <w:rPr>
          <w:rFonts w:ascii="Times New Roman" w:hAnsi="Times New Roman" w:cs="Times New Roman"/>
          <w:i/>
        </w:rPr>
        <w:t>Guy of Warwick</w:t>
      </w:r>
      <w:r w:rsidRPr="00184C92">
        <w:rPr>
          <w:rFonts w:ascii="Times New Roman" w:hAnsi="Times New Roman" w:cs="Times New Roman"/>
        </w:rPr>
        <w:t>” 121).</w:t>
      </w:r>
      <w:r>
        <w:rPr>
          <w:rFonts w:ascii="Times New Roman" w:hAnsi="Times New Roman" w:cs="Times New Roman"/>
        </w:rPr>
        <w:t xml:space="preserve">  </w:t>
      </w:r>
    </w:p>
  </w:footnote>
  <w:footnote w:id="279">
    <w:p w:rsidR="00AD624E" w:rsidRPr="00773F93" w:rsidRDefault="00AD624E" w:rsidP="005C20AA">
      <w:pPr>
        <w:pStyle w:val="FootnoteText"/>
        <w:rPr>
          <w:rFonts w:ascii="Times New Roman" w:hAnsi="Times New Roman" w:cs="Times New Roman"/>
        </w:rPr>
      </w:pPr>
      <w:r w:rsidRPr="00773F93">
        <w:rPr>
          <w:rStyle w:val="FootnoteReference"/>
          <w:rFonts w:ascii="Times New Roman" w:hAnsi="Times New Roman" w:cs="Times New Roman"/>
        </w:rPr>
        <w:footnoteRef/>
      </w:r>
      <w:r w:rsidRPr="00773F93">
        <w:rPr>
          <w:rFonts w:ascii="Times New Roman" w:hAnsi="Times New Roman" w:cs="Times New Roman"/>
        </w:rPr>
        <w:t xml:space="preserve"> The dialects of the scribes will be </w:t>
      </w:r>
      <w:r>
        <w:rPr>
          <w:rFonts w:ascii="Times New Roman" w:hAnsi="Times New Roman" w:cs="Times New Roman"/>
        </w:rPr>
        <w:t xml:space="preserve">further </w:t>
      </w:r>
      <w:r w:rsidRPr="00773F93">
        <w:rPr>
          <w:rFonts w:ascii="Times New Roman" w:hAnsi="Times New Roman" w:cs="Times New Roman"/>
        </w:rPr>
        <w:t xml:space="preserve">addressed </w:t>
      </w:r>
      <w:r>
        <w:rPr>
          <w:rFonts w:ascii="Times New Roman" w:hAnsi="Times New Roman" w:cs="Times New Roman"/>
        </w:rPr>
        <w:t xml:space="preserve">in Chapters 4 and 5 </w:t>
      </w:r>
      <w:r w:rsidRPr="00773F93">
        <w:rPr>
          <w:rFonts w:ascii="Times New Roman" w:hAnsi="Times New Roman" w:cs="Times New Roman"/>
        </w:rPr>
        <w:t xml:space="preserve">as relevant to the discussion.  As it stands, Samuels first analyzed Scribes 1 and 3 to be representative of the 1330-1340 manifestation of a London dialect, which he called Type II.  </w:t>
      </w:r>
      <w:r>
        <w:rPr>
          <w:rFonts w:ascii="Times New Roman" w:hAnsi="Times New Roman" w:cs="Times New Roman"/>
        </w:rPr>
        <w:t xml:space="preserve">Samuels’ </w:t>
      </w:r>
      <w:r w:rsidRPr="00773F93">
        <w:rPr>
          <w:rFonts w:ascii="Times New Roman" w:hAnsi="Times New Roman" w:cs="Times New Roman"/>
        </w:rPr>
        <w:t xml:space="preserve">work with McIntosh on </w:t>
      </w:r>
      <w:r w:rsidRPr="00773F93">
        <w:rPr>
          <w:rFonts w:ascii="Times New Roman" w:hAnsi="Times New Roman" w:cs="Times New Roman"/>
          <w:i/>
        </w:rPr>
        <w:t xml:space="preserve">A Linguistic Atlas of Late Middle English </w:t>
      </w:r>
      <w:r w:rsidRPr="00773F93">
        <w:rPr>
          <w:rFonts w:ascii="Times New Roman" w:hAnsi="Times New Roman" w:cs="Times New Roman"/>
        </w:rPr>
        <w:t>(</w:t>
      </w:r>
      <w:r w:rsidRPr="00773F93">
        <w:rPr>
          <w:rFonts w:ascii="Times New Roman" w:hAnsi="Times New Roman" w:cs="Times New Roman"/>
          <w:i/>
        </w:rPr>
        <w:t>LALME</w:t>
      </w:r>
      <w:r>
        <w:rPr>
          <w:rFonts w:ascii="Times New Roman" w:hAnsi="Times New Roman" w:cs="Times New Roman"/>
        </w:rPr>
        <w:t>) then classified the Auchinleck scribes as:</w:t>
      </w:r>
      <w:r w:rsidRPr="00773F93">
        <w:rPr>
          <w:rFonts w:ascii="Times New Roman" w:hAnsi="Times New Roman" w:cs="Times New Roman"/>
        </w:rPr>
        <w:t xml:space="preserve"> Scribe 1 </w:t>
      </w:r>
      <w:r>
        <w:rPr>
          <w:rFonts w:ascii="Times New Roman" w:hAnsi="Times New Roman" w:cs="Times New Roman"/>
        </w:rPr>
        <w:t xml:space="preserve">(“Hand A”) </w:t>
      </w:r>
      <w:r w:rsidRPr="00773F93">
        <w:rPr>
          <w:rFonts w:ascii="Times New Roman" w:hAnsi="Times New Roman" w:cs="Times New Roman"/>
        </w:rPr>
        <w:t>as havin</w:t>
      </w:r>
      <w:r>
        <w:rPr>
          <w:rFonts w:ascii="Times New Roman" w:hAnsi="Times New Roman" w:cs="Times New Roman"/>
        </w:rPr>
        <w:t>g a Middlesex dialect (LP 6510);</w:t>
      </w:r>
      <w:r w:rsidRPr="00773F93">
        <w:rPr>
          <w:rFonts w:ascii="Times New Roman" w:hAnsi="Times New Roman" w:cs="Times New Roman"/>
        </w:rPr>
        <w:t xml:space="preserve"> </w:t>
      </w:r>
      <w:r>
        <w:rPr>
          <w:rFonts w:ascii="Times New Roman" w:hAnsi="Times New Roman" w:cs="Times New Roman"/>
        </w:rPr>
        <w:t xml:space="preserve">Scribe 2 (“Hand B”) as having “language of Glouc/Worcs border” (LP 6940); </w:t>
      </w:r>
      <w:r w:rsidRPr="00773F93">
        <w:rPr>
          <w:rFonts w:ascii="Times New Roman" w:hAnsi="Times New Roman" w:cs="Times New Roman"/>
        </w:rPr>
        <w:t xml:space="preserve">Scribe 3 </w:t>
      </w:r>
      <w:r>
        <w:rPr>
          <w:rFonts w:ascii="Times New Roman" w:hAnsi="Times New Roman" w:cs="Times New Roman"/>
        </w:rPr>
        <w:t xml:space="preserve">(“Hand C”) </w:t>
      </w:r>
      <w:r w:rsidRPr="00773F93">
        <w:rPr>
          <w:rFonts w:ascii="Times New Roman" w:hAnsi="Times New Roman" w:cs="Times New Roman"/>
        </w:rPr>
        <w:t xml:space="preserve">as having a London </w:t>
      </w:r>
      <w:r>
        <w:rPr>
          <w:rFonts w:ascii="Times New Roman" w:hAnsi="Times New Roman" w:cs="Times New Roman"/>
        </w:rPr>
        <w:t>dialect (LP 6500); Scribe 5 (“Hand E”) as having an Essex dialect (LP 6350); and Scribe 6 (“Hand F”) as having a Worcestershire dialect (LP 7820).</w:t>
      </w:r>
      <w:r w:rsidRPr="00773F93">
        <w:rPr>
          <w:rFonts w:ascii="Times New Roman" w:hAnsi="Times New Roman" w:cs="Times New Roman"/>
        </w:rPr>
        <w:t xml:space="preserve">  Wiggins later asserted that Scribe 1 belongs in Lond</w:t>
      </w:r>
      <w:r>
        <w:rPr>
          <w:rFonts w:ascii="Times New Roman" w:hAnsi="Times New Roman" w:cs="Times New Roman"/>
        </w:rPr>
        <w:t>on proper rather than Middlesex, and</w:t>
      </w:r>
      <w:r w:rsidRPr="00773F93">
        <w:rPr>
          <w:rFonts w:ascii="Times New Roman" w:hAnsi="Times New Roman" w:cs="Times New Roman"/>
        </w:rPr>
        <w:t xml:space="preserve"> Runde has reassessed Samuel</w:t>
      </w:r>
      <w:r>
        <w:rPr>
          <w:rFonts w:ascii="Times New Roman" w:hAnsi="Times New Roman" w:cs="Times New Roman"/>
        </w:rPr>
        <w:t>’</w:t>
      </w:r>
      <w:r w:rsidRPr="00773F93">
        <w:rPr>
          <w:rFonts w:ascii="Times New Roman" w:hAnsi="Times New Roman" w:cs="Times New Roman"/>
        </w:rPr>
        <w:t xml:space="preserve">s work and argued that Scribes 1 and 3 </w:t>
      </w:r>
      <w:proofErr w:type="gramStart"/>
      <w:r w:rsidRPr="00773F93">
        <w:rPr>
          <w:rFonts w:ascii="Times New Roman" w:hAnsi="Times New Roman" w:cs="Times New Roman"/>
        </w:rPr>
        <w:t>are</w:t>
      </w:r>
      <w:proofErr w:type="gramEnd"/>
      <w:r w:rsidRPr="00773F93">
        <w:rPr>
          <w:rFonts w:ascii="Times New Roman" w:hAnsi="Times New Roman" w:cs="Times New Roman"/>
        </w:rPr>
        <w:t xml:space="preserve"> actually representative of Samuel</w:t>
      </w:r>
      <w:r>
        <w:rPr>
          <w:rFonts w:ascii="Times New Roman" w:hAnsi="Times New Roman" w:cs="Times New Roman"/>
        </w:rPr>
        <w:t>’</w:t>
      </w:r>
      <w:r w:rsidRPr="00773F93">
        <w:rPr>
          <w:rFonts w:ascii="Times New Roman" w:hAnsi="Times New Roman" w:cs="Times New Roman"/>
        </w:rPr>
        <w:t xml:space="preserve">s later dialect, Type III, prevalent in </w:t>
      </w:r>
      <w:r>
        <w:rPr>
          <w:rFonts w:ascii="Times New Roman" w:hAnsi="Times New Roman" w:cs="Times New Roman"/>
        </w:rPr>
        <w:t xml:space="preserve">London closer to 1400.  Embree and Urquhart also adjusted Scribe 2’s profile to include London spellings.  </w:t>
      </w:r>
      <w:r w:rsidRPr="00773F93">
        <w:rPr>
          <w:rFonts w:ascii="Times New Roman" w:hAnsi="Times New Roman" w:cs="Times New Roman"/>
        </w:rPr>
        <w:t>For further information, see Samuels (87-88), McIntosh (</w:t>
      </w:r>
      <w:r>
        <w:rPr>
          <w:rFonts w:ascii="Times New Roman" w:hAnsi="Times New Roman" w:cs="Times New Roman"/>
          <w:i/>
        </w:rPr>
        <w:t xml:space="preserve">LALME </w:t>
      </w:r>
      <w:r w:rsidRPr="00773F93">
        <w:rPr>
          <w:rFonts w:ascii="Times New Roman" w:hAnsi="Times New Roman" w:cs="Times New Roman"/>
        </w:rPr>
        <w:t xml:space="preserve">137-38), </w:t>
      </w:r>
      <w:r>
        <w:rPr>
          <w:rFonts w:ascii="Times New Roman" w:hAnsi="Times New Roman" w:cs="Times New Roman"/>
        </w:rPr>
        <w:t>Brunner (ix-x), Shonk (“Investigations” 74-76), Embree and Urquhart (</w:t>
      </w:r>
      <w:r w:rsidRPr="001326CB">
        <w:rPr>
          <w:rFonts w:ascii="Times New Roman" w:hAnsi="Times New Roman" w:cs="Times New Roman"/>
          <w:i/>
        </w:rPr>
        <w:t>Parallel Text</w:t>
      </w:r>
      <w:r>
        <w:rPr>
          <w:rFonts w:ascii="Times New Roman" w:hAnsi="Times New Roman" w:cs="Times New Roman"/>
        </w:rPr>
        <w:t xml:space="preserve"> 24-26), </w:t>
      </w:r>
      <w:r w:rsidRPr="00773F93">
        <w:rPr>
          <w:rFonts w:ascii="Times New Roman" w:hAnsi="Times New Roman" w:cs="Times New Roman"/>
        </w:rPr>
        <w:t>Hanna (</w:t>
      </w:r>
      <w:r>
        <w:rPr>
          <w:rFonts w:ascii="Times New Roman" w:hAnsi="Times New Roman" w:cs="Times New Roman"/>
        </w:rPr>
        <w:t xml:space="preserve">“Reconsidering” </w:t>
      </w:r>
      <w:r w:rsidRPr="00773F93">
        <w:rPr>
          <w:rFonts w:ascii="Times New Roman" w:hAnsi="Times New Roman" w:cs="Times New Roman"/>
        </w:rPr>
        <w:t>91-92</w:t>
      </w:r>
      <w:r>
        <w:rPr>
          <w:rFonts w:ascii="Times New Roman" w:hAnsi="Times New Roman" w:cs="Times New Roman"/>
        </w:rPr>
        <w:t xml:space="preserve">, 95-96, 101; </w:t>
      </w:r>
      <w:r>
        <w:rPr>
          <w:rFonts w:ascii="Times New Roman" w:hAnsi="Times New Roman" w:cs="Times New Roman"/>
          <w:i/>
        </w:rPr>
        <w:t xml:space="preserve">London </w:t>
      </w:r>
      <w:r>
        <w:rPr>
          <w:rFonts w:ascii="Times New Roman" w:hAnsi="Times New Roman" w:cs="Times New Roman"/>
        </w:rPr>
        <w:t>4-32</w:t>
      </w:r>
      <w:r w:rsidRPr="00773F93">
        <w:rPr>
          <w:rFonts w:ascii="Times New Roman" w:hAnsi="Times New Roman" w:cs="Times New Roman"/>
        </w:rPr>
        <w:t>), Wiggins (“</w:t>
      </w:r>
      <w:r w:rsidRPr="00773F93">
        <w:rPr>
          <w:rFonts w:ascii="Times New Roman" w:hAnsi="Times New Roman" w:cs="Times New Roman"/>
          <w:i/>
        </w:rPr>
        <w:t>Guy of Warwick</w:t>
      </w:r>
      <w:r>
        <w:rPr>
          <w:rFonts w:ascii="Times New Roman" w:hAnsi="Times New Roman" w:cs="Times New Roman"/>
        </w:rPr>
        <w:t>” 121, 226-34</w:t>
      </w:r>
      <w:r w:rsidRPr="00773F93">
        <w:rPr>
          <w:rFonts w:ascii="Times New Roman" w:hAnsi="Times New Roman" w:cs="Times New Roman"/>
        </w:rPr>
        <w:t>, 246-47</w:t>
      </w:r>
      <w:r>
        <w:rPr>
          <w:rFonts w:ascii="Times New Roman" w:hAnsi="Times New Roman" w:cs="Times New Roman"/>
        </w:rPr>
        <w:t>, 290, “Are Auchinleck” 20-21</w:t>
      </w:r>
      <w:r w:rsidRPr="00773F93">
        <w:rPr>
          <w:rFonts w:ascii="Times New Roman" w:hAnsi="Times New Roman" w:cs="Times New Roman"/>
        </w:rPr>
        <w:t>), Runde (265-75, 278-81)</w:t>
      </w:r>
      <w:r>
        <w:rPr>
          <w:rFonts w:ascii="Times New Roman" w:hAnsi="Times New Roman" w:cs="Times New Roman"/>
        </w:rPr>
        <w:t>, and Marshall (46)</w:t>
      </w:r>
      <w:r w:rsidRPr="00773F93">
        <w:rPr>
          <w:rFonts w:ascii="Times New Roman" w:hAnsi="Times New Roman" w:cs="Times New Roman"/>
        </w:rPr>
        <w:t>.</w:t>
      </w:r>
      <w:r>
        <w:rPr>
          <w:rFonts w:ascii="Times New Roman" w:hAnsi="Times New Roman" w:cs="Times New Roman"/>
        </w:rPr>
        <w:t xml:space="preserve"> The </w:t>
      </w:r>
      <w:r>
        <w:rPr>
          <w:rFonts w:ascii="Times New Roman" w:hAnsi="Times New Roman" w:cs="Times New Roman"/>
          <w:i/>
        </w:rPr>
        <w:t xml:space="preserve">LALME </w:t>
      </w:r>
      <w:r>
        <w:rPr>
          <w:rFonts w:ascii="Times New Roman" w:hAnsi="Times New Roman" w:cs="Times New Roman"/>
        </w:rPr>
        <w:t xml:space="preserve">material has been placed on-line as the eLALME, with the scholars acknowledging where updates have been or need to be made.  The Auchinleck Scribe 1 (whom they call “Hand A”) is one of the scribes they acknowledge needs to have his profile updated.  Their site can be viewed here:  </w:t>
      </w:r>
      <w:hyperlink r:id="rId14" w:history="1">
        <w:r w:rsidRPr="00773F93">
          <w:rPr>
            <w:rStyle w:val="Hyperlink"/>
            <w:rFonts w:ascii="Times New Roman" w:hAnsi="Times New Roman" w:cs="Times New Roman"/>
          </w:rPr>
          <w:t>http://www.lel.ed.ac.uk/ihd/elalme/elalme_frames.html</w:t>
        </w:r>
      </w:hyperlink>
      <w:r w:rsidRPr="00773F93">
        <w:rPr>
          <w:rStyle w:val="Hyperlink"/>
          <w:rFonts w:ascii="Times New Roman" w:hAnsi="Times New Roman" w:cs="Times New Roman"/>
        </w:rPr>
        <w:t>.</w:t>
      </w:r>
    </w:p>
  </w:footnote>
  <w:footnote w:id="280">
    <w:p w:rsidR="00AD624E" w:rsidRPr="00047D41" w:rsidRDefault="00AD624E" w:rsidP="005C20AA">
      <w:pPr>
        <w:pStyle w:val="FootnoteText"/>
        <w:rPr>
          <w:rFonts w:ascii="Times New Roman" w:hAnsi="Times New Roman" w:cs="Times New Roman"/>
        </w:rPr>
      </w:pPr>
      <w:r w:rsidRPr="00E615F8">
        <w:rPr>
          <w:rStyle w:val="FootnoteReference"/>
          <w:rFonts w:ascii="Times New Roman" w:hAnsi="Times New Roman" w:cs="Times New Roman"/>
        </w:rPr>
        <w:footnoteRef/>
      </w:r>
      <w:r w:rsidRPr="00E615F8">
        <w:rPr>
          <w:rFonts w:ascii="Times New Roman" w:hAnsi="Times New Roman" w:cs="Times New Roman"/>
        </w:rPr>
        <w:t xml:space="preserve"> While</w:t>
      </w:r>
      <w:r>
        <w:rPr>
          <w:rFonts w:ascii="Times New Roman" w:hAnsi="Times New Roman" w:cs="Times New Roman"/>
        </w:rPr>
        <w:t xml:space="preserve"> Kölbing originally identified five</w:t>
      </w:r>
      <w:r w:rsidRPr="00E615F8">
        <w:rPr>
          <w:rFonts w:ascii="Times New Roman" w:hAnsi="Times New Roman" w:cs="Times New Roman"/>
        </w:rPr>
        <w:t xml:space="preserve"> scribal hands</w:t>
      </w:r>
      <w:r>
        <w:rPr>
          <w:rFonts w:ascii="Times New Roman" w:hAnsi="Times New Roman" w:cs="Times New Roman"/>
        </w:rPr>
        <w:t xml:space="preserve"> (α-ε)</w:t>
      </w:r>
      <w:r w:rsidRPr="00E615F8">
        <w:rPr>
          <w:rFonts w:ascii="Times New Roman" w:hAnsi="Times New Roman" w:cs="Times New Roman"/>
        </w:rPr>
        <w:t xml:space="preserve">, Bliss established the modern classification </w:t>
      </w:r>
      <w:r>
        <w:rPr>
          <w:rFonts w:ascii="Times New Roman" w:hAnsi="Times New Roman" w:cs="Times New Roman"/>
        </w:rPr>
        <w:t>of six scribal hands</w:t>
      </w:r>
      <w:r w:rsidRPr="00E615F8">
        <w:rPr>
          <w:rFonts w:ascii="Times New Roman" w:hAnsi="Times New Roman" w:cs="Times New Roman"/>
        </w:rPr>
        <w:t xml:space="preserve"> </w:t>
      </w:r>
      <w:r>
        <w:rPr>
          <w:rFonts w:ascii="Times New Roman" w:hAnsi="Times New Roman" w:cs="Times New Roman"/>
        </w:rPr>
        <w:t xml:space="preserve">(1-6) </w:t>
      </w:r>
      <w:r w:rsidRPr="00E615F8">
        <w:rPr>
          <w:rFonts w:ascii="Times New Roman" w:hAnsi="Times New Roman" w:cs="Times New Roman"/>
        </w:rPr>
        <w:t xml:space="preserve">still in use by </w:t>
      </w:r>
      <w:r>
        <w:rPr>
          <w:rFonts w:ascii="Times New Roman" w:hAnsi="Times New Roman" w:cs="Times New Roman"/>
        </w:rPr>
        <w:t>most scholars</w:t>
      </w:r>
      <w:r w:rsidRPr="00E615F8">
        <w:rPr>
          <w:rFonts w:ascii="Times New Roman" w:hAnsi="Times New Roman" w:cs="Times New Roman"/>
        </w:rPr>
        <w:t xml:space="preserve">.  Robinson </w:t>
      </w:r>
      <w:r>
        <w:rPr>
          <w:rFonts w:ascii="Times New Roman" w:hAnsi="Times New Roman" w:cs="Times New Roman"/>
        </w:rPr>
        <w:t>offered a third analysis with four scribal hands (A-D), arguing</w:t>
      </w:r>
      <w:r w:rsidRPr="00E615F8">
        <w:rPr>
          <w:rFonts w:ascii="Times New Roman" w:hAnsi="Times New Roman" w:cs="Times New Roman"/>
        </w:rPr>
        <w:t xml:space="preserve"> that </w:t>
      </w:r>
      <w:r>
        <w:rPr>
          <w:rFonts w:ascii="Times New Roman" w:hAnsi="Times New Roman" w:cs="Times New Roman"/>
        </w:rPr>
        <w:t xml:space="preserve">Bliss’s </w:t>
      </w:r>
      <w:r w:rsidRPr="00E615F8">
        <w:rPr>
          <w:rFonts w:ascii="Times New Roman" w:hAnsi="Times New Roman" w:cs="Times New Roman"/>
        </w:rPr>
        <w:t xml:space="preserve">Scribes 1 and 6 were really the same scribe, whom she called Scribe D, and that </w:t>
      </w:r>
      <w:r>
        <w:rPr>
          <w:rFonts w:ascii="Times New Roman" w:hAnsi="Times New Roman" w:cs="Times New Roman"/>
        </w:rPr>
        <w:t xml:space="preserve">Bliss’s </w:t>
      </w:r>
      <w:r w:rsidRPr="00E615F8">
        <w:rPr>
          <w:rFonts w:ascii="Times New Roman" w:hAnsi="Times New Roman" w:cs="Times New Roman"/>
        </w:rPr>
        <w:t>Scribes 2 an</w:t>
      </w:r>
      <w:r>
        <w:rPr>
          <w:rFonts w:ascii="Times New Roman" w:hAnsi="Times New Roman" w:cs="Times New Roman"/>
        </w:rPr>
        <w:t>d 4 were really the same scribe</w:t>
      </w:r>
      <w:r w:rsidRPr="00E615F8">
        <w:rPr>
          <w:rFonts w:ascii="Times New Roman" w:hAnsi="Times New Roman" w:cs="Times New Roman"/>
        </w:rPr>
        <w:t xml:space="preserve">, whom she called Scribe B; in </w:t>
      </w:r>
      <w:r>
        <w:rPr>
          <w:rFonts w:ascii="Times New Roman" w:hAnsi="Times New Roman" w:cs="Times New Roman"/>
        </w:rPr>
        <w:t xml:space="preserve">Robinson’s </w:t>
      </w:r>
      <w:r w:rsidRPr="00E615F8">
        <w:rPr>
          <w:rFonts w:ascii="Times New Roman" w:hAnsi="Times New Roman" w:cs="Times New Roman"/>
        </w:rPr>
        <w:t>identification, Bliss’s Scribe 3</w:t>
      </w:r>
      <w:r>
        <w:rPr>
          <w:rFonts w:ascii="Times New Roman" w:hAnsi="Times New Roman" w:cs="Times New Roman"/>
        </w:rPr>
        <w:t xml:space="preserve"> is </w:t>
      </w:r>
      <w:r w:rsidRPr="00E615F8">
        <w:rPr>
          <w:rFonts w:ascii="Times New Roman" w:hAnsi="Times New Roman" w:cs="Times New Roman"/>
        </w:rPr>
        <w:t xml:space="preserve">Scribe A, and </w:t>
      </w:r>
      <w:r>
        <w:rPr>
          <w:rFonts w:ascii="Times New Roman" w:hAnsi="Times New Roman" w:cs="Times New Roman"/>
        </w:rPr>
        <w:t xml:space="preserve">Bliss’s Scribe 5 is </w:t>
      </w:r>
      <w:r w:rsidRPr="00E615F8">
        <w:rPr>
          <w:rFonts w:ascii="Times New Roman" w:hAnsi="Times New Roman" w:cs="Times New Roman"/>
        </w:rPr>
        <w:t xml:space="preserve">Scribe C.  Shonk, Mordkoff, and Wiggins all disagreed with Robinson’s four-scribe theory, reverting back to Bliss’s identification of six hands.  Hanna did support Robinson’s four scribe theory in his chapter “Reconsidering the Auchinleck Manuscript,” and so Wiggins refuted Hanna’s revival of this theory with her article “Are </w:t>
      </w:r>
      <w:r>
        <w:rPr>
          <w:rFonts w:ascii="Times New Roman" w:hAnsi="Times New Roman" w:cs="Times New Roman"/>
        </w:rPr>
        <w:t xml:space="preserve">Auchinleck Manuscript </w:t>
      </w:r>
      <w:r w:rsidRPr="00E615F8">
        <w:rPr>
          <w:rFonts w:ascii="Times New Roman" w:hAnsi="Times New Roman" w:cs="Times New Roman"/>
        </w:rPr>
        <w:t>Scribes 1 and 6 the Same Scribe</w:t>
      </w:r>
      <w:r>
        <w:rPr>
          <w:rFonts w:ascii="Times New Roman" w:hAnsi="Times New Roman" w:cs="Times New Roman"/>
        </w:rPr>
        <w:t>?</w:t>
      </w:r>
      <w:r w:rsidRPr="00E615F8">
        <w:rPr>
          <w:rFonts w:ascii="Times New Roman" w:hAnsi="Times New Roman" w:cs="Times New Roman"/>
        </w:rPr>
        <w:t xml:space="preserve">”  In this Wiggins focused on dialectical evidence to distinguish Scribes 1 and 6, but the same cannot be done for Scribes 2 and 4 because Scribe 4 only wrote a list of names.  Hanna then rescinded his position a bit in his book, acknowledging the Auchinleck to be </w:t>
      </w:r>
      <w:r>
        <w:rPr>
          <w:rFonts w:ascii="Times New Roman" w:hAnsi="Times New Roman" w:cs="Times New Roman"/>
        </w:rPr>
        <w:t>“</w:t>
      </w:r>
      <w:r w:rsidRPr="00E615F8">
        <w:rPr>
          <w:rFonts w:ascii="Times New Roman" w:hAnsi="Times New Roman" w:cs="Times New Roman"/>
        </w:rPr>
        <w:t>the work of five or six scribes”</w:t>
      </w:r>
      <w:r>
        <w:rPr>
          <w:rFonts w:ascii="Times New Roman" w:hAnsi="Times New Roman" w:cs="Times New Roman"/>
        </w:rPr>
        <w:t xml:space="preserve"> without addressing this issue further (</w:t>
      </w:r>
      <w:r>
        <w:rPr>
          <w:rFonts w:ascii="Times New Roman" w:hAnsi="Times New Roman" w:cs="Times New Roman"/>
          <w:i/>
        </w:rPr>
        <w:t xml:space="preserve">London </w:t>
      </w:r>
      <w:r>
        <w:rPr>
          <w:rFonts w:ascii="Times New Roman" w:hAnsi="Times New Roman" w:cs="Times New Roman"/>
        </w:rPr>
        <w:t>75).</w:t>
      </w:r>
      <w:r w:rsidRPr="00E615F8">
        <w:rPr>
          <w:rFonts w:ascii="Times New Roman" w:hAnsi="Times New Roman" w:cs="Times New Roman"/>
        </w:rPr>
        <w:t xml:space="preserve">  For further information, see Kölbing (178-91), Bliss (652-54), </w:t>
      </w:r>
      <w:r>
        <w:rPr>
          <w:rFonts w:ascii="Times New Roman" w:hAnsi="Times New Roman" w:cs="Times New Roman"/>
        </w:rPr>
        <w:t xml:space="preserve">Pearsall and Cunningham (xv), Parkes (xvii), </w:t>
      </w:r>
      <w:r w:rsidRPr="00E615F8">
        <w:rPr>
          <w:rFonts w:ascii="Times New Roman" w:hAnsi="Times New Roman" w:cs="Times New Roman"/>
        </w:rPr>
        <w:t>Robinson (128-31)</w:t>
      </w:r>
      <w:r>
        <w:rPr>
          <w:rFonts w:ascii="Times New Roman" w:hAnsi="Times New Roman" w:cs="Times New Roman"/>
        </w:rPr>
        <w:t>, Shonk (“Investigations” 72-82), Mordkoff (16-17, 174, 282-285), Mills (11, fn. 1), Wiggins (“</w:t>
      </w:r>
      <w:r>
        <w:rPr>
          <w:rFonts w:ascii="Times New Roman" w:hAnsi="Times New Roman" w:cs="Times New Roman"/>
          <w:i/>
        </w:rPr>
        <w:t>Guy of Warwick</w:t>
      </w:r>
      <w:r>
        <w:rPr>
          <w:rFonts w:ascii="Times New Roman" w:hAnsi="Times New Roman" w:cs="Times New Roman"/>
        </w:rPr>
        <w:t xml:space="preserve">” 103, 121-22; “Are Auchinleck” 10-19, </w:t>
      </w:r>
      <w:r>
        <w:rPr>
          <w:rFonts w:ascii="Times New Roman" w:hAnsi="Times New Roman" w:cs="Times New Roman"/>
          <w:i/>
        </w:rPr>
        <w:t xml:space="preserve">Auchinleck </w:t>
      </w:r>
      <w:r>
        <w:rPr>
          <w:rFonts w:ascii="Times New Roman" w:hAnsi="Times New Roman" w:cs="Times New Roman"/>
        </w:rPr>
        <w:t>“Physical Makeup”), and Hanna (“Reconsidering” 92, 95, 101).</w:t>
      </w:r>
    </w:p>
  </w:footnote>
  <w:footnote w:id="281">
    <w:p w:rsidR="00AD624E" w:rsidRPr="00080911" w:rsidRDefault="00AD624E" w:rsidP="005C20AA">
      <w:pPr>
        <w:pStyle w:val="FootnoteText"/>
        <w:rPr>
          <w:rFonts w:ascii="Times New Roman" w:hAnsi="Times New Roman" w:cs="Times New Roman"/>
        </w:rPr>
      </w:pPr>
      <w:r w:rsidRPr="00080911">
        <w:rPr>
          <w:rStyle w:val="FootnoteReference"/>
          <w:rFonts w:ascii="Times New Roman" w:hAnsi="Times New Roman" w:cs="Times New Roman"/>
        </w:rPr>
        <w:footnoteRef/>
      </w:r>
      <w:r w:rsidRPr="00080911">
        <w:rPr>
          <w:rFonts w:ascii="Times New Roman" w:hAnsi="Times New Roman" w:cs="Times New Roman"/>
        </w:rPr>
        <w:t xml:space="preserve"> </w:t>
      </w:r>
      <w:r>
        <w:rPr>
          <w:rFonts w:ascii="Times New Roman" w:hAnsi="Times New Roman" w:cs="Times New Roman"/>
        </w:rPr>
        <w:t>Hanna and Bahr both assert that Shonk’s article has the best available codicology</w:t>
      </w:r>
      <w:r w:rsidRPr="00080911">
        <w:rPr>
          <w:rFonts w:ascii="Times New Roman" w:hAnsi="Times New Roman" w:cs="Times New Roman"/>
        </w:rPr>
        <w:t xml:space="preserve">, </w:t>
      </w:r>
      <w:r>
        <w:rPr>
          <w:rFonts w:ascii="Times New Roman" w:hAnsi="Times New Roman" w:cs="Times New Roman"/>
        </w:rPr>
        <w:t>and Wiggins uses it as basis of her own codicology though occasionally referring to Mordkoff’s work.  I</w:t>
      </w:r>
      <w:r w:rsidRPr="00080911">
        <w:rPr>
          <w:rFonts w:ascii="Times New Roman" w:hAnsi="Times New Roman" w:cs="Times New Roman"/>
        </w:rPr>
        <w:t xml:space="preserve">n Chapters 2 and </w:t>
      </w:r>
      <w:r>
        <w:rPr>
          <w:rFonts w:ascii="Times New Roman" w:hAnsi="Times New Roman" w:cs="Times New Roman"/>
        </w:rPr>
        <w:t xml:space="preserve">3 </w:t>
      </w:r>
      <w:r w:rsidRPr="00080911">
        <w:rPr>
          <w:rFonts w:ascii="Times New Roman" w:hAnsi="Times New Roman" w:cs="Times New Roman"/>
        </w:rPr>
        <w:t xml:space="preserve">I have demonstrated </w:t>
      </w:r>
      <w:r>
        <w:rPr>
          <w:rFonts w:ascii="Times New Roman" w:hAnsi="Times New Roman" w:cs="Times New Roman"/>
        </w:rPr>
        <w:t xml:space="preserve">that Shonk’s </w:t>
      </w:r>
      <w:r w:rsidRPr="00080911">
        <w:rPr>
          <w:rFonts w:ascii="Times New Roman" w:hAnsi="Times New Roman" w:cs="Times New Roman"/>
        </w:rPr>
        <w:t xml:space="preserve">article </w:t>
      </w:r>
      <w:r>
        <w:rPr>
          <w:rFonts w:ascii="Times New Roman" w:hAnsi="Times New Roman" w:cs="Times New Roman"/>
        </w:rPr>
        <w:t xml:space="preserve">is greatly oversimplified.  For further information, see Chapter 2, Chapter 3, Shonk (“Bookmen”), Hanna (“Reconsidering” 93-94, </w:t>
      </w:r>
      <w:r>
        <w:rPr>
          <w:rFonts w:ascii="Times New Roman" w:hAnsi="Times New Roman" w:cs="Times New Roman"/>
          <w:i/>
        </w:rPr>
        <w:t xml:space="preserve">London </w:t>
      </w:r>
      <w:r>
        <w:rPr>
          <w:rFonts w:ascii="Times New Roman" w:hAnsi="Times New Roman" w:cs="Times New Roman"/>
        </w:rPr>
        <w:t>75), Bahr (107-08), Wiggins (“</w:t>
      </w:r>
      <w:r>
        <w:rPr>
          <w:rFonts w:ascii="Times New Roman" w:hAnsi="Times New Roman" w:cs="Times New Roman"/>
          <w:i/>
        </w:rPr>
        <w:t>Guy of Warwick</w:t>
      </w:r>
      <w:r>
        <w:rPr>
          <w:rFonts w:ascii="Times New Roman" w:hAnsi="Times New Roman" w:cs="Times New Roman"/>
        </w:rPr>
        <w:t xml:space="preserve">” 103-130, </w:t>
      </w:r>
      <w:r>
        <w:rPr>
          <w:rFonts w:ascii="Times New Roman" w:hAnsi="Times New Roman" w:cs="Times New Roman"/>
          <w:i/>
        </w:rPr>
        <w:t xml:space="preserve">Auchinleck </w:t>
      </w:r>
      <w:r>
        <w:rPr>
          <w:rFonts w:ascii="Times New Roman" w:hAnsi="Times New Roman" w:cs="Times New Roman"/>
        </w:rPr>
        <w:t>“Physical makeup”), and Appendix B for a diagram recreating the gatherings of the Auchinleck.</w:t>
      </w:r>
    </w:p>
  </w:footnote>
  <w:footnote w:id="282">
    <w:p w:rsidR="00AD624E" w:rsidRPr="00C00661" w:rsidRDefault="00AD624E" w:rsidP="005C20AA">
      <w:pPr>
        <w:spacing w:after="0" w:line="240" w:lineRule="auto"/>
        <w:rPr>
          <w:rFonts w:ascii="Times New Roman" w:hAnsi="Times New Roman" w:cs="Times New Roman"/>
          <w:sz w:val="20"/>
          <w:szCs w:val="20"/>
        </w:rPr>
      </w:pPr>
      <w:r w:rsidRPr="000A09D1">
        <w:rPr>
          <w:rStyle w:val="FootnoteReference"/>
          <w:rFonts w:ascii="Times New Roman" w:hAnsi="Times New Roman" w:cs="Times New Roman"/>
          <w:sz w:val="20"/>
          <w:szCs w:val="20"/>
        </w:rPr>
        <w:footnoteRef/>
      </w:r>
      <w:r w:rsidRPr="000A09D1">
        <w:rPr>
          <w:rFonts w:ascii="Times New Roman" w:hAnsi="Times New Roman" w:cs="Times New Roman"/>
          <w:sz w:val="20"/>
          <w:szCs w:val="20"/>
        </w:rPr>
        <w:t xml:space="preserve"> </w:t>
      </w:r>
      <w:r>
        <w:rPr>
          <w:rFonts w:ascii="Times New Roman" w:hAnsi="Times New Roman" w:cs="Times New Roman"/>
          <w:sz w:val="20"/>
          <w:szCs w:val="20"/>
        </w:rPr>
        <w:t xml:space="preserve">I understand the technical nature of the term filler, as undoubtedly shorter texts were sought which would help to fill out the end of a booklet.  However, the technical nature of the term quickly slips into being a dismissive term in which the work at hand is deemed not worth much attention, such as Hanna’s description of “blatant filler” and Bahr’s of “anodyne filler.”  Rhiannon </w:t>
      </w:r>
      <w:r w:rsidRPr="000A09D1">
        <w:rPr>
          <w:rFonts w:ascii="Times New Roman" w:hAnsi="Times New Roman" w:cs="Times New Roman"/>
          <w:sz w:val="20"/>
          <w:szCs w:val="20"/>
        </w:rPr>
        <w:t xml:space="preserve">Purdie </w:t>
      </w:r>
      <w:r>
        <w:rPr>
          <w:rFonts w:ascii="Times New Roman" w:hAnsi="Times New Roman" w:cs="Times New Roman"/>
          <w:sz w:val="20"/>
          <w:szCs w:val="20"/>
        </w:rPr>
        <w:t xml:space="preserve">best embodies the dismissive nature </w:t>
      </w:r>
      <w:r w:rsidRPr="000A09D1">
        <w:rPr>
          <w:rFonts w:ascii="Times New Roman" w:hAnsi="Times New Roman" w:cs="Times New Roman"/>
          <w:sz w:val="20"/>
          <w:szCs w:val="20"/>
        </w:rPr>
        <w:t xml:space="preserve">with </w:t>
      </w:r>
      <w:r>
        <w:rPr>
          <w:rFonts w:ascii="Times New Roman" w:hAnsi="Times New Roman" w:cs="Times New Roman"/>
          <w:sz w:val="20"/>
          <w:szCs w:val="20"/>
        </w:rPr>
        <w:t xml:space="preserve">her comment about the Auchinleck that, </w:t>
      </w:r>
      <w:r w:rsidRPr="000A09D1">
        <w:rPr>
          <w:rFonts w:ascii="Times New Roman" w:hAnsi="Times New Roman" w:cs="Times New Roman"/>
          <w:sz w:val="20"/>
          <w:szCs w:val="20"/>
        </w:rPr>
        <w:t>“these shorter, older poems are clearly only of secondary interest to the compiler</w:t>
      </w:r>
      <w:r>
        <w:rPr>
          <w:rFonts w:ascii="Times New Roman" w:hAnsi="Times New Roman" w:cs="Times New Roman"/>
          <w:sz w:val="20"/>
          <w:szCs w:val="20"/>
        </w:rPr>
        <w:t>,</w:t>
      </w:r>
      <w:r w:rsidRPr="000A09D1">
        <w:rPr>
          <w:rFonts w:ascii="Times New Roman" w:hAnsi="Times New Roman" w:cs="Times New Roman"/>
          <w:sz w:val="20"/>
          <w:szCs w:val="20"/>
        </w:rPr>
        <w:t xml:space="preserve">” and </w:t>
      </w:r>
      <w:r>
        <w:rPr>
          <w:rFonts w:ascii="Times New Roman" w:hAnsi="Times New Roman" w:cs="Times New Roman"/>
          <w:sz w:val="20"/>
          <w:szCs w:val="20"/>
        </w:rPr>
        <w:t xml:space="preserve">she considers </w:t>
      </w:r>
      <w:r w:rsidRPr="000A09D1">
        <w:rPr>
          <w:rFonts w:ascii="Times New Roman" w:hAnsi="Times New Roman" w:cs="Times New Roman"/>
          <w:sz w:val="20"/>
          <w:szCs w:val="20"/>
        </w:rPr>
        <w:t>booklet 3</w:t>
      </w:r>
      <w:r>
        <w:rPr>
          <w:rFonts w:ascii="Times New Roman" w:hAnsi="Times New Roman" w:cs="Times New Roman"/>
          <w:sz w:val="20"/>
          <w:szCs w:val="20"/>
        </w:rPr>
        <w:t xml:space="preserve"> as being </w:t>
      </w:r>
      <w:r w:rsidRPr="000A09D1">
        <w:rPr>
          <w:rFonts w:ascii="Times New Roman" w:hAnsi="Times New Roman" w:cs="Times New Roman"/>
          <w:sz w:val="20"/>
          <w:szCs w:val="20"/>
        </w:rPr>
        <w:t>“a ragbag booklet” (94).</w:t>
      </w:r>
      <w:r>
        <w:rPr>
          <w:rFonts w:ascii="Times New Roman" w:hAnsi="Times New Roman" w:cs="Times New Roman"/>
          <w:sz w:val="20"/>
          <w:szCs w:val="20"/>
        </w:rPr>
        <w:t xml:space="preserve">  </w:t>
      </w:r>
      <w:r w:rsidRPr="000A09D1">
        <w:rPr>
          <w:rFonts w:ascii="Times New Roman" w:hAnsi="Times New Roman" w:cs="Times New Roman"/>
          <w:sz w:val="20"/>
          <w:szCs w:val="20"/>
        </w:rPr>
        <w:t xml:space="preserve">For </w:t>
      </w:r>
      <w:r>
        <w:rPr>
          <w:rFonts w:ascii="Times New Roman" w:hAnsi="Times New Roman" w:cs="Times New Roman"/>
          <w:sz w:val="20"/>
          <w:szCs w:val="20"/>
        </w:rPr>
        <w:t xml:space="preserve">further </w:t>
      </w:r>
      <w:r w:rsidRPr="000A09D1">
        <w:rPr>
          <w:rFonts w:ascii="Times New Roman" w:hAnsi="Times New Roman" w:cs="Times New Roman"/>
          <w:sz w:val="20"/>
          <w:szCs w:val="20"/>
        </w:rPr>
        <w:t xml:space="preserve">examples of Auchinleck scholars using </w:t>
      </w:r>
      <w:r>
        <w:rPr>
          <w:rFonts w:ascii="Times New Roman" w:hAnsi="Times New Roman" w:cs="Times New Roman"/>
          <w:sz w:val="20"/>
          <w:szCs w:val="20"/>
        </w:rPr>
        <w:t xml:space="preserve">the term “filler” </w:t>
      </w:r>
      <w:r w:rsidRPr="000A09D1">
        <w:rPr>
          <w:rFonts w:ascii="Times New Roman" w:hAnsi="Times New Roman" w:cs="Times New Roman"/>
          <w:sz w:val="20"/>
          <w:szCs w:val="20"/>
        </w:rPr>
        <w:t>to discuss short texts at the end of gatherings or booklets, see Robinson (123, 125), M</w:t>
      </w:r>
      <w:r>
        <w:rPr>
          <w:rFonts w:ascii="Times New Roman" w:hAnsi="Times New Roman" w:cs="Times New Roman"/>
          <w:sz w:val="20"/>
          <w:szCs w:val="20"/>
        </w:rPr>
        <w:t xml:space="preserve">ordkoff (13, 92, 105-106, 198, </w:t>
      </w:r>
      <w:r w:rsidRPr="000A09D1">
        <w:rPr>
          <w:rFonts w:ascii="Times New Roman" w:hAnsi="Times New Roman" w:cs="Times New Roman"/>
          <w:sz w:val="20"/>
          <w:szCs w:val="20"/>
        </w:rPr>
        <w:t>200), Shonk (“Investigations” 50, “Bookmen” 74, 76), Wiggins (“</w:t>
      </w:r>
      <w:r w:rsidRPr="000A09D1">
        <w:rPr>
          <w:rFonts w:ascii="Times New Roman" w:hAnsi="Times New Roman" w:cs="Times New Roman"/>
          <w:i/>
          <w:sz w:val="20"/>
          <w:szCs w:val="20"/>
        </w:rPr>
        <w:t>Guy of Warwick</w:t>
      </w:r>
      <w:r w:rsidRPr="000A09D1">
        <w:rPr>
          <w:rFonts w:ascii="Times New Roman" w:hAnsi="Times New Roman" w:cs="Times New Roman"/>
          <w:sz w:val="20"/>
          <w:szCs w:val="20"/>
        </w:rPr>
        <w:t>”</w:t>
      </w:r>
      <w:r w:rsidRPr="000A09D1">
        <w:rPr>
          <w:rFonts w:ascii="Times New Roman" w:hAnsi="Times New Roman" w:cs="Times New Roman"/>
          <w:i/>
          <w:sz w:val="20"/>
          <w:szCs w:val="20"/>
        </w:rPr>
        <w:t xml:space="preserve"> </w:t>
      </w:r>
      <w:r>
        <w:rPr>
          <w:rFonts w:ascii="Times New Roman" w:hAnsi="Times New Roman" w:cs="Times New Roman"/>
          <w:sz w:val="20"/>
          <w:szCs w:val="20"/>
        </w:rPr>
        <w:t xml:space="preserve">114, 119), Hanna (“Reconsidering” 94), and Bahr (111).  </w:t>
      </w:r>
    </w:p>
  </w:footnote>
  <w:footnote w:id="283">
    <w:p w:rsidR="00AD624E" w:rsidRPr="00706F9D" w:rsidRDefault="00AD624E" w:rsidP="005C20AA">
      <w:pPr>
        <w:pStyle w:val="FootnoteText"/>
        <w:rPr>
          <w:rFonts w:ascii="Times New Roman" w:hAnsi="Times New Roman" w:cs="Times New Roman"/>
        </w:rPr>
      </w:pPr>
      <w:r w:rsidRPr="00706F9D">
        <w:rPr>
          <w:rStyle w:val="FootnoteReference"/>
          <w:rFonts w:ascii="Times New Roman" w:hAnsi="Times New Roman" w:cs="Times New Roman"/>
        </w:rPr>
        <w:footnoteRef/>
      </w:r>
      <w:r w:rsidRPr="00706F9D">
        <w:rPr>
          <w:rFonts w:ascii="Times New Roman" w:hAnsi="Times New Roman" w:cs="Times New Roman"/>
        </w:rPr>
        <w:t xml:space="preserve"> For example, consider the multiple initial capitals</w:t>
      </w:r>
      <w:r>
        <w:rPr>
          <w:rFonts w:ascii="Times New Roman" w:hAnsi="Times New Roman" w:cs="Times New Roman"/>
        </w:rPr>
        <w:t xml:space="preserve"> and headings, using significant quantities of red and blue ink,</w:t>
      </w:r>
      <w:r w:rsidRPr="00706F9D">
        <w:rPr>
          <w:rFonts w:ascii="Times New Roman" w:hAnsi="Times New Roman" w:cs="Times New Roman"/>
        </w:rPr>
        <w:t xml:space="preserve"> dominating the folios at the ends of booklets for short “filler” texts such as items 8, 34, 36, and 42.</w:t>
      </w:r>
    </w:p>
  </w:footnote>
  <w:footnote w:id="284">
    <w:p w:rsidR="00AD624E" w:rsidRPr="008B602A" w:rsidRDefault="00AD624E" w:rsidP="005C20AA">
      <w:pPr>
        <w:pStyle w:val="FootnoteText"/>
        <w:rPr>
          <w:rFonts w:ascii="Times New Roman" w:hAnsi="Times New Roman" w:cs="Times New Roman"/>
        </w:rPr>
      </w:pPr>
      <w:r w:rsidRPr="008B602A">
        <w:rPr>
          <w:rStyle w:val="FootnoteReference"/>
          <w:rFonts w:ascii="Times New Roman" w:hAnsi="Times New Roman" w:cs="Times New Roman"/>
        </w:rPr>
        <w:footnoteRef/>
      </w:r>
      <w:r w:rsidRPr="008B602A">
        <w:rPr>
          <w:rFonts w:ascii="Times New Roman" w:hAnsi="Times New Roman" w:cs="Times New Roman"/>
        </w:rPr>
        <w:t xml:space="preserve"> </w:t>
      </w:r>
      <w:r>
        <w:rPr>
          <w:rFonts w:ascii="Times New Roman" w:hAnsi="Times New Roman" w:cs="Times New Roman"/>
        </w:rPr>
        <w:t>Bahr and Wiggins makes similar missteps by basing their own codicological analysis mostly on Shonk’s article.  For example, repeating Hanna’s endorsement for Shonk’s codicology in his chapter, Bahr simply accepts Hanna’s strained codicological theory that the Auchinleck is fairly similar to Horn’s legal books and that Scribe 1 is a kind of “editor in chief” like Horn; therefore Bahr also only considers a merchant as the only likely patron for the Auchinleck.  I have addressed the codicological problems of comparing the Auchinleck to Horn’s books in Chapters 2 and 3 and will address this issue again in Chapter 5, Section I: “The Chancery Production of the Auchinleck.” Similarly, W</w:t>
      </w:r>
      <w:r w:rsidRPr="008B602A">
        <w:rPr>
          <w:rFonts w:ascii="Times New Roman" w:hAnsi="Times New Roman" w:cs="Times New Roman"/>
        </w:rPr>
        <w:t xml:space="preserve">iggins positions herself in her dissertation as a manuscript historian and yet bases most of her codicological analysis on Shonk.  While Wiggins does allow Scribe 1 a measure of intelligence and agency as he knits his diverse exemplars together, due to Shonk’s analysis Wiggins only allows Scribe 1 this kind of ability.  When </w:t>
      </w:r>
      <w:r>
        <w:rPr>
          <w:rFonts w:ascii="Times New Roman" w:hAnsi="Times New Roman" w:cs="Times New Roman"/>
        </w:rPr>
        <w:t xml:space="preserve">Wiggins </w:t>
      </w:r>
      <w:r w:rsidRPr="008B602A">
        <w:rPr>
          <w:rFonts w:ascii="Times New Roman" w:hAnsi="Times New Roman" w:cs="Times New Roman"/>
        </w:rPr>
        <w:t xml:space="preserve">challenges other scholars who see ample evidence in the Auchinleck for more extensive </w:t>
      </w:r>
      <w:r>
        <w:rPr>
          <w:rFonts w:ascii="Times New Roman" w:hAnsi="Times New Roman" w:cs="Times New Roman"/>
        </w:rPr>
        <w:t>scribal involvement</w:t>
      </w:r>
      <w:r w:rsidRPr="008B602A">
        <w:rPr>
          <w:rFonts w:ascii="Times New Roman" w:hAnsi="Times New Roman" w:cs="Times New Roman"/>
        </w:rPr>
        <w:t xml:space="preserve">, Wiggins relies only on Shonk’s article for the physical evidence </w:t>
      </w:r>
      <w:r w:rsidRPr="008B602A">
        <w:rPr>
          <w:rFonts w:ascii="Times New Roman" w:hAnsi="Times New Roman" w:cs="Times New Roman"/>
          <w:i/>
        </w:rPr>
        <w:t>proving</w:t>
      </w:r>
      <w:r w:rsidRPr="008B602A">
        <w:rPr>
          <w:rFonts w:ascii="Times New Roman" w:hAnsi="Times New Roman" w:cs="Times New Roman"/>
        </w:rPr>
        <w:t xml:space="preserve"> these literary scholars wrong.  Wiggins goes as far as to posit that Turville-Petre’s “romantic” analysis of the Auchinleck scribal adaptation of exemplars and careful craftsmanship “presents an oversimplified picture which fails to take full account of manuscript evidence” (128).  What is ironic, of course</w:t>
      </w:r>
      <w:r>
        <w:rPr>
          <w:rFonts w:ascii="Times New Roman" w:hAnsi="Times New Roman" w:cs="Times New Roman"/>
        </w:rPr>
        <w:t>, is that Shonk’s, Hanna’s,</w:t>
      </w:r>
      <w:r w:rsidRPr="008B602A">
        <w:rPr>
          <w:rFonts w:ascii="Times New Roman" w:hAnsi="Times New Roman" w:cs="Times New Roman"/>
        </w:rPr>
        <w:t xml:space="preserve"> Wiggins’ </w:t>
      </w:r>
      <w:r>
        <w:rPr>
          <w:rFonts w:ascii="Times New Roman" w:hAnsi="Times New Roman" w:cs="Times New Roman"/>
        </w:rPr>
        <w:t xml:space="preserve">and Bahr’s </w:t>
      </w:r>
      <w:r w:rsidRPr="008B602A">
        <w:rPr>
          <w:rFonts w:ascii="Times New Roman" w:hAnsi="Times New Roman" w:cs="Times New Roman"/>
        </w:rPr>
        <w:t xml:space="preserve">codicological analyses are oversimplified </w:t>
      </w:r>
      <w:r>
        <w:rPr>
          <w:rFonts w:ascii="Times New Roman" w:hAnsi="Times New Roman" w:cs="Times New Roman"/>
        </w:rPr>
        <w:t xml:space="preserve">and do not take into account </w:t>
      </w:r>
      <w:r w:rsidRPr="008B602A">
        <w:rPr>
          <w:rFonts w:ascii="Times New Roman" w:hAnsi="Times New Roman" w:cs="Times New Roman"/>
        </w:rPr>
        <w:t>the full a</w:t>
      </w:r>
      <w:r>
        <w:rPr>
          <w:rFonts w:ascii="Times New Roman" w:hAnsi="Times New Roman" w:cs="Times New Roman"/>
        </w:rPr>
        <w:t xml:space="preserve">ccount of manuscript evidence. </w:t>
      </w:r>
      <w:r w:rsidRPr="008B602A">
        <w:rPr>
          <w:rFonts w:ascii="Times New Roman" w:hAnsi="Times New Roman" w:cs="Times New Roman"/>
        </w:rPr>
        <w:t xml:space="preserve"> In fact, as I have demonstrated in Chapters 2 and 3, the </w:t>
      </w:r>
      <w:r>
        <w:rPr>
          <w:rFonts w:ascii="Times New Roman" w:hAnsi="Times New Roman" w:cs="Times New Roman"/>
        </w:rPr>
        <w:t xml:space="preserve">actual </w:t>
      </w:r>
      <w:r w:rsidRPr="008B602A">
        <w:rPr>
          <w:rFonts w:ascii="Times New Roman" w:hAnsi="Times New Roman" w:cs="Times New Roman"/>
        </w:rPr>
        <w:t xml:space="preserve">codicological evidence points exactly to the kind of collaborative, dynamic environment in which the scribes were able to contribute independent decisions to the Auchinleck project.  For further information, see </w:t>
      </w:r>
      <w:r>
        <w:rPr>
          <w:rFonts w:ascii="Times New Roman" w:hAnsi="Times New Roman" w:cs="Times New Roman"/>
        </w:rPr>
        <w:t xml:space="preserve">Bahr (108-14), </w:t>
      </w:r>
      <w:r w:rsidRPr="008B602A">
        <w:rPr>
          <w:rFonts w:ascii="Times New Roman" w:hAnsi="Times New Roman" w:cs="Times New Roman"/>
        </w:rPr>
        <w:t>Wiggins (“</w:t>
      </w:r>
      <w:r w:rsidRPr="008B602A">
        <w:rPr>
          <w:rFonts w:ascii="Times New Roman" w:hAnsi="Times New Roman" w:cs="Times New Roman"/>
          <w:i/>
        </w:rPr>
        <w:t>Guy of Warwick</w:t>
      </w:r>
      <w:r w:rsidRPr="008B602A">
        <w:rPr>
          <w:rFonts w:ascii="Times New Roman" w:hAnsi="Times New Roman" w:cs="Times New Roman"/>
        </w:rPr>
        <w:t xml:space="preserve">” 122-38, 369, “Are Auchinleck” 20-21, </w:t>
      </w:r>
      <w:r w:rsidRPr="008B602A">
        <w:rPr>
          <w:rFonts w:ascii="Times New Roman" w:hAnsi="Times New Roman" w:cs="Times New Roman"/>
          <w:i/>
        </w:rPr>
        <w:t xml:space="preserve">Auchinleck </w:t>
      </w:r>
      <w:r w:rsidRPr="008B602A">
        <w:rPr>
          <w:rFonts w:ascii="Times New Roman" w:hAnsi="Times New Roman" w:cs="Times New Roman"/>
        </w:rPr>
        <w:t>“Physical makeup)</w:t>
      </w:r>
      <w:r>
        <w:rPr>
          <w:rFonts w:ascii="Times New Roman" w:hAnsi="Times New Roman" w:cs="Times New Roman"/>
        </w:rPr>
        <w:t xml:space="preserve"> and Chapters 2 and 3</w:t>
      </w:r>
      <w:r w:rsidRPr="008B602A">
        <w:rPr>
          <w:rFonts w:ascii="Times New Roman" w:hAnsi="Times New Roman" w:cs="Times New Roman"/>
        </w:rPr>
        <w:t>.</w:t>
      </w:r>
    </w:p>
  </w:footnote>
  <w:footnote w:id="285">
    <w:p w:rsidR="00AD624E" w:rsidRPr="00507D32" w:rsidRDefault="00AD624E" w:rsidP="005C20AA">
      <w:pPr>
        <w:pStyle w:val="FootnoteText"/>
        <w:rPr>
          <w:rFonts w:ascii="Times New Roman" w:hAnsi="Times New Roman" w:cs="Times New Roman"/>
        </w:rPr>
      </w:pPr>
      <w:r w:rsidRPr="00850ED3">
        <w:rPr>
          <w:rStyle w:val="FootnoteReference"/>
          <w:rFonts w:ascii="Times New Roman" w:hAnsi="Times New Roman" w:cs="Times New Roman"/>
        </w:rPr>
        <w:footnoteRef/>
      </w:r>
      <w:r w:rsidRPr="00850ED3">
        <w:rPr>
          <w:rFonts w:ascii="Times New Roman" w:hAnsi="Times New Roman" w:cs="Times New Roman"/>
        </w:rPr>
        <w:t xml:space="preserve"> For further information, see </w:t>
      </w:r>
      <w:r>
        <w:rPr>
          <w:rFonts w:ascii="Times New Roman" w:hAnsi="Times New Roman" w:cs="Times New Roman"/>
        </w:rPr>
        <w:t xml:space="preserve">Chapter 2, Section A: “The Auchinleck </w:t>
      </w:r>
      <w:r>
        <w:rPr>
          <w:rFonts w:ascii="Times New Roman" w:hAnsi="Times New Roman" w:cs="Times New Roman"/>
          <w:i/>
        </w:rPr>
        <w:t xml:space="preserve">Mise-en-Page </w:t>
      </w:r>
      <w:r w:rsidRPr="00850ED3">
        <w:rPr>
          <w:rFonts w:ascii="Times New Roman" w:hAnsi="Times New Roman" w:cs="Times New Roman"/>
        </w:rPr>
        <w:t>and the Book</w:t>
      </w:r>
      <w:r>
        <w:rPr>
          <w:rFonts w:ascii="Times New Roman" w:hAnsi="Times New Roman" w:cs="Times New Roman"/>
        </w:rPr>
        <w:t xml:space="preserve">making Discourse,” </w:t>
      </w:r>
      <w:r w:rsidRPr="00850ED3">
        <w:rPr>
          <w:rFonts w:ascii="Times New Roman" w:hAnsi="Times New Roman" w:cs="Times New Roman"/>
        </w:rPr>
        <w:t>Loomis (“Auchinleck</w:t>
      </w:r>
      <w:r>
        <w:rPr>
          <w:rFonts w:ascii="Times New Roman" w:hAnsi="Times New Roman" w:cs="Times New Roman"/>
        </w:rPr>
        <w:t xml:space="preserve"> MS</w:t>
      </w:r>
      <w:r w:rsidRPr="00850ED3">
        <w:rPr>
          <w:rFonts w:ascii="Times New Roman" w:hAnsi="Times New Roman" w:cs="Times New Roman"/>
        </w:rPr>
        <w:t xml:space="preserve">”), Bliss (656-58), Robinson (34-35, 134-35), Cunningham and Pearsall (“Introduction”), and Mordkoff’s </w:t>
      </w:r>
      <w:r>
        <w:rPr>
          <w:rFonts w:ascii="Times New Roman" w:hAnsi="Times New Roman" w:cs="Times New Roman"/>
        </w:rPr>
        <w:t>(“The Making”)</w:t>
      </w:r>
      <w:r w:rsidRPr="00850ED3">
        <w:rPr>
          <w:rFonts w:ascii="Times New Roman" w:hAnsi="Times New Roman" w:cs="Times New Roman"/>
        </w:rPr>
        <w:t>.</w:t>
      </w:r>
      <w:r>
        <w:rPr>
          <w:rFonts w:ascii="Times New Roman" w:hAnsi="Times New Roman" w:cs="Times New Roman"/>
        </w:rPr>
        <w:t xml:space="preserve">  Hanna also allows for collaboration, at some level, but he defines collaboration in the simplest terms, with Scribe 1 still making all of the decisions (</w:t>
      </w:r>
      <w:r>
        <w:rPr>
          <w:rFonts w:ascii="Times New Roman" w:hAnsi="Times New Roman" w:cs="Times New Roman"/>
          <w:i/>
        </w:rPr>
        <w:t xml:space="preserve">London </w:t>
      </w:r>
      <w:r w:rsidRPr="00435544">
        <w:rPr>
          <w:rFonts w:ascii="Times New Roman" w:hAnsi="Times New Roman" w:cs="Times New Roman"/>
        </w:rPr>
        <w:t>75-77</w:t>
      </w:r>
      <w:r>
        <w:rPr>
          <w:rFonts w:ascii="Times New Roman" w:hAnsi="Times New Roman" w:cs="Times New Roman"/>
        </w:rPr>
        <w:t>).</w:t>
      </w:r>
    </w:p>
  </w:footnote>
  <w:footnote w:id="286">
    <w:p w:rsidR="00AD624E" w:rsidRPr="005744FD" w:rsidRDefault="00AD624E" w:rsidP="005C20AA">
      <w:pPr>
        <w:pStyle w:val="FootnoteText"/>
        <w:rPr>
          <w:rFonts w:ascii="Times New Roman" w:hAnsi="Times New Roman" w:cs="Times New Roman"/>
        </w:rPr>
      </w:pPr>
      <w:r w:rsidRPr="005744FD">
        <w:rPr>
          <w:rStyle w:val="FootnoteReference"/>
          <w:rFonts w:ascii="Times New Roman" w:hAnsi="Times New Roman" w:cs="Times New Roman"/>
        </w:rPr>
        <w:footnoteRef/>
      </w:r>
      <w:r w:rsidRPr="005744FD">
        <w:rPr>
          <w:rFonts w:ascii="Times New Roman" w:hAnsi="Times New Roman" w:cs="Times New Roman"/>
        </w:rPr>
        <w:t xml:space="preserve"> The handful of items in the Auchinleck that are not new or unique are item “nos. 4, 7, 8, 13, 19, 29, 34, 35 and 40” (Pearsall and Cunningham vii-viii)</w:t>
      </w:r>
      <w:r>
        <w:rPr>
          <w:rFonts w:ascii="Times New Roman" w:hAnsi="Times New Roman" w:cs="Times New Roman"/>
        </w:rPr>
        <w:t xml:space="preserve"> although item 40 is greatly expanded compared to previous versions</w:t>
      </w:r>
      <w:r w:rsidRPr="005744FD">
        <w:rPr>
          <w:rFonts w:ascii="Times New Roman" w:hAnsi="Times New Roman" w:cs="Times New Roman"/>
        </w:rPr>
        <w:t>.  For a sample of the lists and discussions about the unique or first versions of texts, see Loomis (“Auchinleck MS” 626-27), Perkins (11-12), Mordkoff (7-11), Wiggins (</w:t>
      </w:r>
      <w:r w:rsidRPr="005744FD">
        <w:rPr>
          <w:rFonts w:ascii="Times New Roman" w:hAnsi="Times New Roman" w:cs="Times New Roman"/>
          <w:i/>
        </w:rPr>
        <w:t xml:space="preserve">Auchinleck </w:t>
      </w:r>
      <w:r w:rsidRPr="005744FD">
        <w:rPr>
          <w:rFonts w:ascii="Times New Roman" w:hAnsi="Times New Roman" w:cs="Times New Roman"/>
        </w:rPr>
        <w:t>“Importance</w:t>
      </w:r>
      <w:r>
        <w:rPr>
          <w:rFonts w:ascii="Times New Roman" w:hAnsi="Times New Roman" w:cs="Times New Roman"/>
        </w:rPr>
        <w:t>”), section E below, and Chapter 5.</w:t>
      </w:r>
    </w:p>
  </w:footnote>
  <w:footnote w:id="287">
    <w:p w:rsidR="00AD624E" w:rsidRPr="008A5A90" w:rsidRDefault="00AD624E" w:rsidP="005C20AA">
      <w:pPr>
        <w:spacing w:after="0" w:line="240" w:lineRule="auto"/>
        <w:rPr>
          <w:rFonts w:ascii="Times New Roman" w:hAnsi="Times New Roman" w:cs="Times New Roman"/>
          <w:sz w:val="20"/>
          <w:szCs w:val="20"/>
        </w:rPr>
      </w:pPr>
      <w:r w:rsidRPr="008A5A90">
        <w:rPr>
          <w:rStyle w:val="FootnoteReference"/>
          <w:rFonts w:ascii="Times New Roman" w:hAnsi="Times New Roman" w:cs="Times New Roman"/>
          <w:sz w:val="20"/>
          <w:szCs w:val="20"/>
        </w:rPr>
        <w:footnoteRef/>
      </w:r>
      <w:r w:rsidRPr="008A5A90">
        <w:rPr>
          <w:rFonts w:ascii="Times New Roman" w:hAnsi="Times New Roman" w:cs="Times New Roman"/>
          <w:sz w:val="20"/>
          <w:szCs w:val="20"/>
        </w:rPr>
        <w:t xml:space="preserve"> </w:t>
      </w:r>
      <w:r>
        <w:rPr>
          <w:rFonts w:ascii="Times New Roman" w:hAnsi="Times New Roman" w:cs="Times New Roman"/>
          <w:sz w:val="20"/>
          <w:szCs w:val="20"/>
        </w:rPr>
        <w:t>Here I am referring to Pearsall’s analysis for items 4 and 5 that Scribe 1 “</w:t>
      </w:r>
      <w:r w:rsidRPr="008A5A90">
        <w:rPr>
          <w:rFonts w:ascii="Times New Roman" w:hAnsi="Times New Roman" w:cs="Times New Roman"/>
          <w:sz w:val="20"/>
          <w:szCs w:val="20"/>
        </w:rPr>
        <w:t xml:space="preserve">divides genuine long line (usually seven-stress, without medial rhyme, the type of line used in the </w:t>
      </w:r>
      <w:r w:rsidRPr="008A5A90">
        <w:rPr>
          <w:rFonts w:ascii="Times New Roman" w:hAnsi="Times New Roman" w:cs="Times New Roman"/>
          <w:i/>
          <w:sz w:val="20"/>
          <w:szCs w:val="20"/>
        </w:rPr>
        <w:t>South English Legendary</w:t>
      </w:r>
      <w:r w:rsidRPr="008A5A90">
        <w:rPr>
          <w:rFonts w:ascii="Times New Roman" w:hAnsi="Times New Roman" w:cs="Times New Roman"/>
          <w:sz w:val="20"/>
          <w:szCs w:val="20"/>
        </w:rPr>
        <w:t xml:space="preserve">, presumably for pulpit delivery) into two short lines and rubricates the monorhymed quatrains in eights, so creating a stepping stone to the developed </w:t>
      </w:r>
      <w:r w:rsidRPr="008A5A90">
        <w:rPr>
          <w:rFonts w:ascii="Times New Roman" w:hAnsi="Times New Roman" w:cs="Times New Roman"/>
          <w:i/>
          <w:sz w:val="20"/>
          <w:szCs w:val="20"/>
        </w:rPr>
        <w:t>abababab</w:t>
      </w:r>
      <w:r>
        <w:rPr>
          <w:rFonts w:ascii="Times New Roman" w:hAnsi="Times New Roman" w:cs="Times New Roman"/>
          <w:sz w:val="20"/>
          <w:szCs w:val="20"/>
        </w:rPr>
        <w:t xml:space="preserve"> stanza.”</w:t>
      </w:r>
      <w:r w:rsidRPr="008A5A90">
        <w:rPr>
          <w:rFonts w:ascii="Times New Roman" w:hAnsi="Times New Roman" w:cs="Times New Roman"/>
          <w:sz w:val="20"/>
          <w:szCs w:val="20"/>
        </w:rPr>
        <w:t xml:space="preserve"> </w:t>
      </w:r>
      <w:r>
        <w:rPr>
          <w:rFonts w:ascii="Times New Roman" w:hAnsi="Times New Roman" w:cs="Times New Roman"/>
          <w:sz w:val="20"/>
          <w:szCs w:val="20"/>
        </w:rPr>
        <w:t xml:space="preserve"> In addition, Pearsall argues that Scribe 1’s items 13, 29, 31, 37, and 39 demonstrate a variety of innovation with poetic structures, including often using short lines </w:t>
      </w:r>
      <w:r w:rsidRPr="008A5A90">
        <w:rPr>
          <w:rFonts w:ascii="Times New Roman" w:hAnsi="Times New Roman" w:cs="Times New Roman"/>
          <w:sz w:val="20"/>
          <w:szCs w:val="20"/>
        </w:rPr>
        <w:t>(</w:t>
      </w:r>
      <w:r>
        <w:rPr>
          <w:rFonts w:ascii="Times New Roman" w:hAnsi="Times New Roman" w:cs="Times New Roman"/>
          <w:sz w:val="20"/>
          <w:szCs w:val="20"/>
        </w:rPr>
        <w:t>Introduction</w:t>
      </w:r>
      <w:r w:rsidRPr="008A5A90">
        <w:rPr>
          <w:rFonts w:ascii="Times New Roman" w:hAnsi="Times New Roman" w:cs="Times New Roman"/>
          <w:sz w:val="20"/>
          <w:szCs w:val="20"/>
        </w:rPr>
        <w:t xml:space="preserve"> viii)</w:t>
      </w:r>
      <w:r>
        <w:rPr>
          <w:rFonts w:ascii="Times New Roman" w:hAnsi="Times New Roman" w:cs="Times New Roman"/>
          <w:sz w:val="20"/>
          <w:szCs w:val="20"/>
        </w:rPr>
        <w:t>.</w:t>
      </w:r>
      <w:r w:rsidRPr="008A5A90">
        <w:rPr>
          <w:rFonts w:ascii="Times New Roman" w:hAnsi="Times New Roman" w:cs="Times New Roman"/>
          <w:sz w:val="20"/>
          <w:szCs w:val="20"/>
        </w:rPr>
        <w:t xml:space="preserve">  </w:t>
      </w:r>
    </w:p>
  </w:footnote>
  <w:footnote w:id="288">
    <w:p w:rsidR="00AD624E" w:rsidRPr="002E4FF2" w:rsidRDefault="00AD624E" w:rsidP="005C20AA">
      <w:pPr>
        <w:pStyle w:val="FootnoteText"/>
        <w:rPr>
          <w:rFonts w:ascii="Times New Roman" w:hAnsi="Times New Roman" w:cs="Times New Roman"/>
        </w:rPr>
      </w:pPr>
      <w:r w:rsidRPr="002E4FF2">
        <w:rPr>
          <w:rStyle w:val="FootnoteReference"/>
          <w:rFonts w:ascii="Times New Roman" w:hAnsi="Times New Roman" w:cs="Times New Roman"/>
        </w:rPr>
        <w:footnoteRef/>
      </w:r>
      <w:r w:rsidRPr="002E4FF2">
        <w:rPr>
          <w:rFonts w:ascii="Times New Roman" w:hAnsi="Times New Roman" w:cs="Times New Roman"/>
        </w:rPr>
        <w:t xml:space="preserve"> </w:t>
      </w:r>
      <w:r>
        <w:rPr>
          <w:rFonts w:ascii="Times New Roman" w:hAnsi="Times New Roman" w:cs="Times New Roman"/>
        </w:rPr>
        <w:t xml:space="preserve">For items 10 and 44, </w:t>
      </w:r>
      <w:r w:rsidRPr="002E4FF2">
        <w:rPr>
          <w:rFonts w:ascii="Times New Roman" w:hAnsi="Times New Roman" w:cs="Times New Roman"/>
        </w:rPr>
        <w:t xml:space="preserve">Scribe 2 </w:t>
      </w:r>
      <w:r>
        <w:rPr>
          <w:rFonts w:ascii="Times New Roman" w:hAnsi="Times New Roman" w:cs="Times New Roman"/>
        </w:rPr>
        <w:t>ruled between 24 and 31 lines per folio. For i</w:t>
      </w:r>
      <w:r w:rsidRPr="002E4FF2">
        <w:rPr>
          <w:rFonts w:ascii="Times New Roman" w:hAnsi="Times New Roman" w:cs="Times New Roman"/>
        </w:rPr>
        <w:t>tems 14-17</w:t>
      </w:r>
      <w:r>
        <w:rPr>
          <w:rFonts w:ascii="Times New Roman" w:hAnsi="Times New Roman" w:cs="Times New Roman"/>
        </w:rPr>
        <w:t>,</w:t>
      </w:r>
      <w:r w:rsidRPr="002E4FF2">
        <w:rPr>
          <w:rFonts w:ascii="Times New Roman" w:hAnsi="Times New Roman" w:cs="Times New Roman"/>
        </w:rPr>
        <w:t xml:space="preserve"> Scribe 3</w:t>
      </w:r>
      <w:r>
        <w:rPr>
          <w:rFonts w:ascii="Times New Roman" w:hAnsi="Times New Roman" w:cs="Times New Roman"/>
        </w:rPr>
        <w:t xml:space="preserve"> ruled between 33 and 40 lines per folio.  For further information, see Chapter 2, Section D, </w:t>
      </w:r>
      <w:proofErr w:type="gramStart"/>
      <w:r>
        <w:rPr>
          <w:rFonts w:ascii="Times New Roman" w:hAnsi="Times New Roman" w:cs="Times New Roman"/>
        </w:rPr>
        <w:t>Part</w:t>
      </w:r>
      <w:proofErr w:type="gramEnd"/>
      <w:r>
        <w:rPr>
          <w:rFonts w:ascii="Times New Roman" w:hAnsi="Times New Roman" w:cs="Times New Roman"/>
        </w:rPr>
        <w:t xml:space="preserve"> 2 “Lines of Text per Column</w:t>
      </w:r>
      <w:r w:rsidRPr="002E4FF2">
        <w:rPr>
          <w:rFonts w:ascii="Times New Roman" w:hAnsi="Times New Roman" w:cs="Times New Roman"/>
        </w:rPr>
        <w:t>.</w:t>
      </w:r>
      <w:r>
        <w:rPr>
          <w:rFonts w:ascii="Times New Roman" w:hAnsi="Times New Roman" w:cs="Times New Roman"/>
        </w:rPr>
        <w:t>”</w:t>
      </w:r>
    </w:p>
  </w:footnote>
  <w:footnote w:id="289">
    <w:p w:rsidR="00AD624E" w:rsidRDefault="00AD624E" w:rsidP="005C20AA">
      <w:pPr>
        <w:pStyle w:val="FootnoteText"/>
      </w:pPr>
      <w:r>
        <w:rPr>
          <w:rStyle w:val="FootnoteReference"/>
        </w:rPr>
        <w:footnoteRef/>
      </w:r>
      <w:r>
        <w:t xml:space="preserve"> </w:t>
      </w:r>
      <w:r>
        <w:rPr>
          <w:rFonts w:ascii="Times New Roman" w:hAnsi="Times New Roman" w:cs="Times New Roman"/>
        </w:rPr>
        <w:t xml:space="preserve">For further information, see Chapter 2, </w:t>
      </w:r>
      <w:r w:rsidRPr="007C1FAB">
        <w:rPr>
          <w:rFonts w:ascii="Times New Roman" w:hAnsi="Times New Roman" w:cs="Times New Roman"/>
        </w:rPr>
        <w:t xml:space="preserve">Section D: “Components of the Scribal </w:t>
      </w:r>
      <w:r w:rsidRPr="007C1FAB">
        <w:rPr>
          <w:rFonts w:ascii="Times New Roman" w:hAnsi="Times New Roman" w:cs="Times New Roman"/>
          <w:i/>
        </w:rPr>
        <w:t>Mise-en-Page</w:t>
      </w:r>
      <w:r>
        <w:rPr>
          <w:rFonts w:ascii="Times New Roman" w:hAnsi="Times New Roman" w:cs="Times New Roman"/>
        </w:rPr>
        <w:t>.</w:t>
      </w:r>
      <w:r w:rsidRPr="007C1FAB">
        <w:rPr>
          <w:rFonts w:ascii="Times New Roman" w:hAnsi="Times New Roman" w:cs="Times New Roman"/>
        </w:rPr>
        <w:t>”</w:t>
      </w:r>
      <w:r>
        <w:rPr>
          <w:rFonts w:ascii="Times New Roman" w:hAnsi="Times New Roman" w:cs="Times New Roman"/>
        </w:rPr>
        <w:t xml:space="preserve">  For further discussion about different inks and their relative costs, see Baker (“Common Medieval Pigments”), Clemens and Graham (19-34), and Shonk (“Investigations” 84).  </w:t>
      </w:r>
    </w:p>
  </w:footnote>
  <w:footnote w:id="290">
    <w:p w:rsidR="00AD624E" w:rsidRPr="004639D2" w:rsidRDefault="00AD624E" w:rsidP="005C20AA">
      <w:pPr>
        <w:pStyle w:val="FootnoteText"/>
        <w:rPr>
          <w:rFonts w:ascii="Times New Roman" w:hAnsi="Times New Roman" w:cs="Times New Roman"/>
        </w:rPr>
      </w:pPr>
      <w:r w:rsidRPr="00267C17">
        <w:rPr>
          <w:rStyle w:val="FootnoteReference"/>
          <w:rFonts w:ascii="Times New Roman" w:hAnsi="Times New Roman" w:cs="Times New Roman"/>
        </w:rPr>
        <w:footnoteRef/>
      </w:r>
      <w:r w:rsidRPr="00267C17">
        <w:rPr>
          <w:rFonts w:ascii="Times New Roman" w:hAnsi="Times New Roman" w:cs="Times New Roman"/>
        </w:rPr>
        <w:t xml:space="preserve"> I would also argue that the tailoring of </w:t>
      </w:r>
      <w:r>
        <w:rPr>
          <w:rFonts w:ascii="Times New Roman" w:hAnsi="Times New Roman" w:cs="Times New Roman"/>
        </w:rPr>
        <w:t>the manuscript for the patron</w:t>
      </w:r>
      <w:r w:rsidRPr="00267C17">
        <w:rPr>
          <w:rFonts w:ascii="Times New Roman" w:hAnsi="Times New Roman" w:cs="Times New Roman"/>
        </w:rPr>
        <w:t xml:space="preserve"> indicates prolonged contact with the </w:t>
      </w:r>
      <w:r>
        <w:rPr>
          <w:rFonts w:ascii="Times New Roman" w:hAnsi="Times New Roman" w:cs="Times New Roman"/>
        </w:rPr>
        <w:t xml:space="preserve">patron </w:t>
      </w:r>
      <w:r w:rsidRPr="00267C17">
        <w:rPr>
          <w:rFonts w:ascii="Times New Roman" w:hAnsi="Times New Roman" w:cs="Times New Roman"/>
        </w:rPr>
        <w:t>or his representative during the production process</w:t>
      </w:r>
      <w:r>
        <w:rPr>
          <w:rFonts w:ascii="Times New Roman" w:hAnsi="Times New Roman" w:cs="Times New Roman"/>
        </w:rPr>
        <w:t>; see Chapter 5 for further information</w:t>
      </w:r>
      <w:r w:rsidRPr="00267C17">
        <w:rPr>
          <w:rFonts w:ascii="Times New Roman" w:hAnsi="Times New Roman" w:cs="Times New Roman"/>
        </w:rPr>
        <w:t xml:space="preserve">.  </w:t>
      </w:r>
      <w:r w:rsidRPr="004639D2">
        <w:rPr>
          <w:rFonts w:ascii="Times New Roman" w:hAnsi="Times New Roman" w:cs="Times New Roman"/>
        </w:rPr>
        <w:t xml:space="preserve">Mordkoff estimates the cost of the Auchinleck to be about </w:t>
      </w:r>
      <w:r>
        <w:rPr>
          <w:rFonts w:ascii="Times New Roman" w:hAnsi="Times New Roman" w:cs="Times New Roman"/>
        </w:rPr>
        <w:t xml:space="preserve">£15-25 based on the scribal work, and then notes that adding illustrations would have at least doubled the price, and so the addition of illustrations represents a substantial cost.  I discuss the late addition of illustrations to the Auchinleck in Chapter 3, Section D, </w:t>
      </w:r>
      <w:proofErr w:type="gramStart"/>
      <w:r>
        <w:rPr>
          <w:rFonts w:ascii="Times New Roman" w:hAnsi="Times New Roman" w:cs="Times New Roman"/>
        </w:rPr>
        <w:t>Part</w:t>
      </w:r>
      <w:proofErr w:type="gramEnd"/>
      <w:r>
        <w:rPr>
          <w:rFonts w:ascii="Times New Roman" w:hAnsi="Times New Roman" w:cs="Times New Roman"/>
        </w:rPr>
        <w:t xml:space="preserve"> 1: “Illustrated Initials &amp; Miniatures” and the cost of the Auchinleck in Chapter 5, Section A: “The Auchinleck Patron” where I adjust Mordkoff’s estimate a bit.  Hanna and Bahr also theorize about how involved the patron was in the production process (Hanna </w:t>
      </w:r>
      <w:r>
        <w:rPr>
          <w:rFonts w:ascii="Times New Roman" w:hAnsi="Times New Roman" w:cs="Times New Roman"/>
          <w:i/>
        </w:rPr>
        <w:t xml:space="preserve">London </w:t>
      </w:r>
      <w:r>
        <w:rPr>
          <w:rFonts w:ascii="Times New Roman" w:hAnsi="Times New Roman" w:cs="Times New Roman"/>
        </w:rPr>
        <w:t xml:space="preserve">77, Bahr 110).  </w:t>
      </w:r>
    </w:p>
  </w:footnote>
  <w:footnote w:id="291">
    <w:p w:rsidR="00AD624E" w:rsidRPr="00E14ED7" w:rsidRDefault="00AD624E" w:rsidP="005C20AA">
      <w:pPr>
        <w:pStyle w:val="FootnoteText"/>
        <w:rPr>
          <w:rFonts w:ascii="Times New Roman" w:hAnsi="Times New Roman" w:cs="Times New Roman"/>
        </w:rPr>
      </w:pPr>
      <w:r w:rsidRPr="00E14ED7">
        <w:rPr>
          <w:rStyle w:val="FootnoteReference"/>
          <w:rFonts w:ascii="Times New Roman" w:hAnsi="Times New Roman" w:cs="Times New Roman"/>
        </w:rPr>
        <w:footnoteRef/>
      </w:r>
      <w:r w:rsidRPr="00E14ED7">
        <w:rPr>
          <w:rFonts w:ascii="Times New Roman" w:hAnsi="Times New Roman" w:cs="Times New Roman"/>
        </w:rPr>
        <w:t xml:space="preserve"> I will also address the wealth and likely status of the </w:t>
      </w:r>
      <w:r>
        <w:rPr>
          <w:rFonts w:ascii="Times New Roman" w:hAnsi="Times New Roman" w:cs="Times New Roman"/>
        </w:rPr>
        <w:t>patron</w:t>
      </w:r>
      <w:r w:rsidRPr="00E14ED7">
        <w:rPr>
          <w:rFonts w:ascii="Times New Roman" w:hAnsi="Times New Roman" w:cs="Times New Roman"/>
        </w:rPr>
        <w:t xml:space="preserve"> in Chapter 5.  In any case, a manuscript the size of the Auchinleck with its illustrations would be expensive enough to be prohibitive for most Englishmen at this time. For further information on the cost and potential </w:t>
      </w:r>
      <w:r>
        <w:rPr>
          <w:rFonts w:ascii="Times New Roman" w:hAnsi="Times New Roman" w:cs="Times New Roman"/>
        </w:rPr>
        <w:t>patron</w:t>
      </w:r>
      <w:r w:rsidRPr="00E14ED7">
        <w:rPr>
          <w:rFonts w:ascii="Times New Roman" w:hAnsi="Times New Roman" w:cs="Times New Roman"/>
        </w:rPr>
        <w:t>s, see Pearsall and Cunningham (viii), Mordkoff (168, 249-60), Shonk (“Investigations” 84), Hanna (</w:t>
      </w:r>
      <w:r w:rsidRPr="00E14ED7">
        <w:rPr>
          <w:rFonts w:ascii="Times New Roman" w:hAnsi="Times New Roman" w:cs="Times New Roman"/>
          <w:i/>
        </w:rPr>
        <w:t xml:space="preserve">London </w:t>
      </w:r>
      <w:r w:rsidRPr="00E14ED7">
        <w:rPr>
          <w:rFonts w:ascii="Times New Roman" w:hAnsi="Times New Roman" w:cs="Times New Roman"/>
        </w:rPr>
        <w:t>79-82), Turville-Petre (134-38), Wiggins (“</w:t>
      </w:r>
      <w:r w:rsidRPr="00E14ED7">
        <w:rPr>
          <w:rFonts w:ascii="Times New Roman" w:hAnsi="Times New Roman" w:cs="Times New Roman"/>
          <w:i/>
        </w:rPr>
        <w:t>Guy of Warwick</w:t>
      </w:r>
      <w:r w:rsidRPr="00E14ED7">
        <w:rPr>
          <w:rFonts w:ascii="Times New Roman" w:hAnsi="Times New Roman" w:cs="Times New Roman"/>
        </w:rPr>
        <w:t xml:space="preserve">” 62-68, </w:t>
      </w:r>
      <w:r w:rsidRPr="00E14ED7">
        <w:rPr>
          <w:rFonts w:ascii="Times New Roman" w:hAnsi="Times New Roman" w:cs="Times New Roman"/>
          <w:i/>
        </w:rPr>
        <w:t>Auchinleck “</w:t>
      </w:r>
      <w:r w:rsidRPr="00E14ED7">
        <w:rPr>
          <w:rFonts w:ascii="Times New Roman" w:hAnsi="Times New Roman" w:cs="Times New Roman"/>
        </w:rPr>
        <w:t>History and owners”), and Clemens and Graham (19-20, 24-34).</w:t>
      </w:r>
    </w:p>
  </w:footnote>
  <w:footnote w:id="292">
    <w:p w:rsidR="00AD624E" w:rsidRPr="000413B5" w:rsidRDefault="00AD624E" w:rsidP="005C20AA">
      <w:pPr>
        <w:pStyle w:val="FootnoteText"/>
        <w:rPr>
          <w:rFonts w:ascii="Times New Roman" w:hAnsi="Times New Roman" w:cs="Times New Roman"/>
        </w:rPr>
      </w:pPr>
      <w:r w:rsidRPr="000413B5">
        <w:rPr>
          <w:rStyle w:val="FootnoteReference"/>
          <w:rFonts w:ascii="Times New Roman" w:hAnsi="Times New Roman" w:cs="Times New Roman"/>
        </w:rPr>
        <w:footnoteRef/>
      </w:r>
      <w:r w:rsidRPr="000413B5">
        <w:rPr>
          <w:rFonts w:ascii="Times New Roman" w:hAnsi="Times New Roman" w:cs="Times New Roman"/>
        </w:rPr>
        <w:t xml:space="preserve"> </w:t>
      </w:r>
      <w:proofErr w:type="gramStart"/>
      <w:r w:rsidRPr="000413B5">
        <w:rPr>
          <w:rFonts w:ascii="Times New Roman" w:hAnsi="Times New Roman" w:cs="Times New Roman"/>
        </w:rPr>
        <w:t>Burrows also theorizes</w:t>
      </w:r>
      <w:proofErr w:type="gramEnd"/>
      <w:r w:rsidRPr="000413B5">
        <w:rPr>
          <w:rFonts w:ascii="Times New Roman" w:hAnsi="Times New Roman" w:cs="Times New Roman"/>
        </w:rPr>
        <w:t xml:space="preserve"> that initials and headings were one way to help a reader find a specific passage or section of text (20).</w:t>
      </w:r>
      <w:r>
        <w:rPr>
          <w:rFonts w:ascii="Times New Roman" w:hAnsi="Times New Roman" w:cs="Times New Roman"/>
        </w:rPr>
        <w:t xml:space="preserve">  For further information, see Chapter 3, </w:t>
      </w:r>
      <w:r w:rsidRPr="00470B4B">
        <w:rPr>
          <w:rFonts w:ascii="Times New Roman" w:hAnsi="Times New Roman" w:cs="Times New Roman"/>
        </w:rPr>
        <w:t>Section D, Part 2 “Initial Capitals” and Part 3 “Alternating Red and Blue Paraphs.”</w:t>
      </w:r>
      <w:r>
        <w:rPr>
          <w:rFonts w:ascii="Times New Roman" w:hAnsi="Times New Roman" w:cs="Times New Roman"/>
        </w:rPr>
        <w:t xml:space="preserve">  </w:t>
      </w:r>
    </w:p>
  </w:footnote>
  <w:footnote w:id="293">
    <w:p w:rsidR="00AD624E" w:rsidRDefault="00AD624E" w:rsidP="005C20AA">
      <w:pPr>
        <w:pStyle w:val="FootnoteText"/>
      </w:pPr>
      <w:r>
        <w:rPr>
          <w:rStyle w:val="FootnoteReference"/>
        </w:rPr>
        <w:footnoteRef/>
      </w:r>
      <w:r>
        <w:rPr>
          <w:rFonts w:ascii="Times New Roman" w:hAnsi="Times New Roman" w:cs="Times New Roman"/>
        </w:rPr>
        <w:t>There are two standard blue initials with red flourish in item 10 (on ff.40v and 41v), and otherwise the decorative work just employs red ink.  Item 44 includes many more standard blue initials with red flourish, but then item 44 stands out due to using a single-column with a bob over to the right.</w:t>
      </w:r>
    </w:p>
  </w:footnote>
  <w:footnote w:id="294">
    <w:p w:rsidR="00AD624E" w:rsidRPr="00A527CA" w:rsidRDefault="00AD624E" w:rsidP="005C20AA">
      <w:pPr>
        <w:pStyle w:val="FootnoteText"/>
        <w:rPr>
          <w:rFonts w:ascii="Times New Roman" w:hAnsi="Times New Roman" w:cs="Times New Roman"/>
        </w:rPr>
      </w:pPr>
      <w:r w:rsidRPr="00470B4B">
        <w:rPr>
          <w:rStyle w:val="FootnoteReference"/>
          <w:rFonts w:ascii="Times New Roman" w:hAnsi="Times New Roman" w:cs="Times New Roman"/>
        </w:rPr>
        <w:footnoteRef/>
      </w:r>
      <w:r w:rsidRPr="00470B4B">
        <w:rPr>
          <w:rFonts w:ascii="Times New Roman" w:hAnsi="Times New Roman" w:cs="Times New Roman"/>
        </w:rPr>
        <w:t xml:space="preserve"> For further information, see Chapter 3, Section D, </w:t>
      </w:r>
      <w:r>
        <w:rPr>
          <w:rFonts w:ascii="Times New Roman" w:hAnsi="Times New Roman" w:cs="Times New Roman"/>
        </w:rPr>
        <w:t xml:space="preserve">Part </w:t>
      </w:r>
      <w:r w:rsidRPr="00470B4B">
        <w:rPr>
          <w:rFonts w:ascii="Times New Roman" w:hAnsi="Times New Roman" w:cs="Times New Roman"/>
        </w:rPr>
        <w:t>3 “Alternating Red and Blue Paraphs.”</w:t>
      </w:r>
      <w:r>
        <w:rPr>
          <w:rFonts w:ascii="Times New Roman" w:hAnsi="Times New Roman" w:cs="Times New Roman"/>
        </w:rPr>
        <w:t xml:space="preserve">  In Chapter 2, Section C: “Challenging the Standardized Auchinleck </w:t>
      </w:r>
      <w:r>
        <w:rPr>
          <w:rFonts w:ascii="Times New Roman" w:hAnsi="Times New Roman" w:cs="Times New Roman"/>
          <w:i/>
        </w:rPr>
        <w:t>Mise-en-Page</w:t>
      </w:r>
      <w:r>
        <w:rPr>
          <w:rFonts w:ascii="Times New Roman" w:hAnsi="Times New Roman" w:cs="Times New Roman"/>
        </w:rPr>
        <w:t>,” I introduced scholarship by Rouse and Rouse, Carruthers, and others who helped to explain the importance of orderly and distinct visual signals that could enter one of the gates of memory for the reader.</w:t>
      </w:r>
    </w:p>
  </w:footnote>
  <w:footnote w:id="295">
    <w:p w:rsidR="00AD624E" w:rsidRPr="00C938F1" w:rsidRDefault="00AD624E" w:rsidP="005C20AA">
      <w:pPr>
        <w:pStyle w:val="FootnoteText"/>
        <w:rPr>
          <w:rFonts w:ascii="Times New Roman" w:hAnsi="Times New Roman" w:cs="Times New Roman"/>
        </w:rPr>
      </w:pPr>
      <w:r w:rsidRPr="00C938F1">
        <w:rPr>
          <w:rStyle w:val="FootnoteReference"/>
          <w:rFonts w:ascii="Times New Roman" w:hAnsi="Times New Roman" w:cs="Times New Roman"/>
        </w:rPr>
        <w:footnoteRef/>
      </w:r>
      <w:r w:rsidRPr="00C938F1">
        <w:rPr>
          <w:rFonts w:ascii="Times New Roman" w:hAnsi="Times New Roman" w:cs="Times New Roman"/>
        </w:rPr>
        <w:t xml:space="preserve"> For a discussion of </w:t>
      </w:r>
      <w:r>
        <w:rPr>
          <w:rFonts w:ascii="Times New Roman" w:hAnsi="Times New Roman" w:cs="Times New Roman"/>
        </w:rPr>
        <w:t xml:space="preserve">initial capitals in other manuscripts as well as the </w:t>
      </w:r>
      <w:r w:rsidRPr="00C938F1">
        <w:rPr>
          <w:rFonts w:ascii="Times New Roman" w:hAnsi="Times New Roman" w:cs="Times New Roman"/>
        </w:rPr>
        <w:t xml:space="preserve">five </w:t>
      </w:r>
      <w:r>
        <w:rPr>
          <w:rFonts w:ascii="Times New Roman" w:hAnsi="Times New Roman" w:cs="Times New Roman"/>
        </w:rPr>
        <w:t xml:space="preserve">single-colored </w:t>
      </w:r>
      <w:r w:rsidRPr="00C938F1">
        <w:rPr>
          <w:rFonts w:ascii="Times New Roman" w:hAnsi="Times New Roman" w:cs="Times New Roman"/>
        </w:rPr>
        <w:t>initial capitals</w:t>
      </w:r>
      <w:r>
        <w:rPr>
          <w:rFonts w:ascii="Times New Roman" w:hAnsi="Times New Roman" w:cs="Times New Roman"/>
        </w:rPr>
        <w:t xml:space="preserve"> in the Auchinleck</w:t>
      </w:r>
      <w:r w:rsidRPr="00C938F1">
        <w:rPr>
          <w:rFonts w:ascii="Times New Roman" w:hAnsi="Times New Roman" w:cs="Times New Roman"/>
        </w:rPr>
        <w:t>, most</w:t>
      </w:r>
      <w:r>
        <w:rPr>
          <w:rFonts w:ascii="Times New Roman" w:hAnsi="Times New Roman" w:cs="Times New Roman"/>
        </w:rPr>
        <w:t>ly</w:t>
      </w:r>
      <w:r w:rsidRPr="00C938F1">
        <w:rPr>
          <w:rFonts w:ascii="Times New Roman" w:hAnsi="Times New Roman" w:cs="Times New Roman"/>
        </w:rPr>
        <w:t xml:space="preserve"> added during proofreading, see Chapter 3, Section D, </w:t>
      </w:r>
      <w:proofErr w:type="gramStart"/>
      <w:r w:rsidRPr="00C938F1">
        <w:rPr>
          <w:rFonts w:ascii="Times New Roman" w:hAnsi="Times New Roman" w:cs="Times New Roman"/>
        </w:rPr>
        <w:t>Part</w:t>
      </w:r>
      <w:proofErr w:type="gramEnd"/>
      <w:r w:rsidRPr="00C938F1">
        <w:rPr>
          <w:rFonts w:ascii="Times New Roman" w:hAnsi="Times New Roman" w:cs="Times New Roman"/>
        </w:rPr>
        <w:t xml:space="preserve"> 2: “Initial Capitals.”</w:t>
      </w:r>
    </w:p>
  </w:footnote>
  <w:footnote w:id="296">
    <w:p w:rsidR="00AD624E" w:rsidRPr="0039082E" w:rsidRDefault="00AD624E" w:rsidP="005C20AA">
      <w:pPr>
        <w:pStyle w:val="FootnoteText"/>
        <w:rPr>
          <w:rFonts w:ascii="Times New Roman" w:hAnsi="Times New Roman" w:cs="Times New Roman"/>
          <w:i/>
        </w:rPr>
      </w:pPr>
      <w:r w:rsidRPr="0039082E">
        <w:rPr>
          <w:rStyle w:val="FootnoteReference"/>
          <w:rFonts w:ascii="Times New Roman" w:hAnsi="Times New Roman" w:cs="Times New Roman"/>
        </w:rPr>
        <w:footnoteRef/>
      </w:r>
      <w:r w:rsidRPr="0039082E">
        <w:rPr>
          <w:rFonts w:ascii="Times New Roman" w:hAnsi="Times New Roman" w:cs="Times New Roman"/>
        </w:rPr>
        <w:t xml:space="preserve"> As discussed in Chapter 3, Section D, Part 2: “Initial Capitals,” these 10+ line initial capital </w:t>
      </w:r>
      <w:r w:rsidRPr="0039082E">
        <w:rPr>
          <w:rFonts w:ascii="Times New Roman" w:hAnsi="Times New Roman" w:cs="Times New Roman"/>
          <w:i/>
        </w:rPr>
        <w:t>I</w:t>
      </w:r>
      <w:r w:rsidRPr="0039082E">
        <w:rPr>
          <w:rFonts w:ascii="Times New Roman" w:hAnsi="Times New Roman" w:cs="Times New Roman"/>
        </w:rPr>
        <w:t xml:space="preserve">’s heading booklets also head texts which begin there.  Scribe 1’s heads item 37, and Scribe 3’s heads item 14.    </w:t>
      </w:r>
    </w:p>
  </w:footnote>
  <w:footnote w:id="297">
    <w:p w:rsidR="00AD624E" w:rsidRPr="00AC5A81" w:rsidRDefault="00AD624E" w:rsidP="005C20AA">
      <w:pPr>
        <w:pStyle w:val="FootnoteText"/>
        <w:rPr>
          <w:rFonts w:ascii="Times New Roman" w:hAnsi="Times New Roman" w:cs="Times New Roman"/>
        </w:rPr>
      </w:pPr>
      <w:r w:rsidRPr="00AC5A81">
        <w:rPr>
          <w:rStyle w:val="FootnoteReference"/>
          <w:rFonts w:ascii="Times New Roman" w:hAnsi="Times New Roman" w:cs="Times New Roman"/>
        </w:rPr>
        <w:footnoteRef/>
      </w:r>
      <w:r w:rsidRPr="00AC5A81">
        <w:rPr>
          <w:rFonts w:ascii="Times New Roman" w:hAnsi="Times New Roman" w:cs="Times New Roman"/>
        </w:rPr>
        <w:t xml:space="preserve"> </w:t>
      </w:r>
      <w:r>
        <w:rPr>
          <w:rFonts w:ascii="Times New Roman" w:hAnsi="Times New Roman" w:cs="Times New Roman"/>
        </w:rPr>
        <w:t>A</w:t>
      </w:r>
      <w:r w:rsidRPr="00AC5A81">
        <w:rPr>
          <w:rFonts w:ascii="Times New Roman" w:hAnsi="Times New Roman" w:cs="Times New Roman"/>
        </w:rPr>
        <w:t xml:space="preserve">s I argued in Chapter 3, the decorative plan for the </w:t>
      </w:r>
      <w:r>
        <w:rPr>
          <w:rFonts w:ascii="Times New Roman" w:hAnsi="Times New Roman" w:cs="Times New Roman"/>
        </w:rPr>
        <w:t xml:space="preserve">folios heading </w:t>
      </w:r>
      <w:r w:rsidRPr="00AC5A81">
        <w:rPr>
          <w:rFonts w:ascii="Times New Roman" w:hAnsi="Times New Roman" w:cs="Times New Roman"/>
        </w:rPr>
        <w:t xml:space="preserve">Auchinleck </w:t>
      </w:r>
      <w:r>
        <w:rPr>
          <w:rFonts w:ascii="Times New Roman" w:hAnsi="Times New Roman" w:cs="Times New Roman"/>
        </w:rPr>
        <w:t xml:space="preserve">booklets </w:t>
      </w:r>
      <w:r w:rsidRPr="00AC5A81">
        <w:rPr>
          <w:rFonts w:ascii="Times New Roman" w:hAnsi="Times New Roman" w:cs="Times New Roman"/>
        </w:rPr>
        <w:t xml:space="preserve">included distinguishing elements that echo each other, and so the tall initial </w:t>
      </w:r>
      <w:r w:rsidRPr="00AC5A81">
        <w:rPr>
          <w:rFonts w:ascii="Times New Roman" w:hAnsi="Times New Roman" w:cs="Times New Roman"/>
          <w:i/>
        </w:rPr>
        <w:t xml:space="preserve">I </w:t>
      </w:r>
      <w:r w:rsidRPr="00AC5A81">
        <w:rPr>
          <w:rFonts w:ascii="Times New Roman" w:hAnsi="Times New Roman" w:cs="Times New Roman"/>
        </w:rPr>
        <w:t xml:space="preserve">heading booklet 9 is curvilinear while the tall initial </w:t>
      </w:r>
      <w:r w:rsidRPr="00AC5A81">
        <w:rPr>
          <w:rFonts w:ascii="Times New Roman" w:hAnsi="Times New Roman" w:cs="Times New Roman"/>
          <w:i/>
        </w:rPr>
        <w:t xml:space="preserve">I </w:t>
      </w:r>
      <w:r w:rsidRPr="00AC5A81">
        <w:rPr>
          <w:rFonts w:ascii="Times New Roman" w:hAnsi="Times New Roman" w:cs="Times New Roman"/>
        </w:rPr>
        <w:t>heading booklet 3A is square.</w:t>
      </w:r>
      <w:r>
        <w:rPr>
          <w:rFonts w:ascii="Times New Roman" w:hAnsi="Times New Roman" w:cs="Times New Roman"/>
        </w:rPr>
        <w:t xml:space="preserve">  For further information, see Chapter 3, Section D, </w:t>
      </w:r>
      <w:proofErr w:type="gramStart"/>
      <w:r>
        <w:rPr>
          <w:rFonts w:ascii="Times New Roman" w:hAnsi="Times New Roman" w:cs="Times New Roman"/>
        </w:rPr>
        <w:t>Part</w:t>
      </w:r>
      <w:proofErr w:type="gramEnd"/>
      <w:r>
        <w:rPr>
          <w:rFonts w:ascii="Times New Roman" w:hAnsi="Times New Roman" w:cs="Times New Roman"/>
        </w:rPr>
        <w:t xml:space="preserve"> 2: “Initial Capitals.”</w:t>
      </w:r>
    </w:p>
  </w:footnote>
  <w:footnote w:id="298">
    <w:p w:rsidR="00AD624E" w:rsidRPr="006C1AEF" w:rsidRDefault="00AD624E" w:rsidP="005C20AA">
      <w:pPr>
        <w:spacing w:after="0" w:line="240" w:lineRule="auto"/>
        <w:rPr>
          <w:rFonts w:ascii="Times New Roman" w:hAnsi="Times New Roman" w:cs="Times New Roman"/>
          <w:sz w:val="20"/>
          <w:szCs w:val="20"/>
        </w:rPr>
      </w:pPr>
      <w:r w:rsidRPr="00A74630">
        <w:rPr>
          <w:rStyle w:val="FootnoteReference"/>
          <w:rFonts w:ascii="Times New Roman" w:hAnsi="Times New Roman" w:cs="Times New Roman"/>
          <w:sz w:val="20"/>
          <w:szCs w:val="20"/>
        </w:rPr>
        <w:footnoteRef/>
      </w:r>
      <w:r w:rsidRPr="00A74630">
        <w:rPr>
          <w:rFonts w:ascii="Times New Roman" w:hAnsi="Times New Roman" w:cs="Times New Roman"/>
          <w:sz w:val="20"/>
          <w:szCs w:val="20"/>
        </w:rPr>
        <w:t xml:space="preserve"> </w:t>
      </w:r>
      <w:r w:rsidRPr="006C1AEF">
        <w:rPr>
          <w:rFonts w:ascii="Times New Roman" w:hAnsi="Times New Roman" w:cs="Times New Roman"/>
          <w:sz w:val="20"/>
          <w:szCs w:val="20"/>
        </w:rPr>
        <w:t xml:space="preserve">For further information, see Chapter 2, Section B: “The Problematic Auchinleck Standardized </w:t>
      </w:r>
      <w:r w:rsidRPr="006C1AEF">
        <w:rPr>
          <w:rFonts w:ascii="Times New Roman" w:hAnsi="Times New Roman" w:cs="Times New Roman"/>
          <w:i/>
          <w:sz w:val="20"/>
          <w:szCs w:val="20"/>
        </w:rPr>
        <w:t>Mise-en-Page,</w:t>
      </w:r>
      <w:r w:rsidRPr="006C1AEF">
        <w:rPr>
          <w:rFonts w:ascii="Times New Roman" w:hAnsi="Times New Roman" w:cs="Times New Roman"/>
          <w:sz w:val="20"/>
          <w:szCs w:val="20"/>
        </w:rPr>
        <w:t xml:space="preserve">” Section C: “Challenging the Standardized Auchinleck </w:t>
      </w:r>
      <w:r w:rsidRPr="006C1AEF">
        <w:rPr>
          <w:rFonts w:ascii="Times New Roman" w:hAnsi="Times New Roman" w:cs="Times New Roman"/>
          <w:i/>
          <w:sz w:val="20"/>
          <w:szCs w:val="20"/>
        </w:rPr>
        <w:t>Mise-en-Page,</w:t>
      </w:r>
      <w:r w:rsidRPr="006C1AEF">
        <w:rPr>
          <w:rFonts w:ascii="Times New Roman" w:hAnsi="Times New Roman" w:cs="Times New Roman"/>
          <w:sz w:val="20"/>
          <w:szCs w:val="20"/>
        </w:rPr>
        <w:t xml:space="preserve">” Section D: “Components of the Scribal </w:t>
      </w:r>
      <w:r w:rsidRPr="006C1AEF">
        <w:rPr>
          <w:rFonts w:ascii="Times New Roman" w:hAnsi="Times New Roman" w:cs="Times New Roman"/>
          <w:i/>
          <w:sz w:val="20"/>
          <w:szCs w:val="20"/>
        </w:rPr>
        <w:t>Mise-en-Page</w:t>
      </w:r>
      <w:r w:rsidRPr="006C1AEF">
        <w:rPr>
          <w:rFonts w:ascii="Times New Roman" w:hAnsi="Times New Roman" w:cs="Times New Roman"/>
          <w:sz w:val="20"/>
          <w:szCs w:val="20"/>
        </w:rPr>
        <w:t>,”</w:t>
      </w:r>
      <w:r w:rsidRPr="006C1AEF">
        <w:rPr>
          <w:rFonts w:ascii="Times New Roman" w:hAnsi="Times New Roman" w:cs="Times New Roman"/>
          <w:i/>
          <w:sz w:val="20"/>
          <w:szCs w:val="20"/>
        </w:rPr>
        <w:t xml:space="preserve"> </w:t>
      </w:r>
      <w:r w:rsidRPr="006C1AEF">
        <w:rPr>
          <w:rFonts w:ascii="Times New Roman" w:hAnsi="Times New Roman" w:cs="Times New Roman"/>
          <w:sz w:val="20"/>
          <w:szCs w:val="20"/>
        </w:rPr>
        <w:t xml:space="preserve">Chapter 3, Section B: “The Traveling </w:t>
      </w:r>
      <w:r w:rsidRPr="00BB6A2B">
        <w:rPr>
          <w:rFonts w:ascii="Times New Roman" w:hAnsi="Times New Roman" w:cs="Times New Roman"/>
          <w:sz w:val="20"/>
          <w:szCs w:val="20"/>
        </w:rPr>
        <w:t>Artist</w:t>
      </w:r>
      <w:r>
        <w:rPr>
          <w:rFonts w:ascii="Times New Roman" w:hAnsi="Times New Roman" w:cs="Times New Roman"/>
          <w:i/>
          <w:sz w:val="20"/>
          <w:szCs w:val="20"/>
        </w:rPr>
        <w:t xml:space="preserve"> </w:t>
      </w:r>
      <w:r w:rsidRPr="006C1AEF">
        <w:rPr>
          <w:rFonts w:ascii="Times New Roman" w:hAnsi="Times New Roman" w:cs="Times New Roman"/>
          <w:sz w:val="20"/>
          <w:szCs w:val="20"/>
        </w:rPr>
        <w:t xml:space="preserve">and the Auchinleck Workspace,” Section C: “The Division of Labor in the Auchinleck Artwork,” Section D: “The Components of the Decorative </w:t>
      </w:r>
      <w:r w:rsidRPr="006C1AEF">
        <w:rPr>
          <w:rFonts w:ascii="Times New Roman" w:hAnsi="Times New Roman" w:cs="Times New Roman"/>
          <w:i/>
          <w:sz w:val="20"/>
          <w:szCs w:val="20"/>
        </w:rPr>
        <w:t>Mise-en-Page</w:t>
      </w:r>
      <w:r>
        <w:rPr>
          <w:rFonts w:ascii="Times New Roman" w:hAnsi="Times New Roman" w:cs="Times New Roman"/>
          <w:sz w:val="20"/>
          <w:szCs w:val="20"/>
        </w:rPr>
        <w:t>,</w:t>
      </w:r>
      <w:r w:rsidRPr="006C1AEF">
        <w:rPr>
          <w:rFonts w:ascii="Times New Roman" w:hAnsi="Times New Roman" w:cs="Times New Roman"/>
          <w:sz w:val="20"/>
          <w:szCs w:val="20"/>
        </w:rPr>
        <w:t>”</w:t>
      </w:r>
      <w:r>
        <w:rPr>
          <w:rFonts w:ascii="Times New Roman" w:hAnsi="Times New Roman" w:cs="Times New Roman"/>
          <w:sz w:val="20"/>
          <w:szCs w:val="20"/>
        </w:rPr>
        <w:t xml:space="preserve"> Robinson (34-35, 134-35), Mordkoff (94-100), and Shonk (“Bookmen” 78, 82).</w:t>
      </w:r>
    </w:p>
  </w:footnote>
  <w:footnote w:id="299">
    <w:p w:rsidR="00AD624E" w:rsidRDefault="00AD624E">
      <w:pPr>
        <w:pStyle w:val="FootnoteText"/>
      </w:pPr>
      <w:r>
        <w:rPr>
          <w:rStyle w:val="FootnoteReference"/>
        </w:rPr>
        <w:footnoteRef/>
      </w:r>
      <w:r>
        <w:t xml:space="preserve"> </w:t>
      </w:r>
      <w:r>
        <w:rPr>
          <w:rFonts w:ascii="Times New Roman" w:hAnsi="Times New Roman" w:cs="Times New Roman"/>
        </w:rPr>
        <w:t xml:space="preserve">This image has been included by permission of the Huntington Library.  </w:t>
      </w:r>
    </w:p>
  </w:footnote>
  <w:footnote w:id="300">
    <w:p w:rsidR="00AD624E" w:rsidRPr="005E495B" w:rsidRDefault="00AD624E" w:rsidP="005C20AA">
      <w:pPr>
        <w:pStyle w:val="FootnoteText"/>
        <w:rPr>
          <w:rFonts w:ascii="Times New Roman" w:hAnsi="Times New Roman" w:cs="Times New Roman"/>
        </w:rPr>
      </w:pPr>
      <w:r w:rsidRPr="005E495B">
        <w:rPr>
          <w:rStyle w:val="FootnoteReference"/>
          <w:rFonts w:ascii="Times New Roman" w:hAnsi="Times New Roman" w:cs="Times New Roman"/>
        </w:rPr>
        <w:footnoteRef/>
      </w:r>
      <w:r w:rsidRPr="005E495B">
        <w:rPr>
          <w:rFonts w:ascii="Times New Roman" w:hAnsi="Times New Roman" w:cs="Times New Roman"/>
        </w:rPr>
        <w:t xml:space="preserve"> </w:t>
      </w:r>
      <w:r>
        <w:rPr>
          <w:rFonts w:ascii="Times New Roman" w:hAnsi="Times New Roman" w:cs="Times New Roman"/>
        </w:rPr>
        <w:t xml:space="preserve">For example, </w:t>
      </w:r>
      <w:r w:rsidRPr="005E495B">
        <w:rPr>
          <w:rFonts w:ascii="Times New Roman" w:hAnsi="Times New Roman" w:cs="Times New Roman"/>
        </w:rPr>
        <w:t xml:space="preserve">Figure 53 above shows </w:t>
      </w:r>
      <w:r>
        <w:rPr>
          <w:rFonts w:ascii="Times New Roman" w:hAnsi="Times New Roman" w:cs="Times New Roman"/>
        </w:rPr>
        <w:t xml:space="preserve">Scribe 2’s </w:t>
      </w:r>
      <w:r w:rsidRPr="005E495B">
        <w:rPr>
          <w:rFonts w:ascii="Times New Roman" w:hAnsi="Times New Roman" w:cs="Times New Roman"/>
        </w:rPr>
        <w:t xml:space="preserve">use of a red decorative </w:t>
      </w:r>
      <w:r w:rsidRPr="005E495B">
        <w:rPr>
          <w:rFonts w:ascii="Times New Roman" w:hAnsi="Times New Roman" w:cs="Times New Roman"/>
          <w:i/>
        </w:rPr>
        <w:t>mise-en-page</w:t>
      </w:r>
      <w:r w:rsidRPr="005E495B">
        <w:rPr>
          <w:rFonts w:ascii="Times New Roman" w:hAnsi="Times New Roman" w:cs="Times New Roman"/>
        </w:rPr>
        <w:t xml:space="preserve"> with a large 3-line red </w:t>
      </w:r>
      <w:r>
        <w:rPr>
          <w:rFonts w:ascii="Times New Roman" w:hAnsi="Times New Roman" w:cs="Times New Roman"/>
        </w:rPr>
        <w:t>heading in a larger hand</w:t>
      </w:r>
      <w:r w:rsidRPr="005E495B">
        <w:rPr>
          <w:rFonts w:ascii="Times New Roman" w:hAnsi="Times New Roman" w:cs="Times New Roman"/>
        </w:rPr>
        <w:t xml:space="preserve">, </w:t>
      </w:r>
      <w:r>
        <w:rPr>
          <w:rFonts w:ascii="Times New Roman" w:hAnsi="Times New Roman" w:cs="Times New Roman"/>
        </w:rPr>
        <w:t>and Figure 48 in Chapter 3</w:t>
      </w:r>
      <w:r w:rsidRPr="005E495B">
        <w:rPr>
          <w:rFonts w:ascii="Times New Roman" w:hAnsi="Times New Roman" w:cs="Times New Roman"/>
        </w:rPr>
        <w:t xml:space="preserve"> </w:t>
      </w:r>
      <w:r>
        <w:rPr>
          <w:rFonts w:ascii="Times New Roman" w:hAnsi="Times New Roman" w:cs="Times New Roman"/>
        </w:rPr>
        <w:t xml:space="preserve">shows some stray </w:t>
      </w:r>
      <w:r w:rsidRPr="005E495B">
        <w:rPr>
          <w:rFonts w:ascii="Times New Roman" w:hAnsi="Times New Roman" w:cs="Times New Roman"/>
        </w:rPr>
        <w:t xml:space="preserve">red </w:t>
      </w:r>
      <w:r>
        <w:rPr>
          <w:rFonts w:ascii="Times New Roman" w:hAnsi="Times New Roman" w:cs="Times New Roman"/>
        </w:rPr>
        <w:t>decorative marks he added on f.39</w:t>
      </w:r>
      <w:r w:rsidRPr="005E495B">
        <w:rPr>
          <w:rFonts w:ascii="Times New Roman" w:hAnsi="Times New Roman" w:cs="Times New Roman"/>
        </w:rPr>
        <w:t xml:space="preserve">r, which is similar to stray decorative marks </w:t>
      </w:r>
      <w:r>
        <w:rPr>
          <w:rFonts w:ascii="Times New Roman" w:hAnsi="Times New Roman" w:cs="Times New Roman"/>
        </w:rPr>
        <w:t>also made on f.42r</w:t>
      </w:r>
      <w:r w:rsidRPr="005E495B">
        <w:rPr>
          <w:rFonts w:ascii="Times New Roman" w:hAnsi="Times New Roman" w:cs="Times New Roman"/>
        </w:rPr>
        <w:t xml:space="preserve">.  </w:t>
      </w:r>
    </w:p>
  </w:footnote>
  <w:footnote w:id="301">
    <w:p w:rsidR="00AD624E" w:rsidRPr="00221339" w:rsidRDefault="00AD624E" w:rsidP="005C20AA">
      <w:pPr>
        <w:pStyle w:val="FootnoteText"/>
        <w:rPr>
          <w:rFonts w:ascii="Times New Roman" w:hAnsi="Times New Roman" w:cs="Times New Roman"/>
        </w:rPr>
      </w:pPr>
      <w:r w:rsidRPr="00221339">
        <w:rPr>
          <w:rStyle w:val="FootnoteReference"/>
          <w:rFonts w:ascii="Times New Roman" w:hAnsi="Times New Roman" w:cs="Times New Roman"/>
        </w:rPr>
        <w:footnoteRef/>
      </w:r>
      <w:r w:rsidRPr="00221339">
        <w:rPr>
          <w:rFonts w:ascii="Times New Roman" w:hAnsi="Times New Roman" w:cs="Times New Roman"/>
        </w:rPr>
        <w:t xml:space="preserve"> While both scribes use a court hand, these two scribes can be distinguished by the way they embellish the stems of letters on the first line of each folio.  F.25r shows tall looping stems with half of the loop heavily darkened, while f.205r shows tall, split stems with curving tendrils.  For further discussion on the importance of decorating the top line of administrative documents and works, see Elizabeth Danbury (163-67).</w:t>
      </w:r>
    </w:p>
  </w:footnote>
  <w:footnote w:id="302">
    <w:p w:rsidR="00AD624E" w:rsidRPr="00A57278" w:rsidRDefault="00AD624E" w:rsidP="005C20AA">
      <w:pPr>
        <w:pStyle w:val="FootnoteText"/>
        <w:rPr>
          <w:rFonts w:ascii="Times New Roman" w:hAnsi="Times New Roman" w:cs="Times New Roman"/>
        </w:rPr>
      </w:pPr>
      <w:r w:rsidRPr="00A57278">
        <w:rPr>
          <w:rStyle w:val="FootnoteReference"/>
          <w:rFonts w:ascii="Times New Roman" w:hAnsi="Times New Roman" w:cs="Times New Roman"/>
        </w:rPr>
        <w:footnoteRef/>
      </w:r>
      <w:r w:rsidRPr="00A57278">
        <w:rPr>
          <w:rFonts w:ascii="Times New Roman" w:hAnsi="Times New Roman" w:cs="Times New Roman"/>
        </w:rPr>
        <w:t xml:space="preserve"> This aligns with Rouse and Rouse’s recent observation that one of the important themes cutting through their recent book </w:t>
      </w:r>
      <w:r w:rsidRPr="00A57278">
        <w:rPr>
          <w:rFonts w:ascii="Times New Roman" w:hAnsi="Times New Roman" w:cs="Times New Roman"/>
          <w:i/>
        </w:rPr>
        <w:t xml:space="preserve">Bound Fast with Letters </w:t>
      </w:r>
      <w:r w:rsidRPr="00A57278">
        <w:rPr>
          <w:rFonts w:ascii="Times New Roman" w:hAnsi="Times New Roman" w:cs="Times New Roman"/>
        </w:rPr>
        <w:t>is “that manuscripts were written in specific places at specific times, by real people who have left their marks on the record; and that manuscripts, like people, are not anonymous and free-floating in time” (2).</w:t>
      </w:r>
    </w:p>
  </w:footnote>
  <w:footnote w:id="303">
    <w:p w:rsidR="00AD624E" w:rsidRPr="00EB16E4" w:rsidRDefault="00AD624E" w:rsidP="005C20AA">
      <w:pPr>
        <w:pStyle w:val="FootnoteText"/>
        <w:rPr>
          <w:rFonts w:ascii="Times New Roman" w:hAnsi="Times New Roman" w:cs="Times New Roman"/>
        </w:rPr>
      </w:pPr>
      <w:r w:rsidRPr="00EB16E4">
        <w:rPr>
          <w:rStyle w:val="FootnoteReference"/>
          <w:rFonts w:ascii="Times New Roman" w:hAnsi="Times New Roman" w:cs="Times New Roman"/>
        </w:rPr>
        <w:footnoteRef/>
      </w:r>
      <w:r w:rsidRPr="00EB16E4">
        <w:rPr>
          <w:rFonts w:ascii="Times New Roman" w:hAnsi="Times New Roman" w:cs="Times New Roman"/>
        </w:rPr>
        <w:t xml:space="preserve"> These names can be found on lines 3-4 of column b on f.105v.</w:t>
      </w:r>
    </w:p>
  </w:footnote>
  <w:footnote w:id="304">
    <w:p w:rsidR="00AD624E" w:rsidRPr="006870A1" w:rsidRDefault="00AD624E" w:rsidP="005C20AA">
      <w:pPr>
        <w:pStyle w:val="FootnoteText"/>
        <w:rPr>
          <w:rFonts w:ascii="Times New Roman" w:hAnsi="Times New Roman" w:cs="Times New Roman"/>
        </w:rPr>
      </w:pPr>
      <w:r w:rsidRPr="006870A1">
        <w:rPr>
          <w:rStyle w:val="FootnoteReference"/>
          <w:rFonts w:ascii="Times New Roman" w:hAnsi="Times New Roman" w:cs="Times New Roman"/>
        </w:rPr>
        <w:footnoteRef/>
      </w:r>
      <w:r w:rsidRPr="006870A1">
        <w:rPr>
          <w:rFonts w:ascii="Times New Roman" w:hAnsi="Times New Roman" w:cs="Times New Roman"/>
        </w:rPr>
        <w:t xml:space="preserve"> For further information, see Chapter 2, Section D: “Components of the Scribal </w:t>
      </w:r>
      <w:r w:rsidRPr="006870A1">
        <w:rPr>
          <w:rFonts w:ascii="Times New Roman" w:hAnsi="Times New Roman" w:cs="Times New Roman"/>
          <w:i/>
        </w:rPr>
        <w:t>Mise-en-Page</w:t>
      </w:r>
      <w:r w:rsidRPr="006870A1">
        <w:rPr>
          <w:rFonts w:ascii="Times New Roman" w:hAnsi="Times New Roman" w:cs="Times New Roman"/>
        </w:rPr>
        <w:t xml:space="preserve">,” Chapter 3, Section D: “Components of the Decorative </w:t>
      </w:r>
      <w:r w:rsidRPr="006870A1">
        <w:rPr>
          <w:rFonts w:ascii="Times New Roman" w:hAnsi="Times New Roman" w:cs="Times New Roman"/>
          <w:i/>
        </w:rPr>
        <w:t>Mise-en-Page</w:t>
      </w:r>
      <w:r w:rsidRPr="006870A1">
        <w:rPr>
          <w:rFonts w:ascii="Times New Roman" w:hAnsi="Times New Roman" w:cs="Times New Roman"/>
        </w:rPr>
        <w:t xml:space="preserve">,” </w:t>
      </w:r>
      <w:r>
        <w:rPr>
          <w:rFonts w:ascii="Times New Roman" w:hAnsi="Times New Roman" w:cs="Times New Roman"/>
        </w:rPr>
        <w:t xml:space="preserve">Pearsall and Cunningham (xv), </w:t>
      </w:r>
      <w:r w:rsidRPr="006870A1">
        <w:rPr>
          <w:rFonts w:ascii="Times New Roman" w:hAnsi="Times New Roman" w:cs="Times New Roman"/>
        </w:rPr>
        <w:t>Mordkoff (81-129), and Shonk (“Investigations” 50-71).</w:t>
      </w:r>
    </w:p>
  </w:footnote>
  <w:footnote w:id="305">
    <w:p w:rsidR="00AD624E" w:rsidRDefault="00AD624E" w:rsidP="005C20AA">
      <w:pPr>
        <w:pStyle w:val="FootnoteText"/>
      </w:pPr>
      <w:r>
        <w:rPr>
          <w:rStyle w:val="FootnoteReference"/>
        </w:rPr>
        <w:footnoteRef/>
      </w:r>
      <w:r>
        <w:t xml:space="preserve"> </w:t>
      </w:r>
      <w:r w:rsidRPr="00D12ACD">
        <w:rPr>
          <w:rFonts w:ascii="Times New Roman" w:hAnsi="Times New Roman" w:cs="Times New Roman"/>
        </w:rPr>
        <w:t>For further informati</w:t>
      </w:r>
      <w:r>
        <w:rPr>
          <w:rFonts w:ascii="Times New Roman" w:hAnsi="Times New Roman" w:cs="Times New Roman"/>
        </w:rPr>
        <w:t>on, see Burrows (166)</w:t>
      </w:r>
      <w:r w:rsidRPr="00D12ACD">
        <w:rPr>
          <w:rFonts w:ascii="Times New Roman" w:hAnsi="Times New Roman" w:cs="Times New Roman"/>
        </w:rPr>
        <w:t>.</w:t>
      </w:r>
    </w:p>
  </w:footnote>
  <w:footnote w:id="306">
    <w:p w:rsidR="00AD624E" w:rsidRPr="00604CE4" w:rsidRDefault="00AD624E" w:rsidP="005C20AA">
      <w:pPr>
        <w:pStyle w:val="FootnoteText"/>
        <w:rPr>
          <w:rFonts w:ascii="Times New Roman" w:hAnsi="Times New Roman" w:cs="Times New Roman"/>
        </w:rPr>
      </w:pPr>
      <w:r w:rsidRPr="00604CE4">
        <w:rPr>
          <w:rStyle w:val="FootnoteReference"/>
          <w:rFonts w:ascii="Times New Roman" w:hAnsi="Times New Roman" w:cs="Times New Roman"/>
        </w:rPr>
        <w:footnoteRef/>
      </w:r>
      <w:r w:rsidRPr="00604CE4">
        <w:rPr>
          <w:rFonts w:ascii="Times New Roman" w:hAnsi="Times New Roman" w:cs="Times New Roman"/>
        </w:rPr>
        <w:t xml:space="preserve"> Shonk specifically says that Scribe 5 “wrote in the least attractive hand of the six … the fifth scribes was certainly not a skilled professional, and it is difficult to understand why he was selected to copy material for the work.  Perhaps he was a beginning or apprentice scribe under the tutelage of our major scribe” (“Investigations” 67-68).</w:t>
      </w:r>
      <w:r>
        <w:rPr>
          <w:rFonts w:ascii="Times New Roman" w:hAnsi="Times New Roman" w:cs="Times New Roman"/>
        </w:rPr>
        <w:t xml:space="preserve">  As mentioned in Chapter 2, Section D, Part 2: “Lines of Text per Column,” Shonk cut this idea of Scribe 5 being an apprentice out of the rest of his scholarship.  </w:t>
      </w:r>
      <w:r w:rsidRPr="006870A1">
        <w:rPr>
          <w:rFonts w:ascii="Times New Roman" w:hAnsi="Times New Roman" w:cs="Times New Roman"/>
        </w:rPr>
        <w:t>Mordkoff and Shonk both also critique Scribe 5 as being very inexperienced</w:t>
      </w:r>
      <w:r>
        <w:rPr>
          <w:rFonts w:ascii="Times New Roman" w:hAnsi="Times New Roman" w:cs="Times New Roman"/>
        </w:rPr>
        <w:t xml:space="preserve"> (Mordkoff 104-05, Shonk “Investigations” 67-68)</w:t>
      </w:r>
      <w:r w:rsidRPr="006870A1">
        <w:rPr>
          <w:rFonts w:ascii="Times New Roman" w:hAnsi="Times New Roman" w:cs="Times New Roman"/>
        </w:rPr>
        <w:t>.  I will address this concern more in Section D</w:t>
      </w:r>
      <w:r>
        <w:rPr>
          <w:rFonts w:ascii="Times New Roman" w:hAnsi="Times New Roman" w:cs="Times New Roman"/>
        </w:rPr>
        <w:t>: “The Scribal Court Hands”</w:t>
      </w:r>
      <w:r w:rsidRPr="006870A1">
        <w:rPr>
          <w:rFonts w:ascii="Times New Roman" w:hAnsi="Times New Roman" w:cs="Times New Roman"/>
        </w:rPr>
        <w:t xml:space="preserve"> below.</w:t>
      </w:r>
      <w:r>
        <w:rPr>
          <w:rFonts w:ascii="Times New Roman" w:hAnsi="Times New Roman" w:cs="Times New Roman"/>
        </w:rPr>
        <w:t xml:space="preserve">  </w:t>
      </w:r>
    </w:p>
  </w:footnote>
  <w:footnote w:id="307">
    <w:p w:rsidR="00AD624E" w:rsidRPr="00D12ACD" w:rsidRDefault="00AD624E" w:rsidP="005C20AA">
      <w:pPr>
        <w:pStyle w:val="FootnoteText"/>
        <w:rPr>
          <w:rFonts w:ascii="Times New Roman" w:hAnsi="Times New Roman" w:cs="Times New Roman"/>
        </w:rPr>
      </w:pPr>
      <w:r w:rsidRPr="00D12ACD">
        <w:rPr>
          <w:rStyle w:val="FootnoteReference"/>
          <w:rFonts w:ascii="Times New Roman" w:hAnsi="Times New Roman" w:cs="Times New Roman"/>
        </w:rPr>
        <w:footnoteRef/>
      </w:r>
      <w:r w:rsidRPr="00D12ACD">
        <w:rPr>
          <w:rFonts w:ascii="Times New Roman" w:hAnsi="Times New Roman" w:cs="Times New Roman"/>
        </w:rPr>
        <w:t xml:space="preserve"> For further information, see Shonk </w:t>
      </w:r>
      <w:r>
        <w:rPr>
          <w:rFonts w:ascii="Times New Roman" w:hAnsi="Times New Roman" w:cs="Times New Roman"/>
        </w:rPr>
        <w:t>(“Investigations” 67-70</w:t>
      </w:r>
      <w:r w:rsidRPr="00D12ACD">
        <w:rPr>
          <w:rFonts w:ascii="Times New Roman" w:hAnsi="Times New Roman" w:cs="Times New Roman"/>
        </w:rPr>
        <w:t>).</w:t>
      </w:r>
    </w:p>
  </w:footnote>
  <w:footnote w:id="308">
    <w:p w:rsidR="00AD624E" w:rsidRPr="00802AAF" w:rsidRDefault="00AD624E" w:rsidP="005C20AA">
      <w:pPr>
        <w:pStyle w:val="FootnoteText"/>
        <w:rPr>
          <w:rFonts w:ascii="Times New Roman" w:hAnsi="Times New Roman" w:cs="Times New Roman"/>
        </w:rPr>
      </w:pPr>
      <w:r w:rsidRPr="00802AAF">
        <w:rPr>
          <w:rStyle w:val="FootnoteReference"/>
          <w:rFonts w:ascii="Times New Roman" w:hAnsi="Times New Roman" w:cs="Times New Roman"/>
        </w:rPr>
        <w:footnoteRef/>
      </w:r>
      <w:r>
        <w:rPr>
          <w:rFonts w:ascii="Times New Roman" w:hAnsi="Times New Roman" w:cs="Times New Roman"/>
        </w:rPr>
        <w:t xml:space="preserve"> Scribe 5 may also have contributed to illustrative decisions although it is more difficult to substantiate given his lack of precision in his layouts otherwise.</w:t>
      </w:r>
      <w:r w:rsidRPr="00802AAF">
        <w:rPr>
          <w:rFonts w:ascii="Times New Roman" w:hAnsi="Times New Roman" w:cs="Times New Roman"/>
        </w:rPr>
        <w:t xml:space="preserve"> </w:t>
      </w:r>
      <w:r>
        <w:rPr>
          <w:rFonts w:ascii="Times New Roman" w:hAnsi="Times New Roman" w:cs="Times New Roman"/>
        </w:rPr>
        <w:t xml:space="preserve">Still, </w:t>
      </w:r>
      <w:r w:rsidRPr="00802AAF">
        <w:rPr>
          <w:rFonts w:ascii="Times New Roman" w:hAnsi="Times New Roman" w:cs="Times New Roman"/>
        </w:rPr>
        <w:t>Scribe 5’s item 25 (heading booklet 5) begins with the only extant historiated initial, meaning that Scribe 5 intentionally indented the first lines only partially for this historiated initial, rather than leave the entire column heading blank for a miniature. Therefore, Scribe 5 knew about the plan for the historiated initial when he began copying item 25, and based on the fact that most booklets have very distinctive first folios, perhaps Scribe 5 was allowed to help make the decision as to how this folio would stand out.  While I have argued previously and do believe that there were likely other historiated initi</w:t>
      </w:r>
      <w:r>
        <w:rPr>
          <w:rFonts w:ascii="Times New Roman" w:hAnsi="Times New Roman" w:cs="Times New Roman"/>
        </w:rPr>
        <w:t>als in the Auchinleck</w:t>
      </w:r>
      <w:r w:rsidRPr="00802AAF">
        <w:rPr>
          <w:rFonts w:ascii="Times New Roman" w:hAnsi="Times New Roman" w:cs="Times New Roman"/>
        </w:rPr>
        <w:t>, it seems likely that historiated initials were not frequent, and so each one would be memorable.  Furthermore, this historiated initial has a marginal bar extending down to the lower margin, making it particularly notable.</w:t>
      </w:r>
    </w:p>
  </w:footnote>
  <w:footnote w:id="309">
    <w:p w:rsidR="00AD624E" w:rsidRPr="009578C1" w:rsidRDefault="00AD624E" w:rsidP="005C20AA">
      <w:pPr>
        <w:pStyle w:val="FootnoteText"/>
        <w:rPr>
          <w:rFonts w:ascii="Times New Roman" w:hAnsi="Times New Roman" w:cs="Times New Roman"/>
        </w:rPr>
      </w:pPr>
      <w:r w:rsidRPr="009578C1">
        <w:rPr>
          <w:rStyle w:val="FootnoteReference"/>
          <w:rFonts w:ascii="Times New Roman" w:hAnsi="Times New Roman" w:cs="Times New Roman"/>
        </w:rPr>
        <w:footnoteRef/>
      </w:r>
      <w:r w:rsidRPr="009578C1">
        <w:rPr>
          <w:rFonts w:ascii="Times New Roman" w:hAnsi="Times New Roman" w:cs="Times New Roman"/>
        </w:rPr>
        <w:t xml:space="preserve"> </w:t>
      </w:r>
      <w:r w:rsidRPr="00FE45DC">
        <w:rPr>
          <w:rFonts w:ascii="Times New Roman" w:hAnsi="Times New Roman" w:cs="Times New Roman"/>
        </w:rPr>
        <w:t>For further discussion, see Chapter 3, Section C: “The Division of Labor in the Auchinleck Artwork” and Chapter 3, Section D, Part 2: “Initial Capitals.”</w:t>
      </w:r>
      <w:r>
        <w:rPr>
          <w:rFonts w:ascii="Times New Roman" w:hAnsi="Times New Roman" w:cs="Times New Roman"/>
        </w:rPr>
        <w:t xml:space="preserve">  Because Scribe 6’s work continued on to another gathering now missing, technically he may have copied further texts in that gathering.  The medieval item numbers jump from </w:t>
      </w:r>
      <w:r>
        <w:rPr>
          <w:rFonts w:ascii="Times New Roman" w:hAnsi="Times New Roman" w:cs="Times New Roman"/>
          <w:i/>
        </w:rPr>
        <w:t xml:space="preserve">xxxvii </w:t>
      </w:r>
      <w:r>
        <w:rPr>
          <w:rFonts w:ascii="Times New Roman" w:hAnsi="Times New Roman" w:cs="Times New Roman"/>
        </w:rPr>
        <w:t xml:space="preserve">to </w:t>
      </w:r>
      <w:r w:rsidRPr="00A80C13">
        <w:rPr>
          <w:rFonts w:ascii="Times New Roman" w:hAnsi="Times New Roman" w:cs="Times New Roman"/>
          <w:i/>
        </w:rPr>
        <w:t>xliiii</w:t>
      </w:r>
      <w:r>
        <w:rPr>
          <w:rFonts w:ascii="Times New Roman" w:hAnsi="Times New Roman" w:cs="Times New Roman"/>
        </w:rPr>
        <w:t xml:space="preserve">, and so it seems we lost at least six texts.  </w:t>
      </w:r>
      <w:r w:rsidRPr="00A80C13">
        <w:rPr>
          <w:rFonts w:ascii="Times New Roman" w:hAnsi="Times New Roman" w:cs="Times New Roman"/>
        </w:rPr>
        <w:t>For</w:t>
      </w:r>
      <w:r>
        <w:rPr>
          <w:rFonts w:ascii="Times New Roman" w:hAnsi="Times New Roman" w:cs="Times New Roman"/>
        </w:rPr>
        <w:t xml:space="preserve"> now, we only have evidence of the one text, item 32.  F</w:t>
      </w:r>
      <w:r w:rsidRPr="00C91697">
        <w:rPr>
          <w:rFonts w:ascii="Times New Roman" w:hAnsi="Times New Roman" w:cs="Times New Roman"/>
        </w:rPr>
        <w:t>or a discussion of Parted Initials</w:t>
      </w:r>
      <w:r>
        <w:rPr>
          <w:rFonts w:ascii="Times New Roman" w:hAnsi="Times New Roman" w:cs="Times New Roman"/>
        </w:rPr>
        <w:t>, s</w:t>
      </w:r>
      <w:r w:rsidRPr="00C91697">
        <w:rPr>
          <w:rFonts w:ascii="Times New Roman" w:hAnsi="Times New Roman" w:cs="Times New Roman"/>
        </w:rPr>
        <w:t xml:space="preserve">ee Chapter 3, Section D, </w:t>
      </w:r>
      <w:proofErr w:type="gramStart"/>
      <w:r w:rsidRPr="00C91697">
        <w:rPr>
          <w:rFonts w:ascii="Times New Roman" w:hAnsi="Times New Roman" w:cs="Times New Roman"/>
        </w:rPr>
        <w:t>Part</w:t>
      </w:r>
      <w:proofErr w:type="gramEnd"/>
      <w:r w:rsidRPr="00C91697">
        <w:rPr>
          <w:rFonts w:ascii="Times New Roman" w:hAnsi="Times New Roman" w:cs="Times New Roman"/>
        </w:rPr>
        <w:t xml:space="preserve"> 2: “Initial Capitals</w:t>
      </w:r>
      <w:r>
        <w:rPr>
          <w:rFonts w:ascii="Times New Roman" w:hAnsi="Times New Roman" w:cs="Times New Roman"/>
        </w:rPr>
        <w:t>.</w:t>
      </w:r>
      <w:r w:rsidRPr="00C91697">
        <w:rPr>
          <w:rFonts w:ascii="Times New Roman" w:hAnsi="Times New Roman" w:cs="Times New Roman"/>
        </w:rPr>
        <w:t>”</w:t>
      </w:r>
      <w:r>
        <w:rPr>
          <w:rFonts w:ascii="Times New Roman" w:hAnsi="Times New Roman" w:cs="Times New Roman"/>
        </w:rPr>
        <w:t xml:space="preserve">  </w:t>
      </w:r>
      <w:r w:rsidRPr="009578C1">
        <w:rPr>
          <w:rFonts w:ascii="Times New Roman" w:hAnsi="Times New Roman" w:cs="Times New Roman"/>
        </w:rPr>
        <w:t xml:space="preserve">For a discussion of Scribe 6’s precision, see Chapter 2, Section D, </w:t>
      </w:r>
      <w:proofErr w:type="gramStart"/>
      <w:r w:rsidRPr="009578C1">
        <w:rPr>
          <w:rFonts w:ascii="Times New Roman" w:hAnsi="Times New Roman" w:cs="Times New Roman"/>
        </w:rPr>
        <w:t>Part</w:t>
      </w:r>
      <w:proofErr w:type="gramEnd"/>
      <w:r w:rsidRPr="009578C1">
        <w:rPr>
          <w:rFonts w:ascii="Times New Roman" w:hAnsi="Times New Roman" w:cs="Times New Roman"/>
        </w:rPr>
        <w:t xml:space="preserve"> 2: “Lines of Text per Column”</w:t>
      </w:r>
      <w:r>
        <w:rPr>
          <w:rFonts w:ascii="Times New Roman" w:hAnsi="Times New Roman" w:cs="Times New Roman"/>
        </w:rPr>
        <w:t xml:space="preserve"> fn. 34.</w:t>
      </w:r>
    </w:p>
  </w:footnote>
  <w:footnote w:id="310">
    <w:p w:rsidR="00AD624E" w:rsidRPr="005B6A32" w:rsidRDefault="00AD624E" w:rsidP="005C20AA">
      <w:pPr>
        <w:pStyle w:val="FootnoteText"/>
        <w:rPr>
          <w:rFonts w:ascii="Times New Roman" w:hAnsi="Times New Roman" w:cs="Times New Roman"/>
        </w:rPr>
      </w:pPr>
      <w:r w:rsidRPr="005B6A32">
        <w:rPr>
          <w:rStyle w:val="FootnoteReference"/>
          <w:rFonts w:ascii="Times New Roman" w:hAnsi="Times New Roman" w:cs="Times New Roman"/>
        </w:rPr>
        <w:footnoteRef/>
      </w:r>
      <w:r w:rsidRPr="005B6A32">
        <w:rPr>
          <w:rFonts w:ascii="Times New Roman" w:hAnsi="Times New Roman" w:cs="Times New Roman"/>
        </w:rPr>
        <w:t xml:space="preserve"> See Chapter 3, Section D, Part 3: “Alternating Red and Blue Paraphs” and Part 4: “</w:t>
      </w:r>
      <w:r w:rsidRPr="005B6A32">
        <w:rPr>
          <w:rFonts w:ascii="Times New Roman" w:hAnsi="Times New Roman" w:cs="Times New Roman"/>
          <w:i/>
        </w:rPr>
        <w:t>Litterae Notabiliores.</w:t>
      </w:r>
      <w:r w:rsidRPr="005B6A32">
        <w:rPr>
          <w:rFonts w:ascii="Times New Roman" w:hAnsi="Times New Roman" w:cs="Times New Roman"/>
        </w:rPr>
        <w:t>”</w:t>
      </w:r>
      <w:r>
        <w:rPr>
          <w:rFonts w:ascii="Times New Roman" w:hAnsi="Times New Roman" w:cs="Times New Roman"/>
        </w:rPr>
        <w:t xml:space="preserve">  </w:t>
      </w:r>
    </w:p>
  </w:footnote>
  <w:footnote w:id="311">
    <w:p w:rsidR="00AD624E" w:rsidRPr="00B90EF2" w:rsidRDefault="00AD624E" w:rsidP="005C20AA">
      <w:pPr>
        <w:pStyle w:val="FootnoteText"/>
        <w:rPr>
          <w:rFonts w:ascii="Times New Roman" w:hAnsi="Times New Roman" w:cs="Times New Roman"/>
        </w:rPr>
      </w:pPr>
      <w:r w:rsidRPr="00B90EF2">
        <w:rPr>
          <w:rStyle w:val="FootnoteReference"/>
          <w:rFonts w:ascii="Times New Roman" w:hAnsi="Times New Roman" w:cs="Times New Roman"/>
        </w:rPr>
        <w:footnoteRef/>
      </w:r>
      <w:r w:rsidRPr="00B90EF2">
        <w:rPr>
          <w:rFonts w:ascii="Times New Roman" w:hAnsi="Times New Roman" w:cs="Times New Roman"/>
        </w:rPr>
        <w:t xml:space="preserve"> For further information, see Chapter 1, Section B, </w:t>
      </w:r>
      <w:proofErr w:type="gramStart"/>
      <w:r w:rsidRPr="00B90EF2">
        <w:rPr>
          <w:rFonts w:ascii="Times New Roman" w:hAnsi="Times New Roman" w:cs="Times New Roman"/>
        </w:rPr>
        <w:t>Part</w:t>
      </w:r>
      <w:proofErr w:type="gramEnd"/>
      <w:r w:rsidRPr="00B90EF2">
        <w:rPr>
          <w:rFonts w:ascii="Times New Roman" w:hAnsi="Times New Roman" w:cs="Times New Roman"/>
        </w:rPr>
        <w:t xml:space="preserve"> 6: “Proofreading.”</w:t>
      </w:r>
    </w:p>
  </w:footnote>
  <w:footnote w:id="312">
    <w:p w:rsidR="00AD624E" w:rsidRPr="003D2AA6" w:rsidRDefault="00AD624E" w:rsidP="005C20AA">
      <w:pPr>
        <w:pStyle w:val="FootnoteText"/>
        <w:rPr>
          <w:rFonts w:ascii="Times New Roman" w:hAnsi="Times New Roman" w:cs="Times New Roman"/>
        </w:rPr>
      </w:pPr>
      <w:r w:rsidRPr="003D2AA6">
        <w:rPr>
          <w:rStyle w:val="FootnoteReference"/>
          <w:rFonts w:ascii="Times New Roman" w:hAnsi="Times New Roman" w:cs="Times New Roman"/>
        </w:rPr>
        <w:footnoteRef/>
      </w:r>
      <w:r w:rsidRPr="003D2AA6">
        <w:rPr>
          <w:rFonts w:ascii="Times New Roman" w:hAnsi="Times New Roman" w:cs="Times New Roman"/>
        </w:rPr>
        <w:t xml:space="preserve"> </w:t>
      </w:r>
      <w:r>
        <w:rPr>
          <w:rFonts w:ascii="Times New Roman" w:hAnsi="Times New Roman" w:cs="Times New Roman"/>
        </w:rPr>
        <w:t>John H. Fisher offers a concise definition of the two hands: “the term ‘court hand’ meant merely the cursive script, characterized by much ligation of letters, used to write business transactions, in contrast to the formal book hand (textura) in which the strokes were executed separately” (</w:t>
      </w:r>
      <w:r>
        <w:rPr>
          <w:rFonts w:ascii="Times New Roman" w:hAnsi="Times New Roman" w:cs="Times New Roman"/>
          <w:i/>
        </w:rPr>
        <w:t xml:space="preserve">An Anthology </w:t>
      </w:r>
      <w:r>
        <w:rPr>
          <w:rFonts w:ascii="Times New Roman" w:hAnsi="Times New Roman" w:cs="Times New Roman"/>
        </w:rPr>
        <w:t>3).  Parkes decided upon the name anglicana for a court hand because “several varieties of this script are peculiar” to English 14</w:t>
      </w:r>
      <w:r w:rsidRPr="00CD0B69">
        <w:rPr>
          <w:rFonts w:ascii="Times New Roman" w:hAnsi="Times New Roman" w:cs="Times New Roman"/>
          <w:vertAlign w:val="superscript"/>
        </w:rPr>
        <w:t>th</w:t>
      </w:r>
      <w:r>
        <w:rPr>
          <w:rFonts w:ascii="Times New Roman" w:hAnsi="Times New Roman" w:cs="Times New Roman"/>
        </w:rPr>
        <w:t xml:space="preserve"> and 15</w:t>
      </w:r>
      <w:r w:rsidRPr="00CD0B69">
        <w:rPr>
          <w:rFonts w:ascii="Times New Roman" w:hAnsi="Times New Roman" w:cs="Times New Roman"/>
          <w:vertAlign w:val="superscript"/>
        </w:rPr>
        <w:t>th</w:t>
      </w:r>
      <w:r>
        <w:rPr>
          <w:rFonts w:ascii="Times New Roman" w:hAnsi="Times New Roman" w:cs="Times New Roman"/>
        </w:rPr>
        <w:t xml:space="preserve"> century manuscripts (xvi).  Thus, broadly speaking, textura and bookhand can be used interchangeably, as can anglicana and court hand; as with most Auchinleck scholars, I will mostly use the terms bookhand and court hand.  When considering late 14</w:t>
      </w:r>
      <w:r w:rsidRPr="00DC28F4">
        <w:rPr>
          <w:rFonts w:ascii="Times New Roman" w:hAnsi="Times New Roman" w:cs="Times New Roman"/>
          <w:vertAlign w:val="superscript"/>
        </w:rPr>
        <w:t>th</w:t>
      </w:r>
      <w:r>
        <w:rPr>
          <w:rFonts w:ascii="Times New Roman" w:hAnsi="Times New Roman" w:cs="Times New Roman"/>
        </w:rPr>
        <w:t xml:space="preserve"> century manuscripts, </w:t>
      </w:r>
      <w:r w:rsidRPr="003D2AA6">
        <w:rPr>
          <w:rFonts w:ascii="Times New Roman" w:hAnsi="Times New Roman" w:cs="Times New Roman"/>
        </w:rPr>
        <w:t xml:space="preserve">Mooney and Stubbs were able to </w:t>
      </w:r>
      <w:r>
        <w:rPr>
          <w:rFonts w:ascii="Times New Roman" w:hAnsi="Times New Roman" w:cs="Times New Roman"/>
        </w:rPr>
        <w:t>demonstrate the identity of</w:t>
      </w:r>
      <w:r w:rsidRPr="003D2AA6">
        <w:rPr>
          <w:rFonts w:ascii="Times New Roman" w:hAnsi="Times New Roman" w:cs="Times New Roman"/>
        </w:rPr>
        <w:t xml:space="preserve"> the hands of literary scribes </w:t>
      </w:r>
      <w:r>
        <w:rPr>
          <w:rFonts w:ascii="Times New Roman" w:hAnsi="Times New Roman" w:cs="Times New Roman"/>
        </w:rPr>
        <w:t>of the late 14</w:t>
      </w:r>
      <w:r w:rsidRPr="00160D9F">
        <w:rPr>
          <w:rFonts w:ascii="Times New Roman" w:hAnsi="Times New Roman" w:cs="Times New Roman"/>
          <w:vertAlign w:val="superscript"/>
        </w:rPr>
        <w:t>th</w:t>
      </w:r>
      <w:r>
        <w:rPr>
          <w:rFonts w:ascii="Times New Roman" w:hAnsi="Times New Roman" w:cs="Times New Roman"/>
        </w:rPr>
        <w:t xml:space="preserve"> and early 15</w:t>
      </w:r>
      <w:r w:rsidRPr="00160D9F">
        <w:rPr>
          <w:rFonts w:ascii="Times New Roman" w:hAnsi="Times New Roman" w:cs="Times New Roman"/>
          <w:vertAlign w:val="superscript"/>
        </w:rPr>
        <w:t>th</w:t>
      </w:r>
      <w:r>
        <w:rPr>
          <w:rFonts w:ascii="Times New Roman" w:hAnsi="Times New Roman" w:cs="Times New Roman"/>
        </w:rPr>
        <w:t xml:space="preserve"> centuries as those with</w:t>
      </w:r>
      <w:r w:rsidRPr="003D2AA6">
        <w:rPr>
          <w:rFonts w:ascii="Times New Roman" w:hAnsi="Times New Roman" w:cs="Times New Roman"/>
        </w:rPr>
        <w:t xml:space="preserve">in London Guildhall documents precisely because they wrote in fairly similar hands in both kinds of documents.  </w:t>
      </w:r>
      <w:r>
        <w:rPr>
          <w:rFonts w:ascii="Times New Roman" w:hAnsi="Times New Roman" w:cs="Times New Roman"/>
        </w:rPr>
        <w:t>For further information, see Parkes (xiii-xix), John H. Fisher</w:t>
      </w:r>
      <w:r w:rsidRPr="008F2F44">
        <w:rPr>
          <w:rFonts w:ascii="Times New Roman" w:hAnsi="Times New Roman" w:cs="Times New Roman"/>
        </w:rPr>
        <w:t xml:space="preserve"> (“Chancery” 8</w:t>
      </w:r>
      <w:r>
        <w:rPr>
          <w:rFonts w:ascii="Times New Roman" w:hAnsi="Times New Roman" w:cs="Times New Roman"/>
        </w:rPr>
        <w:t>83</w:t>
      </w:r>
      <w:r w:rsidRPr="008F2F44">
        <w:rPr>
          <w:rFonts w:ascii="Times New Roman" w:hAnsi="Times New Roman" w:cs="Times New Roman"/>
        </w:rPr>
        <w:t xml:space="preserve">), </w:t>
      </w:r>
      <w:r>
        <w:rPr>
          <w:rFonts w:ascii="Times New Roman" w:hAnsi="Times New Roman" w:cs="Times New Roman"/>
        </w:rPr>
        <w:t xml:space="preserve">and Clemens and Graham (153, 160).  </w:t>
      </w:r>
    </w:p>
  </w:footnote>
  <w:footnote w:id="313">
    <w:p w:rsidR="00AD624E" w:rsidRPr="009A544A" w:rsidRDefault="00AD624E" w:rsidP="005C20AA">
      <w:pPr>
        <w:pStyle w:val="FootnoteText"/>
        <w:rPr>
          <w:rFonts w:ascii="Times New Roman" w:hAnsi="Times New Roman" w:cs="Times New Roman"/>
        </w:rPr>
      </w:pPr>
      <w:r w:rsidRPr="009A544A">
        <w:rPr>
          <w:rStyle w:val="FootnoteReference"/>
          <w:rFonts w:ascii="Times New Roman" w:hAnsi="Times New Roman" w:cs="Times New Roman"/>
        </w:rPr>
        <w:footnoteRef/>
      </w:r>
      <w:r>
        <w:rPr>
          <w:rFonts w:ascii="Times New Roman" w:hAnsi="Times New Roman" w:cs="Times New Roman"/>
        </w:rPr>
        <w:t xml:space="preserve"> This image has been included by permission of the Huntington Library.  Figure 56</w:t>
      </w:r>
      <w:r w:rsidRPr="009A544A">
        <w:rPr>
          <w:rFonts w:ascii="Times New Roman" w:hAnsi="Times New Roman" w:cs="Times New Roman"/>
        </w:rPr>
        <w:t xml:space="preserve"> shows a court hand, or a cursive script, along the top line, bottom line, and l</w:t>
      </w:r>
      <w:r>
        <w:rPr>
          <w:rFonts w:ascii="Times New Roman" w:hAnsi="Times New Roman" w:cs="Times New Roman"/>
        </w:rPr>
        <w:t>eft and right sides</w:t>
      </w:r>
      <w:r w:rsidRPr="009A544A">
        <w:rPr>
          <w:rFonts w:ascii="Times New Roman" w:hAnsi="Times New Roman" w:cs="Times New Roman"/>
        </w:rPr>
        <w:t xml:space="preserve">.  The word </w:t>
      </w:r>
      <w:r w:rsidRPr="009A544A">
        <w:rPr>
          <w:rFonts w:ascii="Times New Roman" w:hAnsi="Times New Roman" w:cs="Times New Roman"/>
          <w:i/>
        </w:rPr>
        <w:t>Come</w:t>
      </w:r>
      <w:r w:rsidRPr="009A544A">
        <w:rPr>
          <w:rFonts w:ascii="Times New Roman" w:hAnsi="Times New Roman" w:cs="Times New Roman"/>
        </w:rPr>
        <w:t>, however, is written so that each letter is drawn distinctly, as in a bookhand.</w:t>
      </w:r>
      <w:r>
        <w:rPr>
          <w:rFonts w:ascii="Times New Roman" w:hAnsi="Times New Roman" w:cs="Times New Roman"/>
        </w:rPr>
        <w:t xml:space="preserve">  This folio, f.25r, is an earlier folio of the same manuscript I mentioned in Section B: “The Senior Scribal Team” and Chapter 3, Section D, Part 3: “Alternating Red and Blue Paraphs.”  There, I focused on a later folio, f.205r, with all red decoration.  </w:t>
      </w:r>
    </w:p>
  </w:footnote>
  <w:footnote w:id="314">
    <w:p w:rsidR="00AD624E" w:rsidRPr="00530B56" w:rsidRDefault="00AD624E" w:rsidP="005C20AA">
      <w:pPr>
        <w:pStyle w:val="FootnoteText"/>
        <w:rPr>
          <w:rFonts w:ascii="Times New Roman" w:hAnsi="Times New Roman" w:cs="Times New Roman"/>
        </w:rPr>
      </w:pPr>
      <w:r w:rsidRPr="00530B56">
        <w:rPr>
          <w:rStyle w:val="FootnoteReference"/>
          <w:rFonts w:ascii="Times New Roman" w:hAnsi="Times New Roman" w:cs="Times New Roman"/>
        </w:rPr>
        <w:footnoteRef/>
      </w:r>
      <w:r w:rsidRPr="00530B56">
        <w:rPr>
          <w:rFonts w:ascii="Times New Roman" w:hAnsi="Times New Roman" w:cs="Times New Roman"/>
        </w:rPr>
        <w:t xml:space="preserve"> </w:t>
      </w:r>
      <w:r>
        <w:rPr>
          <w:rFonts w:ascii="Times New Roman" w:hAnsi="Times New Roman" w:cs="Times New Roman"/>
        </w:rPr>
        <w:t>Mordkoff has an interesting historical discussion related to this issue but does not conclude anything specifically about the Auchinleck scribes (240-45).</w:t>
      </w:r>
      <w:r w:rsidRPr="00530B56">
        <w:rPr>
          <w:rFonts w:ascii="Times New Roman" w:hAnsi="Times New Roman" w:cs="Times New Roman"/>
        </w:rPr>
        <w:t xml:space="preserve">The one scholar who asserted </w:t>
      </w:r>
      <w:r>
        <w:rPr>
          <w:rFonts w:ascii="Times New Roman" w:hAnsi="Times New Roman" w:cs="Times New Roman"/>
        </w:rPr>
        <w:t>that the scribes may have had two hands</w:t>
      </w:r>
      <w:r w:rsidRPr="00530B56">
        <w:rPr>
          <w:rFonts w:ascii="Times New Roman" w:hAnsi="Times New Roman" w:cs="Times New Roman"/>
        </w:rPr>
        <w:t xml:space="preserve">, perhaps, is Kölbing, </w:t>
      </w:r>
      <w:r>
        <w:rPr>
          <w:rFonts w:ascii="Times New Roman" w:hAnsi="Times New Roman" w:cs="Times New Roman"/>
        </w:rPr>
        <w:t xml:space="preserve">one of </w:t>
      </w:r>
      <w:r w:rsidRPr="00530B56">
        <w:rPr>
          <w:rFonts w:ascii="Times New Roman" w:hAnsi="Times New Roman" w:cs="Times New Roman"/>
        </w:rPr>
        <w:t xml:space="preserve">the original and </w:t>
      </w:r>
      <w:r>
        <w:rPr>
          <w:rFonts w:ascii="Times New Roman" w:hAnsi="Times New Roman" w:cs="Times New Roman"/>
        </w:rPr>
        <w:t>now widely ignored codicologists, in part perhaps due to Bliss’s mistaken translation of Kölbing’s German analysis.</w:t>
      </w:r>
      <w:r w:rsidRPr="00530B56">
        <w:rPr>
          <w:rFonts w:ascii="Times New Roman" w:hAnsi="Times New Roman" w:cs="Times New Roman"/>
        </w:rPr>
        <w:t xml:space="preserve"> </w:t>
      </w:r>
      <w:r>
        <w:rPr>
          <w:rFonts w:ascii="Times New Roman" w:hAnsi="Times New Roman" w:cs="Times New Roman"/>
        </w:rPr>
        <w:t>Bliss’s table comparing Kölbing’s scribal identification to his own has some important errors.  In his analysis, Kölbing actually suggests that Scribes 1 and 3 are the hand α, Scribes 2 and 4 are the hand β, Scribe 5 is the hand δ, and Scribe 6 is the hand ε.  The only real oddity in his analysis is that he believes Scribe 1’s items 22 and 40 are in the hand of a fifth scribe, γ.  What is intriguing about Kölbing’s</w:t>
      </w:r>
      <w:r w:rsidRPr="00530B56">
        <w:rPr>
          <w:rFonts w:ascii="Times New Roman" w:hAnsi="Times New Roman" w:cs="Times New Roman"/>
        </w:rPr>
        <w:t xml:space="preserve"> </w:t>
      </w:r>
      <w:r>
        <w:rPr>
          <w:rFonts w:ascii="Times New Roman" w:hAnsi="Times New Roman" w:cs="Times New Roman"/>
        </w:rPr>
        <w:t xml:space="preserve">analysis is his combination of </w:t>
      </w:r>
      <w:r w:rsidRPr="00530B56">
        <w:rPr>
          <w:rFonts w:ascii="Times New Roman" w:hAnsi="Times New Roman" w:cs="Times New Roman"/>
        </w:rPr>
        <w:t xml:space="preserve">Scribes 1 and 3 </w:t>
      </w:r>
      <w:r>
        <w:rPr>
          <w:rFonts w:ascii="Times New Roman" w:hAnsi="Times New Roman" w:cs="Times New Roman"/>
        </w:rPr>
        <w:t xml:space="preserve">as </w:t>
      </w:r>
      <w:r w:rsidRPr="00530B56">
        <w:rPr>
          <w:rFonts w:ascii="Times New Roman" w:hAnsi="Times New Roman" w:cs="Times New Roman"/>
        </w:rPr>
        <w:t xml:space="preserve">hand </w:t>
      </w:r>
      <w:r>
        <w:rPr>
          <w:rFonts w:ascii="Times New Roman" w:hAnsi="Times New Roman" w:cs="Times New Roman"/>
        </w:rPr>
        <w:t>α, which means that he thought that Scribe 3’s hand actually represents Scribe 1’s more cursive hand.  For further information, see Kölbing (183-91) and Bliss (652-53).</w:t>
      </w:r>
    </w:p>
  </w:footnote>
  <w:footnote w:id="315">
    <w:p w:rsidR="00AD624E" w:rsidRDefault="00AD624E" w:rsidP="005C20AA">
      <w:pPr>
        <w:pStyle w:val="FootnoteText"/>
      </w:pPr>
      <w:r w:rsidRPr="00791091">
        <w:rPr>
          <w:rStyle w:val="FootnoteReference"/>
          <w:rFonts w:ascii="Times New Roman" w:hAnsi="Times New Roman" w:cs="Times New Roman"/>
        </w:rPr>
        <w:footnoteRef/>
      </w:r>
      <w:r w:rsidRPr="00791091">
        <w:rPr>
          <w:rFonts w:ascii="Times New Roman" w:hAnsi="Times New Roman" w:cs="Times New Roman"/>
        </w:rPr>
        <w:t xml:space="preserve"> Auchinleck scholars at times reference Parkes’ identification of Scribe 3’s hand as</w:t>
      </w:r>
      <w:r>
        <w:rPr>
          <w:rFonts w:ascii="Times New Roman" w:hAnsi="Times New Roman" w:cs="Times New Roman"/>
        </w:rPr>
        <w:t xml:space="preserve"> a form of</w:t>
      </w:r>
      <w:r w:rsidRPr="00791091">
        <w:rPr>
          <w:rFonts w:ascii="Times New Roman" w:hAnsi="Times New Roman" w:cs="Times New Roman"/>
        </w:rPr>
        <w:t xml:space="preserve"> </w:t>
      </w:r>
      <w:r w:rsidRPr="00791091">
        <w:rPr>
          <w:rFonts w:ascii="Times New Roman" w:hAnsi="Times New Roman" w:cs="Times New Roman"/>
          <w:i/>
        </w:rPr>
        <w:t>Anglicana Formata</w:t>
      </w:r>
      <w:r w:rsidRPr="00791091">
        <w:rPr>
          <w:rFonts w:ascii="Times New Roman" w:hAnsi="Times New Roman" w:cs="Times New Roman"/>
        </w:rPr>
        <w:t>, but that is not quite accurate; while Parkes referenced Scribe 3 as an example of a scribe combining court and book</w:t>
      </w:r>
      <w:r>
        <w:rPr>
          <w:rFonts w:ascii="Times New Roman" w:hAnsi="Times New Roman" w:cs="Times New Roman"/>
        </w:rPr>
        <w:t xml:space="preserve"> </w:t>
      </w:r>
      <w:r w:rsidRPr="00791091">
        <w:rPr>
          <w:rFonts w:ascii="Times New Roman" w:hAnsi="Times New Roman" w:cs="Times New Roman"/>
        </w:rPr>
        <w:t xml:space="preserve">hands, </w:t>
      </w:r>
      <w:r w:rsidRPr="00791091">
        <w:rPr>
          <w:rFonts w:ascii="Times New Roman" w:hAnsi="Times New Roman" w:cs="Times New Roman"/>
          <w:i/>
        </w:rPr>
        <w:t>Anglicana Formata</w:t>
      </w:r>
      <w:r w:rsidRPr="00791091">
        <w:rPr>
          <w:rFonts w:ascii="Times New Roman" w:hAnsi="Times New Roman" w:cs="Times New Roman"/>
        </w:rPr>
        <w:t xml:space="preserve"> represents a more stable hand based on “the smaller ‘gothic’ book hands of a type common in university books” (xvii). For further information, see </w:t>
      </w:r>
      <w:r>
        <w:rPr>
          <w:rFonts w:ascii="Times New Roman" w:hAnsi="Times New Roman" w:cs="Times New Roman"/>
        </w:rPr>
        <w:t xml:space="preserve">Pearsall and Cunningham (xv), </w:t>
      </w:r>
      <w:r w:rsidRPr="008E5C62">
        <w:rPr>
          <w:rFonts w:ascii="Times New Roman" w:hAnsi="Times New Roman" w:cs="Times New Roman"/>
        </w:rPr>
        <w:t>Shonk (“Investigations” 76-77)</w:t>
      </w:r>
      <w:r>
        <w:rPr>
          <w:rFonts w:ascii="Times New Roman" w:hAnsi="Times New Roman" w:cs="Times New Roman"/>
        </w:rPr>
        <w:t>, and</w:t>
      </w:r>
      <w:r w:rsidRPr="008E5C62">
        <w:rPr>
          <w:rFonts w:ascii="Times New Roman" w:hAnsi="Times New Roman" w:cs="Times New Roman"/>
        </w:rPr>
        <w:t xml:space="preserve"> </w:t>
      </w:r>
      <w:r w:rsidRPr="003906F5">
        <w:rPr>
          <w:rFonts w:ascii="Times New Roman" w:hAnsi="Times New Roman" w:cs="Times New Roman"/>
        </w:rPr>
        <w:t>Wiggins (“</w:t>
      </w:r>
      <w:r w:rsidRPr="003906F5">
        <w:rPr>
          <w:rFonts w:ascii="Times New Roman" w:hAnsi="Times New Roman" w:cs="Times New Roman"/>
          <w:i/>
        </w:rPr>
        <w:t>Guy of Warwick</w:t>
      </w:r>
      <w:r w:rsidRPr="003906F5">
        <w:rPr>
          <w:rFonts w:ascii="Times New Roman" w:hAnsi="Times New Roman" w:cs="Times New Roman"/>
        </w:rPr>
        <w:t>” 121-22</w:t>
      </w:r>
      <w:r>
        <w:rPr>
          <w:rFonts w:ascii="Times New Roman" w:hAnsi="Times New Roman" w:cs="Times New Roman"/>
        </w:rPr>
        <w:t xml:space="preserve">, </w:t>
      </w:r>
      <w:r>
        <w:rPr>
          <w:rFonts w:ascii="Times New Roman" w:hAnsi="Times New Roman" w:cs="Times New Roman"/>
          <w:i/>
        </w:rPr>
        <w:t xml:space="preserve">Auchinleck </w:t>
      </w:r>
      <w:r>
        <w:rPr>
          <w:rFonts w:ascii="Times New Roman" w:hAnsi="Times New Roman" w:cs="Times New Roman"/>
        </w:rPr>
        <w:t>“Physical makeup”</w:t>
      </w:r>
      <w:r w:rsidRPr="003906F5">
        <w:rPr>
          <w:rFonts w:ascii="Times New Roman" w:hAnsi="Times New Roman" w:cs="Times New Roman"/>
        </w:rPr>
        <w:t>),</w:t>
      </w:r>
    </w:p>
  </w:footnote>
  <w:footnote w:id="316">
    <w:p w:rsidR="00AD624E" w:rsidRPr="00F17D1B" w:rsidRDefault="00AD624E" w:rsidP="005C20AA">
      <w:pPr>
        <w:pStyle w:val="FootnoteText"/>
        <w:rPr>
          <w:rFonts w:ascii="Times New Roman" w:hAnsi="Times New Roman" w:cs="Times New Roman"/>
        </w:rPr>
      </w:pPr>
      <w:r w:rsidRPr="00F17D1B">
        <w:rPr>
          <w:rStyle w:val="FootnoteReference"/>
          <w:rFonts w:ascii="Times New Roman" w:hAnsi="Times New Roman" w:cs="Times New Roman"/>
        </w:rPr>
        <w:footnoteRef/>
      </w:r>
      <w:r w:rsidRPr="00F17D1B">
        <w:rPr>
          <w:rFonts w:ascii="Times New Roman" w:hAnsi="Times New Roman" w:cs="Times New Roman"/>
        </w:rPr>
        <w:t xml:space="preserve"> A quick list of court hand characteristics are: “a two-compartment </w:t>
      </w:r>
      <w:r w:rsidRPr="00F17D1B">
        <w:rPr>
          <w:rFonts w:ascii="Times New Roman" w:hAnsi="Times New Roman" w:cs="Times New Roman"/>
          <w:i/>
        </w:rPr>
        <w:t xml:space="preserve">a </w:t>
      </w:r>
      <w:r w:rsidRPr="00F17D1B">
        <w:rPr>
          <w:rFonts w:ascii="Times New Roman" w:hAnsi="Times New Roman" w:cs="Times New Roman"/>
        </w:rPr>
        <w:t xml:space="preserve">with an upper lobe rising above the line, a two-compartment </w:t>
      </w:r>
      <w:r w:rsidRPr="00F17D1B">
        <w:rPr>
          <w:rFonts w:ascii="Times New Roman" w:hAnsi="Times New Roman" w:cs="Times New Roman"/>
          <w:i/>
        </w:rPr>
        <w:t>g</w:t>
      </w:r>
      <w:r w:rsidRPr="00F17D1B">
        <w:rPr>
          <w:rFonts w:ascii="Times New Roman" w:hAnsi="Times New Roman" w:cs="Times New Roman"/>
        </w:rPr>
        <w:t xml:space="preserve">, long </w:t>
      </w:r>
      <w:r w:rsidRPr="00F17D1B">
        <w:rPr>
          <w:rFonts w:ascii="Times New Roman" w:hAnsi="Times New Roman" w:cs="Times New Roman"/>
          <w:i/>
        </w:rPr>
        <w:t xml:space="preserve">r </w:t>
      </w:r>
      <w:r w:rsidRPr="00F17D1B">
        <w:rPr>
          <w:rFonts w:ascii="Times New Roman" w:hAnsi="Times New Roman" w:cs="Times New Roman"/>
        </w:rPr>
        <w:t xml:space="preserve">with a stem descending below the line, and a short </w:t>
      </w:r>
      <w:r w:rsidRPr="00F17D1B">
        <w:rPr>
          <w:rFonts w:ascii="Times New Roman" w:hAnsi="Times New Roman" w:cs="Times New Roman"/>
          <w:i/>
        </w:rPr>
        <w:t xml:space="preserve">s </w:t>
      </w:r>
      <w:r w:rsidRPr="00F17D1B">
        <w:rPr>
          <w:rFonts w:ascii="Times New Roman" w:hAnsi="Times New Roman" w:cs="Times New Roman"/>
        </w:rPr>
        <w:t xml:space="preserve">in which the larger lower loop often descends slightly below the line.  The duct of the script is vertical, with little contrast between broad and narrow strokes” (John H. Fisher </w:t>
      </w:r>
      <w:proofErr w:type="gramStart"/>
      <w:r w:rsidRPr="00F17D1B">
        <w:rPr>
          <w:rFonts w:ascii="Times New Roman" w:hAnsi="Times New Roman" w:cs="Times New Roman"/>
          <w:i/>
        </w:rPr>
        <w:t>An</w:t>
      </w:r>
      <w:proofErr w:type="gramEnd"/>
      <w:r w:rsidRPr="00F17D1B">
        <w:rPr>
          <w:rFonts w:ascii="Times New Roman" w:hAnsi="Times New Roman" w:cs="Times New Roman"/>
          <w:i/>
        </w:rPr>
        <w:t xml:space="preserve"> Anthology </w:t>
      </w:r>
      <w:r w:rsidRPr="00F17D1B">
        <w:rPr>
          <w:rFonts w:ascii="Times New Roman" w:hAnsi="Times New Roman" w:cs="Times New Roman"/>
        </w:rPr>
        <w:t>3)</w:t>
      </w:r>
      <w:r>
        <w:rPr>
          <w:rFonts w:ascii="Times New Roman" w:hAnsi="Times New Roman" w:cs="Times New Roman"/>
        </w:rPr>
        <w:t>, which is similar to Parkes’ original list (xiv-xv)</w:t>
      </w:r>
      <w:r w:rsidRPr="00F17D1B">
        <w:rPr>
          <w:rFonts w:ascii="Times New Roman" w:hAnsi="Times New Roman" w:cs="Times New Roman"/>
        </w:rPr>
        <w:t xml:space="preserve">.  </w:t>
      </w:r>
    </w:p>
  </w:footnote>
  <w:footnote w:id="317">
    <w:p w:rsidR="00AD624E" w:rsidRPr="00DD619B" w:rsidRDefault="00AD624E" w:rsidP="005C20AA">
      <w:pPr>
        <w:pStyle w:val="FootnoteText"/>
        <w:rPr>
          <w:rFonts w:ascii="Times New Roman" w:hAnsi="Times New Roman" w:cs="Times New Roman"/>
        </w:rPr>
      </w:pPr>
      <w:r w:rsidRPr="007C0C4D">
        <w:rPr>
          <w:rStyle w:val="FootnoteReference"/>
          <w:rFonts w:ascii="Times New Roman" w:hAnsi="Times New Roman" w:cs="Times New Roman"/>
        </w:rPr>
        <w:footnoteRef/>
      </w:r>
      <w:r w:rsidRPr="007C0C4D">
        <w:rPr>
          <w:rFonts w:ascii="Times New Roman" w:hAnsi="Times New Roman" w:cs="Times New Roman"/>
        </w:rPr>
        <w:t xml:space="preserve"> </w:t>
      </w:r>
      <w:r w:rsidRPr="00DD619B">
        <w:rPr>
          <w:rFonts w:ascii="Times New Roman" w:hAnsi="Times New Roman" w:cs="Times New Roman"/>
        </w:rPr>
        <w:t xml:space="preserve">Bliss first noted that Scribe 3’s </w:t>
      </w:r>
      <w:r w:rsidRPr="00DD619B">
        <w:rPr>
          <w:rFonts w:ascii="Times New Roman" w:hAnsi="Times New Roman" w:cs="Times New Roman"/>
          <w:i/>
        </w:rPr>
        <w:t xml:space="preserve">f, </w:t>
      </w:r>
      <w:r w:rsidRPr="00DD619B">
        <w:rPr>
          <w:rFonts w:ascii="Times New Roman" w:hAnsi="Times New Roman" w:cs="Times New Roman"/>
        </w:rPr>
        <w:t xml:space="preserve">long </w:t>
      </w:r>
      <w:r w:rsidRPr="00DD619B">
        <w:rPr>
          <w:rFonts w:ascii="Times New Roman" w:hAnsi="Times New Roman" w:cs="Times New Roman"/>
          <w:i/>
        </w:rPr>
        <w:t xml:space="preserve">s, </w:t>
      </w:r>
      <w:r w:rsidRPr="00DD619B">
        <w:rPr>
          <w:rFonts w:ascii="Times New Roman" w:hAnsi="Times New Roman" w:cs="Times New Roman"/>
        </w:rPr>
        <w:t xml:space="preserve">and </w:t>
      </w:r>
      <w:r w:rsidRPr="00DD619B">
        <w:rPr>
          <w:rFonts w:ascii="Times New Roman" w:hAnsi="Times New Roman" w:cs="Times New Roman"/>
          <w:i/>
        </w:rPr>
        <w:t xml:space="preserve">r </w:t>
      </w:r>
      <w:r w:rsidRPr="00DD619B">
        <w:rPr>
          <w:rFonts w:ascii="Times New Roman" w:hAnsi="Times New Roman" w:cs="Times New Roman"/>
        </w:rPr>
        <w:t xml:space="preserve">“run well below the line” demonstrate “the influence of chancery hand” (653).  Hanna </w:t>
      </w:r>
      <w:r>
        <w:rPr>
          <w:rFonts w:ascii="Times New Roman" w:hAnsi="Times New Roman" w:cs="Times New Roman"/>
        </w:rPr>
        <w:t>adds</w:t>
      </w:r>
      <w:r w:rsidRPr="00DD619B">
        <w:rPr>
          <w:rFonts w:ascii="Times New Roman" w:hAnsi="Times New Roman" w:cs="Times New Roman"/>
        </w:rPr>
        <w:t xml:space="preserve"> that, “recently, in conversation, Parkes has generally offered the opinion that [Scribe 3’s] hand displays an angularity in letter formation and a jabbing duct which one would associate with someone used to writing on wax tablets, rather than membrane; such habits might suggest a person accustomed to daily household writing tasks, such as taking dictation or writing memoranda” (“Reconsidering” 95).</w:t>
      </w:r>
    </w:p>
  </w:footnote>
  <w:footnote w:id="318">
    <w:p w:rsidR="00AD624E" w:rsidRPr="0025550E" w:rsidRDefault="00AD624E" w:rsidP="005C20AA">
      <w:pPr>
        <w:pStyle w:val="FootnoteText"/>
        <w:rPr>
          <w:rFonts w:ascii="Times New Roman" w:hAnsi="Times New Roman" w:cs="Times New Roman"/>
        </w:rPr>
      </w:pPr>
      <w:r w:rsidRPr="0025550E">
        <w:rPr>
          <w:rStyle w:val="FootnoteReference"/>
          <w:rFonts w:ascii="Times New Roman" w:hAnsi="Times New Roman" w:cs="Times New Roman"/>
        </w:rPr>
        <w:footnoteRef/>
      </w:r>
      <w:r w:rsidRPr="0025550E">
        <w:rPr>
          <w:rFonts w:ascii="Times New Roman" w:hAnsi="Times New Roman" w:cs="Times New Roman"/>
        </w:rPr>
        <w:t xml:space="preserve"> Parkes notes that hands </w:t>
      </w:r>
      <w:r>
        <w:rPr>
          <w:rFonts w:ascii="Times New Roman" w:hAnsi="Times New Roman" w:cs="Times New Roman"/>
        </w:rPr>
        <w:t xml:space="preserve">writing commentaries in margins </w:t>
      </w:r>
      <w:r w:rsidRPr="0025550E">
        <w:rPr>
          <w:rFonts w:ascii="Times New Roman" w:hAnsi="Times New Roman" w:cs="Times New Roman"/>
        </w:rPr>
        <w:t xml:space="preserve">which are “full of abbreviations” </w:t>
      </w:r>
      <w:r>
        <w:rPr>
          <w:rFonts w:ascii="Times New Roman" w:hAnsi="Times New Roman" w:cs="Times New Roman"/>
        </w:rPr>
        <w:t xml:space="preserve">eventually led to </w:t>
      </w:r>
      <w:r w:rsidRPr="0025550E">
        <w:rPr>
          <w:rFonts w:ascii="Times New Roman" w:hAnsi="Times New Roman" w:cs="Times New Roman"/>
        </w:rPr>
        <w:t>the development of cursive hands</w:t>
      </w:r>
      <w:r>
        <w:rPr>
          <w:rFonts w:ascii="Times New Roman" w:hAnsi="Times New Roman" w:cs="Times New Roman"/>
        </w:rPr>
        <w:t xml:space="preserve"> (xiii-xiv), and Scribe 3’s use of them here shows a kind of informality in his hand</w:t>
      </w:r>
      <w:r w:rsidRPr="0025550E">
        <w:rPr>
          <w:rFonts w:ascii="Times New Roman" w:hAnsi="Times New Roman" w:cs="Times New Roman"/>
        </w:rPr>
        <w:t>.</w:t>
      </w:r>
    </w:p>
  </w:footnote>
  <w:footnote w:id="319">
    <w:p w:rsidR="00AD624E" w:rsidRPr="00234247" w:rsidRDefault="00AD624E" w:rsidP="005C20AA">
      <w:pPr>
        <w:pStyle w:val="FootnoteText"/>
      </w:pPr>
      <w:r w:rsidRPr="008E5C62">
        <w:rPr>
          <w:rStyle w:val="FootnoteReference"/>
          <w:rFonts w:ascii="Times New Roman" w:hAnsi="Times New Roman" w:cs="Times New Roman"/>
        </w:rPr>
        <w:footnoteRef/>
      </w:r>
      <w:r w:rsidRPr="008E5C62">
        <w:rPr>
          <w:rFonts w:ascii="Times New Roman" w:hAnsi="Times New Roman" w:cs="Times New Roman"/>
        </w:rPr>
        <w:t xml:space="preserve"> </w:t>
      </w:r>
      <w:r>
        <w:rPr>
          <w:rFonts w:ascii="Times New Roman" w:hAnsi="Times New Roman" w:cs="Times New Roman"/>
        </w:rPr>
        <w:t xml:space="preserve">Cunningham refers to Scribe 3’s hand as a cursive bookhand (“Introduction” xv), which describes the combination well.  </w:t>
      </w:r>
      <w:r w:rsidRPr="008E5C62">
        <w:rPr>
          <w:rFonts w:ascii="Times New Roman" w:hAnsi="Times New Roman" w:cs="Times New Roman"/>
        </w:rPr>
        <w:t xml:space="preserve">In his </w:t>
      </w:r>
      <w:r w:rsidRPr="008E5C62">
        <w:rPr>
          <w:rFonts w:ascii="Times New Roman" w:hAnsi="Times New Roman" w:cs="Times New Roman"/>
          <w:i/>
        </w:rPr>
        <w:t>English Cursive Book Hands</w:t>
      </w:r>
      <w:r w:rsidRPr="008E5C62">
        <w:rPr>
          <w:rFonts w:ascii="Times New Roman" w:hAnsi="Times New Roman" w:cs="Times New Roman"/>
        </w:rPr>
        <w:t>, Parkes postulates that Scribe 3’s script is part of an evolution through the early 14</w:t>
      </w:r>
      <w:r w:rsidRPr="008E5C62">
        <w:rPr>
          <w:rFonts w:ascii="Times New Roman" w:hAnsi="Times New Roman" w:cs="Times New Roman"/>
          <w:vertAlign w:val="superscript"/>
        </w:rPr>
        <w:t>th</w:t>
      </w:r>
      <w:r>
        <w:rPr>
          <w:rFonts w:ascii="Times New Roman" w:hAnsi="Times New Roman" w:cs="Times New Roman"/>
        </w:rPr>
        <w:t xml:space="preserve"> century which:  “s</w:t>
      </w:r>
      <w:r w:rsidRPr="008E5C62">
        <w:rPr>
          <w:rFonts w:ascii="Times New Roman" w:hAnsi="Times New Roman" w:cs="Times New Roman"/>
        </w:rPr>
        <w:t xml:space="preserve">ettled down into the kind of handwriting which could be used not only for writing documents </w:t>
      </w:r>
      <w:r>
        <w:rPr>
          <w:rFonts w:ascii="Times New Roman" w:hAnsi="Times New Roman" w:cs="Times New Roman"/>
        </w:rPr>
        <w:t>but also as a cheap book hand</w:t>
      </w:r>
      <w:r w:rsidRPr="008E5C62">
        <w:rPr>
          <w:rFonts w:ascii="Times New Roman" w:hAnsi="Times New Roman" w:cs="Times New Roman"/>
        </w:rPr>
        <w:t>”</w:t>
      </w:r>
      <w:r>
        <w:rPr>
          <w:rFonts w:ascii="Times New Roman" w:hAnsi="Times New Roman" w:cs="Times New Roman"/>
        </w:rPr>
        <w:t xml:space="preserve"> (xvi). </w:t>
      </w:r>
      <w:r w:rsidRPr="008E5C62">
        <w:rPr>
          <w:rFonts w:ascii="Times New Roman" w:hAnsi="Times New Roman" w:cs="Times New Roman"/>
        </w:rPr>
        <w:t xml:space="preserve"> For further information, see </w:t>
      </w:r>
      <w:r>
        <w:rPr>
          <w:rFonts w:ascii="Times New Roman" w:hAnsi="Times New Roman" w:cs="Times New Roman"/>
        </w:rPr>
        <w:t>Bliss (653), Parkes (xiii-xix</w:t>
      </w:r>
      <w:r w:rsidRPr="008E5C62">
        <w:rPr>
          <w:rFonts w:ascii="Times New Roman" w:hAnsi="Times New Roman" w:cs="Times New Roman"/>
        </w:rPr>
        <w:t>)</w:t>
      </w:r>
      <w:r>
        <w:rPr>
          <w:rFonts w:ascii="Times New Roman" w:hAnsi="Times New Roman" w:cs="Times New Roman"/>
        </w:rPr>
        <w:t xml:space="preserve">, </w:t>
      </w:r>
      <w:r w:rsidRPr="008E5C62">
        <w:rPr>
          <w:rFonts w:ascii="Times New Roman" w:hAnsi="Times New Roman" w:cs="Times New Roman"/>
        </w:rPr>
        <w:t>Shonk (“Investigations” 76-77)</w:t>
      </w:r>
      <w:r>
        <w:rPr>
          <w:rFonts w:ascii="Times New Roman" w:hAnsi="Times New Roman" w:cs="Times New Roman"/>
        </w:rPr>
        <w:t>, Mordkoff (244), Hanna (“Reconsidering” 95-98),</w:t>
      </w:r>
      <w:r w:rsidRPr="008E5C62">
        <w:rPr>
          <w:rFonts w:ascii="Times New Roman" w:hAnsi="Times New Roman" w:cs="Times New Roman"/>
        </w:rPr>
        <w:t xml:space="preserve"> </w:t>
      </w:r>
      <w:r w:rsidRPr="003906F5">
        <w:rPr>
          <w:rFonts w:ascii="Times New Roman" w:hAnsi="Times New Roman" w:cs="Times New Roman"/>
        </w:rPr>
        <w:t>Wiggins (“</w:t>
      </w:r>
      <w:r w:rsidRPr="003906F5">
        <w:rPr>
          <w:rFonts w:ascii="Times New Roman" w:hAnsi="Times New Roman" w:cs="Times New Roman"/>
          <w:i/>
        </w:rPr>
        <w:t>Guy of Warwick</w:t>
      </w:r>
      <w:r w:rsidRPr="003906F5">
        <w:rPr>
          <w:rFonts w:ascii="Times New Roman" w:hAnsi="Times New Roman" w:cs="Times New Roman"/>
        </w:rPr>
        <w:t>” 121-22</w:t>
      </w:r>
      <w:r>
        <w:rPr>
          <w:rFonts w:ascii="Times New Roman" w:hAnsi="Times New Roman" w:cs="Times New Roman"/>
        </w:rPr>
        <w:t xml:space="preserve">, </w:t>
      </w:r>
      <w:r>
        <w:rPr>
          <w:rFonts w:ascii="Times New Roman" w:hAnsi="Times New Roman" w:cs="Times New Roman"/>
          <w:i/>
        </w:rPr>
        <w:t xml:space="preserve">Auchinleck </w:t>
      </w:r>
      <w:r>
        <w:rPr>
          <w:rFonts w:ascii="Times New Roman" w:hAnsi="Times New Roman" w:cs="Times New Roman"/>
        </w:rPr>
        <w:t>“Physical makeup”</w:t>
      </w:r>
      <w:r w:rsidRPr="003906F5">
        <w:rPr>
          <w:rFonts w:ascii="Times New Roman" w:hAnsi="Times New Roman" w:cs="Times New Roman"/>
        </w:rPr>
        <w:t>),</w:t>
      </w:r>
      <w:r>
        <w:t xml:space="preserve"> </w:t>
      </w:r>
      <w:r>
        <w:rPr>
          <w:rFonts w:ascii="Times New Roman" w:hAnsi="Times New Roman" w:cs="Times New Roman"/>
        </w:rPr>
        <w:t xml:space="preserve">and </w:t>
      </w:r>
      <w:r w:rsidRPr="008E5C62">
        <w:rPr>
          <w:rFonts w:ascii="Times New Roman" w:hAnsi="Times New Roman" w:cs="Times New Roman"/>
        </w:rPr>
        <w:t>Clemens and Graham (160).</w:t>
      </w:r>
    </w:p>
  </w:footnote>
  <w:footnote w:id="320">
    <w:p w:rsidR="00AD624E" w:rsidRPr="000E14CF" w:rsidRDefault="00AD624E" w:rsidP="005C20AA">
      <w:pPr>
        <w:pStyle w:val="FootnoteText"/>
        <w:rPr>
          <w:rFonts w:ascii="Times New Roman" w:hAnsi="Times New Roman" w:cs="Times New Roman"/>
        </w:rPr>
      </w:pPr>
      <w:r w:rsidRPr="00286FF3">
        <w:rPr>
          <w:rStyle w:val="FootnoteReference"/>
          <w:rFonts w:ascii="Times New Roman" w:hAnsi="Times New Roman" w:cs="Times New Roman"/>
        </w:rPr>
        <w:footnoteRef/>
      </w:r>
      <w:r w:rsidRPr="00286FF3">
        <w:rPr>
          <w:rFonts w:ascii="Times New Roman" w:hAnsi="Times New Roman" w:cs="Times New Roman"/>
        </w:rPr>
        <w:t xml:space="preserve"> I </w:t>
      </w:r>
      <w:r>
        <w:rPr>
          <w:rFonts w:ascii="Times New Roman" w:hAnsi="Times New Roman" w:cs="Times New Roman"/>
        </w:rPr>
        <w:t xml:space="preserve">also </w:t>
      </w:r>
      <w:r w:rsidRPr="00286FF3">
        <w:rPr>
          <w:rFonts w:ascii="Times New Roman" w:hAnsi="Times New Roman" w:cs="Times New Roman"/>
        </w:rPr>
        <w:t>found a hand in a late 13</w:t>
      </w:r>
      <w:r w:rsidRPr="00286FF3">
        <w:rPr>
          <w:rFonts w:ascii="Times New Roman" w:hAnsi="Times New Roman" w:cs="Times New Roman"/>
          <w:vertAlign w:val="superscript"/>
        </w:rPr>
        <w:t>th</w:t>
      </w:r>
      <w:r w:rsidRPr="00286FF3">
        <w:rPr>
          <w:rFonts w:ascii="Times New Roman" w:hAnsi="Times New Roman" w:cs="Times New Roman"/>
        </w:rPr>
        <w:t>/early 14</w:t>
      </w:r>
      <w:r w:rsidRPr="00286FF3">
        <w:rPr>
          <w:rFonts w:ascii="Times New Roman" w:hAnsi="Times New Roman" w:cs="Times New Roman"/>
          <w:vertAlign w:val="superscript"/>
        </w:rPr>
        <w:t>th</w:t>
      </w:r>
      <w:r w:rsidRPr="00286FF3">
        <w:rPr>
          <w:rFonts w:ascii="Times New Roman" w:hAnsi="Times New Roman" w:cs="Times New Roman"/>
        </w:rPr>
        <w:t xml:space="preserve"> century Latin cartulary Huntington Library MS HM 45146 which is </w:t>
      </w:r>
      <w:r>
        <w:rPr>
          <w:rFonts w:ascii="Times New Roman" w:hAnsi="Times New Roman" w:cs="Times New Roman"/>
        </w:rPr>
        <w:t xml:space="preserve">somewhat </w:t>
      </w:r>
      <w:r w:rsidRPr="00286FF3">
        <w:rPr>
          <w:rFonts w:ascii="Times New Roman" w:hAnsi="Times New Roman" w:cs="Times New Roman"/>
        </w:rPr>
        <w:t xml:space="preserve">similar to Scribe 2’s. The manuscript’s provenance is English and dated s. XIII/XIV.  For further information, see </w:t>
      </w:r>
      <w:hyperlink r:id="rId15" w:history="1">
        <w:r w:rsidRPr="00286FF3">
          <w:rPr>
            <w:rStyle w:val="Hyperlink"/>
            <w:rFonts w:ascii="Times New Roman" w:hAnsi="Times New Roman" w:cs="Times New Roman"/>
          </w:rPr>
          <w:t>http://bancroft.berkeley.edu/digitalscriptorium/huntington/HM45146.html</w:t>
        </w:r>
      </w:hyperlink>
      <w:r>
        <w:rPr>
          <w:rFonts w:ascii="Times New Roman" w:hAnsi="Times New Roman" w:cs="Times New Roman"/>
        </w:rPr>
        <w:t>.</w:t>
      </w:r>
      <w:r w:rsidRPr="00286FF3">
        <w:rPr>
          <w:rFonts w:ascii="Times New Roman" w:hAnsi="Times New Roman" w:cs="Times New Roman"/>
        </w:rPr>
        <w:t xml:space="preserve">  I am not suggesting that the cartulary hand </w:t>
      </w:r>
      <w:r w:rsidRPr="00286FF3">
        <w:rPr>
          <w:rFonts w:ascii="Times New Roman" w:hAnsi="Times New Roman" w:cs="Times New Roman"/>
          <w:i/>
        </w:rPr>
        <w:t xml:space="preserve">is </w:t>
      </w:r>
      <w:r w:rsidRPr="00286FF3">
        <w:rPr>
          <w:rFonts w:ascii="Times New Roman" w:hAnsi="Times New Roman" w:cs="Times New Roman"/>
        </w:rPr>
        <w:t xml:space="preserve">the Auchinleck Scribe 2’s </w:t>
      </w:r>
      <w:proofErr w:type="gramStart"/>
      <w:r w:rsidRPr="00286FF3">
        <w:rPr>
          <w:rFonts w:ascii="Times New Roman" w:hAnsi="Times New Roman" w:cs="Times New Roman"/>
        </w:rPr>
        <w:t>hand</w:t>
      </w:r>
      <w:r>
        <w:rPr>
          <w:rFonts w:ascii="Times New Roman" w:hAnsi="Times New Roman" w:cs="Times New Roman"/>
        </w:rPr>
        <w:t>, just that</w:t>
      </w:r>
      <w:proofErr w:type="gramEnd"/>
      <w:r>
        <w:rPr>
          <w:rFonts w:ascii="Times New Roman" w:hAnsi="Times New Roman" w:cs="Times New Roman"/>
        </w:rPr>
        <w:t xml:space="preserve"> a hand with some similarities to Scribe 2 was found outside of a liturgical manuscript</w:t>
      </w:r>
      <w:r w:rsidRPr="00286FF3">
        <w:rPr>
          <w:rFonts w:ascii="Times New Roman" w:hAnsi="Times New Roman" w:cs="Times New Roman"/>
        </w:rPr>
        <w:t xml:space="preserve">. </w:t>
      </w:r>
    </w:p>
  </w:footnote>
  <w:footnote w:id="321">
    <w:p w:rsidR="00AD624E" w:rsidRPr="008B7667" w:rsidRDefault="00AD624E" w:rsidP="005C20AA">
      <w:pPr>
        <w:pStyle w:val="FootnoteText"/>
        <w:rPr>
          <w:rFonts w:ascii="Times New Roman" w:hAnsi="Times New Roman" w:cs="Times New Roman"/>
        </w:rPr>
      </w:pPr>
      <w:r w:rsidRPr="008B7667">
        <w:rPr>
          <w:rStyle w:val="FootnoteReference"/>
          <w:rFonts w:ascii="Times New Roman" w:hAnsi="Times New Roman" w:cs="Times New Roman"/>
        </w:rPr>
        <w:footnoteRef/>
      </w:r>
      <w:r w:rsidRPr="008B7667">
        <w:rPr>
          <w:rFonts w:ascii="Times New Roman" w:hAnsi="Times New Roman" w:cs="Times New Roman"/>
        </w:rPr>
        <w:t xml:space="preserve"> </w:t>
      </w:r>
      <w:r>
        <w:rPr>
          <w:rFonts w:ascii="Times New Roman" w:hAnsi="Times New Roman" w:cs="Times New Roman"/>
        </w:rPr>
        <w:t xml:space="preserve">For example, </w:t>
      </w:r>
      <w:r w:rsidRPr="008B7667">
        <w:rPr>
          <w:rFonts w:ascii="Times New Roman" w:hAnsi="Times New Roman" w:cs="Times New Roman"/>
        </w:rPr>
        <w:t xml:space="preserve">Mordkoff </w:t>
      </w:r>
      <w:r>
        <w:rPr>
          <w:rFonts w:ascii="Times New Roman" w:hAnsi="Times New Roman" w:cs="Times New Roman"/>
        </w:rPr>
        <w:t xml:space="preserve">focused on </w:t>
      </w:r>
      <w:r w:rsidRPr="008B7667">
        <w:rPr>
          <w:rFonts w:ascii="Times New Roman" w:hAnsi="Times New Roman" w:cs="Times New Roman"/>
        </w:rPr>
        <w:t>Scribe 2’s “liturgical hand” to support her monastic production theory</w:t>
      </w:r>
      <w:r w:rsidRPr="008E5C62">
        <w:rPr>
          <w:rFonts w:ascii="Times New Roman" w:hAnsi="Times New Roman" w:cs="Times New Roman"/>
        </w:rPr>
        <w:t xml:space="preserve">.  </w:t>
      </w:r>
      <w:r w:rsidRPr="009A3C89">
        <w:rPr>
          <w:rFonts w:ascii="Times New Roman" w:hAnsi="Times New Roman" w:cs="Times New Roman"/>
        </w:rPr>
        <w:t xml:space="preserve">Clemens and Graham identify </w:t>
      </w:r>
      <w:r>
        <w:rPr>
          <w:rFonts w:ascii="Times New Roman" w:hAnsi="Times New Roman" w:cs="Times New Roman"/>
        </w:rPr>
        <w:t>that wedge-shaped stems, prominent in Scribe 2’s writing, were actually characteristic of English Protogothic writing, which began as early as the 10</w:t>
      </w:r>
      <w:r w:rsidRPr="007C4F4B">
        <w:rPr>
          <w:rFonts w:ascii="Times New Roman" w:hAnsi="Times New Roman" w:cs="Times New Roman"/>
          <w:vertAlign w:val="superscript"/>
        </w:rPr>
        <w:t>th</w:t>
      </w:r>
      <w:r>
        <w:rPr>
          <w:rFonts w:ascii="Times New Roman" w:hAnsi="Times New Roman" w:cs="Times New Roman"/>
        </w:rPr>
        <w:t xml:space="preserve"> century (146), and Parkes notes that “elaboration of forked ascenders” was an aspect of bookhand which fell out of use in the 14</w:t>
      </w:r>
      <w:r w:rsidRPr="007D192F">
        <w:rPr>
          <w:rFonts w:ascii="Times New Roman" w:hAnsi="Times New Roman" w:cs="Times New Roman"/>
          <w:vertAlign w:val="superscript"/>
        </w:rPr>
        <w:t>th</w:t>
      </w:r>
      <w:r>
        <w:rPr>
          <w:rFonts w:ascii="Times New Roman" w:hAnsi="Times New Roman" w:cs="Times New Roman"/>
        </w:rPr>
        <w:t xml:space="preserve"> century as court hands were combined with bookhands (xv).  Thus, Scribe 2’s use of these forked stems may account for why some scholars describe his hand as older or archaic and why Bliss considered the hand “almost liturgical” (Scott xiii, Bliss 653, and Mordkoff 16).  For further discussion, see Robinson (129-30), Pearsall and Cunningham (xv), and Shonk (“Investigations” 75-76), </w:t>
      </w:r>
      <w:r w:rsidRPr="008E5C62">
        <w:rPr>
          <w:rFonts w:ascii="Times New Roman" w:hAnsi="Times New Roman" w:cs="Times New Roman"/>
        </w:rPr>
        <w:t>Mordkoff (16, 187, 247-49) and Wiggins (“</w:t>
      </w:r>
      <w:r w:rsidRPr="008E5C62">
        <w:rPr>
          <w:rFonts w:ascii="Times New Roman" w:hAnsi="Times New Roman" w:cs="Times New Roman"/>
          <w:i/>
        </w:rPr>
        <w:t>Guy of Warwick</w:t>
      </w:r>
      <w:r w:rsidRPr="008E5C62">
        <w:rPr>
          <w:rFonts w:ascii="Times New Roman" w:hAnsi="Times New Roman" w:cs="Times New Roman"/>
        </w:rPr>
        <w:t>” 121).</w:t>
      </w:r>
    </w:p>
  </w:footnote>
  <w:footnote w:id="322">
    <w:p w:rsidR="00AD624E" w:rsidRPr="003010B4" w:rsidRDefault="00AD624E" w:rsidP="005C20AA">
      <w:pPr>
        <w:pStyle w:val="FootnoteText"/>
        <w:rPr>
          <w:rFonts w:ascii="Times New Roman" w:hAnsi="Times New Roman" w:cs="Times New Roman"/>
        </w:rPr>
      </w:pPr>
      <w:r w:rsidRPr="003010B4">
        <w:rPr>
          <w:rStyle w:val="FootnoteReference"/>
          <w:rFonts w:ascii="Times New Roman" w:hAnsi="Times New Roman" w:cs="Times New Roman"/>
        </w:rPr>
        <w:footnoteRef/>
      </w:r>
      <w:r w:rsidRPr="003010B4">
        <w:rPr>
          <w:rFonts w:ascii="Times New Roman" w:hAnsi="Times New Roman" w:cs="Times New Roman"/>
        </w:rPr>
        <w:t xml:space="preserve"> For further </w:t>
      </w:r>
      <w:r>
        <w:rPr>
          <w:rFonts w:ascii="Times New Roman" w:hAnsi="Times New Roman" w:cs="Times New Roman"/>
        </w:rPr>
        <w:t>analysis of</w:t>
      </w:r>
      <w:r w:rsidRPr="003010B4">
        <w:rPr>
          <w:rFonts w:ascii="Times New Roman" w:hAnsi="Times New Roman" w:cs="Times New Roman"/>
        </w:rPr>
        <w:t xml:space="preserve"> Scribe 1’s hand, see </w:t>
      </w:r>
      <w:r>
        <w:rPr>
          <w:rFonts w:ascii="Times New Roman" w:hAnsi="Times New Roman" w:cs="Times New Roman"/>
        </w:rPr>
        <w:t>Bliss (652-54</w:t>
      </w:r>
      <w:r w:rsidRPr="003010B4">
        <w:rPr>
          <w:rFonts w:ascii="Times New Roman" w:hAnsi="Times New Roman" w:cs="Times New Roman"/>
        </w:rPr>
        <w:t xml:space="preserve">), Pearsall and Cunningham (xv), Robinson (130-31), Shonk (“Investigations” 72-75), Mordkoff (16, 283-85), </w:t>
      </w:r>
      <w:r>
        <w:rPr>
          <w:rFonts w:ascii="Times New Roman" w:hAnsi="Times New Roman" w:cs="Times New Roman"/>
        </w:rPr>
        <w:t xml:space="preserve">and </w:t>
      </w:r>
      <w:r w:rsidRPr="003010B4">
        <w:rPr>
          <w:rFonts w:ascii="Times New Roman" w:hAnsi="Times New Roman" w:cs="Times New Roman"/>
        </w:rPr>
        <w:t>Wiggins (“</w:t>
      </w:r>
      <w:r w:rsidRPr="003010B4">
        <w:rPr>
          <w:rFonts w:ascii="Times New Roman" w:hAnsi="Times New Roman" w:cs="Times New Roman"/>
          <w:i/>
        </w:rPr>
        <w:t>Guy of Warwick</w:t>
      </w:r>
      <w:r w:rsidRPr="003010B4">
        <w:rPr>
          <w:rFonts w:ascii="Times New Roman" w:hAnsi="Times New Roman" w:cs="Times New Roman"/>
        </w:rPr>
        <w:t xml:space="preserve">” 121-22, </w:t>
      </w:r>
      <w:r w:rsidRPr="003010B4">
        <w:rPr>
          <w:rFonts w:ascii="Times New Roman" w:hAnsi="Times New Roman" w:cs="Times New Roman"/>
          <w:i/>
        </w:rPr>
        <w:t xml:space="preserve">Auchinleck </w:t>
      </w:r>
      <w:r w:rsidRPr="003010B4">
        <w:rPr>
          <w:rFonts w:ascii="Times New Roman" w:hAnsi="Times New Roman" w:cs="Times New Roman"/>
        </w:rPr>
        <w:t>“Physical makeup”).</w:t>
      </w:r>
    </w:p>
  </w:footnote>
  <w:footnote w:id="323">
    <w:p w:rsidR="00AD624E" w:rsidRPr="00701BE3" w:rsidRDefault="00AD624E" w:rsidP="005C20AA">
      <w:pPr>
        <w:spacing w:after="0" w:line="240" w:lineRule="auto"/>
        <w:rPr>
          <w:rFonts w:ascii="Times New Roman" w:hAnsi="Times New Roman" w:cs="Times New Roman"/>
          <w:sz w:val="20"/>
          <w:szCs w:val="20"/>
        </w:rPr>
      </w:pPr>
      <w:r w:rsidRPr="006C22E4">
        <w:rPr>
          <w:rStyle w:val="FootnoteReference"/>
          <w:rFonts w:ascii="Times New Roman" w:hAnsi="Times New Roman" w:cs="Times New Roman"/>
          <w:sz w:val="20"/>
          <w:szCs w:val="20"/>
        </w:rPr>
        <w:footnoteRef/>
      </w:r>
      <w:r w:rsidRPr="006C22E4">
        <w:rPr>
          <w:rFonts w:ascii="Times New Roman" w:hAnsi="Times New Roman" w:cs="Times New Roman"/>
          <w:sz w:val="20"/>
          <w:szCs w:val="20"/>
        </w:rPr>
        <w:t xml:space="preserve"> Robinson argues </w:t>
      </w:r>
      <w:r>
        <w:rPr>
          <w:rFonts w:ascii="Times New Roman" w:hAnsi="Times New Roman" w:cs="Times New Roman"/>
          <w:sz w:val="20"/>
          <w:szCs w:val="20"/>
        </w:rPr>
        <w:t xml:space="preserve">for the court hand traces in Scribe 6’s hand </w:t>
      </w:r>
      <w:r w:rsidRPr="006C22E4">
        <w:rPr>
          <w:rFonts w:ascii="Times New Roman" w:hAnsi="Times New Roman" w:cs="Times New Roman"/>
          <w:sz w:val="20"/>
          <w:szCs w:val="20"/>
        </w:rPr>
        <w:t xml:space="preserve">by virtue of her insistence that Scribes 1 and 6 are the same scribe, and for this scribe, she asserts that he is “unused to writing textura </w:t>
      </w:r>
      <w:r>
        <w:rPr>
          <w:rFonts w:ascii="Times New Roman" w:hAnsi="Times New Roman" w:cs="Times New Roman"/>
          <w:sz w:val="20"/>
          <w:szCs w:val="20"/>
        </w:rPr>
        <w:t xml:space="preserve">[and] </w:t>
      </w:r>
      <w:r w:rsidRPr="006C22E4">
        <w:rPr>
          <w:rFonts w:ascii="Times New Roman" w:hAnsi="Times New Roman" w:cs="Times New Roman"/>
          <w:sz w:val="20"/>
          <w:szCs w:val="20"/>
        </w:rPr>
        <w:t xml:space="preserve">he tended to revert to a more comfortable form of writing” and his </w:t>
      </w:r>
      <w:r w:rsidRPr="006C22E4">
        <w:rPr>
          <w:rFonts w:ascii="Times New Roman" w:hAnsi="Times New Roman" w:cs="Times New Roman"/>
          <w:i/>
          <w:sz w:val="20"/>
          <w:szCs w:val="20"/>
        </w:rPr>
        <w:t xml:space="preserve">a </w:t>
      </w:r>
      <w:r w:rsidRPr="006C22E4">
        <w:rPr>
          <w:rFonts w:ascii="Times New Roman" w:hAnsi="Times New Roman" w:cs="Times New Roman"/>
          <w:sz w:val="20"/>
          <w:szCs w:val="20"/>
        </w:rPr>
        <w:t xml:space="preserve">and </w:t>
      </w:r>
      <w:r w:rsidRPr="006C22E4">
        <w:rPr>
          <w:rFonts w:ascii="Times New Roman" w:hAnsi="Times New Roman" w:cs="Times New Roman"/>
          <w:i/>
          <w:sz w:val="20"/>
          <w:szCs w:val="20"/>
        </w:rPr>
        <w:t xml:space="preserve">d </w:t>
      </w:r>
      <w:r w:rsidRPr="006C22E4">
        <w:rPr>
          <w:rFonts w:ascii="Times New Roman" w:hAnsi="Times New Roman" w:cs="Times New Roman"/>
          <w:sz w:val="20"/>
          <w:szCs w:val="20"/>
        </w:rPr>
        <w:t>both “betray a cursive origin” (131</w:t>
      </w:r>
      <w:r>
        <w:rPr>
          <w:rFonts w:ascii="Times New Roman" w:hAnsi="Times New Roman" w:cs="Times New Roman"/>
          <w:sz w:val="20"/>
          <w:szCs w:val="20"/>
        </w:rPr>
        <w:t>)</w:t>
      </w:r>
      <w:r w:rsidRPr="006C22E4">
        <w:rPr>
          <w:rFonts w:ascii="Times New Roman" w:hAnsi="Times New Roman" w:cs="Times New Roman"/>
          <w:sz w:val="20"/>
          <w:szCs w:val="20"/>
        </w:rPr>
        <w:t xml:space="preserve">. For further </w:t>
      </w:r>
      <w:r>
        <w:rPr>
          <w:rFonts w:ascii="Times New Roman" w:hAnsi="Times New Roman" w:cs="Times New Roman"/>
          <w:sz w:val="20"/>
          <w:szCs w:val="20"/>
        </w:rPr>
        <w:t>information</w:t>
      </w:r>
      <w:r w:rsidRPr="006C22E4">
        <w:rPr>
          <w:rFonts w:ascii="Times New Roman" w:hAnsi="Times New Roman" w:cs="Times New Roman"/>
          <w:sz w:val="20"/>
          <w:szCs w:val="20"/>
        </w:rPr>
        <w:t xml:space="preserve">, see Bliss (653-654), </w:t>
      </w:r>
      <w:r>
        <w:rPr>
          <w:rFonts w:ascii="Times New Roman" w:hAnsi="Times New Roman" w:cs="Times New Roman"/>
          <w:sz w:val="20"/>
          <w:szCs w:val="20"/>
        </w:rPr>
        <w:t xml:space="preserve">Parkes (xviii), </w:t>
      </w:r>
      <w:r w:rsidRPr="006C22E4">
        <w:rPr>
          <w:rFonts w:ascii="Times New Roman" w:hAnsi="Times New Roman" w:cs="Times New Roman"/>
          <w:sz w:val="20"/>
          <w:szCs w:val="20"/>
        </w:rPr>
        <w:t>Pearsall and Cunningham (xv), Robinson (130-31), Shonk (“Investigations” 72, 74), Mordkoff (16, 283-85), and Wiggins (“</w:t>
      </w:r>
      <w:r w:rsidRPr="006C22E4">
        <w:rPr>
          <w:rFonts w:ascii="Times New Roman" w:hAnsi="Times New Roman" w:cs="Times New Roman"/>
          <w:i/>
          <w:sz w:val="20"/>
          <w:szCs w:val="20"/>
        </w:rPr>
        <w:t>Guy of Warwick</w:t>
      </w:r>
      <w:r w:rsidRPr="006C22E4">
        <w:rPr>
          <w:rFonts w:ascii="Times New Roman" w:hAnsi="Times New Roman" w:cs="Times New Roman"/>
          <w:sz w:val="20"/>
          <w:szCs w:val="20"/>
        </w:rPr>
        <w:t xml:space="preserve">” 121-22, </w:t>
      </w:r>
      <w:r w:rsidRPr="006C22E4">
        <w:rPr>
          <w:rFonts w:ascii="Times New Roman" w:hAnsi="Times New Roman" w:cs="Times New Roman"/>
          <w:i/>
          <w:sz w:val="20"/>
          <w:szCs w:val="20"/>
        </w:rPr>
        <w:t xml:space="preserve">Auchinleck </w:t>
      </w:r>
      <w:r>
        <w:rPr>
          <w:rFonts w:ascii="Times New Roman" w:hAnsi="Times New Roman" w:cs="Times New Roman"/>
          <w:sz w:val="20"/>
          <w:szCs w:val="20"/>
        </w:rPr>
        <w:t xml:space="preserve">“Physical makeup”). </w:t>
      </w:r>
    </w:p>
  </w:footnote>
  <w:footnote w:id="324">
    <w:p w:rsidR="00AD624E" w:rsidRPr="009B764F" w:rsidRDefault="00AD624E" w:rsidP="005C20AA">
      <w:pPr>
        <w:pStyle w:val="FootnoteText"/>
        <w:rPr>
          <w:rFonts w:ascii="Times New Roman" w:hAnsi="Times New Roman" w:cs="Times New Roman"/>
        </w:rPr>
      </w:pPr>
      <w:r w:rsidRPr="009B764F">
        <w:rPr>
          <w:rStyle w:val="FootnoteReference"/>
          <w:rFonts w:ascii="Times New Roman" w:hAnsi="Times New Roman" w:cs="Times New Roman"/>
        </w:rPr>
        <w:footnoteRef/>
      </w:r>
      <w:r w:rsidRPr="009B764F">
        <w:rPr>
          <w:rFonts w:ascii="Times New Roman" w:hAnsi="Times New Roman" w:cs="Times New Roman"/>
        </w:rPr>
        <w:t xml:space="preserve"> </w:t>
      </w:r>
      <w:r>
        <w:rPr>
          <w:rFonts w:ascii="Times New Roman" w:hAnsi="Times New Roman" w:cs="Times New Roman"/>
        </w:rPr>
        <w:t xml:space="preserve">Scribe 5 also uses a double-looped </w:t>
      </w:r>
      <w:r w:rsidRPr="002F70B0">
        <w:rPr>
          <w:rFonts w:ascii="Times New Roman" w:hAnsi="Times New Roman" w:cs="Times New Roman"/>
          <w:i/>
        </w:rPr>
        <w:t>g</w:t>
      </w:r>
      <w:r>
        <w:rPr>
          <w:rFonts w:ascii="Times New Roman" w:hAnsi="Times New Roman" w:cs="Times New Roman"/>
        </w:rPr>
        <w:t xml:space="preserve">, as does Scribe 1, which indicates both were accustomed to writing in a court hand.  Scribe 6’s </w:t>
      </w:r>
      <w:r>
        <w:rPr>
          <w:rFonts w:ascii="Times New Roman" w:hAnsi="Times New Roman" w:cs="Times New Roman"/>
          <w:i/>
        </w:rPr>
        <w:t xml:space="preserve">g </w:t>
      </w:r>
      <w:r>
        <w:rPr>
          <w:rFonts w:ascii="Times New Roman" w:hAnsi="Times New Roman" w:cs="Times New Roman"/>
        </w:rPr>
        <w:t xml:space="preserve">is a slightly adjusted double-looped </w:t>
      </w:r>
      <w:r>
        <w:rPr>
          <w:rFonts w:ascii="Times New Roman" w:hAnsi="Times New Roman" w:cs="Times New Roman"/>
          <w:i/>
        </w:rPr>
        <w:t>g</w:t>
      </w:r>
      <w:r>
        <w:rPr>
          <w:rFonts w:ascii="Times New Roman" w:hAnsi="Times New Roman" w:cs="Times New Roman"/>
        </w:rPr>
        <w:t>.  Given his status on the senior scribal team, it seems likely that Scribe 1 could have trained Scribes 5 and/or 6.</w:t>
      </w:r>
    </w:p>
  </w:footnote>
  <w:footnote w:id="325">
    <w:p w:rsidR="00AD624E" w:rsidRPr="00B1514B" w:rsidRDefault="00AD624E" w:rsidP="005C20AA">
      <w:pPr>
        <w:pStyle w:val="FootnoteText"/>
        <w:rPr>
          <w:rFonts w:ascii="Times New Roman" w:hAnsi="Times New Roman" w:cs="Times New Roman"/>
        </w:rPr>
      </w:pPr>
      <w:r w:rsidRPr="00B1514B">
        <w:rPr>
          <w:rStyle w:val="FootnoteReference"/>
          <w:rFonts w:ascii="Times New Roman" w:hAnsi="Times New Roman" w:cs="Times New Roman"/>
        </w:rPr>
        <w:footnoteRef/>
      </w:r>
      <w:r w:rsidRPr="00B1514B">
        <w:rPr>
          <w:rFonts w:ascii="Times New Roman" w:hAnsi="Times New Roman" w:cs="Times New Roman"/>
        </w:rPr>
        <w:t xml:space="preserve"> </w:t>
      </w:r>
      <w:r>
        <w:rPr>
          <w:rFonts w:ascii="Times New Roman" w:hAnsi="Times New Roman" w:cs="Times New Roman"/>
        </w:rPr>
        <w:t xml:space="preserve">This analysis of Scribe 5’s hand aligns with Parkes’ description of </w:t>
      </w:r>
      <w:r w:rsidRPr="0066540F">
        <w:rPr>
          <w:rFonts w:ascii="Times New Roman" w:hAnsi="Times New Roman" w:cs="Times New Roman"/>
        </w:rPr>
        <w:t>court hand</w:t>
      </w:r>
      <w:r>
        <w:rPr>
          <w:rFonts w:ascii="Times New Roman" w:hAnsi="Times New Roman" w:cs="Times New Roman"/>
        </w:rPr>
        <w:t xml:space="preserve"> as lacking “those qualities, the finish as it were, which give to handwriting that element of dignity which is required in books” (xvi).  </w:t>
      </w:r>
      <w:r w:rsidRPr="00B1514B">
        <w:rPr>
          <w:rFonts w:ascii="Times New Roman" w:hAnsi="Times New Roman" w:cs="Times New Roman"/>
        </w:rPr>
        <w:t>For further analysis of Scribe 5’s hand, see Bliss (653), Pearsall and Cunningham (xv), Mordkoff (16-17), Shon</w:t>
      </w:r>
      <w:r>
        <w:rPr>
          <w:rFonts w:ascii="Times New Roman" w:hAnsi="Times New Roman" w:cs="Times New Roman"/>
        </w:rPr>
        <w:t>k (“Investigations” 78-79), and</w:t>
      </w:r>
      <w:r w:rsidRPr="00B1514B">
        <w:rPr>
          <w:rFonts w:ascii="Times New Roman" w:hAnsi="Times New Roman" w:cs="Times New Roman"/>
        </w:rPr>
        <w:t xml:space="preserve"> Wiggins (“</w:t>
      </w:r>
      <w:r w:rsidRPr="00B1514B">
        <w:rPr>
          <w:rFonts w:ascii="Times New Roman" w:hAnsi="Times New Roman" w:cs="Times New Roman"/>
          <w:i/>
        </w:rPr>
        <w:t>Guy of Warwick</w:t>
      </w:r>
      <w:r w:rsidRPr="00B1514B">
        <w:rPr>
          <w:rFonts w:ascii="Times New Roman" w:hAnsi="Times New Roman" w:cs="Times New Roman"/>
        </w:rPr>
        <w:t xml:space="preserve">” 121-22, </w:t>
      </w:r>
      <w:r w:rsidRPr="00B1514B">
        <w:rPr>
          <w:rFonts w:ascii="Times New Roman" w:hAnsi="Times New Roman" w:cs="Times New Roman"/>
          <w:i/>
        </w:rPr>
        <w:t xml:space="preserve">Auchinleck </w:t>
      </w:r>
      <w:r w:rsidRPr="00B1514B">
        <w:rPr>
          <w:rFonts w:ascii="Times New Roman" w:hAnsi="Times New Roman" w:cs="Times New Roman"/>
        </w:rPr>
        <w:t>“Physical makeup”).</w:t>
      </w:r>
    </w:p>
  </w:footnote>
  <w:footnote w:id="326">
    <w:p w:rsidR="00AD624E" w:rsidRDefault="00AD624E" w:rsidP="005C20AA">
      <w:pPr>
        <w:pStyle w:val="FootnoteText"/>
      </w:pPr>
      <w:r w:rsidRPr="006A08E4">
        <w:rPr>
          <w:rStyle w:val="FootnoteReference"/>
          <w:rFonts w:ascii="Times New Roman" w:hAnsi="Times New Roman" w:cs="Times New Roman"/>
        </w:rPr>
        <w:footnoteRef/>
      </w:r>
      <w:r w:rsidRPr="006A08E4">
        <w:rPr>
          <w:rFonts w:ascii="Times New Roman" w:hAnsi="Times New Roman" w:cs="Times New Roman"/>
        </w:rPr>
        <w:t xml:space="preserve"> </w:t>
      </w:r>
      <w:r>
        <w:rPr>
          <w:rFonts w:ascii="Times New Roman" w:hAnsi="Times New Roman" w:cs="Times New Roman"/>
        </w:rPr>
        <w:t xml:space="preserve">To further support my thesis that Scribe 4 was training to learn a bookhand while working on the Auchinleck, </w:t>
      </w:r>
      <w:r w:rsidRPr="006A08E4">
        <w:rPr>
          <w:rFonts w:ascii="Times New Roman" w:hAnsi="Times New Roman" w:cs="Times New Roman"/>
        </w:rPr>
        <w:t>Parkes notes that such bookhand writing was becoming rare in the 14</w:t>
      </w:r>
      <w:r w:rsidRPr="006A08E4">
        <w:rPr>
          <w:rFonts w:ascii="Times New Roman" w:hAnsi="Times New Roman" w:cs="Times New Roman"/>
          <w:vertAlign w:val="superscript"/>
        </w:rPr>
        <w:t>th</w:t>
      </w:r>
      <w:r w:rsidRPr="006A08E4">
        <w:rPr>
          <w:rFonts w:ascii="Times New Roman" w:hAnsi="Times New Roman" w:cs="Times New Roman"/>
        </w:rPr>
        <w:t xml:space="preserve"> century: “it required a highly skilled scribe to write it well, and there is evidence to suggest that book Textura [bookhand] was getting beyond the competence of some professional scribes … by the second half of the fourteenth the scribes were using the script only for de luxe books and for ‘display purposes’” (xvii).  </w:t>
      </w:r>
      <w:r w:rsidRPr="00E67DA8">
        <w:rPr>
          <w:rFonts w:ascii="Times New Roman" w:hAnsi="Times New Roman" w:cs="Times New Roman"/>
        </w:rPr>
        <w:t xml:space="preserve">For further information, see </w:t>
      </w:r>
      <w:r>
        <w:rPr>
          <w:rFonts w:ascii="Times New Roman" w:hAnsi="Times New Roman" w:cs="Times New Roman"/>
        </w:rPr>
        <w:t xml:space="preserve">Robinson (129-30), </w:t>
      </w:r>
      <w:r w:rsidRPr="0053508D">
        <w:rPr>
          <w:rFonts w:ascii="Times New Roman" w:hAnsi="Times New Roman" w:cs="Times New Roman"/>
        </w:rPr>
        <w:t xml:space="preserve">Pearsall and Cunningham (xv), </w:t>
      </w:r>
      <w:r>
        <w:rPr>
          <w:rFonts w:ascii="Times New Roman" w:hAnsi="Times New Roman" w:cs="Times New Roman"/>
        </w:rPr>
        <w:t>M</w:t>
      </w:r>
      <w:r w:rsidRPr="00E67DA8">
        <w:rPr>
          <w:rFonts w:ascii="Times New Roman" w:hAnsi="Times New Roman" w:cs="Times New Roman"/>
        </w:rPr>
        <w:t>ordkoff (282-83)</w:t>
      </w:r>
      <w:r>
        <w:rPr>
          <w:rFonts w:ascii="Times New Roman" w:hAnsi="Times New Roman" w:cs="Times New Roman"/>
        </w:rPr>
        <w:t>, Shonk (“Investigations” 78),</w:t>
      </w:r>
      <w:r w:rsidRPr="00E67DA8">
        <w:rPr>
          <w:rFonts w:ascii="Times New Roman" w:hAnsi="Times New Roman" w:cs="Times New Roman"/>
        </w:rPr>
        <w:t xml:space="preserve"> and Wiggins (</w:t>
      </w:r>
      <w:r>
        <w:rPr>
          <w:rFonts w:ascii="Times New Roman" w:hAnsi="Times New Roman" w:cs="Times New Roman"/>
        </w:rPr>
        <w:t>“</w:t>
      </w:r>
      <w:r>
        <w:rPr>
          <w:rFonts w:ascii="Times New Roman" w:hAnsi="Times New Roman" w:cs="Times New Roman"/>
          <w:i/>
        </w:rPr>
        <w:t xml:space="preserve">Guy of Warwick” </w:t>
      </w:r>
      <w:r w:rsidRPr="00E67DA8">
        <w:rPr>
          <w:rFonts w:ascii="Times New Roman" w:hAnsi="Times New Roman" w:cs="Times New Roman"/>
        </w:rPr>
        <w:t>103).</w:t>
      </w:r>
    </w:p>
  </w:footnote>
  <w:footnote w:id="327">
    <w:p w:rsidR="00AD624E" w:rsidRPr="00C05649" w:rsidRDefault="00AD624E" w:rsidP="005C20AA">
      <w:pPr>
        <w:pStyle w:val="FootnoteText"/>
        <w:rPr>
          <w:rFonts w:ascii="Times New Roman" w:hAnsi="Times New Roman" w:cs="Times New Roman"/>
        </w:rPr>
      </w:pPr>
      <w:r w:rsidRPr="00C05649">
        <w:rPr>
          <w:rStyle w:val="FootnoteReference"/>
          <w:rFonts w:ascii="Times New Roman" w:hAnsi="Times New Roman" w:cs="Times New Roman"/>
        </w:rPr>
        <w:footnoteRef/>
      </w:r>
      <w:r w:rsidRPr="00C05649">
        <w:rPr>
          <w:rFonts w:ascii="Times New Roman" w:hAnsi="Times New Roman" w:cs="Times New Roman"/>
        </w:rPr>
        <w:t xml:space="preserve"> </w:t>
      </w:r>
      <w:r>
        <w:rPr>
          <w:rFonts w:ascii="Times New Roman" w:hAnsi="Times New Roman" w:cs="Times New Roman"/>
        </w:rPr>
        <w:t xml:space="preserve">My discussion here can be </w:t>
      </w:r>
      <w:r>
        <w:rPr>
          <w:rFonts w:ascii="Times New Roman" w:hAnsi="Times New Roman" w:cs="Times New Roman"/>
          <w:noProof/>
        </w:rPr>
        <w:t xml:space="preserve">added </w:t>
      </w:r>
      <w:r w:rsidRPr="00C05649">
        <w:rPr>
          <w:rFonts w:ascii="Times New Roman" w:hAnsi="Times New Roman" w:cs="Times New Roman"/>
          <w:noProof/>
        </w:rPr>
        <w:t xml:space="preserve">to Hanna’s suggested parallels between the Auchinleck and large London Guildhall legal books due </w:t>
      </w:r>
      <w:r>
        <w:rPr>
          <w:rFonts w:ascii="Times New Roman" w:hAnsi="Times New Roman" w:cs="Times New Roman"/>
          <w:noProof/>
        </w:rPr>
        <w:t>to size and some of the artwork.  However, I have noted some flaws with his comparisons and summarize these in Chapter 5, Section H: “The Chancery Production of the Auchinleck.”</w:t>
      </w:r>
    </w:p>
  </w:footnote>
  <w:footnote w:id="328">
    <w:p w:rsidR="00AD624E" w:rsidRDefault="00AD624E">
      <w:pPr>
        <w:pStyle w:val="FootnoteText"/>
      </w:pPr>
      <w:r>
        <w:rPr>
          <w:rStyle w:val="FootnoteReference"/>
        </w:rPr>
        <w:footnoteRef/>
      </w:r>
      <w:r>
        <w:t xml:space="preserve"> </w:t>
      </w:r>
      <w:r>
        <w:rPr>
          <w:rFonts w:ascii="Times New Roman" w:hAnsi="Times New Roman" w:cs="Times New Roman"/>
        </w:rPr>
        <w:t xml:space="preserve">This image has been included by permission of the Huntington Library.  </w:t>
      </w:r>
    </w:p>
  </w:footnote>
  <w:footnote w:id="329">
    <w:p w:rsidR="00AD624E" w:rsidRPr="00DF1E4F" w:rsidRDefault="00AD624E" w:rsidP="005C20AA">
      <w:pPr>
        <w:pStyle w:val="FootnoteText"/>
        <w:rPr>
          <w:rFonts w:ascii="Times New Roman" w:hAnsi="Times New Roman" w:cs="Times New Roman"/>
        </w:rPr>
      </w:pPr>
      <w:r w:rsidRPr="00DF1E4F">
        <w:rPr>
          <w:rStyle w:val="FootnoteReference"/>
          <w:rFonts w:ascii="Times New Roman" w:hAnsi="Times New Roman" w:cs="Times New Roman"/>
        </w:rPr>
        <w:footnoteRef/>
      </w:r>
      <w:r w:rsidRPr="00DF1E4F">
        <w:rPr>
          <w:rFonts w:ascii="Times New Roman" w:hAnsi="Times New Roman" w:cs="Times New Roman"/>
        </w:rPr>
        <w:t xml:space="preserve"> It is unclear why three different hands added in </w:t>
      </w:r>
      <w:r>
        <w:rPr>
          <w:rFonts w:ascii="Times New Roman" w:hAnsi="Times New Roman" w:cs="Times New Roman"/>
        </w:rPr>
        <w:t xml:space="preserve">these three </w:t>
      </w:r>
      <w:r w:rsidRPr="00DF1E4F">
        <w:rPr>
          <w:rFonts w:ascii="Times New Roman" w:hAnsi="Times New Roman" w:cs="Times New Roman"/>
        </w:rPr>
        <w:t>paraphs so close together in this manuscript, but it seems likely that one professional was responsible for the purple paraphs, one was responsible for the blue paraphs, and – as with Auchinleck paraphs added during a proofreading stage – that a third figure</w:t>
      </w:r>
      <w:r>
        <w:rPr>
          <w:rFonts w:ascii="Times New Roman" w:hAnsi="Times New Roman" w:cs="Times New Roman"/>
        </w:rPr>
        <w:t>, a proofreader,</w:t>
      </w:r>
      <w:r w:rsidRPr="00DF1E4F">
        <w:rPr>
          <w:rFonts w:ascii="Times New Roman" w:hAnsi="Times New Roman" w:cs="Times New Roman"/>
        </w:rPr>
        <w:t xml:space="preserve"> added in the additional purple paraph when he realized that it had been inadvertently skipped.  </w:t>
      </w:r>
    </w:p>
  </w:footnote>
  <w:footnote w:id="330">
    <w:p w:rsidR="00AD624E" w:rsidRPr="002F295A" w:rsidRDefault="00AD624E" w:rsidP="005C20AA">
      <w:pPr>
        <w:pStyle w:val="FootnoteText"/>
        <w:rPr>
          <w:rFonts w:ascii="Times New Roman" w:hAnsi="Times New Roman" w:cs="Times New Roman"/>
        </w:rPr>
      </w:pPr>
      <w:r w:rsidRPr="002F295A">
        <w:rPr>
          <w:rStyle w:val="FootnoteReference"/>
          <w:rFonts w:ascii="Times New Roman" w:hAnsi="Times New Roman" w:cs="Times New Roman"/>
        </w:rPr>
        <w:footnoteRef/>
      </w:r>
      <w:r>
        <w:rPr>
          <w:rFonts w:ascii="Times New Roman" w:hAnsi="Times New Roman" w:cs="Times New Roman"/>
        </w:rPr>
        <w:t xml:space="preserve"> See Table 1</w:t>
      </w:r>
      <w:r w:rsidRPr="002F295A">
        <w:rPr>
          <w:rFonts w:ascii="Times New Roman" w:hAnsi="Times New Roman" w:cs="Times New Roman"/>
        </w:rPr>
        <w:t xml:space="preserve"> for samples of each hand and the discussion in Chapter 3, Section D, Part 3 “Alternating Red and Blue Paraphs.”</w:t>
      </w:r>
      <w:r>
        <w:rPr>
          <w:rFonts w:ascii="Times New Roman" w:hAnsi="Times New Roman" w:cs="Times New Roman"/>
        </w:rPr>
        <w:t xml:space="preserve">  As mentioned previously, in her “What’s In a Paraph,” Marshall considers at length how to identify paraphs across different manuscripts and if they can be used as a way of identifying scribes.</w:t>
      </w:r>
    </w:p>
  </w:footnote>
  <w:footnote w:id="331">
    <w:p w:rsidR="00AD624E" w:rsidRPr="008F3317" w:rsidRDefault="00AD624E" w:rsidP="005C20AA">
      <w:pPr>
        <w:pStyle w:val="FootnoteText"/>
        <w:rPr>
          <w:rFonts w:ascii="Times New Roman" w:hAnsi="Times New Roman" w:cs="Times New Roman"/>
        </w:rPr>
      </w:pPr>
      <w:r w:rsidRPr="008F3317">
        <w:rPr>
          <w:rStyle w:val="FootnoteReference"/>
          <w:rFonts w:ascii="Times New Roman" w:hAnsi="Times New Roman" w:cs="Times New Roman"/>
        </w:rPr>
        <w:footnoteRef/>
      </w:r>
      <w:r w:rsidRPr="008F3317">
        <w:rPr>
          <w:rFonts w:ascii="Times New Roman" w:hAnsi="Times New Roman" w:cs="Times New Roman"/>
        </w:rPr>
        <w:t xml:space="preserve"> Wiggins considers Scribe 2 to be a kind of collaborator with Scribe 1, and Hanna suggests that Scribe 3 is a kind of collaborator with Scribe 1, but both assert this on little evidence and underestimate the actual independe</w:t>
      </w:r>
      <w:r>
        <w:rPr>
          <w:rFonts w:ascii="Times New Roman" w:hAnsi="Times New Roman" w:cs="Times New Roman"/>
        </w:rPr>
        <w:t xml:space="preserve">nce of and the contribution made by </w:t>
      </w:r>
      <w:r w:rsidRPr="008F3317">
        <w:rPr>
          <w:rFonts w:ascii="Times New Roman" w:hAnsi="Times New Roman" w:cs="Times New Roman"/>
        </w:rPr>
        <w:t>Scribes</w:t>
      </w:r>
      <w:r>
        <w:rPr>
          <w:rFonts w:ascii="Times New Roman" w:hAnsi="Times New Roman" w:cs="Times New Roman"/>
        </w:rPr>
        <w:t xml:space="preserve"> 2 and 3</w:t>
      </w:r>
      <w:r w:rsidRPr="008F3317">
        <w:rPr>
          <w:rFonts w:ascii="Times New Roman" w:hAnsi="Times New Roman" w:cs="Times New Roman"/>
        </w:rPr>
        <w:t xml:space="preserve">.  </w:t>
      </w:r>
      <w:r>
        <w:rPr>
          <w:rFonts w:ascii="Times New Roman" w:hAnsi="Times New Roman" w:cs="Times New Roman"/>
        </w:rPr>
        <w:t xml:space="preserve">Wiggins’ analysis is problematic for several reasons.  First, based only on the fact that Scribe 2 changed the size of his handwriting for item 20, Wiggins asserts that he was hired at two different times. Second, based on the fact that Scribe 2 shared a gathering with Scribes 3 and 4, </w:t>
      </w:r>
      <w:r w:rsidRPr="008F3317">
        <w:rPr>
          <w:rFonts w:ascii="Times New Roman" w:hAnsi="Times New Roman" w:cs="Times New Roman"/>
        </w:rPr>
        <w:t xml:space="preserve">Wiggins </w:t>
      </w:r>
      <w:r>
        <w:rPr>
          <w:rFonts w:ascii="Times New Roman" w:hAnsi="Times New Roman" w:cs="Times New Roman"/>
        </w:rPr>
        <w:t xml:space="preserve">asserts confusingly that Scribe 2 had definitive contact with Scribe 1 although Scribe 3 likely ruled the gathering due to his distinctive ruling style.  I dealt with the flawed logic for both assertions in Chapter 2, Section D, </w:t>
      </w:r>
      <w:proofErr w:type="gramStart"/>
      <w:r>
        <w:rPr>
          <w:rFonts w:ascii="Times New Roman" w:hAnsi="Times New Roman" w:cs="Times New Roman"/>
        </w:rPr>
        <w:t>Part</w:t>
      </w:r>
      <w:proofErr w:type="gramEnd"/>
      <w:r>
        <w:rPr>
          <w:rFonts w:ascii="Times New Roman" w:hAnsi="Times New Roman" w:cs="Times New Roman"/>
        </w:rPr>
        <w:t xml:space="preserve"> 2: “Lines of Text per Folio,” particularly in footnotes 36 and 38.  In addition, Wiggins asserts that Scribe 6’s item 32 is self-contained and so likely could have been introduced by Scribe 2 to the Auchinleck already completed, but Scribe 6’s text is incomplete and so continued on to another gathering now lost, and so we have no idea how self-contained his work might have been. Based on her flawed evidence, Wiggins </w:t>
      </w:r>
      <w:r w:rsidRPr="008F3317">
        <w:rPr>
          <w:rFonts w:ascii="Times New Roman" w:hAnsi="Times New Roman" w:cs="Times New Roman"/>
        </w:rPr>
        <w:t>defines Scribe 2’s collaborative role as be</w:t>
      </w:r>
      <w:r>
        <w:rPr>
          <w:rFonts w:ascii="Times New Roman" w:hAnsi="Times New Roman" w:cs="Times New Roman"/>
        </w:rPr>
        <w:t xml:space="preserve">ing a kind of assistant in </w:t>
      </w:r>
      <w:r w:rsidRPr="008F3317">
        <w:rPr>
          <w:rFonts w:ascii="Times New Roman" w:hAnsi="Times New Roman" w:cs="Times New Roman"/>
        </w:rPr>
        <w:t>Scribe 1’s professional network</w:t>
      </w:r>
      <w:r>
        <w:rPr>
          <w:rFonts w:ascii="Times New Roman" w:hAnsi="Times New Roman" w:cs="Times New Roman"/>
        </w:rPr>
        <w:t xml:space="preserve">, </w:t>
      </w:r>
      <w:r w:rsidRPr="008F3317">
        <w:rPr>
          <w:rFonts w:ascii="Times New Roman" w:hAnsi="Times New Roman" w:cs="Times New Roman"/>
        </w:rPr>
        <w:t>which means that Scribe 2 pro</w:t>
      </w:r>
      <w:r>
        <w:rPr>
          <w:rFonts w:ascii="Times New Roman" w:hAnsi="Times New Roman" w:cs="Times New Roman"/>
        </w:rPr>
        <w:t xml:space="preserve">vided exemplars for the project, added Scribe 6’s booklet to </w:t>
      </w:r>
      <w:r w:rsidRPr="008F3317">
        <w:rPr>
          <w:rFonts w:ascii="Times New Roman" w:hAnsi="Times New Roman" w:cs="Times New Roman"/>
        </w:rPr>
        <w:t xml:space="preserve">the project, </w:t>
      </w:r>
      <w:r>
        <w:rPr>
          <w:rFonts w:ascii="Times New Roman" w:hAnsi="Times New Roman" w:cs="Times New Roman"/>
        </w:rPr>
        <w:t xml:space="preserve">and was contracted for work several times.  While I agree that Scribes 1 and 2 were professionally connected and possibly that Scribe 2 helped to connect Scribe 6 with the project, I believe that these relationships happened in a collaborative environment rather than a network of individual freelancers; in other words the scribes all knew each other through a central professional workplace.  In this chapter, I challenge the idea that Scribe 2 was necessarily subordinate to Scribe 1, and I have also challenged previously the idea that Scribe 2 worked in separate stints rather than continuously contributing to the project.  </w:t>
      </w:r>
      <w:r w:rsidRPr="008F3317">
        <w:rPr>
          <w:rFonts w:ascii="Times New Roman" w:hAnsi="Times New Roman" w:cs="Times New Roman"/>
        </w:rPr>
        <w:t xml:space="preserve">Hanna’s comment </w:t>
      </w:r>
      <w:r>
        <w:rPr>
          <w:rFonts w:ascii="Times New Roman" w:hAnsi="Times New Roman" w:cs="Times New Roman"/>
        </w:rPr>
        <w:t xml:space="preserve">about Scribe 3 </w:t>
      </w:r>
      <w:r w:rsidRPr="008F3317">
        <w:rPr>
          <w:rFonts w:ascii="Times New Roman" w:hAnsi="Times New Roman" w:cs="Times New Roman"/>
        </w:rPr>
        <w:t>is more of an off-hand remark, asserting, “As I’ve already noted, the closest thing Auchinleck scribe 1 has to a legitimate collaborator is scribe 3” (</w:t>
      </w:r>
      <w:r>
        <w:rPr>
          <w:rFonts w:ascii="Times New Roman" w:hAnsi="Times New Roman" w:cs="Times New Roman"/>
        </w:rPr>
        <w:t xml:space="preserve">“Reconsidering” </w:t>
      </w:r>
      <w:r w:rsidRPr="008F3317">
        <w:rPr>
          <w:rFonts w:ascii="Times New Roman" w:hAnsi="Times New Roman" w:cs="Times New Roman"/>
        </w:rPr>
        <w:t xml:space="preserve">95) rather than the conclusion of careful analysis about their relationship or related contributions to the manuscript.  The basis of Hanna’s argument is that Scribe 3 copied the second largest amount of texts in the Auchinleck, six, which is still a distant second to the 31 texts that Scribe 1 copied.  Furthermore, Hanna’s remark ignores </w:t>
      </w:r>
      <w:r>
        <w:rPr>
          <w:rFonts w:ascii="Times New Roman" w:hAnsi="Times New Roman" w:cs="Times New Roman"/>
        </w:rPr>
        <w:t xml:space="preserve">the fact that Scribe 5 copied nearly 35 folios and Scribe 3 copied approximately 36 folios, which means that Scribe 5 should also be considered a collaborator according to Hanna’s definition.  For further information, see Wiggins (“Are Auchinleck” 20-21, </w:t>
      </w:r>
      <w:r>
        <w:rPr>
          <w:rFonts w:ascii="Times New Roman" w:hAnsi="Times New Roman" w:cs="Times New Roman"/>
          <w:i/>
        </w:rPr>
        <w:t xml:space="preserve">Auchinleck </w:t>
      </w:r>
      <w:r>
        <w:rPr>
          <w:rFonts w:ascii="Times New Roman" w:hAnsi="Times New Roman" w:cs="Times New Roman"/>
        </w:rPr>
        <w:t>“Physical makeup”) and Hanna (“Reconsidering” 95).</w:t>
      </w:r>
    </w:p>
  </w:footnote>
  <w:footnote w:id="332">
    <w:p w:rsidR="00AD624E" w:rsidRPr="00560EF3" w:rsidRDefault="00AD624E" w:rsidP="005C20AA">
      <w:pPr>
        <w:pStyle w:val="FootnoteText"/>
        <w:rPr>
          <w:rFonts w:ascii="Times New Roman" w:hAnsi="Times New Roman" w:cs="Times New Roman"/>
        </w:rPr>
      </w:pPr>
      <w:r w:rsidRPr="005C625F">
        <w:rPr>
          <w:rStyle w:val="FootnoteReference"/>
          <w:rFonts w:ascii="Times New Roman" w:hAnsi="Times New Roman" w:cs="Times New Roman"/>
        </w:rPr>
        <w:footnoteRef/>
      </w:r>
      <w:r w:rsidRPr="005C625F">
        <w:rPr>
          <w:rFonts w:ascii="Times New Roman" w:hAnsi="Times New Roman" w:cs="Times New Roman"/>
        </w:rPr>
        <w:t xml:space="preserve"> See my discussion in Chapter 2, Section B: “The Problematic Auchinleck Standardized </w:t>
      </w:r>
      <w:r w:rsidRPr="005C625F">
        <w:rPr>
          <w:rFonts w:ascii="Times New Roman" w:hAnsi="Times New Roman" w:cs="Times New Roman"/>
          <w:i/>
        </w:rPr>
        <w:t>Mise-en-Page</w:t>
      </w:r>
      <w:r w:rsidRPr="005C625F">
        <w:rPr>
          <w:rFonts w:ascii="Times New Roman" w:hAnsi="Times New Roman" w:cs="Times New Roman"/>
        </w:rPr>
        <w:t xml:space="preserve">.”  In that section, I discuss the </w:t>
      </w:r>
      <w:r>
        <w:rPr>
          <w:rFonts w:ascii="Times New Roman" w:hAnsi="Times New Roman" w:cs="Times New Roman"/>
        </w:rPr>
        <w:t xml:space="preserve">tone of quotations </w:t>
      </w:r>
      <w:r w:rsidRPr="005C625F">
        <w:rPr>
          <w:rFonts w:ascii="Times New Roman" w:hAnsi="Times New Roman" w:cs="Times New Roman"/>
        </w:rPr>
        <w:t xml:space="preserve">from other Auchinleck scholars.  For example, Mordkoff asserts, “A glance at a leaf copied by Scribe 2 and one with a miniature reveals the incompatibility of Scribe 2’s style of writing as well as page-format with the illuminators’ art.  </w:t>
      </w:r>
      <w:proofErr w:type="gramStart"/>
      <w:r w:rsidRPr="005C625F">
        <w:rPr>
          <w:rFonts w:ascii="Times New Roman" w:hAnsi="Times New Roman" w:cs="Times New Roman"/>
        </w:rPr>
        <w:t>This may, in fact, account for Scribe 2 ceasing to w</w:t>
      </w:r>
      <w:r>
        <w:rPr>
          <w:rFonts w:ascii="Times New Roman" w:hAnsi="Times New Roman" w:cs="Times New Roman"/>
        </w:rPr>
        <w:t>ork on the Auchinleck MS” (170).</w:t>
      </w:r>
      <w:proofErr w:type="gramEnd"/>
      <w:r>
        <w:rPr>
          <w:rFonts w:ascii="Times New Roman" w:hAnsi="Times New Roman" w:cs="Times New Roman"/>
        </w:rPr>
        <w:t xml:space="preserve"> </w:t>
      </w:r>
      <w:r w:rsidRPr="005C625F">
        <w:rPr>
          <w:rFonts w:ascii="Times New Roman" w:hAnsi="Times New Roman" w:cs="Times New Roman"/>
        </w:rPr>
        <w:t xml:space="preserve"> </w:t>
      </w:r>
      <w:proofErr w:type="gramStart"/>
      <w:r>
        <w:rPr>
          <w:rFonts w:ascii="Times New Roman" w:hAnsi="Times New Roman" w:cs="Times New Roman"/>
        </w:rPr>
        <w:t>Elsewhere, Mordkoff makes a similar observation about Scribe’ 2’s unwillingness to conform to the standard format (106).</w:t>
      </w:r>
      <w:proofErr w:type="gramEnd"/>
      <w:r w:rsidRPr="005C625F">
        <w:rPr>
          <w:rFonts w:ascii="Times New Roman" w:hAnsi="Times New Roman" w:cs="Times New Roman"/>
        </w:rPr>
        <w:t xml:space="preserve"> Shonk </w:t>
      </w:r>
      <w:r>
        <w:rPr>
          <w:rFonts w:ascii="Times New Roman" w:hAnsi="Times New Roman" w:cs="Times New Roman"/>
        </w:rPr>
        <w:t xml:space="preserve">calls Scribe 2 </w:t>
      </w:r>
      <w:r w:rsidRPr="005C625F">
        <w:rPr>
          <w:rFonts w:ascii="Times New Roman" w:hAnsi="Times New Roman" w:cs="Times New Roman"/>
        </w:rPr>
        <w:t xml:space="preserve">“troublesome” and “rather inexperienced and undisciplined” </w:t>
      </w:r>
      <w:r>
        <w:rPr>
          <w:rFonts w:ascii="Times New Roman" w:hAnsi="Times New Roman" w:cs="Times New Roman"/>
        </w:rPr>
        <w:t>(“Bookmen” 78,</w:t>
      </w:r>
      <w:r w:rsidRPr="005C625F">
        <w:rPr>
          <w:rFonts w:ascii="Times New Roman" w:hAnsi="Times New Roman" w:cs="Times New Roman"/>
        </w:rPr>
        <w:t xml:space="preserve"> </w:t>
      </w:r>
      <w:r>
        <w:rPr>
          <w:rFonts w:ascii="Times New Roman" w:hAnsi="Times New Roman" w:cs="Times New Roman"/>
        </w:rPr>
        <w:t>“Investigations” 64), and Wiggins notes things like “[the work of] Scribe II is remarkable in its inconsistency from the rest” and “some irregularities have been tolerated” (“</w:t>
      </w:r>
      <w:r>
        <w:rPr>
          <w:rFonts w:ascii="Times New Roman" w:hAnsi="Times New Roman" w:cs="Times New Roman"/>
          <w:i/>
        </w:rPr>
        <w:t>Guy of Warwick</w:t>
      </w:r>
      <w:r>
        <w:rPr>
          <w:rFonts w:ascii="Times New Roman" w:hAnsi="Times New Roman" w:cs="Times New Roman"/>
        </w:rPr>
        <w:t>” 117-18).</w:t>
      </w:r>
    </w:p>
  </w:footnote>
  <w:footnote w:id="333">
    <w:p w:rsidR="00AD624E" w:rsidRPr="00702315" w:rsidRDefault="00AD624E" w:rsidP="005C20AA">
      <w:pPr>
        <w:pStyle w:val="FootnoteText"/>
        <w:rPr>
          <w:rFonts w:ascii="Times New Roman" w:hAnsi="Times New Roman" w:cs="Times New Roman"/>
          <w:b/>
        </w:rPr>
      </w:pPr>
      <w:r w:rsidRPr="00772F70">
        <w:rPr>
          <w:rStyle w:val="FootnoteReference"/>
          <w:rFonts w:ascii="Times New Roman" w:hAnsi="Times New Roman" w:cs="Times New Roman"/>
        </w:rPr>
        <w:footnoteRef/>
      </w:r>
      <w:r w:rsidRPr="00772F70">
        <w:rPr>
          <w:rFonts w:ascii="Times New Roman" w:hAnsi="Times New Roman" w:cs="Times New Roman"/>
        </w:rPr>
        <w:t xml:space="preserve"> Fisher considers the topics of scribal agency, scribal competence, and the realistic difficulties of distinguishing between scribes and authors in his </w:t>
      </w:r>
      <w:r w:rsidRPr="00772F70">
        <w:rPr>
          <w:rFonts w:ascii="Times New Roman" w:hAnsi="Times New Roman" w:cs="Times New Roman"/>
          <w:i/>
        </w:rPr>
        <w:t xml:space="preserve">Scribal Authorship and the Writing of History in Medieval England. </w:t>
      </w:r>
      <w:r w:rsidRPr="00772F70">
        <w:rPr>
          <w:rFonts w:ascii="Times New Roman" w:hAnsi="Times New Roman" w:cs="Times New Roman"/>
        </w:rPr>
        <w:t xml:space="preserve">He particularly focuses on the trope of the incompetent scribe all too easily accepted by scholars in his introduction and </w:t>
      </w:r>
      <w:r w:rsidRPr="007B1BFA">
        <w:rPr>
          <w:rFonts w:ascii="Times New Roman" w:hAnsi="Times New Roman" w:cs="Times New Roman"/>
        </w:rPr>
        <w:t>fir</w:t>
      </w:r>
      <w:r>
        <w:rPr>
          <w:rFonts w:ascii="Times New Roman" w:hAnsi="Times New Roman" w:cs="Times New Roman"/>
        </w:rPr>
        <w:t>st chapter “The Medieval Scribe</w:t>
      </w:r>
      <w:r w:rsidRPr="007B1BFA">
        <w:rPr>
          <w:rFonts w:ascii="Times New Roman" w:hAnsi="Times New Roman" w:cs="Times New Roman"/>
        </w:rPr>
        <w:t>”</w:t>
      </w:r>
      <w:r>
        <w:rPr>
          <w:rFonts w:ascii="Times New Roman" w:hAnsi="Times New Roman" w:cs="Times New Roman"/>
        </w:rPr>
        <w:t xml:space="preserve"> and considers the Auchinleck in his fourth chapter. Auchinleck scholars such V.J. Scattergood in his 1974 article “Revision in Some Middle English Political Verses” and Barbara Miller Perkins in her dissertation “Ϸe Desputisoun Bitven Ϸe Bodi and Ϸe Soule” also challenged this trope of scribes as merely incompetent copiers.</w:t>
      </w:r>
    </w:p>
  </w:footnote>
  <w:footnote w:id="334">
    <w:p w:rsidR="00AD624E" w:rsidRPr="00B3235C" w:rsidRDefault="00AD624E" w:rsidP="005C20AA">
      <w:pPr>
        <w:pStyle w:val="FootnoteText"/>
        <w:rPr>
          <w:rFonts w:ascii="Times New Roman" w:hAnsi="Times New Roman" w:cs="Times New Roman"/>
        </w:rPr>
      </w:pPr>
      <w:r w:rsidRPr="00B3235C">
        <w:rPr>
          <w:rStyle w:val="FootnoteReference"/>
          <w:rFonts w:ascii="Times New Roman" w:hAnsi="Times New Roman" w:cs="Times New Roman"/>
        </w:rPr>
        <w:footnoteRef/>
      </w:r>
      <w:r w:rsidRPr="00B3235C">
        <w:rPr>
          <w:rFonts w:ascii="Times New Roman" w:hAnsi="Times New Roman" w:cs="Times New Roman"/>
        </w:rPr>
        <w:t xml:space="preserve"> </w:t>
      </w:r>
      <w:r>
        <w:rPr>
          <w:rFonts w:ascii="Times New Roman" w:hAnsi="Times New Roman" w:cs="Times New Roman"/>
        </w:rPr>
        <w:t>Hanna and Wiggins do</w:t>
      </w:r>
      <w:r w:rsidRPr="00B3235C">
        <w:rPr>
          <w:rFonts w:ascii="Times New Roman" w:hAnsi="Times New Roman" w:cs="Times New Roman"/>
        </w:rPr>
        <w:t xml:space="preserve"> </w:t>
      </w:r>
      <w:r>
        <w:rPr>
          <w:rFonts w:ascii="Times New Roman" w:hAnsi="Times New Roman" w:cs="Times New Roman"/>
        </w:rPr>
        <w:t xml:space="preserve">vaguely suggest </w:t>
      </w:r>
      <w:r w:rsidRPr="00B3235C">
        <w:rPr>
          <w:rFonts w:ascii="Times New Roman" w:hAnsi="Times New Roman" w:cs="Times New Roman"/>
        </w:rPr>
        <w:t xml:space="preserve">that Scribe 2 may have </w:t>
      </w:r>
      <w:r>
        <w:rPr>
          <w:rFonts w:ascii="Times New Roman" w:hAnsi="Times New Roman" w:cs="Times New Roman"/>
        </w:rPr>
        <w:t>helped acquire at least one exemplar for the Auchinleck.  Hanna elusively asserts that “connections between these London book producers and the south-west Midlands may have been very direct indeed” when discussing Scribe 2 (“Reconsidering” 101).  Wiggins likewise vaguely mentions that Scribe 2 may have acquired</w:t>
      </w:r>
      <w:r w:rsidRPr="00B3235C">
        <w:rPr>
          <w:rFonts w:ascii="Times New Roman" w:hAnsi="Times New Roman" w:cs="Times New Roman"/>
        </w:rPr>
        <w:t xml:space="preserve"> Scribe 6’s gathering for the Auchinleck project, but this is due to her </w:t>
      </w:r>
      <w:r>
        <w:rPr>
          <w:rFonts w:ascii="Times New Roman" w:hAnsi="Times New Roman" w:cs="Times New Roman"/>
        </w:rPr>
        <w:t xml:space="preserve">emphasis that </w:t>
      </w:r>
      <w:r w:rsidRPr="00B3235C">
        <w:rPr>
          <w:rFonts w:ascii="Times New Roman" w:hAnsi="Times New Roman" w:cs="Times New Roman"/>
        </w:rPr>
        <w:t xml:space="preserve">6’s </w:t>
      </w:r>
      <w:r>
        <w:rPr>
          <w:rFonts w:ascii="Times New Roman" w:hAnsi="Times New Roman" w:cs="Times New Roman"/>
        </w:rPr>
        <w:t xml:space="preserve">item 32 </w:t>
      </w:r>
      <w:r w:rsidRPr="00B3235C">
        <w:rPr>
          <w:rFonts w:ascii="Times New Roman" w:hAnsi="Times New Roman" w:cs="Times New Roman"/>
        </w:rPr>
        <w:t xml:space="preserve">is self-contained </w:t>
      </w:r>
      <w:r>
        <w:rPr>
          <w:rFonts w:ascii="Times New Roman" w:hAnsi="Times New Roman" w:cs="Times New Roman"/>
        </w:rPr>
        <w:t>in relation to the rest of the Auchinleck when</w:t>
      </w:r>
      <w:r w:rsidRPr="00B3235C">
        <w:rPr>
          <w:rFonts w:ascii="Times New Roman" w:hAnsi="Times New Roman" w:cs="Times New Roman"/>
        </w:rPr>
        <w:t xml:space="preserve">, </w:t>
      </w:r>
      <w:r>
        <w:rPr>
          <w:rFonts w:ascii="Times New Roman" w:hAnsi="Times New Roman" w:cs="Times New Roman"/>
        </w:rPr>
        <w:t>as mentioned in fn. 53</w:t>
      </w:r>
      <w:r w:rsidRPr="00B3235C">
        <w:rPr>
          <w:rFonts w:ascii="Times New Roman" w:hAnsi="Times New Roman" w:cs="Times New Roman"/>
        </w:rPr>
        <w:t xml:space="preserve">, the copy of </w:t>
      </w:r>
      <w:r>
        <w:rPr>
          <w:rFonts w:ascii="Times New Roman" w:hAnsi="Times New Roman" w:cs="Times New Roman"/>
        </w:rPr>
        <w:t xml:space="preserve">Scribe 6’s </w:t>
      </w:r>
      <w:r w:rsidRPr="00B3235C">
        <w:rPr>
          <w:rFonts w:ascii="Times New Roman" w:hAnsi="Times New Roman" w:cs="Times New Roman"/>
        </w:rPr>
        <w:t>narrative i</w:t>
      </w:r>
      <w:r>
        <w:rPr>
          <w:rFonts w:ascii="Times New Roman" w:hAnsi="Times New Roman" w:cs="Times New Roman"/>
        </w:rPr>
        <w:t xml:space="preserve">n the Auchinleck is incomplete (“Are Auchinleck” 20-21, </w:t>
      </w:r>
      <w:r>
        <w:rPr>
          <w:rFonts w:ascii="Times New Roman" w:hAnsi="Times New Roman" w:cs="Times New Roman"/>
          <w:i/>
        </w:rPr>
        <w:t xml:space="preserve">Auchinleck </w:t>
      </w:r>
      <w:r>
        <w:rPr>
          <w:rFonts w:ascii="Times New Roman" w:hAnsi="Times New Roman" w:cs="Times New Roman"/>
        </w:rPr>
        <w:t>“Physical makeup”).</w:t>
      </w:r>
    </w:p>
  </w:footnote>
  <w:footnote w:id="335">
    <w:p w:rsidR="00AD624E" w:rsidRPr="00A1537D" w:rsidRDefault="00AD624E" w:rsidP="005C20AA">
      <w:pPr>
        <w:pStyle w:val="FootnoteText"/>
        <w:rPr>
          <w:rFonts w:ascii="Times New Roman" w:hAnsi="Times New Roman" w:cs="Times New Roman"/>
        </w:rPr>
      </w:pPr>
      <w:r w:rsidRPr="00A1537D">
        <w:rPr>
          <w:rStyle w:val="FootnoteReference"/>
          <w:rFonts w:ascii="Times New Roman" w:hAnsi="Times New Roman" w:cs="Times New Roman"/>
        </w:rPr>
        <w:footnoteRef/>
      </w:r>
      <w:r w:rsidRPr="00A1537D">
        <w:rPr>
          <w:rFonts w:ascii="Times New Roman" w:hAnsi="Times New Roman" w:cs="Times New Roman"/>
        </w:rPr>
        <w:t xml:space="preserve"> For further information, see Chapter 3, Section B: “The Traveling </w:t>
      </w:r>
      <w:r>
        <w:rPr>
          <w:rFonts w:ascii="Times New Roman" w:hAnsi="Times New Roman" w:cs="Times New Roman"/>
        </w:rPr>
        <w:t xml:space="preserve">Artist </w:t>
      </w:r>
      <w:r w:rsidRPr="00A1537D">
        <w:rPr>
          <w:rFonts w:ascii="Times New Roman" w:hAnsi="Times New Roman" w:cs="Times New Roman"/>
        </w:rPr>
        <w:t>and the Auchinleck Workspace,” Section C: “The Division of Labor in the Auchinleck Artwork,” Section D, Part 2: “Initial Capitals</w:t>
      </w:r>
      <w:r>
        <w:rPr>
          <w:rFonts w:ascii="Times New Roman" w:hAnsi="Times New Roman" w:cs="Times New Roman"/>
        </w:rPr>
        <w:t>,</w:t>
      </w:r>
      <w:r w:rsidRPr="00A1537D">
        <w:rPr>
          <w:rFonts w:ascii="Times New Roman" w:hAnsi="Times New Roman" w:cs="Times New Roman"/>
        </w:rPr>
        <w:t>” Part 3: “A</w:t>
      </w:r>
      <w:r>
        <w:rPr>
          <w:rFonts w:ascii="Times New Roman" w:hAnsi="Times New Roman" w:cs="Times New Roman"/>
        </w:rPr>
        <w:t>lternating Red and Blue Paraphs, Chapter 4, and Sections B and D above in this chapter.</w:t>
      </w:r>
    </w:p>
  </w:footnote>
  <w:footnote w:id="336">
    <w:p w:rsidR="00AD624E" w:rsidRPr="00F26AA7" w:rsidRDefault="00AD624E" w:rsidP="005C20AA">
      <w:pPr>
        <w:pStyle w:val="FootnoteText"/>
        <w:rPr>
          <w:rFonts w:ascii="Times New Roman" w:hAnsi="Times New Roman" w:cs="Times New Roman"/>
        </w:rPr>
      </w:pPr>
      <w:r w:rsidRPr="00FC4C45">
        <w:rPr>
          <w:rStyle w:val="FootnoteReference"/>
          <w:rFonts w:ascii="Times New Roman" w:hAnsi="Times New Roman" w:cs="Times New Roman"/>
        </w:rPr>
        <w:footnoteRef/>
      </w:r>
      <w:r w:rsidRPr="00FC4C45">
        <w:rPr>
          <w:rFonts w:ascii="Times New Roman" w:hAnsi="Times New Roman" w:cs="Times New Roman"/>
        </w:rPr>
        <w:t xml:space="preserve"> I shall discuss each scholar in this section, but these scholars are Burrows, who analyzed item 10, Scattergood who analyzed item 20, and Embree and Urquhart who analyzed item 44.</w:t>
      </w:r>
      <w:r>
        <w:rPr>
          <w:rFonts w:ascii="Times New Roman" w:hAnsi="Times New Roman" w:cs="Times New Roman"/>
        </w:rPr>
        <w:t xml:space="preserve">  Other Auchinleck scholars have made similar claims about the Auchinleck scribes adapting their exemplars, such as Loomis (“Auchinleck MS”), Pearsall and Cunningham (“Introduction”), Robinson (“Study of Some Aspects”), and Fisher (</w:t>
      </w:r>
      <w:r>
        <w:rPr>
          <w:rFonts w:ascii="Times New Roman" w:hAnsi="Times New Roman" w:cs="Times New Roman"/>
          <w:i/>
        </w:rPr>
        <w:t>Scribal Authorship</w:t>
      </w:r>
      <w:r>
        <w:rPr>
          <w:rFonts w:ascii="Times New Roman" w:hAnsi="Times New Roman" w:cs="Times New Roman"/>
        </w:rPr>
        <w:t>).</w:t>
      </w:r>
    </w:p>
  </w:footnote>
  <w:footnote w:id="337">
    <w:p w:rsidR="00AD624E" w:rsidRPr="00A319E2" w:rsidRDefault="00AD624E" w:rsidP="005C20AA">
      <w:pPr>
        <w:pStyle w:val="FootnoteText"/>
        <w:rPr>
          <w:rFonts w:ascii="Times New Roman" w:hAnsi="Times New Roman" w:cs="Times New Roman"/>
        </w:rPr>
      </w:pPr>
      <w:r w:rsidRPr="004B4930">
        <w:rPr>
          <w:rStyle w:val="FootnoteReference"/>
          <w:rFonts w:ascii="Times New Roman" w:hAnsi="Times New Roman" w:cs="Times New Roman"/>
        </w:rPr>
        <w:footnoteRef/>
      </w:r>
      <w:r w:rsidRPr="004B4930">
        <w:rPr>
          <w:rFonts w:ascii="Times New Roman" w:hAnsi="Times New Roman" w:cs="Times New Roman"/>
        </w:rPr>
        <w:t xml:space="preserve"> </w:t>
      </w:r>
      <w:r>
        <w:rPr>
          <w:rFonts w:ascii="Times New Roman" w:hAnsi="Times New Roman" w:cs="Times New Roman"/>
        </w:rPr>
        <w:t>Of course Mooney and Stubbs’ recent work points to such literary work by London Guildhall clerks in the late 14</w:t>
      </w:r>
      <w:r w:rsidRPr="00A319E2">
        <w:rPr>
          <w:rFonts w:ascii="Times New Roman" w:hAnsi="Times New Roman" w:cs="Times New Roman"/>
          <w:vertAlign w:val="superscript"/>
        </w:rPr>
        <w:t>th</w:t>
      </w:r>
      <w:r>
        <w:rPr>
          <w:rFonts w:ascii="Times New Roman" w:hAnsi="Times New Roman" w:cs="Times New Roman"/>
        </w:rPr>
        <w:t xml:space="preserve"> century, but other scholars have suggested this kind of activity for scribes even in the early to mid-14</w:t>
      </w:r>
      <w:r w:rsidRPr="00A319E2">
        <w:rPr>
          <w:rFonts w:ascii="Times New Roman" w:hAnsi="Times New Roman" w:cs="Times New Roman"/>
          <w:vertAlign w:val="superscript"/>
        </w:rPr>
        <w:t>th</w:t>
      </w:r>
      <w:r>
        <w:rPr>
          <w:rFonts w:ascii="Times New Roman" w:hAnsi="Times New Roman" w:cs="Times New Roman"/>
        </w:rPr>
        <w:t xml:space="preserve"> century.  Back in the 1920’s, i</w:t>
      </w:r>
      <w:r>
        <w:rPr>
          <w:rFonts w:ascii="Times New Roman" w:hAnsi="Times New Roman" w:cs="Times New Roman"/>
          <w:bCs/>
          <w:color w:val="000000"/>
          <w:lang w:val="en"/>
        </w:rPr>
        <w:t>n discussing the contribution that 14</w:t>
      </w:r>
      <w:r w:rsidRPr="00A319E2">
        <w:rPr>
          <w:rFonts w:ascii="Times New Roman" w:hAnsi="Times New Roman" w:cs="Times New Roman"/>
          <w:bCs/>
          <w:color w:val="000000"/>
          <w:vertAlign w:val="superscript"/>
          <w:lang w:val="en"/>
        </w:rPr>
        <w:t>th</w:t>
      </w:r>
      <w:r>
        <w:rPr>
          <w:rFonts w:ascii="Times New Roman" w:hAnsi="Times New Roman" w:cs="Times New Roman"/>
          <w:bCs/>
          <w:color w:val="000000"/>
          <w:lang w:val="en"/>
        </w:rPr>
        <w:t xml:space="preserve"> century clerks made to literature</w:t>
      </w:r>
      <w:r w:rsidRPr="004B4930">
        <w:rPr>
          <w:rFonts w:ascii="Times New Roman" w:hAnsi="Times New Roman" w:cs="Times New Roman"/>
          <w:bCs/>
          <w:color w:val="000000"/>
          <w:lang w:val="en"/>
        </w:rPr>
        <w:t xml:space="preserve">, Tout </w:t>
      </w:r>
      <w:r>
        <w:rPr>
          <w:rFonts w:ascii="Times New Roman" w:hAnsi="Times New Roman" w:cs="Times New Roman"/>
          <w:bCs/>
          <w:color w:val="000000"/>
          <w:lang w:val="en"/>
        </w:rPr>
        <w:t>also noted that, “However this may be</w:t>
      </w:r>
      <w:proofErr w:type="gramStart"/>
      <w:r>
        <w:rPr>
          <w:rFonts w:ascii="Times New Roman" w:hAnsi="Times New Roman" w:cs="Times New Roman"/>
          <w:bCs/>
          <w:color w:val="000000"/>
          <w:lang w:val="en"/>
        </w:rPr>
        <w:t>,</w:t>
      </w:r>
      <w:proofErr w:type="gramEnd"/>
      <w:r>
        <w:rPr>
          <w:rFonts w:ascii="Times New Roman" w:hAnsi="Times New Roman" w:cs="Times New Roman"/>
          <w:bCs/>
          <w:color w:val="000000"/>
          <w:lang w:val="en"/>
        </w:rPr>
        <w:t xml:space="preserve"> it is clear from his works that the mediaeval civil servant had somehow the opportunity of a good education.  Like most mediaeval education, its tendency was technical rather than humanistic…subject to these limitations, the medieval civil servant had the training which enabled him, on occasion, to befriend literature and science and, in some cases, to make personal contributions to them” (369-70).  When considering the author of </w:t>
      </w:r>
      <w:r>
        <w:rPr>
          <w:rFonts w:ascii="Times New Roman" w:hAnsi="Times New Roman" w:cs="Times New Roman"/>
          <w:bCs/>
          <w:i/>
          <w:color w:val="000000"/>
          <w:lang w:val="en"/>
        </w:rPr>
        <w:t>Vita Edwardi Secvndi</w:t>
      </w:r>
      <w:r>
        <w:rPr>
          <w:rFonts w:ascii="Times New Roman" w:hAnsi="Times New Roman" w:cs="Times New Roman"/>
          <w:bCs/>
          <w:color w:val="000000"/>
          <w:lang w:val="en"/>
        </w:rPr>
        <w:t>, covering 1307-25, Childs recently supported Denholm-Young’s 1950’s theory that the chronicle was written by a secular clerk because “someone so well informed could be one of the fairly small group of educated professional clerks working in royal, baronial, or ecclesiastical circles” (xxiv).  And in the 1980’s, w</w:t>
      </w:r>
      <w:r>
        <w:rPr>
          <w:rFonts w:ascii="Times New Roman" w:hAnsi="Times New Roman" w:cs="Times New Roman"/>
        </w:rPr>
        <w:t>hen discussing Horn’s legacy from the early 14</w:t>
      </w:r>
      <w:r w:rsidRPr="00A319E2">
        <w:rPr>
          <w:rFonts w:ascii="Times New Roman" w:hAnsi="Times New Roman" w:cs="Times New Roman"/>
          <w:vertAlign w:val="superscript"/>
        </w:rPr>
        <w:t>th</w:t>
      </w:r>
      <w:r>
        <w:rPr>
          <w:rFonts w:ascii="Times New Roman" w:hAnsi="Times New Roman" w:cs="Times New Roman"/>
        </w:rPr>
        <w:t xml:space="preserve"> century, </w:t>
      </w:r>
      <w:r w:rsidRPr="004B4930">
        <w:rPr>
          <w:rFonts w:ascii="Times New Roman" w:hAnsi="Times New Roman" w:cs="Times New Roman"/>
        </w:rPr>
        <w:t xml:space="preserve">Catto makes an interesting observation about government clerks </w:t>
      </w:r>
      <w:r>
        <w:rPr>
          <w:rFonts w:ascii="Times New Roman" w:hAnsi="Times New Roman" w:cs="Times New Roman"/>
        </w:rPr>
        <w:t xml:space="preserve">inserting themselves in </w:t>
      </w:r>
      <w:r w:rsidRPr="004B4930">
        <w:rPr>
          <w:rFonts w:ascii="Times New Roman" w:hAnsi="Times New Roman" w:cs="Times New Roman"/>
        </w:rPr>
        <w:t>t</w:t>
      </w:r>
      <w:r>
        <w:rPr>
          <w:rFonts w:ascii="Times New Roman" w:hAnsi="Times New Roman" w:cs="Times New Roman"/>
        </w:rPr>
        <w:t>he monastic chronicle tradition;</w:t>
      </w:r>
      <w:r w:rsidRPr="004B4930">
        <w:rPr>
          <w:rFonts w:ascii="Times New Roman" w:hAnsi="Times New Roman" w:cs="Times New Roman"/>
        </w:rPr>
        <w:t xml:space="preserve"> </w:t>
      </w:r>
      <w:r>
        <w:rPr>
          <w:rFonts w:ascii="Times New Roman" w:hAnsi="Times New Roman" w:cs="Times New Roman"/>
        </w:rPr>
        <w:t xml:space="preserve">he found the agency and tendency to write </w:t>
      </w:r>
      <w:r w:rsidRPr="004B4930">
        <w:rPr>
          <w:rFonts w:ascii="Times New Roman" w:hAnsi="Times New Roman" w:cs="Times New Roman"/>
          <w:bCs/>
          <w:color w:val="000000"/>
          <w:lang w:val="en"/>
        </w:rPr>
        <w:t>“livelier and more opinionated narratives, from men involved in the burgeoning business of the Crown and nobility” (</w:t>
      </w:r>
      <w:r>
        <w:rPr>
          <w:rFonts w:ascii="Times New Roman" w:hAnsi="Times New Roman" w:cs="Times New Roman"/>
          <w:bCs/>
          <w:color w:val="000000"/>
          <w:lang w:val="en"/>
        </w:rPr>
        <w:t xml:space="preserve">“Andrew” </w:t>
      </w:r>
      <w:r w:rsidRPr="004B4930">
        <w:rPr>
          <w:rFonts w:ascii="Times New Roman" w:hAnsi="Times New Roman" w:cs="Times New Roman"/>
          <w:bCs/>
          <w:color w:val="000000"/>
          <w:lang w:val="en"/>
        </w:rPr>
        <w:t xml:space="preserve">384).  </w:t>
      </w:r>
    </w:p>
  </w:footnote>
  <w:footnote w:id="338">
    <w:p w:rsidR="00AD624E" w:rsidRPr="00415AF0" w:rsidRDefault="00AD624E" w:rsidP="005C20AA">
      <w:pPr>
        <w:pStyle w:val="FootnoteText"/>
        <w:rPr>
          <w:rFonts w:ascii="Times New Roman" w:hAnsi="Times New Roman" w:cs="Times New Roman"/>
        </w:rPr>
      </w:pPr>
      <w:r w:rsidRPr="00415AF0">
        <w:rPr>
          <w:rStyle w:val="FootnoteReference"/>
          <w:rFonts w:ascii="Times New Roman" w:hAnsi="Times New Roman" w:cs="Times New Roman"/>
        </w:rPr>
        <w:footnoteRef/>
      </w:r>
      <w:r w:rsidRPr="00415AF0">
        <w:rPr>
          <w:rFonts w:ascii="Times New Roman" w:hAnsi="Times New Roman" w:cs="Times New Roman"/>
        </w:rPr>
        <w:t xml:space="preserve"> Indeed</w:t>
      </w:r>
      <w:r>
        <w:rPr>
          <w:rFonts w:ascii="Times New Roman" w:hAnsi="Times New Roman" w:cs="Times New Roman"/>
        </w:rPr>
        <w:t xml:space="preserve">, as early as 1894 after seventeen years of consideration of the Auchinleck </w:t>
      </w:r>
      <w:r>
        <w:rPr>
          <w:rFonts w:ascii="Times New Roman" w:hAnsi="Times New Roman" w:cs="Times New Roman"/>
          <w:i/>
        </w:rPr>
        <w:t xml:space="preserve">Sir Beues of Hamtoun </w:t>
      </w:r>
      <w:r>
        <w:rPr>
          <w:rFonts w:ascii="Times New Roman" w:hAnsi="Times New Roman" w:cs="Times New Roman"/>
        </w:rPr>
        <w:t>(item 24)</w:t>
      </w:r>
      <w:r w:rsidRPr="00415AF0">
        <w:rPr>
          <w:rFonts w:ascii="Times New Roman" w:hAnsi="Times New Roman" w:cs="Times New Roman"/>
        </w:rPr>
        <w:t xml:space="preserve"> Kölbing theorized that the Auchinleck scribes </w:t>
      </w:r>
      <w:r>
        <w:rPr>
          <w:rFonts w:ascii="Times New Roman" w:hAnsi="Times New Roman" w:cs="Times New Roman"/>
        </w:rPr>
        <w:t xml:space="preserve">could be </w:t>
      </w:r>
      <w:r w:rsidRPr="00415AF0">
        <w:rPr>
          <w:rFonts w:ascii="Times New Roman" w:hAnsi="Times New Roman" w:cs="Times New Roman"/>
        </w:rPr>
        <w:t xml:space="preserve">adapting their </w:t>
      </w:r>
      <w:proofErr w:type="gramStart"/>
      <w:r w:rsidRPr="00415AF0">
        <w:rPr>
          <w:rFonts w:ascii="Times New Roman" w:hAnsi="Times New Roman" w:cs="Times New Roman"/>
        </w:rPr>
        <w:t>texts</w:t>
      </w:r>
      <w:r>
        <w:rPr>
          <w:rFonts w:ascii="Times New Roman" w:hAnsi="Times New Roman" w:cs="Times New Roman"/>
        </w:rPr>
        <w:t>,</w:t>
      </w:r>
      <w:proofErr w:type="gramEnd"/>
      <w:r w:rsidRPr="00415AF0">
        <w:rPr>
          <w:rFonts w:ascii="Times New Roman" w:hAnsi="Times New Roman" w:cs="Times New Roman"/>
        </w:rPr>
        <w:t xml:space="preserve"> and</w:t>
      </w:r>
      <w:r>
        <w:rPr>
          <w:rFonts w:ascii="Times New Roman" w:hAnsi="Times New Roman" w:cs="Times New Roman"/>
        </w:rPr>
        <w:t xml:space="preserve"> </w:t>
      </w:r>
      <w:r w:rsidRPr="00415AF0">
        <w:rPr>
          <w:rFonts w:ascii="Times New Roman" w:hAnsi="Times New Roman" w:cs="Times New Roman"/>
        </w:rPr>
        <w:t>Loomis drew much attention to this concept in the 1940’s due to the fact that the Auchinleck had so many unique tex</w:t>
      </w:r>
      <w:r>
        <w:rPr>
          <w:rFonts w:ascii="Times New Roman" w:hAnsi="Times New Roman" w:cs="Times New Roman"/>
        </w:rPr>
        <w:t>ts and unique versions of texts.  In addition, scholars of single Auchinleck poems have made similar assertions.</w:t>
      </w:r>
      <w:r w:rsidRPr="00415AF0">
        <w:rPr>
          <w:rFonts w:ascii="Times New Roman" w:hAnsi="Times New Roman" w:cs="Times New Roman"/>
        </w:rPr>
        <w:t xml:space="preserve"> </w:t>
      </w:r>
      <w:r>
        <w:rPr>
          <w:rFonts w:ascii="Times New Roman" w:hAnsi="Times New Roman" w:cs="Times New Roman"/>
        </w:rPr>
        <w:t xml:space="preserve"> Yet, even with this scholarly tradition, </w:t>
      </w:r>
      <w:r w:rsidRPr="00415AF0">
        <w:rPr>
          <w:rFonts w:ascii="Times New Roman" w:hAnsi="Times New Roman" w:cs="Times New Roman"/>
        </w:rPr>
        <w:t xml:space="preserve">Matthew Fisher was still trying to assert a theoretical framework allowing scribes (including the Auchinleck scribes) to intelligently adapt their exemplars as recently as </w:t>
      </w:r>
      <w:r>
        <w:rPr>
          <w:rFonts w:ascii="Times New Roman" w:hAnsi="Times New Roman" w:cs="Times New Roman"/>
        </w:rPr>
        <w:t>2013</w:t>
      </w:r>
      <w:r w:rsidRPr="00415AF0">
        <w:rPr>
          <w:rFonts w:ascii="Times New Roman" w:hAnsi="Times New Roman" w:cs="Times New Roman"/>
        </w:rPr>
        <w:t>.</w:t>
      </w:r>
      <w:r>
        <w:rPr>
          <w:rFonts w:ascii="Times New Roman" w:hAnsi="Times New Roman" w:cs="Times New Roman"/>
        </w:rPr>
        <w:t xml:space="preserve">  Given Kölbing’s early suggestions of scribal involvement, Porcheddu makes the observation “were Kölbing able to see the activities of students of medieval literature in the 1990’s with instructors working into their syllabuses [sic] cutting-edge topics like scribal profiles and ‘inscription as authorship’ … he might wonder that it had taken a hundred years -- but he would not be surprised” (“Editing the Auchinleck” 150-51).  For further information, see Loomis (“Auchinleck MS,” “Auchinleck Roland”), Burrows (“Auchinleck MS”), Porcheddu (“Editing the Auchinleck” 143-52), and Fisher (Chapter 4: “Auchinleck MS”).</w:t>
      </w:r>
    </w:p>
  </w:footnote>
  <w:footnote w:id="339">
    <w:p w:rsidR="00AD624E" w:rsidRPr="007E22E0" w:rsidRDefault="00AD624E" w:rsidP="005C20AA">
      <w:pPr>
        <w:pStyle w:val="FootnoteText"/>
        <w:rPr>
          <w:rFonts w:ascii="Times New Roman" w:hAnsi="Times New Roman" w:cs="Times New Roman"/>
        </w:rPr>
      </w:pPr>
      <w:r w:rsidRPr="007E22E0">
        <w:rPr>
          <w:rStyle w:val="FootnoteReference"/>
          <w:rFonts w:ascii="Times New Roman" w:hAnsi="Times New Roman" w:cs="Times New Roman"/>
        </w:rPr>
        <w:footnoteRef/>
      </w:r>
      <w:r w:rsidRPr="007E22E0">
        <w:rPr>
          <w:rFonts w:ascii="Times New Roman" w:hAnsi="Times New Roman" w:cs="Times New Roman"/>
        </w:rPr>
        <w:t xml:space="preserve"> As mentioned above, </w:t>
      </w:r>
      <w:r w:rsidRPr="007E22E0">
        <w:rPr>
          <w:rFonts w:ascii="Times New Roman" w:hAnsi="Times New Roman" w:cs="Times New Roman"/>
          <w:i/>
        </w:rPr>
        <w:t xml:space="preserve">Reinbroun </w:t>
      </w:r>
      <w:r w:rsidRPr="007E22E0">
        <w:rPr>
          <w:rFonts w:ascii="Times New Roman" w:hAnsi="Times New Roman" w:cs="Times New Roman"/>
        </w:rPr>
        <w:t>(item 24) represents the material extracted from items 22-23 about Guy’s son.</w:t>
      </w:r>
    </w:p>
  </w:footnote>
  <w:footnote w:id="340">
    <w:p w:rsidR="00AD624E" w:rsidRDefault="00AD624E" w:rsidP="005C20AA">
      <w:pPr>
        <w:pStyle w:val="FootnoteText"/>
      </w:pPr>
      <w:r>
        <w:rPr>
          <w:rStyle w:val="FootnoteReference"/>
        </w:rPr>
        <w:footnoteRef/>
      </w:r>
      <w:r>
        <w:t xml:space="preserve"> </w:t>
      </w:r>
      <w:r w:rsidRPr="007B1BFA">
        <w:rPr>
          <w:rFonts w:ascii="Times New Roman" w:eastAsia="Times New Roman" w:hAnsi="Times New Roman" w:cs="Times New Roman"/>
          <w:color w:val="000000"/>
        </w:rPr>
        <w:t>Burrows explains how this w</w:t>
      </w:r>
      <w:r>
        <w:rPr>
          <w:rFonts w:ascii="Times New Roman" w:eastAsia="Times New Roman" w:hAnsi="Times New Roman" w:cs="Times New Roman"/>
          <w:color w:val="000000"/>
        </w:rPr>
        <w:t>ork may have come about: the</w:t>
      </w:r>
      <w:r w:rsidRPr="007B1BFA">
        <w:rPr>
          <w:rFonts w:ascii="Times New Roman" w:eastAsia="Times New Roman" w:hAnsi="Times New Roman" w:cs="Times New Roman"/>
          <w:color w:val="000000"/>
        </w:rPr>
        <w:t xml:space="preserve"> "Auchinleck editor/compiler was familiar with </w:t>
      </w:r>
      <w:r w:rsidRPr="007B1BFA">
        <w:rPr>
          <w:rFonts w:ascii="Times New Roman" w:eastAsia="Times New Roman" w:hAnsi="Times New Roman" w:cs="Times New Roman"/>
        </w:rPr>
        <w:t xml:space="preserve">the </w:t>
      </w:r>
      <w:r w:rsidRPr="007B1BFA">
        <w:rPr>
          <w:rFonts w:ascii="Times New Roman" w:eastAsia="Times New Roman" w:hAnsi="Times New Roman" w:cs="Times New Roman"/>
          <w:color w:val="000000"/>
        </w:rPr>
        <w:t xml:space="preserve">long romance of Guy of Warwick (which is presented in the Auchinleck manuscript in three separate shorter works, Items 22, 23, and 24), realized that the story gave a feeble explanation of Guy's sudden rejection of his admirable wife, Felice, just after she has become pregnant, and resolved to correct the inadequacy” (23).  </w:t>
      </w:r>
      <w:r>
        <w:rPr>
          <w:rFonts w:ascii="Times New Roman" w:eastAsia="Times New Roman" w:hAnsi="Times New Roman" w:cs="Times New Roman"/>
          <w:color w:val="000000"/>
        </w:rPr>
        <w:t>As Burrows is one of the few scholars to study item 10, Bahr also relies on her analysis (117-18).</w:t>
      </w:r>
    </w:p>
  </w:footnote>
  <w:footnote w:id="341">
    <w:p w:rsidR="00AD624E" w:rsidRDefault="00AD624E" w:rsidP="005C20AA">
      <w:pPr>
        <w:pStyle w:val="FootnoteText"/>
      </w:pPr>
      <w:r w:rsidRPr="007B1BFA">
        <w:rPr>
          <w:rStyle w:val="FootnoteReference"/>
          <w:rFonts w:ascii="Times New Roman" w:hAnsi="Times New Roman" w:cs="Times New Roman"/>
        </w:rPr>
        <w:footnoteRef/>
      </w:r>
      <w:r w:rsidRPr="007B1BFA">
        <w:rPr>
          <w:rFonts w:ascii="Times New Roman" w:hAnsi="Times New Roman" w:cs="Times New Roman"/>
        </w:rPr>
        <w:t xml:space="preserve"> </w:t>
      </w:r>
      <w:proofErr w:type="gramStart"/>
      <w:r>
        <w:rPr>
          <w:rFonts w:ascii="Times New Roman" w:eastAsia="Times New Roman" w:hAnsi="Times New Roman" w:cs="Times New Roman"/>
          <w:color w:val="000000"/>
        </w:rPr>
        <w:t>Burrows also later stresses</w:t>
      </w:r>
      <w:proofErr w:type="gramEnd"/>
      <w:r>
        <w:rPr>
          <w:rFonts w:ascii="Times New Roman" w:eastAsia="Times New Roman" w:hAnsi="Times New Roman" w:cs="Times New Roman"/>
          <w:color w:val="000000"/>
        </w:rPr>
        <w:t xml:space="preserve"> the emphasis of Warwick material in the Auchinleck Manuscript.  For further information, see Burrows (20-23, 99-102, 181-84), Chapter 2, Section D, Part 2: “Lines of Text per Folio,” Chapter 3, Section D, Part 3: “Alternating Red and Blue Paraphs,” Section B above, and Chapter 5.</w:t>
      </w:r>
    </w:p>
  </w:footnote>
  <w:footnote w:id="342">
    <w:p w:rsidR="00AD624E" w:rsidRPr="00933022" w:rsidRDefault="00AD624E" w:rsidP="005C20AA">
      <w:pPr>
        <w:pStyle w:val="FootnoteText"/>
        <w:rPr>
          <w:rFonts w:ascii="Times New Roman" w:hAnsi="Times New Roman" w:cs="Times New Roman"/>
        </w:rPr>
      </w:pPr>
      <w:r w:rsidRPr="005A1CD5">
        <w:rPr>
          <w:rStyle w:val="FootnoteReference"/>
          <w:rFonts w:ascii="Times New Roman" w:hAnsi="Times New Roman" w:cs="Times New Roman"/>
        </w:rPr>
        <w:footnoteRef/>
      </w:r>
      <w:r w:rsidRPr="005A1CD5">
        <w:rPr>
          <w:rFonts w:ascii="Times New Roman" w:hAnsi="Times New Roman" w:cs="Times New Roman"/>
        </w:rPr>
        <w:t xml:space="preserve"> </w:t>
      </w:r>
      <w:r w:rsidRPr="005A1CD5">
        <w:rPr>
          <w:rFonts w:ascii="Times New Roman" w:hAnsi="Times New Roman" w:cs="Times New Roman"/>
          <w:i/>
        </w:rPr>
        <w:t xml:space="preserve">De Provisione Oxonie </w:t>
      </w:r>
      <w:r w:rsidRPr="005A1CD5">
        <w:rPr>
          <w:rFonts w:ascii="Times New Roman" w:hAnsi="Times New Roman" w:cs="Times New Roman"/>
        </w:rPr>
        <w:t xml:space="preserve">is found in Cambridge, St. John’s College MS 112 on f.400r.  </w:t>
      </w:r>
      <w:r>
        <w:rPr>
          <w:rFonts w:ascii="Times New Roman" w:hAnsi="Times New Roman" w:cs="Times New Roman"/>
        </w:rPr>
        <w:t>I</w:t>
      </w:r>
      <w:r w:rsidRPr="005A1CD5">
        <w:rPr>
          <w:rFonts w:ascii="Times New Roman" w:hAnsi="Times New Roman" w:cs="Times New Roman"/>
        </w:rPr>
        <w:t xml:space="preserve">nstead of a full retraction, like Edward I, Edward II violated clause 20 of the 1311 Ordinances by </w:t>
      </w:r>
      <w:r>
        <w:rPr>
          <w:rFonts w:ascii="Times New Roman" w:hAnsi="Times New Roman" w:cs="Times New Roman"/>
        </w:rPr>
        <w:t xml:space="preserve">bringing </w:t>
      </w:r>
      <w:r w:rsidRPr="005A1CD5">
        <w:rPr>
          <w:rFonts w:ascii="Times New Roman" w:hAnsi="Times New Roman" w:cs="Times New Roman"/>
        </w:rPr>
        <w:t>Piers Gaveston back into England.</w:t>
      </w:r>
      <w:r>
        <w:rPr>
          <w:rFonts w:ascii="Times New Roman" w:hAnsi="Times New Roman" w:cs="Times New Roman"/>
        </w:rPr>
        <w:t xml:space="preserve"> For more information about the 1311 Ordinances and this poem, see </w:t>
      </w:r>
      <w:r>
        <w:rPr>
          <w:rFonts w:ascii="Times New Roman" w:hAnsi="Times New Roman" w:cs="Times New Roman"/>
          <w:i/>
        </w:rPr>
        <w:t>Vita</w:t>
      </w:r>
      <w:r w:rsidRPr="00C92E9C">
        <w:rPr>
          <w:rFonts w:ascii="Times New Roman" w:hAnsi="Times New Roman" w:cs="Times New Roman"/>
        </w:rPr>
        <w:t xml:space="preserve"> (31-57</w:t>
      </w:r>
      <w:r>
        <w:rPr>
          <w:rFonts w:ascii="Times New Roman" w:hAnsi="Times New Roman" w:cs="Times New Roman"/>
        </w:rPr>
        <w:t>, 75</w:t>
      </w:r>
      <w:r w:rsidRPr="00C92E9C">
        <w:rPr>
          <w:rFonts w:ascii="Times New Roman" w:hAnsi="Times New Roman" w:cs="Times New Roman"/>
        </w:rPr>
        <w:t xml:space="preserve">), </w:t>
      </w:r>
      <w:r w:rsidRPr="003A4A7D">
        <w:rPr>
          <w:rFonts w:ascii="Times New Roman" w:hAnsi="Times New Roman" w:cs="Times New Roman"/>
          <w:i/>
        </w:rPr>
        <w:t>Chronicon de Lanercost</w:t>
      </w:r>
      <w:r>
        <w:rPr>
          <w:rFonts w:ascii="Times New Roman" w:hAnsi="Times New Roman" w:cs="Times New Roman"/>
        </w:rPr>
        <w:t xml:space="preserve"> (196-98), Scattergood (“Political” 159-61), Perkins (7-8), Burrows (101-02, 181), Mason (33-34), Prestwich (1-3, 13-14), Turville-Petre (131-32), Matthews (118-19), Oliver (22), and Bahr (137-40).  Laura Kendrick makes a similar argument about how Auchinleck item 20 shows revisions for both of its sources (183-204).  </w:t>
      </w:r>
      <w:r w:rsidRPr="00422151">
        <w:rPr>
          <w:rFonts w:ascii="Times New Roman" w:hAnsi="Times New Roman" w:cs="Times New Roman"/>
        </w:rPr>
        <w:t>I analyze the text of Scribe 2’s item 20 and its relation to the 1311 Ordinanc</w:t>
      </w:r>
      <w:r>
        <w:rPr>
          <w:rFonts w:ascii="Times New Roman" w:hAnsi="Times New Roman" w:cs="Times New Roman"/>
        </w:rPr>
        <w:t>es and the additional Latin source poem containing the sayings of philosophers more fully in Chapter 5, Section C</w:t>
      </w:r>
      <w:r w:rsidRPr="00422151">
        <w:rPr>
          <w:rFonts w:ascii="Times New Roman" w:hAnsi="Times New Roman" w:cs="Times New Roman"/>
        </w:rPr>
        <w:t>: “The Beauchamps in the Auchinleck Manuscript.”</w:t>
      </w:r>
    </w:p>
  </w:footnote>
  <w:footnote w:id="343">
    <w:p w:rsidR="00AD624E" w:rsidRPr="0017597A" w:rsidRDefault="00AD624E" w:rsidP="005C20AA">
      <w:pPr>
        <w:pStyle w:val="FootnoteText"/>
        <w:rPr>
          <w:rFonts w:ascii="Times New Roman" w:hAnsi="Times New Roman" w:cs="Times New Roman"/>
        </w:rPr>
      </w:pPr>
      <w:r w:rsidRPr="0017597A">
        <w:rPr>
          <w:rStyle w:val="FootnoteReference"/>
          <w:rFonts w:ascii="Times New Roman" w:hAnsi="Times New Roman" w:cs="Times New Roman"/>
        </w:rPr>
        <w:footnoteRef/>
      </w:r>
      <w:r w:rsidRPr="0017597A">
        <w:rPr>
          <w:rFonts w:ascii="Times New Roman" w:hAnsi="Times New Roman" w:cs="Times New Roman"/>
        </w:rPr>
        <w:t xml:space="preserve"> Embree and Urquhart also studied Scribe 2’s dialect and found London forms mixed in with Gloucestershire and Worcestershire, indicating that he was centrally located during many political crises</w:t>
      </w:r>
      <w:r>
        <w:rPr>
          <w:rFonts w:ascii="Times New Roman" w:hAnsi="Times New Roman" w:cs="Times New Roman"/>
        </w:rPr>
        <w:t xml:space="preserve"> (</w:t>
      </w:r>
      <w:r>
        <w:rPr>
          <w:rFonts w:ascii="Times New Roman" w:hAnsi="Times New Roman" w:cs="Times New Roman"/>
          <w:i/>
        </w:rPr>
        <w:t xml:space="preserve">Parallel Text </w:t>
      </w:r>
      <w:r>
        <w:rPr>
          <w:rFonts w:ascii="Times New Roman" w:hAnsi="Times New Roman" w:cs="Times New Roman"/>
        </w:rPr>
        <w:t>24-26)</w:t>
      </w:r>
      <w:r w:rsidRPr="0017597A">
        <w:rPr>
          <w:rFonts w:ascii="Times New Roman" w:hAnsi="Times New Roman" w:cs="Times New Roman"/>
        </w:rPr>
        <w:t>.</w:t>
      </w:r>
    </w:p>
  </w:footnote>
  <w:footnote w:id="344">
    <w:p w:rsidR="00AD624E" w:rsidRPr="007A3DE5" w:rsidRDefault="00AD624E" w:rsidP="005C20AA">
      <w:pPr>
        <w:pStyle w:val="FootnoteText"/>
        <w:rPr>
          <w:rFonts w:ascii="Times New Roman" w:hAnsi="Times New Roman" w:cs="Times New Roman"/>
        </w:rPr>
      </w:pPr>
      <w:r w:rsidRPr="007A3DE5">
        <w:rPr>
          <w:rStyle w:val="FootnoteReference"/>
          <w:rFonts w:ascii="Times New Roman" w:hAnsi="Times New Roman" w:cs="Times New Roman"/>
        </w:rPr>
        <w:footnoteRef/>
      </w:r>
      <w:r w:rsidRPr="007A3DE5">
        <w:rPr>
          <w:rFonts w:ascii="Times New Roman" w:hAnsi="Times New Roman" w:cs="Times New Roman"/>
        </w:rPr>
        <w:t xml:space="preserve"> Embree and Urquhart make a similar claim that Scribe 2 was responsible for helping to select item 44 for the Auchinleck due to the distinct persona he presents in his work (</w:t>
      </w:r>
      <w:r w:rsidRPr="007A3DE5">
        <w:rPr>
          <w:rFonts w:ascii="Times New Roman" w:hAnsi="Times New Roman" w:cs="Times New Roman"/>
          <w:i/>
        </w:rPr>
        <w:t xml:space="preserve">Parallel Text </w:t>
      </w:r>
      <w:r w:rsidRPr="007A3DE5">
        <w:rPr>
          <w:rFonts w:ascii="Times New Roman" w:hAnsi="Times New Roman" w:cs="Times New Roman"/>
        </w:rPr>
        <w:t>32).  For further information see Burrows (</w:t>
      </w:r>
      <w:r w:rsidRPr="007A3DE5">
        <w:rPr>
          <w:rFonts w:ascii="Times New Roman" w:eastAsia="Times New Roman" w:hAnsi="Times New Roman" w:cs="Times New Roman"/>
          <w:color w:val="000000"/>
        </w:rPr>
        <w:t>20-23</w:t>
      </w:r>
      <w:r>
        <w:rPr>
          <w:rFonts w:ascii="Times New Roman" w:hAnsi="Times New Roman" w:cs="Times New Roman"/>
        </w:rPr>
        <w:t xml:space="preserve">), </w:t>
      </w:r>
      <w:r w:rsidRPr="007A3DE5">
        <w:rPr>
          <w:rFonts w:ascii="Times New Roman" w:hAnsi="Times New Roman" w:cs="Times New Roman"/>
        </w:rPr>
        <w:t xml:space="preserve">John H. </w:t>
      </w:r>
      <w:r>
        <w:rPr>
          <w:rFonts w:ascii="Times New Roman" w:hAnsi="Times New Roman" w:cs="Times New Roman"/>
        </w:rPr>
        <w:t>Fisher</w:t>
      </w:r>
      <w:r w:rsidRPr="007A3DE5">
        <w:rPr>
          <w:rFonts w:ascii="Times New Roman" w:hAnsi="Times New Roman" w:cs="Times New Roman"/>
        </w:rPr>
        <w:t xml:space="preserve"> (“Chancery” 872-77), Embree and Urquhart (“Case,” “Parallel Text” 7-63), Turville-Petre (130-34), </w:t>
      </w:r>
      <w:r>
        <w:rPr>
          <w:rFonts w:ascii="Times New Roman" w:hAnsi="Times New Roman" w:cs="Times New Roman"/>
        </w:rPr>
        <w:t xml:space="preserve">Danbury (163-73) and </w:t>
      </w:r>
      <w:r w:rsidRPr="007A3DE5">
        <w:rPr>
          <w:rFonts w:ascii="Times New Roman" w:hAnsi="Times New Roman" w:cs="Times New Roman"/>
        </w:rPr>
        <w:t xml:space="preserve">Matthews (119-25).  For a discussion of educated men taking positions at the Chancery, see Tout (368-70).  </w:t>
      </w:r>
      <w:r>
        <w:rPr>
          <w:rFonts w:ascii="Times New Roman" w:hAnsi="Times New Roman" w:cs="Times New Roman"/>
        </w:rPr>
        <w:t>T</w:t>
      </w:r>
      <w:r w:rsidRPr="007A3DE5">
        <w:rPr>
          <w:rFonts w:ascii="Times New Roman" w:hAnsi="Times New Roman" w:cs="Times New Roman"/>
        </w:rPr>
        <w:t>he Chancery is one place where ambitious clerks could rise through the ranks when they arr</w:t>
      </w:r>
      <w:r>
        <w:rPr>
          <w:rFonts w:ascii="Times New Roman" w:hAnsi="Times New Roman" w:cs="Times New Roman"/>
        </w:rPr>
        <w:t>ived in London</w:t>
      </w:r>
      <w:r w:rsidRPr="007A3DE5">
        <w:rPr>
          <w:rFonts w:ascii="Times New Roman" w:hAnsi="Times New Roman" w:cs="Times New Roman"/>
        </w:rPr>
        <w:t xml:space="preserve"> either from administrative positions in the affinities of nobles or from universities.</w:t>
      </w:r>
    </w:p>
  </w:footnote>
  <w:footnote w:id="345">
    <w:p w:rsidR="00AD624E" w:rsidRPr="008E30E1" w:rsidRDefault="00AD624E" w:rsidP="005C20AA">
      <w:pPr>
        <w:pStyle w:val="FootnoteText"/>
        <w:rPr>
          <w:rFonts w:ascii="Times New Roman" w:hAnsi="Times New Roman" w:cs="Times New Roman"/>
        </w:rPr>
      </w:pPr>
      <w:r w:rsidRPr="008E30E1">
        <w:rPr>
          <w:rStyle w:val="FootnoteReference"/>
          <w:rFonts w:ascii="Times New Roman" w:hAnsi="Times New Roman" w:cs="Times New Roman"/>
        </w:rPr>
        <w:footnoteRef/>
      </w:r>
      <w:r w:rsidRPr="008E30E1">
        <w:rPr>
          <w:rFonts w:ascii="Times New Roman" w:hAnsi="Times New Roman" w:cs="Times New Roman"/>
        </w:rPr>
        <w:t xml:space="preserve"> While I agree with Hanna’s term for the production model in the big </w:t>
      </w:r>
      <w:r>
        <w:rPr>
          <w:rFonts w:ascii="Times New Roman" w:hAnsi="Times New Roman" w:cs="Times New Roman"/>
        </w:rPr>
        <w:t>picture, in Chapter 5, Section H</w:t>
      </w:r>
      <w:r w:rsidRPr="008E30E1">
        <w:rPr>
          <w:rFonts w:ascii="Times New Roman" w:hAnsi="Times New Roman" w:cs="Times New Roman"/>
        </w:rPr>
        <w:t>: “The Chancery</w:t>
      </w:r>
      <w:r>
        <w:rPr>
          <w:rFonts w:ascii="Times New Roman" w:hAnsi="Times New Roman" w:cs="Times New Roman"/>
        </w:rPr>
        <w:t xml:space="preserve"> Production of the Auchinleck,</w:t>
      </w:r>
      <w:r w:rsidRPr="008E30E1">
        <w:rPr>
          <w:rFonts w:ascii="Times New Roman" w:hAnsi="Times New Roman" w:cs="Times New Roman"/>
        </w:rPr>
        <w:t>” I summarize the flawed evidence Hanna employs in his more detailed analysis.</w:t>
      </w:r>
      <w:r>
        <w:rPr>
          <w:rFonts w:ascii="Times New Roman" w:hAnsi="Times New Roman" w:cs="Times New Roman"/>
        </w:rPr>
        <w:t xml:space="preserve">  </w:t>
      </w:r>
      <w:r w:rsidRPr="000A3FDA">
        <w:rPr>
          <w:rFonts w:ascii="Times New Roman" w:hAnsi="Times New Roman" w:cs="Times New Roman"/>
        </w:rPr>
        <w:t xml:space="preserve">For further information, see Hanna (“Reconsidering” 94-97, </w:t>
      </w:r>
      <w:r w:rsidRPr="000A3FDA">
        <w:rPr>
          <w:rFonts w:ascii="Times New Roman" w:hAnsi="Times New Roman" w:cs="Times New Roman"/>
          <w:i/>
        </w:rPr>
        <w:t xml:space="preserve">London </w:t>
      </w:r>
      <w:r w:rsidRPr="000A3FDA">
        <w:rPr>
          <w:rFonts w:ascii="Times New Roman" w:hAnsi="Times New Roman" w:cs="Times New Roman"/>
        </w:rPr>
        <w:t>78-79).</w:t>
      </w:r>
    </w:p>
  </w:footnote>
  <w:footnote w:id="346">
    <w:p w:rsidR="00AD624E" w:rsidRPr="008E30E1" w:rsidRDefault="00AD624E" w:rsidP="005C20AA">
      <w:pPr>
        <w:pStyle w:val="FootnoteText"/>
        <w:rPr>
          <w:rFonts w:ascii="Times New Roman" w:hAnsi="Times New Roman" w:cs="Times New Roman"/>
        </w:rPr>
      </w:pPr>
      <w:r w:rsidRPr="008E30E1">
        <w:rPr>
          <w:rStyle w:val="FootnoteReference"/>
          <w:rFonts w:ascii="Times New Roman" w:hAnsi="Times New Roman" w:cs="Times New Roman"/>
        </w:rPr>
        <w:footnoteRef/>
      </w:r>
      <w:r w:rsidRPr="008E30E1">
        <w:rPr>
          <w:rFonts w:ascii="Times New Roman" w:hAnsi="Times New Roman" w:cs="Times New Roman"/>
        </w:rPr>
        <w:t xml:space="preserve"> See Chapter 2, Section D, </w:t>
      </w:r>
      <w:proofErr w:type="gramStart"/>
      <w:r w:rsidRPr="008E30E1">
        <w:rPr>
          <w:rFonts w:ascii="Times New Roman" w:hAnsi="Times New Roman" w:cs="Times New Roman"/>
        </w:rPr>
        <w:t>Part</w:t>
      </w:r>
      <w:proofErr w:type="gramEnd"/>
      <w:r w:rsidRPr="008E30E1">
        <w:rPr>
          <w:rFonts w:ascii="Times New Roman" w:hAnsi="Times New Roman" w:cs="Times New Roman"/>
        </w:rPr>
        <w:t xml:space="preserve"> 5: “Explicit at the end” for further discussion of the ending of </w:t>
      </w:r>
      <w:r>
        <w:rPr>
          <w:rFonts w:ascii="Times New Roman" w:hAnsi="Times New Roman" w:cs="Times New Roman"/>
        </w:rPr>
        <w:t>these texts</w:t>
      </w:r>
      <w:r w:rsidRPr="008E30E1">
        <w:rPr>
          <w:rFonts w:ascii="Times New Roman" w:hAnsi="Times New Roman" w:cs="Times New Roman"/>
        </w:rPr>
        <w:t>.</w:t>
      </w:r>
    </w:p>
  </w:footnote>
  <w:footnote w:id="347">
    <w:p w:rsidR="00AD624E" w:rsidRPr="00CF651C" w:rsidRDefault="00AD624E" w:rsidP="005C20AA">
      <w:pPr>
        <w:pStyle w:val="FootnoteText"/>
        <w:rPr>
          <w:rFonts w:ascii="Times New Roman" w:hAnsi="Times New Roman" w:cs="Times New Roman"/>
        </w:rPr>
      </w:pPr>
      <w:r w:rsidRPr="00CF651C">
        <w:rPr>
          <w:rStyle w:val="FootnoteReference"/>
          <w:rFonts w:ascii="Times New Roman" w:hAnsi="Times New Roman" w:cs="Times New Roman"/>
        </w:rPr>
        <w:footnoteRef/>
      </w:r>
      <w:r w:rsidRPr="00CF651C">
        <w:rPr>
          <w:rFonts w:ascii="Times New Roman" w:hAnsi="Times New Roman" w:cs="Times New Roman"/>
        </w:rPr>
        <w:t xml:space="preserve"> See Chapter 2, Section D, </w:t>
      </w:r>
      <w:proofErr w:type="gramStart"/>
      <w:r w:rsidRPr="00CF651C">
        <w:rPr>
          <w:rFonts w:ascii="Times New Roman" w:hAnsi="Times New Roman" w:cs="Times New Roman"/>
        </w:rPr>
        <w:t>Part</w:t>
      </w:r>
      <w:proofErr w:type="gramEnd"/>
      <w:r w:rsidRPr="00CF651C">
        <w:rPr>
          <w:rFonts w:ascii="Times New Roman" w:hAnsi="Times New Roman" w:cs="Times New Roman"/>
        </w:rPr>
        <w:t xml:space="preserve"> 3: “Item Numbers” for my analysis.</w:t>
      </w:r>
    </w:p>
  </w:footnote>
  <w:footnote w:id="348">
    <w:p w:rsidR="00AD624E" w:rsidRPr="00971A9B" w:rsidRDefault="00AD624E" w:rsidP="005C20AA">
      <w:pPr>
        <w:pStyle w:val="FootnoteText"/>
        <w:rPr>
          <w:rFonts w:ascii="Times New Roman" w:hAnsi="Times New Roman" w:cs="Times New Roman"/>
        </w:rPr>
      </w:pPr>
      <w:r w:rsidRPr="00971A9B">
        <w:rPr>
          <w:rStyle w:val="FootnoteReference"/>
          <w:rFonts w:ascii="Times New Roman" w:hAnsi="Times New Roman" w:cs="Times New Roman"/>
        </w:rPr>
        <w:footnoteRef/>
      </w:r>
      <w:r w:rsidRPr="00971A9B">
        <w:rPr>
          <w:rFonts w:ascii="Times New Roman" w:hAnsi="Times New Roman" w:cs="Times New Roman"/>
        </w:rPr>
        <w:t xml:space="preserve"> This struggle began with the well-known composition of Magna Carta in 1215, and it lasted through Edward II’s reign until Edward III’s reign, when he established a more stable dynamic with his nobles.  The Auchinleck was created right at the beginning of Edward III’s reign when bitterness about Edward II’s choices was still fresh.</w:t>
      </w:r>
      <w:r>
        <w:rPr>
          <w:rFonts w:ascii="Times New Roman" w:hAnsi="Times New Roman" w:cs="Times New Roman"/>
        </w:rPr>
        <w:t xml:space="preserve">  I will consider the politics and the connection with the earldom of Warwick more fully in Chapter 5.</w:t>
      </w:r>
    </w:p>
  </w:footnote>
  <w:footnote w:id="349">
    <w:p w:rsidR="00AD624E" w:rsidRPr="00CF651C" w:rsidRDefault="00AD624E" w:rsidP="005C20AA">
      <w:pPr>
        <w:pStyle w:val="FootnoteText"/>
        <w:rPr>
          <w:rFonts w:ascii="Times New Roman" w:hAnsi="Times New Roman" w:cs="Times New Roman"/>
        </w:rPr>
      </w:pPr>
      <w:r w:rsidRPr="00CF651C">
        <w:rPr>
          <w:rStyle w:val="FootnoteReference"/>
          <w:rFonts w:ascii="Times New Roman" w:hAnsi="Times New Roman" w:cs="Times New Roman"/>
        </w:rPr>
        <w:footnoteRef/>
      </w:r>
      <w:r w:rsidRPr="00CF651C">
        <w:rPr>
          <w:rFonts w:ascii="Times New Roman" w:hAnsi="Times New Roman" w:cs="Times New Roman"/>
        </w:rPr>
        <w:t xml:space="preserve"> </w:t>
      </w:r>
      <w:r>
        <w:rPr>
          <w:rFonts w:ascii="Times New Roman" w:hAnsi="Times New Roman" w:cs="Times New Roman"/>
        </w:rPr>
        <w:t xml:space="preserve">Bahr also sees these texts as relevant, but he is unsure as to how the “historical” list of names (item 21) relates to the political poem (item 20) (110-14, 137-51).  </w:t>
      </w:r>
      <w:r w:rsidRPr="00CF651C">
        <w:rPr>
          <w:rFonts w:ascii="Times New Roman" w:hAnsi="Times New Roman" w:cs="Times New Roman"/>
        </w:rPr>
        <w:t xml:space="preserve">For further information, see my discussion in Chapter 3, Section D, </w:t>
      </w:r>
      <w:proofErr w:type="gramStart"/>
      <w:r w:rsidRPr="00CF651C">
        <w:rPr>
          <w:rFonts w:ascii="Times New Roman" w:hAnsi="Times New Roman" w:cs="Times New Roman"/>
        </w:rPr>
        <w:t>Part</w:t>
      </w:r>
      <w:proofErr w:type="gramEnd"/>
      <w:r w:rsidRPr="00CF651C">
        <w:rPr>
          <w:rFonts w:ascii="Times New Roman" w:hAnsi="Times New Roman" w:cs="Times New Roman"/>
        </w:rPr>
        <w:t xml:space="preserve"> 4: “</w:t>
      </w:r>
      <w:r w:rsidRPr="00CF651C">
        <w:rPr>
          <w:rFonts w:ascii="Times New Roman" w:hAnsi="Times New Roman" w:cs="Times New Roman"/>
          <w:i/>
        </w:rPr>
        <w:t>Litterae Notabiliores</w:t>
      </w:r>
      <w:r>
        <w:rPr>
          <w:rFonts w:ascii="Times New Roman" w:hAnsi="Times New Roman" w:cs="Times New Roman"/>
          <w:i/>
        </w:rPr>
        <w:t>,</w:t>
      </w:r>
      <w:r w:rsidRPr="00CF651C">
        <w:rPr>
          <w:rFonts w:ascii="Times New Roman" w:hAnsi="Times New Roman" w:cs="Times New Roman"/>
        </w:rPr>
        <w:t>”</w:t>
      </w:r>
      <w:r>
        <w:rPr>
          <w:rFonts w:ascii="Times New Roman" w:hAnsi="Times New Roman" w:cs="Times New Roman"/>
        </w:rPr>
        <w:t xml:space="preserve"> and Chapter 5, Section C: “The Beauchamps in the Auchinleck Manuscript.”  </w:t>
      </w:r>
    </w:p>
  </w:footnote>
  <w:footnote w:id="350">
    <w:p w:rsidR="00AD624E" w:rsidRDefault="00AD624E" w:rsidP="005C20AA">
      <w:pPr>
        <w:pStyle w:val="FootnoteText"/>
      </w:pPr>
      <w:r>
        <w:rPr>
          <w:rStyle w:val="FootnoteReference"/>
        </w:rPr>
        <w:footnoteRef/>
      </w:r>
      <w:r>
        <w:t xml:space="preserve"> </w:t>
      </w:r>
      <w:r w:rsidRPr="00370163">
        <w:rPr>
          <w:rFonts w:ascii="Times New Roman" w:hAnsi="Times New Roman" w:cs="Times New Roman"/>
        </w:rPr>
        <w:t>For further discussion, see Mordkoff (12-16), Shonk (“Bookmen” 75-77), Wiggins (</w:t>
      </w:r>
      <w:r w:rsidRPr="00370163">
        <w:rPr>
          <w:rFonts w:ascii="Times New Roman" w:hAnsi="Times New Roman" w:cs="Times New Roman"/>
          <w:i/>
        </w:rPr>
        <w:t xml:space="preserve">Auchinleck </w:t>
      </w:r>
      <w:r w:rsidRPr="00370163">
        <w:rPr>
          <w:rFonts w:ascii="Times New Roman" w:hAnsi="Times New Roman" w:cs="Times New Roman"/>
        </w:rPr>
        <w:t>“Physical makeup”), and Hanna (</w:t>
      </w:r>
      <w:r w:rsidRPr="00370163">
        <w:rPr>
          <w:rFonts w:ascii="Times New Roman" w:hAnsi="Times New Roman" w:cs="Times New Roman"/>
          <w:i/>
        </w:rPr>
        <w:t xml:space="preserve">London </w:t>
      </w:r>
      <w:r w:rsidRPr="00370163">
        <w:rPr>
          <w:rFonts w:ascii="Times New Roman" w:hAnsi="Times New Roman" w:cs="Times New Roman"/>
        </w:rPr>
        <w:t>76).</w:t>
      </w:r>
      <w:r>
        <w:rPr>
          <w:rFonts w:ascii="Times New Roman" w:hAnsi="Times New Roman" w:cs="Times New Roman"/>
        </w:rPr>
        <w:t xml:space="preserve">  </w:t>
      </w:r>
    </w:p>
  </w:footnote>
  <w:footnote w:id="351">
    <w:p w:rsidR="00AD624E" w:rsidRPr="00C17857" w:rsidRDefault="00AD624E" w:rsidP="005C20AA">
      <w:pPr>
        <w:pStyle w:val="FootnoteText"/>
        <w:rPr>
          <w:rFonts w:ascii="Times New Roman" w:hAnsi="Times New Roman" w:cs="Times New Roman"/>
        </w:rPr>
      </w:pPr>
      <w:r w:rsidRPr="00C17857">
        <w:rPr>
          <w:rStyle w:val="FootnoteReference"/>
          <w:rFonts w:ascii="Times New Roman" w:hAnsi="Times New Roman" w:cs="Times New Roman"/>
        </w:rPr>
        <w:footnoteRef/>
      </w:r>
      <w:r w:rsidRPr="00C17857">
        <w:rPr>
          <w:rFonts w:ascii="Times New Roman" w:hAnsi="Times New Roman" w:cs="Times New Roman"/>
        </w:rPr>
        <w:t xml:space="preserve"> It is, of course, impossible to know what texts headed booklet 1 as we currently only have from medieval item </w:t>
      </w:r>
      <w:proofErr w:type="gramStart"/>
      <w:r w:rsidRPr="00C17857">
        <w:rPr>
          <w:rFonts w:ascii="Times New Roman" w:hAnsi="Times New Roman" w:cs="Times New Roman"/>
          <w:i/>
        </w:rPr>
        <w:t>vi</w:t>
      </w:r>
      <w:proofErr w:type="gramEnd"/>
      <w:r w:rsidRPr="00C17857">
        <w:rPr>
          <w:rFonts w:ascii="Times New Roman" w:hAnsi="Times New Roman" w:cs="Times New Roman"/>
          <w:i/>
        </w:rPr>
        <w:t xml:space="preserve"> </w:t>
      </w:r>
      <w:r w:rsidRPr="00C17857">
        <w:rPr>
          <w:rFonts w:ascii="Times New Roman" w:hAnsi="Times New Roman" w:cs="Times New Roman"/>
        </w:rPr>
        <w:t>on, but the extant booklet is categorized by religious items mostly 4-7 folios long.</w:t>
      </w:r>
    </w:p>
  </w:footnote>
  <w:footnote w:id="352">
    <w:p w:rsidR="00AD624E" w:rsidRPr="00370163" w:rsidRDefault="00AD624E" w:rsidP="005C20AA">
      <w:pPr>
        <w:pStyle w:val="FootnoteText"/>
        <w:rPr>
          <w:rFonts w:ascii="Times New Roman" w:hAnsi="Times New Roman" w:cs="Times New Roman"/>
        </w:rPr>
      </w:pPr>
      <w:r w:rsidRPr="00370163">
        <w:rPr>
          <w:rStyle w:val="FootnoteReference"/>
          <w:rFonts w:ascii="Times New Roman" w:hAnsi="Times New Roman" w:cs="Times New Roman"/>
        </w:rPr>
        <w:footnoteRef/>
      </w:r>
      <w:r w:rsidRPr="00370163">
        <w:rPr>
          <w:rFonts w:ascii="Times New Roman" w:hAnsi="Times New Roman" w:cs="Times New Roman"/>
        </w:rPr>
        <w:t xml:space="preserve"> </w:t>
      </w:r>
      <w:r w:rsidRPr="000F6472">
        <w:rPr>
          <w:rFonts w:ascii="Times New Roman" w:hAnsi="Times New Roman" w:cs="Times New Roman"/>
        </w:rPr>
        <w:t xml:space="preserve">Bahr discusses the </w:t>
      </w:r>
      <w:r>
        <w:rPr>
          <w:rFonts w:ascii="Times New Roman" w:hAnsi="Times New Roman" w:cs="Times New Roman"/>
          <w:i/>
        </w:rPr>
        <w:t xml:space="preserve">ordinatio </w:t>
      </w:r>
      <w:r>
        <w:rPr>
          <w:rFonts w:ascii="Times New Roman" w:hAnsi="Times New Roman" w:cs="Times New Roman"/>
        </w:rPr>
        <w:t xml:space="preserve">of booklet 3 (3A and 3B) but focuses on </w:t>
      </w:r>
      <w:r w:rsidRPr="0059205B">
        <w:rPr>
          <w:rFonts w:ascii="Times New Roman" w:hAnsi="Times New Roman" w:cs="Times New Roman"/>
          <w:i/>
        </w:rPr>
        <w:t>textual unconscious</w:t>
      </w:r>
      <w:r>
        <w:rPr>
          <w:rFonts w:ascii="Times New Roman" w:hAnsi="Times New Roman" w:cs="Times New Roman"/>
        </w:rPr>
        <w:t xml:space="preserve"> type parallels found between the structure of that booklet and the Auchinleck Manuscript more broadly </w:t>
      </w:r>
      <w:r w:rsidRPr="000F6472">
        <w:rPr>
          <w:rFonts w:ascii="Times New Roman" w:hAnsi="Times New Roman" w:cs="Times New Roman"/>
        </w:rPr>
        <w:t>(</w:t>
      </w:r>
      <w:r>
        <w:rPr>
          <w:rFonts w:ascii="Times New Roman" w:hAnsi="Times New Roman" w:cs="Times New Roman"/>
        </w:rPr>
        <w:t>109</w:t>
      </w:r>
      <w:r w:rsidRPr="000F6472">
        <w:rPr>
          <w:rFonts w:ascii="Times New Roman" w:hAnsi="Times New Roman" w:cs="Times New Roman"/>
        </w:rPr>
        <w:t>-23).</w:t>
      </w:r>
    </w:p>
  </w:footnote>
  <w:footnote w:id="353">
    <w:p w:rsidR="00AD624E" w:rsidRPr="00E7259C" w:rsidRDefault="00AD624E" w:rsidP="005C20AA">
      <w:pPr>
        <w:pStyle w:val="FootnoteText"/>
        <w:rPr>
          <w:rFonts w:ascii="Times New Roman" w:hAnsi="Times New Roman" w:cs="Times New Roman"/>
        </w:rPr>
      </w:pPr>
      <w:r w:rsidRPr="00E7259C">
        <w:rPr>
          <w:rStyle w:val="FootnoteReference"/>
          <w:rFonts w:ascii="Times New Roman" w:hAnsi="Times New Roman" w:cs="Times New Roman"/>
        </w:rPr>
        <w:footnoteRef/>
      </w:r>
      <w:r w:rsidRPr="00E7259C">
        <w:rPr>
          <w:rFonts w:ascii="Times New Roman" w:hAnsi="Times New Roman" w:cs="Times New Roman"/>
        </w:rPr>
        <w:t xml:space="preserve"> Burrows’s dissertation comprises of a thematic analysis of six texts in the Auchinleck (items 10, 11, 22-24, and 40) which demonstrates, among other things, how certain Christian ideas were carried through numerous narratives and is well-worthy of attention.  My historical, regional, and thematic analysis of the rest of the Auchinleck texts in Chapter 5 demonstrate than all (or nearly all) of the Auchinleck items rel</w:t>
      </w:r>
      <w:r>
        <w:rPr>
          <w:rFonts w:ascii="Times New Roman" w:hAnsi="Times New Roman" w:cs="Times New Roman"/>
        </w:rPr>
        <w:t>ate to interests of the patron</w:t>
      </w:r>
      <w:r w:rsidRPr="00E7259C">
        <w:rPr>
          <w:rFonts w:ascii="Times New Roman" w:hAnsi="Times New Roman" w:cs="Times New Roman"/>
        </w:rPr>
        <w:t xml:space="preserve">, and so each text’s importance should ultimately be considered in relation to the </w:t>
      </w:r>
      <w:r>
        <w:rPr>
          <w:rFonts w:ascii="Times New Roman" w:hAnsi="Times New Roman" w:cs="Times New Roman"/>
        </w:rPr>
        <w:t>patron</w:t>
      </w:r>
      <w:r w:rsidRPr="00E7259C">
        <w:rPr>
          <w:rFonts w:ascii="Times New Roman" w:hAnsi="Times New Roman" w:cs="Times New Roman"/>
        </w:rPr>
        <w:t xml:space="preserve"> before dismissing the texts as filler.  </w:t>
      </w:r>
    </w:p>
  </w:footnote>
  <w:footnote w:id="354">
    <w:p w:rsidR="00AD624E" w:rsidRPr="00C5767B" w:rsidRDefault="00AD624E" w:rsidP="00135254">
      <w:pPr>
        <w:pStyle w:val="Default"/>
        <w:rPr>
          <w:rFonts w:ascii="Times New Roman" w:hAnsi="Times New Roman" w:cs="Times New Roman"/>
          <w:sz w:val="20"/>
          <w:szCs w:val="20"/>
        </w:rPr>
      </w:pPr>
      <w:r w:rsidRPr="00C5767B">
        <w:rPr>
          <w:rStyle w:val="FootnoteReference"/>
          <w:rFonts w:ascii="Times New Roman" w:hAnsi="Times New Roman" w:cs="Times New Roman"/>
          <w:sz w:val="20"/>
          <w:szCs w:val="20"/>
        </w:rPr>
        <w:footnoteRef/>
      </w:r>
      <w:r w:rsidRPr="00C5767B">
        <w:rPr>
          <w:rFonts w:ascii="Times New Roman" w:hAnsi="Times New Roman" w:cs="Times New Roman"/>
          <w:sz w:val="20"/>
          <w:szCs w:val="20"/>
        </w:rPr>
        <w:t xml:space="preserve"> For further information, see </w:t>
      </w:r>
      <w:r>
        <w:rPr>
          <w:rFonts w:ascii="Times New Roman" w:hAnsi="Times New Roman" w:cs="Times New Roman"/>
          <w:sz w:val="20"/>
          <w:szCs w:val="20"/>
        </w:rPr>
        <w:t xml:space="preserve">Pearsall and Cunningham (viii), </w:t>
      </w:r>
      <w:r w:rsidRPr="00C5767B">
        <w:rPr>
          <w:rFonts w:ascii="Times New Roman" w:hAnsi="Times New Roman" w:cs="Times New Roman"/>
          <w:sz w:val="20"/>
          <w:szCs w:val="20"/>
        </w:rPr>
        <w:t>Mordkoff (168</w:t>
      </w:r>
      <w:r>
        <w:rPr>
          <w:rFonts w:ascii="Times New Roman" w:hAnsi="Times New Roman" w:cs="Times New Roman"/>
          <w:sz w:val="20"/>
          <w:szCs w:val="20"/>
        </w:rPr>
        <w:t>, 249-60</w:t>
      </w:r>
      <w:r w:rsidRPr="00C5767B">
        <w:rPr>
          <w:rFonts w:ascii="Times New Roman" w:hAnsi="Times New Roman" w:cs="Times New Roman"/>
          <w:sz w:val="20"/>
          <w:szCs w:val="20"/>
        </w:rPr>
        <w:t>), Hanna</w:t>
      </w:r>
      <w:r>
        <w:rPr>
          <w:rFonts w:ascii="Times New Roman" w:hAnsi="Times New Roman" w:cs="Times New Roman"/>
          <w:sz w:val="20"/>
          <w:szCs w:val="20"/>
        </w:rPr>
        <w:t xml:space="preserve"> (</w:t>
      </w:r>
      <w:r>
        <w:rPr>
          <w:rFonts w:ascii="Times New Roman" w:hAnsi="Times New Roman" w:cs="Times New Roman"/>
          <w:i/>
          <w:sz w:val="20"/>
          <w:szCs w:val="20"/>
        </w:rPr>
        <w:t xml:space="preserve">London </w:t>
      </w:r>
      <w:r>
        <w:rPr>
          <w:rFonts w:ascii="Times New Roman" w:hAnsi="Times New Roman" w:cs="Times New Roman"/>
          <w:sz w:val="20"/>
          <w:szCs w:val="20"/>
        </w:rPr>
        <w:t>79-82)</w:t>
      </w:r>
      <w:r w:rsidRPr="00C5767B">
        <w:rPr>
          <w:rFonts w:ascii="Times New Roman" w:hAnsi="Times New Roman" w:cs="Times New Roman"/>
          <w:sz w:val="20"/>
          <w:szCs w:val="20"/>
        </w:rPr>
        <w:t>, Turville-Petre</w:t>
      </w:r>
      <w:r>
        <w:rPr>
          <w:rFonts w:ascii="Times New Roman" w:hAnsi="Times New Roman" w:cs="Times New Roman"/>
          <w:sz w:val="20"/>
          <w:szCs w:val="20"/>
        </w:rPr>
        <w:t xml:space="preserve"> (134-38)</w:t>
      </w:r>
      <w:r w:rsidRPr="00C5767B">
        <w:rPr>
          <w:rFonts w:ascii="Times New Roman" w:hAnsi="Times New Roman" w:cs="Times New Roman"/>
          <w:sz w:val="20"/>
          <w:szCs w:val="20"/>
        </w:rPr>
        <w:t xml:space="preserve">, </w:t>
      </w:r>
      <w:r>
        <w:rPr>
          <w:rFonts w:ascii="Times New Roman" w:hAnsi="Times New Roman" w:cs="Times New Roman"/>
          <w:sz w:val="20"/>
          <w:szCs w:val="20"/>
        </w:rPr>
        <w:t>Wiggins (“</w:t>
      </w:r>
      <w:r>
        <w:rPr>
          <w:rFonts w:ascii="Times New Roman" w:hAnsi="Times New Roman" w:cs="Times New Roman"/>
          <w:i/>
          <w:sz w:val="20"/>
          <w:szCs w:val="20"/>
        </w:rPr>
        <w:t>Guy of Warwick</w:t>
      </w:r>
      <w:r>
        <w:rPr>
          <w:rFonts w:ascii="Times New Roman" w:hAnsi="Times New Roman" w:cs="Times New Roman"/>
          <w:sz w:val="20"/>
          <w:szCs w:val="20"/>
        </w:rPr>
        <w:t xml:space="preserve">” 62-68, </w:t>
      </w:r>
      <w:r>
        <w:rPr>
          <w:rFonts w:ascii="Times New Roman" w:hAnsi="Times New Roman" w:cs="Times New Roman"/>
          <w:i/>
          <w:sz w:val="20"/>
          <w:szCs w:val="20"/>
        </w:rPr>
        <w:t>Auchinleck “</w:t>
      </w:r>
      <w:r>
        <w:rPr>
          <w:rFonts w:ascii="Times New Roman" w:hAnsi="Times New Roman" w:cs="Times New Roman"/>
          <w:sz w:val="20"/>
          <w:szCs w:val="20"/>
        </w:rPr>
        <w:t>History and owners”), and Bahr (108, 113-14)</w:t>
      </w:r>
      <w:r w:rsidRPr="00C5767B">
        <w:rPr>
          <w:rFonts w:ascii="Times New Roman" w:hAnsi="Times New Roman" w:cs="Times New Roman"/>
          <w:sz w:val="20"/>
          <w:szCs w:val="20"/>
        </w:rPr>
        <w:t xml:space="preserve">. </w:t>
      </w:r>
    </w:p>
  </w:footnote>
  <w:footnote w:id="355">
    <w:p w:rsidR="00AD624E" w:rsidRPr="00D26F73" w:rsidRDefault="00AD624E" w:rsidP="00135254">
      <w:pPr>
        <w:pStyle w:val="FootnoteText"/>
        <w:rPr>
          <w:rFonts w:ascii="Times New Roman" w:hAnsi="Times New Roman" w:cs="Times New Roman"/>
        </w:rPr>
      </w:pPr>
      <w:r w:rsidRPr="00D26F73">
        <w:rPr>
          <w:rStyle w:val="FootnoteReference"/>
          <w:rFonts w:ascii="Times New Roman" w:hAnsi="Times New Roman" w:cs="Times New Roman"/>
        </w:rPr>
        <w:footnoteRef/>
      </w:r>
      <w:r>
        <w:rPr>
          <w:rFonts w:ascii="Times New Roman" w:hAnsi="Times New Roman" w:cs="Times New Roman"/>
        </w:rPr>
        <w:t xml:space="preserve"> </w:t>
      </w:r>
      <w:r w:rsidRPr="00D26F73">
        <w:rPr>
          <w:rFonts w:ascii="Times New Roman" w:hAnsi="Times New Roman" w:cs="Times New Roman"/>
        </w:rPr>
        <w:t xml:space="preserve">Contrary to Shonk’s evaluation that the Auchinleck scribes used a cheap ink in using oak gall, they used the brown </w:t>
      </w:r>
      <w:r>
        <w:rPr>
          <w:rFonts w:ascii="Times New Roman" w:hAnsi="Times New Roman" w:cs="Times New Roman"/>
        </w:rPr>
        <w:t xml:space="preserve">oak gall </w:t>
      </w:r>
      <w:r w:rsidRPr="00D26F73">
        <w:rPr>
          <w:rFonts w:ascii="Times New Roman" w:hAnsi="Times New Roman" w:cs="Times New Roman"/>
        </w:rPr>
        <w:t>ink which was best suited to parchment because its acidic nature worked its way into the parchment.</w:t>
      </w:r>
      <w:r>
        <w:rPr>
          <w:rFonts w:ascii="Times New Roman" w:hAnsi="Times New Roman" w:cs="Times New Roman"/>
        </w:rPr>
        <w:t xml:space="preserve">  For further information see</w:t>
      </w:r>
      <w:r w:rsidRPr="00D26F73">
        <w:rPr>
          <w:rFonts w:ascii="Times New Roman" w:hAnsi="Times New Roman" w:cs="Times New Roman"/>
        </w:rPr>
        <w:t xml:space="preserve"> Shonk (“Investigations” 84) and Clemens and Graham (19-20, 24-34).  </w:t>
      </w:r>
    </w:p>
  </w:footnote>
  <w:footnote w:id="356">
    <w:p w:rsidR="00AD624E" w:rsidRDefault="00AD624E" w:rsidP="00135254">
      <w:pPr>
        <w:pStyle w:val="FootnoteText"/>
      </w:pPr>
      <w:r>
        <w:rPr>
          <w:rStyle w:val="FootnoteReference"/>
        </w:rPr>
        <w:footnoteRef/>
      </w:r>
      <w:r>
        <w:t xml:space="preserve"> </w:t>
      </w:r>
      <w:r w:rsidRPr="00C5767B">
        <w:rPr>
          <w:rFonts w:ascii="Times New Roman" w:hAnsi="Times New Roman" w:cs="Times New Roman"/>
        </w:rPr>
        <w:t xml:space="preserve">Mordkoff is </w:t>
      </w:r>
      <w:r>
        <w:rPr>
          <w:rFonts w:ascii="Times New Roman" w:hAnsi="Times New Roman" w:cs="Times New Roman"/>
        </w:rPr>
        <w:t xml:space="preserve">quite </w:t>
      </w:r>
      <w:r w:rsidRPr="00C5767B">
        <w:rPr>
          <w:rFonts w:ascii="Times New Roman" w:hAnsi="Times New Roman" w:cs="Times New Roman"/>
        </w:rPr>
        <w:t xml:space="preserve">specific in calculating the cost of the Auchinleck: </w:t>
      </w:r>
      <w:r>
        <w:rPr>
          <w:rFonts w:ascii="Times New Roman" w:hAnsi="Times New Roman" w:cs="Times New Roman"/>
        </w:rPr>
        <w:t>“The part of the Auchinleck</w:t>
      </w:r>
      <w:r w:rsidRPr="00C5767B">
        <w:rPr>
          <w:rFonts w:ascii="Times New Roman" w:hAnsi="Times New Roman" w:cs="Times New Roman"/>
        </w:rPr>
        <w:t xml:space="preserve"> MS extant contains 565 colored and flouri</w:t>
      </w:r>
      <w:r>
        <w:rPr>
          <w:rFonts w:ascii="Times New Roman" w:hAnsi="Times New Roman" w:cs="Times New Roman"/>
        </w:rPr>
        <w:t>shed letters (including the larg</w:t>
      </w:r>
      <w:r w:rsidRPr="00C5767B">
        <w:rPr>
          <w:rFonts w:ascii="Times New Roman" w:hAnsi="Times New Roman" w:cs="Times New Roman"/>
        </w:rPr>
        <w:t xml:space="preserve">er or more ornate ones heading items 10, </w:t>
      </w:r>
      <w:r>
        <w:rPr>
          <w:rFonts w:ascii="Times New Roman" w:hAnsi="Times New Roman" w:cs="Times New Roman"/>
          <w:iCs/>
        </w:rPr>
        <w:t>14</w:t>
      </w:r>
      <w:r w:rsidRPr="00C5767B">
        <w:rPr>
          <w:rFonts w:ascii="Times New Roman" w:hAnsi="Times New Roman" w:cs="Times New Roman"/>
          <w:i/>
          <w:iCs/>
        </w:rPr>
        <w:t xml:space="preserve">, </w:t>
      </w:r>
      <w:r w:rsidRPr="00C5767B">
        <w:rPr>
          <w:rFonts w:ascii="Times New Roman" w:hAnsi="Times New Roman" w:cs="Times New Roman"/>
        </w:rPr>
        <w:t>32, and 37), 22 smaller ones in item 36 (the psalm) that are not flourished, and 3183 paraphs. The cost of these aspects of decoration (and probably the rubrication of line-initials as well) could, according to Bell's figures, have been a pou</w:t>
      </w:r>
      <w:r>
        <w:rPr>
          <w:rFonts w:ascii="Times New Roman" w:hAnsi="Times New Roman" w:cs="Times New Roman"/>
        </w:rPr>
        <w:t>nd or more. The cost for copying</w:t>
      </w:r>
      <w:r w:rsidRPr="00C5767B">
        <w:rPr>
          <w:rFonts w:ascii="Times New Roman" w:hAnsi="Times New Roman" w:cs="Times New Roman"/>
        </w:rPr>
        <w:t xml:space="preserve"> should have been somewh</w:t>
      </w:r>
      <w:r>
        <w:rPr>
          <w:rFonts w:ascii="Times New Roman" w:hAnsi="Times New Roman" w:cs="Times New Roman"/>
        </w:rPr>
        <w:t>ere between the rates for liturg</w:t>
      </w:r>
      <w:r w:rsidRPr="00C5767B">
        <w:rPr>
          <w:rFonts w:ascii="Times New Roman" w:hAnsi="Times New Roman" w:cs="Times New Roman"/>
        </w:rPr>
        <w:t>ical works and university texts, or between seven and fifteen pounds for the approximately 750,000 words of the remains of the Auchinleck MS. Adding the cost of the probable ten lost quires to that for the 47 extant ones, one may estimate that the volume cost something on the order of 15 to 25 pounds, excluding painting of the 34 miniatures and two large illuminated letters with half-borders, which might h</w:t>
      </w:r>
      <w:r>
        <w:rPr>
          <w:rFonts w:ascii="Times New Roman" w:hAnsi="Times New Roman" w:cs="Times New Roman"/>
        </w:rPr>
        <w:t xml:space="preserve">ave more than doubled the price” </w:t>
      </w:r>
      <w:r w:rsidRPr="00C5767B">
        <w:rPr>
          <w:rFonts w:ascii="Times New Roman" w:hAnsi="Times New Roman" w:cs="Times New Roman"/>
        </w:rPr>
        <w:t>(250-51).</w:t>
      </w:r>
      <w:r>
        <w:rPr>
          <w:rFonts w:ascii="Times New Roman" w:hAnsi="Times New Roman" w:cs="Times New Roman"/>
        </w:rPr>
        <w:t xml:space="preserve">  I double-checked Mordkoff’s estimate of the number of words and came up with approximately 336,000 though this does not factor in all of the lost folios.  I do not know all of Mordkoff’s formulas, but having about half of the words Mordkoff asserted could drop the price down £10-20, and with illustrations that amount doubles to an estimate of £20-40.</w:t>
      </w:r>
    </w:p>
  </w:footnote>
  <w:footnote w:id="357">
    <w:p w:rsidR="00AD624E" w:rsidRPr="00401E16" w:rsidRDefault="00AD624E" w:rsidP="00135254">
      <w:pPr>
        <w:pStyle w:val="FootnoteText"/>
        <w:rPr>
          <w:rFonts w:ascii="Times New Roman" w:hAnsi="Times New Roman" w:cs="Times New Roman"/>
        </w:rPr>
      </w:pPr>
      <w:r w:rsidRPr="00401E16">
        <w:rPr>
          <w:rStyle w:val="FootnoteReference"/>
          <w:rFonts w:ascii="Times New Roman" w:hAnsi="Times New Roman" w:cs="Times New Roman"/>
        </w:rPr>
        <w:footnoteRef/>
      </w:r>
      <w:r w:rsidRPr="00401E16">
        <w:rPr>
          <w:rFonts w:ascii="Times New Roman" w:hAnsi="Times New Roman" w:cs="Times New Roman"/>
        </w:rPr>
        <w:t xml:space="preserve"> For further information, see </w:t>
      </w:r>
      <w:r>
        <w:rPr>
          <w:rFonts w:ascii="Times New Roman" w:hAnsi="Times New Roman" w:cs="Times New Roman"/>
        </w:rPr>
        <w:t xml:space="preserve">Sebastian </w:t>
      </w:r>
      <w:r w:rsidRPr="00401E16">
        <w:rPr>
          <w:rFonts w:ascii="Times New Roman" w:hAnsi="Times New Roman" w:cs="Times New Roman"/>
        </w:rPr>
        <w:t xml:space="preserve">Barfield (Chapter 2).  Barfield’s 1997 MPhil Thesis “The Beauchamp Earls of Warwick, 1268-1369” has proven to be a very helpful source.  Unfortunately, after exhausting all efforts, I have not been able to acquire a hard copy of his thesis, although with the help of ILS I have been able to confirm its existence; for example, it is listed in the </w:t>
      </w:r>
      <w:r>
        <w:rPr>
          <w:rFonts w:ascii="Times New Roman" w:hAnsi="Times New Roman" w:cs="Times New Roman"/>
        </w:rPr>
        <w:t xml:space="preserve">Copac database.  </w:t>
      </w:r>
      <w:r w:rsidRPr="00401E16">
        <w:rPr>
          <w:rFonts w:ascii="Times New Roman" w:hAnsi="Times New Roman" w:cs="Times New Roman"/>
        </w:rPr>
        <w:t xml:space="preserve">Therefore, I have relied on the electronic version, which Barfield himself posted at </w:t>
      </w:r>
      <w:hyperlink r:id="rId16" w:history="1">
        <w:r w:rsidRPr="00401E16">
          <w:rPr>
            <w:rStyle w:val="Hyperlink"/>
            <w:rFonts w:ascii="Times New Roman" w:hAnsi="Times New Roman" w:cs="Times New Roman"/>
          </w:rPr>
          <w:t>http://users.powernet.co.uk/barfield/cont.htm</w:t>
        </w:r>
      </w:hyperlink>
      <w:r w:rsidRPr="00401E16">
        <w:rPr>
          <w:rFonts w:ascii="Times New Roman" w:hAnsi="Times New Roman" w:cs="Times New Roman"/>
        </w:rPr>
        <w:t xml:space="preserve">, and citations will reference chapters only.   </w:t>
      </w:r>
    </w:p>
  </w:footnote>
  <w:footnote w:id="358">
    <w:p w:rsidR="00AD624E" w:rsidRPr="0024555A" w:rsidRDefault="00AD624E" w:rsidP="00135254">
      <w:pPr>
        <w:spacing w:after="0" w:line="240" w:lineRule="auto"/>
        <w:rPr>
          <w:rFonts w:ascii="Times New Roman" w:hAnsi="Times New Roman" w:cs="Times New Roman"/>
          <w:sz w:val="20"/>
          <w:szCs w:val="20"/>
        </w:rPr>
      </w:pPr>
      <w:r w:rsidRPr="0024555A">
        <w:rPr>
          <w:rStyle w:val="FootnoteReference"/>
          <w:rFonts w:ascii="Times New Roman" w:hAnsi="Times New Roman" w:cs="Times New Roman"/>
          <w:sz w:val="20"/>
          <w:szCs w:val="20"/>
        </w:rPr>
        <w:footnoteRef/>
      </w:r>
      <w:r w:rsidRPr="0024555A">
        <w:rPr>
          <w:rFonts w:ascii="Times New Roman" w:hAnsi="Times New Roman" w:cs="Times New Roman"/>
          <w:sz w:val="20"/>
          <w:szCs w:val="20"/>
        </w:rPr>
        <w:t xml:space="preserve"> Items 10 and 22-24</w:t>
      </w:r>
      <w:r>
        <w:rPr>
          <w:rFonts w:ascii="Times New Roman" w:hAnsi="Times New Roman" w:cs="Times New Roman"/>
          <w:sz w:val="20"/>
          <w:szCs w:val="20"/>
        </w:rPr>
        <w:t xml:space="preserve"> account for about 80 of the 334</w:t>
      </w:r>
      <w:r w:rsidRPr="0024555A">
        <w:rPr>
          <w:rFonts w:ascii="Times New Roman" w:hAnsi="Times New Roman" w:cs="Times New Roman"/>
          <w:sz w:val="20"/>
          <w:szCs w:val="20"/>
        </w:rPr>
        <w:t xml:space="preserve"> extant folios, or </w:t>
      </w:r>
      <w:r>
        <w:rPr>
          <w:rFonts w:ascii="Times New Roman" w:hAnsi="Times New Roman" w:cs="Times New Roman"/>
          <w:sz w:val="20"/>
          <w:szCs w:val="20"/>
        </w:rPr>
        <w:t>just about 24</w:t>
      </w:r>
      <w:r w:rsidRPr="0024555A">
        <w:rPr>
          <w:rFonts w:ascii="Times New Roman" w:hAnsi="Times New Roman" w:cs="Times New Roman"/>
          <w:sz w:val="20"/>
          <w:szCs w:val="20"/>
        </w:rPr>
        <w:t>%.  The dominance of the Guy of Warwick material and likely Beauchamp connection has been noted by Loomis, Burrows, Turville-Petre, Wiggins, and Ingrid Nelson.  However, as their analyses connecting the Beauchamps to the Auchinleck have typically been brief, in this chapter I set out to assess this possibility thoroughly.  For further information, see Loomis (</w:t>
      </w:r>
      <w:r w:rsidRPr="0024555A">
        <w:rPr>
          <w:rFonts w:ascii="Times New Roman" w:hAnsi="Times New Roman" w:cs="Times New Roman"/>
          <w:i/>
          <w:sz w:val="20"/>
          <w:szCs w:val="20"/>
        </w:rPr>
        <w:t xml:space="preserve">Medieval Romance </w:t>
      </w:r>
      <w:r w:rsidRPr="0024555A">
        <w:rPr>
          <w:rFonts w:ascii="Times New Roman" w:hAnsi="Times New Roman" w:cs="Times New Roman"/>
          <w:sz w:val="20"/>
          <w:szCs w:val="20"/>
        </w:rPr>
        <w:t xml:space="preserve">127-39), Burrows (37, 98-102, 181-84), </w:t>
      </w:r>
      <w:proofErr w:type="gramStart"/>
      <w:r w:rsidRPr="0024555A">
        <w:rPr>
          <w:rFonts w:ascii="Times New Roman" w:hAnsi="Times New Roman" w:cs="Times New Roman"/>
          <w:sz w:val="20"/>
          <w:szCs w:val="20"/>
        </w:rPr>
        <w:t>Turville-Petre (134-38), Wiggins (“</w:t>
      </w:r>
      <w:r w:rsidRPr="0024555A">
        <w:rPr>
          <w:rFonts w:ascii="Times New Roman" w:hAnsi="Times New Roman" w:cs="Times New Roman"/>
          <w:i/>
          <w:sz w:val="20"/>
          <w:szCs w:val="20"/>
        </w:rPr>
        <w:t>Guy</w:t>
      </w:r>
      <w:proofErr w:type="gramEnd"/>
      <w:r w:rsidRPr="0024555A">
        <w:rPr>
          <w:rFonts w:ascii="Times New Roman" w:hAnsi="Times New Roman" w:cs="Times New Roman"/>
          <w:i/>
          <w:sz w:val="20"/>
          <w:szCs w:val="20"/>
        </w:rPr>
        <w:t xml:space="preserve"> of Warwick</w:t>
      </w:r>
      <w:r w:rsidRPr="0024555A">
        <w:rPr>
          <w:rFonts w:ascii="Times New Roman" w:hAnsi="Times New Roman" w:cs="Times New Roman"/>
          <w:sz w:val="20"/>
          <w:szCs w:val="20"/>
        </w:rPr>
        <w:t>” 66-68, 142-43, 368; “</w:t>
      </w:r>
      <w:r w:rsidRPr="0024555A">
        <w:rPr>
          <w:rFonts w:ascii="Times New Roman" w:hAnsi="Times New Roman" w:cs="Times New Roman"/>
          <w:i/>
          <w:sz w:val="20"/>
          <w:szCs w:val="20"/>
        </w:rPr>
        <w:t xml:space="preserve">Guy of Warwick </w:t>
      </w:r>
      <w:r w:rsidRPr="0024555A">
        <w:rPr>
          <w:rFonts w:ascii="Times New Roman" w:hAnsi="Times New Roman" w:cs="Times New Roman"/>
          <w:sz w:val="20"/>
          <w:szCs w:val="20"/>
        </w:rPr>
        <w:t>in Warwick?” 219-20, 230), and Nelson (59, 67-69).</w:t>
      </w:r>
    </w:p>
  </w:footnote>
  <w:footnote w:id="359">
    <w:p w:rsidR="00AD624E" w:rsidRPr="005B3B6C" w:rsidRDefault="00AD624E" w:rsidP="00135254">
      <w:pPr>
        <w:pStyle w:val="FootnoteText"/>
        <w:rPr>
          <w:rFonts w:ascii="Times New Roman" w:hAnsi="Times New Roman" w:cs="Times New Roman"/>
        </w:rPr>
      </w:pPr>
      <w:r w:rsidRPr="005B3B6C">
        <w:rPr>
          <w:rStyle w:val="FootnoteReference"/>
          <w:rFonts w:ascii="Times New Roman" w:hAnsi="Times New Roman" w:cs="Times New Roman"/>
        </w:rPr>
        <w:footnoteRef/>
      </w:r>
      <w:r w:rsidRPr="005B3B6C">
        <w:rPr>
          <w:rFonts w:ascii="Times New Roman" w:hAnsi="Times New Roman" w:cs="Times New Roman"/>
        </w:rPr>
        <w:t xml:space="preserve"> </w:t>
      </w:r>
      <w:r>
        <w:rPr>
          <w:rFonts w:ascii="Times New Roman" w:hAnsi="Times New Roman" w:cs="Times New Roman"/>
        </w:rPr>
        <w:t xml:space="preserve">Due to the reference in item 40 to Edward III as a young king, the Auchinleck could not have been finished earlier than 1327.  In Section F below, I will address another reference in item 40 which seems to relate to a political event of 1330.  </w:t>
      </w:r>
      <w:r w:rsidRPr="005B3B6C">
        <w:rPr>
          <w:rFonts w:ascii="Times New Roman" w:hAnsi="Times New Roman" w:cs="Times New Roman"/>
        </w:rPr>
        <w:t xml:space="preserve">While the Subsidiary Queen Mary Artist worked on at least a couple of projects that could be dated to around 1324 (Horn’s “Liber Custumarum” and </w:t>
      </w:r>
      <w:r>
        <w:rPr>
          <w:rFonts w:ascii="Times New Roman" w:hAnsi="Times New Roman" w:cs="Times New Roman"/>
        </w:rPr>
        <w:t>Bangor Pontifical</w:t>
      </w:r>
      <w:r w:rsidRPr="005B3B6C">
        <w:rPr>
          <w:rFonts w:ascii="Times New Roman" w:hAnsi="Times New Roman" w:cs="Times New Roman"/>
        </w:rPr>
        <w:t>), I hav</w:t>
      </w:r>
      <w:r>
        <w:rPr>
          <w:rFonts w:ascii="Times New Roman" w:hAnsi="Times New Roman" w:cs="Times New Roman"/>
        </w:rPr>
        <w:t>e not seen any manuscripts identified</w:t>
      </w:r>
      <w:r w:rsidRPr="005B3B6C">
        <w:rPr>
          <w:rFonts w:ascii="Times New Roman" w:hAnsi="Times New Roman" w:cs="Times New Roman"/>
        </w:rPr>
        <w:t xml:space="preserve"> with his work dated later than this.  Therefore, while we could hypothetically imagine </w:t>
      </w:r>
      <w:r>
        <w:rPr>
          <w:rFonts w:ascii="Times New Roman" w:hAnsi="Times New Roman" w:cs="Times New Roman"/>
        </w:rPr>
        <w:t xml:space="preserve">that the Subsidiary Queen Mary Artist </w:t>
      </w:r>
      <w:r w:rsidRPr="005B3B6C">
        <w:rPr>
          <w:rFonts w:ascii="Times New Roman" w:hAnsi="Times New Roman" w:cs="Times New Roman"/>
        </w:rPr>
        <w:t xml:space="preserve">was </w:t>
      </w:r>
      <w:r>
        <w:rPr>
          <w:rFonts w:ascii="Times New Roman" w:hAnsi="Times New Roman" w:cs="Times New Roman"/>
        </w:rPr>
        <w:t xml:space="preserve">still </w:t>
      </w:r>
      <w:r w:rsidRPr="005B3B6C">
        <w:rPr>
          <w:rFonts w:ascii="Times New Roman" w:hAnsi="Times New Roman" w:cs="Times New Roman"/>
        </w:rPr>
        <w:t xml:space="preserve">active – if in </w:t>
      </w:r>
      <w:r>
        <w:rPr>
          <w:rFonts w:ascii="Times New Roman" w:hAnsi="Times New Roman" w:cs="Times New Roman"/>
        </w:rPr>
        <w:t>a diminished sense – around 1331</w:t>
      </w:r>
      <w:r w:rsidRPr="005B3B6C">
        <w:rPr>
          <w:rFonts w:ascii="Times New Roman" w:hAnsi="Times New Roman" w:cs="Times New Roman"/>
        </w:rPr>
        <w:t xml:space="preserve">, it seems very unlikely that he would have contributed to the Auchinleck any later than this time frame. For further information, see </w:t>
      </w:r>
      <w:r>
        <w:rPr>
          <w:rFonts w:ascii="Times New Roman" w:hAnsi="Times New Roman" w:cs="Times New Roman"/>
        </w:rPr>
        <w:t>Chapter 1, Section A: “Date,”</w:t>
      </w:r>
      <w:r w:rsidRPr="005B3B6C">
        <w:rPr>
          <w:rFonts w:ascii="Times New Roman" w:hAnsi="Times New Roman" w:cs="Times New Roman"/>
        </w:rPr>
        <w:t xml:space="preserve"> Chapter 3, Se</w:t>
      </w:r>
      <w:r>
        <w:rPr>
          <w:rFonts w:ascii="Times New Roman" w:hAnsi="Times New Roman" w:cs="Times New Roman"/>
        </w:rPr>
        <w:t>ction A: “The Auchinleck Artist,</w:t>
      </w:r>
      <w:r w:rsidRPr="005B3B6C">
        <w:rPr>
          <w:rFonts w:ascii="Times New Roman" w:hAnsi="Times New Roman" w:cs="Times New Roman"/>
        </w:rPr>
        <w:t>”</w:t>
      </w:r>
      <w:r>
        <w:rPr>
          <w:rFonts w:ascii="Times New Roman" w:hAnsi="Times New Roman" w:cs="Times New Roman"/>
        </w:rPr>
        <w:t xml:space="preserve"> Dennison (“Liber” 122-24), and Harper (67-68, 73-74).</w:t>
      </w:r>
    </w:p>
  </w:footnote>
  <w:footnote w:id="360">
    <w:p w:rsidR="00AD624E" w:rsidRPr="00796149" w:rsidRDefault="00AD624E" w:rsidP="00135254">
      <w:pPr>
        <w:pStyle w:val="FootnoteText"/>
        <w:rPr>
          <w:rFonts w:ascii="Times New Roman" w:hAnsi="Times New Roman" w:cs="Times New Roman"/>
        </w:rPr>
      </w:pPr>
      <w:r w:rsidRPr="00796149">
        <w:rPr>
          <w:rStyle w:val="FootnoteReference"/>
          <w:rFonts w:ascii="Times New Roman" w:hAnsi="Times New Roman" w:cs="Times New Roman"/>
        </w:rPr>
        <w:footnoteRef/>
      </w:r>
      <w:r w:rsidRPr="00796149">
        <w:rPr>
          <w:rFonts w:ascii="Times New Roman" w:hAnsi="Times New Roman" w:cs="Times New Roman"/>
        </w:rPr>
        <w:t xml:space="preserve"> Due to Roger Mortimer’s </w:t>
      </w:r>
      <w:r>
        <w:rPr>
          <w:rFonts w:ascii="Times New Roman" w:hAnsi="Times New Roman" w:cs="Times New Roman"/>
        </w:rPr>
        <w:t xml:space="preserve">seizure of the </w:t>
      </w:r>
      <w:r w:rsidRPr="00796149">
        <w:rPr>
          <w:rFonts w:ascii="Times New Roman" w:hAnsi="Times New Roman" w:cs="Times New Roman"/>
        </w:rPr>
        <w:t>leadership of England at this time</w:t>
      </w:r>
      <w:r>
        <w:rPr>
          <w:rFonts w:ascii="Times New Roman" w:hAnsi="Times New Roman" w:cs="Times New Roman"/>
        </w:rPr>
        <w:t xml:space="preserve"> with Queen Isabella</w:t>
      </w:r>
      <w:r w:rsidRPr="00796149">
        <w:rPr>
          <w:rFonts w:ascii="Times New Roman" w:hAnsi="Times New Roman" w:cs="Times New Roman"/>
        </w:rPr>
        <w:t xml:space="preserve">, it is not entirely clear </w:t>
      </w:r>
      <w:r>
        <w:rPr>
          <w:rFonts w:ascii="Times New Roman" w:hAnsi="Times New Roman" w:cs="Times New Roman"/>
        </w:rPr>
        <w:t xml:space="preserve">who allowed Thomas de Beauchamp to pay homage on 20 February 1329.  Anthony Tuck asserts that it was Mortimer, but as Barfield suggests it seems more likely that Edward III, who was technically king, approved this decision.  For further information, see Tuck (“Beauchamp, Thomas, eleventh”), Ormrod (“Edward III”), and Barfield (Chapter 1).  </w:t>
      </w:r>
    </w:p>
  </w:footnote>
  <w:footnote w:id="361">
    <w:p w:rsidR="00AD624E" w:rsidRPr="00306F5E" w:rsidRDefault="00AD624E" w:rsidP="00135254">
      <w:pPr>
        <w:pStyle w:val="FootnoteText"/>
        <w:rPr>
          <w:rFonts w:ascii="Times New Roman" w:hAnsi="Times New Roman" w:cs="Times New Roman"/>
        </w:rPr>
      </w:pPr>
      <w:r w:rsidRPr="00306F5E">
        <w:rPr>
          <w:rStyle w:val="FootnoteReference"/>
          <w:rFonts w:ascii="Times New Roman" w:hAnsi="Times New Roman" w:cs="Times New Roman"/>
        </w:rPr>
        <w:footnoteRef/>
      </w:r>
      <w:r w:rsidRPr="00306F5E">
        <w:rPr>
          <w:rFonts w:ascii="Times New Roman" w:hAnsi="Times New Roman" w:cs="Times New Roman"/>
        </w:rPr>
        <w:t xml:space="preserve"> According to </w:t>
      </w:r>
      <w:r>
        <w:rPr>
          <w:rFonts w:ascii="Times New Roman" w:hAnsi="Times New Roman" w:cs="Times New Roman"/>
        </w:rPr>
        <w:t xml:space="preserve">K. B. </w:t>
      </w:r>
      <w:r w:rsidRPr="00306F5E">
        <w:rPr>
          <w:rFonts w:ascii="Times New Roman" w:hAnsi="Times New Roman" w:cs="Times New Roman"/>
        </w:rPr>
        <w:t xml:space="preserve">McFarlane’s theory about bastard feudalism, a network of associates related to the Beauchamps could theoretically benefit from commissioning this manuscript to honor their noble.  </w:t>
      </w:r>
      <w:r>
        <w:rPr>
          <w:rFonts w:ascii="Times New Roman" w:hAnsi="Times New Roman" w:cs="Times New Roman"/>
        </w:rPr>
        <w:t xml:space="preserve">This network, also called an “affinity,” could include “a vast but indefinite mass of councillors, retainers, and servants, tailing </w:t>
      </w:r>
      <w:proofErr w:type="gramStart"/>
      <w:r>
        <w:rPr>
          <w:rFonts w:ascii="Times New Roman" w:hAnsi="Times New Roman" w:cs="Times New Roman"/>
        </w:rPr>
        <w:t>off  into</w:t>
      </w:r>
      <w:proofErr w:type="gramEnd"/>
      <w:r>
        <w:rPr>
          <w:rFonts w:ascii="Times New Roman" w:hAnsi="Times New Roman" w:cs="Times New Roman"/>
        </w:rPr>
        <w:t xml:space="preserve"> those who were believed to be well-wishers” </w:t>
      </w:r>
      <w:r w:rsidRPr="00B766E4">
        <w:rPr>
          <w:rFonts w:ascii="Times New Roman" w:hAnsi="Times New Roman" w:cs="Times New Roman"/>
        </w:rPr>
        <w:t>(“Parliament”</w:t>
      </w:r>
      <w:r>
        <w:rPr>
          <w:rFonts w:ascii="Times New Roman" w:hAnsi="Times New Roman" w:cs="Times New Roman"/>
        </w:rPr>
        <w:t xml:space="preserve"> 70).  It is probably impossible to know if Thomas de Beauchamp himself commissioned the manuscript or if someone in his affinity commissioned it for him, but the high cost of the manuscript would have been prohibitive to all but the </w:t>
      </w:r>
      <w:proofErr w:type="gramStart"/>
      <w:r>
        <w:rPr>
          <w:rFonts w:ascii="Times New Roman" w:hAnsi="Times New Roman" w:cs="Times New Roman"/>
        </w:rPr>
        <w:t>most wealthy</w:t>
      </w:r>
      <w:proofErr w:type="gramEnd"/>
      <w:r>
        <w:rPr>
          <w:rFonts w:ascii="Times New Roman" w:hAnsi="Times New Roman" w:cs="Times New Roman"/>
        </w:rPr>
        <w:t>, as discussed above.  And, either way, Thomas de Beauchamp is the likely intended audience, and so I will consider him as the patron in this chapter</w:t>
      </w:r>
      <w:r w:rsidRPr="00306F5E">
        <w:rPr>
          <w:rFonts w:ascii="Times New Roman" w:hAnsi="Times New Roman" w:cs="Times New Roman"/>
        </w:rPr>
        <w:t>.</w:t>
      </w:r>
      <w:r>
        <w:rPr>
          <w:rFonts w:ascii="Times New Roman" w:hAnsi="Times New Roman" w:cs="Times New Roman"/>
        </w:rPr>
        <w:t xml:space="preserve">  For further information on affinities, see fn. 28 below.  </w:t>
      </w:r>
      <w:r w:rsidRPr="00306F5E">
        <w:rPr>
          <w:rFonts w:ascii="Times New Roman" w:hAnsi="Times New Roman" w:cs="Times New Roman"/>
        </w:rPr>
        <w:t xml:space="preserve">Barfield considers the families in the Beauchamp </w:t>
      </w:r>
      <w:r>
        <w:rPr>
          <w:rFonts w:ascii="Times New Roman" w:hAnsi="Times New Roman" w:cs="Times New Roman"/>
        </w:rPr>
        <w:t xml:space="preserve">affinity from 1268-1369 </w:t>
      </w:r>
      <w:r w:rsidRPr="00306F5E">
        <w:rPr>
          <w:rFonts w:ascii="Times New Roman" w:hAnsi="Times New Roman" w:cs="Times New Roman"/>
        </w:rPr>
        <w:t xml:space="preserve">in </w:t>
      </w:r>
      <w:r>
        <w:rPr>
          <w:rFonts w:ascii="Times New Roman" w:hAnsi="Times New Roman" w:cs="Times New Roman"/>
        </w:rPr>
        <w:t>his third chapter</w:t>
      </w:r>
      <w:r w:rsidRPr="00306F5E">
        <w:rPr>
          <w:rFonts w:ascii="Times New Roman" w:hAnsi="Times New Roman" w:cs="Times New Roman"/>
        </w:rPr>
        <w:t xml:space="preserve">: “Bastard Feudalism and the Beauchamps’ affinity.”  </w:t>
      </w:r>
    </w:p>
  </w:footnote>
  <w:footnote w:id="362">
    <w:p w:rsidR="00AD624E" w:rsidRPr="00672563" w:rsidRDefault="00AD624E" w:rsidP="00135254">
      <w:pPr>
        <w:pStyle w:val="FootnoteText"/>
        <w:rPr>
          <w:rFonts w:ascii="Times New Roman" w:hAnsi="Times New Roman" w:cs="Times New Roman"/>
        </w:rPr>
      </w:pPr>
      <w:r w:rsidRPr="00672563">
        <w:rPr>
          <w:rStyle w:val="FootnoteReference"/>
          <w:rFonts w:ascii="Times New Roman" w:hAnsi="Times New Roman" w:cs="Times New Roman"/>
        </w:rPr>
        <w:footnoteRef/>
      </w:r>
      <w:r w:rsidRPr="00672563">
        <w:rPr>
          <w:rFonts w:ascii="Times New Roman" w:hAnsi="Times New Roman" w:cs="Times New Roman"/>
        </w:rPr>
        <w:t xml:space="preserve"> Prior to the Auchinleck, the</w:t>
      </w:r>
      <w:r>
        <w:rPr>
          <w:rFonts w:ascii="Times New Roman" w:hAnsi="Times New Roman" w:cs="Times New Roman"/>
        </w:rPr>
        <w:t xml:space="preserve"> three narratives formed one long </w:t>
      </w:r>
      <w:proofErr w:type="gramStart"/>
      <w:r>
        <w:rPr>
          <w:rFonts w:ascii="Times New Roman" w:hAnsi="Times New Roman" w:cs="Times New Roman"/>
        </w:rPr>
        <w:t>narrative,</w:t>
      </w:r>
      <w:proofErr w:type="gramEnd"/>
      <w:r>
        <w:rPr>
          <w:rFonts w:ascii="Times New Roman" w:hAnsi="Times New Roman" w:cs="Times New Roman"/>
        </w:rPr>
        <w:t xml:space="preserve"> and the</w:t>
      </w:r>
      <w:r w:rsidRPr="00672563">
        <w:rPr>
          <w:rFonts w:ascii="Times New Roman" w:hAnsi="Times New Roman" w:cs="Times New Roman"/>
        </w:rPr>
        <w:t xml:space="preserve"> Reinbr</w:t>
      </w:r>
      <w:r>
        <w:rPr>
          <w:rFonts w:ascii="Times New Roman" w:hAnsi="Times New Roman" w:cs="Times New Roman"/>
        </w:rPr>
        <w:t>o</w:t>
      </w:r>
      <w:r w:rsidRPr="00672563">
        <w:rPr>
          <w:rFonts w:ascii="Times New Roman" w:hAnsi="Times New Roman" w:cs="Times New Roman"/>
        </w:rPr>
        <w:t xml:space="preserve">un narratives were interwoven with </w:t>
      </w:r>
      <w:r>
        <w:rPr>
          <w:rFonts w:ascii="Times New Roman" w:hAnsi="Times New Roman" w:cs="Times New Roman"/>
        </w:rPr>
        <w:t xml:space="preserve">what is now </w:t>
      </w:r>
      <w:r w:rsidRPr="00672563">
        <w:rPr>
          <w:rFonts w:ascii="Times New Roman" w:hAnsi="Times New Roman" w:cs="Times New Roman"/>
        </w:rPr>
        <w:t xml:space="preserve">stanzaic </w:t>
      </w:r>
      <w:r w:rsidRPr="00672563">
        <w:rPr>
          <w:rFonts w:ascii="Times New Roman" w:hAnsi="Times New Roman" w:cs="Times New Roman"/>
          <w:i/>
        </w:rPr>
        <w:t xml:space="preserve">Guy of Warwick </w:t>
      </w:r>
      <w:r w:rsidRPr="00672563">
        <w:rPr>
          <w:rFonts w:ascii="Times New Roman" w:hAnsi="Times New Roman" w:cs="Times New Roman"/>
        </w:rPr>
        <w:t>(item 23)</w:t>
      </w:r>
      <w:r>
        <w:rPr>
          <w:rFonts w:ascii="Times New Roman" w:hAnsi="Times New Roman" w:cs="Times New Roman"/>
        </w:rPr>
        <w:t xml:space="preserve"> in the Auchinleck</w:t>
      </w:r>
      <w:r w:rsidRPr="00672563">
        <w:rPr>
          <w:rFonts w:ascii="Times New Roman" w:hAnsi="Times New Roman" w:cs="Times New Roman"/>
        </w:rPr>
        <w:t>.</w:t>
      </w:r>
      <w:r>
        <w:rPr>
          <w:rFonts w:ascii="Times New Roman" w:hAnsi="Times New Roman" w:cs="Times New Roman"/>
        </w:rPr>
        <w:t xml:space="preserve">  The breaking up of this narrative for the Auchinleck has received a good amount of attention, and in Section E I offer one reason I think the Reinbroun narrative was separated out.  For further information, see </w:t>
      </w:r>
      <w:r w:rsidRPr="00EF334F">
        <w:rPr>
          <w:rFonts w:ascii="Times New Roman" w:hAnsi="Times New Roman" w:cs="Times New Roman"/>
        </w:rPr>
        <w:t>Loomis (“Auchinleck” 609-13</w:t>
      </w:r>
      <w:r>
        <w:rPr>
          <w:rFonts w:ascii="Times New Roman" w:hAnsi="Times New Roman" w:cs="Times New Roman"/>
        </w:rPr>
        <w:t>, 622-27</w:t>
      </w:r>
      <w:r w:rsidRPr="00EF334F">
        <w:rPr>
          <w:rFonts w:ascii="Times New Roman" w:hAnsi="Times New Roman" w:cs="Times New Roman"/>
        </w:rPr>
        <w:t xml:space="preserve">), Burrows </w:t>
      </w:r>
      <w:r w:rsidRPr="00555942">
        <w:rPr>
          <w:rFonts w:ascii="Times New Roman" w:hAnsi="Times New Roman" w:cs="Times New Roman"/>
        </w:rPr>
        <w:t>(</w:t>
      </w:r>
      <w:r>
        <w:rPr>
          <w:rFonts w:ascii="Times New Roman" w:hAnsi="Times New Roman" w:cs="Times New Roman"/>
        </w:rPr>
        <w:t>95, 99-</w:t>
      </w:r>
      <w:r w:rsidRPr="00555942">
        <w:rPr>
          <w:rFonts w:ascii="Times New Roman" w:hAnsi="Times New Roman" w:cs="Times New Roman"/>
        </w:rPr>
        <w:t xml:space="preserve">102, </w:t>
      </w:r>
      <w:r>
        <w:rPr>
          <w:rFonts w:ascii="Times New Roman" w:hAnsi="Times New Roman" w:cs="Times New Roman"/>
        </w:rPr>
        <w:t>136-38, 155-61, 181-84)</w:t>
      </w:r>
      <w:r w:rsidRPr="00EF334F">
        <w:rPr>
          <w:rFonts w:ascii="Times New Roman" w:hAnsi="Times New Roman" w:cs="Times New Roman"/>
        </w:rPr>
        <w:t xml:space="preserve">, Evans (7-14), </w:t>
      </w:r>
      <w:r>
        <w:rPr>
          <w:rFonts w:ascii="Times New Roman" w:hAnsi="Times New Roman" w:cs="Times New Roman"/>
        </w:rPr>
        <w:t xml:space="preserve">and </w:t>
      </w:r>
      <w:r w:rsidRPr="00EF334F">
        <w:rPr>
          <w:rFonts w:ascii="Times New Roman" w:hAnsi="Times New Roman" w:cs="Times New Roman"/>
        </w:rPr>
        <w:t>Wiggins (“</w:t>
      </w:r>
      <w:r w:rsidRPr="00EF334F">
        <w:rPr>
          <w:rFonts w:ascii="Times New Roman" w:hAnsi="Times New Roman" w:cs="Times New Roman"/>
          <w:i/>
        </w:rPr>
        <w:t>Guy of Warwick</w:t>
      </w:r>
      <w:r w:rsidRPr="00EF334F">
        <w:rPr>
          <w:rFonts w:ascii="Times New Roman" w:hAnsi="Times New Roman" w:cs="Times New Roman"/>
        </w:rPr>
        <w:t>” 9-20, 130-38</w:t>
      </w:r>
      <w:r>
        <w:rPr>
          <w:rFonts w:ascii="Times New Roman" w:hAnsi="Times New Roman" w:cs="Times New Roman"/>
        </w:rPr>
        <w:t>, 369).</w:t>
      </w:r>
    </w:p>
  </w:footnote>
  <w:footnote w:id="363">
    <w:p w:rsidR="00AD624E" w:rsidRPr="00672563" w:rsidRDefault="00AD624E" w:rsidP="00135254">
      <w:pPr>
        <w:spacing w:after="0" w:line="240" w:lineRule="auto"/>
        <w:rPr>
          <w:rFonts w:ascii="Times New Roman" w:hAnsi="Times New Roman" w:cs="Times New Roman"/>
          <w:sz w:val="20"/>
          <w:szCs w:val="20"/>
        </w:rPr>
      </w:pPr>
      <w:r w:rsidRPr="00672563">
        <w:rPr>
          <w:rStyle w:val="FootnoteReference"/>
          <w:rFonts w:ascii="Times New Roman" w:hAnsi="Times New Roman" w:cs="Times New Roman"/>
          <w:sz w:val="20"/>
          <w:szCs w:val="20"/>
        </w:rPr>
        <w:footnoteRef/>
      </w:r>
      <w:r w:rsidRPr="00672563">
        <w:rPr>
          <w:rFonts w:ascii="Times New Roman" w:hAnsi="Times New Roman" w:cs="Times New Roman"/>
          <w:sz w:val="20"/>
          <w:szCs w:val="20"/>
        </w:rPr>
        <w:t xml:space="preserve"> When William II Rufus created the earldom of Warwick</w:t>
      </w:r>
      <w:r>
        <w:rPr>
          <w:rFonts w:ascii="Times New Roman" w:hAnsi="Times New Roman" w:cs="Times New Roman"/>
          <w:sz w:val="20"/>
          <w:szCs w:val="20"/>
        </w:rPr>
        <w:t xml:space="preserve"> to reward Henry de Beaumont in 1088</w:t>
      </w:r>
      <w:r w:rsidRPr="00672563">
        <w:rPr>
          <w:rFonts w:ascii="Times New Roman" w:hAnsi="Times New Roman" w:cs="Times New Roman"/>
          <w:sz w:val="20"/>
          <w:szCs w:val="20"/>
        </w:rPr>
        <w:t xml:space="preserve">, Robert d’Oilly “held much of his land of an Englishman, Thurkill of Arden…When the earldom of Warwick was created for Henry de Beaumont, Thurkil’s lands were taken to form its basis…thus antagonizing the d’Oillys” (Mason 31). Thus, to those under d’Oilly patronage, the marriage of Margery d’Oilly to the fifth earl of Warwick (Henry de Newburgh) represents the restoration of old lands and wealth.  </w:t>
      </w:r>
    </w:p>
  </w:footnote>
  <w:footnote w:id="364">
    <w:p w:rsidR="00AD624E" w:rsidRPr="00757775" w:rsidRDefault="00AD624E" w:rsidP="00135254">
      <w:pPr>
        <w:pStyle w:val="FootnoteText"/>
        <w:rPr>
          <w:rFonts w:ascii="Times New Roman" w:hAnsi="Times New Roman" w:cs="Times New Roman"/>
        </w:rPr>
      </w:pPr>
      <w:r w:rsidRPr="00757775">
        <w:rPr>
          <w:rStyle w:val="FootnoteReference"/>
          <w:rFonts w:ascii="Times New Roman" w:hAnsi="Times New Roman" w:cs="Times New Roman"/>
        </w:rPr>
        <w:footnoteRef/>
      </w:r>
      <w:r w:rsidRPr="00757775">
        <w:rPr>
          <w:rFonts w:ascii="Times New Roman" w:hAnsi="Times New Roman" w:cs="Times New Roman"/>
        </w:rPr>
        <w:t xml:space="preserve"> The marriage could be no later than 1204 because Margery </w:t>
      </w:r>
      <w:r>
        <w:rPr>
          <w:rFonts w:ascii="Times New Roman" w:hAnsi="Times New Roman" w:cs="Times New Roman"/>
        </w:rPr>
        <w:t xml:space="preserve">d’Oilly </w:t>
      </w:r>
      <w:r w:rsidRPr="00757775">
        <w:rPr>
          <w:rFonts w:ascii="Times New Roman" w:hAnsi="Times New Roman" w:cs="Times New Roman"/>
        </w:rPr>
        <w:t>died in 1205, leaving behind her two infant children, Thomas and Margery</w:t>
      </w:r>
      <w:r>
        <w:rPr>
          <w:rFonts w:ascii="Times New Roman" w:hAnsi="Times New Roman" w:cs="Times New Roman"/>
        </w:rPr>
        <w:t>,</w:t>
      </w:r>
      <w:r w:rsidRPr="00757775">
        <w:rPr>
          <w:rFonts w:ascii="Times New Roman" w:hAnsi="Times New Roman" w:cs="Times New Roman"/>
        </w:rPr>
        <w:t xml:space="preserve"> and a fourteen year old husband, Henry.</w:t>
      </w:r>
      <w:r>
        <w:rPr>
          <w:rFonts w:ascii="Times New Roman" w:hAnsi="Times New Roman" w:cs="Times New Roman"/>
        </w:rPr>
        <w:t xml:space="preserve">  Mason explains that they were married at such a young age because Henry’s father, Earl Waleran (1153-1204), had died recently and “heirs to great fiefs were often married at a tender age, to forestall the king’s arranging their marriage to the highest bidder, often to their disparagement, if they were orphaned while still minors” (31).</w:t>
      </w:r>
    </w:p>
  </w:footnote>
  <w:footnote w:id="365">
    <w:p w:rsidR="00AD624E" w:rsidRPr="00EC5F17" w:rsidRDefault="00AD624E" w:rsidP="00135254">
      <w:pPr>
        <w:pStyle w:val="FootnoteText"/>
        <w:rPr>
          <w:rFonts w:ascii="Times New Roman" w:hAnsi="Times New Roman" w:cs="Times New Roman"/>
        </w:rPr>
      </w:pPr>
      <w:r w:rsidRPr="00EC5F17">
        <w:rPr>
          <w:rStyle w:val="FootnoteReference"/>
          <w:rFonts w:ascii="Times New Roman" w:hAnsi="Times New Roman" w:cs="Times New Roman"/>
        </w:rPr>
        <w:footnoteRef/>
      </w:r>
      <w:r w:rsidRPr="00EC5F17">
        <w:rPr>
          <w:rFonts w:ascii="Times New Roman" w:hAnsi="Times New Roman" w:cs="Times New Roman"/>
        </w:rPr>
        <w:t xml:space="preserve"> E</w:t>
      </w:r>
      <w:r>
        <w:rPr>
          <w:rFonts w:ascii="Times New Roman" w:hAnsi="Times New Roman" w:cs="Times New Roman"/>
        </w:rPr>
        <w:t xml:space="preserve">dmund King summarizes Brian </w:t>
      </w:r>
      <w:proofErr w:type="gramStart"/>
      <w:r>
        <w:rPr>
          <w:rFonts w:ascii="Times New Roman" w:hAnsi="Times New Roman" w:cs="Times New Roman"/>
        </w:rPr>
        <w:t>fitz</w:t>
      </w:r>
      <w:proofErr w:type="gramEnd"/>
      <w:r w:rsidRPr="00EC5F17">
        <w:rPr>
          <w:rFonts w:ascii="Times New Roman" w:hAnsi="Times New Roman" w:cs="Times New Roman"/>
        </w:rPr>
        <w:t xml:space="preserve"> Count’s legacy as “In his day he was a great man, but in his heart he remained always the household knight of Henry I.  The love (</w:t>
      </w:r>
      <w:r w:rsidRPr="00EC5F17">
        <w:rPr>
          <w:rFonts w:ascii="Times New Roman" w:hAnsi="Times New Roman" w:cs="Times New Roman"/>
          <w:i/>
        </w:rPr>
        <w:t>amor</w:t>
      </w:r>
      <w:r w:rsidRPr="00EC5F17">
        <w:rPr>
          <w:rFonts w:ascii="Times New Roman" w:hAnsi="Times New Roman" w:cs="Times New Roman"/>
        </w:rPr>
        <w:t xml:space="preserve">) of which he wrote so frequently, and that he lavished on Henry’s daughter, </w:t>
      </w:r>
      <w:r>
        <w:rPr>
          <w:rFonts w:ascii="Times New Roman" w:hAnsi="Times New Roman" w:cs="Times New Roman"/>
        </w:rPr>
        <w:t xml:space="preserve">[Empress Matilda] </w:t>
      </w:r>
      <w:r w:rsidRPr="00EC5F17">
        <w:rPr>
          <w:rFonts w:ascii="Times New Roman" w:hAnsi="Times New Roman" w:cs="Times New Roman"/>
        </w:rPr>
        <w:t>was neither carnal nor platonic but rather the very essence of chivalric loyalty and integrity.”  King also addresses the hazy end of Brian’s life: “The Abergavenny chronicle stated that [Brian] had gone on crusade, but this is unlikely.  The memory of the shire was that both he and his wife entered religion, and this is more probable.  The quiet end became the man.  Brian fitz Count was born illegitimate, and died childless.”  For further information, see King (</w:t>
      </w:r>
      <w:r>
        <w:rPr>
          <w:rFonts w:ascii="Times New Roman" w:hAnsi="Times New Roman" w:cs="Times New Roman"/>
        </w:rPr>
        <w:t>“</w:t>
      </w:r>
      <w:r w:rsidRPr="00EC5F17">
        <w:rPr>
          <w:rFonts w:ascii="Times New Roman" w:hAnsi="Times New Roman" w:cs="Times New Roman"/>
        </w:rPr>
        <w:t>Brian fitz Count</w:t>
      </w:r>
      <w:r>
        <w:rPr>
          <w:rFonts w:ascii="Times New Roman" w:hAnsi="Times New Roman" w:cs="Times New Roman"/>
        </w:rPr>
        <w:t>”</w:t>
      </w:r>
      <w:r w:rsidRPr="00EC5F17">
        <w:rPr>
          <w:rFonts w:ascii="Times New Roman" w:hAnsi="Times New Roman" w:cs="Times New Roman"/>
        </w:rPr>
        <w:t>).</w:t>
      </w:r>
    </w:p>
  </w:footnote>
  <w:footnote w:id="366">
    <w:p w:rsidR="00AD624E" w:rsidRPr="008162A7" w:rsidRDefault="00AD624E" w:rsidP="00135254">
      <w:pPr>
        <w:pStyle w:val="FootnoteText"/>
        <w:rPr>
          <w:rFonts w:ascii="Times New Roman" w:hAnsi="Times New Roman" w:cs="Times New Roman"/>
        </w:rPr>
      </w:pPr>
      <w:r w:rsidRPr="00F7588D">
        <w:rPr>
          <w:rStyle w:val="FootnoteReference"/>
          <w:rFonts w:ascii="Times New Roman" w:hAnsi="Times New Roman" w:cs="Times New Roman"/>
        </w:rPr>
        <w:footnoteRef/>
      </w:r>
      <w:r w:rsidRPr="00F7588D">
        <w:rPr>
          <w:rFonts w:ascii="Times New Roman" w:hAnsi="Times New Roman" w:cs="Times New Roman"/>
        </w:rPr>
        <w:t xml:space="preserve"> </w:t>
      </w:r>
      <w:r>
        <w:rPr>
          <w:rFonts w:ascii="Times New Roman" w:hAnsi="Times New Roman" w:cs="Times New Roman"/>
        </w:rPr>
        <w:t xml:space="preserve">In her dissertation, Wiggins notes an example of one of the popular myths: “The fight between Guy and the Danish giant Colebrand at Winchester is traditionally said to have been inspired by the Battle of Brunanburh of </w:t>
      </w:r>
      <w:proofErr w:type="gramStart"/>
      <w:r>
        <w:rPr>
          <w:rFonts w:ascii="Times New Roman" w:hAnsi="Times New Roman" w:cs="Times New Roman"/>
        </w:rPr>
        <w:t>937,</w:t>
      </w:r>
      <w:proofErr w:type="gramEnd"/>
      <w:r>
        <w:rPr>
          <w:rFonts w:ascii="Times New Roman" w:hAnsi="Times New Roman" w:cs="Times New Roman"/>
        </w:rPr>
        <w:t xml:space="preserve"> recorded in the </w:t>
      </w:r>
      <w:r>
        <w:rPr>
          <w:rFonts w:ascii="Times New Roman" w:hAnsi="Times New Roman" w:cs="Times New Roman"/>
          <w:i/>
        </w:rPr>
        <w:t xml:space="preserve">Anglo-Saxon Chronicle </w:t>
      </w:r>
      <w:r>
        <w:rPr>
          <w:rFonts w:ascii="Times New Roman" w:hAnsi="Times New Roman" w:cs="Times New Roman"/>
        </w:rPr>
        <w:t xml:space="preserve">and sung as a great victory won by Athelstan over the Viking invader Anlaf.” (22-23). </w:t>
      </w:r>
      <w:proofErr w:type="gramStart"/>
      <w:r w:rsidRPr="00F7588D">
        <w:rPr>
          <w:rFonts w:ascii="Times New Roman" w:hAnsi="Times New Roman" w:cs="Times New Roman"/>
        </w:rPr>
        <w:t>For</w:t>
      </w:r>
      <w:proofErr w:type="gramEnd"/>
      <w:r w:rsidRPr="00F7588D">
        <w:rPr>
          <w:rFonts w:ascii="Times New Roman" w:hAnsi="Times New Roman" w:cs="Times New Roman"/>
        </w:rPr>
        <w:t xml:space="preserve"> further information, see </w:t>
      </w:r>
      <w:r>
        <w:rPr>
          <w:rFonts w:ascii="Times New Roman" w:hAnsi="Times New Roman" w:cs="Times New Roman"/>
        </w:rPr>
        <w:t xml:space="preserve">Legge (162-71), Wathelet-Willem (42-45), </w:t>
      </w:r>
      <w:r w:rsidRPr="00F7588D">
        <w:rPr>
          <w:rFonts w:ascii="Times New Roman" w:hAnsi="Times New Roman" w:cs="Times New Roman"/>
        </w:rPr>
        <w:t>Mason (28-33), Wiggins (“</w:t>
      </w:r>
      <w:r w:rsidRPr="00F7588D">
        <w:rPr>
          <w:rFonts w:ascii="Times New Roman" w:hAnsi="Times New Roman" w:cs="Times New Roman"/>
          <w:i/>
        </w:rPr>
        <w:t>Guy of Warwick</w:t>
      </w:r>
      <w:r>
        <w:rPr>
          <w:rFonts w:ascii="Times New Roman" w:hAnsi="Times New Roman" w:cs="Times New Roman"/>
        </w:rPr>
        <w:t xml:space="preserve">” </w:t>
      </w:r>
      <w:r w:rsidRPr="00F7588D">
        <w:rPr>
          <w:rFonts w:ascii="Times New Roman" w:hAnsi="Times New Roman" w:cs="Times New Roman"/>
        </w:rPr>
        <w:t xml:space="preserve">20-23), </w:t>
      </w:r>
      <w:r>
        <w:rPr>
          <w:rFonts w:ascii="Times New Roman" w:hAnsi="Times New Roman" w:cs="Times New Roman"/>
        </w:rPr>
        <w:t>Susan [Dannenbaum] Crane (</w:t>
      </w:r>
      <w:r>
        <w:rPr>
          <w:rFonts w:ascii="Times New Roman" w:hAnsi="Times New Roman" w:cs="Times New Roman"/>
          <w:i/>
        </w:rPr>
        <w:t>Insular</w:t>
      </w:r>
      <w:r>
        <w:rPr>
          <w:rFonts w:ascii="Times New Roman" w:hAnsi="Times New Roman" w:cs="Times New Roman"/>
        </w:rPr>
        <w:t xml:space="preserve"> 16-17, 197</w:t>
      </w:r>
      <w:r w:rsidRPr="00F7588D">
        <w:rPr>
          <w:rFonts w:ascii="Times New Roman" w:hAnsi="Times New Roman" w:cs="Times New Roman"/>
        </w:rPr>
        <w:t>)</w:t>
      </w:r>
      <w:r>
        <w:rPr>
          <w:rFonts w:ascii="Times New Roman" w:hAnsi="Times New Roman" w:cs="Times New Roman"/>
        </w:rPr>
        <w:t>, John Blair (D’Oilly Robert), Douglas Gray (“</w:t>
      </w:r>
      <w:r w:rsidRPr="008162A7">
        <w:rPr>
          <w:rFonts w:ascii="Times New Roman" w:hAnsi="Times New Roman" w:cs="Times New Roman"/>
        </w:rPr>
        <w:t>Guy of Warwick</w:t>
      </w:r>
      <w:r>
        <w:rPr>
          <w:rFonts w:ascii="Times New Roman" w:hAnsi="Times New Roman" w:cs="Times New Roman"/>
        </w:rPr>
        <w:t>”) and Martha Driver (147-48).</w:t>
      </w:r>
    </w:p>
  </w:footnote>
  <w:footnote w:id="367">
    <w:p w:rsidR="00AD624E" w:rsidRPr="00437B7D" w:rsidRDefault="00AD624E" w:rsidP="00135254">
      <w:pPr>
        <w:pStyle w:val="FootnoteText"/>
        <w:rPr>
          <w:rFonts w:ascii="Times New Roman" w:hAnsi="Times New Roman" w:cs="Times New Roman"/>
        </w:rPr>
      </w:pPr>
      <w:r w:rsidRPr="00437B7D">
        <w:rPr>
          <w:rStyle w:val="FootnoteReference"/>
          <w:rFonts w:ascii="Times New Roman" w:hAnsi="Times New Roman" w:cs="Times New Roman"/>
        </w:rPr>
        <w:footnoteRef/>
      </w:r>
      <w:r w:rsidRPr="00437B7D">
        <w:rPr>
          <w:rFonts w:ascii="Times New Roman" w:hAnsi="Times New Roman" w:cs="Times New Roman"/>
        </w:rPr>
        <w:t xml:space="preserve"> As the Osney Abbey held the d’Oilly records, Legge originally proposed that the Osney cleric produced </w:t>
      </w:r>
      <w:proofErr w:type="gramStart"/>
      <w:r w:rsidRPr="00437B7D">
        <w:rPr>
          <w:rFonts w:ascii="Times New Roman" w:hAnsi="Times New Roman" w:cs="Times New Roman"/>
          <w:i/>
        </w:rPr>
        <w:t>Gui</w:t>
      </w:r>
      <w:proofErr w:type="gramEnd"/>
      <w:r w:rsidRPr="00437B7D">
        <w:rPr>
          <w:rFonts w:ascii="Times New Roman" w:hAnsi="Times New Roman" w:cs="Times New Roman"/>
          <w:i/>
        </w:rPr>
        <w:t xml:space="preserve"> de War</w:t>
      </w:r>
      <w:r>
        <w:rPr>
          <w:rFonts w:ascii="Times New Roman" w:hAnsi="Times New Roman" w:cs="Times New Roman"/>
          <w:i/>
        </w:rPr>
        <w:t>e</w:t>
      </w:r>
      <w:r w:rsidRPr="00437B7D">
        <w:rPr>
          <w:rFonts w:ascii="Times New Roman" w:hAnsi="Times New Roman" w:cs="Times New Roman"/>
          <w:i/>
        </w:rPr>
        <w:t xml:space="preserve">wic </w:t>
      </w:r>
      <w:r w:rsidRPr="00437B7D">
        <w:rPr>
          <w:rFonts w:ascii="Times New Roman" w:hAnsi="Times New Roman" w:cs="Times New Roman"/>
        </w:rPr>
        <w:t xml:space="preserve">to please their new Warwick patron, Thomas </w:t>
      </w:r>
      <w:r>
        <w:rPr>
          <w:rFonts w:ascii="Times New Roman" w:hAnsi="Times New Roman" w:cs="Times New Roman"/>
        </w:rPr>
        <w:t>de Newburgh (or Beaumont)</w:t>
      </w:r>
      <w:r w:rsidRPr="00437B7D">
        <w:rPr>
          <w:rFonts w:ascii="Times New Roman" w:hAnsi="Times New Roman" w:cs="Times New Roman"/>
        </w:rPr>
        <w:t xml:space="preserve"> in 1232, when he inherited his mother’s d’Oilly lands from Henry d’Oilly III, his maternal uncle. On the other hand, Wathelet-Willem and Mason support a date predating t</w:t>
      </w:r>
      <w:r>
        <w:rPr>
          <w:rFonts w:ascii="Times New Roman" w:hAnsi="Times New Roman" w:cs="Times New Roman"/>
        </w:rPr>
        <w:t>he Magna Carta.  Wathelet-Wille</w:t>
      </w:r>
      <w:r w:rsidRPr="00437B7D">
        <w:rPr>
          <w:rFonts w:ascii="Times New Roman" w:hAnsi="Times New Roman" w:cs="Times New Roman"/>
        </w:rPr>
        <w:t xml:space="preserve">m specifically noted that in </w:t>
      </w:r>
      <w:proofErr w:type="gramStart"/>
      <w:r w:rsidRPr="00437B7D">
        <w:rPr>
          <w:rFonts w:ascii="Times New Roman" w:hAnsi="Times New Roman" w:cs="Times New Roman"/>
          <w:i/>
        </w:rPr>
        <w:t>Gui</w:t>
      </w:r>
      <w:proofErr w:type="gramEnd"/>
      <w:r w:rsidRPr="00437B7D">
        <w:rPr>
          <w:rFonts w:ascii="Times New Roman" w:hAnsi="Times New Roman" w:cs="Times New Roman"/>
          <w:i/>
        </w:rPr>
        <w:t xml:space="preserve"> de War</w:t>
      </w:r>
      <w:r>
        <w:rPr>
          <w:rFonts w:ascii="Times New Roman" w:hAnsi="Times New Roman" w:cs="Times New Roman"/>
          <w:i/>
        </w:rPr>
        <w:t>e</w:t>
      </w:r>
      <w:r w:rsidRPr="00437B7D">
        <w:rPr>
          <w:rFonts w:ascii="Times New Roman" w:hAnsi="Times New Roman" w:cs="Times New Roman"/>
          <w:i/>
        </w:rPr>
        <w:t xml:space="preserve">wic </w:t>
      </w:r>
      <w:r w:rsidRPr="00437B7D">
        <w:rPr>
          <w:rFonts w:ascii="Times New Roman" w:hAnsi="Times New Roman" w:cs="Times New Roman"/>
        </w:rPr>
        <w:t>there is a claim that the castle of Wallingford (integrated</w:t>
      </w:r>
      <w:r>
        <w:rPr>
          <w:rFonts w:ascii="Times New Roman" w:hAnsi="Times New Roman" w:cs="Times New Roman"/>
        </w:rPr>
        <w:t xml:space="preserve"> into the family through Brian f</w:t>
      </w:r>
      <w:r w:rsidRPr="00437B7D">
        <w:rPr>
          <w:rFonts w:ascii="Times New Roman" w:hAnsi="Times New Roman" w:cs="Times New Roman"/>
        </w:rPr>
        <w:t>itz Count) was physically in bad shape and had not been repair</w:t>
      </w:r>
      <w:r>
        <w:rPr>
          <w:rFonts w:ascii="Times New Roman" w:hAnsi="Times New Roman" w:cs="Times New Roman"/>
        </w:rPr>
        <w:t>e</w:t>
      </w:r>
      <w:r w:rsidRPr="00437B7D">
        <w:rPr>
          <w:rFonts w:ascii="Times New Roman" w:hAnsi="Times New Roman" w:cs="Times New Roman"/>
        </w:rPr>
        <w:t xml:space="preserve">d; however, King John </w:t>
      </w:r>
      <w:r>
        <w:rPr>
          <w:rFonts w:ascii="Times New Roman" w:hAnsi="Times New Roman" w:cs="Times New Roman"/>
        </w:rPr>
        <w:t xml:space="preserve">(1166-1216) </w:t>
      </w:r>
      <w:r w:rsidRPr="00437B7D">
        <w:rPr>
          <w:rFonts w:ascii="Times New Roman" w:hAnsi="Times New Roman" w:cs="Times New Roman"/>
        </w:rPr>
        <w:t xml:space="preserve">sought to </w:t>
      </w:r>
      <w:r>
        <w:rPr>
          <w:rFonts w:ascii="Times New Roman" w:hAnsi="Times New Roman" w:cs="Times New Roman"/>
        </w:rPr>
        <w:t xml:space="preserve">make </w:t>
      </w:r>
      <w:r w:rsidRPr="00437B7D">
        <w:rPr>
          <w:rFonts w:ascii="Times New Roman" w:hAnsi="Times New Roman" w:cs="Times New Roman"/>
        </w:rPr>
        <w:t xml:space="preserve">extensive repairs to this castle after the Magna Carta’s publication in 1215.  Mason </w:t>
      </w:r>
      <w:r>
        <w:rPr>
          <w:rFonts w:ascii="Times New Roman" w:hAnsi="Times New Roman" w:cs="Times New Roman"/>
        </w:rPr>
        <w:t xml:space="preserve">proposes </w:t>
      </w:r>
      <w:r w:rsidRPr="00437B7D">
        <w:rPr>
          <w:rFonts w:ascii="Times New Roman" w:hAnsi="Times New Roman" w:cs="Times New Roman"/>
        </w:rPr>
        <w:t xml:space="preserve">an earlier date for </w:t>
      </w:r>
      <w:r>
        <w:rPr>
          <w:rFonts w:ascii="Times New Roman" w:hAnsi="Times New Roman" w:cs="Times New Roman"/>
          <w:i/>
        </w:rPr>
        <w:t>Gui</w:t>
      </w:r>
      <w:r w:rsidRPr="00437B7D">
        <w:rPr>
          <w:rFonts w:ascii="Times New Roman" w:hAnsi="Times New Roman" w:cs="Times New Roman"/>
          <w:i/>
        </w:rPr>
        <w:t xml:space="preserve"> </w:t>
      </w:r>
      <w:r>
        <w:rPr>
          <w:rFonts w:ascii="Times New Roman" w:hAnsi="Times New Roman" w:cs="Times New Roman"/>
          <w:i/>
        </w:rPr>
        <w:t>de Warewic</w:t>
      </w:r>
      <w:r w:rsidRPr="00437B7D">
        <w:rPr>
          <w:rFonts w:ascii="Times New Roman" w:hAnsi="Times New Roman" w:cs="Times New Roman"/>
        </w:rPr>
        <w:t>,</w:t>
      </w:r>
      <w:r w:rsidRPr="00437B7D">
        <w:rPr>
          <w:rFonts w:ascii="Times New Roman" w:hAnsi="Times New Roman" w:cs="Times New Roman"/>
          <w:i/>
        </w:rPr>
        <w:t xml:space="preserve"> </w:t>
      </w:r>
      <w:r w:rsidRPr="00437B7D">
        <w:rPr>
          <w:rFonts w:ascii="Times New Roman" w:hAnsi="Times New Roman" w:cs="Times New Roman"/>
        </w:rPr>
        <w:t xml:space="preserve">early in 1205, before Thomas de </w:t>
      </w:r>
      <w:r>
        <w:rPr>
          <w:rFonts w:ascii="Times New Roman" w:hAnsi="Times New Roman" w:cs="Times New Roman"/>
        </w:rPr>
        <w:t>Newburgh</w:t>
      </w:r>
      <w:r w:rsidRPr="00437B7D">
        <w:rPr>
          <w:rFonts w:ascii="Times New Roman" w:hAnsi="Times New Roman" w:cs="Times New Roman"/>
        </w:rPr>
        <w:t>’s mother, Margery</w:t>
      </w:r>
      <w:r>
        <w:rPr>
          <w:rFonts w:ascii="Times New Roman" w:hAnsi="Times New Roman" w:cs="Times New Roman"/>
        </w:rPr>
        <w:t xml:space="preserve"> d’Oilly</w:t>
      </w:r>
      <w:r w:rsidRPr="00437B7D">
        <w:rPr>
          <w:rFonts w:ascii="Times New Roman" w:hAnsi="Times New Roman" w:cs="Times New Roman"/>
        </w:rPr>
        <w:t xml:space="preserve">, died in 1205; Mason believes that the </w:t>
      </w:r>
      <w:r>
        <w:rPr>
          <w:rFonts w:ascii="Times New Roman" w:hAnsi="Times New Roman" w:cs="Times New Roman"/>
        </w:rPr>
        <w:t>story’s</w:t>
      </w:r>
      <w:r w:rsidRPr="00437B7D">
        <w:rPr>
          <w:rFonts w:ascii="Times New Roman" w:hAnsi="Times New Roman" w:cs="Times New Roman"/>
        </w:rPr>
        <w:t xml:space="preserve"> </w:t>
      </w:r>
      <w:r>
        <w:rPr>
          <w:rFonts w:ascii="Times New Roman" w:hAnsi="Times New Roman" w:cs="Times New Roman"/>
        </w:rPr>
        <w:t xml:space="preserve">celebration of </w:t>
      </w:r>
      <w:r w:rsidRPr="00437B7D">
        <w:rPr>
          <w:rFonts w:ascii="Times New Roman" w:hAnsi="Times New Roman" w:cs="Times New Roman"/>
        </w:rPr>
        <w:t>the marriage of two rival families</w:t>
      </w:r>
      <w:r>
        <w:rPr>
          <w:rFonts w:ascii="Times New Roman" w:hAnsi="Times New Roman" w:cs="Times New Roman"/>
        </w:rPr>
        <w:t xml:space="preserve"> when Margery d’Oilly married Henry de Newburgh would not have been condoned by Henry’s second wife</w:t>
      </w:r>
      <w:r w:rsidRPr="00437B7D">
        <w:rPr>
          <w:rFonts w:ascii="Times New Roman" w:hAnsi="Times New Roman" w:cs="Times New Roman"/>
        </w:rPr>
        <w:t>, Philippa Basset</w:t>
      </w:r>
      <w:r>
        <w:rPr>
          <w:rFonts w:ascii="Times New Roman" w:hAnsi="Times New Roman" w:cs="Times New Roman"/>
        </w:rPr>
        <w:t xml:space="preserve"> (d. 1265), and they were married soon after Margery’s death</w:t>
      </w:r>
      <w:r w:rsidRPr="00437B7D">
        <w:rPr>
          <w:rFonts w:ascii="Times New Roman" w:hAnsi="Times New Roman" w:cs="Times New Roman"/>
        </w:rPr>
        <w:t>.</w:t>
      </w:r>
      <w:r>
        <w:rPr>
          <w:rFonts w:ascii="Times New Roman" w:hAnsi="Times New Roman" w:cs="Times New Roman"/>
        </w:rPr>
        <w:t xml:space="preserve"> </w:t>
      </w:r>
      <w:r w:rsidRPr="00437B7D">
        <w:rPr>
          <w:rFonts w:ascii="Times New Roman" w:hAnsi="Times New Roman" w:cs="Times New Roman"/>
        </w:rPr>
        <w:t>For further information, see Legge (162), Finlayson (302-04), Crane (</w:t>
      </w:r>
      <w:r>
        <w:rPr>
          <w:rFonts w:ascii="Times New Roman" w:hAnsi="Times New Roman" w:cs="Times New Roman"/>
          <w:i/>
        </w:rPr>
        <w:t xml:space="preserve">Insular </w:t>
      </w:r>
      <w:r w:rsidRPr="00437B7D">
        <w:rPr>
          <w:rFonts w:ascii="Times New Roman" w:hAnsi="Times New Roman" w:cs="Times New Roman"/>
        </w:rPr>
        <w:t>16-17), Wathelet-Willem (44), Mason (31), and Wiggins (“</w:t>
      </w:r>
      <w:r w:rsidRPr="00437B7D">
        <w:rPr>
          <w:rFonts w:ascii="Times New Roman" w:hAnsi="Times New Roman" w:cs="Times New Roman"/>
          <w:i/>
        </w:rPr>
        <w:t>Guy of Warwick</w:t>
      </w:r>
      <w:r w:rsidRPr="00437B7D">
        <w:rPr>
          <w:rFonts w:ascii="Times New Roman" w:hAnsi="Times New Roman" w:cs="Times New Roman"/>
        </w:rPr>
        <w:t>” 21-22).</w:t>
      </w:r>
    </w:p>
  </w:footnote>
  <w:footnote w:id="368">
    <w:p w:rsidR="00AD624E" w:rsidRPr="00EF4399" w:rsidRDefault="00AD624E" w:rsidP="00135254">
      <w:pPr>
        <w:pStyle w:val="FootnoteText"/>
        <w:rPr>
          <w:rFonts w:ascii="Times New Roman" w:hAnsi="Times New Roman" w:cs="Times New Roman"/>
        </w:rPr>
      </w:pPr>
      <w:r w:rsidRPr="00593254">
        <w:rPr>
          <w:rStyle w:val="FootnoteReference"/>
          <w:rFonts w:ascii="Times New Roman" w:hAnsi="Times New Roman" w:cs="Times New Roman"/>
        </w:rPr>
        <w:footnoteRef/>
      </w:r>
      <w:r w:rsidRPr="00593254">
        <w:rPr>
          <w:rFonts w:ascii="Times New Roman" w:hAnsi="Times New Roman" w:cs="Times New Roman"/>
        </w:rPr>
        <w:t xml:space="preserve"> </w:t>
      </w:r>
      <w:r>
        <w:rPr>
          <w:rFonts w:ascii="Times New Roman" w:hAnsi="Times New Roman" w:cs="Times New Roman"/>
        </w:rPr>
        <w:t>A</w:t>
      </w:r>
      <w:r w:rsidRPr="00593254">
        <w:rPr>
          <w:rFonts w:ascii="Times New Roman" w:hAnsi="Times New Roman" w:cs="Times New Roman"/>
        </w:rPr>
        <w:t>s an Augustinian cleric, the author was likely a canon.  However, there has been some debate about this, as Mason notes that “the nature of the poem renders it unlikely to have been the work of one of the canons” (</w:t>
      </w:r>
      <w:r>
        <w:rPr>
          <w:rFonts w:ascii="Times New Roman" w:hAnsi="Times New Roman" w:cs="Times New Roman"/>
        </w:rPr>
        <w:t xml:space="preserve">38 </w:t>
      </w:r>
      <w:r w:rsidRPr="00593254">
        <w:rPr>
          <w:rFonts w:ascii="Times New Roman" w:hAnsi="Times New Roman" w:cs="Times New Roman"/>
        </w:rPr>
        <w:t>fn. 19).</w:t>
      </w:r>
      <w:r>
        <w:rPr>
          <w:rFonts w:ascii="Times New Roman" w:hAnsi="Times New Roman" w:cs="Times New Roman"/>
        </w:rPr>
        <w:t xml:space="preserve">  For further information, see Mason (31), Finlayson (“Legendary” 303-04), Wiggins (“</w:t>
      </w:r>
      <w:r>
        <w:rPr>
          <w:rFonts w:ascii="Times New Roman" w:hAnsi="Times New Roman" w:cs="Times New Roman"/>
          <w:i/>
        </w:rPr>
        <w:t>Guy of Warwick</w:t>
      </w:r>
      <w:r>
        <w:rPr>
          <w:rFonts w:ascii="Times New Roman" w:hAnsi="Times New Roman" w:cs="Times New Roman"/>
        </w:rPr>
        <w:t>” 20-21), and Gray (“</w:t>
      </w:r>
      <w:r w:rsidRPr="008162A7">
        <w:rPr>
          <w:rFonts w:ascii="Times New Roman" w:hAnsi="Times New Roman" w:cs="Times New Roman"/>
        </w:rPr>
        <w:t>Guy of Warwick</w:t>
      </w:r>
      <w:r>
        <w:rPr>
          <w:rFonts w:ascii="Times New Roman" w:hAnsi="Times New Roman" w:cs="Times New Roman"/>
        </w:rPr>
        <w:t>”).</w:t>
      </w:r>
    </w:p>
  </w:footnote>
  <w:footnote w:id="369">
    <w:p w:rsidR="00AD624E" w:rsidRDefault="00AD624E" w:rsidP="00135254">
      <w:pPr>
        <w:pStyle w:val="FootnoteText"/>
      </w:pPr>
      <w:r>
        <w:rPr>
          <w:rStyle w:val="FootnoteReference"/>
        </w:rPr>
        <w:footnoteRef/>
      </w:r>
      <w:r>
        <w:t xml:space="preserve"> </w:t>
      </w:r>
      <w:r>
        <w:rPr>
          <w:rFonts w:ascii="Times New Roman" w:hAnsi="Times New Roman" w:cs="Times New Roman"/>
        </w:rPr>
        <w:t>Although Crane contends that the romance was not originally intended as an ancestral romance, even she admits that the families who held the title saw the merit in promoting the text (</w:t>
      </w:r>
      <w:r>
        <w:rPr>
          <w:rFonts w:ascii="Times New Roman" w:hAnsi="Times New Roman" w:cs="Times New Roman"/>
          <w:i/>
        </w:rPr>
        <w:t xml:space="preserve">Insular </w:t>
      </w:r>
      <w:r>
        <w:rPr>
          <w:rFonts w:ascii="Times New Roman" w:hAnsi="Times New Roman" w:cs="Times New Roman"/>
        </w:rPr>
        <w:t xml:space="preserve">16-17, 197).  </w:t>
      </w:r>
    </w:p>
  </w:footnote>
  <w:footnote w:id="370">
    <w:p w:rsidR="00AD624E" w:rsidRDefault="00AD624E" w:rsidP="00135254">
      <w:pPr>
        <w:pStyle w:val="FootnoteText"/>
      </w:pPr>
      <w:r w:rsidRPr="00F51D67">
        <w:rPr>
          <w:rStyle w:val="FootnoteReference"/>
          <w:rFonts w:ascii="Times New Roman" w:hAnsi="Times New Roman" w:cs="Times New Roman"/>
        </w:rPr>
        <w:footnoteRef/>
      </w:r>
      <w:r w:rsidRPr="00F51D67">
        <w:rPr>
          <w:rFonts w:ascii="Times New Roman" w:hAnsi="Times New Roman" w:cs="Times New Roman"/>
        </w:rPr>
        <w:t xml:space="preserve"> </w:t>
      </w:r>
      <w:r>
        <w:rPr>
          <w:rFonts w:ascii="Times New Roman" w:hAnsi="Times New Roman" w:cs="Times New Roman"/>
        </w:rPr>
        <w:t xml:space="preserve">The importance of </w:t>
      </w:r>
      <w:r>
        <w:rPr>
          <w:rFonts w:ascii="Times New Roman" w:hAnsi="Times New Roman" w:cs="Times New Roman"/>
          <w:i/>
        </w:rPr>
        <w:t xml:space="preserve">pretz </w:t>
      </w:r>
      <w:r>
        <w:rPr>
          <w:rFonts w:ascii="Times New Roman" w:hAnsi="Times New Roman" w:cs="Times New Roman"/>
        </w:rPr>
        <w:t xml:space="preserve">is not to be underestimated; McFarlane notes: “A baron inherited rank and great possessions to do with what he could.  They gave him vast opportunities had he the wits to use them.  But he was dependent on the goodwill, the confidence, and the cooperation of his less rich but still substantial neighbors, many of whom were better educated, more experienced, and more prudent than he himself” </w:t>
      </w:r>
      <w:r w:rsidRPr="00B766E4">
        <w:rPr>
          <w:rFonts w:ascii="Times New Roman" w:hAnsi="Times New Roman" w:cs="Times New Roman"/>
        </w:rPr>
        <w:t xml:space="preserve">(“Parliament” </w:t>
      </w:r>
      <w:r>
        <w:rPr>
          <w:rFonts w:ascii="Times New Roman" w:hAnsi="Times New Roman" w:cs="Times New Roman"/>
        </w:rPr>
        <w:t xml:space="preserve">73).  </w:t>
      </w:r>
      <w:r w:rsidRPr="00F7588D">
        <w:rPr>
          <w:rFonts w:ascii="Times New Roman" w:hAnsi="Times New Roman" w:cs="Times New Roman"/>
        </w:rPr>
        <w:t xml:space="preserve">For further information, see </w:t>
      </w:r>
      <w:r>
        <w:rPr>
          <w:rFonts w:ascii="Times New Roman" w:hAnsi="Times New Roman" w:cs="Times New Roman"/>
        </w:rPr>
        <w:t xml:space="preserve">Legge (162-71), Finlayson (“Legendary” 300-07, “Richard” 160-61), Wathelet-Willem (42-45), </w:t>
      </w:r>
      <w:r w:rsidRPr="00F7588D">
        <w:rPr>
          <w:rFonts w:ascii="Times New Roman" w:hAnsi="Times New Roman" w:cs="Times New Roman"/>
        </w:rPr>
        <w:t>Mason (</w:t>
      </w:r>
      <w:r>
        <w:rPr>
          <w:rFonts w:ascii="Times New Roman" w:hAnsi="Times New Roman" w:cs="Times New Roman"/>
        </w:rPr>
        <w:t xml:space="preserve">25-26, </w:t>
      </w:r>
      <w:r w:rsidRPr="00F7588D">
        <w:rPr>
          <w:rFonts w:ascii="Times New Roman" w:hAnsi="Times New Roman" w:cs="Times New Roman"/>
        </w:rPr>
        <w:t>28-33), Wiggins (“</w:t>
      </w:r>
      <w:r w:rsidRPr="00F7588D">
        <w:rPr>
          <w:rFonts w:ascii="Times New Roman" w:hAnsi="Times New Roman" w:cs="Times New Roman"/>
          <w:i/>
        </w:rPr>
        <w:t>Guy of Warwick</w:t>
      </w:r>
      <w:r>
        <w:rPr>
          <w:rFonts w:ascii="Times New Roman" w:hAnsi="Times New Roman" w:cs="Times New Roman"/>
        </w:rPr>
        <w:t>” 21-23), and Gray (“Guy of Warwick.”)</w:t>
      </w:r>
    </w:p>
  </w:footnote>
  <w:footnote w:id="371">
    <w:p w:rsidR="00AD624E" w:rsidRPr="00E32222" w:rsidRDefault="00AD624E" w:rsidP="00135254">
      <w:pPr>
        <w:pStyle w:val="FootnoteText"/>
        <w:rPr>
          <w:rFonts w:ascii="Times New Roman" w:hAnsi="Times New Roman" w:cs="Times New Roman"/>
        </w:rPr>
      </w:pPr>
      <w:r w:rsidRPr="00E32222">
        <w:rPr>
          <w:rStyle w:val="FootnoteReference"/>
          <w:rFonts w:ascii="Times New Roman" w:hAnsi="Times New Roman" w:cs="Times New Roman"/>
        </w:rPr>
        <w:footnoteRef/>
      </w:r>
      <w:r w:rsidRPr="00E32222">
        <w:rPr>
          <w:rFonts w:ascii="Times New Roman" w:hAnsi="Times New Roman" w:cs="Times New Roman"/>
        </w:rPr>
        <w:t xml:space="preserve"> </w:t>
      </w:r>
      <w:r>
        <w:rPr>
          <w:rFonts w:ascii="Times New Roman" w:hAnsi="Times New Roman" w:cs="Times New Roman"/>
        </w:rPr>
        <w:t>Urse’s and the Beauchamp’s unpopularity are</w:t>
      </w:r>
      <w:r w:rsidRPr="008715C4">
        <w:rPr>
          <w:rFonts w:ascii="Times New Roman" w:hAnsi="Times New Roman" w:cs="Times New Roman"/>
        </w:rPr>
        <w:t xml:space="preserve"> attested to in various accounts, such as William of Malmesbury’s </w:t>
      </w:r>
      <w:r w:rsidRPr="008715C4">
        <w:rPr>
          <w:rFonts w:ascii="Times New Roman" w:hAnsi="Times New Roman" w:cs="Times New Roman"/>
          <w:i/>
        </w:rPr>
        <w:t>Gesta pontificum</w:t>
      </w:r>
      <w:r w:rsidRPr="008715C4">
        <w:rPr>
          <w:rFonts w:ascii="Times New Roman" w:hAnsi="Times New Roman" w:cs="Times New Roman"/>
        </w:rPr>
        <w:t xml:space="preserve">, Gerald of Wales’ </w:t>
      </w:r>
      <w:r w:rsidRPr="008715C4">
        <w:rPr>
          <w:rFonts w:ascii="Times New Roman" w:hAnsi="Times New Roman" w:cs="Times New Roman"/>
          <w:i/>
        </w:rPr>
        <w:t>Speculum ecclesie</w:t>
      </w:r>
      <w:r w:rsidRPr="008715C4">
        <w:rPr>
          <w:rFonts w:ascii="Times New Roman" w:hAnsi="Times New Roman" w:cs="Times New Roman"/>
        </w:rPr>
        <w:t>, and various 12</w:t>
      </w:r>
      <w:r w:rsidRPr="008715C4">
        <w:rPr>
          <w:rFonts w:ascii="Times New Roman" w:hAnsi="Times New Roman" w:cs="Times New Roman"/>
          <w:vertAlign w:val="superscript"/>
        </w:rPr>
        <w:t>th</w:t>
      </w:r>
      <w:r w:rsidRPr="008715C4">
        <w:rPr>
          <w:rFonts w:ascii="Times New Roman" w:hAnsi="Times New Roman" w:cs="Times New Roman"/>
        </w:rPr>
        <w:t xml:space="preserve"> and 13</w:t>
      </w:r>
      <w:r w:rsidRPr="008715C4">
        <w:rPr>
          <w:rFonts w:ascii="Times New Roman" w:hAnsi="Times New Roman" w:cs="Times New Roman"/>
          <w:vertAlign w:val="superscript"/>
        </w:rPr>
        <w:t>th</w:t>
      </w:r>
      <w:r w:rsidRPr="008715C4">
        <w:rPr>
          <w:rFonts w:ascii="Times New Roman" w:hAnsi="Times New Roman" w:cs="Times New Roman"/>
        </w:rPr>
        <w:t xml:space="preserve"> century chroni</w:t>
      </w:r>
      <w:r>
        <w:rPr>
          <w:rFonts w:ascii="Times New Roman" w:hAnsi="Times New Roman" w:cs="Times New Roman"/>
        </w:rPr>
        <w:t xml:space="preserve">cles from Evesham and Worcester.  For further information, see Hilton (78-79), Mason (34-35), and Barfield (Chapter 1, Chapter 2).  For information on </w:t>
      </w:r>
      <w:r w:rsidRPr="00E32222">
        <w:rPr>
          <w:rFonts w:ascii="Times New Roman" w:hAnsi="Times New Roman" w:cs="Times New Roman"/>
        </w:rPr>
        <w:t xml:space="preserve">the Beauchamp Worcestershire </w:t>
      </w:r>
      <w:r>
        <w:rPr>
          <w:rFonts w:ascii="Times New Roman" w:hAnsi="Times New Roman" w:cs="Times New Roman"/>
        </w:rPr>
        <w:t>holdings</w:t>
      </w:r>
      <w:r w:rsidRPr="00E32222">
        <w:rPr>
          <w:rFonts w:ascii="Times New Roman" w:hAnsi="Times New Roman" w:cs="Times New Roman"/>
        </w:rPr>
        <w:t xml:space="preserve"> prior to </w:t>
      </w:r>
      <w:r>
        <w:rPr>
          <w:rFonts w:ascii="Times New Roman" w:hAnsi="Times New Roman" w:cs="Times New Roman"/>
        </w:rPr>
        <w:t>the Warwick title, see Barfield</w:t>
      </w:r>
      <w:r w:rsidRPr="00E32222">
        <w:rPr>
          <w:rFonts w:ascii="Times New Roman" w:hAnsi="Times New Roman" w:cs="Times New Roman"/>
        </w:rPr>
        <w:t xml:space="preserve"> (Chapter 2).</w:t>
      </w:r>
      <w:r>
        <w:rPr>
          <w:rFonts w:ascii="Times New Roman" w:hAnsi="Times New Roman" w:cs="Times New Roman"/>
        </w:rPr>
        <w:t xml:space="preserve">  </w:t>
      </w:r>
    </w:p>
  </w:footnote>
  <w:footnote w:id="372">
    <w:p w:rsidR="00AD624E" w:rsidRPr="00C63E31" w:rsidRDefault="00AD624E" w:rsidP="00135254">
      <w:pPr>
        <w:pStyle w:val="FootnoteText"/>
        <w:rPr>
          <w:rFonts w:ascii="Times New Roman" w:hAnsi="Times New Roman" w:cs="Times New Roman"/>
        </w:rPr>
      </w:pPr>
      <w:r w:rsidRPr="00C63E31">
        <w:rPr>
          <w:rStyle w:val="FootnoteReference"/>
          <w:rFonts w:ascii="Times New Roman" w:hAnsi="Times New Roman" w:cs="Times New Roman"/>
        </w:rPr>
        <w:footnoteRef/>
      </w:r>
      <w:r w:rsidRPr="00C63E31">
        <w:rPr>
          <w:rFonts w:ascii="Times New Roman" w:hAnsi="Times New Roman" w:cs="Times New Roman"/>
        </w:rPr>
        <w:t xml:space="preserve"> Barfield </w:t>
      </w:r>
      <w:r>
        <w:rPr>
          <w:rFonts w:ascii="Times New Roman" w:hAnsi="Times New Roman" w:cs="Times New Roman"/>
        </w:rPr>
        <w:t xml:space="preserve">depicts the unlikeliness of this transition: </w:t>
      </w:r>
      <w:r w:rsidRPr="00C63E31">
        <w:rPr>
          <w:rFonts w:ascii="Times New Roman" w:hAnsi="Times New Roman" w:cs="Times New Roman"/>
        </w:rPr>
        <w:t>“Thomas Beaumont was married to Ela, countess of Salisbury (who nearly lived on until the very end of the thirteenth century), and if their union failed to produce any issue, then it was likely that the marriage of his sister Margery to John de Plessis probably would. It was only on Margery's death in 1253 that it was clear the earldom was going to descend to the Mauduits, and even then any issue from the marriage of William Mauduit and Alice de Segrave would have prevented the earldom coming into William of Elmley's hands. In effect the earldom descended by chance and by default, for it was the failure of both the Beaumont and Mauduit lines to produce male heirs that allowed the earldom to pass into the hands of the Beauchamps in 1268, and not the result of a cunning marriage policy on the part of William of Elmley” (Chapter 1).</w:t>
      </w:r>
    </w:p>
  </w:footnote>
  <w:footnote w:id="373">
    <w:p w:rsidR="00AD624E" w:rsidRPr="00810F31" w:rsidRDefault="00AD624E" w:rsidP="00135254">
      <w:pPr>
        <w:pStyle w:val="FootnoteText"/>
        <w:rPr>
          <w:rFonts w:ascii="Times New Roman" w:hAnsi="Times New Roman" w:cs="Times New Roman"/>
        </w:rPr>
      </w:pPr>
      <w:r w:rsidRPr="00810F31">
        <w:rPr>
          <w:rStyle w:val="FootnoteReference"/>
          <w:rFonts w:ascii="Times New Roman" w:hAnsi="Times New Roman" w:cs="Times New Roman"/>
        </w:rPr>
        <w:footnoteRef/>
      </w:r>
      <w:r>
        <w:rPr>
          <w:rFonts w:ascii="Times New Roman" w:hAnsi="Times New Roman" w:cs="Times New Roman"/>
        </w:rPr>
        <w:t xml:space="preserve"> W</w:t>
      </w:r>
      <w:r w:rsidRPr="00810F31">
        <w:rPr>
          <w:rFonts w:ascii="Times New Roman" w:hAnsi="Times New Roman" w:cs="Times New Roman"/>
        </w:rPr>
        <w:t>hen Rous writes of the 14</w:t>
      </w:r>
      <w:r w:rsidRPr="00810F31">
        <w:rPr>
          <w:rFonts w:ascii="Times New Roman" w:hAnsi="Times New Roman" w:cs="Times New Roman"/>
          <w:vertAlign w:val="superscript"/>
        </w:rPr>
        <w:t>th</w:t>
      </w:r>
      <w:r w:rsidRPr="00810F31">
        <w:rPr>
          <w:rFonts w:ascii="Times New Roman" w:hAnsi="Times New Roman" w:cs="Times New Roman"/>
        </w:rPr>
        <w:t xml:space="preserve"> century Beauchamps, he also minimized the difficult financial periods related to Guy and Thomas II Beauchamp’s lives</w:t>
      </w:r>
      <w:r>
        <w:rPr>
          <w:rFonts w:ascii="Times New Roman" w:hAnsi="Times New Roman" w:cs="Times New Roman"/>
        </w:rPr>
        <w:t xml:space="preserve"> and instead made them into romantic figures</w:t>
      </w:r>
      <w:r w:rsidRPr="00810F31">
        <w:rPr>
          <w:rFonts w:ascii="Times New Roman" w:hAnsi="Times New Roman" w:cs="Times New Roman"/>
        </w:rPr>
        <w:t>.  Two versions of Rous’s text survive</w:t>
      </w:r>
      <w:r>
        <w:rPr>
          <w:rFonts w:ascii="Times New Roman" w:hAnsi="Times New Roman" w:cs="Times New Roman"/>
        </w:rPr>
        <w:t>, also known as “Chronicle and Armorial of the Benefactors of Warwick and of the Earls of Warwick”</w:t>
      </w:r>
      <w:r w:rsidRPr="00810F31">
        <w:rPr>
          <w:rFonts w:ascii="Times New Roman" w:hAnsi="Times New Roman" w:cs="Times New Roman"/>
        </w:rPr>
        <w:t xml:space="preserve">: </w:t>
      </w:r>
      <w:r>
        <w:rPr>
          <w:rFonts w:ascii="Times New Roman" w:hAnsi="Times New Roman" w:cs="Times New Roman"/>
        </w:rPr>
        <w:t>British Library, Additional MS 48976 (in English) and London, College of Arms, MS Warwick Roll (in Latin)</w:t>
      </w:r>
      <w:r w:rsidRPr="00810F31">
        <w:rPr>
          <w:rFonts w:ascii="Times New Roman" w:hAnsi="Times New Roman" w:cs="Times New Roman"/>
        </w:rPr>
        <w:t xml:space="preserve">.  For further information, see Mason (33-37), </w:t>
      </w:r>
      <w:r>
        <w:rPr>
          <w:rFonts w:ascii="Times New Roman" w:hAnsi="Times New Roman" w:cs="Times New Roman"/>
        </w:rPr>
        <w:t xml:space="preserve">Burrows (100), </w:t>
      </w:r>
      <w:r w:rsidRPr="00810F31">
        <w:rPr>
          <w:rFonts w:ascii="Times New Roman" w:hAnsi="Times New Roman" w:cs="Times New Roman"/>
        </w:rPr>
        <w:t>Finlayson (“Legendary</w:t>
      </w:r>
      <w:r>
        <w:rPr>
          <w:rFonts w:ascii="Times New Roman" w:hAnsi="Times New Roman" w:cs="Times New Roman"/>
        </w:rPr>
        <w:t>” 302-03), Barfield (Chapter 1</w:t>
      </w:r>
      <w:r w:rsidRPr="00810F31">
        <w:rPr>
          <w:rFonts w:ascii="Times New Roman" w:hAnsi="Times New Roman" w:cs="Times New Roman"/>
        </w:rPr>
        <w:t>, Chapter 2), Wiggins (“</w:t>
      </w:r>
      <w:r w:rsidRPr="00810F31">
        <w:rPr>
          <w:rFonts w:ascii="Times New Roman" w:hAnsi="Times New Roman" w:cs="Times New Roman"/>
          <w:i/>
        </w:rPr>
        <w:t>Guy of Warwick</w:t>
      </w:r>
      <w:r w:rsidRPr="00810F31">
        <w:rPr>
          <w:rFonts w:ascii="Times New Roman" w:hAnsi="Times New Roman" w:cs="Times New Roman"/>
        </w:rPr>
        <w:t>” 66-71, “</w:t>
      </w:r>
      <w:r w:rsidRPr="00810F31">
        <w:rPr>
          <w:rFonts w:ascii="Times New Roman" w:hAnsi="Times New Roman" w:cs="Times New Roman"/>
          <w:i/>
        </w:rPr>
        <w:t>Guy of Warwick</w:t>
      </w:r>
      <w:r>
        <w:rPr>
          <w:rFonts w:ascii="Times New Roman" w:hAnsi="Times New Roman" w:cs="Times New Roman"/>
        </w:rPr>
        <w:t>” in Warwick? 219-20, 230), and Driver (134).</w:t>
      </w:r>
    </w:p>
  </w:footnote>
  <w:footnote w:id="374">
    <w:p w:rsidR="00AD624E" w:rsidRPr="00065D5C" w:rsidRDefault="00AD624E" w:rsidP="00135254">
      <w:pPr>
        <w:pStyle w:val="FootnoteText"/>
        <w:rPr>
          <w:rFonts w:ascii="Times New Roman" w:hAnsi="Times New Roman" w:cs="Times New Roman"/>
        </w:rPr>
      </w:pPr>
      <w:r w:rsidRPr="00065D5C">
        <w:rPr>
          <w:rStyle w:val="FootnoteReference"/>
          <w:rFonts w:ascii="Times New Roman" w:hAnsi="Times New Roman" w:cs="Times New Roman"/>
        </w:rPr>
        <w:footnoteRef/>
      </w:r>
      <w:r w:rsidRPr="00065D5C">
        <w:rPr>
          <w:rFonts w:ascii="Times New Roman" w:hAnsi="Times New Roman" w:cs="Times New Roman"/>
        </w:rPr>
        <w:t xml:space="preserve"> </w:t>
      </w:r>
      <w:r>
        <w:rPr>
          <w:rFonts w:ascii="Times New Roman" w:hAnsi="Times New Roman" w:cs="Times New Roman"/>
        </w:rPr>
        <w:t>Madeleine Blaess’s produced a list of the donated manuscripts, which include: “</w:t>
      </w:r>
      <w:proofErr w:type="gramStart"/>
      <w:r>
        <w:rPr>
          <w:rFonts w:ascii="Times New Roman" w:hAnsi="Times New Roman" w:cs="Times New Roman"/>
        </w:rPr>
        <w:t>Un</w:t>
      </w:r>
      <w:proofErr w:type="gramEnd"/>
      <w:r>
        <w:rPr>
          <w:rFonts w:ascii="Times New Roman" w:hAnsi="Times New Roman" w:cs="Times New Roman"/>
        </w:rPr>
        <w:t xml:space="preserve"> Volum del Romaunce de Gwy, e de la Reygne tut </w:t>
      </w:r>
      <w:r w:rsidRPr="00333812">
        <w:rPr>
          <w:rFonts w:ascii="Times New Roman" w:hAnsi="Times New Roman" w:cs="Times New Roman"/>
        </w:rPr>
        <w:t>enterem</w:t>
      </w:r>
      <w:r w:rsidRPr="00333812">
        <w:rPr>
          <w:rFonts w:ascii="Times New Roman" w:hAnsi="Times New Roman" w:cs="Times New Roman"/>
          <w:i/>
        </w:rPr>
        <w:t>en</w:t>
      </w:r>
      <w:r>
        <w:rPr>
          <w:rFonts w:ascii="Times New Roman" w:hAnsi="Times New Roman" w:cs="Times New Roman"/>
        </w:rPr>
        <w:t xml:space="preserve">t” (513). </w:t>
      </w:r>
      <w:r w:rsidRPr="00333812">
        <w:rPr>
          <w:rFonts w:ascii="Times New Roman" w:hAnsi="Times New Roman" w:cs="Times New Roman"/>
        </w:rPr>
        <w:t>For</w:t>
      </w:r>
      <w:r>
        <w:rPr>
          <w:rFonts w:ascii="Times New Roman" w:hAnsi="Times New Roman" w:cs="Times New Roman"/>
        </w:rPr>
        <w:t xml:space="preserve"> further information, see </w:t>
      </w:r>
      <w:r w:rsidRPr="00065D5C">
        <w:rPr>
          <w:rFonts w:ascii="Times New Roman" w:hAnsi="Times New Roman" w:cs="Times New Roman"/>
        </w:rPr>
        <w:t xml:space="preserve">Blaess </w:t>
      </w:r>
      <w:r>
        <w:rPr>
          <w:rFonts w:ascii="Times New Roman" w:hAnsi="Times New Roman" w:cs="Times New Roman"/>
        </w:rPr>
        <w:t>(513-14), Mason (33), and Wiggins (“</w:t>
      </w:r>
      <w:r>
        <w:rPr>
          <w:rFonts w:ascii="Times New Roman" w:hAnsi="Times New Roman" w:cs="Times New Roman"/>
          <w:i/>
        </w:rPr>
        <w:t>Guy of Warwick</w:t>
      </w:r>
      <w:r>
        <w:rPr>
          <w:rFonts w:ascii="Times New Roman" w:hAnsi="Times New Roman" w:cs="Times New Roman"/>
        </w:rPr>
        <w:t>”</w:t>
      </w:r>
      <w:r>
        <w:rPr>
          <w:rFonts w:ascii="Times New Roman" w:hAnsi="Times New Roman" w:cs="Times New Roman"/>
          <w:i/>
        </w:rPr>
        <w:t xml:space="preserve"> </w:t>
      </w:r>
      <w:r>
        <w:rPr>
          <w:rFonts w:ascii="Times New Roman" w:hAnsi="Times New Roman" w:cs="Times New Roman"/>
        </w:rPr>
        <w:t>66, 94).</w:t>
      </w:r>
    </w:p>
  </w:footnote>
  <w:footnote w:id="375">
    <w:p w:rsidR="00AD624E" w:rsidRPr="00E10491" w:rsidRDefault="00AD624E" w:rsidP="00135254">
      <w:pPr>
        <w:pStyle w:val="FootnoteText"/>
        <w:rPr>
          <w:rFonts w:ascii="Times New Roman" w:hAnsi="Times New Roman" w:cs="Times New Roman"/>
        </w:rPr>
      </w:pPr>
      <w:r w:rsidRPr="00E10491">
        <w:rPr>
          <w:rStyle w:val="FootnoteReference"/>
          <w:rFonts w:ascii="Times New Roman" w:hAnsi="Times New Roman" w:cs="Times New Roman"/>
        </w:rPr>
        <w:footnoteRef/>
      </w:r>
      <w:r w:rsidRPr="00E10491">
        <w:rPr>
          <w:rFonts w:ascii="Times New Roman" w:hAnsi="Times New Roman" w:cs="Times New Roman"/>
        </w:rPr>
        <w:t xml:space="preserve"> </w:t>
      </w:r>
      <w:r>
        <w:rPr>
          <w:rFonts w:ascii="Times New Roman" w:hAnsi="Times New Roman" w:cs="Times New Roman"/>
        </w:rPr>
        <w:t xml:space="preserve">The narrative at this point is explicit that only two others had killed dragons: </w:t>
      </w:r>
      <w:r w:rsidRPr="00E10491">
        <w:rPr>
          <w:rFonts w:ascii="Times New Roman" w:hAnsi="Times New Roman" w:cs="Times New Roman"/>
        </w:rPr>
        <w:t xml:space="preserve">“Save sire Launcelet de Lake; / He </w:t>
      </w:r>
      <w:r w:rsidRPr="00E10491">
        <w:rPr>
          <w:rFonts w:ascii="Times New Roman" w:eastAsia="Times New Roman" w:hAnsi="Times New Roman" w:cs="Times New Roman"/>
        </w:rPr>
        <w:t xml:space="preserve">He fauȝt wiþ a fur drake, / And Wade dede also, / &amp; neuer kniȝtes boute þai to” (ll. 2427-30).  </w:t>
      </w:r>
    </w:p>
  </w:footnote>
  <w:footnote w:id="376">
    <w:p w:rsidR="00AD624E" w:rsidRPr="00F57A73" w:rsidRDefault="00AD624E" w:rsidP="00135254">
      <w:pPr>
        <w:spacing w:after="0" w:line="240" w:lineRule="auto"/>
        <w:rPr>
          <w:rFonts w:ascii="Times New Roman" w:eastAsia="Times New Roman" w:hAnsi="Times New Roman" w:cs="Times New Roman"/>
          <w:sz w:val="20"/>
          <w:szCs w:val="20"/>
        </w:rPr>
      </w:pPr>
      <w:r w:rsidRPr="00F57A73">
        <w:rPr>
          <w:rStyle w:val="FootnoteReference"/>
          <w:rFonts w:ascii="Times New Roman" w:hAnsi="Times New Roman" w:cs="Times New Roman"/>
          <w:sz w:val="20"/>
          <w:szCs w:val="20"/>
        </w:rPr>
        <w:footnoteRef/>
      </w:r>
      <w:r w:rsidRPr="00F57A73">
        <w:rPr>
          <w:rFonts w:ascii="Times New Roman" w:hAnsi="Times New Roman" w:cs="Times New Roman"/>
          <w:sz w:val="20"/>
          <w:szCs w:val="20"/>
        </w:rPr>
        <w:t xml:space="preserve"> </w:t>
      </w:r>
      <w:r>
        <w:rPr>
          <w:rFonts w:ascii="Times New Roman" w:hAnsi="Times New Roman" w:cs="Times New Roman"/>
          <w:sz w:val="20"/>
          <w:szCs w:val="20"/>
        </w:rPr>
        <w:t>These lines are: “</w:t>
      </w:r>
      <w:r w:rsidRPr="00F57A73">
        <w:rPr>
          <w:rFonts w:ascii="Times New Roman" w:eastAsia="Times New Roman" w:hAnsi="Times New Roman" w:cs="Times New Roman"/>
          <w:sz w:val="20"/>
          <w:szCs w:val="20"/>
        </w:rPr>
        <w:t>In Aþelstonis time, ich vnderstond,</w:t>
      </w:r>
      <w:r>
        <w:rPr>
          <w:rFonts w:ascii="Times New Roman" w:eastAsia="Times New Roman" w:hAnsi="Times New Roman" w:cs="Times New Roman"/>
          <w:sz w:val="20"/>
          <w:szCs w:val="20"/>
        </w:rPr>
        <w:t xml:space="preserve"> / </w:t>
      </w:r>
      <w:r w:rsidRPr="00F57A73">
        <w:rPr>
          <w:rFonts w:ascii="Times New Roman" w:eastAsia="Times New Roman" w:hAnsi="Times New Roman" w:cs="Times New Roman"/>
          <w:sz w:val="20"/>
          <w:szCs w:val="20"/>
        </w:rPr>
        <w:t>Was Gij of Warwike in Jnglond</w:t>
      </w:r>
      <w:r>
        <w:rPr>
          <w:rFonts w:ascii="Times New Roman" w:eastAsia="Times New Roman" w:hAnsi="Times New Roman" w:cs="Times New Roman"/>
          <w:sz w:val="20"/>
          <w:szCs w:val="20"/>
        </w:rPr>
        <w:t xml:space="preserve"> / </w:t>
      </w:r>
      <w:r w:rsidRPr="00F57A73">
        <w:rPr>
          <w:rFonts w:ascii="Times New Roman" w:eastAsia="Times New Roman" w:hAnsi="Times New Roman" w:cs="Times New Roman"/>
          <w:sz w:val="20"/>
          <w:szCs w:val="20"/>
        </w:rPr>
        <w:t xml:space="preserve">&amp; for Aþelston he dede a bateyle </w:t>
      </w:r>
      <w:r>
        <w:rPr>
          <w:rFonts w:ascii="Times New Roman" w:eastAsia="Times New Roman" w:hAnsi="Times New Roman" w:cs="Times New Roman"/>
          <w:sz w:val="20"/>
          <w:szCs w:val="20"/>
        </w:rPr>
        <w:t xml:space="preserve">/ </w:t>
      </w:r>
      <w:r w:rsidRPr="00F57A73">
        <w:rPr>
          <w:rFonts w:ascii="Times New Roman" w:eastAsia="Times New Roman" w:hAnsi="Times New Roman" w:cs="Times New Roman"/>
          <w:sz w:val="20"/>
          <w:szCs w:val="20"/>
        </w:rPr>
        <w:t>Wiþ a geaunt gret, saunfaile.</w:t>
      </w:r>
      <w:r>
        <w:rPr>
          <w:rFonts w:ascii="Times New Roman" w:eastAsia="Times New Roman" w:hAnsi="Times New Roman" w:cs="Times New Roman"/>
          <w:sz w:val="20"/>
          <w:szCs w:val="20"/>
        </w:rPr>
        <w:t xml:space="preserve"> / </w:t>
      </w:r>
      <w:r w:rsidRPr="00F57A73">
        <w:rPr>
          <w:rFonts w:ascii="Times New Roman" w:eastAsia="Times New Roman" w:hAnsi="Times New Roman" w:cs="Times New Roman"/>
          <w:sz w:val="20"/>
          <w:szCs w:val="20"/>
        </w:rPr>
        <w:t>Þe geaunt hiȝt Colbro[n]d,</w:t>
      </w:r>
      <w:r>
        <w:rPr>
          <w:rFonts w:ascii="Times New Roman" w:eastAsia="Times New Roman" w:hAnsi="Times New Roman" w:cs="Times New Roman"/>
          <w:sz w:val="20"/>
          <w:szCs w:val="20"/>
        </w:rPr>
        <w:t xml:space="preserve"> / </w:t>
      </w:r>
      <w:r w:rsidRPr="00F57A73">
        <w:rPr>
          <w:rFonts w:ascii="Times New Roman" w:eastAsia="Times New Roman" w:hAnsi="Times New Roman" w:cs="Times New Roman"/>
          <w:sz w:val="20"/>
          <w:szCs w:val="20"/>
        </w:rPr>
        <w:t xml:space="preserve">Gy him slouȝ wiþ his </w:t>
      </w:r>
      <w:proofErr w:type="gramStart"/>
      <w:r w:rsidRPr="00F57A73">
        <w:rPr>
          <w:rFonts w:ascii="Times New Roman" w:eastAsia="Times New Roman" w:hAnsi="Times New Roman" w:cs="Times New Roman"/>
          <w:sz w:val="20"/>
          <w:szCs w:val="20"/>
        </w:rPr>
        <w:t>hond</w:t>
      </w:r>
      <w:proofErr w:type="gramEnd"/>
      <w:r w:rsidRPr="00F57A73">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 </w:t>
      </w:r>
      <w:r w:rsidRPr="00F57A73">
        <w:rPr>
          <w:rFonts w:ascii="Times New Roman" w:eastAsia="Times New Roman" w:hAnsi="Times New Roman" w:cs="Times New Roman"/>
          <w:sz w:val="20"/>
          <w:szCs w:val="20"/>
        </w:rPr>
        <w:t>At Winchester þe bataile was don</w:t>
      </w:r>
      <w:r>
        <w:rPr>
          <w:rFonts w:ascii="Times New Roman" w:eastAsia="Times New Roman" w:hAnsi="Times New Roman" w:cs="Times New Roman"/>
          <w:sz w:val="20"/>
          <w:szCs w:val="20"/>
        </w:rPr>
        <w:t xml:space="preserve"> / &amp; seþþe dede Gij neuer </w:t>
      </w:r>
      <w:proofErr w:type="gramStart"/>
      <w:r>
        <w:rPr>
          <w:rFonts w:ascii="Times New Roman" w:eastAsia="Times New Roman" w:hAnsi="Times New Roman" w:cs="Times New Roman"/>
          <w:sz w:val="20"/>
          <w:szCs w:val="20"/>
        </w:rPr>
        <w:t>non</w:t>
      </w:r>
      <w:proofErr w:type="gramEnd"/>
      <w:r>
        <w:rPr>
          <w:rFonts w:ascii="Times New Roman" w:eastAsia="Times New Roman" w:hAnsi="Times New Roman" w:cs="Times New Roman"/>
          <w:sz w:val="20"/>
          <w:szCs w:val="20"/>
        </w:rPr>
        <w:t>”</w:t>
      </w:r>
      <w:r w:rsidRPr="00F57A73">
        <w:rPr>
          <w:rFonts w:ascii="Times New Roman" w:eastAsia="Times New Roman" w:hAnsi="Times New Roman" w:cs="Times New Roman"/>
          <w:sz w:val="20"/>
          <w:szCs w:val="20"/>
        </w:rPr>
        <w:t xml:space="preserve"> (ll. 1663-70)</w:t>
      </w:r>
      <w:r>
        <w:rPr>
          <w:rFonts w:ascii="Times New Roman" w:eastAsia="Times New Roman" w:hAnsi="Times New Roman" w:cs="Times New Roman"/>
          <w:sz w:val="20"/>
          <w:szCs w:val="20"/>
        </w:rPr>
        <w:t>.</w:t>
      </w:r>
    </w:p>
  </w:footnote>
  <w:footnote w:id="377">
    <w:p w:rsidR="00AD624E" w:rsidRPr="00894AAC" w:rsidRDefault="00AD624E" w:rsidP="00135254">
      <w:pPr>
        <w:pStyle w:val="FootnoteText"/>
        <w:rPr>
          <w:rFonts w:ascii="Times New Roman" w:hAnsi="Times New Roman" w:cs="Times New Roman"/>
        </w:rPr>
      </w:pPr>
      <w:r w:rsidRPr="00894AAC">
        <w:rPr>
          <w:rStyle w:val="FootnoteReference"/>
          <w:rFonts w:ascii="Times New Roman" w:hAnsi="Times New Roman" w:cs="Times New Roman"/>
        </w:rPr>
        <w:footnoteRef/>
      </w:r>
      <w:r w:rsidRPr="00894AAC">
        <w:rPr>
          <w:rFonts w:ascii="Times New Roman" w:hAnsi="Times New Roman" w:cs="Times New Roman"/>
        </w:rPr>
        <w:t xml:space="preserve"> See Chapter 3, Section D, Part 2: “Initial Cap</w:t>
      </w:r>
      <w:r>
        <w:rPr>
          <w:rFonts w:ascii="Times New Roman" w:hAnsi="Times New Roman" w:cs="Times New Roman"/>
        </w:rPr>
        <w:t>itals,” Chapter 4, Section B: “The Senior Scribal Team,</w:t>
      </w:r>
      <w:r w:rsidRPr="00894AAC">
        <w:rPr>
          <w:rFonts w:ascii="Times New Roman" w:hAnsi="Times New Roman" w:cs="Times New Roman"/>
        </w:rPr>
        <w:t>”</w:t>
      </w:r>
      <w:r>
        <w:rPr>
          <w:rFonts w:ascii="Times New Roman" w:hAnsi="Times New Roman" w:cs="Times New Roman"/>
        </w:rPr>
        <w:t xml:space="preserve"> and Section F: “The Auchinleck Production Process.”</w:t>
      </w:r>
    </w:p>
  </w:footnote>
  <w:footnote w:id="378">
    <w:p w:rsidR="00AD624E" w:rsidRPr="004F6188" w:rsidRDefault="00AD624E" w:rsidP="00135254">
      <w:pPr>
        <w:pStyle w:val="FootnoteText"/>
        <w:rPr>
          <w:rFonts w:ascii="Times New Roman" w:hAnsi="Times New Roman" w:cs="Times New Roman"/>
        </w:rPr>
      </w:pPr>
      <w:r w:rsidRPr="004F6188">
        <w:rPr>
          <w:rStyle w:val="FootnoteReference"/>
          <w:rFonts w:ascii="Times New Roman" w:hAnsi="Times New Roman" w:cs="Times New Roman"/>
        </w:rPr>
        <w:footnoteRef/>
      </w:r>
      <w:r w:rsidRPr="004F6188">
        <w:rPr>
          <w:rFonts w:ascii="Times New Roman" w:hAnsi="Times New Roman" w:cs="Times New Roman"/>
        </w:rPr>
        <w:t xml:space="preserve"> These executors of Guy’s will included John Hamelyn, Adam de Harvington, Peter Le Blount, William de Wellesbourne, and Roger Caumpe. Wellesborne, from humble origins, particularly vowed to watch over youn</w:t>
      </w:r>
      <w:r>
        <w:rPr>
          <w:rFonts w:ascii="Times New Roman" w:hAnsi="Times New Roman" w:cs="Times New Roman"/>
        </w:rPr>
        <w:t>g Thomas’s moral upbringing</w:t>
      </w:r>
      <w:r w:rsidRPr="004F6188">
        <w:rPr>
          <w:rFonts w:ascii="Times New Roman" w:hAnsi="Times New Roman" w:cs="Times New Roman"/>
        </w:rPr>
        <w:t xml:space="preserve"> (Barfield Chapter 3).</w:t>
      </w:r>
    </w:p>
  </w:footnote>
  <w:footnote w:id="379">
    <w:p w:rsidR="00AD624E" w:rsidRPr="008570B1" w:rsidRDefault="00AD624E" w:rsidP="00135254">
      <w:pPr>
        <w:pStyle w:val="FootnoteText"/>
        <w:rPr>
          <w:rFonts w:ascii="Times New Roman" w:hAnsi="Times New Roman" w:cs="Times New Roman"/>
        </w:rPr>
      </w:pPr>
      <w:r w:rsidRPr="008570B1">
        <w:rPr>
          <w:rStyle w:val="FootnoteReference"/>
          <w:rFonts w:ascii="Times New Roman" w:hAnsi="Times New Roman" w:cs="Times New Roman"/>
        </w:rPr>
        <w:footnoteRef/>
      </w:r>
      <w:r w:rsidRPr="008570B1">
        <w:rPr>
          <w:rFonts w:ascii="Times New Roman" w:hAnsi="Times New Roman" w:cs="Times New Roman"/>
        </w:rPr>
        <w:t xml:space="preserve"> Specifically Hugh Despenser the elder (1261-1326) was given wardship, but he and his son, Hugh Despenser the younger (d.1326)</w:t>
      </w:r>
      <w:r>
        <w:rPr>
          <w:rFonts w:ascii="Times New Roman" w:hAnsi="Times New Roman" w:cs="Times New Roman"/>
        </w:rPr>
        <w:t>, both</w:t>
      </w:r>
      <w:r w:rsidRPr="008570B1">
        <w:rPr>
          <w:rFonts w:ascii="Times New Roman" w:hAnsi="Times New Roman" w:cs="Times New Roman"/>
        </w:rPr>
        <w:t xml:space="preserve"> profited.</w:t>
      </w:r>
    </w:p>
  </w:footnote>
  <w:footnote w:id="380">
    <w:p w:rsidR="00AD624E" w:rsidRPr="00C92088" w:rsidRDefault="00AD624E" w:rsidP="00135254">
      <w:pPr>
        <w:pStyle w:val="FootnoteText"/>
      </w:pPr>
      <w:r w:rsidRPr="00A2220C">
        <w:rPr>
          <w:rStyle w:val="FootnoteReference"/>
          <w:rFonts w:ascii="Times New Roman" w:hAnsi="Times New Roman" w:cs="Times New Roman"/>
        </w:rPr>
        <w:footnoteRef/>
      </w:r>
      <w:r w:rsidRPr="00A2220C">
        <w:rPr>
          <w:rFonts w:ascii="Times New Roman" w:hAnsi="Times New Roman" w:cs="Times New Roman"/>
        </w:rPr>
        <w:t xml:space="preserve"> The importance of land for barons at this time is stated by the </w:t>
      </w:r>
      <w:r w:rsidRPr="00A2220C">
        <w:rPr>
          <w:rFonts w:ascii="Times New Roman" w:hAnsi="Times New Roman" w:cs="Times New Roman"/>
          <w:i/>
        </w:rPr>
        <w:t xml:space="preserve">Vita Edwardi Secvndi </w:t>
      </w:r>
      <w:r w:rsidRPr="00A2220C">
        <w:rPr>
          <w:rFonts w:ascii="Times New Roman" w:hAnsi="Times New Roman" w:cs="Times New Roman"/>
        </w:rPr>
        <w:t>chronicler in relation to Thomas of Lancaster: “You may assess his power by the size of his patrimony</w:t>
      </w:r>
      <w:r>
        <w:rPr>
          <w:rFonts w:ascii="Times New Roman" w:hAnsi="Times New Roman" w:cs="Times New Roman"/>
        </w:rPr>
        <w:t>.</w:t>
      </w:r>
      <w:r w:rsidRPr="00A2220C">
        <w:rPr>
          <w:rFonts w:ascii="Times New Roman" w:hAnsi="Times New Roman" w:cs="Times New Roman"/>
        </w:rPr>
        <w:t>” [“Per uires patrimonii potenciam eius attendere potes”] (</w:t>
      </w:r>
      <w:r w:rsidRPr="00A2220C">
        <w:rPr>
          <w:rFonts w:ascii="Times New Roman" w:hAnsi="Times New Roman" w:cs="Times New Roman"/>
          <w:i/>
        </w:rPr>
        <w:t>Vita</w:t>
      </w:r>
      <w:r w:rsidRPr="00A2220C">
        <w:rPr>
          <w:rFonts w:ascii="Times New Roman" w:hAnsi="Times New Roman" w:cs="Times New Roman"/>
        </w:rPr>
        <w:t xml:space="preserve"> 50-51).  Discussions of the “size of his patrimony” at this time focus on the monetary value of the lands and not</w:t>
      </w:r>
      <w:r>
        <w:rPr>
          <w:rFonts w:ascii="Times New Roman" w:hAnsi="Times New Roman" w:cs="Times New Roman"/>
        </w:rPr>
        <w:t xml:space="preserve"> just</w:t>
      </w:r>
      <w:r w:rsidRPr="00A2220C">
        <w:rPr>
          <w:rFonts w:ascii="Times New Roman" w:hAnsi="Times New Roman" w:cs="Times New Roman"/>
        </w:rPr>
        <w:t xml:space="preserve"> the acreage.  For example, for a discussion of this statement in relation to Earl Thomas of Lancaster</w:t>
      </w:r>
      <w:r>
        <w:rPr>
          <w:rFonts w:ascii="Times New Roman" w:hAnsi="Times New Roman" w:cs="Times New Roman"/>
        </w:rPr>
        <w:t xml:space="preserve"> and other nobles</w:t>
      </w:r>
      <w:r w:rsidRPr="00A2220C">
        <w:rPr>
          <w:rFonts w:ascii="Times New Roman" w:hAnsi="Times New Roman" w:cs="Times New Roman"/>
        </w:rPr>
        <w:t>, see Maddicott (8-39)</w:t>
      </w:r>
      <w:r>
        <w:rPr>
          <w:rFonts w:ascii="Times New Roman" w:hAnsi="Times New Roman" w:cs="Times New Roman"/>
        </w:rPr>
        <w:t xml:space="preserve"> and Barfield (Chapter 2)</w:t>
      </w:r>
      <w:r w:rsidRPr="00A2220C">
        <w:rPr>
          <w:rFonts w:ascii="Times New Roman" w:hAnsi="Times New Roman" w:cs="Times New Roman"/>
        </w:rPr>
        <w:t xml:space="preserve">.  That Thomas de Beauchamp, likely with counsel from his </w:t>
      </w:r>
      <w:r>
        <w:rPr>
          <w:rFonts w:ascii="Times New Roman" w:hAnsi="Times New Roman" w:cs="Times New Roman"/>
        </w:rPr>
        <w:t xml:space="preserve">late </w:t>
      </w:r>
      <w:r w:rsidRPr="00A2220C">
        <w:rPr>
          <w:rFonts w:ascii="Times New Roman" w:hAnsi="Times New Roman" w:cs="Times New Roman"/>
        </w:rPr>
        <w:t>father’s</w:t>
      </w:r>
      <w:r>
        <w:rPr>
          <w:rFonts w:ascii="Times New Roman" w:hAnsi="Times New Roman" w:cs="Times New Roman"/>
        </w:rPr>
        <w:t xml:space="preserve"> loyal</w:t>
      </w:r>
      <w:r w:rsidRPr="00A2220C">
        <w:rPr>
          <w:rFonts w:ascii="Times New Roman" w:hAnsi="Times New Roman" w:cs="Times New Roman"/>
        </w:rPr>
        <w:t xml:space="preserve"> affinity, was aware of the importance of his lands is apparent in that he purchased more lands in Warwick in 1325-26, when h</w:t>
      </w:r>
      <w:r>
        <w:rPr>
          <w:rFonts w:ascii="Times New Roman" w:hAnsi="Times New Roman" w:cs="Times New Roman"/>
        </w:rPr>
        <w:t>e was just 12 or 13 years old. It is not clear who provided the money when</w:t>
      </w:r>
      <w:r w:rsidRPr="00A239A7">
        <w:rPr>
          <w:rFonts w:ascii="Times New Roman" w:hAnsi="Times New Roman" w:cs="Times New Roman"/>
        </w:rPr>
        <w:t xml:space="preserve"> Thomas de Beauchamp purchased </w:t>
      </w:r>
      <w:r>
        <w:rPr>
          <w:rFonts w:ascii="Times New Roman" w:hAnsi="Times New Roman" w:cs="Times New Roman"/>
        </w:rPr>
        <w:t xml:space="preserve">the </w:t>
      </w:r>
      <w:r w:rsidRPr="00A239A7">
        <w:rPr>
          <w:rFonts w:ascii="Times New Roman" w:hAnsi="Times New Roman" w:cs="Times New Roman"/>
        </w:rPr>
        <w:t xml:space="preserve">land, </w:t>
      </w:r>
      <w:r>
        <w:rPr>
          <w:rFonts w:ascii="Times New Roman" w:hAnsi="Times New Roman" w:cs="Times New Roman"/>
        </w:rPr>
        <w:t xml:space="preserve">but </w:t>
      </w:r>
      <w:r w:rsidRPr="00A239A7">
        <w:rPr>
          <w:rFonts w:ascii="Times New Roman" w:hAnsi="Times New Roman" w:cs="Times New Roman"/>
        </w:rPr>
        <w:t xml:space="preserve">the </w:t>
      </w:r>
      <w:r>
        <w:rPr>
          <w:rFonts w:ascii="Times New Roman" w:hAnsi="Times New Roman" w:cs="Times New Roman"/>
        </w:rPr>
        <w:t xml:space="preserve">witnesses were </w:t>
      </w:r>
      <w:r w:rsidRPr="00A239A7">
        <w:rPr>
          <w:rFonts w:ascii="Times New Roman" w:hAnsi="Times New Roman" w:cs="Times New Roman"/>
        </w:rPr>
        <w:t xml:space="preserve">Hamelyn </w:t>
      </w:r>
      <w:r>
        <w:rPr>
          <w:rFonts w:ascii="Times New Roman" w:hAnsi="Times New Roman" w:cs="Times New Roman"/>
        </w:rPr>
        <w:t xml:space="preserve">(his father’s executor), </w:t>
      </w:r>
      <w:r w:rsidRPr="00A239A7">
        <w:rPr>
          <w:rFonts w:ascii="Times New Roman" w:hAnsi="Times New Roman" w:cs="Times New Roman"/>
        </w:rPr>
        <w:t xml:space="preserve">William de Sutton, William de la Zouche (Thomas’s stepfather), and Thomas de Brailes (his future steward).  For further </w:t>
      </w:r>
      <w:r>
        <w:rPr>
          <w:rFonts w:ascii="Times New Roman" w:hAnsi="Times New Roman" w:cs="Times New Roman"/>
        </w:rPr>
        <w:t xml:space="preserve">information, </w:t>
      </w:r>
      <w:r w:rsidRPr="00A2220C">
        <w:rPr>
          <w:rFonts w:ascii="Times New Roman" w:hAnsi="Times New Roman" w:cs="Times New Roman"/>
        </w:rPr>
        <w:t xml:space="preserve">see Barfield </w:t>
      </w:r>
      <w:r>
        <w:rPr>
          <w:rFonts w:ascii="Times New Roman" w:hAnsi="Times New Roman" w:cs="Times New Roman"/>
        </w:rPr>
        <w:t>(</w:t>
      </w:r>
      <w:r w:rsidRPr="00A2220C">
        <w:rPr>
          <w:rFonts w:ascii="Times New Roman" w:hAnsi="Times New Roman" w:cs="Times New Roman"/>
        </w:rPr>
        <w:t>Chapter</w:t>
      </w:r>
      <w:r>
        <w:rPr>
          <w:rFonts w:ascii="Times New Roman" w:hAnsi="Times New Roman" w:cs="Times New Roman"/>
        </w:rPr>
        <w:t>s</w:t>
      </w:r>
      <w:r w:rsidRPr="00A2220C">
        <w:rPr>
          <w:rFonts w:ascii="Times New Roman" w:hAnsi="Times New Roman" w:cs="Times New Roman"/>
        </w:rPr>
        <w:t xml:space="preserve"> 1</w:t>
      </w:r>
      <w:r>
        <w:rPr>
          <w:rFonts w:ascii="Times New Roman" w:hAnsi="Times New Roman" w:cs="Times New Roman"/>
        </w:rPr>
        <w:t>-3)</w:t>
      </w:r>
      <w:r w:rsidRPr="00A2220C">
        <w:rPr>
          <w:rFonts w:ascii="Times New Roman" w:hAnsi="Times New Roman" w:cs="Times New Roman"/>
        </w:rPr>
        <w:t xml:space="preserve"> and Tuck (</w:t>
      </w:r>
      <w:r>
        <w:rPr>
          <w:rFonts w:ascii="Times New Roman" w:hAnsi="Times New Roman" w:cs="Times New Roman"/>
        </w:rPr>
        <w:t>“</w:t>
      </w:r>
      <w:r w:rsidRPr="00A2220C">
        <w:rPr>
          <w:rFonts w:ascii="Times New Roman" w:hAnsi="Times New Roman" w:cs="Times New Roman"/>
        </w:rPr>
        <w:t>Beauchamp, Thomas, eleventh</w:t>
      </w:r>
      <w:r>
        <w:rPr>
          <w:rFonts w:ascii="Times New Roman" w:hAnsi="Times New Roman" w:cs="Times New Roman"/>
        </w:rPr>
        <w:t>”</w:t>
      </w:r>
      <w:r w:rsidRPr="00A2220C">
        <w:rPr>
          <w:rFonts w:ascii="Times New Roman" w:hAnsi="Times New Roman" w:cs="Times New Roman"/>
        </w:rPr>
        <w:t xml:space="preserve">).  </w:t>
      </w:r>
    </w:p>
  </w:footnote>
  <w:footnote w:id="381">
    <w:p w:rsidR="00AD624E" w:rsidRPr="00A23E9D" w:rsidRDefault="00AD624E" w:rsidP="00135254">
      <w:pPr>
        <w:pStyle w:val="FootnoteText"/>
        <w:rPr>
          <w:rFonts w:ascii="Times New Roman" w:hAnsi="Times New Roman" w:cs="Times New Roman"/>
        </w:rPr>
      </w:pPr>
      <w:r w:rsidRPr="00A23E9D">
        <w:rPr>
          <w:rStyle w:val="FootnoteReference"/>
          <w:rFonts w:ascii="Times New Roman" w:hAnsi="Times New Roman" w:cs="Times New Roman"/>
        </w:rPr>
        <w:footnoteRef/>
      </w:r>
      <w:r w:rsidRPr="00A23E9D">
        <w:rPr>
          <w:rFonts w:ascii="Times New Roman" w:hAnsi="Times New Roman" w:cs="Times New Roman"/>
        </w:rPr>
        <w:t xml:space="preserve"> </w:t>
      </w:r>
      <w:r>
        <w:rPr>
          <w:rFonts w:ascii="Times New Roman" w:hAnsi="Times New Roman" w:cs="Times New Roman"/>
        </w:rPr>
        <w:t>While the value of a noble’s land was an important proxy for a noble’s influence, another measure was the size of his following</w:t>
      </w:r>
      <w:r w:rsidRPr="00A23E9D">
        <w:rPr>
          <w:rFonts w:ascii="Times New Roman" w:hAnsi="Times New Roman" w:cs="Times New Roman"/>
        </w:rPr>
        <w:t xml:space="preserve">.  McFarlane explains: “A successful man, therefore, gathered about him what was sometimes called his ‘affinity’; those who staked their hopes on a share of his good fortune.  And since </w:t>
      </w:r>
      <w:r w:rsidRPr="00A23E9D">
        <w:rPr>
          <w:rFonts w:ascii="Times New Roman" w:hAnsi="Times New Roman" w:cs="Times New Roman"/>
          <w:i/>
        </w:rPr>
        <w:t xml:space="preserve">his </w:t>
      </w:r>
      <w:r w:rsidRPr="00A23E9D">
        <w:rPr>
          <w:rFonts w:ascii="Times New Roman" w:hAnsi="Times New Roman" w:cs="Times New Roman"/>
        </w:rPr>
        <w:t>[a noble’s]</w:t>
      </w:r>
      <w:r w:rsidRPr="00A23E9D">
        <w:rPr>
          <w:rFonts w:ascii="Times New Roman" w:hAnsi="Times New Roman" w:cs="Times New Roman"/>
          <w:i/>
        </w:rPr>
        <w:t xml:space="preserve"> </w:t>
      </w:r>
      <w:r w:rsidRPr="00A23E9D">
        <w:rPr>
          <w:rFonts w:ascii="Times New Roman" w:hAnsi="Times New Roman" w:cs="Times New Roman"/>
        </w:rPr>
        <w:t>chances of winning his desires increased as his following grew, he in his turn used all the arts at his command to at</w:t>
      </w:r>
      <w:r>
        <w:rPr>
          <w:rFonts w:ascii="Times New Roman" w:hAnsi="Times New Roman" w:cs="Times New Roman"/>
        </w:rPr>
        <w:t xml:space="preserve">tract useful men to his service” </w:t>
      </w:r>
      <w:r w:rsidRPr="00B766E4">
        <w:rPr>
          <w:rFonts w:ascii="Times New Roman" w:hAnsi="Times New Roman" w:cs="Times New Roman"/>
        </w:rPr>
        <w:t xml:space="preserve">(“Parliament” </w:t>
      </w:r>
      <w:r>
        <w:rPr>
          <w:rFonts w:ascii="Times New Roman" w:hAnsi="Times New Roman" w:cs="Times New Roman"/>
        </w:rPr>
        <w:t xml:space="preserve">70).  </w:t>
      </w:r>
    </w:p>
  </w:footnote>
  <w:footnote w:id="382">
    <w:p w:rsidR="00AD624E" w:rsidRPr="0041160D" w:rsidRDefault="00AD624E" w:rsidP="00135254">
      <w:pPr>
        <w:pStyle w:val="FootnoteText"/>
        <w:rPr>
          <w:rFonts w:ascii="Times New Roman" w:hAnsi="Times New Roman" w:cs="Times New Roman"/>
        </w:rPr>
      </w:pPr>
      <w:r w:rsidRPr="0041160D">
        <w:rPr>
          <w:rStyle w:val="FootnoteReference"/>
          <w:rFonts w:ascii="Times New Roman" w:hAnsi="Times New Roman" w:cs="Times New Roman"/>
        </w:rPr>
        <w:footnoteRef/>
      </w:r>
      <w:r w:rsidRPr="0041160D">
        <w:rPr>
          <w:rFonts w:ascii="Times New Roman" w:hAnsi="Times New Roman" w:cs="Times New Roman"/>
        </w:rPr>
        <w:t xml:space="preserve"> For a calculation of </w:t>
      </w:r>
      <w:r>
        <w:rPr>
          <w:rFonts w:ascii="Times New Roman" w:hAnsi="Times New Roman" w:cs="Times New Roman"/>
        </w:rPr>
        <w:t xml:space="preserve">worth of </w:t>
      </w:r>
      <w:r w:rsidRPr="0041160D">
        <w:rPr>
          <w:rFonts w:ascii="Times New Roman" w:hAnsi="Times New Roman" w:cs="Times New Roman"/>
        </w:rPr>
        <w:t>the Beauchamp</w:t>
      </w:r>
      <w:r>
        <w:rPr>
          <w:rFonts w:ascii="Times New Roman" w:hAnsi="Times New Roman" w:cs="Times New Roman"/>
        </w:rPr>
        <w:t xml:space="preserve"> lands, see Barfield (Chapter 2</w:t>
      </w:r>
      <w:r w:rsidRPr="0041160D">
        <w:rPr>
          <w:rFonts w:ascii="Times New Roman" w:hAnsi="Times New Roman" w:cs="Times New Roman"/>
        </w:rPr>
        <w:t xml:space="preserve">). </w:t>
      </w:r>
    </w:p>
  </w:footnote>
  <w:footnote w:id="383">
    <w:p w:rsidR="00AD624E" w:rsidRPr="000D4F7A" w:rsidRDefault="00AD624E" w:rsidP="00135254">
      <w:pPr>
        <w:pStyle w:val="FootnoteText"/>
        <w:rPr>
          <w:rFonts w:ascii="Times New Roman" w:hAnsi="Times New Roman" w:cs="Times New Roman"/>
        </w:rPr>
      </w:pPr>
      <w:r w:rsidRPr="000D4F7A">
        <w:rPr>
          <w:rStyle w:val="FootnoteReference"/>
          <w:rFonts w:ascii="Times New Roman" w:hAnsi="Times New Roman" w:cs="Times New Roman"/>
        </w:rPr>
        <w:footnoteRef/>
      </w:r>
      <w:r w:rsidRPr="000D4F7A">
        <w:rPr>
          <w:rFonts w:ascii="Times New Roman" w:hAnsi="Times New Roman" w:cs="Times New Roman"/>
        </w:rPr>
        <w:t xml:space="preserve"> These articles were charges raised against both Despensers in parliament in August 1321.  This hearing was the result of an outbreak of violence against the Despensers and their lands b</w:t>
      </w:r>
      <w:r>
        <w:rPr>
          <w:rFonts w:ascii="Times New Roman" w:hAnsi="Times New Roman" w:cs="Times New Roman"/>
        </w:rPr>
        <w:t>y M</w:t>
      </w:r>
      <w:r w:rsidRPr="000D4F7A">
        <w:rPr>
          <w:rFonts w:ascii="Times New Roman" w:hAnsi="Times New Roman" w:cs="Times New Roman"/>
        </w:rPr>
        <w:t xml:space="preserve">archer lords; Lancaster headed much of the baronial opposition to them in court.  On </w:t>
      </w:r>
      <w:r>
        <w:rPr>
          <w:rFonts w:ascii="Times New Roman" w:hAnsi="Times New Roman" w:cs="Times New Roman"/>
        </w:rPr>
        <w:t xml:space="preserve">14 </w:t>
      </w:r>
      <w:r w:rsidRPr="000D4F7A">
        <w:rPr>
          <w:rFonts w:ascii="Times New Roman" w:hAnsi="Times New Roman" w:cs="Times New Roman"/>
        </w:rPr>
        <w:t xml:space="preserve">August 1321, Edward II agreed to exile both Despensers, but on </w:t>
      </w:r>
      <w:r>
        <w:rPr>
          <w:rFonts w:ascii="Times New Roman" w:hAnsi="Times New Roman" w:cs="Times New Roman"/>
        </w:rPr>
        <w:t xml:space="preserve">1 </w:t>
      </w:r>
      <w:r w:rsidRPr="000D4F7A">
        <w:rPr>
          <w:rFonts w:ascii="Times New Roman" w:hAnsi="Times New Roman" w:cs="Times New Roman"/>
        </w:rPr>
        <w:t xml:space="preserve">December 1321 </w:t>
      </w:r>
      <w:r>
        <w:rPr>
          <w:rFonts w:ascii="Times New Roman" w:hAnsi="Times New Roman" w:cs="Times New Roman"/>
        </w:rPr>
        <w:t>he</w:t>
      </w:r>
      <w:r w:rsidRPr="000D4F7A">
        <w:rPr>
          <w:rFonts w:ascii="Times New Roman" w:hAnsi="Times New Roman" w:cs="Times New Roman"/>
        </w:rPr>
        <w:t xml:space="preserve"> annulled </w:t>
      </w:r>
      <w:r>
        <w:rPr>
          <w:rFonts w:ascii="Times New Roman" w:hAnsi="Times New Roman" w:cs="Times New Roman"/>
        </w:rPr>
        <w:t>the exile.  For further information, see Hamilton (“Despenser, Hugh, the elder”).</w:t>
      </w:r>
    </w:p>
  </w:footnote>
  <w:footnote w:id="384">
    <w:p w:rsidR="00AD624E" w:rsidRPr="00995710" w:rsidRDefault="00AD624E" w:rsidP="00135254">
      <w:pPr>
        <w:pStyle w:val="FootnoteText"/>
        <w:rPr>
          <w:rFonts w:ascii="Times New Roman" w:hAnsi="Times New Roman" w:cs="Times New Roman"/>
        </w:rPr>
      </w:pPr>
      <w:r w:rsidRPr="005B3B6C">
        <w:rPr>
          <w:rStyle w:val="FootnoteReference"/>
          <w:rFonts w:ascii="Times New Roman" w:hAnsi="Times New Roman" w:cs="Times New Roman"/>
        </w:rPr>
        <w:footnoteRef/>
      </w:r>
      <w:r w:rsidRPr="005B3B6C">
        <w:rPr>
          <w:rFonts w:ascii="Times New Roman" w:hAnsi="Times New Roman" w:cs="Times New Roman"/>
        </w:rPr>
        <w:t xml:space="preserve"> </w:t>
      </w:r>
      <w:r>
        <w:rPr>
          <w:rFonts w:ascii="Times New Roman" w:hAnsi="Times New Roman" w:cs="Times New Roman"/>
        </w:rPr>
        <w:t>As with Guy de Beauchamp’s birth in Elmley Castle, many old-fashioned texts in the Auchinleck originated in the 13</w:t>
      </w:r>
      <w:r w:rsidRPr="0004163D">
        <w:rPr>
          <w:rFonts w:ascii="Times New Roman" w:hAnsi="Times New Roman" w:cs="Times New Roman"/>
          <w:vertAlign w:val="superscript"/>
        </w:rPr>
        <w:t>th</w:t>
      </w:r>
      <w:r>
        <w:rPr>
          <w:rFonts w:ascii="Times New Roman" w:hAnsi="Times New Roman" w:cs="Times New Roman"/>
        </w:rPr>
        <w:t xml:space="preserve"> century, and thus were associated with a time of Beauchamp dominance and even with Guy himself, as shall be discussed below.  It seems likely that around this time Thomas de Beauchamp also commissioned the early 14</w:t>
      </w:r>
      <w:r w:rsidRPr="00995710">
        <w:rPr>
          <w:rFonts w:ascii="Times New Roman" w:hAnsi="Times New Roman" w:cs="Times New Roman"/>
          <w:vertAlign w:val="superscript"/>
        </w:rPr>
        <w:t>th</w:t>
      </w:r>
      <w:r>
        <w:rPr>
          <w:rFonts w:ascii="Times New Roman" w:hAnsi="Times New Roman" w:cs="Times New Roman"/>
        </w:rPr>
        <w:t xml:space="preserve"> century drinking bowl or mazor with a knight slaying a dragon, with the inscription referring to Guy of Warwick, and with the Beauchamp family coat of arms.   After all, the only two earls who could have commissioned this in the early fourteenth century were Guy or Thomas, and Thomas seems to have embraced the Guy de Warwick legend much more fully than his father.  </w:t>
      </w:r>
      <w:r w:rsidRPr="005B3B6C">
        <w:rPr>
          <w:rFonts w:ascii="Times New Roman" w:hAnsi="Times New Roman" w:cs="Times New Roman"/>
        </w:rPr>
        <w:t xml:space="preserve">For further information, see </w:t>
      </w:r>
      <w:r>
        <w:rPr>
          <w:rFonts w:ascii="Times New Roman" w:hAnsi="Times New Roman" w:cs="Times New Roman"/>
        </w:rPr>
        <w:t xml:space="preserve">Section D below, Burrows (102), Mason (28), Hilton (78-81), </w:t>
      </w:r>
      <w:r w:rsidRPr="005B3B6C">
        <w:rPr>
          <w:rFonts w:ascii="Times New Roman" w:hAnsi="Times New Roman" w:cs="Times New Roman"/>
        </w:rPr>
        <w:t>Barfield (</w:t>
      </w:r>
      <w:r>
        <w:rPr>
          <w:rFonts w:ascii="Times New Roman" w:hAnsi="Times New Roman" w:cs="Times New Roman"/>
        </w:rPr>
        <w:t>Chapters 1-2), Wiggins (“</w:t>
      </w:r>
      <w:r>
        <w:rPr>
          <w:rFonts w:ascii="Times New Roman" w:hAnsi="Times New Roman" w:cs="Times New Roman"/>
          <w:i/>
        </w:rPr>
        <w:t>Guy of Warwick</w:t>
      </w:r>
      <w:r>
        <w:rPr>
          <w:rFonts w:ascii="Times New Roman" w:hAnsi="Times New Roman" w:cs="Times New Roman"/>
        </w:rPr>
        <w:t>” 66, “</w:t>
      </w:r>
      <w:r>
        <w:rPr>
          <w:rFonts w:ascii="Times New Roman" w:hAnsi="Times New Roman" w:cs="Times New Roman"/>
          <w:i/>
        </w:rPr>
        <w:t>Guy of Warwick</w:t>
      </w:r>
      <w:r>
        <w:rPr>
          <w:rFonts w:ascii="Times New Roman" w:hAnsi="Times New Roman" w:cs="Times New Roman"/>
        </w:rPr>
        <w:t>” in Warwick? 219-20).</w:t>
      </w:r>
    </w:p>
  </w:footnote>
  <w:footnote w:id="385">
    <w:p w:rsidR="00AD624E" w:rsidRPr="00EC18CC" w:rsidRDefault="00AD624E" w:rsidP="00135254">
      <w:pPr>
        <w:pStyle w:val="FootnoteText"/>
        <w:rPr>
          <w:rFonts w:ascii="Times New Roman" w:hAnsi="Times New Roman" w:cs="Times New Roman"/>
        </w:rPr>
      </w:pPr>
      <w:r w:rsidRPr="00EC18CC">
        <w:rPr>
          <w:rStyle w:val="FootnoteReference"/>
          <w:rFonts w:ascii="Times New Roman" w:hAnsi="Times New Roman" w:cs="Times New Roman"/>
        </w:rPr>
        <w:footnoteRef/>
      </w:r>
      <w:r w:rsidRPr="00EC18CC">
        <w:rPr>
          <w:rFonts w:ascii="Times New Roman" w:hAnsi="Times New Roman" w:cs="Times New Roman"/>
        </w:rPr>
        <w:t xml:space="preserve"> </w:t>
      </w:r>
      <w:r>
        <w:rPr>
          <w:rFonts w:ascii="Times New Roman" w:hAnsi="Times New Roman" w:cs="Times New Roman"/>
        </w:rPr>
        <w:t>For example of scholars dismissing this text as filler, see Mordkoff (14), Wiggins (“</w:t>
      </w:r>
      <w:r>
        <w:rPr>
          <w:rFonts w:ascii="Times New Roman" w:hAnsi="Times New Roman" w:cs="Times New Roman"/>
          <w:i/>
        </w:rPr>
        <w:t xml:space="preserve">Guy of Warwick” </w:t>
      </w:r>
      <w:r w:rsidRPr="00F66565">
        <w:rPr>
          <w:rFonts w:ascii="Times New Roman" w:hAnsi="Times New Roman" w:cs="Times New Roman"/>
        </w:rPr>
        <w:t>119</w:t>
      </w:r>
      <w:r>
        <w:rPr>
          <w:rFonts w:ascii="Times New Roman" w:hAnsi="Times New Roman" w:cs="Times New Roman"/>
        </w:rPr>
        <w:t>, “Are Auchinleck” 20-21) and Purdie (94).  For my previous analysis, s</w:t>
      </w:r>
      <w:r w:rsidRPr="00EC18CC">
        <w:rPr>
          <w:rFonts w:ascii="Times New Roman" w:hAnsi="Times New Roman" w:cs="Times New Roman"/>
        </w:rPr>
        <w:t>ee Chapter 2, Section D, Part 3: “Titles and Headings,” Chapter 3, Section D, Part 4: “</w:t>
      </w:r>
      <w:r w:rsidRPr="00EC18CC">
        <w:rPr>
          <w:rFonts w:ascii="Times New Roman" w:hAnsi="Times New Roman" w:cs="Times New Roman"/>
          <w:i/>
        </w:rPr>
        <w:t>Litterae notabiliores</w:t>
      </w:r>
      <w:r>
        <w:rPr>
          <w:rFonts w:ascii="Times New Roman" w:hAnsi="Times New Roman" w:cs="Times New Roman"/>
        </w:rPr>
        <w:t>,” and Chapter 4, Part E</w:t>
      </w:r>
      <w:r w:rsidRPr="00EC18CC">
        <w:rPr>
          <w:rFonts w:ascii="Times New Roman" w:hAnsi="Times New Roman" w:cs="Times New Roman"/>
        </w:rPr>
        <w:t>: “</w:t>
      </w:r>
      <w:r>
        <w:rPr>
          <w:rFonts w:ascii="Times New Roman" w:hAnsi="Times New Roman" w:cs="Times New Roman"/>
        </w:rPr>
        <w:t>Scribe 2” and Part F: “The Auchinleck Production Process.”</w:t>
      </w:r>
    </w:p>
  </w:footnote>
  <w:footnote w:id="386">
    <w:p w:rsidR="00AD624E" w:rsidRPr="00984CA3" w:rsidRDefault="00AD624E" w:rsidP="00135254">
      <w:pPr>
        <w:pStyle w:val="FootnoteText"/>
        <w:rPr>
          <w:rFonts w:ascii="Times New Roman" w:hAnsi="Times New Roman" w:cs="Times New Roman"/>
        </w:rPr>
      </w:pPr>
      <w:r w:rsidRPr="00984CA3">
        <w:rPr>
          <w:rStyle w:val="FootnoteReference"/>
          <w:rFonts w:ascii="Times New Roman" w:hAnsi="Times New Roman" w:cs="Times New Roman"/>
        </w:rPr>
        <w:footnoteRef/>
      </w:r>
      <w:r w:rsidRPr="00984CA3">
        <w:rPr>
          <w:rFonts w:ascii="Times New Roman" w:hAnsi="Times New Roman" w:cs="Times New Roman"/>
        </w:rPr>
        <w:t xml:space="preserve"> Here and below I will use line numbers based on how the poem is written in the Auchinleck</w:t>
      </w:r>
      <w:r>
        <w:rPr>
          <w:rFonts w:ascii="Times New Roman" w:hAnsi="Times New Roman" w:cs="Times New Roman"/>
        </w:rPr>
        <w:t xml:space="preserve"> Manuscript</w:t>
      </w:r>
      <w:r w:rsidRPr="00984CA3">
        <w:rPr>
          <w:rFonts w:ascii="Times New Roman" w:hAnsi="Times New Roman" w:cs="Times New Roman"/>
        </w:rPr>
        <w:t xml:space="preserve">.  These are slightly different than those found </w:t>
      </w:r>
      <w:r>
        <w:rPr>
          <w:rFonts w:ascii="Times New Roman" w:hAnsi="Times New Roman" w:cs="Times New Roman"/>
        </w:rPr>
        <w:t xml:space="preserve">in the edited version on the </w:t>
      </w:r>
      <w:r w:rsidRPr="00984CA3">
        <w:rPr>
          <w:rFonts w:ascii="Times New Roman" w:hAnsi="Times New Roman" w:cs="Times New Roman"/>
        </w:rPr>
        <w:t xml:space="preserve">Auchinleck website because the long-lines at the beginning of the poem in the Auchinleck </w:t>
      </w:r>
      <w:r>
        <w:rPr>
          <w:rFonts w:ascii="Times New Roman" w:hAnsi="Times New Roman" w:cs="Times New Roman"/>
        </w:rPr>
        <w:t xml:space="preserve">Manuscript </w:t>
      </w:r>
      <w:r w:rsidRPr="00984CA3">
        <w:rPr>
          <w:rFonts w:ascii="Times New Roman" w:hAnsi="Times New Roman" w:cs="Times New Roman"/>
        </w:rPr>
        <w:t xml:space="preserve">have been broken into rhyming couplets </w:t>
      </w:r>
      <w:r>
        <w:rPr>
          <w:rFonts w:ascii="Times New Roman" w:hAnsi="Times New Roman" w:cs="Times New Roman"/>
        </w:rPr>
        <w:t xml:space="preserve">in the edited version </w:t>
      </w:r>
      <w:r w:rsidRPr="00984CA3">
        <w:rPr>
          <w:rFonts w:ascii="Times New Roman" w:hAnsi="Times New Roman" w:cs="Times New Roman"/>
        </w:rPr>
        <w:t xml:space="preserve">(based on </w:t>
      </w:r>
      <w:r>
        <w:rPr>
          <w:rFonts w:ascii="Times New Roman" w:hAnsi="Times New Roman" w:cs="Times New Roman"/>
        </w:rPr>
        <w:t xml:space="preserve">R. H. </w:t>
      </w:r>
      <w:r w:rsidRPr="00984CA3">
        <w:rPr>
          <w:rFonts w:ascii="Times New Roman" w:hAnsi="Times New Roman" w:cs="Times New Roman"/>
        </w:rPr>
        <w:t>Robbins</w:t>
      </w:r>
      <w:r>
        <w:rPr>
          <w:rFonts w:ascii="Times New Roman" w:hAnsi="Times New Roman" w:cs="Times New Roman"/>
        </w:rPr>
        <w:t>’s</w:t>
      </w:r>
      <w:r w:rsidRPr="00984CA3">
        <w:rPr>
          <w:rFonts w:ascii="Times New Roman" w:hAnsi="Times New Roman" w:cs="Times New Roman"/>
        </w:rPr>
        <w:t xml:space="preserve"> edition).</w:t>
      </w:r>
    </w:p>
  </w:footnote>
  <w:footnote w:id="387">
    <w:p w:rsidR="00AD624E" w:rsidRPr="004007F2" w:rsidRDefault="00AD624E" w:rsidP="00135254">
      <w:pPr>
        <w:pStyle w:val="FootnoteText"/>
        <w:rPr>
          <w:rFonts w:ascii="Times New Roman" w:hAnsi="Times New Roman" w:cs="Times New Roman"/>
        </w:rPr>
      </w:pPr>
      <w:r w:rsidRPr="00216E4F">
        <w:rPr>
          <w:rStyle w:val="FootnoteReference"/>
          <w:rFonts w:ascii="Times New Roman" w:hAnsi="Times New Roman" w:cs="Times New Roman"/>
        </w:rPr>
        <w:footnoteRef/>
      </w:r>
      <w:r w:rsidRPr="00216E4F">
        <w:rPr>
          <w:rFonts w:ascii="Times New Roman" w:hAnsi="Times New Roman" w:cs="Times New Roman"/>
        </w:rPr>
        <w:t xml:space="preserve"> </w:t>
      </w:r>
      <w:r>
        <w:rPr>
          <w:rFonts w:ascii="Times New Roman" w:hAnsi="Times New Roman" w:cs="Times New Roman"/>
        </w:rPr>
        <w:t xml:space="preserve">Laura </w:t>
      </w:r>
      <w:r w:rsidRPr="00216E4F">
        <w:rPr>
          <w:rFonts w:ascii="Times New Roman" w:hAnsi="Times New Roman" w:cs="Times New Roman"/>
        </w:rPr>
        <w:t xml:space="preserve">Kendrick argues that </w:t>
      </w:r>
      <w:r w:rsidRPr="00216E4F">
        <w:rPr>
          <w:rFonts w:ascii="Times New Roman" w:hAnsi="Times New Roman" w:cs="Times New Roman"/>
          <w:i/>
        </w:rPr>
        <w:t>De Provisione Oxonie</w:t>
      </w:r>
      <w:r>
        <w:rPr>
          <w:rFonts w:ascii="Times New Roman" w:hAnsi="Times New Roman" w:cs="Times New Roman"/>
        </w:rPr>
        <w:t xml:space="preserve"> </w:t>
      </w:r>
      <w:r w:rsidRPr="00216E4F">
        <w:rPr>
          <w:rFonts w:ascii="Times New Roman" w:hAnsi="Times New Roman" w:cs="Times New Roman"/>
        </w:rPr>
        <w:t>refers to multiple events</w:t>
      </w:r>
      <w:r>
        <w:rPr>
          <w:rFonts w:ascii="Times New Roman" w:hAnsi="Times New Roman" w:cs="Times New Roman"/>
        </w:rPr>
        <w:t xml:space="preserve"> since Magna Carta</w:t>
      </w:r>
      <w:r w:rsidRPr="00216E4F">
        <w:rPr>
          <w:rFonts w:ascii="Times New Roman" w:hAnsi="Times New Roman" w:cs="Times New Roman"/>
        </w:rPr>
        <w:t xml:space="preserve">, including the Provisions of Oxford in 1258 and hence the name </w:t>
      </w:r>
      <w:r w:rsidRPr="00216E4F">
        <w:rPr>
          <w:rFonts w:ascii="Times New Roman" w:hAnsi="Times New Roman" w:cs="Times New Roman"/>
          <w:i/>
        </w:rPr>
        <w:t>De Provisione Oxonie</w:t>
      </w:r>
      <w:r>
        <w:rPr>
          <w:rFonts w:ascii="Times New Roman" w:hAnsi="Times New Roman" w:cs="Times New Roman"/>
        </w:rPr>
        <w:t xml:space="preserve"> (183-88).  For a discussion of where this source </w:t>
      </w:r>
      <w:r w:rsidRPr="00216E4F">
        <w:rPr>
          <w:rFonts w:ascii="Times New Roman" w:hAnsi="Times New Roman" w:cs="Times New Roman"/>
          <w:i/>
        </w:rPr>
        <w:t>De Provisione Oxonie</w:t>
      </w:r>
      <w:r>
        <w:rPr>
          <w:rFonts w:ascii="Times New Roman" w:hAnsi="Times New Roman" w:cs="Times New Roman"/>
          <w:i/>
        </w:rPr>
        <w:t xml:space="preserve"> </w:t>
      </w:r>
      <w:r>
        <w:rPr>
          <w:rFonts w:ascii="Times New Roman" w:hAnsi="Times New Roman" w:cs="Times New Roman"/>
        </w:rPr>
        <w:t>can be found, see Chapter 4, Section E: “Scribe 2.”</w:t>
      </w:r>
    </w:p>
  </w:footnote>
  <w:footnote w:id="388">
    <w:p w:rsidR="00AD624E" w:rsidRPr="00A774F4" w:rsidRDefault="00AD624E" w:rsidP="00135254">
      <w:pPr>
        <w:pStyle w:val="FootnoteText"/>
        <w:rPr>
          <w:rFonts w:ascii="Times New Roman" w:hAnsi="Times New Roman" w:cs="Times New Roman"/>
          <w:i/>
        </w:rPr>
      </w:pPr>
      <w:r w:rsidRPr="00B301D8">
        <w:rPr>
          <w:rStyle w:val="FootnoteReference"/>
          <w:rFonts w:ascii="Times New Roman" w:hAnsi="Times New Roman" w:cs="Times New Roman"/>
        </w:rPr>
        <w:footnoteRef/>
      </w:r>
      <w:r w:rsidRPr="00B301D8">
        <w:rPr>
          <w:rFonts w:ascii="Times New Roman" w:hAnsi="Times New Roman" w:cs="Times New Roman"/>
        </w:rPr>
        <w:t xml:space="preserve"> </w:t>
      </w:r>
      <w:r>
        <w:rPr>
          <w:rFonts w:ascii="Times New Roman" w:hAnsi="Times New Roman" w:cs="Times New Roman"/>
        </w:rPr>
        <w:t xml:space="preserve">For a discussion of Scribe 2 as an editor of his exemplars, see Chapter 4, Section E: “Scribe 2.” </w:t>
      </w:r>
      <w:r w:rsidRPr="00B301D8">
        <w:rPr>
          <w:rFonts w:ascii="Times New Roman" w:hAnsi="Times New Roman" w:cs="Times New Roman"/>
        </w:rPr>
        <w:t>Scattergood notes th</w:t>
      </w:r>
      <w:r>
        <w:rPr>
          <w:rFonts w:ascii="Times New Roman" w:hAnsi="Times New Roman" w:cs="Times New Roman"/>
        </w:rPr>
        <w:t>e slight conflict of dates, as the Parliament begins</w:t>
      </w:r>
      <w:r w:rsidRPr="00B301D8">
        <w:rPr>
          <w:rFonts w:ascii="Times New Roman" w:hAnsi="Times New Roman" w:cs="Times New Roman"/>
        </w:rPr>
        <w:t xml:space="preserve"> before the fair, but </w:t>
      </w:r>
      <w:r>
        <w:rPr>
          <w:rFonts w:ascii="Times New Roman" w:hAnsi="Times New Roman" w:cs="Times New Roman"/>
        </w:rPr>
        <w:t xml:space="preserve">explains that the </w:t>
      </w:r>
      <w:r w:rsidRPr="00B301D8">
        <w:rPr>
          <w:rFonts w:ascii="Times New Roman" w:hAnsi="Times New Roman" w:cs="Times New Roman"/>
        </w:rPr>
        <w:t>“discussion of the Ordinances did not really start until the beginning of September, and what the author probably refers to here is not so much the official date on which the Parliament was convened, but rather the beginning of the discussion of the Ordinances with special reference to Edward II’s part in it” (161).</w:t>
      </w:r>
      <w:r>
        <w:rPr>
          <w:rFonts w:ascii="Times New Roman" w:hAnsi="Times New Roman" w:cs="Times New Roman"/>
        </w:rPr>
        <w:t xml:space="preserve">  Kendrick also proposes a 1311 date for this parliament, but with a slightly different rationale.  After the parliament that Scattergood mentioned, there was a Westminster fair for Edward the Confessor, which ran from October 13 to November 3, 1311.  Edward II had ended the first Westminster parliament in early October, and then it resumed on November 5, 1311.   For further information, see Chapter 3, Section D, </w:t>
      </w:r>
      <w:proofErr w:type="gramStart"/>
      <w:r>
        <w:rPr>
          <w:rFonts w:ascii="Times New Roman" w:hAnsi="Times New Roman" w:cs="Times New Roman"/>
        </w:rPr>
        <w:t>Part</w:t>
      </w:r>
      <w:proofErr w:type="gramEnd"/>
      <w:r>
        <w:rPr>
          <w:rFonts w:ascii="Times New Roman" w:hAnsi="Times New Roman" w:cs="Times New Roman"/>
        </w:rPr>
        <w:t xml:space="preserve"> 4: “</w:t>
      </w:r>
      <w:r w:rsidRPr="000232DB">
        <w:rPr>
          <w:rFonts w:ascii="Times New Roman" w:hAnsi="Times New Roman" w:cs="Times New Roman"/>
          <w:i/>
        </w:rPr>
        <w:t>Litterae notabiliores</w:t>
      </w:r>
      <w:r>
        <w:rPr>
          <w:rFonts w:ascii="Times New Roman" w:hAnsi="Times New Roman" w:cs="Times New Roman"/>
        </w:rPr>
        <w:t>,” Chapter 4, Section E: “Scribe 2,” Scattergood (“Political” 159-61), Matthews (118-19), Kendrick (183-204), Turville-Petre (131-32), and Bahr (137-40).</w:t>
      </w:r>
    </w:p>
  </w:footnote>
  <w:footnote w:id="389">
    <w:p w:rsidR="00AD624E" w:rsidRPr="009D08F6" w:rsidRDefault="00AD624E" w:rsidP="00135254">
      <w:pPr>
        <w:pStyle w:val="FootnoteText"/>
        <w:rPr>
          <w:rFonts w:ascii="Times New Roman" w:hAnsi="Times New Roman" w:cs="Times New Roman"/>
        </w:rPr>
      </w:pPr>
      <w:r w:rsidRPr="009D08F6">
        <w:rPr>
          <w:rStyle w:val="FootnoteReference"/>
          <w:rFonts w:ascii="Times New Roman" w:hAnsi="Times New Roman" w:cs="Times New Roman"/>
        </w:rPr>
        <w:footnoteRef/>
      </w:r>
      <w:r w:rsidRPr="009D08F6">
        <w:rPr>
          <w:rFonts w:ascii="Times New Roman" w:hAnsi="Times New Roman" w:cs="Times New Roman"/>
        </w:rPr>
        <w:t xml:space="preserve"> Robbins edition, which is published on the Auchinleck website, changed line 30 to “Wel is wo,” but the manuscript clearly says “ano</w:t>
      </w:r>
      <w:r>
        <w:rPr>
          <w:rFonts w:ascii="Times New Roman" w:hAnsi="Times New Roman" w:cs="Times New Roman"/>
        </w:rPr>
        <w:t>ϸer is wo,” and I think that is what Scribe 2 intended.  If we take seriously the idea that “Now one is two” (l. 29) refers to two kings (Edward II and Gaveston) rather than the usual one, then “another [king] is woe” makes complete sense: Scribe 2 is asserting that having two kings is an undesirable state of affairs.</w:t>
      </w:r>
    </w:p>
  </w:footnote>
  <w:footnote w:id="390">
    <w:p w:rsidR="00AD624E" w:rsidRPr="003D2CFB" w:rsidRDefault="00AD624E" w:rsidP="00135254">
      <w:pPr>
        <w:pStyle w:val="FootnoteText"/>
        <w:rPr>
          <w:rFonts w:ascii="Times New Roman" w:hAnsi="Times New Roman" w:cs="Times New Roman"/>
        </w:rPr>
      </w:pPr>
      <w:r w:rsidRPr="003D2CFB">
        <w:rPr>
          <w:rStyle w:val="FootnoteReference"/>
          <w:rFonts w:ascii="Times New Roman" w:hAnsi="Times New Roman" w:cs="Times New Roman"/>
        </w:rPr>
        <w:footnoteRef/>
      </w:r>
      <w:r w:rsidRPr="003D2CFB">
        <w:rPr>
          <w:rFonts w:ascii="Times New Roman" w:hAnsi="Times New Roman" w:cs="Times New Roman"/>
        </w:rPr>
        <w:t xml:space="preserve"> Here Kendrick is referencing some of the first comments in </w:t>
      </w:r>
      <w:r w:rsidRPr="003D2CFB">
        <w:rPr>
          <w:rFonts w:ascii="Times New Roman" w:hAnsi="Times New Roman" w:cs="Times New Roman"/>
          <w:i/>
        </w:rPr>
        <w:t>Vita Edwardi Secvndi</w:t>
      </w:r>
      <w:r w:rsidRPr="003D2CFB">
        <w:rPr>
          <w:rFonts w:ascii="Times New Roman" w:hAnsi="Times New Roman" w:cs="Times New Roman"/>
        </w:rPr>
        <w:t>: “For great men of the land hated him</w:t>
      </w:r>
      <w:r>
        <w:rPr>
          <w:rFonts w:ascii="Times New Roman" w:hAnsi="Times New Roman" w:cs="Times New Roman"/>
        </w:rPr>
        <w:t xml:space="preserve"> [Gaveston]</w:t>
      </w:r>
      <w:r w:rsidRPr="003D2CFB">
        <w:rPr>
          <w:rFonts w:ascii="Times New Roman" w:hAnsi="Times New Roman" w:cs="Times New Roman"/>
        </w:rPr>
        <w:t>, because he alone found favor in the king’s eyes and lorded it over them like a second king, to whom all were subject and none were equal.”  [“</w:t>
      </w:r>
      <w:r>
        <w:rPr>
          <w:rFonts w:ascii="Times New Roman" w:hAnsi="Times New Roman" w:cs="Times New Roman"/>
        </w:rPr>
        <w:t xml:space="preserve">Inuidebant enim ei magnates terre, quia ipse solus haberet graciam in oculis </w:t>
      </w:r>
      <w:proofErr w:type="gramStart"/>
      <w:r>
        <w:rPr>
          <w:rFonts w:ascii="Times New Roman" w:hAnsi="Times New Roman" w:cs="Times New Roman"/>
        </w:rPr>
        <w:t>regis</w:t>
      </w:r>
      <w:proofErr w:type="gramEnd"/>
      <w:r>
        <w:rPr>
          <w:rFonts w:ascii="Times New Roman" w:hAnsi="Times New Roman" w:cs="Times New Roman"/>
        </w:rPr>
        <w:t xml:space="preserve"> et quasi secundus rex dominaretur, cui subessent omnes et par nulles.”] (</w:t>
      </w:r>
      <w:r>
        <w:rPr>
          <w:rFonts w:ascii="Times New Roman" w:hAnsi="Times New Roman" w:cs="Times New Roman"/>
          <w:i/>
        </w:rPr>
        <w:t xml:space="preserve">Vita </w:t>
      </w:r>
      <w:r>
        <w:rPr>
          <w:rFonts w:ascii="Times New Roman" w:hAnsi="Times New Roman" w:cs="Times New Roman"/>
        </w:rPr>
        <w:t xml:space="preserve">4-5).  </w:t>
      </w:r>
      <w:r w:rsidRPr="00EC18CC">
        <w:rPr>
          <w:rFonts w:ascii="Times New Roman" w:hAnsi="Times New Roman" w:cs="Times New Roman"/>
        </w:rPr>
        <w:t xml:space="preserve">My references to </w:t>
      </w:r>
      <w:r w:rsidRPr="00EC18CC">
        <w:rPr>
          <w:rFonts w:ascii="Times New Roman" w:hAnsi="Times New Roman" w:cs="Times New Roman"/>
          <w:i/>
        </w:rPr>
        <w:t xml:space="preserve">Vita Edwardi Secvndi </w:t>
      </w:r>
      <w:r w:rsidRPr="00EC18CC">
        <w:rPr>
          <w:rFonts w:ascii="Times New Roman" w:hAnsi="Times New Roman" w:cs="Times New Roman"/>
        </w:rPr>
        <w:t>refer to Chil</w:t>
      </w:r>
      <w:r>
        <w:rPr>
          <w:rFonts w:ascii="Times New Roman" w:hAnsi="Times New Roman" w:cs="Times New Roman"/>
        </w:rPr>
        <w:t>ds’ 2005 edition.</w:t>
      </w:r>
    </w:p>
  </w:footnote>
  <w:footnote w:id="391">
    <w:p w:rsidR="00AD624E" w:rsidRDefault="00AD624E" w:rsidP="00135254">
      <w:pPr>
        <w:pStyle w:val="FootnoteText"/>
      </w:pPr>
      <w:r w:rsidRPr="00EC18CC">
        <w:rPr>
          <w:rStyle w:val="FootnoteReference"/>
          <w:rFonts w:ascii="Times New Roman" w:hAnsi="Times New Roman" w:cs="Times New Roman"/>
        </w:rPr>
        <w:footnoteRef/>
      </w:r>
      <w:r w:rsidRPr="00EC18CC">
        <w:rPr>
          <w:rFonts w:ascii="Times New Roman" w:hAnsi="Times New Roman" w:cs="Times New Roman"/>
        </w:rPr>
        <w:t xml:space="preserve"> </w:t>
      </w:r>
      <w:r>
        <w:rPr>
          <w:rFonts w:ascii="Times New Roman" w:hAnsi="Times New Roman" w:cs="Times New Roman"/>
        </w:rPr>
        <w:t xml:space="preserve">The Latin is: </w:t>
      </w:r>
      <w:r w:rsidRPr="00EC18CC">
        <w:rPr>
          <w:rFonts w:ascii="Times New Roman" w:hAnsi="Times New Roman" w:cs="Times New Roman"/>
        </w:rPr>
        <w:t xml:space="preserve">“Videns itaque </w:t>
      </w:r>
      <w:proofErr w:type="gramStart"/>
      <w:r w:rsidRPr="00EC18CC">
        <w:rPr>
          <w:rFonts w:ascii="Times New Roman" w:hAnsi="Times New Roman" w:cs="Times New Roman"/>
        </w:rPr>
        <w:t>rex barones</w:t>
      </w:r>
      <w:proofErr w:type="gramEnd"/>
      <w:r w:rsidRPr="00EC18CC">
        <w:rPr>
          <w:rFonts w:ascii="Times New Roman" w:hAnsi="Times New Roman" w:cs="Times New Roman"/>
        </w:rPr>
        <w:t xml:space="preserve"> suos qui murum ex aduerso consistere, et propter hoc propositum suum non posse precedere, conatus est fedus eorum rumpere, et potenciores ad se inclinare.  Igitur paterna </w:t>
      </w:r>
      <w:proofErr w:type="gramStart"/>
      <w:r w:rsidRPr="00EC18CC">
        <w:rPr>
          <w:rFonts w:ascii="Times New Roman" w:hAnsi="Times New Roman" w:cs="Times New Roman"/>
        </w:rPr>
        <w:t>et</w:t>
      </w:r>
      <w:proofErr w:type="gramEnd"/>
      <w:r w:rsidRPr="00EC18CC">
        <w:rPr>
          <w:rFonts w:ascii="Times New Roman" w:hAnsi="Times New Roman" w:cs="Times New Roman"/>
        </w:rPr>
        <w:t xml:space="preserve"> patria fretus cautela, blandiuntur enim Anglici cum uires onei sufficere non uident, unum post alium donis, promissis et blandiciis, ad suum nutum reduxit, in tantum ut uix unus ex baronibus remaneret qui prius decreta et concessa defenderet.  Solus autem </w:t>
      </w:r>
      <w:proofErr w:type="gramStart"/>
      <w:r w:rsidRPr="00EC18CC">
        <w:rPr>
          <w:rFonts w:ascii="Times New Roman" w:hAnsi="Times New Roman" w:cs="Times New Roman"/>
        </w:rPr>
        <w:t>comes</w:t>
      </w:r>
      <w:proofErr w:type="gramEnd"/>
      <w:r w:rsidRPr="00EC18CC">
        <w:rPr>
          <w:rFonts w:ascii="Times New Roman" w:hAnsi="Times New Roman" w:cs="Times New Roman"/>
        </w:rPr>
        <w:t xml:space="preserve"> de Warewyke flecti non potuit.  Dicebat enim </w:t>
      </w:r>
      <w:proofErr w:type="gramStart"/>
      <w:r w:rsidRPr="00EC18CC">
        <w:rPr>
          <w:rFonts w:ascii="Times New Roman" w:hAnsi="Times New Roman" w:cs="Times New Roman"/>
        </w:rPr>
        <w:t>sana</w:t>
      </w:r>
      <w:proofErr w:type="gramEnd"/>
      <w:r w:rsidRPr="00EC18CC">
        <w:rPr>
          <w:rFonts w:ascii="Times New Roman" w:hAnsi="Times New Roman" w:cs="Times New Roman"/>
        </w:rPr>
        <w:t xml:space="preserve"> consciencia se a placitis recedere non posse, set cum omnes dissimularent ipse solus stare non potuit.  </w:t>
      </w:r>
      <w:proofErr w:type="gramStart"/>
      <w:r w:rsidRPr="00EC18CC">
        <w:rPr>
          <w:rFonts w:ascii="Times New Roman" w:hAnsi="Times New Roman" w:cs="Times New Roman"/>
        </w:rPr>
        <w:t>Nec t</w:t>
      </w:r>
      <w:r>
        <w:rPr>
          <w:rFonts w:ascii="Times New Roman" w:hAnsi="Times New Roman" w:cs="Times New Roman"/>
        </w:rPr>
        <w:t>amen expresse consensit.”</w:t>
      </w:r>
      <w:proofErr w:type="gramEnd"/>
      <w:r>
        <w:rPr>
          <w:rFonts w:ascii="Times New Roman" w:hAnsi="Times New Roman" w:cs="Times New Roman"/>
        </w:rPr>
        <w:t xml:space="preserve"> </w:t>
      </w:r>
      <w:proofErr w:type="gramStart"/>
      <w:r>
        <w:rPr>
          <w:rFonts w:ascii="Times New Roman" w:hAnsi="Times New Roman" w:cs="Times New Roman"/>
        </w:rPr>
        <w:t>(</w:t>
      </w:r>
      <w:r>
        <w:rPr>
          <w:rFonts w:ascii="Times New Roman" w:hAnsi="Times New Roman" w:cs="Times New Roman"/>
          <w:i/>
        </w:rPr>
        <w:t>Vita</w:t>
      </w:r>
      <w:r w:rsidRPr="00EC18CC">
        <w:rPr>
          <w:rFonts w:ascii="Times New Roman" w:hAnsi="Times New Roman" w:cs="Times New Roman"/>
        </w:rPr>
        <w:t xml:space="preserve"> 14)</w:t>
      </w:r>
      <w:r>
        <w:rPr>
          <w:rFonts w:ascii="Times New Roman" w:hAnsi="Times New Roman" w:cs="Times New Roman"/>
        </w:rPr>
        <w:t>.</w:t>
      </w:r>
      <w:proofErr w:type="gramEnd"/>
      <w:r>
        <w:rPr>
          <w:rFonts w:ascii="Times New Roman" w:hAnsi="Times New Roman" w:cs="Times New Roman"/>
        </w:rPr>
        <w:t xml:space="preserve">  See also Childs’ discussion on these events of 1308 (</w:t>
      </w:r>
      <w:proofErr w:type="gramStart"/>
      <w:r>
        <w:rPr>
          <w:rFonts w:ascii="Times New Roman" w:hAnsi="Times New Roman" w:cs="Times New Roman"/>
        </w:rPr>
        <w:t>xl</w:t>
      </w:r>
      <w:proofErr w:type="gramEnd"/>
      <w:r>
        <w:rPr>
          <w:rFonts w:ascii="Times New Roman" w:hAnsi="Times New Roman" w:cs="Times New Roman"/>
        </w:rPr>
        <w:t>)</w:t>
      </w:r>
      <w:r w:rsidRPr="00EC18CC">
        <w:rPr>
          <w:rFonts w:ascii="Times New Roman" w:hAnsi="Times New Roman" w:cs="Times New Roman"/>
        </w:rPr>
        <w:t xml:space="preserve">. </w:t>
      </w:r>
    </w:p>
  </w:footnote>
  <w:footnote w:id="392">
    <w:p w:rsidR="00AD624E" w:rsidRPr="00F01489" w:rsidRDefault="00AD624E" w:rsidP="00135254">
      <w:pPr>
        <w:pStyle w:val="FootnoteText"/>
        <w:rPr>
          <w:rFonts w:ascii="Times New Roman" w:hAnsi="Times New Roman" w:cs="Times New Roman"/>
        </w:rPr>
      </w:pPr>
      <w:r w:rsidRPr="00F01489">
        <w:rPr>
          <w:rStyle w:val="FootnoteReference"/>
          <w:rFonts w:ascii="Times New Roman" w:hAnsi="Times New Roman" w:cs="Times New Roman"/>
        </w:rPr>
        <w:footnoteRef/>
      </w:r>
      <w:r w:rsidRPr="00F01489">
        <w:rPr>
          <w:rFonts w:ascii="Times New Roman" w:hAnsi="Times New Roman" w:cs="Times New Roman"/>
        </w:rPr>
        <w:t xml:space="preserve"> The </w:t>
      </w:r>
      <w:r w:rsidRPr="00F01489">
        <w:rPr>
          <w:rFonts w:ascii="Times New Roman" w:hAnsi="Times New Roman" w:cs="Times New Roman"/>
          <w:i/>
        </w:rPr>
        <w:t xml:space="preserve">Vita Edwardi Secvndi </w:t>
      </w:r>
      <w:r w:rsidRPr="00F01489">
        <w:rPr>
          <w:rFonts w:ascii="Times New Roman" w:hAnsi="Times New Roman" w:cs="Times New Roman"/>
        </w:rPr>
        <w:t>chronicler either may not have kn</w:t>
      </w:r>
      <w:r>
        <w:rPr>
          <w:rFonts w:ascii="Times New Roman" w:hAnsi="Times New Roman" w:cs="Times New Roman"/>
        </w:rPr>
        <w:t>own or have overlooked the</w:t>
      </w:r>
      <w:r w:rsidRPr="00F01489">
        <w:rPr>
          <w:rFonts w:ascii="Times New Roman" w:hAnsi="Times New Roman" w:cs="Times New Roman"/>
        </w:rPr>
        <w:t xml:space="preserve"> three month period in 1308 when Edward II seems also to have successfully bribed Guy with the manor of Sherbourne and Templar properties</w:t>
      </w:r>
      <w:r>
        <w:rPr>
          <w:rFonts w:ascii="Times New Roman" w:hAnsi="Times New Roman" w:cs="Times New Roman"/>
        </w:rPr>
        <w:t>; around this time</w:t>
      </w:r>
      <w:r w:rsidRPr="00F01489">
        <w:rPr>
          <w:rFonts w:ascii="Times New Roman" w:hAnsi="Times New Roman" w:cs="Times New Roman"/>
        </w:rPr>
        <w:t xml:space="preserve"> Guy witnessed various charters for Edward II from August to Novem</w:t>
      </w:r>
      <w:r>
        <w:rPr>
          <w:rFonts w:ascii="Times New Roman" w:hAnsi="Times New Roman" w:cs="Times New Roman"/>
        </w:rPr>
        <w:t>ber in 1308 (Barfield Chapter 2)</w:t>
      </w:r>
      <w:r w:rsidRPr="00F01489">
        <w:rPr>
          <w:rFonts w:ascii="Times New Roman" w:hAnsi="Times New Roman" w:cs="Times New Roman"/>
        </w:rPr>
        <w:t>.</w:t>
      </w:r>
      <w:r>
        <w:rPr>
          <w:rFonts w:ascii="Times New Roman" w:hAnsi="Times New Roman" w:cs="Times New Roman"/>
        </w:rPr>
        <w:t xml:space="preserve">  For more information on Gaveston and his exiles, see Hamilton (“Gaveston.”)</w:t>
      </w:r>
    </w:p>
  </w:footnote>
  <w:footnote w:id="393">
    <w:p w:rsidR="00AD624E" w:rsidRPr="00DA630C" w:rsidRDefault="00AD624E" w:rsidP="00135254">
      <w:pPr>
        <w:pStyle w:val="FootnoteText"/>
        <w:rPr>
          <w:rFonts w:ascii="Times New Roman" w:hAnsi="Times New Roman" w:cs="Times New Roman"/>
        </w:rPr>
      </w:pPr>
      <w:r w:rsidRPr="00DA630C">
        <w:rPr>
          <w:rStyle w:val="FootnoteReference"/>
          <w:rFonts w:ascii="Times New Roman" w:hAnsi="Times New Roman" w:cs="Times New Roman"/>
        </w:rPr>
        <w:footnoteRef/>
      </w:r>
      <w:r w:rsidRPr="00DA630C">
        <w:rPr>
          <w:rFonts w:ascii="Times New Roman" w:hAnsi="Times New Roman" w:cs="Times New Roman"/>
        </w:rPr>
        <w:t xml:space="preserve"> For</w:t>
      </w:r>
      <w:r>
        <w:rPr>
          <w:rFonts w:ascii="Times New Roman" w:hAnsi="Times New Roman" w:cs="Times New Roman"/>
        </w:rPr>
        <w:t xml:space="preserve"> further information, see </w:t>
      </w:r>
      <w:r>
        <w:rPr>
          <w:rFonts w:ascii="Times New Roman" w:hAnsi="Times New Roman" w:cs="Times New Roman"/>
          <w:i/>
        </w:rPr>
        <w:t>Vita</w:t>
      </w:r>
      <w:r w:rsidRPr="00DA630C">
        <w:rPr>
          <w:rFonts w:ascii="Times New Roman" w:hAnsi="Times New Roman" w:cs="Times New Roman"/>
        </w:rPr>
        <w:t xml:space="preserve"> (</w:t>
      </w:r>
      <w:r>
        <w:rPr>
          <w:rFonts w:ascii="Times New Roman" w:hAnsi="Times New Roman" w:cs="Times New Roman"/>
        </w:rPr>
        <w:t>16-17, 44-45</w:t>
      </w:r>
      <w:r w:rsidRPr="00DA630C">
        <w:rPr>
          <w:rFonts w:ascii="Times New Roman" w:hAnsi="Times New Roman" w:cs="Times New Roman"/>
        </w:rPr>
        <w:t xml:space="preserve">), </w:t>
      </w:r>
      <w:r w:rsidRPr="00F01489">
        <w:rPr>
          <w:rFonts w:ascii="Times New Roman" w:hAnsi="Times New Roman" w:cs="Times New Roman"/>
          <w:i/>
        </w:rPr>
        <w:t>Chronicon de Lanercost</w:t>
      </w:r>
      <w:r w:rsidRPr="00DA630C">
        <w:rPr>
          <w:rFonts w:ascii="Times New Roman" w:hAnsi="Times New Roman" w:cs="Times New Roman"/>
        </w:rPr>
        <w:t xml:space="preserve"> (194), and Burrows (181).</w:t>
      </w:r>
    </w:p>
  </w:footnote>
  <w:footnote w:id="394">
    <w:p w:rsidR="00AD624E" w:rsidRPr="00013D52" w:rsidRDefault="00AD624E" w:rsidP="00135254">
      <w:pPr>
        <w:pStyle w:val="FootnoteText"/>
        <w:rPr>
          <w:rFonts w:ascii="Times New Roman" w:hAnsi="Times New Roman" w:cs="Times New Roman"/>
        </w:rPr>
      </w:pPr>
      <w:r w:rsidRPr="00013D52">
        <w:rPr>
          <w:rStyle w:val="FootnoteReference"/>
          <w:rFonts w:ascii="Times New Roman" w:hAnsi="Times New Roman" w:cs="Times New Roman"/>
        </w:rPr>
        <w:footnoteRef/>
      </w:r>
      <w:r w:rsidRPr="00013D52">
        <w:rPr>
          <w:rFonts w:ascii="Times New Roman" w:hAnsi="Times New Roman" w:cs="Times New Roman"/>
        </w:rPr>
        <w:t xml:space="preserve"> “Ordainers were therefore elected from amongst the more powerful and discreet men of the whole kingdom and a term was set by which their decrees and ordinances were to be made and published … the earl of Warwick and other barons, taken with the said ordinances, were prevented from being present.” [“Electi sunt igitur ordinatores de potencioribus </w:t>
      </w:r>
      <w:proofErr w:type="gramStart"/>
      <w:r w:rsidRPr="00013D52">
        <w:rPr>
          <w:rFonts w:ascii="Times New Roman" w:hAnsi="Times New Roman" w:cs="Times New Roman"/>
        </w:rPr>
        <w:t>et</w:t>
      </w:r>
      <w:proofErr w:type="gramEnd"/>
      <w:r w:rsidRPr="00013D52">
        <w:rPr>
          <w:rFonts w:ascii="Times New Roman" w:hAnsi="Times New Roman" w:cs="Times New Roman"/>
        </w:rPr>
        <w:t xml:space="preserve"> discrecioribus tocius regni, et tempus iurisdiccionis siue ordinaciones faciende et publicande limitatum est … comes de Warewyk et alii barones, circa ordinaciones predictas occupati, quominus ades</w:t>
      </w:r>
      <w:r>
        <w:rPr>
          <w:rFonts w:ascii="Times New Roman" w:hAnsi="Times New Roman" w:cs="Times New Roman"/>
        </w:rPr>
        <w:t>sent fuerant impediti.”] (</w:t>
      </w:r>
      <w:r>
        <w:rPr>
          <w:rFonts w:ascii="Times New Roman" w:hAnsi="Times New Roman" w:cs="Times New Roman"/>
          <w:i/>
        </w:rPr>
        <w:t>Vita</w:t>
      </w:r>
      <w:r w:rsidRPr="00013D52">
        <w:rPr>
          <w:rFonts w:ascii="Times New Roman" w:hAnsi="Times New Roman" w:cs="Times New Roman"/>
        </w:rPr>
        <w:t xml:space="preserve"> 20-21).</w:t>
      </w:r>
    </w:p>
  </w:footnote>
  <w:footnote w:id="395">
    <w:p w:rsidR="00AD624E" w:rsidRPr="003A65D8" w:rsidRDefault="00AD624E" w:rsidP="00135254">
      <w:pPr>
        <w:pStyle w:val="FootnoteText"/>
        <w:rPr>
          <w:rFonts w:ascii="Times New Roman" w:hAnsi="Times New Roman" w:cs="Times New Roman"/>
        </w:rPr>
      </w:pPr>
      <w:r w:rsidRPr="003A65D8">
        <w:rPr>
          <w:rStyle w:val="FootnoteReference"/>
          <w:rFonts w:ascii="Times New Roman" w:hAnsi="Times New Roman" w:cs="Times New Roman"/>
        </w:rPr>
        <w:footnoteRef/>
      </w:r>
      <w:r w:rsidRPr="003A65D8">
        <w:rPr>
          <w:rFonts w:ascii="Times New Roman" w:hAnsi="Times New Roman" w:cs="Times New Roman"/>
        </w:rPr>
        <w:t xml:space="preserve"> </w:t>
      </w:r>
      <w:r>
        <w:rPr>
          <w:rFonts w:ascii="Times New Roman" w:hAnsi="Times New Roman" w:cs="Times New Roman"/>
        </w:rPr>
        <w:t xml:space="preserve">Childs notes where the 1311 Ordinances can be found: </w:t>
      </w:r>
      <w:r w:rsidRPr="003A65D8">
        <w:rPr>
          <w:rFonts w:ascii="Times New Roman" w:hAnsi="Times New Roman" w:cs="Times New Roman"/>
        </w:rPr>
        <w:t>“The supplementary ordinances survive in [</w:t>
      </w:r>
      <w:r w:rsidRPr="003A65D8">
        <w:rPr>
          <w:rFonts w:ascii="Times New Roman" w:hAnsi="Times New Roman" w:cs="Times New Roman"/>
          <w:i/>
        </w:rPr>
        <w:t>Annales Londonienses</w:t>
      </w:r>
      <w:r w:rsidRPr="003A65D8">
        <w:rPr>
          <w:rFonts w:ascii="Times New Roman" w:hAnsi="Times New Roman" w:cs="Times New Roman"/>
        </w:rPr>
        <w:t>], pp.198-202 and [</w:t>
      </w:r>
      <w:r w:rsidRPr="003A65D8">
        <w:rPr>
          <w:rFonts w:ascii="Times New Roman" w:hAnsi="Times New Roman" w:cs="Times New Roman"/>
          <w:i/>
        </w:rPr>
        <w:t>Liber Custumarum</w:t>
      </w:r>
      <w:r w:rsidRPr="003A65D8">
        <w:rPr>
          <w:rFonts w:ascii="Times New Roman" w:hAnsi="Times New Roman" w:cs="Times New Roman"/>
        </w:rPr>
        <w:t xml:space="preserve">], ii.2. </w:t>
      </w:r>
      <w:proofErr w:type="gramStart"/>
      <w:r w:rsidRPr="003A65D8">
        <w:rPr>
          <w:rFonts w:ascii="Times New Roman" w:hAnsi="Times New Roman" w:cs="Times New Roman"/>
        </w:rPr>
        <w:t>682-90, where they are said to be the work of the earls of Lancaster and Warwick” (38, fn</w:t>
      </w:r>
      <w:r>
        <w:rPr>
          <w:rFonts w:ascii="Times New Roman" w:hAnsi="Times New Roman" w:cs="Times New Roman"/>
        </w:rPr>
        <w:t>.</w:t>
      </w:r>
      <w:r w:rsidRPr="003A65D8">
        <w:rPr>
          <w:rFonts w:ascii="Times New Roman" w:hAnsi="Times New Roman" w:cs="Times New Roman"/>
        </w:rPr>
        <w:t xml:space="preserve"> 70).</w:t>
      </w:r>
      <w:proofErr w:type="gramEnd"/>
      <w:r w:rsidRPr="003A65D8">
        <w:rPr>
          <w:rFonts w:ascii="Times New Roman" w:hAnsi="Times New Roman" w:cs="Times New Roman"/>
        </w:rPr>
        <w:t xml:space="preserve">  The </w:t>
      </w:r>
      <w:r w:rsidRPr="003A65D8">
        <w:rPr>
          <w:rFonts w:ascii="Times New Roman" w:hAnsi="Times New Roman" w:cs="Times New Roman"/>
          <w:i/>
        </w:rPr>
        <w:t xml:space="preserve">Annales Londonienses </w:t>
      </w:r>
      <w:r w:rsidRPr="003A65D8">
        <w:rPr>
          <w:rFonts w:ascii="Times New Roman" w:hAnsi="Times New Roman" w:cs="Times New Roman"/>
        </w:rPr>
        <w:t xml:space="preserve">reference is to Stubbs’s edition in </w:t>
      </w:r>
      <w:r w:rsidRPr="003A65D8">
        <w:rPr>
          <w:rFonts w:ascii="Times New Roman" w:hAnsi="Times New Roman" w:cs="Times New Roman"/>
          <w:i/>
        </w:rPr>
        <w:t>Chronicles</w:t>
      </w:r>
      <w:r w:rsidRPr="003A65D8">
        <w:rPr>
          <w:rFonts w:ascii="Times New Roman" w:hAnsi="Times New Roman" w:cs="Times New Roman"/>
        </w:rPr>
        <w:t xml:space="preserve">, i. The </w:t>
      </w:r>
      <w:r w:rsidRPr="003A65D8">
        <w:rPr>
          <w:rFonts w:ascii="Times New Roman" w:hAnsi="Times New Roman" w:cs="Times New Roman"/>
          <w:i/>
        </w:rPr>
        <w:t xml:space="preserve">Liber Custumarum </w:t>
      </w:r>
      <w:r w:rsidRPr="003A65D8">
        <w:rPr>
          <w:rFonts w:ascii="Times New Roman" w:hAnsi="Times New Roman" w:cs="Times New Roman"/>
        </w:rPr>
        <w:t xml:space="preserve">reference is to Riley’s edition in </w:t>
      </w:r>
      <w:r w:rsidRPr="003A65D8">
        <w:rPr>
          <w:rFonts w:ascii="Times New Roman" w:hAnsi="Times New Roman" w:cs="Times New Roman"/>
          <w:i/>
        </w:rPr>
        <w:t>Munimenta Gildhallae Londonienis</w:t>
      </w:r>
      <w:r w:rsidRPr="003A65D8">
        <w:rPr>
          <w:rFonts w:ascii="Times New Roman" w:hAnsi="Times New Roman" w:cs="Times New Roman"/>
        </w:rPr>
        <w:t>.</w:t>
      </w:r>
    </w:p>
  </w:footnote>
  <w:footnote w:id="396">
    <w:p w:rsidR="00AD624E" w:rsidRPr="00A83A04" w:rsidRDefault="00AD624E" w:rsidP="00135254">
      <w:pPr>
        <w:pStyle w:val="FootnoteText"/>
        <w:rPr>
          <w:rFonts w:ascii="Times New Roman" w:hAnsi="Times New Roman" w:cs="Times New Roman"/>
        </w:rPr>
      </w:pPr>
      <w:r w:rsidRPr="00A83A04">
        <w:rPr>
          <w:rStyle w:val="FootnoteReference"/>
          <w:rFonts w:ascii="Times New Roman" w:hAnsi="Times New Roman" w:cs="Times New Roman"/>
        </w:rPr>
        <w:footnoteRef/>
      </w:r>
      <w:r w:rsidRPr="00A83A04">
        <w:rPr>
          <w:rFonts w:ascii="Times New Roman" w:hAnsi="Times New Roman" w:cs="Times New Roman"/>
        </w:rPr>
        <w:t xml:space="preserve"> </w:t>
      </w:r>
      <w:r>
        <w:rPr>
          <w:rFonts w:ascii="Times New Roman" w:hAnsi="Times New Roman" w:cs="Times New Roman"/>
        </w:rPr>
        <w:t>For the text of this clause, s</w:t>
      </w:r>
      <w:r w:rsidRPr="00A83A04">
        <w:rPr>
          <w:rFonts w:ascii="Times New Roman" w:hAnsi="Times New Roman" w:cs="Times New Roman"/>
        </w:rPr>
        <w:t xml:space="preserve">ee </w:t>
      </w:r>
      <w:r w:rsidRPr="00A83A04">
        <w:rPr>
          <w:rFonts w:ascii="Times New Roman" w:hAnsi="Times New Roman" w:cs="Times New Roman"/>
          <w:i/>
        </w:rPr>
        <w:t xml:space="preserve">Vita </w:t>
      </w:r>
      <w:r w:rsidRPr="00A83A04">
        <w:rPr>
          <w:rFonts w:ascii="Times New Roman" w:hAnsi="Times New Roman" w:cs="Times New Roman"/>
        </w:rPr>
        <w:t>(34-37).</w:t>
      </w:r>
    </w:p>
  </w:footnote>
  <w:footnote w:id="397">
    <w:p w:rsidR="00AD624E" w:rsidRPr="00550AD6" w:rsidRDefault="00AD624E" w:rsidP="00135254">
      <w:pPr>
        <w:pStyle w:val="FootnoteText"/>
        <w:rPr>
          <w:rFonts w:ascii="Times New Roman" w:hAnsi="Times New Roman" w:cs="Times New Roman"/>
        </w:rPr>
      </w:pPr>
      <w:r w:rsidRPr="00550AD6">
        <w:rPr>
          <w:rStyle w:val="FootnoteReference"/>
          <w:rFonts w:ascii="Times New Roman" w:hAnsi="Times New Roman" w:cs="Times New Roman"/>
        </w:rPr>
        <w:footnoteRef/>
      </w:r>
      <w:r w:rsidRPr="00550AD6">
        <w:rPr>
          <w:rFonts w:ascii="Times New Roman" w:hAnsi="Times New Roman" w:cs="Times New Roman"/>
        </w:rPr>
        <w:t xml:space="preserve"> </w:t>
      </w:r>
      <w:r>
        <w:rPr>
          <w:rFonts w:ascii="Times New Roman" w:hAnsi="Times New Roman" w:cs="Times New Roman"/>
        </w:rPr>
        <w:t xml:space="preserve">The </w:t>
      </w:r>
      <w:r>
        <w:rPr>
          <w:rFonts w:ascii="Times New Roman" w:hAnsi="Times New Roman" w:cs="Times New Roman"/>
          <w:i/>
        </w:rPr>
        <w:t xml:space="preserve">Vita Edwardi Secvndi </w:t>
      </w:r>
      <w:r>
        <w:rPr>
          <w:rFonts w:ascii="Times New Roman" w:hAnsi="Times New Roman" w:cs="Times New Roman"/>
        </w:rPr>
        <w:t xml:space="preserve">notes in 1315: “But if the earl of Warwick had been alive, the whole country would have been behind him: the Ordinances came from his advice and skill, and other earls did many things only after listening to him.” [“Set comes Warewykye &lt;si&gt; in uiuis &lt;fuisset&gt; fuisset, tota patria pro </w:t>
      </w:r>
      <w:proofErr w:type="gramStart"/>
      <w:r>
        <w:rPr>
          <w:rFonts w:ascii="Times New Roman" w:hAnsi="Times New Roman" w:cs="Times New Roman"/>
        </w:rPr>
        <w:t>eo</w:t>
      </w:r>
      <w:proofErr w:type="gramEnd"/>
      <w:r>
        <w:rPr>
          <w:rFonts w:ascii="Times New Roman" w:hAnsi="Times New Roman" w:cs="Times New Roman"/>
        </w:rPr>
        <w:t>: consilio euis &lt;et&gt; ingenio ordinaciones prodierunt, et ceteri comites eo audito multa fecerunt” (108-09).</w:t>
      </w:r>
      <w:r>
        <w:rPr>
          <w:rFonts w:ascii="Times New Roman" w:hAnsi="Times New Roman" w:cs="Times New Roman"/>
          <w:i/>
        </w:rPr>
        <w:t xml:space="preserve">  </w:t>
      </w:r>
      <w:r w:rsidRPr="00550AD6">
        <w:rPr>
          <w:rFonts w:ascii="Times New Roman" w:hAnsi="Times New Roman" w:cs="Times New Roman"/>
        </w:rPr>
        <w:t xml:space="preserve">Given Guy de Beauchamp’s focus on eliminating Gaveston’s influence and his likely authorship of the 1311 Ordinances, it is hardly surprising that the Durham draft of the 1311 Ordinances “makes much more of the treasonable character of Piers Gaveston’s activities” </w:t>
      </w:r>
      <w:r>
        <w:rPr>
          <w:rFonts w:ascii="Times New Roman" w:hAnsi="Times New Roman" w:cs="Times New Roman"/>
        </w:rPr>
        <w:t xml:space="preserve">than the final version does </w:t>
      </w:r>
      <w:r w:rsidRPr="00550AD6">
        <w:rPr>
          <w:rFonts w:ascii="Times New Roman" w:hAnsi="Times New Roman" w:cs="Times New Roman"/>
        </w:rPr>
        <w:t>(Prestwich 13).</w:t>
      </w:r>
    </w:p>
  </w:footnote>
  <w:footnote w:id="398">
    <w:p w:rsidR="00AD624E" w:rsidRPr="003A65D8" w:rsidRDefault="00AD624E" w:rsidP="00135254">
      <w:pPr>
        <w:pStyle w:val="FootnoteText"/>
        <w:rPr>
          <w:rFonts w:ascii="Times New Roman" w:hAnsi="Times New Roman" w:cs="Times New Roman"/>
        </w:rPr>
      </w:pPr>
      <w:r w:rsidRPr="003A65D8">
        <w:rPr>
          <w:rStyle w:val="FootnoteReference"/>
          <w:rFonts w:ascii="Times New Roman" w:hAnsi="Times New Roman" w:cs="Times New Roman"/>
        </w:rPr>
        <w:footnoteRef/>
      </w:r>
      <w:r w:rsidRPr="003A65D8">
        <w:rPr>
          <w:rFonts w:ascii="Times New Roman" w:hAnsi="Times New Roman" w:cs="Times New Roman"/>
        </w:rPr>
        <w:t xml:space="preserve"> </w:t>
      </w:r>
      <w:proofErr w:type="gramStart"/>
      <w:r w:rsidRPr="003A65D8">
        <w:rPr>
          <w:rFonts w:ascii="Times New Roman" w:hAnsi="Times New Roman" w:cs="Times New Roman"/>
        </w:rPr>
        <w:t>“Audientes autem comites et pro certo iam scientes quod rediisset Petrus, uidentes autem quod non procederet ordinancio quam statuerant circa e</w:t>
      </w:r>
      <w:r>
        <w:rPr>
          <w:rFonts w:ascii="Times New Roman" w:hAnsi="Times New Roman" w:cs="Times New Roman"/>
        </w:rPr>
        <w:t>um.”</w:t>
      </w:r>
      <w:proofErr w:type="gramEnd"/>
      <w:r>
        <w:rPr>
          <w:rFonts w:ascii="Times New Roman" w:hAnsi="Times New Roman" w:cs="Times New Roman"/>
        </w:rPr>
        <w:t xml:space="preserve">  The other earls recorded are: Thomas, earl of Lancaster, Aymer, earl of Pembroke, Humphrey, earl of Hereford, and Edmund, earl of Arundel (</w:t>
      </w:r>
      <w:r>
        <w:rPr>
          <w:rFonts w:ascii="Times New Roman" w:hAnsi="Times New Roman" w:cs="Times New Roman"/>
          <w:i/>
        </w:rPr>
        <w:t>Vita</w:t>
      </w:r>
      <w:r w:rsidRPr="003A65D8">
        <w:rPr>
          <w:rFonts w:ascii="Times New Roman" w:hAnsi="Times New Roman" w:cs="Times New Roman"/>
        </w:rPr>
        <w:t xml:space="preserve"> </w:t>
      </w:r>
      <w:r>
        <w:rPr>
          <w:rFonts w:ascii="Times New Roman" w:hAnsi="Times New Roman" w:cs="Times New Roman"/>
        </w:rPr>
        <w:t>40-</w:t>
      </w:r>
      <w:r w:rsidRPr="003A65D8">
        <w:rPr>
          <w:rFonts w:ascii="Times New Roman" w:hAnsi="Times New Roman" w:cs="Times New Roman"/>
        </w:rPr>
        <w:t>41)</w:t>
      </w:r>
      <w:r>
        <w:rPr>
          <w:rFonts w:ascii="Times New Roman" w:hAnsi="Times New Roman" w:cs="Times New Roman"/>
        </w:rPr>
        <w:t>.</w:t>
      </w:r>
    </w:p>
  </w:footnote>
  <w:footnote w:id="399">
    <w:p w:rsidR="00AD624E" w:rsidRPr="00C92E9C" w:rsidRDefault="00AD624E" w:rsidP="00135254">
      <w:pPr>
        <w:pStyle w:val="FootnoteText"/>
        <w:rPr>
          <w:rFonts w:ascii="Times New Roman" w:hAnsi="Times New Roman" w:cs="Times New Roman"/>
        </w:rPr>
      </w:pPr>
      <w:r w:rsidRPr="00C92E9C">
        <w:rPr>
          <w:rStyle w:val="FootnoteReference"/>
          <w:rFonts w:ascii="Times New Roman" w:hAnsi="Times New Roman" w:cs="Times New Roman"/>
        </w:rPr>
        <w:footnoteRef/>
      </w:r>
      <w:r w:rsidRPr="00C92E9C">
        <w:rPr>
          <w:rFonts w:ascii="Times New Roman" w:hAnsi="Times New Roman" w:cs="Times New Roman"/>
        </w:rPr>
        <w:t xml:space="preserve"> Barfield clarifies that “Whilst Gaveston was in prison at Warwick jail, the Bridlington Chronicle records that Gaveston was tried and found guilty by the justices William Inge and Henry Spigurnel. Spigurnel had served as under-sheriff of Worcestershire, a position nominated by the earl of Warwick, for several months in 1306, and the two men were both experienced justices of the </w:t>
      </w:r>
      <w:proofErr w:type="gramStart"/>
      <w:r w:rsidRPr="00C92E9C">
        <w:rPr>
          <w:rFonts w:ascii="Times New Roman" w:hAnsi="Times New Roman" w:cs="Times New Roman"/>
        </w:rPr>
        <w:t>king's bench</w:t>
      </w:r>
      <w:proofErr w:type="gramEnd"/>
      <w:r w:rsidRPr="00C92E9C">
        <w:rPr>
          <w:rFonts w:ascii="Times New Roman" w:hAnsi="Times New Roman" w:cs="Times New Roman"/>
        </w:rPr>
        <w:t xml:space="preserve">. Gaveston's detention and trial were carried out under Warwickshire administration by men whose loyalty was primarily to Guy Beauchamp. However, because Beauchamp's position was more assailable than the earl of Lancaster's,” the earl of Lancaster allowed Gaveston to be beheaded on his lands at Blacklow Hill, the part of his lands closest to the Warwick estates. For further information, see </w:t>
      </w:r>
      <w:r>
        <w:rPr>
          <w:rFonts w:ascii="Times New Roman" w:hAnsi="Times New Roman" w:cs="Times New Roman"/>
          <w:i/>
        </w:rPr>
        <w:t xml:space="preserve">Vita </w:t>
      </w:r>
      <w:r>
        <w:rPr>
          <w:rFonts w:ascii="Times New Roman" w:hAnsi="Times New Roman" w:cs="Times New Roman"/>
        </w:rPr>
        <w:t>(30</w:t>
      </w:r>
      <w:r w:rsidRPr="00C92E9C">
        <w:rPr>
          <w:rFonts w:ascii="Times New Roman" w:hAnsi="Times New Roman" w:cs="Times New Roman"/>
        </w:rPr>
        <w:t>-57</w:t>
      </w:r>
      <w:r>
        <w:rPr>
          <w:rFonts w:ascii="Times New Roman" w:hAnsi="Times New Roman" w:cs="Times New Roman"/>
        </w:rPr>
        <w:t>, 74-75</w:t>
      </w:r>
      <w:r w:rsidRPr="00C92E9C">
        <w:rPr>
          <w:rFonts w:ascii="Times New Roman" w:hAnsi="Times New Roman" w:cs="Times New Roman"/>
        </w:rPr>
        <w:t xml:space="preserve">), </w:t>
      </w:r>
      <w:r w:rsidRPr="003A4A7D">
        <w:rPr>
          <w:rFonts w:ascii="Times New Roman" w:hAnsi="Times New Roman" w:cs="Times New Roman"/>
          <w:i/>
        </w:rPr>
        <w:t>Chronicon de Lanercost</w:t>
      </w:r>
      <w:r>
        <w:rPr>
          <w:rFonts w:ascii="Times New Roman" w:hAnsi="Times New Roman" w:cs="Times New Roman"/>
        </w:rPr>
        <w:t xml:space="preserve"> (196-98), Perkins (7-8), Burrows (101-02, 181), Mason (33-34), Prestwich (1-3, 13-14), </w:t>
      </w:r>
      <w:r w:rsidRPr="00C92E9C">
        <w:rPr>
          <w:rFonts w:ascii="Times New Roman" w:hAnsi="Times New Roman" w:cs="Times New Roman"/>
        </w:rPr>
        <w:t>Barfield (Chapter</w:t>
      </w:r>
      <w:r>
        <w:rPr>
          <w:rFonts w:ascii="Times New Roman" w:hAnsi="Times New Roman" w:cs="Times New Roman"/>
        </w:rPr>
        <w:t>s</w:t>
      </w:r>
      <w:r w:rsidRPr="00C92E9C">
        <w:rPr>
          <w:rFonts w:ascii="Times New Roman" w:hAnsi="Times New Roman" w:cs="Times New Roman"/>
        </w:rPr>
        <w:t xml:space="preserve"> 1</w:t>
      </w:r>
      <w:r>
        <w:rPr>
          <w:rFonts w:ascii="Times New Roman" w:hAnsi="Times New Roman" w:cs="Times New Roman"/>
        </w:rPr>
        <w:t>-3), Matthews (118-19), and Clementine Oliver (22).</w:t>
      </w:r>
    </w:p>
  </w:footnote>
  <w:footnote w:id="400">
    <w:p w:rsidR="00AD624E" w:rsidRPr="007010DF" w:rsidRDefault="00AD624E" w:rsidP="00135254">
      <w:pPr>
        <w:pStyle w:val="FootnoteText"/>
        <w:rPr>
          <w:rFonts w:ascii="Times New Roman" w:hAnsi="Times New Roman" w:cs="Times New Roman"/>
        </w:rPr>
      </w:pPr>
      <w:r w:rsidRPr="00413072">
        <w:rPr>
          <w:rStyle w:val="FootnoteReference"/>
          <w:rFonts w:ascii="Times New Roman" w:hAnsi="Times New Roman" w:cs="Times New Roman"/>
        </w:rPr>
        <w:footnoteRef/>
      </w:r>
      <w:r w:rsidRPr="00413072">
        <w:rPr>
          <w:rFonts w:ascii="Times New Roman" w:hAnsi="Times New Roman" w:cs="Times New Roman"/>
        </w:rPr>
        <w:t xml:space="preserve"> As discussed above, Guy earned the king’s enmity through his actions</w:t>
      </w:r>
      <w:r>
        <w:rPr>
          <w:rFonts w:ascii="Times New Roman" w:hAnsi="Times New Roman" w:cs="Times New Roman"/>
        </w:rPr>
        <w:t xml:space="preserve"> against Gaveston</w:t>
      </w:r>
      <w:r w:rsidRPr="00413072">
        <w:rPr>
          <w:rFonts w:ascii="Times New Roman" w:hAnsi="Times New Roman" w:cs="Times New Roman"/>
        </w:rPr>
        <w:t>, and though technically Guy was among t</w:t>
      </w:r>
      <w:r>
        <w:rPr>
          <w:rFonts w:ascii="Times New Roman" w:hAnsi="Times New Roman" w:cs="Times New Roman"/>
        </w:rPr>
        <w:t>he earls pardoned on 15 October</w:t>
      </w:r>
      <w:r w:rsidRPr="00413072">
        <w:rPr>
          <w:rFonts w:ascii="Times New Roman" w:hAnsi="Times New Roman" w:cs="Times New Roman"/>
        </w:rPr>
        <w:t xml:space="preserve"> 1313, Edward II later broke a deathbed agreement with Guy de Beauchamp, allowing the Warwick lands to be abused by the Despensers. </w:t>
      </w:r>
      <w:r>
        <w:rPr>
          <w:rFonts w:ascii="Times New Roman" w:hAnsi="Times New Roman" w:cs="Times New Roman"/>
        </w:rPr>
        <w:t xml:space="preserve">However, this enmity from the king fostered loyalty from a core of Guy de Beauchamp’s </w:t>
      </w:r>
      <w:r w:rsidRPr="009A428E">
        <w:rPr>
          <w:rFonts w:ascii="Times New Roman" w:hAnsi="Times New Roman" w:cs="Times New Roman"/>
        </w:rPr>
        <w:t>affinity</w:t>
      </w:r>
      <w:r>
        <w:rPr>
          <w:rFonts w:ascii="Times New Roman" w:hAnsi="Times New Roman" w:cs="Times New Roman"/>
        </w:rPr>
        <w:t>;</w:t>
      </w:r>
      <w:r w:rsidRPr="009A428E">
        <w:rPr>
          <w:rFonts w:ascii="Times New Roman" w:hAnsi="Times New Roman" w:cs="Times New Roman"/>
        </w:rPr>
        <w:t xml:space="preserve"> their loyalty to Thomas de Beauchamp as he grew up</w:t>
      </w:r>
      <w:r>
        <w:rPr>
          <w:rFonts w:ascii="Times New Roman" w:hAnsi="Times New Roman" w:cs="Times New Roman"/>
        </w:rPr>
        <w:t xml:space="preserve"> can be seen in their witnessing</w:t>
      </w:r>
      <w:r w:rsidRPr="009A428E">
        <w:rPr>
          <w:rFonts w:ascii="Times New Roman" w:hAnsi="Times New Roman" w:cs="Times New Roman"/>
        </w:rPr>
        <w:t xml:space="preserve"> his purchase of property in 1325-26. </w:t>
      </w:r>
      <w:r>
        <w:rPr>
          <w:rFonts w:ascii="Times New Roman" w:hAnsi="Times New Roman" w:cs="Times New Roman"/>
        </w:rPr>
        <w:t xml:space="preserve">  T</w:t>
      </w:r>
      <w:r w:rsidRPr="007010DF">
        <w:rPr>
          <w:rFonts w:ascii="Times New Roman" w:hAnsi="Times New Roman" w:cs="Times New Roman"/>
        </w:rPr>
        <w:t xml:space="preserve">he </w:t>
      </w:r>
      <w:r w:rsidRPr="007010DF">
        <w:rPr>
          <w:rFonts w:ascii="Times New Roman" w:hAnsi="Times New Roman" w:cs="Times New Roman"/>
          <w:i/>
        </w:rPr>
        <w:t xml:space="preserve">Vita Edwardi Secvndi </w:t>
      </w:r>
      <w:r w:rsidRPr="007010DF">
        <w:rPr>
          <w:rFonts w:ascii="Times New Roman" w:hAnsi="Times New Roman" w:cs="Times New Roman"/>
        </w:rPr>
        <w:t>chronicler</w:t>
      </w:r>
      <w:r>
        <w:rPr>
          <w:rFonts w:ascii="Times New Roman" w:hAnsi="Times New Roman" w:cs="Times New Roman"/>
        </w:rPr>
        <w:t xml:space="preserve"> briefly notes the existence of Thomas: “the early of Warwick…left an heir, but very young</w:t>
      </w:r>
      <w:r w:rsidRPr="007010DF">
        <w:rPr>
          <w:rFonts w:ascii="Times New Roman" w:hAnsi="Times New Roman" w:cs="Times New Roman"/>
        </w:rPr>
        <w:t>.</w:t>
      </w:r>
      <w:r>
        <w:rPr>
          <w:rFonts w:ascii="Times New Roman" w:hAnsi="Times New Roman" w:cs="Times New Roman"/>
        </w:rPr>
        <w:t>” [“comes Warewykye …heredem reliquit set ualde iuunem”] (108-09).</w:t>
      </w:r>
      <w:r w:rsidRPr="007010DF">
        <w:rPr>
          <w:rFonts w:ascii="Times New Roman" w:hAnsi="Times New Roman" w:cs="Times New Roman"/>
        </w:rPr>
        <w:t xml:space="preserve">  </w:t>
      </w:r>
    </w:p>
  </w:footnote>
  <w:footnote w:id="401">
    <w:p w:rsidR="00AD624E" w:rsidRPr="00ED1F6A" w:rsidRDefault="00AD624E" w:rsidP="00135254">
      <w:pPr>
        <w:pStyle w:val="FootnoteText"/>
        <w:rPr>
          <w:rFonts w:ascii="Times New Roman" w:hAnsi="Times New Roman" w:cs="Times New Roman"/>
        </w:rPr>
      </w:pPr>
      <w:r w:rsidRPr="00ED1F6A">
        <w:rPr>
          <w:rStyle w:val="FootnoteReference"/>
          <w:rFonts w:ascii="Times New Roman" w:hAnsi="Times New Roman" w:cs="Times New Roman"/>
        </w:rPr>
        <w:footnoteRef/>
      </w:r>
      <w:r w:rsidRPr="00ED1F6A">
        <w:rPr>
          <w:rFonts w:ascii="Times New Roman" w:hAnsi="Times New Roman" w:cs="Times New Roman"/>
        </w:rPr>
        <w:t xml:space="preserve"> These lines correspond to lines 9-20 on the Auchinleck website.  I have chosen to preserve the original long-line format of these lines, while the Auchinleck website breaks these long lines down into shorter rhyming couplets.  For further information, see Bahr (137-38) and </w:t>
      </w:r>
      <w:r w:rsidRPr="00ED1F6A">
        <w:rPr>
          <w:rFonts w:ascii="Times New Roman" w:hAnsi="Times New Roman" w:cs="Times New Roman"/>
          <w:i/>
        </w:rPr>
        <w:t xml:space="preserve">Auchinleck Manuscript </w:t>
      </w:r>
      <w:r w:rsidRPr="00ED1F6A">
        <w:rPr>
          <w:rFonts w:ascii="Times New Roman" w:hAnsi="Times New Roman" w:cs="Times New Roman"/>
        </w:rPr>
        <w:t>(“The Sayings of the Four Philosophers”).</w:t>
      </w:r>
    </w:p>
  </w:footnote>
  <w:footnote w:id="402">
    <w:p w:rsidR="00AD624E" w:rsidRPr="00552EEF" w:rsidRDefault="00AD624E" w:rsidP="00135254">
      <w:pPr>
        <w:pStyle w:val="FootnoteText"/>
        <w:rPr>
          <w:rFonts w:ascii="Times New Roman" w:hAnsi="Times New Roman" w:cs="Times New Roman"/>
        </w:rPr>
      </w:pPr>
      <w:r w:rsidRPr="00552EEF">
        <w:rPr>
          <w:rStyle w:val="FootnoteReference"/>
          <w:rFonts w:ascii="Times New Roman" w:hAnsi="Times New Roman" w:cs="Times New Roman"/>
        </w:rPr>
        <w:footnoteRef/>
      </w:r>
      <w:r w:rsidRPr="00552EEF">
        <w:rPr>
          <w:rFonts w:ascii="Times New Roman" w:hAnsi="Times New Roman" w:cs="Times New Roman"/>
        </w:rPr>
        <w:t xml:space="preserve"> For further information, see Scattergood (“Political” 160-64)</w:t>
      </w:r>
      <w:r>
        <w:rPr>
          <w:rFonts w:ascii="Times New Roman" w:hAnsi="Times New Roman" w:cs="Times New Roman"/>
        </w:rPr>
        <w:t>, Turville-Petre (131-32), Kendrick (183-204), and Matthews (118-19)</w:t>
      </w:r>
      <w:r w:rsidRPr="00552EEF">
        <w:rPr>
          <w:rFonts w:ascii="Times New Roman" w:hAnsi="Times New Roman" w:cs="Times New Roman"/>
        </w:rPr>
        <w:t>.</w:t>
      </w:r>
    </w:p>
  </w:footnote>
  <w:footnote w:id="403">
    <w:p w:rsidR="00AD624E" w:rsidRDefault="00AD624E" w:rsidP="00135254">
      <w:pPr>
        <w:pStyle w:val="FootnoteText"/>
      </w:pPr>
      <w:r w:rsidRPr="0063479C">
        <w:rPr>
          <w:rStyle w:val="FootnoteReference"/>
          <w:rFonts w:ascii="Times New Roman" w:hAnsi="Times New Roman" w:cs="Times New Roman"/>
        </w:rPr>
        <w:footnoteRef/>
      </w:r>
      <w:r w:rsidRPr="0063479C">
        <w:rPr>
          <w:rFonts w:ascii="Times New Roman" w:hAnsi="Times New Roman" w:cs="Times New Roman"/>
        </w:rPr>
        <w:t xml:space="preserve"> </w:t>
      </w:r>
      <w:r>
        <w:rPr>
          <w:rFonts w:ascii="Times New Roman" w:hAnsi="Times New Roman" w:cs="Times New Roman"/>
        </w:rPr>
        <w:t xml:space="preserve">See the </w:t>
      </w:r>
      <w:r>
        <w:rPr>
          <w:rFonts w:ascii="Times New Roman" w:hAnsi="Times New Roman" w:cs="Times New Roman"/>
          <w:i/>
        </w:rPr>
        <w:t xml:space="preserve">Vita </w:t>
      </w:r>
      <w:r>
        <w:rPr>
          <w:rFonts w:ascii="Times New Roman" w:hAnsi="Times New Roman" w:cs="Times New Roman"/>
        </w:rPr>
        <w:t xml:space="preserve">text in fn. 44 above.  In addition, in 1315 the </w:t>
      </w:r>
      <w:r>
        <w:rPr>
          <w:rFonts w:ascii="Times New Roman" w:hAnsi="Times New Roman" w:cs="Times New Roman"/>
          <w:i/>
        </w:rPr>
        <w:t xml:space="preserve">Vita Edwardi Secvndi </w:t>
      </w:r>
      <w:r>
        <w:rPr>
          <w:rFonts w:ascii="Times New Roman" w:hAnsi="Times New Roman" w:cs="Times New Roman"/>
        </w:rPr>
        <w:t xml:space="preserve">chronicler states about the earl of Warwick: “In wisdom and counsel he had no like.” [“in prudencia et consilio non habuit similem”] (108-09).  </w:t>
      </w:r>
    </w:p>
  </w:footnote>
  <w:footnote w:id="404">
    <w:p w:rsidR="00AD624E" w:rsidRDefault="00AD624E" w:rsidP="00135254">
      <w:pPr>
        <w:pStyle w:val="FootnoteText"/>
      </w:pPr>
      <w:r>
        <w:rPr>
          <w:rStyle w:val="FootnoteReference"/>
        </w:rPr>
        <w:footnoteRef/>
      </w:r>
      <w:r>
        <w:t xml:space="preserve"> </w:t>
      </w:r>
      <w:r w:rsidRPr="000D4005">
        <w:rPr>
          <w:rFonts w:ascii="Times New Roman" w:hAnsi="Times New Roman" w:cs="Times New Roman"/>
        </w:rPr>
        <w:t>In the “Rous Rolls,” Guy de Beauchamp’s ri</w:t>
      </w:r>
      <w:r>
        <w:rPr>
          <w:rFonts w:ascii="Times New Roman" w:hAnsi="Times New Roman" w:cs="Times New Roman"/>
        </w:rPr>
        <w:t>ghteous involvement in disposal</w:t>
      </w:r>
      <w:r w:rsidRPr="000D4005">
        <w:rPr>
          <w:rFonts w:ascii="Times New Roman" w:hAnsi="Times New Roman" w:cs="Times New Roman"/>
        </w:rPr>
        <w:t xml:space="preserve"> of Gaveston was celebrated with a miniature, considered legendary and was even conflated with Arthurian lore, with Rous accusing Gaveston of selling King Arthur’s silver round table.  Rous also connected Guy with the legend</w:t>
      </w:r>
      <w:r>
        <w:rPr>
          <w:rFonts w:ascii="Times New Roman" w:hAnsi="Times New Roman" w:cs="Times New Roman"/>
        </w:rPr>
        <w:t>s of Robin Hood and Little John</w:t>
      </w:r>
      <w:r w:rsidRPr="000D4005">
        <w:rPr>
          <w:rFonts w:ascii="Times New Roman" w:hAnsi="Times New Roman" w:cs="Times New Roman"/>
        </w:rPr>
        <w:t xml:space="preserve">.  </w:t>
      </w:r>
      <w:r>
        <w:rPr>
          <w:rFonts w:ascii="Times New Roman" w:hAnsi="Times New Roman" w:cs="Times New Roman"/>
        </w:rPr>
        <w:t>For further information, see Mason (34-36).</w:t>
      </w:r>
    </w:p>
  </w:footnote>
  <w:footnote w:id="405">
    <w:p w:rsidR="00AD624E" w:rsidRPr="00825E3C" w:rsidRDefault="00AD624E" w:rsidP="00135254">
      <w:pPr>
        <w:pStyle w:val="FootnoteText"/>
        <w:rPr>
          <w:rFonts w:ascii="Times New Roman" w:hAnsi="Times New Roman" w:cs="Times New Roman"/>
        </w:rPr>
      </w:pPr>
      <w:r w:rsidRPr="00825E3C">
        <w:rPr>
          <w:rStyle w:val="FootnoteReference"/>
          <w:rFonts w:ascii="Times New Roman" w:hAnsi="Times New Roman" w:cs="Times New Roman"/>
        </w:rPr>
        <w:footnoteRef/>
      </w:r>
      <w:r w:rsidRPr="00825E3C">
        <w:rPr>
          <w:rFonts w:ascii="Times New Roman" w:hAnsi="Times New Roman" w:cs="Times New Roman"/>
        </w:rPr>
        <w:t xml:space="preserve"> There are of course other exceptions, with items 7</w:t>
      </w:r>
      <w:r>
        <w:rPr>
          <w:rFonts w:ascii="Times New Roman" w:hAnsi="Times New Roman" w:cs="Times New Roman"/>
        </w:rPr>
        <w:t xml:space="preserve"> (</w:t>
      </w:r>
      <w:r w:rsidRPr="002079A4">
        <w:rPr>
          <w:rFonts w:ascii="Times New Roman" w:hAnsi="Times New Roman" w:cs="Times New Roman"/>
          <w:i/>
        </w:rPr>
        <w:t xml:space="preserve">Ϸe Desputisoun bitven ϸe bodi &amp; ϸe </w:t>
      </w:r>
      <w:proofErr w:type="gramStart"/>
      <w:r w:rsidRPr="002079A4">
        <w:rPr>
          <w:rFonts w:ascii="Times New Roman" w:hAnsi="Times New Roman" w:cs="Times New Roman"/>
          <w:i/>
        </w:rPr>
        <w:t>soule</w:t>
      </w:r>
      <w:proofErr w:type="gramEnd"/>
      <w:r>
        <w:rPr>
          <w:rFonts w:ascii="Times New Roman" w:hAnsi="Times New Roman" w:cs="Times New Roman"/>
        </w:rPr>
        <w:t>)</w:t>
      </w:r>
      <w:r w:rsidRPr="00825E3C">
        <w:rPr>
          <w:rFonts w:ascii="Times New Roman" w:hAnsi="Times New Roman" w:cs="Times New Roman"/>
        </w:rPr>
        <w:t xml:space="preserve"> and 39 </w:t>
      </w:r>
      <w:r>
        <w:rPr>
          <w:rFonts w:ascii="Times New Roman" w:hAnsi="Times New Roman" w:cs="Times New Roman"/>
        </w:rPr>
        <w:t>(</w:t>
      </w:r>
      <w:r w:rsidRPr="002079A4">
        <w:rPr>
          <w:rFonts w:ascii="Times New Roman" w:hAnsi="Times New Roman" w:cs="Times New Roman"/>
          <w:i/>
        </w:rPr>
        <w:t>The Four Foes of Mankind</w:t>
      </w:r>
      <w:r>
        <w:rPr>
          <w:rFonts w:ascii="Times New Roman" w:hAnsi="Times New Roman" w:cs="Times New Roman"/>
        </w:rPr>
        <w:t xml:space="preserve">) </w:t>
      </w:r>
      <w:r w:rsidRPr="00825E3C">
        <w:rPr>
          <w:rFonts w:ascii="Times New Roman" w:hAnsi="Times New Roman" w:cs="Times New Roman"/>
        </w:rPr>
        <w:t xml:space="preserve">representing </w:t>
      </w:r>
      <w:r>
        <w:rPr>
          <w:rFonts w:ascii="Times New Roman" w:hAnsi="Times New Roman" w:cs="Times New Roman"/>
        </w:rPr>
        <w:t xml:space="preserve">two </w:t>
      </w:r>
      <w:r w:rsidRPr="00825E3C">
        <w:rPr>
          <w:rFonts w:ascii="Times New Roman" w:hAnsi="Times New Roman" w:cs="Times New Roman"/>
        </w:rPr>
        <w:t>particular sober meditations on death.</w:t>
      </w:r>
    </w:p>
  </w:footnote>
  <w:footnote w:id="406">
    <w:p w:rsidR="00AD624E" w:rsidRPr="000D4005" w:rsidRDefault="00AD624E" w:rsidP="00135254">
      <w:pPr>
        <w:pStyle w:val="FootnoteText"/>
        <w:rPr>
          <w:rFonts w:ascii="Times New Roman" w:hAnsi="Times New Roman" w:cs="Times New Roman"/>
        </w:rPr>
      </w:pPr>
      <w:r w:rsidRPr="000D4005">
        <w:rPr>
          <w:rStyle w:val="FootnoteReference"/>
          <w:rFonts w:ascii="Times New Roman" w:hAnsi="Times New Roman" w:cs="Times New Roman"/>
        </w:rPr>
        <w:footnoteRef/>
      </w:r>
      <w:r w:rsidRPr="000D4005">
        <w:rPr>
          <w:rFonts w:ascii="Times New Roman" w:hAnsi="Times New Roman" w:cs="Times New Roman"/>
        </w:rPr>
        <w:t xml:space="preserve"> </w:t>
      </w:r>
      <w:r>
        <w:rPr>
          <w:rFonts w:ascii="Times New Roman" w:hAnsi="Times New Roman" w:cs="Times New Roman"/>
        </w:rPr>
        <w:t>T</w:t>
      </w:r>
      <w:r w:rsidRPr="000D4005">
        <w:rPr>
          <w:rFonts w:ascii="Times New Roman" w:hAnsi="Times New Roman" w:cs="Times New Roman"/>
        </w:rPr>
        <w:t xml:space="preserve">hat Thomas </w:t>
      </w:r>
      <w:r>
        <w:rPr>
          <w:rFonts w:ascii="Times New Roman" w:hAnsi="Times New Roman" w:cs="Times New Roman"/>
        </w:rPr>
        <w:t xml:space="preserve">heard and </w:t>
      </w:r>
      <w:r w:rsidRPr="000D4005">
        <w:rPr>
          <w:rFonts w:ascii="Times New Roman" w:hAnsi="Times New Roman" w:cs="Times New Roman"/>
        </w:rPr>
        <w:t xml:space="preserve">admired his father’s crusade against the corrupting influence of Gaveston may be seen in the Beauchamps’ future behavior and recollection.  Thomas de Beauchamp’s </w:t>
      </w:r>
      <w:r>
        <w:rPr>
          <w:rFonts w:ascii="Times New Roman" w:hAnsi="Times New Roman" w:cs="Times New Roman"/>
        </w:rPr>
        <w:t>heir</w:t>
      </w:r>
      <w:r w:rsidRPr="000D4005">
        <w:rPr>
          <w:rFonts w:ascii="Times New Roman" w:hAnsi="Times New Roman" w:cs="Times New Roman"/>
        </w:rPr>
        <w:t xml:space="preserve">, Thomas II Beauchamp (1339-1401) similarly was a prominent baron in the Merciless Parliament in 1388, which sought to check the corruption </w:t>
      </w:r>
      <w:r>
        <w:rPr>
          <w:rFonts w:ascii="Times New Roman" w:hAnsi="Times New Roman" w:cs="Times New Roman"/>
        </w:rPr>
        <w:t xml:space="preserve">and power of Richard II (1367-1400) during his reign </w:t>
      </w:r>
      <w:r w:rsidRPr="000D4005">
        <w:rPr>
          <w:rFonts w:ascii="Times New Roman" w:hAnsi="Times New Roman" w:cs="Times New Roman"/>
        </w:rPr>
        <w:t xml:space="preserve">and so suffered exile and loss of title and lands for a time for his efforts.  </w:t>
      </w:r>
      <w:r>
        <w:rPr>
          <w:rFonts w:ascii="Times New Roman" w:hAnsi="Times New Roman" w:cs="Times New Roman"/>
        </w:rPr>
        <w:t xml:space="preserve">For further information, see </w:t>
      </w:r>
      <w:r w:rsidRPr="000D4005">
        <w:rPr>
          <w:rFonts w:ascii="Times New Roman" w:hAnsi="Times New Roman" w:cs="Times New Roman"/>
        </w:rPr>
        <w:t>Burrows (100), Oliver (13-28, 117-84), Wiggins (“</w:t>
      </w:r>
      <w:r w:rsidRPr="000D4005">
        <w:rPr>
          <w:rFonts w:ascii="Times New Roman" w:hAnsi="Times New Roman" w:cs="Times New Roman"/>
          <w:i/>
        </w:rPr>
        <w:t>Guy of Warwick</w:t>
      </w:r>
      <w:r w:rsidRPr="000D4005">
        <w:rPr>
          <w:rFonts w:ascii="Times New Roman" w:hAnsi="Times New Roman" w:cs="Times New Roman"/>
        </w:rPr>
        <w:t xml:space="preserve">” 66-67), </w:t>
      </w:r>
      <w:r w:rsidRPr="00E24FDA">
        <w:rPr>
          <w:rFonts w:ascii="Times New Roman" w:hAnsi="Times New Roman" w:cs="Times New Roman"/>
        </w:rPr>
        <w:t>Barfield (Chapter 1)</w:t>
      </w:r>
      <w:r>
        <w:rPr>
          <w:rFonts w:ascii="Times New Roman" w:hAnsi="Times New Roman" w:cs="Times New Roman"/>
        </w:rPr>
        <w:t xml:space="preserve">, </w:t>
      </w:r>
      <w:r w:rsidRPr="000D4005">
        <w:rPr>
          <w:rFonts w:ascii="Times New Roman" w:hAnsi="Times New Roman" w:cs="Times New Roman"/>
        </w:rPr>
        <w:t>Tuck (</w:t>
      </w:r>
      <w:r>
        <w:rPr>
          <w:rFonts w:ascii="Times New Roman" w:hAnsi="Times New Roman" w:cs="Times New Roman"/>
        </w:rPr>
        <w:t>“</w:t>
      </w:r>
      <w:r w:rsidRPr="000D4005">
        <w:rPr>
          <w:rFonts w:ascii="Times New Roman" w:hAnsi="Times New Roman" w:cs="Times New Roman"/>
        </w:rPr>
        <w:t>Beauchamp, Thomas</w:t>
      </w:r>
      <w:r>
        <w:rPr>
          <w:rFonts w:ascii="Times New Roman" w:hAnsi="Times New Roman" w:cs="Times New Roman"/>
        </w:rPr>
        <w:t>,</w:t>
      </w:r>
      <w:r w:rsidRPr="000D4005">
        <w:rPr>
          <w:rFonts w:ascii="Times New Roman" w:hAnsi="Times New Roman" w:cs="Times New Roman"/>
        </w:rPr>
        <w:t xml:space="preserve"> twelfth</w:t>
      </w:r>
      <w:r>
        <w:rPr>
          <w:rFonts w:ascii="Times New Roman" w:hAnsi="Times New Roman" w:cs="Times New Roman"/>
        </w:rPr>
        <w:t>”</w:t>
      </w:r>
      <w:r w:rsidRPr="000D4005">
        <w:rPr>
          <w:rFonts w:ascii="Times New Roman" w:hAnsi="Times New Roman" w:cs="Times New Roman"/>
        </w:rPr>
        <w:t>)</w:t>
      </w:r>
      <w:r>
        <w:rPr>
          <w:rFonts w:ascii="Times New Roman" w:hAnsi="Times New Roman" w:cs="Times New Roman"/>
        </w:rPr>
        <w:t>, and Hamilton (“Beauchamp, Guy de”)</w:t>
      </w:r>
      <w:r w:rsidRPr="00E24FDA">
        <w:rPr>
          <w:rFonts w:ascii="Times New Roman" w:hAnsi="Times New Roman" w:cs="Times New Roman"/>
        </w:rPr>
        <w:t>.</w:t>
      </w:r>
    </w:p>
  </w:footnote>
  <w:footnote w:id="407">
    <w:p w:rsidR="00AD624E" w:rsidRDefault="00AD624E" w:rsidP="00135254">
      <w:pPr>
        <w:pStyle w:val="FootnoteText"/>
      </w:pPr>
      <w:r>
        <w:rPr>
          <w:rStyle w:val="FootnoteReference"/>
        </w:rPr>
        <w:footnoteRef/>
      </w:r>
      <w:r>
        <w:t xml:space="preserve"> </w:t>
      </w:r>
      <w:r w:rsidRPr="00211D11">
        <w:rPr>
          <w:rFonts w:ascii="Times New Roman" w:hAnsi="Times New Roman" w:cs="Times New Roman"/>
        </w:rPr>
        <w:t xml:space="preserve">For further information see </w:t>
      </w:r>
      <w:r>
        <w:rPr>
          <w:rFonts w:ascii="Times New Roman" w:hAnsi="Times New Roman" w:cs="Times New Roman"/>
        </w:rPr>
        <w:t>Chapter 2, Section D, Part 2: “Lines of Text per Folio,” Part 4: “Titles and Headings,” Chapter 3, Section D, Part 3: “Alternating Red and Blue Paraphs,” and Chapter 4, Section D: “Scribe 2.”</w:t>
      </w:r>
    </w:p>
  </w:footnote>
  <w:footnote w:id="408">
    <w:p w:rsidR="00AD624E" w:rsidRPr="001200C5" w:rsidRDefault="00AD624E" w:rsidP="00135254">
      <w:pPr>
        <w:pStyle w:val="FootnoteText"/>
        <w:rPr>
          <w:rFonts w:ascii="Times New Roman" w:hAnsi="Times New Roman" w:cs="Times New Roman"/>
        </w:rPr>
      </w:pPr>
      <w:r w:rsidRPr="001200C5">
        <w:rPr>
          <w:rStyle w:val="FootnoteReference"/>
          <w:rFonts w:ascii="Times New Roman" w:hAnsi="Times New Roman" w:cs="Times New Roman"/>
        </w:rPr>
        <w:footnoteRef/>
      </w:r>
      <w:r w:rsidRPr="001200C5">
        <w:rPr>
          <w:rFonts w:ascii="Times New Roman" w:hAnsi="Times New Roman" w:cs="Times New Roman"/>
        </w:rPr>
        <w:t xml:space="preserve"> The list in question is the alliterative pairs of Norman names which often rhyme with at least one pair directly above or below the given pair.  This list is taken from Leland’s </w:t>
      </w:r>
      <w:r w:rsidRPr="001200C5">
        <w:rPr>
          <w:rFonts w:ascii="Times New Roman" w:hAnsi="Times New Roman" w:cs="Times New Roman"/>
          <w:i/>
        </w:rPr>
        <w:t xml:space="preserve">Battle Abbey Roll </w:t>
      </w:r>
      <w:r w:rsidRPr="001200C5">
        <w:rPr>
          <w:rFonts w:ascii="Times New Roman" w:hAnsi="Times New Roman" w:cs="Times New Roman"/>
        </w:rPr>
        <w:t xml:space="preserve">in his </w:t>
      </w:r>
      <w:r w:rsidRPr="001200C5">
        <w:rPr>
          <w:rFonts w:ascii="Times New Roman" w:hAnsi="Times New Roman" w:cs="Times New Roman"/>
          <w:i/>
        </w:rPr>
        <w:t>De Rebus Britannicis Collectanea</w:t>
      </w:r>
      <w:r w:rsidRPr="001200C5">
        <w:rPr>
          <w:rFonts w:ascii="Times New Roman" w:hAnsi="Times New Roman" w:cs="Times New Roman"/>
        </w:rPr>
        <w:t>.</w:t>
      </w:r>
      <w:r>
        <w:rPr>
          <w:rFonts w:ascii="Times New Roman" w:hAnsi="Times New Roman" w:cs="Times New Roman"/>
        </w:rPr>
        <w:t xml:space="preserve">  With a handful of exceptions, the Auchinleck list essentially follows the first names of the pairs on Leland’s later list, and then the Auchinleck scribe returned to the beginning and recorded the second names from the pairs.  For further information, see H.M. Smyser (265-68) and Bahr (140-47).  I find Bahr’s connection of this list of names to a merchant patron at this end of his chapter (147-51) to be fairly strained, at best.  Why see the list of names as a historical test for a merchant patron rather than a list of names important to the noble patron?  And why see the catchword at the end of booklet 3B (“here ginneϸ Sir Gij”) as “narrative and literary promise” for a merchant reader rather than a solid connection between the Warwick nobles just named and the mythical Warwick legend which these families have proudly supported and utilized as propaganda? </w:t>
      </w:r>
    </w:p>
  </w:footnote>
  <w:footnote w:id="409">
    <w:p w:rsidR="00AD624E" w:rsidRPr="001200C5" w:rsidRDefault="00AD624E" w:rsidP="00135254">
      <w:pPr>
        <w:pStyle w:val="FootnoteText"/>
        <w:rPr>
          <w:rFonts w:ascii="Times New Roman" w:hAnsi="Times New Roman" w:cs="Times New Roman"/>
        </w:rPr>
      </w:pPr>
      <w:r w:rsidRPr="001200C5">
        <w:rPr>
          <w:rStyle w:val="FootnoteReference"/>
          <w:rFonts w:ascii="Times New Roman" w:hAnsi="Times New Roman" w:cs="Times New Roman"/>
        </w:rPr>
        <w:footnoteRef/>
      </w:r>
      <w:r w:rsidRPr="001200C5">
        <w:rPr>
          <w:rFonts w:ascii="Times New Roman" w:hAnsi="Times New Roman" w:cs="Times New Roman"/>
        </w:rPr>
        <w:t xml:space="preserve"> </w:t>
      </w:r>
      <w:r>
        <w:rPr>
          <w:rFonts w:ascii="Times New Roman" w:hAnsi="Times New Roman" w:cs="Times New Roman"/>
        </w:rPr>
        <w:t xml:space="preserve">Smyser discusses the relationship of the order of the </w:t>
      </w:r>
      <w:r w:rsidRPr="009C64D1">
        <w:rPr>
          <w:rFonts w:ascii="Times New Roman" w:hAnsi="Times New Roman" w:cs="Times New Roman"/>
          <w:i/>
        </w:rPr>
        <w:t>Battle Abbey Roll</w:t>
      </w:r>
      <w:r>
        <w:rPr>
          <w:rFonts w:ascii="Times New Roman" w:hAnsi="Times New Roman" w:cs="Times New Roman"/>
        </w:rPr>
        <w:t xml:space="preserve"> to the actual knights who actually helped William the Conqueror in 1066: </w:t>
      </w:r>
      <w:r w:rsidRPr="001200C5">
        <w:rPr>
          <w:rFonts w:ascii="Times New Roman" w:hAnsi="Times New Roman" w:cs="Times New Roman"/>
        </w:rPr>
        <w:t>“M. Leopold Delisle has drawn up a list of the knights who actually accompanied the Conqueror, using only contemporary deeds or other documents and paying no heed, we may be sure, to the Battle Abbey Roll.  He offers 369 different surnames.  Of these about a hundred are recognizable in Leland’s Battle Abbey Roll, but over half of this hundred are found among the top third of Leland’s names and only about a tenth are found in Leland’s bottom fifth.  Parliamentary lists and the like from the fourteenth century show an even more striking tendency toward the earlier n</w:t>
      </w:r>
      <w:r>
        <w:rPr>
          <w:rFonts w:ascii="Times New Roman" w:hAnsi="Times New Roman" w:cs="Times New Roman"/>
        </w:rPr>
        <w:t>ames of Leland’s list” (</w:t>
      </w:r>
      <w:r w:rsidRPr="001200C5">
        <w:rPr>
          <w:rFonts w:ascii="Times New Roman" w:hAnsi="Times New Roman" w:cs="Times New Roman"/>
        </w:rPr>
        <w:t>264-65).</w:t>
      </w:r>
    </w:p>
  </w:footnote>
  <w:footnote w:id="410">
    <w:p w:rsidR="00AD624E" w:rsidRPr="00324062" w:rsidRDefault="00AD624E" w:rsidP="00135254">
      <w:pPr>
        <w:pStyle w:val="FootnoteText"/>
        <w:rPr>
          <w:rFonts w:ascii="Times New Roman" w:hAnsi="Times New Roman" w:cs="Times New Roman"/>
        </w:rPr>
      </w:pPr>
      <w:r w:rsidRPr="00324062">
        <w:rPr>
          <w:rStyle w:val="FootnoteReference"/>
          <w:rFonts w:ascii="Times New Roman" w:hAnsi="Times New Roman" w:cs="Times New Roman"/>
        </w:rPr>
        <w:footnoteRef/>
      </w:r>
      <w:r w:rsidRPr="00324062">
        <w:rPr>
          <w:rFonts w:ascii="Times New Roman" w:hAnsi="Times New Roman" w:cs="Times New Roman"/>
        </w:rPr>
        <w:t xml:space="preserve"> The names on f.106r can be found in columns b and d, with many found in d, while Beaumont is in column b on f.106v.  I will address the importance of the names Mortimer</w:t>
      </w:r>
      <w:r>
        <w:rPr>
          <w:rFonts w:ascii="Times New Roman" w:hAnsi="Times New Roman" w:cs="Times New Roman"/>
        </w:rPr>
        <w:t>, Tony,</w:t>
      </w:r>
      <w:r w:rsidRPr="00324062">
        <w:rPr>
          <w:rFonts w:ascii="Times New Roman" w:hAnsi="Times New Roman" w:cs="Times New Roman"/>
        </w:rPr>
        <w:t xml:space="preserve"> and Longespée in Sections E-G below.</w:t>
      </w:r>
    </w:p>
  </w:footnote>
  <w:footnote w:id="411">
    <w:p w:rsidR="00AD624E" w:rsidRPr="00211D11" w:rsidRDefault="00AD624E" w:rsidP="00135254">
      <w:pPr>
        <w:spacing w:after="0" w:line="240" w:lineRule="auto"/>
        <w:rPr>
          <w:rFonts w:ascii="Times New Roman" w:hAnsi="Times New Roman" w:cs="Times New Roman"/>
          <w:sz w:val="20"/>
          <w:szCs w:val="20"/>
        </w:rPr>
      </w:pPr>
      <w:r w:rsidRPr="00211D11">
        <w:rPr>
          <w:rStyle w:val="FootnoteReference"/>
          <w:rFonts w:ascii="Times New Roman" w:hAnsi="Times New Roman" w:cs="Times New Roman"/>
          <w:sz w:val="20"/>
          <w:szCs w:val="20"/>
        </w:rPr>
        <w:footnoteRef/>
      </w:r>
      <w:r w:rsidRPr="00211D11">
        <w:rPr>
          <w:rFonts w:ascii="Times New Roman" w:hAnsi="Times New Roman" w:cs="Times New Roman"/>
          <w:sz w:val="20"/>
          <w:szCs w:val="20"/>
        </w:rPr>
        <w:t xml:space="preserve"> </w:t>
      </w:r>
      <w:r>
        <w:rPr>
          <w:rFonts w:ascii="Times New Roman" w:hAnsi="Times New Roman" w:cs="Times New Roman"/>
          <w:sz w:val="20"/>
          <w:szCs w:val="20"/>
        </w:rPr>
        <w:t xml:space="preserve">For further information, see </w:t>
      </w:r>
      <w:r w:rsidRPr="00211D11">
        <w:rPr>
          <w:rFonts w:ascii="Times New Roman" w:hAnsi="Times New Roman" w:cs="Times New Roman"/>
          <w:sz w:val="20"/>
          <w:szCs w:val="20"/>
        </w:rPr>
        <w:t>Turville-Petre (136-38), Nelson (58-59)</w:t>
      </w:r>
      <w:r>
        <w:rPr>
          <w:rFonts w:ascii="Times New Roman" w:hAnsi="Times New Roman" w:cs="Times New Roman"/>
          <w:sz w:val="20"/>
          <w:szCs w:val="20"/>
        </w:rPr>
        <w:t>, and Burrows (117-21)</w:t>
      </w:r>
      <w:r w:rsidRPr="00211D11">
        <w:rPr>
          <w:rFonts w:ascii="Times New Roman" w:hAnsi="Times New Roman" w:cs="Times New Roman"/>
          <w:sz w:val="20"/>
          <w:szCs w:val="20"/>
        </w:rPr>
        <w:t xml:space="preserve">. </w:t>
      </w:r>
    </w:p>
  </w:footnote>
  <w:footnote w:id="412">
    <w:p w:rsidR="00AD624E" w:rsidRPr="00A636D2" w:rsidRDefault="00AD624E" w:rsidP="00135254">
      <w:pPr>
        <w:pStyle w:val="FootnoteText"/>
        <w:rPr>
          <w:rFonts w:ascii="Times New Roman" w:hAnsi="Times New Roman" w:cs="Times New Roman"/>
        </w:rPr>
      </w:pPr>
      <w:r w:rsidRPr="00A636D2">
        <w:rPr>
          <w:rStyle w:val="FootnoteReference"/>
          <w:rFonts w:ascii="Times New Roman" w:hAnsi="Times New Roman" w:cs="Times New Roman"/>
        </w:rPr>
        <w:footnoteRef/>
      </w:r>
      <w:r w:rsidRPr="00A636D2">
        <w:rPr>
          <w:rFonts w:ascii="Times New Roman" w:hAnsi="Times New Roman" w:cs="Times New Roman"/>
        </w:rPr>
        <w:t xml:space="preserve"> These line numbers begin at l. 6924; I am using the same numbers as found on </w:t>
      </w:r>
      <w:r>
        <w:rPr>
          <w:rFonts w:ascii="Times New Roman" w:hAnsi="Times New Roman" w:cs="Times New Roman"/>
        </w:rPr>
        <w:t xml:space="preserve">the </w:t>
      </w:r>
      <w:r>
        <w:rPr>
          <w:rFonts w:ascii="Times New Roman" w:hAnsi="Times New Roman" w:cs="Times New Roman"/>
          <w:i/>
        </w:rPr>
        <w:t xml:space="preserve">Auchinleck </w:t>
      </w:r>
      <w:r w:rsidRPr="00A636D2">
        <w:rPr>
          <w:rFonts w:ascii="Times New Roman" w:hAnsi="Times New Roman" w:cs="Times New Roman"/>
        </w:rPr>
        <w:t>on-line edition.</w:t>
      </w:r>
    </w:p>
  </w:footnote>
  <w:footnote w:id="413">
    <w:p w:rsidR="00AD624E" w:rsidRPr="00BC635E" w:rsidRDefault="00AD624E" w:rsidP="00135254">
      <w:pPr>
        <w:spacing w:after="0" w:line="240" w:lineRule="auto"/>
        <w:rPr>
          <w:rFonts w:ascii="Times New Roman" w:eastAsia="Times New Roman" w:hAnsi="Times New Roman" w:cs="Times New Roman"/>
          <w:sz w:val="20"/>
          <w:szCs w:val="20"/>
        </w:rPr>
      </w:pPr>
      <w:r w:rsidRPr="00BC635E">
        <w:rPr>
          <w:rStyle w:val="FootnoteReference"/>
          <w:rFonts w:ascii="Times New Roman" w:hAnsi="Times New Roman" w:cs="Times New Roman"/>
          <w:sz w:val="20"/>
          <w:szCs w:val="20"/>
        </w:rPr>
        <w:footnoteRef/>
      </w:r>
      <w:r w:rsidRPr="00BC635E">
        <w:rPr>
          <w:rFonts w:ascii="Times New Roman" w:hAnsi="Times New Roman" w:cs="Times New Roman"/>
          <w:sz w:val="20"/>
          <w:szCs w:val="20"/>
        </w:rPr>
        <w:t xml:space="preserve"> </w:t>
      </w:r>
      <w:r>
        <w:rPr>
          <w:rFonts w:ascii="Times New Roman" w:hAnsi="Times New Roman" w:cs="Times New Roman"/>
          <w:sz w:val="20"/>
          <w:szCs w:val="20"/>
        </w:rPr>
        <w:t xml:space="preserve"> The narrator claims: “</w:t>
      </w:r>
      <w:r w:rsidRPr="00BC635E">
        <w:rPr>
          <w:rFonts w:ascii="Times New Roman" w:eastAsia="Times New Roman" w:hAnsi="Times New Roman" w:cs="Times New Roman"/>
          <w:sz w:val="20"/>
          <w:szCs w:val="20"/>
        </w:rPr>
        <w:t xml:space="preserve">Þe fift </w:t>
      </w:r>
      <w:proofErr w:type="gramStart"/>
      <w:r w:rsidRPr="00BC635E">
        <w:rPr>
          <w:rFonts w:ascii="Times New Roman" w:eastAsia="Times New Roman" w:hAnsi="Times New Roman" w:cs="Times New Roman"/>
          <w:sz w:val="20"/>
          <w:szCs w:val="20"/>
        </w:rPr>
        <w:t>was,</w:t>
      </w:r>
      <w:proofErr w:type="gramEnd"/>
      <w:r w:rsidRPr="00BC635E">
        <w:rPr>
          <w:rFonts w:ascii="Times New Roman" w:eastAsia="Times New Roman" w:hAnsi="Times New Roman" w:cs="Times New Roman"/>
          <w:sz w:val="20"/>
          <w:szCs w:val="20"/>
        </w:rPr>
        <w:t xml:space="preserve"> wiþouten feyle,</w:t>
      </w:r>
      <w:r>
        <w:rPr>
          <w:rFonts w:ascii="Times New Roman" w:eastAsia="Times New Roman" w:hAnsi="Times New Roman" w:cs="Times New Roman"/>
          <w:sz w:val="20"/>
          <w:szCs w:val="20"/>
        </w:rPr>
        <w:t xml:space="preserve"> / </w:t>
      </w:r>
      <w:r w:rsidRPr="00BC635E">
        <w:rPr>
          <w:rFonts w:ascii="Times New Roman" w:eastAsia="Times New Roman" w:hAnsi="Times New Roman" w:cs="Times New Roman"/>
          <w:sz w:val="20"/>
          <w:szCs w:val="20"/>
        </w:rPr>
        <w:t xml:space="preserve">At Seyn Jermain in Cornewaile. </w:t>
      </w:r>
      <w:r>
        <w:rPr>
          <w:rFonts w:ascii="Times New Roman" w:eastAsia="Times New Roman" w:hAnsi="Times New Roman" w:cs="Times New Roman"/>
          <w:sz w:val="20"/>
          <w:szCs w:val="20"/>
        </w:rPr>
        <w:t xml:space="preserve">/ </w:t>
      </w:r>
      <w:r w:rsidRPr="00BC635E">
        <w:rPr>
          <w:rFonts w:ascii="Times New Roman" w:eastAsia="Times New Roman" w:hAnsi="Times New Roman" w:cs="Times New Roman"/>
          <w:sz w:val="20"/>
          <w:szCs w:val="20"/>
        </w:rPr>
        <w:t>Þe king of Merken merche,</w:t>
      </w:r>
      <w:r>
        <w:rPr>
          <w:rFonts w:ascii="Times New Roman" w:eastAsia="Times New Roman" w:hAnsi="Times New Roman" w:cs="Times New Roman"/>
          <w:sz w:val="20"/>
          <w:szCs w:val="20"/>
        </w:rPr>
        <w:t xml:space="preserve"> / </w:t>
      </w:r>
      <w:r w:rsidRPr="00BC635E">
        <w:rPr>
          <w:rFonts w:ascii="Times New Roman" w:eastAsia="Times New Roman" w:hAnsi="Times New Roman" w:cs="Times New Roman"/>
          <w:sz w:val="20"/>
          <w:szCs w:val="20"/>
        </w:rPr>
        <w:t>Þer nas non to him yliche.</w:t>
      </w:r>
      <w:r>
        <w:rPr>
          <w:rFonts w:ascii="Times New Roman" w:eastAsia="Times New Roman" w:hAnsi="Times New Roman" w:cs="Times New Roman"/>
          <w:sz w:val="20"/>
          <w:szCs w:val="20"/>
        </w:rPr>
        <w:t xml:space="preserve"> / </w:t>
      </w:r>
      <w:r w:rsidRPr="00BC635E">
        <w:rPr>
          <w:rFonts w:ascii="Times New Roman" w:eastAsia="Times New Roman" w:hAnsi="Times New Roman" w:cs="Times New Roman"/>
          <w:sz w:val="20"/>
          <w:szCs w:val="20"/>
        </w:rPr>
        <w:t>He hadde Gloucesterschir &amp; Pinokschire,</w:t>
      </w:r>
      <w:r>
        <w:rPr>
          <w:rFonts w:ascii="Times New Roman" w:eastAsia="Times New Roman" w:hAnsi="Times New Roman" w:cs="Times New Roman"/>
          <w:sz w:val="20"/>
          <w:szCs w:val="20"/>
        </w:rPr>
        <w:t xml:space="preserve"> / </w:t>
      </w:r>
      <w:r w:rsidRPr="00BC635E">
        <w:rPr>
          <w:rFonts w:ascii="Times New Roman" w:eastAsia="Times New Roman" w:hAnsi="Times New Roman" w:cs="Times New Roman"/>
          <w:sz w:val="20"/>
          <w:szCs w:val="20"/>
        </w:rPr>
        <w:t xml:space="preserve">Worþcesterschire, </w:t>
      </w:r>
      <w:bookmarkStart w:id="1" w:name="hit3"/>
      <w:bookmarkEnd w:id="1"/>
      <w:r>
        <w:rPr>
          <w:rFonts w:ascii="Times New Roman" w:eastAsia="Times New Roman" w:hAnsi="Times New Roman" w:cs="Times New Roman"/>
          <w:sz w:val="20"/>
          <w:szCs w:val="20"/>
        </w:rPr>
        <w:t>Warwikeschire</w:t>
      </w:r>
      <w:r w:rsidRPr="00BC635E">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 </w:t>
      </w:r>
      <w:r w:rsidRPr="00BC635E">
        <w:rPr>
          <w:rFonts w:ascii="Times New Roman" w:eastAsia="Times New Roman" w:hAnsi="Times New Roman" w:cs="Times New Roman"/>
          <w:sz w:val="20"/>
          <w:szCs w:val="20"/>
        </w:rPr>
        <w:t xml:space="preserve">Staforþschire &amp; Derbischire, </w:t>
      </w:r>
      <w:r>
        <w:rPr>
          <w:rFonts w:ascii="Times New Roman" w:eastAsia="Times New Roman" w:hAnsi="Times New Roman" w:cs="Times New Roman"/>
          <w:sz w:val="20"/>
          <w:szCs w:val="20"/>
        </w:rPr>
        <w:t xml:space="preserve">/ </w:t>
      </w:r>
      <w:r w:rsidRPr="00BC635E">
        <w:rPr>
          <w:rFonts w:ascii="Times New Roman" w:eastAsia="Times New Roman" w:hAnsi="Times New Roman" w:cs="Times New Roman"/>
          <w:sz w:val="20"/>
          <w:szCs w:val="20"/>
        </w:rPr>
        <w:t>Chesterschire, Schropschire,</w:t>
      </w:r>
      <w:r>
        <w:rPr>
          <w:rFonts w:ascii="Times New Roman" w:eastAsia="Times New Roman" w:hAnsi="Times New Roman" w:cs="Times New Roman"/>
          <w:sz w:val="20"/>
          <w:szCs w:val="20"/>
        </w:rPr>
        <w:t xml:space="preserve"> / </w:t>
      </w:r>
      <w:r w:rsidRPr="00BC635E">
        <w:rPr>
          <w:rFonts w:ascii="Times New Roman" w:eastAsia="Times New Roman" w:hAnsi="Times New Roman" w:cs="Times New Roman"/>
          <w:sz w:val="20"/>
          <w:szCs w:val="20"/>
        </w:rPr>
        <w:t>Al þe Marche Herforþschire,</w:t>
      </w:r>
      <w:r>
        <w:rPr>
          <w:rFonts w:ascii="Times New Roman" w:eastAsia="Times New Roman" w:hAnsi="Times New Roman" w:cs="Times New Roman"/>
          <w:sz w:val="20"/>
          <w:szCs w:val="20"/>
        </w:rPr>
        <w:t xml:space="preserve"> / </w:t>
      </w:r>
      <w:r w:rsidRPr="00BC635E">
        <w:rPr>
          <w:rFonts w:ascii="Times New Roman" w:eastAsia="Times New Roman" w:hAnsi="Times New Roman" w:cs="Times New Roman"/>
          <w:sz w:val="20"/>
          <w:szCs w:val="20"/>
        </w:rPr>
        <w:t>Oxenforþschire, Bokinghamschire,</w:t>
      </w:r>
      <w:r>
        <w:rPr>
          <w:rFonts w:ascii="Times New Roman" w:eastAsia="Times New Roman" w:hAnsi="Times New Roman" w:cs="Times New Roman"/>
          <w:sz w:val="20"/>
          <w:szCs w:val="20"/>
        </w:rPr>
        <w:t xml:space="preserve"> / </w:t>
      </w:r>
      <w:r w:rsidRPr="00BC635E">
        <w:rPr>
          <w:rFonts w:ascii="Times New Roman" w:eastAsia="Times New Roman" w:hAnsi="Times New Roman" w:cs="Times New Roman"/>
          <w:sz w:val="20"/>
          <w:szCs w:val="20"/>
        </w:rPr>
        <w:t>Norhamtonschire, Leycesterschire,</w:t>
      </w:r>
      <w:r>
        <w:rPr>
          <w:rFonts w:ascii="Times New Roman" w:eastAsia="Times New Roman" w:hAnsi="Times New Roman" w:cs="Times New Roman"/>
          <w:sz w:val="20"/>
          <w:szCs w:val="20"/>
        </w:rPr>
        <w:t xml:space="preserve"> / </w:t>
      </w:r>
      <w:r w:rsidRPr="00BC635E">
        <w:rPr>
          <w:rFonts w:ascii="Times New Roman" w:eastAsia="Times New Roman" w:hAnsi="Times New Roman" w:cs="Times New Roman"/>
          <w:sz w:val="20"/>
          <w:szCs w:val="20"/>
        </w:rPr>
        <w:t xml:space="preserve">Lincolnschire [&amp;] Notinghamschire. </w:t>
      </w:r>
      <w:r>
        <w:rPr>
          <w:rFonts w:ascii="Times New Roman" w:eastAsia="Times New Roman" w:hAnsi="Times New Roman" w:cs="Times New Roman"/>
          <w:sz w:val="20"/>
          <w:szCs w:val="20"/>
        </w:rPr>
        <w:t xml:space="preserve">/ </w:t>
      </w:r>
      <w:r w:rsidRPr="00BC635E">
        <w:rPr>
          <w:rFonts w:ascii="Times New Roman" w:eastAsia="Times New Roman" w:hAnsi="Times New Roman" w:cs="Times New Roman"/>
          <w:sz w:val="20"/>
          <w:szCs w:val="20"/>
        </w:rPr>
        <w:t>&amp; in his lond þat was so miche</w:t>
      </w:r>
      <w:r>
        <w:rPr>
          <w:rFonts w:ascii="Times New Roman" w:eastAsia="Times New Roman" w:hAnsi="Times New Roman" w:cs="Times New Roman"/>
          <w:sz w:val="20"/>
          <w:szCs w:val="20"/>
        </w:rPr>
        <w:t xml:space="preserve"> / </w:t>
      </w:r>
      <w:r w:rsidRPr="00BC635E">
        <w:rPr>
          <w:rFonts w:ascii="Times New Roman" w:eastAsia="Times New Roman" w:hAnsi="Times New Roman" w:cs="Times New Roman"/>
          <w:sz w:val="20"/>
          <w:szCs w:val="20"/>
        </w:rPr>
        <w:t>He hadde four bischopes riche:</w:t>
      </w:r>
      <w:r>
        <w:rPr>
          <w:rFonts w:ascii="Times New Roman" w:eastAsia="Times New Roman" w:hAnsi="Times New Roman" w:cs="Times New Roman"/>
          <w:sz w:val="20"/>
          <w:szCs w:val="20"/>
        </w:rPr>
        <w:t xml:space="preserve"> / </w:t>
      </w:r>
      <w:r w:rsidRPr="00BC635E">
        <w:rPr>
          <w:rFonts w:ascii="Times New Roman" w:eastAsia="Times New Roman" w:hAnsi="Times New Roman" w:cs="Times New Roman"/>
          <w:sz w:val="20"/>
          <w:szCs w:val="20"/>
        </w:rPr>
        <w:t>Þilke of Lincoln &amp; of Chester</w:t>
      </w:r>
      <w:r>
        <w:rPr>
          <w:rFonts w:ascii="Times New Roman" w:eastAsia="Times New Roman" w:hAnsi="Times New Roman" w:cs="Times New Roman"/>
          <w:sz w:val="20"/>
          <w:szCs w:val="20"/>
        </w:rPr>
        <w:t xml:space="preserve"> / &amp; of Herforþ &amp; of Worcester” (ll.1369-84).</w:t>
      </w:r>
    </w:p>
  </w:footnote>
  <w:footnote w:id="414">
    <w:p w:rsidR="00AD624E" w:rsidRPr="00A70944" w:rsidRDefault="00AD624E" w:rsidP="00135254">
      <w:pPr>
        <w:pStyle w:val="FootnoteText"/>
        <w:rPr>
          <w:rFonts w:ascii="Times New Roman" w:hAnsi="Times New Roman" w:cs="Times New Roman"/>
        </w:rPr>
      </w:pPr>
      <w:r w:rsidRPr="00A70944">
        <w:rPr>
          <w:rStyle w:val="FootnoteReference"/>
          <w:rFonts w:ascii="Times New Roman" w:hAnsi="Times New Roman" w:cs="Times New Roman"/>
        </w:rPr>
        <w:footnoteRef/>
      </w:r>
      <w:r w:rsidRPr="00A70944">
        <w:rPr>
          <w:rFonts w:ascii="Times New Roman" w:hAnsi="Times New Roman" w:cs="Times New Roman"/>
        </w:rPr>
        <w:t xml:space="preserve"> </w:t>
      </w:r>
      <w:r>
        <w:rPr>
          <w:rFonts w:ascii="Times New Roman" w:hAnsi="Times New Roman" w:cs="Times New Roman"/>
        </w:rPr>
        <w:t xml:space="preserve">The section on Hengist covers ll.655-876.  Burrows notes the lines for each figure and compares these totals to the version of </w:t>
      </w:r>
      <w:r w:rsidRPr="00177BA4">
        <w:rPr>
          <w:rFonts w:ascii="Times New Roman" w:hAnsi="Times New Roman" w:cs="Times New Roman"/>
          <w:i/>
        </w:rPr>
        <w:t>The Short Chronicle</w:t>
      </w:r>
      <w:r>
        <w:rPr>
          <w:rFonts w:ascii="Times New Roman" w:hAnsi="Times New Roman" w:cs="Times New Roman"/>
        </w:rPr>
        <w:t xml:space="preserve"> found in British Museum Royal MS. 12 C.XII, often considered the source for item 40 (194-95).  Burrows has two slight math errors: she indicates that the section on Brutus covers 349 lines when it is really125 lines (ll. 361-486), and she indicates that the section on Sebert covers 1115 lines rather than 115 lines (ll.1138-1253).  </w:t>
      </w:r>
    </w:p>
  </w:footnote>
  <w:footnote w:id="415">
    <w:p w:rsidR="00AD624E" w:rsidRPr="00BC0C41" w:rsidRDefault="00AD624E" w:rsidP="00135254">
      <w:pPr>
        <w:pStyle w:val="FootnoteText"/>
        <w:rPr>
          <w:rFonts w:ascii="Times New Roman" w:hAnsi="Times New Roman" w:cs="Times New Roman"/>
        </w:rPr>
      </w:pPr>
      <w:r w:rsidRPr="00BC0C41">
        <w:rPr>
          <w:rStyle w:val="FootnoteReference"/>
          <w:rFonts w:ascii="Times New Roman" w:hAnsi="Times New Roman" w:cs="Times New Roman"/>
        </w:rPr>
        <w:footnoteRef/>
      </w:r>
      <w:r w:rsidRPr="00BC0C41">
        <w:rPr>
          <w:rFonts w:ascii="Times New Roman" w:hAnsi="Times New Roman" w:cs="Times New Roman"/>
        </w:rPr>
        <w:t xml:space="preserve"> </w:t>
      </w:r>
      <w:proofErr w:type="gramStart"/>
      <w:r>
        <w:rPr>
          <w:rFonts w:ascii="Times New Roman" w:hAnsi="Times New Roman" w:cs="Times New Roman"/>
        </w:rPr>
        <w:t>Burrows argues</w:t>
      </w:r>
      <w:proofErr w:type="gramEnd"/>
      <w:r>
        <w:rPr>
          <w:rFonts w:ascii="Times New Roman" w:hAnsi="Times New Roman" w:cs="Times New Roman"/>
        </w:rPr>
        <w:t xml:space="preserve"> this kind of legendary ancestral role for Hengist based on his description in item 40: “Of Walingford he made ϸe ginning” (l. 670).  </w:t>
      </w:r>
      <w:r w:rsidRPr="00BC0C41">
        <w:rPr>
          <w:rFonts w:ascii="Times New Roman" w:hAnsi="Times New Roman" w:cs="Times New Roman"/>
        </w:rPr>
        <w:t xml:space="preserve">For </w:t>
      </w:r>
      <w:r>
        <w:rPr>
          <w:rFonts w:ascii="Times New Roman" w:hAnsi="Times New Roman" w:cs="Times New Roman"/>
        </w:rPr>
        <w:t xml:space="preserve">discussion of comparisons of Auchinleck’s expanded chronicle with other versions, including of this Hengist section, </w:t>
      </w:r>
      <w:r w:rsidRPr="00BC0C41">
        <w:rPr>
          <w:rFonts w:ascii="Times New Roman" w:hAnsi="Times New Roman" w:cs="Times New Roman"/>
        </w:rPr>
        <w:t xml:space="preserve">see </w:t>
      </w:r>
      <w:r>
        <w:rPr>
          <w:rFonts w:ascii="Times New Roman" w:hAnsi="Times New Roman" w:cs="Times New Roman"/>
        </w:rPr>
        <w:t>Burrows (187-216</w:t>
      </w:r>
      <w:r w:rsidRPr="00BC0C41">
        <w:rPr>
          <w:rFonts w:ascii="Times New Roman" w:hAnsi="Times New Roman" w:cs="Times New Roman"/>
        </w:rPr>
        <w:t>), Turville-Petre (</w:t>
      </w:r>
      <w:r>
        <w:rPr>
          <w:rFonts w:ascii="Times New Roman" w:hAnsi="Times New Roman" w:cs="Times New Roman"/>
        </w:rPr>
        <w:t>108-12</w:t>
      </w:r>
      <w:r w:rsidRPr="00BC0C41">
        <w:rPr>
          <w:rFonts w:ascii="Times New Roman" w:hAnsi="Times New Roman" w:cs="Times New Roman"/>
        </w:rPr>
        <w:t xml:space="preserve">), </w:t>
      </w:r>
      <w:r>
        <w:rPr>
          <w:rFonts w:ascii="Times New Roman" w:hAnsi="Times New Roman" w:cs="Times New Roman"/>
        </w:rPr>
        <w:t xml:space="preserve">and </w:t>
      </w:r>
      <w:r w:rsidRPr="00BC0C41">
        <w:rPr>
          <w:rFonts w:ascii="Times New Roman" w:hAnsi="Times New Roman" w:cs="Times New Roman"/>
        </w:rPr>
        <w:t>Purdie (96-99).</w:t>
      </w:r>
    </w:p>
  </w:footnote>
  <w:footnote w:id="416">
    <w:p w:rsidR="00AD624E" w:rsidRPr="00B25AEB" w:rsidRDefault="00AD624E" w:rsidP="00135254">
      <w:pPr>
        <w:pStyle w:val="FootnoteText"/>
        <w:rPr>
          <w:rFonts w:ascii="Times New Roman" w:hAnsi="Times New Roman" w:cs="Times New Roman"/>
        </w:rPr>
      </w:pPr>
      <w:r w:rsidRPr="00AB799C">
        <w:rPr>
          <w:rStyle w:val="FootnoteReference"/>
          <w:rFonts w:ascii="Times New Roman" w:hAnsi="Times New Roman" w:cs="Times New Roman"/>
        </w:rPr>
        <w:footnoteRef/>
      </w:r>
      <w:r w:rsidRPr="00AB799C">
        <w:rPr>
          <w:rFonts w:ascii="Times New Roman" w:hAnsi="Times New Roman" w:cs="Times New Roman"/>
        </w:rPr>
        <w:t xml:space="preserve"> The name D’Oyly is, of course, related to the d’Oillys that married into the Warwick title at the beginning of the </w:t>
      </w:r>
      <w:r w:rsidRPr="00B25AEB">
        <w:rPr>
          <w:rFonts w:ascii="Times New Roman" w:hAnsi="Times New Roman" w:cs="Times New Roman"/>
        </w:rPr>
        <w:t>early 13</w:t>
      </w:r>
      <w:r w:rsidRPr="00B25AEB">
        <w:rPr>
          <w:rFonts w:ascii="Times New Roman" w:hAnsi="Times New Roman" w:cs="Times New Roman"/>
          <w:vertAlign w:val="superscript"/>
        </w:rPr>
        <w:t>th</w:t>
      </w:r>
      <w:r w:rsidRPr="00B25AEB">
        <w:rPr>
          <w:rFonts w:ascii="Times New Roman" w:hAnsi="Times New Roman" w:cs="Times New Roman"/>
        </w:rPr>
        <w:t xml:space="preserve"> century.  For further information, see </w:t>
      </w:r>
      <w:r>
        <w:rPr>
          <w:rFonts w:ascii="Times New Roman" w:hAnsi="Times New Roman" w:cs="Times New Roman"/>
        </w:rPr>
        <w:t>Sections A and B above</w:t>
      </w:r>
      <w:r w:rsidRPr="00B25AEB">
        <w:rPr>
          <w:rFonts w:ascii="Times New Roman" w:hAnsi="Times New Roman" w:cs="Times New Roman"/>
        </w:rPr>
        <w:t xml:space="preserve"> </w:t>
      </w:r>
      <w:r>
        <w:rPr>
          <w:rFonts w:ascii="Times New Roman" w:hAnsi="Times New Roman" w:cs="Times New Roman"/>
        </w:rPr>
        <w:t xml:space="preserve">and </w:t>
      </w:r>
      <w:r w:rsidRPr="00B25AEB">
        <w:rPr>
          <w:rFonts w:ascii="Times New Roman" w:hAnsi="Times New Roman" w:cs="Times New Roman"/>
        </w:rPr>
        <w:t>Finlayson (“Legendary” 300-08).</w:t>
      </w:r>
    </w:p>
  </w:footnote>
  <w:footnote w:id="417">
    <w:p w:rsidR="00AD624E" w:rsidRDefault="00AD624E" w:rsidP="00135254">
      <w:pPr>
        <w:pStyle w:val="FootnoteText"/>
      </w:pPr>
      <w:r w:rsidRPr="00B25AEB">
        <w:rPr>
          <w:rStyle w:val="FootnoteReference"/>
          <w:rFonts w:ascii="Times New Roman" w:hAnsi="Times New Roman" w:cs="Times New Roman"/>
        </w:rPr>
        <w:footnoteRef/>
      </w:r>
      <w:r w:rsidRPr="00B25AEB">
        <w:rPr>
          <w:rFonts w:ascii="Times New Roman" w:hAnsi="Times New Roman" w:cs="Times New Roman"/>
        </w:rPr>
        <w:t xml:space="preserve"> For further information, see Driver’s “’In her owne persone semly and bewteus’: Representing Women in Stories of Guy of Warwick.”</w:t>
      </w:r>
    </w:p>
  </w:footnote>
  <w:footnote w:id="418">
    <w:p w:rsidR="00AD624E" w:rsidRDefault="00AD624E" w:rsidP="00135254">
      <w:pPr>
        <w:pStyle w:val="FootnoteText"/>
      </w:pPr>
      <w:r>
        <w:rPr>
          <w:rStyle w:val="FootnoteReference"/>
        </w:rPr>
        <w:footnoteRef/>
      </w:r>
      <w:r>
        <w:t xml:space="preserve"> </w:t>
      </w:r>
      <w:r>
        <w:rPr>
          <w:rFonts w:ascii="Times New Roman" w:hAnsi="Times New Roman" w:cs="Times New Roman"/>
        </w:rPr>
        <w:t xml:space="preserve">More specifically for the first two manuscripts, Hanna describes </w:t>
      </w:r>
      <w:r w:rsidRPr="00E50333">
        <w:rPr>
          <w:rFonts w:ascii="Times New Roman" w:hAnsi="Times New Roman" w:cs="Times New Roman"/>
        </w:rPr>
        <w:t>Bodleian Library, MS Digby 86</w:t>
      </w:r>
      <w:r>
        <w:rPr>
          <w:rFonts w:ascii="Times New Roman" w:hAnsi="Times New Roman" w:cs="Times New Roman"/>
        </w:rPr>
        <w:t xml:space="preserve"> as</w:t>
      </w:r>
      <w:r w:rsidRPr="00E50333">
        <w:rPr>
          <w:rFonts w:ascii="Times New Roman" w:hAnsi="Times New Roman" w:cs="Times New Roman"/>
        </w:rPr>
        <w:t>, “a family mis</w:t>
      </w:r>
      <w:r>
        <w:rPr>
          <w:rFonts w:ascii="Times New Roman" w:hAnsi="Times New Roman" w:cs="Times New Roman"/>
        </w:rPr>
        <w:t>cellany associable with individ</w:t>
      </w:r>
      <w:r w:rsidRPr="00E50333">
        <w:rPr>
          <w:rFonts w:ascii="Times New Roman" w:hAnsi="Times New Roman" w:cs="Times New Roman"/>
        </w:rPr>
        <w:t xml:space="preserve">uals from Oswaldslow Hundred, south </w:t>
      </w:r>
      <w:proofErr w:type="gramStart"/>
      <w:r w:rsidRPr="00E50333">
        <w:rPr>
          <w:rFonts w:ascii="Times New Roman" w:hAnsi="Times New Roman" w:cs="Times New Roman"/>
        </w:rPr>
        <w:t>Worcs.,</w:t>
      </w:r>
      <w:proofErr w:type="gramEnd"/>
      <w:r w:rsidRPr="00E50333">
        <w:rPr>
          <w:rFonts w:ascii="Times New Roman" w:hAnsi="Times New Roman" w:cs="Times New Roman"/>
        </w:rPr>
        <w:t xml:space="preserve"> s.xiii</w:t>
      </w:r>
      <w:r w:rsidRPr="00A47B04">
        <w:rPr>
          <w:rFonts w:ascii="Times New Roman" w:hAnsi="Times New Roman" w:cs="Times New Roman"/>
          <w:vertAlign w:val="superscript"/>
        </w:rPr>
        <w:t>4/4</w:t>
      </w:r>
      <w:r w:rsidRPr="00E50333">
        <w:rPr>
          <w:rFonts w:ascii="Times New Roman" w:hAnsi="Times New Roman" w:cs="Times New Roman"/>
        </w:rPr>
        <w:t xml:space="preserve">.  And the fifth, item 4, redacts a text in its original form a close congener of Cambridge, Trinity College MS B.14.39, inferentially a communal book of </w:t>
      </w:r>
      <w:r w:rsidRPr="00E50333">
        <w:rPr>
          <w:rFonts w:ascii="Times New Roman" w:hAnsi="Times New Roman" w:cs="Times New Roman"/>
          <w:i/>
        </w:rPr>
        <w:t xml:space="preserve">praedicabilia </w:t>
      </w:r>
      <w:r w:rsidRPr="00E50333">
        <w:rPr>
          <w:rFonts w:ascii="Times New Roman" w:hAnsi="Times New Roman" w:cs="Times New Roman"/>
        </w:rPr>
        <w:t>from the Worcester Franciscans, s. xiii</w:t>
      </w:r>
      <w:r w:rsidRPr="00A0254A">
        <w:rPr>
          <w:rFonts w:ascii="Times New Roman" w:hAnsi="Times New Roman" w:cs="Times New Roman"/>
          <w:vertAlign w:val="superscript"/>
        </w:rPr>
        <w:t>3/4</w:t>
      </w:r>
      <w:r w:rsidRPr="00E50333">
        <w:rPr>
          <w:rFonts w:ascii="Times New Roman" w:hAnsi="Times New Roman" w:cs="Times New Roman"/>
        </w:rPr>
        <w:t>” (“Reconsidering” 100).</w:t>
      </w:r>
      <w:r>
        <w:rPr>
          <w:rFonts w:ascii="Times New Roman" w:hAnsi="Times New Roman" w:cs="Times New Roman"/>
        </w:rPr>
        <w:t xml:space="preserve"> Nelson gives further evidence for the regional association of Digby 86 with southwestern Worcestershire, and for British Library MS Harley 2253 (containing a third version of item 8) as being from Herefordshire (55-58). </w:t>
      </w:r>
      <w:r w:rsidRPr="00E50333">
        <w:rPr>
          <w:rFonts w:ascii="Times New Roman" w:hAnsi="Times New Roman" w:cs="Times New Roman"/>
        </w:rPr>
        <w:t xml:space="preserve">For Hanna’s assertion of a London, likely merchant </w:t>
      </w:r>
      <w:r>
        <w:rPr>
          <w:rFonts w:ascii="Times New Roman" w:hAnsi="Times New Roman" w:cs="Times New Roman"/>
        </w:rPr>
        <w:t>patron</w:t>
      </w:r>
      <w:r w:rsidRPr="00E50333">
        <w:rPr>
          <w:rFonts w:ascii="Times New Roman" w:hAnsi="Times New Roman" w:cs="Times New Roman"/>
        </w:rPr>
        <w:t>, see Hanna (</w:t>
      </w:r>
      <w:r w:rsidRPr="00E50333">
        <w:rPr>
          <w:rFonts w:ascii="Times New Roman" w:hAnsi="Times New Roman" w:cs="Times New Roman"/>
          <w:i/>
        </w:rPr>
        <w:t>London</w:t>
      </w:r>
      <w:r>
        <w:rPr>
          <w:rFonts w:ascii="Times New Roman" w:hAnsi="Times New Roman" w:cs="Times New Roman"/>
        </w:rPr>
        <w:t xml:space="preserve"> 81-82, 102-42</w:t>
      </w:r>
      <w:r w:rsidRPr="00E50333">
        <w:rPr>
          <w:rFonts w:ascii="Times New Roman" w:hAnsi="Times New Roman" w:cs="Times New Roman"/>
        </w:rPr>
        <w:t>)</w:t>
      </w:r>
      <w:r>
        <w:rPr>
          <w:rFonts w:ascii="Times New Roman" w:hAnsi="Times New Roman" w:cs="Times New Roman"/>
        </w:rPr>
        <w:t xml:space="preserve"> and Nelson (58-59, 67)</w:t>
      </w:r>
      <w:r w:rsidRPr="00E50333">
        <w:rPr>
          <w:rFonts w:ascii="Times New Roman" w:hAnsi="Times New Roman" w:cs="Times New Roman"/>
        </w:rPr>
        <w:t xml:space="preserve">.   </w:t>
      </w:r>
    </w:p>
  </w:footnote>
  <w:footnote w:id="419">
    <w:p w:rsidR="00AD624E" w:rsidRPr="00E50333" w:rsidRDefault="00AD624E" w:rsidP="00135254">
      <w:pPr>
        <w:pStyle w:val="FootnoteText"/>
        <w:rPr>
          <w:rFonts w:ascii="Times New Roman" w:hAnsi="Times New Roman" w:cs="Times New Roman"/>
        </w:rPr>
      </w:pPr>
      <w:r w:rsidRPr="00E50333">
        <w:rPr>
          <w:rStyle w:val="FootnoteReference"/>
          <w:rFonts w:ascii="Times New Roman" w:hAnsi="Times New Roman" w:cs="Times New Roman"/>
        </w:rPr>
        <w:footnoteRef/>
      </w:r>
      <w:r w:rsidRPr="00E50333">
        <w:rPr>
          <w:rFonts w:ascii="Times New Roman" w:hAnsi="Times New Roman" w:cs="Times New Roman"/>
        </w:rPr>
        <w:t xml:space="preserve"> </w:t>
      </w:r>
      <w:r>
        <w:rPr>
          <w:rFonts w:ascii="Times New Roman" w:hAnsi="Times New Roman" w:cs="Times New Roman"/>
        </w:rPr>
        <w:t xml:space="preserve">The manuscript Hanna considers as a source for item 40 is London, British Library, </w:t>
      </w:r>
      <w:proofErr w:type="gramStart"/>
      <w:r>
        <w:rPr>
          <w:rFonts w:ascii="Times New Roman" w:hAnsi="Times New Roman" w:cs="Times New Roman"/>
        </w:rPr>
        <w:t>MS</w:t>
      </w:r>
      <w:proofErr w:type="gramEnd"/>
      <w:r>
        <w:rPr>
          <w:rFonts w:ascii="Times New Roman" w:hAnsi="Times New Roman" w:cs="Times New Roman"/>
        </w:rPr>
        <w:t xml:space="preserve"> Cotton Caligula A.xi.  </w:t>
      </w:r>
      <w:r w:rsidRPr="00E50333">
        <w:rPr>
          <w:rFonts w:ascii="Times New Roman" w:hAnsi="Times New Roman" w:cs="Times New Roman"/>
        </w:rPr>
        <w:t xml:space="preserve">For sources of Auchinleck texts, see </w:t>
      </w:r>
      <w:hyperlink r:id="rId17" w:history="1">
        <w:r w:rsidRPr="00E50333">
          <w:rPr>
            <w:rStyle w:val="Hyperlink"/>
            <w:rFonts w:ascii="Times New Roman" w:hAnsi="Times New Roman" w:cs="Times New Roman"/>
          </w:rPr>
          <w:t>http://faculty.washington.edu/miceal/auchinleck/relatedMSS.html</w:t>
        </w:r>
      </w:hyperlink>
      <w:r w:rsidRPr="00E50333">
        <w:rPr>
          <w:rFonts w:ascii="Times New Roman" w:hAnsi="Times New Roman" w:cs="Times New Roman"/>
        </w:rPr>
        <w:t xml:space="preserve">. </w:t>
      </w:r>
    </w:p>
  </w:footnote>
  <w:footnote w:id="420">
    <w:p w:rsidR="00AD624E" w:rsidRPr="00432DEC" w:rsidRDefault="00AD624E" w:rsidP="00135254">
      <w:pPr>
        <w:pStyle w:val="FootnoteText"/>
        <w:rPr>
          <w:rFonts w:ascii="Times New Roman" w:hAnsi="Times New Roman" w:cs="Times New Roman"/>
        </w:rPr>
      </w:pPr>
      <w:r w:rsidRPr="00432DEC">
        <w:rPr>
          <w:rStyle w:val="FootnoteReference"/>
          <w:rFonts w:ascii="Times New Roman" w:hAnsi="Times New Roman" w:cs="Times New Roman"/>
        </w:rPr>
        <w:footnoteRef/>
      </w:r>
      <w:r w:rsidRPr="00432DEC">
        <w:rPr>
          <w:rFonts w:ascii="Times New Roman" w:hAnsi="Times New Roman" w:cs="Times New Roman"/>
        </w:rPr>
        <w:t xml:space="preserve"> For further information, </w:t>
      </w:r>
      <w:r>
        <w:rPr>
          <w:rFonts w:ascii="Times New Roman" w:hAnsi="Times New Roman" w:cs="Times New Roman"/>
        </w:rPr>
        <w:t xml:space="preserve">see Mordkoff (10), Turville-Petre (113-14), Nelson (55-58, 65), Hanna (“Reconsidering” 100), and Pickering’s </w:t>
      </w:r>
      <w:r>
        <w:rPr>
          <w:rFonts w:ascii="Times New Roman" w:hAnsi="Times New Roman" w:cs="Times New Roman"/>
          <w:i/>
        </w:rPr>
        <w:t xml:space="preserve">SEL </w:t>
      </w:r>
      <w:r>
        <w:rPr>
          <w:rFonts w:ascii="Times New Roman" w:hAnsi="Times New Roman" w:cs="Times New Roman"/>
        </w:rPr>
        <w:t>edition of item 13</w:t>
      </w:r>
      <w:r w:rsidRPr="00432DEC">
        <w:rPr>
          <w:rFonts w:ascii="Times New Roman" w:hAnsi="Times New Roman" w:cs="Times New Roman"/>
        </w:rPr>
        <w:t>.</w:t>
      </w:r>
      <w:r>
        <w:rPr>
          <w:rFonts w:ascii="Times New Roman" w:hAnsi="Times New Roman" w:cs="Times New Roman"/>
        </w:rPr>
        <w:t xml:space="preserve">  </w:t>
      </w:r>
      <w:r w:rsidRPr="00432DEC">
        <w:rPr>
          <w:rFonts w:ascii="Times New Roman" w:hAnsi="Times New Roman" w:cs="Times New Roman"/>
        </w:rPr>
        <w:t xml:space="preserve">Of course numerous trilingual manuscripts also originate from this </w:t>
      </w:r>
      <w:r>
        <w:rPr>
          <w:rFonts w:ascii="Times New Roman" w:hAnsi="Times New Roman" w:cs="Times New Roman"/>
        </w:rPr>
        <w:t>south midlands region</w:t>
      </w:r>
      <w:r w:rsidRPr="00432DEC">
        <w:rPr>
          <w:rFonts w:ascii="Times New Roman" w:hAnsi="Times New Roman" w:cs="Times New Roman"/>
        </w:rPr>
        <w:t xml:space="preserve">, but I think it is worth examining a </w:t>
      </w:r>
      <w:r>
        <w:rPr>
          <w:rFonts w:ascii="Times New Roman" w:hAnsi="Times New Roman" w:cs="Times New Roman"/>
        </w:rPr>
        <w:t xml:space="preserve">patron </w:t>
      </w:r>
      <w:r w:rsidRPr="00432DEC">
        <w:rPr>
          <w:rFonts w:ascii="Times New Roman" w:hAnsi="Times New Roman" w:cs="Times New Roman"/>
        </w:rPr>
        <w:t xml:space="preserve">from this region for the Auchinleck before merely considering this a literary region which is naturally a source for texts for a London audience, as Hanna seems to.  </w:t>
      </w:r>
    </w:p>
  </w:footnote>
  <w:footnote w:id="421">
    <w:p w:rsidR="00AD624E" w:rsidRPr="00953A9C" w:rsidRDefault="00AD624E" w:rsidP="00135254">
      <w:pPr>
        <w:pStyle w:val="FootnoteText"/>
        <w:rPr>
          <w:rFonts w:ascii="Times New Roman" w:hAnsi="Times New Roman" w:cs="Times New Roman"/>
        </w:rPr>
      </w:pPr>
      <w:r w:rsidRPr="008168FA">
        <w:rPr>
          <w:rStyle w:val="FootnoteReference"/>
          <w:rFonts w:ascii="Times New Roman" w:hAnsi="Times New Roman" w:cs="Times New Roman"/>
        </w:rPr>
        <w:footnoteRef/>
      </w:r>
      <w:r w:rsidRPr="008168FA">
        <w:rPr>
          <w:rFonts w:ascii="Times New Roman" w:hAnsi="Times New Roman" w:cs="Times New Roman"/>
        </w:rPr>
        <w:t xml:space="preserve"> </w:t>
      </w:r>
      <w:r>
        <w:rPr>
          <w:rFonts w:ascii="Times New Roman" w:hAnsi="Times New Roman" w:cs="Times New Roman"/>
        </w:rPr>
        <w:t xml:space="preserve">For further information, see </w:t>
      </w:r>
      <w:r w:rsidRPr="008168FA">
        <w:rPr>
          <w:rFonts w:ascii="Times New Roman" w:hAnsi="Times New Roman" w:cs="Times New Roman"/>
        </w:rPr>
        <w:t>Blaess (512-18), Mason (33-36), and Barfield (Chapter 1).</w:t>
      </w:r>
      <w:r>
        <w:rPr>
          <w:rFonts w:ascii="Times New Roman" w:hAnsi="Times New Roman" w:cs="Times New Roman"/>
        </w:rPr>
        <w:t xml:space="preserve">  Interestingly, Mordkoff took this Bordesley Abbey list of Beauchamp manuscripts as evidence that both a wealthy baron or a monastery </w:t>
      </w:r>
      <w:r>
        <w:rPr>
          <w:rFonts w:ascii="Times New Roman" w:hAnsi="Times New Roman" w:cs="Times New Roman"/>
          <w:i/>
        </w:rPr>
        <w:t xml:space="preserve">could </w:t>
      </w:r>
      <w:r>
        <w:rPr>
          <w:rFonts w:ascii="Times New Roman" w:hAnsi="Times New Roman" w:cs="Times New Roman"/>
        </w:rPr>
        <w:t>have commissioned a manuscript such as the Auchinleck, but never considered the connection more directly between this Beauchamps and the Auchinleck; for further information, see Mordkoff (251-59) and Embree and Urquhart (</w:t>
      </w:r>
      <w:r>
        <w:rPr>
          <w:rFonts w:ascii="Times New Roman" w:hAnsi="Times New Roman" w:cs="Times New Roman"/>
          <w:i/>
        </w:rPr>
        <w:t xml:space="preserve">Parallel Text </w:t>
      </w:r>
      <w:r>
        <w:rPr>
          <w:rFonts w:ascii="Times New Roman" w:hAnsi="Times New Roman" w:cs="Times New Roman"/>
        </w:rPr>
        <w:t>31-33).</w:t>
      </w:r>
    </w:p>
  </w:footnote>
  <w:footnote w:id="422">
    <w:p w:rsidR="00AD624E" w:rsidRPr="00402DEC" w:rsidRDefault="00AD624E" w:rsidP="00135254">
      <w:pPr>
        <w:pStyle w:val="FootnoteText"/>
        <w:rPr>
          <w:rFonts w:ascii="Times New Roman" w:hAnsi="Times New Roman" w:cs="Times New Roman"/>
        </w:rPr>
      </w:pPr>
      <w:r w:rsidRPr="00402DEC">
        <w:rPr>
          <w:rStyle w:val="FootnoteReference"/>
          <w:rFonts w:ascii="Times New Roman" w:hAnsi="Times New Roman" w:cs="Times New Roman"/>
        </w:rPr>
        <w:footnoteRef/>
      </w:r>
      <w:r w:rsidRPr="00402DEC">
        <w:rPr>
          <w:rFonts w:ascii="Times New Roman" w:hAnsi="Times New Roman" w:cs="Times New Roman"/>
        </w:rPr>
        <w:t xml:space="preserve"> According to the </w:t>
      </w:r>
      <w:r w:rsidRPr="00402DEC">
        <w:rPr>
          <w:rFonts w:ascii="Times New Roman" w:hAnsi="Times New Roman" w:cs="Times New Roman"/>
          <w:i/>
        </w:rPr>
        <w:t>LALME</w:t>
      </w:r>
      <w:r w:rsidRPr="00402DEC">
        <w:rPr>
          <w:rFonts w:ascii="Times New Roman" w:hAnsi="Times New Roman" w:cs="Times New Roman"/>
        </w:rPr>
        <w:t xml:space="preserve">, Scribe 2 is from the Gloucester/Worcester border (LP 6940).  Scribe 6 is from Worcestershire (LP 7820).  More specifically, </w:t>
      </w:r>
      <w:r w:rsidRPr="00402DEC">
        <w:rPr>
          <w:rFonts w:ascii="Times New Roman" w:hAnsi="Times New Roman" w:cs="Times New Roman"/>
          <w:szCs w:val="24"/>
        </w:rPr>
        <w:t xml:space="preserve">Marshall adjusts </w:t>
      </w:r>
      <w:r>
        <w:rPr>
          <w:rFonts w:ascii="Times New Roman" w:hAnsi="Times New Roman" w:cs="Times New Roman"/>
          <w:szCs w:val="24"/>
        </w:rPr>
        <w:t xml:space="preserve">Scribe 2’s </w:t>
      </w:r>
      <w:r w:rsidRPr="00402DEC">
        <w:rPr>
          <w:rFonts w:ascii="Times New Roman" w:hAnsi="Times New Roman" w:cs="Times New Roman"/>
          <w:szCs w:val="24"/>
        </w:rPr>
        <w:t>dialect profile to be from the Hereford/Gloucester border (46), and Hanna asserts that: “the linguistic atlas would place [Scribe 2’s] language very near the point where Gloucestershire, Worcestershire, and Warwickshire meet … [</w:t>
      </w:r>
      <w:r>
        <w:rPr>
          <w:rFonts w:ascii="Times New Roman" w:hAnsi="Times New Roman" w:cs="Times New Roman"/>
          <w:szCs w:val="24"/>
        </w:rPr>
        <w:t xml:space="preserve">while </w:t>
      </w:r>
      <w:r w:rsidRPr="00402DEC">
        <w:rPr>
          <w:rFonts w:ascii="Times New Roman" w:hAnsi="Times New Roman" w:cs="Times New Roman"/>
          <w:szCs w:val="24"/>
        </w:rPr>
        <w:t>Scribe 6] writes the language of extreme south central Worcestershire” (</w:t>
      </w:r>
      <w:r>
        <w:rPr>
          <w:rFonts w:ascii="Times New Roman" w:hAnsi="Times New Roman" w:cs="Times New Roman"/>
          <w:szCs w:val="24"/>
        </w:rPr>
        <w:t xml:space="preserve">“Reconsidering” </w:t>
      </w:r>
      <w:r w:rsidRPr="00402DEC">
        <w:rPr>
          <w:rFonts w:ascii="Times New Roman" w:hAnsi="Times New Roman" w:cs="Times New Roman"/>
          <w:szCs w:val="24"/>
        </w:rPr>
        <w:t xml:space="preserve">101).  </w:t>
      </w:r>
      <w:r>
        <w:rPr>
          <w:rFonts w:ascii="Times New Roman" w:hAnsi="Times New Roman" w:cs="Times New Roman"/>
          <w:szCs w:val="24"/>
        </w:rPr>
        <w:t xml:space="preserve">Scribe 6 seems like he may be from an area close to Elmley Castle.  </w:t>
      </w:r>
      <w:r w:rsidRPr="00402DEC">
        <w:rPr>
          <w:rFonts w:ascii="Times New Roman" w:hAnsi="Times New Roman" w:cs="Times New Roman"/>
          <w:szCs w:val="24"/>
        </w:rPr>
        <w:t xml:space="preserve">For further information, see </w:t>
      </w:r>
      <w:r>
        <w:rPr>
          <w:rFonts w:ascii="Times New Roman" w:hAnsi="Times New Roman" w:cs="Times New Roman"/>
          <w:szCs w:val="24"/>
        </w:rPr>
        <w:t>Hanna (“Reconsidering” 101), Wiggins (“Are Auchinleck” 20-1), Marshall (46), and Chapter 4, Section A: “Scribal Collaboration” and Section E: “Scribe 2.”</w:t>
      </w:r>
    </w:p>
  </w:footnote>
  <w:footnote w:id="423">
    <w:p w:rsidR="00AD624E" w:rsidRPr="00B64BE4" w:rsidRDefault="00AD624E" w:rsidP="00135254">
      <w:pPr>
        <w:spacing w:after="0" w:line="240" w:lineRule="auto"/>
        <w:rPr>
          <w:rFonts w:ascii="Times New Roman" w:eastAsia="Times New Roman" w:hAnsi="Times New Roman" w:cs="Times New Roman"/>
          <w:sz w:val="20"/>
          <w:szCs w:val="20"/>
        </w:rPr>
      </w:pPr>
      <w:r w:rsidRPr="003123C9">
        <w:rPr>
          <w:rStyle w:val="FootnoteReference"/>
          <w:rFonts w:ascii="Times New Roman" w:hAnsi="Times New Roman" w:cs="Times New Roman"/>
          <w:sz w:val="20"/>
          <w:szCs w:val="20"/>
        </w:rPr>
        <w:footnoteRef/>
      </w:r>
      <w:r w:rsidRPr="003123C9">
        <w:rPr>
          <w:rFonts w:ascii="Times New Roman" w:hAnsi="Times New Roman" w:cs="Times New Roman"/>
          <w:sz w:val="20"/>
          <w:szCs w:val="20"/>
        </w:rPr>
        <w:t xml:space="preserve"> For example,</w:t>
      </w:r>
      <w:r>
        <w:rPr>
          <w:rFonts w:ascii="Times New Roman" w:hAnsi="Times New Roman" w:cs="Times New Roman"/>
          <w:sz w:val="20"/>
          <w:szCs w:val="20"/>
        </w:rPr>
        <w:t xml:space="preserve"> item 44 begins with the sober questions</w:t>
      </w:r>
      <w:r w:rsidRPr="003123C9">
        <w:rPr>
          <w:rFonts w:ascii="Times New Roman" w:hAnsi="Times New Roman" w:cs="Times New Roman"/>
          <w:sz w:val="20"/>
          <w:szCs w:val="20"/>
        </w:rPr>
        <w:t xml:space="preserve">: </w:t>
      </w:r>
      <w:r>
        <w:rPr>
          <w:rFonts w:ascii="Times New Roman" w:hAnsi="Times New Roman" w:cs="Times New Roman"/>
          <w:sz w:val="20"/>
          <w:szCs w:val="20"/>
        </w:rPr>
        <w:t>“</w:t>
      </w:r>
      <w:r w:rsidRPr="003123C9">
        <w:rPr>
          <w:rFonts w:ascii="Times New Roman" w:eastAsia="Times New Roman" w:hAnsi="Times New Roman" w:cs="Times New Roman"/>
          <w:sz w:val="20"/>
          <w:szCs w:val="20"/>
        </w:rPr>
        <w:t>Whij werre and wrake in londe and manslauht is icome, / Whij hungger and derþe on eorþe þe pore haþ vndernome, / Whij bestes ben þus st</w:t>
      </w:r>
      <w:r>
        <w:rPr>
          <w:rFonts w:ascii="Times New Roman" w:eastAsia="Times New Roman" w:hAnsi="Times New Roman" w:cs="Times New Roman"/>
          <w:sz w:val="20"/>
          <w:szCs w:val="20"/>
        </w:rPr>
        <w:t xml:space="preserve">orue, whij corn haþ ben so dere” (ll. 1-3).  The </w:t>
      </w:r>
      <w:r>
        <w:rPr>
          <w:rFonts w:ascii="Times New Roman" w:eastAsia="Times New Roman" w:hAnsi="Times New Roman" w:cs="Times New Roman"/>
          <w:i/>
          <w:sz w:val="20"/>
          <w:szCs w:val="20"/>
        </w:rPr>
        <w:t xml:space="preserve">Vita Edwardi Secvndi </w:t>
      </w:r>
      <w:r>
        <w:rPr>
          <w:rFonts w:ascii="Times New Roman" w:eastAsia="Times New Roman" w:hAnsi="Times New Roman" w:cs="Times New Roman"/>
          <w:sz w:val="20"/>
          <w:szCs w:val="20"/>
        </w:rPr>
        <w:t xml:space="preserve">chronicle notes that Guy’s death in 1315 was part of the “judgement of God, this change of the right hand of the Most High, carries off our leaders for our sins and crimes, and leaves the people of the land defenceless.” [“uindicta Dei, hec mutacio dextere Excelsi, propter peccata et scelera nostra duces nostros preripiat, et populus terre indefensus intereat”] (108-09). </w:t>
      </w:r>
      <w:proofErr w:type="gramStart"/>
      <w:r>
        <w:rPr>
          <w:rFonts w:ascii="Times New Roman" w:eastAsia="Times New Roman" w:hAnsi="Times New Roman" w:cs="Times New Roman"/>
          <w:sz w:val="20"/>
          <w:szCs w:val="20"/>
        </w:rPr>
        <w:t>For</w:t>
      </w:r>
      <w:proofErr w:type="gramEnd"/>
      <w:r>
        <w:rPr>
          <w:rFonts w:ascii="Times New Roman" w:eastAsia="Times New Roman" w:hAnsi="Times New Roman" w:cs="Times New Roman"/>
          <w:sz w:val="20"/>
          <w:szCs w:val="20"/>
        </w:rPr>
        <w:t xml:space="preserve"> further information, see Thomas W. Ross (173-75), Embree and Urquhart (</w:t>
      </w:r>
      <w:r>
        <w:rPr>
          <w:rFonts w:ascii="Times New Roman" w:eastAsia="Times New Roman" w:hAnsi="Times New Roman" w:cs="Times New Roman"/>
          <w:i/>
          <w:sz w:val="20"/>
          <w:szCs w:val="20"/>
        </w:rPr>
        <w:t xml:space="preserve">Parallel </w:t>
      </w:r>
      <w:r>
        <w:rPr>
          <w:rFonts w:ascii="Times New Roman" w:eastAsia="Times New Roman" w:hAnsi="Times New Roman" w:cs="Times New Roman"/>
          <w:sz w:val="20"/>
          <w:szCs w:val="20"/>
        </w:rPr>
        <w:t>36-41) and Dean (“Introduction”).</w:t>
      </w:r>
    </w:p>
  </w:footnote>
  <w:footnote w:id="424">
    <w:p w:rsidR="00AD624E" w:rsidRDefault="00AD624E" w:rsidP="00135254">
      <w:pPr>
        <w:pStyle w:val="FootnoteText"/>
      </w:pPr>
      <w:r>
        <w:rPr>
          <w:rStyle w:val="FootnoteReference"/>
        </w:rPr>
        <w:footnoteRef/>
      </w:r>
      <w:r>
        <w:t xml:space="preserve"> </w:t>
      </w:r>
      <w:r w:rsidRPr="00733640">
        <w:rPr>
          <w:rFonts w:ascii="Times New Roman" w:hAnsi="Times New Roman" w:cs="Times New Roman"/>
        </w:rPr>
        <w:t>For further information, see Mason (33), Chapter 4, Sec</w:t>
      </w:r>
      <w:r>
        <w:rPr>
          <w:rFonts w:ascii="Times New Roman" w:hAnsi="Times New Roman" w:cs="Times New Roman"/>
        </w:rPr>
        <w:t xml:space="preserve">tion E: “Scribe 2,” Scattergood (“Political” 159-61), Perkins (7-8), Embree and </w:t>
      </w:r>
      <w:r w:rsidRPr="00CD3721">
        <w:rPr>
          <w:rFonts w:ascii="Times New Roman" w:hAnsi="Times New Roman" w:cs="Times New Roman"/>
        </w:rPr>
        <w:t>Urquhart (</w:t>
      </w:r>
      <w:r>
        <w:rPr>
          <w:rFonts w:ascii="Times New Roman" w:hAnsi="Times New Roman" w:cs="Times New Roman"/>
        </w:rPr>
        <w:t>“Case,” “Parallel Text” 7-63</w:t>
      </w:r>
      <w:r w:rsidRPr="00CD3721">
        <w:rPr>
          <w:rFonts w:ascii="Times New Roman" w:hAnsi="Times New Roman" w:cs="Times New Roman"/>
        </w:rPr>
        <w:t>)</w:t>
      </w:r>
      <w:r>
        <w:rPr>
          <w:rFonts w:ascii="Times New Roman" w:hAnsi="Times New Roman" w:cs="Times New Roman"/>
        </w:rPr>
        <w:t>, Turville-Petre (130-34), Kendrick (183-204), and Matthews (118-25).</w:t>
      </w:r>
    </w:p>
  </w:footnote>
  <w:footnote w:id="425">
    <w:p w:rsidR="00AD624E" w:rsidRPr="00733640" w:rsidRDefault="00AD624E" w:rsidP="00135254">
      <w:pPr>
        <w:pStyle w:val="FootnoteText"/>
        <w:rPr>
          <w:rFonts w:ascii="Times New Roman" w:hAnsi="Times New Roman" w:cs="Times New Roman"/>
        </w:rPr>
      </w:pPr>
      <w:r w:rsidRPr="00733640">
        <w:rPr>
          <w:rStyle w:val="FootnoteReference"/>
          <w:rFonts w:ascii="Times New Roman" w:hAnsi="Times New Roman" w:cs="Times New Roman"/>
        </w:rPr>
        <w:footnoteRef/>
      </w:r>
      <w:r w:rsidRPr="00733640">
        <w:rPr>
          <w:rFonts w:ascii="Times New Roman" w:hAnsi="Times New Roman" w:cs="Times New Roman"/>
        </w:rPr>
        <w:t xml:space="preserve"> </w:t>
      </w:r>
      <w:r>
        <w:rPr>
          <w:rFonts w:ascii="Times New Roman" w:hAnsi="Times New Roman" w:cs="Times New Roman"/>
        </w:rPr>
        <w:t xml:space="preserve">McFarlane summarizes the importance of administration with: “I believe it to be true that the directing brain behind the activities of a baronial household and its extensive connections was not always that of its nominal head” </w:t>
      </w:r>
      <w:r w:rsidRPr="00B766E4">
        <w:rPr>
          <w:rFonts w:ascii="Times New Roman" w:hAnsi="Times New Roman" w:cs="Times New Roman"/>
        </w:rPr>
        <w:t xml:space="preserve">(“Parliament” </w:t>
      </w:r>
      <w:r>
        <w:rPr>
          <w:rFonts w:ascii="Times New Roman" w:hAnsi="Times New Roman" w:cs="Times New Roman"/>
        </w:rPr>
        <w:t>72). The names of some who worked in the Beauchamp administration before serving the crown in the 14</w:t>
      </w:r>
      <w:r w:rsidRPr="00792074">
        <w:rPr>
          <w:rFonts w:ascii="Times New Roman" w:hAnsi="Times New Roman" w:cs="Times New Roman"/>
          <w:vertAlign w:val="superscript"/>
        </w:rPr>
        <w:t>th</w:t>
      </w:r>
      <w:r>
        <w:rPr>
          <w:rFonts w:ascii="Times New Roman" w:hAnsi="Times New Roman" w:cs="Times New Roman"/>
        </w:rPr>
        <w:t xml:space="preserve"> century are: Gilbert de Chasteleyn, Sir Robert de Herle, Richard de Pirton, Richard de Chesterfield, and William de Wenlock, (Barfield Chapter 3).  </w:t>
      </w:r>
      <w:r w:rsidRPr="00733640">
        <w:rPr>
          <w:rFonts w:ascii="Times New Roman" w:hAnsi="Times New Roman" w:cs="Times New Roman"/>
        </w:rPr>
        <w:t>For further information, see Mason (33</w:t>
      </w:r>
      <w:r>
        <w:rPr>
          <w:rFonts w:ascii="Times New Roman" w:hAnsi="Times New Roman" w:cs="Times New Roman"/>
        </w:rPr>
        <w:t>, 36</w:t>
      </w:r>
      <w:r w:rsidRPr="00733640">
        <w:rPr>
          <w:rFonts w:ascii="Times New Roman" w:hAnsi="Times New Roman" w:cs="Times New Roman"/>
        </w:rPr>
        <w:t xml:space="preserve">), </w:t>
      </w:r>
      <w:r>
        <w:rPr>
          <w:rFonts w:ascii="Times New Roman" w:hAnsi="Times New Roman" w:cs="Times New Roman"/>
        </w:rPr>
        <w:t>Embree and Urquhart (</w:t>
      </w:r>
      <w:r w:rsidRPr="00AC27C0">
        <w:rPr>
          <w:rFonts w:ascii="Times New Roman" w:hAnsi="Times New Roman" w:cs="Times New Roman"/>
          <w:i/>
        </w:rPr>
        <w:t>Parallel Text</w:t>
      </w:r>
      <w:r>
        <w:rPr>
          <w:rFonts w:ascii="Times New Roman" w:hAnsi="Times New Roman" w:cs="Times New Roman"/>
        </w:rPr>
        <w:t xml:space="preserve"> 24-26), Prestwich (13-14), Barfield (Chapter 3), </w:t>
      </w:r>
      <w:r w:rsidRPr="00733640">
        <w:rPr>
          <w:rFonts w:ascii="Times New Roman" w:hAnsi="Times New Roman" w:cs="Times New Roman"/>
        </w:rPr>
        <w:t xml:space="preserve">Chapter 4, </w:t>
      </w:r>
      <w:r>
        <w:rPr>
          <w:rFonts w:ascii="Times New Roman" w:hAnsi="Times New Roman" w:cs="Times New Roman"/>
        </w:rPr>
        <w:t>Section D</w:t>
      </w:r>
      <w:r w:rsidRPr="00733640">
        <w:rPr>
          <w:rFonts w:ascii="Times New Roman" w:hAnsi="Times New Roman" w:cs="Times New Roman"/>
        </w:rPr>
        <w:t>: “</w:t>
      </w:r>
      <w:r>
        <w:rPr>
          <w:rFonts w:ascii="Times New Roman" w:hAnsi="Times New Roman" w:cs="Times New Roman"/>
        </w:rPr>
        <w:t xml:space="preserve">The </w:t>
      </w:r>
      <w:r w:rsidRPr="00733640">
        <w:rPr>
          <w:rFonts w:ascii="Times New Roman" w:hAnsi="Times New Roman" w:cs="Times New Roman"/>
        </w:rPr>
        <w:t xml:space="preserve">Scribal </w:t>
      </w:r>
      <w:r>
        <w:rPr>
          <w:rFonts w:ascii="Times New Roman" w:hAnsi="Times New Roman" w:cs="Times New Roman"/>
        </w:rPr>
        <w:t>Court Hands,</w:t>
      </w:r>
      <w:r w:rsidRPr="00733640">
        <w:rPr>
          <w:rFonts w:ascii="Times New Roman" w:hAnsi="Times New Roman" w:cs="Times New Roman"/>
        </w:rPr>
        <w:t xml:space="preserve">” </w:t>
      </w:r>
      <w:r>
        <w:rPr>
          <w:rFonts w:ascii="Times New Roman" w:hAnsi="Times New Roman" w:cs="Times New Roman"/>
        </w:rPr>
        <w:t xml:space="preserve">and </w:t>
      </w:r>
      <w:r w:rsidRPr="00733640">
        <w:rPr>
          <w:rFonts w:ascii="Times New Roman" w:hAnsi="Times New Roman" w:cs="Times New Roman"/>
        </w:rPr>
        <w:t>Sec</w:t>
      </w:r>
      <w:r>
        <w:rPr>
          <w:rFonts w:ascii="Times New Roman" w:hAnsi="Times New Roman" w:cs="Times New Roman"/>
        </w:rPr>
        <w:t>tion E: “Scribe 2.”</w:t>
      </w:r>
    </w:p>
  </w:footnote>
  <w:footnote w:id="426">
    <w:p w:rsidR="00AD624E" w:rsidRPr="00BD7666" w:rsidRDefault="00AD624E" w:rsidP="00135254">
      <w:pPr>
        <w:pStyle w:val="FootnoteText"/>
        <w:rPr>
          <w:rFonts w:ascii="Times New Roman" w:hAnsi="Times New Roman" w:cs="Times New Roman"/>
        </w:rPr>
      </w:pPr>
      <w:r w:rsidRPr="00BD7666">
        <w:rPr>
          <w:rStyle w:val="FootnoteReference"/>
          <w:rFonts w:ascii="Times New Roman" w:hAnsi="Times New Roman" w:cs="Times New Roman"/>
        </w:rPr>
        <w:footnoteRef/>
      </w:r>
      <w:r w:rsidRPr="00BD7666">
        <w:rPr>
          <w:rFonts w:ascii="Times New Roman" w:hAnsi="Times New Roman" w:cs="Times New Roman"/>
        </w:rPr>
        <w:t xml:space="preserve"> This situation becomes further complicated, however, because Thomas </w:t>
      </w:r>
      <w:r>
        <w:rPr>
          <w:rFonts w:ascii="Times New Roman" w:hAnsi="Times New Roman" w:cs="Times New Roman"/>
        </w:rPr>
        <w:t>de Beauchamp fulfilled his arranged marriage</w:t>
      </w:r>
      <w:r w:rsidRPr="00BD7666">
        <w:rPr>
          <w:rFonts w:ascii="Times New Roman" w:hAnsi="Times New Roman" w:cs="Times New Roman"/>
        </w:rPr>
        <w:t xml:space="preserve"> to Roger Mortimer’s daughter</w:t>
      </w:r>
      <w:r>
        <w:rPr>
          <w:rFonts w:ascii="Times New Roman" w:hAnsi="Times New Roman" w:cs="Times New Roman"/>
        </w:rPr>
        <w:t>, Katherine (c.1327)</w:t>
      </w:r>
      <w:r w:rsidRPr="00BD7666">
        <w:rPr>
          <w:rFonts w:ascii="Times New Roman" w:hAnsi="Times New Roman" w:cs="Times New Roman"/>
        </w:rPr>
        <w:t xml:space="preserve">. </w:t>
      </w:r>
      <w:r>
        <w:rPr>
          <w:rFonts w:ascii="Times New Roman" w:hAnsi="Times New Roman" w:cs="Times New Roman"/>
        </w:rPr>
        <w:t xml:space="preserve"> However, given Thomas’s loyalty to Edward III and given Edward III’s disposal of Roger Mortimer, Thomas de Beauchamp does not seem particularly loyal to Mortimer, as I will discuss below. </w:t>
      </w:r>
    </w:p>
  </w:footnote>
  <w:footnote w:id="427">
    <w:p w:rsidR="00AD624E" w:rsidRPr="00434407" w:rsidRDefault="00AD624E" w:rsidP="00135254">
      <w:pPr>
        <w:pStyle w:val="FootnoteText"/>
        <w:rPr>
          <w:rFonts w:ascii="Times New Roman" w:hAnsi="Times New Roman" w:cs="Times New Roman"/>
        </w:rPr>
      </w:pPr>
      <w:r w:rsidRPr="00434407">
        <w:rPr>
          <w:rStyle w:val="FootnoteReference"/>
          <w:rFonts w:ascii="Times New Roman" w:hAnsi="Times New Roman" w:cs="Times New Roman"/>
        </w:rPr>
        <w:footnoteRef/>
      </w:r>
      <w:r w:rsidRPr="00434407">
        <w:rPr>
          <w:rFonts w:ascii="Times New Roman" w:hAnsi="Times New Roman" w:cs="Times New Roman"/>
        </w:rPr>
        <w:t xml:space="preserve"> </w:t>
      </w:r>
      <w:r>
        <w:rPr>
          <w:rFonts w:ascii="Times New Roman" w:hAnsi="Times New Roman" w:cs="Times New Roman"/>
        </w:rPr>
        <w:t>W</w:t>
      </w:r>
      <w:r w:rsidRPr="00EC371C">
        <w:rPr>
          <w:rFonts w:ascii="Times New Roman" w:hAnsi="Times New Roman" w:cs="Times New Roman"/>
        </w:rPr>
        <w:t>hen Mortimer was exiled</w:t>
      </w:r>
      <w:r>
        <w:rPr>
          <w:rFonts w:ascii="Times New Roman" w:hAnsi="Times New Roman" w:cs="Times New Roman"/>
        </w:rPr>
        <w:t>,</w:t>
      </w:r>
      <w:r w:rsidRPr="00EC371C">
        <w:rPr>
          <w:rFonts w:ascii="Times New Roman" w:hAnsi="Times New Roman" w:cs="Times New Roman"/>
        </w:rPr>
        <w:t xml:space="preserve"> it appear</w:t>
      </w:r>
      <w:r>
        <w:rPr>
          <w:rFonts w:ascii="Times New Roman" w:hAnsi="Times New Roman" w:cs="Times New Roman"/>
        </w:rPr>
        <w:t>s that the earl of Arunde</w:t>
      </w:r>
      <w:r w:rsidRPr="00EC371C">
        <w:rPr>
          <w:rFonts w:ascii="Times New Roman" w:hAnsi="Times New Roman" w:cs="Times New Roman"/>
        </w:rPr>
        <w:t xml:space="preserve">l sought a papal dispensation to marry his daughter to Thomas </w:t>
      </w:r>
      <w:r>
        <w:rPr>
          <w:rFonts w:ascii="Times New Roman" w:hAnsi="Times New Roman" w:cs="Times New Roman"/>
        </w:rPr>
        <w:t xml:space="preserve">de Beauchamp </w:t>
      </w:r>
      <w:r w:rsidRPr="00EC371C">
        <w:rPr>
          <w:rFonts w:ascii="Times New Roman" w:hAnsi="Times New Roman" w:cs="Times New Roman"/>
        </w:rPr>
        <w:t>instead</w:t>
      </w:r>
      <w:r>
        <w:rPr>
          <w:rFonts w:ascii="Times New Roman" w:hAnsi="Times New Roman" w:cs="Times New Roman"/>
        </w:rPr>
        <w:t xml:space="preserve">.  When the earl of Arundel was executed in 1326 by Isabella and Mortimer, the marriage arrangement reverted back to Mortimer’s daughter, Katherine, marrying Thomas.  </w:t>
      </w:r>
      <w:r w:rsidRPr="00434407">
        <w:rPr>
          <w:rFonts w:ascii="Times New Roman" w:hAnsi="Times New Roman" w:cs="Times New Roman"/>
        </w:rPr>
        <w:t xml:space="preserve">For further information, see </w:t>
      </w:r>
      <w:r>
        <w:rPr>
          <w:rFonts w:ascii="Times New Roman" w:hAnsi="Times New Roman" w:cs="Times New Roman"/>
        </w:rPr>
        <w:t xml:space="preserve">Mason (28), </w:t>
      </w:r>
      <w:r w:rsidRPr="00434407">
        <w:rPr>
          <w:rFonts w:ascii="Times New Roman" w:hAnsi="Times New Roman" w:cs="Times New Roman"/>
        </w:rPr>
        <w:t>Barfield (Chapter</w:t>
      </w:r>
      <w:r>
        <w:rPr>
          <w:rFonts w:ascii="Times New Roman" w:hAnsi="Times New Roman" w:cs="Times New Roman"/>
        </w:rPr>
        <w:t>s</w:t>
      </w:r>
      <w:r w:rsidRPr="00434407">
        <w:rPr>
          <w:rFonts w:ascii="Times New Roman" w:hAnsi="Times New Roman" w:cs="Times New Roman"/>
        </w:rPr>
        <w:t xml:space="preserve"> 1</w:t>
      </w:r>
      <w:r>
        <w:rPr>
          <w:rFonts w:ascii="Times New Roman" w:hAnsi="Times New Roman" w:cs="Times New Roman"/>
        </w:rPr>
        <w:t>-2</w:t>
      </w:r>
      <w:r w:rsidRPr="00434407">
        <w:rPr>
          <w:rFonts w:ascii="Times New Roman" w:hAnsi="Times New Roman" w:cs="Times New Roman"/>
        </w:rPr>
        <w:t xml:space="preserve">), </w:t>
      </w:r>
      <w:r>
        <w:rPr>
          <w:rFonts w:ascii="Times New Roman" w:hAnsi="Times New Roman" w:cs="Times New Roman"/>
        </w:rPr>
        <w:t xml:space="preserve">and </w:t>
      </w:r>
      <w:r w:rsidRPr="00434407">
        <w:rPr>
          <w:rFonts w:ascii="Times New Roman" w:hAnsi="Times New Roman" w:cs="Times New Roman"/>
        </w:rPr>
        <w:t>Tuck (</w:t>
      </w:r>
      <w:r>
        <w:rPr>
          <w:rFonts w:ascii="Times New Roman" w:hAnsi="Times New Roman" w:cs="Times New Roman"/>
        </w:rPr>
        <w:t>“</w:t>
      </w:r>
      <w:r w:rsidRPr="00434407">
        <w:rPr>
          <w:rFonts w:ascii="Times New Roman" w:hAnsi="Times New Roman" w:cs="Times New Roman"/>
        </w:rPr>
        <w:t>Beauchamp, Thomas</w:t>
      </w:r>
      <w:r>
        <w:rPr>
          <w:rFonts w:ascii="Times New Roman" w:hAnsi="Times New Roman" w:cs="Times New Roman"/>
        </w:rPr>
        <w:t>, eleventh”</w:t>
      </w:r>
      <w:r w:rsidRPr="00434407">
        <w:rPr>
          <w:rFonts w:ascii="Times New Roman" w:hAnsi="Times New Roman" w:cs="Times New Roman"/>
        </w:rPr>
        <w:t>).</w:t>
      </w:r>
    </w:p>
  </w:footnote>
  <w:footnote w:id="428">
    <w:p w:rsidR="00AD624E" w:rsidRPr="00C91919" w:rsidRDefault="00AD624E" w:rsidP="00135254">
      <w:pPr>
        <w:pStyle w:val="FootnoteText"/>
        <w:tabs>
          <w:tab w:val="left" w:pos="2160"/>
        </w:tabs>
        <w:rPr>
          <w:rFonts w:ascii="Times New Roman" w:hAnsi="Times New Roman" w:cs="Times New Roman"/>
        </w:rPr>
      </w:pPr>
      <w:r w:rsidRPr="00C91919">
        <w:rPr>
          <w:rStyle w:val="FootnoteReference"/>
          <w:rFonts w:ascii="Times New Roman" w:hAnsi="Times New Roman" w:cs="Times New Roman"/>
        </w:rPr>
        <w:footnoteRef/>
      </w:r>
      <w:r w:rsidRPr="00C91919">
        <w:rPr>
          <w:rFonts w:ascii="Times New Roman" w:hAnsi="Times New Roman" w:cs="Times New Roman"/>
        </w:rPr>
        <w:t xml:space="preserve"> Rous </w:t>
      </w:r>
      <w:r>
        <w:rPr>
          <w:rFonts w:ascii="Times New Roman" w:hAnsi="Times New Roman" w:cs="Times New Roman"/>
        </w:rPr>
        <w:t xml:space="preserve">claims </w:t>
      </w:r>
      <w:r w:rsidRPr="00C91919">
        <w:rPr>
          <w:rFonts w:ascii="Times New Roman" w:hAnsi="Times New Roman" w:cs="Times New Roman"/>
        </w:rPr>
        <w:t>in the 15</w:t>
      </w:r>
      <w:r w:rsidRPr="00C91919">
        <w:rPr>
          <w:rFonts w:ascii="Times New Roman" w:hAnsi="Times New Roman" w:cs="Times New Roman"/>
          <w:vertAlign w:val="superscript"/>
        </w:rPr>
        <w:t>th</w:t>
      </w:r>
      <w:r w:rsidRPr="00C91919">
        <w:rPr>
          <w:rFonts w:ascii="Times New Roman" w:hAnsi="Times New Roman" w:cs="Times New Roman"/>
        </w:rPr>
        <w:t xml:space="preserve"> century</w:t>
      </w:r>
      <w:r>
        <w:rPr>
          <w:rFonts w:ascii="Times New Roman" w:hAnsi="Times New Roman" w:cs="Times New Roman"/>
        </w:rPr>
        <w:t xml:space="preserve"> that Guy named Thomas de Beauchamp after Thomas of </w:t>
      </w:r>
      <w:proofErr w:type="gramStart"/>
      <w:r>
        <w:rPr>
          <w:rFonts w:ascii="Times New Roman" w:hAnsi="Times New Roman" w:cs="Times New Roman"/>
        </w:rPr>
        <w:t xml:space="preserve">Lancaster </w:t>
      </w:r>
      <w:r w:rsidRPr="00C91919">
        <w:rPr>
          <w:rFonts w:ascii="Times New Roman" w:hAnsi="Times New Roman" w:cs="Times New Roman"/>
        </w:rPr>
        <w:t>;</w:t>
      </w:r>
      <w:proofErr w:type="gramEnd"/>
      <w:r w:rsidRPr="00C91919">
        <w:rPr>
          <w:rFonts w:ascii="Times New Roman" w:hAnsi="Times New Roman" w:cs="Times New Roman"/>
        </w:rPr>
        <w:t xml:space="preserve"> of course, by this point the Beauchamps considered Thomas of Lancaster a saint who granted miracles</w:t>
      </w:r>
      <w:r>
        <w:rPr>
          <w:rFonts w:ascii="Times New Roman" w:hAnsi="Times New Roman" w:cs="Times New Roman"/>
        </w:rPr>
        <w:t>.</w:t>
      </w:r>
      <w:r w:rsidRPr="00C91919">
        <w:rPr>
          <w:rFonts w:ascii="Times New Roman" w:hAnsi="Times New Roman" w:cs="Times New Roman"/>
        </w:rPr>
        <w:t xml:space="preserve"> </w:t>
      </w:r>
      <w:r>
        <w:rPr>
          <w:rFonts w:ascii="Times New Roman" w:hAnsi="Times New Roman" w:cs="Times New Roman"/>
        </w:rPr>
        <w:t xml:space="preserve"> </w:t>
      </w:r>
      <w:r w:rsidRPr="00C91919">
        <w:rPr>
          <w:rFonts w:ascii="Times New Roman" w:hAnsi="Times New Roman" w:cs="Times New Roman"/>
        </w:rPr>
        <w:t xml:space="preserve">For further information, see </w:t>
      </w:r>
      <w:r>
        <w:rPr>
          <w:rFonts w:ascii="Times New Roman" w:hAnsi="Times New Roman" w:cs="Times New Roman"/>
        </w:rPr>
        <w:t xml:space="preserve">Maddicott (318, 329-330), </w:t>
      </w:r>
      <w:r w:rsidRPr="00C91919">
        <w:rPr>
          <w:rFonts w:ascii="Times New Roman" w:hAnsi="Times New Roman" w:cs="Times New Roman"/>
        </w:rPr>
        <w:t>Burrows (101-02), Mason (33-34), Barfield (Chapter 1), Wiggins (“</w:t>
      </w:r>
      <w:r w:rsidRPr="00C91919">
        <w:rPr>
          <w:rFonts w:ascii="Times New Roman" w:hAnsi="Times New Roman" w:cs="Times New Roman"/>
          <w:i/>
        </w:rPr>
        <w:t>Guy of Warwick</w:t>
      </w:r>
      <w:r w:rsidRPr="00C91919">
        <w:rPr>
          <w:rFonts w:ascii="Times New Roman" w:hAnsi="Times New Roman" w:cs="Times New Roman"/>
        </w:rPr>
        <w:t>” 66-67), Tuck (</w:t>
      </w:r>
      <w:r>
        <w:rPr>
          <w:rFonts w:ascii="Times New Roman" w:hAnsi="Times New Roman" w:cs="Times New Roman"/>
        </w:rPr>
        <w:t>“</w:t>
      </w:r>
      <w:r w:rsidRPr="00C91919">
        <w:rPr>
          <w:rFonts w:ascii="Times New Roman" w:hAnsi="Times New Roman" w:cs="Times New Roman"/>
        </w:rPr>
        <w:t>Beauchamp, Thomas</w:t>
      </w:r>
      <w:r>
        <w:rPr>
          <w:rFonts w:ascii="Times New Roman" w:hAnsi="Times New Roman" w:cs="Times New Roman"/>
        </w:rPr>
        <w:t>, eleventh”</w:t>
      </w:r>
      <w:r w:rsidRPr="00C91919">
        <w:rPr>
          <w:rFonts w:ascii="Times New Roman" w:hAnsi="Times New Roman" w:cs="Times New Roman"/>
        </w:rPr>
        <w:t>)</w:t>
      </w:r>
      <w:r>
        <w:rPr>
          <w:rFonts w:ascii="Times New Roman" w:hAnsi="Times New Roman" w:cs="Times New Roman"/>
        </w:rPr>
        <w:t>, and Hamilton (“Beauchamp, Guy de”)</w:t>
      </w:r>
      <w:r w:rsidRPr="00C91919">
        <w:rPr>
          <w:rFonts w:ascii="Times New Roman" w:hAnsi="Times New Roman" w:cs="Times New Roman"/>
        </w:rPr>
        <w:t>.</w:t>
      </w:r>
    </w:p>
  </w:footnote>
  <w:footnote w:id="429">
    <w:p w:rsidR="00AD624E" w:rsidRPr="00EF334F" w:rsidRDefault="00AD624E" w:rsidP="00135254">
      <w:pPr>
        <w:pStyle w:val="FootnoteText"/>
        <w:rPr>
          <w:rFonts w:ascii="Times New Roman" w:hAnsi="Times New Roman" w:cs="Times New Roman"/>
        </w:rPr>
      </w:pPr>
      <w:r w:rsidRPr="00EF334F">
        <w:rPr>
          <w:rStyle w:val="FootnoteReference"/>
          <w:rFonts w:ascii="Times New Roman" w:hAnsi="Times New Roman" w:cs="Times New Roman"/>
        </w:rPr>
        <w:footnoteRef/>
      </w:r>
      <w:r w:rsidRPr="00EF334F">
        <w:rPr>
          <w:rFonts w:ascii="Times New Roman" w:hAnsi="Times New Roman" w:cs="Times New Roman"/>
        </w:rPr>
        <w:t xml:space="preserve"> </w:t>
      </w:r>
      <w:r>
        <w:rPr>
          <w:rFonts w:ascii="Times New Roman" w:hAnsi="Times New Roman" w:cs="Times New Roman"/>
        </w:rPr>
        <w:t xml:space="preserve">While scholars such as Loomis and Burrows have argued that the separation of the </w:t>
      </w:r>
      <w:r w:rsidRPr="0007695B">
        <w:rPr>
          <w:rFonts w:ascii="Times New Roman" w:hAnsi="Times New Roman" w:cs="Times New Roman"/>
          <w:i/>
        </w:rPr>
        <w:t>Guy</w:t>
      </w:r>
      <w:r>
        <w:rPr>
          <w:rFonts w:ascii="Times New Roman" w:hAnsi="Times New Roman" w:cs="Times New Roman"/>
        </w:rPr>
        <w:t xml:space="preserve"> story into three texts, including a separate </w:t>
      </w:r>
      <w:r w:rsidRPr="0007695B">
        <w:rPr>
          <w:rFonts w:ascii="Times New Roman" w:hAnsi="Times New Roman" w:cs="Times New Roman"/>
          <w:i/>
        </w:rPr>
        <w:t>Reinbroun</w:t>
      </w:r>
      <w:r>
        <w:rPr>
          <w:rFonts w:ascii="Times New Roman" w:hAnsi="Times New Roman" w:cs="Times New Roman"/>
        </w:rPr>
        <w:t xml:space="preserve"> text, supports the notion that the Auchinleck scribes were actively reworking their exemplars, even Wiggins (highly resistant to this notion) admits that at least Scribe 1 wove together the three </w:t>
      </w:r>
      <w:r w:rsidRPr="0007695B">
        <w:rPr>
          <w:rFonts w:ascii="Times New Roman" w:hAnsi="Times New Roman" w:cs="Times New Roman"/>
          <w:i/>
        </w:rPr>
        <w:t>Guy</w:t>
      </w:r>
      <w:r>
        <w:rPr>
          <w:rFonts w:ascii="Times New Roman" w:hAnsi="Times New Roman" w:cs="Times New Roman"/>
        </w:rPr>
        <w:t xml:space="preserve"> narratives intentionally.  For further information </w:t>
      </w:r>
      <w:r w:rsidRPr="00EF334F">
        <w:rPr>
          <w:rFonts w:ascii="Times New Roman" w:hAnsi="Times New Roman" w:cs="Times New Roman"/>
        </w:rPr>
        <w:t>see Loomis (“Auchinleck” 609-13</w:t>
      </w:r>
      <w:r>
        <w:rPr>
          <w:rFonts w:ascii="Times New Roman" w:hAnsi="Times New Roman" w:cs="Times New Roman"/>
        </w:rPr>
        <w:t>, 622-27</w:t>
      </w:r>
      <w:r w:rsidRPr="00EF334F">
        <w:rPr>
          <w:rFonts w:ascii="Times New Roman" w:hAnsi="Times New Roman" w:cs="Times New Roman"/>
        </w:rPr>
        <w:t xml:space="preserve">), Burrows </w:t>
      </w:r>
      <w:r w:rsidRPr="00555942">
        <w:rPr>
          <w:rFonts w:ascii="Times New Roman" w:hAnsi="Times New Roman" w:cs="Times New Roman"/>
        </w:rPr>
        <w:t>(</w:t>
      </w:r>
      <w:r>
        <w:rPr>
          <w:rFonts w:ascii="Times New Roman" w:hAnsi="Times New Roman" w:cs="Times New Roman"/>
        </w:rPr>
        <w:t>95, 99-</w:t>
      </w:r>
      <w:r w:rsidRPr="00555942">
        <w:rPr>
          <w:rFonts w:ascii="Times New Roman" w:hAnsi="Times New Roman" w:cs="Times New Roman"/>
        </w:rPr>
        <w:t xml:space="preserve">102, </w:t>
      </w:r>
      <w:r>
        <w:rPr>
          <w:rFonts w:ascii="Times New Roman" w:hAnsi="Times New Roman" w:cs="Times New Roman"/>
        </w:rPr>
        <w:t>136-38, 155-61, 181-84)</w:t>
      </w:r>
      <w:r w:rsidRPr="00EF334F">
        <w:rPr>
          <w:rFonts w:ascii="Times New Roman" w:hAnsi="Times New Roman" w:cs="Times New Roman"/>
        </w:rPr>
        <w:t xml:space="preserve">, </w:t>
      </w:r>
      <w:r>
        <w:rPr>
          <w:rFonts w:ascii="Times New Roman" w:hAnsi="Times New Roman" w:cs="Times New Roman"/>
        </w:rPr>
        <w:t xml:space="preserve">Julie Burton (“Narrative Patterning and ‘Guy of Warwick’”), </w:t>
      </w:r>
      <w:r w:rsidRPr="00EF334F">
        <w:rPr>
          <w:rFonts w:ascii="Times New Roman" w:hAnsi="Times New Roman" w:cs="Times New Roman"/>
        </w:rPr>
        <w:t>Evans (7-14), Wiggins (“</w:t>
      </w:r>
      <w:r w:rsidRPr="00EF334F">
        <w:rPr>
          <w:rFonts w:ascii="Times New Roman" w:hAnsi="Times New Roman" w:cs="Times New Roman"/>
          <w:i/>
        </w:rPr>
        <w:t>Guy of Warwick</w:t>
      </w:r>
      <w:r w:rsidRPr="00EF334F">
        <w:rPr>
          <w:rFonts w:ascii="Times New Roman" w:hAnsi="Times New Roman" w:cs="Times New Roman"/>
        </w:rPr>
        <w:t>” 9-20, 130-38</w:t>
      </w:r>
      <w:r>
        <w:rPr>
          <w:rFonts w:ascii="Times New Roman" w:hAnsi="Times New Roman" w:cs="Times New Roman"/>
        </w:rPr>
        <w:t xml:space="preserve">, 369), Nicole Clifton (11-12), and </w:t>
      </w:r>
      <w:r w:rsidRPr="00C9491D">
        <w:rPr>
          <w:rFonts w:ascii="Times New Roman" w:hAnsi="Times New Roman" w:cs="Times New Roman"/>
        </w:rPr>
        <w:t>Tuck</w:t>
      </w:r>
      <w:r w:rsidRPr="00555942">
        <w:rPr>
          <w:rFonts w:ascii="Times New Roman" w:hAnsi="Times New Roman" w:cs="Times New Roman"/>
        </w:rPr>
        <w:t xml:space="preserve"> (</w:t>
      </w:r>
      <w:r>
        <w:rPr>
          <w:rFonts w:ascii="Times New Roman" w:hAnsi="Times New Roman" w:cs="Times New Roman"/>
        </w:rPr>
        <w:t>“</w:t>
      </w:r>
      <w:r w:rsidRPr="00555942">
        <w:rPr>
          <w:rFonts w:ascii="Times New Roman" w:hAnsi="Times New Roman" w:cs="Times New Roman"/>
        </w:rPr>
        <w:t>Beauchamp, Thomas</w:t>
      </w:r>
      <w:r>
        <w:rPr>
          <w:rFonts w:ascii="Times New Roman" w:hAnsi="Times New Roman" w:cs="Times New Roman"/>
        </w:rPr>
        <w:t>, eleventh”</w:t>
      </w:r>
      <w:r w:rsidRPr="00555942">
        <w:rPr>
          <w:rFonts w:ascii="Times New Roman" w:hAnsi="Times New Roman" w:cs="Times New Roman"/>
        </w:rPr>
        <w:t>).</w:t>
      </w:r>
      <w:r>
        <w:rPr>
          <w:rFonts w:ascii="Times New Roman" w:hAnsi="Times New Roman" w:cs="Times New Roman"/>
        </w:rPr>
        <w:t xml:space="preserve">  </w:t>
      </w:r>
    </w:p>
  </w:footnote>
  <w:footnote w:id="430">
    <w:p w:rsidR="00AD624E" w:rsidRPr="005017D8" w:rsidRDefault="00AD624E" w:rsidP="00135254">
      <w:pPr>
        <w:pStyle w:val="FootnoteText"/>
        <w:rPr>
          <w:rFonts w:ascii="Times New Roman" w:hAnsi="Times New Roman" w:cs="Times New Roman"/>
        </w:rPr>
      </w:pPr>
      <w:r w:rsidRPr="005017D8">
        <w:rPr>
          <w:rStyle w:val="FootnoteReference"/>
          <w:rFonts w:ascii="Times New Roman" w:hAnsi="Times New Roman" w:cs="Times New Roman"/>
        </w:rPr>
        <w:footnoteRef/>
      </w:r>
      <w:r w:rsidRPr="005017D8">
        <w:rPr>
          <w:rFonts w:ascii="Times New Roman" w:hAnsi="Times New Roman" w:cs="Times New Roman"/>
        </w:rPr>
        <w:t xml:space="preserve"> </w:t>
      </w:r>
      <w:r>
        <w:rPr>
          <w:rFonts w:ascii="Times New Roman" w:hAnsi="Times New Roman" w:cs="Times New Roman"/>
        </w:rPr>
        <w:t xml:space="preserve">See Table 10 for an image and discussion of the miniature.  </w:t>
      </w:r>
      <w:r w:rsidRPr="005017D8">
        <w:rPr>
          <w:rFonts w:ascii="Times New Roman" w:hAnsi="Times New Roman" w:cs="Times New Roman"/>
        </w:rPr>
        <w:t xml:space="preserve">Mordkoff </w:t>
      </w:r>
      <w:r>
        <w:rPr>
          <w:rFonts w:ascii="Times New Roman" w:hAnsi="Times New Roman" w:cs="Times New Roman"/>
        </w:rPr>
        <w:t xml:space="preserve">also notes the initial capital </w:t>
      </w:r>
      <w:r w:rsidRPr="005017D8">
        <w:rPr>
          <w:rFonts w:ascii="Times New Roman" w:hAnsi="Times New Roman" w:cs="Times New Roman"/>
        </w:rPr>
        <w:t>(93, 104-05).</w:t>
      </w:r>
    </w:p>
  </w:footnote>
  <w:footnote w:id="431">
    <w:p w:rsidR="00AD624E" w:rsidRPr="00555942" w:rsidRDefault="00AD624E" w:rsidP="00135254">
      <w:pPr>
        <w:pStyle w:val="FootnoteText"/>
        <w:rPr>
          <w:rFonts w:ascii="Times New Roman" w:hAnsi="Times New Roman" w:cs="Times New Roman"/>
        </w:rPr>
      </w:pPr>
      <w:r w:rsidRPr="00555942">
        <w:rPr>
          <w:rStyle w:val="FootnoteReference"/>
          <w:rFonts w:ascii="Times New Roman" w:hAnsi="Times New Roman" w:cs="Times New Roman"/>
        </w:rPr>
        <w:footnoteRef/>
      </w:r>
      <w:r w:rsidRPr="00555942">
        <w:rPr>
          <w:rFonts w:ascii="Times New Roman" w:hAnsi="Times New Roman" w:cs="Times New Roman"/>
        </w:rPr>
        <w:t xml:space="preserve"> </w:t>
      </w:r>
      <w:r>
        <w:rPr>
          <w:rFonts w:ascii="Times New Roman" w:hAnsi="Times New Roman" w:cs="Times New Roman"/>
        </w:rPr>
        <w:t xml:space="preserve">The end of </w:t>
      </w:r>
      <w:r>
        <w:rPr>
          <w:rFonts w:ascii="Times New Roman" w:hAnsi="Times New Roman" w:cs="Times New Roman"/>
          <w:i/>
        </w:rPr>
        <w:t xml:space="preserve">Reinbroun </w:t>
      </w:r>
      <w:r>
        <w:rPr>
          <w:rFonts w:ascii="Times New Roman" w:hAnsi="Times New Roman" w:cs="Times New Roman"/>
        </w:rPr>
        <w:t xml:space="preserve">is missing due to a lost folio, but one imagines that Reinbroun’s triumphant return to England, including overcoming the earls of Cornwall and Winchester, would be cathartic for Thomas.  </w:t>
      </w:r>
      <w:r w:rsidRPr="00555942">
        <w:rPr>
          <w:rFonts w:ascii="Times New Roman" w:hAnsi="Times New Roman" w:cs="Times New Roman"/>
        </w:rPr>
        <w:t xml:space="preserve">For further information, see </w:t>
      </w:r>
      <w:r>
        <w:rPr>
          <w:rFonts w:ascii="Times New Roman" w:hAnsi="Times New Roman" w:cs="Times New Roman"/>
        </w:rPr>
        <w:t xml:space="preserve">(ll. 229-52, 1198-1416), </w:t>
      </w:r>
      <w:r w:rsidRPr="00555942">
        <w:rPr>
          <w:rFonts w:ascii="Times New Roman" w:hAnsi="Times New Roman" w:cs="Times New Roman"/>
        </w:rPr>
        <w:t>Burrows (102</w:t>
      </w:r>
      <w:r>
        <w:rPr>
          <w:rFonts w:ascii="Times New Roman" w:hAnsi="Times New Roman" w:cs="Times New Roman"/>
        </w:rPr>
        <w:t>, 181-84) and</w:t>
      </w:r>
      <w:r w:rsidRPr="00555942">
        <w:rPr>
          <w:rFonts w:ascii="Times New Roman" w:hAnsi="Times New Roman" w:cs="Times New Roman"/>
        </w:rPr>
        <w:t xml:space="preserve"> Tuck (</w:t>
      </w:r>
      <w:r>
        <w:rPr>
          <w:rFonts w:ascii="Times New Roman" w:hAnsi="Times New Roman" w:cs="Times New Roman"/>
        </w:rPr>
        <w:t>“</w:t>
      </w:r>
      <w:r w:rsidRPr="00555942">
        <w:rPr>
          <w:rFonts w:ascii="Times New Roman" w:hAnsi="Times New Roman" w:cs="Times New Roman"/>
        </w:rPr>
        <w:t>Beauchamp, Thomas</w:t>
      </w:r>
      <w:r>
        <w:rPr>
          <w:rFonts w:ascii="Times New Roman" w:hAnsi="Times New Roman" w:cs="Times New Roman"/>
        </w:rPr>
        <w:t>, eleventh”</w:t>
      </w:r>
      <w:r w:rsidRPr="00555942">
        <w:rPr>
          <w:rFonts w:ascii="Times New Roman" w:hAnsi="Times New Roman" w:cs="Times New Roman"/>
        </w:rPr>
        <w:t>).</w:t>
      </w:r>
      <w:r>
        <w:rPr>
          <w:rFonts w:ascii="Times New Roman" w:hAnsi="Times New Roman" w:cs="Times New Roman"/>
        </w:rPr>
        <w:t xml:space="preserve">  Hugh Despenser is also named and criticized more directly in item 40, as shall be discussed in Section E below.</w:t>
      </w:r>
    </w:p>
  </w:footnote>
  <w:footnote w:id="432">
    <w:p w:rsidR="00AD624E" w:rsidRPr="007B2983" w:rsidRDefault="00AD624E" w:rsidP="00135254">
      <w:pPr>
        <w:pStyle w:val="FootnoteText"/>
        <w:rPr>
          <w:rFonts w:ascii="Times New Roman" w:hAnsi="Times New Roman" w:cs="Times New Roman"/>
        </w:rPr>
      </w:pPr>
      <w:r w:rsidRPr="007B2983">
        <w:rPr>
          <w:rStyle w:val="FootnoteReference"/>
          <w:rFonts w:ascii="Times New Roman" w:hAnsi="Times New Roman" w:cs="Times New Roman"/>
        </w:rPr>
        <w:footnoteRef/>
      </w:r>
      <w:r w:rsidRPr="007B2983">
        <w:rPr>
          <w:rFonts w:ascii="Times New Roman" w:hAnsi="Times New Roman" w:cs="Times New Roman"/>
        </w:rPr>
        <w:t xml:space="preserve"> </w:t>
      </w:r>
      <w:r>
        <w:rPr>
          <w:rFonts w:ascii="Times New Roman" w:hAnsi="Times New Roman" w:cs="Times New Roman"/>
        </w:rPr>
        <w:t xml:space="preserve">It appears that Katherine Mortimer and Thomas de Beauchamp married c.1327, and thus Roger Mortimer was Thomas’s father-in-law in 1330 when Edward III executed him.  </w:t>
      </w:r>
      <w:r w:rsidRPr="007B2983">
        <w:rPr>
          <w:rFonts w:ascii="Times New Roman" w:hAnsi="Times New Roman" w:cs="Times New Roman"/>
        </w:rPr>
        <w:t xml:space="preserve">For further information, see </w:t>
      </w:r>
      <w:r>
        <w:rPr>
          <w:rFonts w:ascii="Times New Roman" w:hAnsi="Times New Roman" w:cs="Times New Roman"/>
        </w:rPr>
        <w:t>fn. 7 above, Tuck (“Beauchamp, Thomas, eleventh”</w:t>
      </w:r>
      <w:r w:rsidRPr="007B2983">
        <w:rPr>
          <w:rFonts w:ascii="Times New Roman" w:hAnsi="Times New Roman" w:cs="Times New Roman"/>
        </w:rPr>
        <w:t>), Barfield (Chapter 1)</w:t>
      </w:r>
      <w:r>
        <w:rPr>
          <w:rFonts w:ascii="Times New Roman" w:hAnsi="Times New Roman" w:cs="Times New Roman"/>
        </w:rPr>
        <w:t>, and Nelson (67-68).</w:t>
      </w:r>
    </w:p>
  </w:footnote>
  <w:footnote w:id="433">
    <w:p w:rsidR="00AD624E" w:rsidRDefault="00AD624E" w:rsidP="00135254">
      <w:pPr>
        <w:pStyle w:val="FootnoteText"/>
      </w:pPr>
      <w:r>
        <w:rPr>
          <w:rStyle w:val="FootnoteReference"/>
        </w:rPr>
        <w:footnoteRef/>
      </w:r>
      <w:r>
        <w:t xml:space="preserve"> </w:t>
      </w:r>
      <w:r>
        <w:rPr>
          <w:rFonts w:ascii="Times New Roman" w:hAnsi="Times New Roman" w:cs="Times New Roman"/>
        </w:rPr>
        <w:t xml:space="preserve">The two new sheriff positions were </w:t>
      </w:r>
      <w:r w:rsidRPr="00F25B65">
        <w:rPr>
          <w:rFonts w:ascii="Times New Roman" w:hAnsi="Times New Roman" w:cs="Times New Roman"/>
        </w:rPr>
        <w:t>in addition to the position of sheriff of Worcestershire, a hereditary position.</w:t>
      </w:r>
      <w:r>
        <w:rPr>
          <w:rFonts w:ascii="Times New Roman" w:hAnsi="Times New Roman" w:cs="Times New Roman"/>
        </w:rPr>
        <w:t xml:space="preserve">  </w:t>
      </w:r>
      <w:r w:rsidRPr="00B13D49">
        <w:rPr>
          <w:rFonts w:ascii="Times New Roman" w:hAnsi="Times New Roman" w:cs="Times New Roman"/>
        </w:rPr>
        <w:t>Mason</w:t>
      </w:r>
      <w:r>
        <w:rPr>
          <w:rFonts w:ascii="Times New Roman" w:hAnsi="Times New Roman" w:cs="Times New Roman"/>
        </w:rPr>
        <w:t>, apparently following McFarlane’s impulse in looking at this era through a lens of bastard feudalism,</w:t>
      </w:r>
      <w:r w:rsidRPr="00B13D49">
        <w:rPr>
          <w:rFonts w:ascii="Times New Roman" w:hAnsi="Times New Roman" w:cs="Times New Roman"/>
        </w:rPr>
        <w:t xml:space="preserve"> interprets this loyalty on the part of the Beauchamps generally as a calculated m</w:t>
      </w:r>
      <w:r>
        <w:rPr>
          <w:rFonts w:ascii="Times New Roman" w:hAnsi="Times New Roman" w:cs="Times New Roman"/>
        </w:rPr>
        <w:t>ove to gain power, especially as</w:t>
      </w:r>
      <w:r w:rsidRPr="00B13D49">
        <w:rPr>
          <w:rFonts w:ascii="Times New Roman" w:hAnsi="Times New Roman" w:cs="Times New Roman"/>
        </w:rPr>
        <w:t xml:space="preserve"> the Beauchamps were originally more of an administrative family</w:t>
      </w:r>
      <w:r>
        <w:rPr>
          <w:rFonts w:ascii="Times New Roman" w:hAnsi="Times New Roman" w:cs="Times New Roman"/>
        </w:rPr>
        <w:t xml:space="preserve"> (36)</w:t>
      </w:r>
      <w:r w:rsidRPr="00B13D49">
        <w:rPr>
          <w:rFonts w:ascii="Times New Roman" w:hAnsi="Times New Roman" w:cs="Times New Roman"/>
        </w:rPr>
        <w:t>.</w:t>
      </w:r>
      <w:r>
        <w:rPr>
          <w:rFonts w:ascii="Times New Roman" w:hAnsi="Times New Roman" w:cs="Times New Roman"/>
        </w:rPr>
        <w:t xml:space="preserve">  But, while the Beauchamps could certainly also be calculating, the outpouring of loyalty from both the Beauchamps and Edward III seems to supersede pure calculation.  After all, neither Guy de Beauchamp of the previous generation nor Thomas II Beauchamp of the next generation felt compelled to such undying loyalty, with Guy disposing of Gaveston and Thomas II joining the king’s opposition in the Merciless Parliament, as has been mentioned previously.  Gerald Harriss contests that bastard feudalism after 1350 began to be replaced with a more centralized government (53-56), and Oliver also contests bastard feudalism’s idea that only personal gain drove behavior (7-28).  </w:t>
      </w:r>
      <w:r w:rsidRPr="00B13D49">
        <w:rPr>
          <w:rFonts w:ascii="Times New Roman" w:hAnsi="Times New Roman" w:cs="Times New Roman"/>
        </w:rPr>
        <w:t xml:space="preserve">For further information, see </w:t>
      </w:r>
      <w:r w:rsidRPr="00B13D49">
        <w:rPr>
          <w:rFonts w:ascii="Times New Roman" w:hAnsi="Times New Roman" w:cs="Times New Roman"/>
          <w:i/>
        </w:rPr>
        <w:t>Chronicon de Lanercost</w:t>
      </w:r>
      <w:r w:rsidRPr="00B13D49">
        <w:rPr>
          <w:rFonts w:ascii="Times New Roman" w:hAnsi="Times New Roman" w:cs="Times New Roman"/>
        </w:rPr>
        <w:t xml:space="preserve"> (302, 305-06), Tuck (</w:t>
      </w:r>
      <w:r>
        <w:rPr>
          <w:rFonts w:ascii="Times New Roman" w:hAnsi="Times New Roman" w:cs="Times New Roman"/>
        </w:rPr>
        <w:t>“Beauchamp, Thomas, eleventh”</w:t>
      </w:r>
      <w:r w:rsidRPr="00B13D49">
        <w:rPr>
          <w:rFonts w:ascii="Times New Roman" w:hAnsi="Times New Roman" w:cs="Times New Roman"/>
        </w:rPr>
        <w:t>), Barfield (Chapter</w:t>
      </w:r>
      <w:r>
        <w:rPr>
          <w:rFonts w:ascii="Times New Roman" w:hAnsi="Times New Roman" w:cs="Times New Roman"/>
        </w:rPr>
        <w:t>s</w:t>
      </w:r>
      <w:r w:rsidRPr="00B13D49">
        <w:rPr>
          <w:rFonts w:ascii="Times New Roman" w:hAnsi="Times New Roman" w:cs="Times New Roman"/>
        </w:rPr>
        <w:t xml:space="preserve"> 1</w:t>
      </w:r>
      <w:r>
        <w:rPr>
          <w:rFonts w:ascii="Times New Roman" w:hAnsi="Times New Roman" w:cs="Times New Roman"/>
        </w:rPr>
        <w:t>-2</w:t>
      </w:r>
      <w:r w:rsidRPr="00B13D49">
        <w:rPr>
          <w:rFonts w:ascii="Times New Roman" w:hAnsi="Times New Roman" w:cs="Times New Roman"/>
        </w:rPr>
        <w:t>)</w:t>
      </w:r>
      <w:r>
        <w:rPr>
          <w:rFonts w:ascii="Times New Roman" w:hAnsi="Times New Roman" w:cs="Times New Roman"/>
        </w:rPr>
        <w:t>, and Nelson (67-68)</w:t>
      </w:r>
      <w:r w:rsidRPr="00B13D49">
        <w:rPr>
          <w:rFonts w:ascii="Times New Roman" w:hAnsi="Times New Roman" w:cs="Times New Roman"/>
        </w:rPr>
        <w:t>.</w:t>
      </w:r>
    </w:p>
  </w:footnote>
  <w:footnote w:id="434">
    <w:p w:rsidR="00AD624E" w:rsidRPr="00617E98" w:rsidRDefault="00AD624E" w:rsidP="00135254">
      <w:pPr>
        <w:pStyle w:val="FootnoteText"/>
        <w:rPr>
          <w:rFonts w:ascii="Times New Roman" w:hAnsi="Times New Roman" w:cs="Times New Roman"/>
        </w:rPr>
      </w:pPr>
      <w:r w:rsidRPr="00617E98">
        <w:rPr>
          <w:rStyle w:val="FootnoteReference"/>
          <w:rFonts w:ascii="Times New Roman" w:hAnsi="Times New Roman" w:cs="Times New Roman"/>
        </w:rPr>
        <w:footnoteRef/>
      </w:r>
      <w:r w:rsidRPr="00617E98">
        <w:rPr>
          <w:rFonts w:ascii="Times New Roman" w:hAnsi="Times New Roman" w:cs="Times New Roman"/>
        </w:rPr>
        <w:t xml:space="preserve"> Thomas’s fourth son, William (V) Beauchamp, was also inducted in 1375 (Carpenter (</w:t>
      </w:r>
      <w:r>
        <w:rPr>
          <w:rFonts w:ascii="Times New Roman" w:hAnsi="Times New Roman" w:cs="Times New Roman"/>
        </w:rPr>
        <w:t>“Beauchamp, William”</w:t>
      </w:r>
      <w:r w:rsidRPr="00617E98">
        <w:rPr>
          <w:rFonts w:ascii="Times New Roman" w:hAnsi="Times New Roman" w:cs="Times New Roman"/>
        </w:rPr>
        <w:t>)</w:t>
      </w:r>
      <w:r>
        <w:rPr>
          <w:rFonts w:ascii="Times New Roman" w:hAnsi="Times New Roman" w:cs="Times New Roman"/>
        </w:rPr>
        <w:t>)</w:t>
      </w:r>
      <w:r w:rsidRPr="00617E98">
        <w:rPr>
          <w:rFonts w:ascii="Times New Roman" w:hAnsi="Times New Roman" w:cs="Times New Roman"/>
        </w:rPr>
        <w:t>.</w:t>
      </w:r>
    </w:p>
  </w:footnote>
  <w:footnote w:id="435">
    <w:p w:rsidR="00AD624E" w:rsidRPr="00B13D49" w:rsidRDefault="00AD624E" w:rsidP="00135254">
      <w:pPr>
        <w:pStyle w:val="FootnoteText"/>
        <w:rPr>
          <w:rFonts w:ascii="Times New Roman" w:hAnsi="Times New Roman" w:cs="Times New Roman"/>
        </w:rPr>
      </w:pPr>
      <w:r w:rsidRPr="00B13D49">
        <w:rPr>
          <w:rStyle w:val="FootnoteReference"/>
          <w:rFonts w:ascii="Times New Roman" w:hAnsi="Times New Roman" w:cs="Times New Roman"/>
        </w:rPr>
        <w:footnoteRef/>
      </w:r>
      <w:r w:rsidRPr="00B13D49">
        <w:rPr>
          <w:rFonts w:ascii="Times New Roman" w:hAnsi="Times New Roman" w:cs="Times New Roman"/>
        </w:rPr>
        <w:t xml:space="preserve"> For further information, see </w:t>
      </w:r>
      <w:r w:rsidRPr="00B13D49">
        <w:rPr>
          <w:rFonts w:ascii="Times New Roman" w:hAnsi="Times New Roman" w:cs="Times New Roman"/>
          <w:i/>
        </w:rPr>
        <w:t>Chronicon de Lanercost</w:t>
      </w:r>
      <w:r w:rsidRPr="00B13D49">
        <w:rPr>
          <w:rFonts w:ascii="Times New Roman" w:hAnsi="Times New Roman" w:cs="Times New Roman"/>
        </w:rPr>
        <w:t xml:space="preserve"> (302, 305-06), Tuck (</w:t>
      </w:r>
      <w:r>
        <w:rPr>
          <w:rFonts w:ascii="Times New Roman" w:hAnsi="Times New Roman" w:cs="Times New Roman"/>
        </w:rPr>
        <w:t>“Beauchamp, Thomas, eleventh”</w:t>
      </w:r>
      <w:r w:rsidRPr="00B13D49">
        <w:rPr>
          <w:rFonts w:ascii="Times New Roman" w:hAnsi="Times New Roman" w:cs="Times New Roman"/>
        </w:rPr>
        <w:t>), Barber (</w:t>
      </w:r>
      <w:r>
        <w:rPr>
          <w:rFonts w:ascii="Times New Roman" w:hAnsi="Times New Roman" w:cs="Times New Roman"/>
        </w:rPr>
        <w:t>“</w:t>
      </w:r>
      <w:r w:rsidRPr="00B13D49">
        <w:rPr>
          <w:rFonts w:ascii="Times New Roman" w:hAnsi="Times New Roman" w:cs="Times New Roman"/>
        </w:rPr>
        <w:t>Founding Knights</w:t>
      </w:r>
      <w:r>
        <w:rPr>
          <w:rFonts w:ascii="Times New Roman" w:hAnsi="Times New Roman" w:cs="Times New Roman"/>
        </w:rPr>
        <w:t>”</w:t>
      </w:r>
      <w:r w:rsidRPr="00B13D49">
        <w:rPr>
          <w:rFonts w:ascii="Times New Roman" w:hAnsi="Times New Roman" w:cs="Times New Roman"/>
        </w:rPr>
        <w:t>), Barfield (Chapter</w:t>
      </w:r>
      <w:r>
        <w:rPr>
          <w:rFonts w:ascii="Times New Roman" w:hAnsi="Times New Roman" w:cs="Times New Roman"/>
        </w:rPr>
        <w:t>s</w:t>
      </w:r>
      <w:r w:rsidRPr="00B13D49">
        <w:rPr>
          <w:rFonts w:ascii="Times New Roman" w:hAnsi="Times New Roman" w:cs="Times New Roman"/>
        </w:rPr>
        <w:t xml:space="preserve"> 1</w:t>
      </w:r>
      <w:r>
        <w:rPr>
          <w:rFonts w:ascii="Times New Roman" w:hAnsi="Times New Roman" w:cs="Times New Roman"/>
        </w:rPr>
        <w:t>-2</w:t>
      </w:r>
      <w:r w:rsidRPr="00B13D49">
        <w:rPr>
          <w:rFonts w:ascii="Times New Roman" w:hAnsi="Times New Roman" w:cs="Times New Roman"/>
        </w:rPr>
        <w:t>)</w:t>
      </w:r>
      <w:r>
        <w:rPr>
          <w:rFonts w:ascii="Times New Roman" w:hAnsi="Times New Roman" w:cs="Times New Roman"/>
        </w:rPr>
        <w:t>, and Nelson (67-68)</w:t>
      </w:r>
      <w:r w:rsidRPr="00B13D49">
        <w:rPr>
          <w:rFonts w:ascii="Times New Roman" w:hAnsi="Times New Roman" w:cs="Times New Roman"/>
        </w:rPr>
        <w:t xml:space="preserve">.  </w:t>
      </w:r>
    </w:p>
  </w:footnote>
  <w:footnote w:id="436">
    <w:p w:rsidR="00AD624E" w:rsidRPr="0016406C" w:rsidRDefault="00AD624E" w:rsidP="00135254">
      <w:pPr>
        <w:pStyle w:val="FootnoteText"/>
        <w:rPr>
          <w:rFonts w:ascii="Times New Roman" w:hAnsi="Times New Roman" w:cs="Times New Roman"/>
        </w:rPr>
      </w:pPr>
      <w:r w:rsidRPr="0016406C">
        <w:rPr>
          <w:rStyle w:val="FootnoteReference"/>
          <w:rFonts w:ascii="Times New Roman" w:hAnsi="Times New Roman" w:cs="Times New Roman"/>
        </w:rPr>
        <w:footnoteRef/>
      </w:r>
      <w:r w:rsidRPr="0016406C">
        <w:rPr>
          <w:rFonts w:ascii="Times New Roman" w:hAnsi="Times New Roman" w:cs="Times New Roman"/>
        </w:rPr>
        <w:t xml:space="preserve"> For further information, see </w:t>
      </w:r>
      <w:r>
        <w:rPr>
          <w:rFonts w:ascii="Times New Roman" w:hAnsi="Times New Roman" w:cs="Times New Roman"/>
        </w:rPr>
        <w:t xml:space="preserve">Perkins (6-7), Burrows (98-99), and </w:t>
      </w:r>
      <w:r w:rsidRPr="0016406C">
        <w:rPr>
          <w:rFonts w:ascii="Times New Roman" w:hAnsi="Times New Roman" w:cs="Times New Roman"/>
        </w:rPr>
        <w:t>Finlayson (“Richard” 162-63).</w:t>
      </w:r>
    </w:p>
  </w:footnote>
  <w:footnote w:id="437">
    <w:p w:rsidR="00AD624E" w:rsidRPr="00EF332F" w:rsidRDefault="00AD624E" w:rsidP="00135254">
      <w:pPr>
        <w:pStyle w:val="FootnoteText"/>
        <w:rPr>
          <w:rFonts w:ascii="Times New Roman" w:hAnsi="Times New Roman" w:cs="Times New Roman"/>
        </w:rPr>
      </w:pPr>
      <w:r w:rsidRPr="00EF332F">
        <w:rPr>
          <w:rStyle w:val="FootnoteReference"/>
          <w:rFonts w:ascii="Times New Roman" w:hAnsi="Times New Roman" w:cs="Times New Roman"/>
        </w:rPr>
        <w:footnoteRef/>
      </w:r>
      <w:r w:rsidRPr="00EF332F">
        <w:rPr>
          <w:rFonts w:ascii="Times New Roman" w:hAnsi="Times New Roman" w:cs="Times New Roman"/>
        </w:rPr>
        <w:t xml:space="preserve"> Likely this refers to the elder Hugh Despenser, but it could also refer to his son, the younger Hugh Despenser </w:t>
      </w:r>
      <w:r>
        <w:rPr>
          <w:rFonts w:ascii="Times New Roman" w:hAnsi="Times New Roman" w:cs="Times New Roman"/>
        </w:rPr>
        <w:t>as the actions of both were so similarly unpopular.</w:t>
      </w:r>
    </w:p>
  </w:footnote>
  <w:footnote w:id="438">
    <w:p w:rsidR="00AD624E" w:rsidRPr="00DD45EF" w:rsidRDefault="00AD624E" w:rsidP="00135254">
      <w:pPr>
        <w:pStyle w:val="FootnoteText"/>
        <w:rPr>
          <w:rFonts w:ascii="Times New Roman" w:hAnsi="Times New Roman" w:cs="Times New Roman"/>
        </w:rPr>
      </w:pPr>
      <w:r w:rsidRPr="00DD45EF">
        <w:rPr>
          <w:rStyle w:val="FootnoteReference"/>
          <w:rFonts w:ascii="Times New Roman" w:hAnsi="Times New Roman" w:cs="Times New Roman"/>
        </w:rPr>
        <w:footnoteRef/>
      </w:r>
      <w:r w:rsidRPr="00DD45EF">
        <w:rPr>
          <w:rFonts w:ascii="Times New Roman" w:hAnsi="Times New Roman" w:cs="Times New Roman"/>
        </w:rPr>
        <w:t xml:space="preserve"> As </w:t>
      </w:r>
      <w:r>
        <w:rPr>
          <w:rFonts w:ascii="Times New Roman" w:hAnsi="Times New Roman" w:cs="Times New Roman"/>
        </w:rPr>
        <w:t xml:space="preserve">discussed </w:t>
      </w:r>
      <w:r w:rsidRPr="00DD45EF">
        <w:rPr>
          <w:rFonts w:ascii="Times New Roman" w:hAnsi="Times New Roman" w:cs="Times New Roman"/>
        </w:rPr>
        <w:t>above, sch</w:t>
      </w:r>
      <w:r>
        <w:rPr>
          <w:rFonts w:ascii="Times New Roman" w:hAnsi="Times New Roman" w:cs="Times New Roman"/>
        </w:rPr>
        <w:t>olars such as Scattergood, Turville-Petre</w:t>
      </w:r>
      <w:r w:rsidRPr="00DD45EF">
        <w:rPr>
          <w:rFonts w:ascii="Times New Roman" w:hAnsi="Times New Roman" w:cs="Times New Roman"/>
        </w:rPr>
        <w:t>, Embree, and Urquhart have also persuasively argued that Scribes 2’s item</w:t>
      </w:r>
      <w:r>
        <w:rPr>
          <w:rFonts w:ascii="Times New Roman" w:hAnsi="Times New Roman" w:cs="Times New Roman"/>
        </w:rPr>
        <w:t>s 20 and</w:t>
      </w:r>
      <w:r w:rsidRPr="00DD45EF">
        <w:rPr>
          <w:rFonts w:ascii="Times New Roman" w:hAnsi="Times New Roman" w:cs="Times New Roman"/>
        </w:rPr>
        <w:t xml:space="preserve"> 44, political complaint</w:t>
      </w:r>
      <w:r>
        <w:rPr>
          <w:rFonts w:ascii="Times New Roman" w:hAnsi="Times New Roman" w:cs="Times New Roman"/>
        </w:rPr>
        <w:t>s, lash</w:t>
      </w:r>
      <w:r w:rsidRPr="00DD45EF">
        <w:rPr>
          <w:rFonts w:ascii="Times New Roman" w:hAnsi="Times New Roman" w:cs="Times New Roman"/>
        </w:rPr>
        <w:t xml:space="preserve"> out at the king, his </w:t>
      </w:r>
      <w:r>
        <w:rPr>
          <w:rFonts w:ascii="Times New Roman" w:hAnsi="Times New Roman" w:cs="Times New Roman"/>
        </w:rPr>
        <w:t>favorites</w:t>
      </w:r>
      <w:r w:rsidRPr="00DD45EF">
        <w:rPr>
          <w:rFonts w:ascii="Times New Roman" w:hAnsi="Times New Roman" w:cs="Times New Roman"/>
        </w:rPr>
        <w:t xml:space="preserve">, and </w:t>
      </w:r>
      <w:r>
        <w:rPr>
          <w:rFonts w:ascii="Times New Roman" w:hAnsi="Times New Roman" w:cs="Times New Roman"/>
        </w:rPr>
        <w:t xml:space="preserve">widespread corruption </w:t>
      </w:r>
      <w:r w:rsidRPr="00DD45EF">
        <w:rPr>
          <w:rFonts w:ascii="Times New Roman" w:hAnsi="Times New Roman" w:cs="Times New Roman"/>
        </w:rPr>
        <w:t>during Edward II’s reign.</w:t>
      </w:r>
    </w:p>
  </w:footnote>
  <w:footnote w:id="439">
    <w:p w:rsidR="00AD624E" w:rsidRPr="00BD3BE4" w:rsidRDefault="00AD624E" w:rsidP="00135254">
      <w:pPr>
        <w:pStyle w:val="FootnoteText"/>
        <w:rPr>
          <w:rFonts w:ascii="Times New Roman" w:hAnsi="Times New Roman" w:cs="Times New Roman"/>
        </w:rPr>
      </w:pPr>
      <w:r w:rsidRPr="00BD3BE4">
        <w:rPr>
          <w:rStyle w:val="FootnoteReference"/>
          <w:rFonts w:ascii="Times New Roman" w:hAnsi="Times New Roman" w:cs="Times New Roman"/>
        </w:rPr>
        <w:footnoteRef/>
      </w:r>
      <w:r w:rsidRPr="00BD3BE4">
        <w:rPr>
          <w:rFonts w:ascii="Times New Roman" w:hAnsi="Times New Roman" w:cs="Times New Roman"/>
        </w:rPr>
        <w:t xml:space="preserve"> Burrows makes the interesting observation that Reinbroun’s journey to regain his lands and title </w:t>
      </w:r>
      <w:r>
        <w:rPr>
          <w:rFonts w:ascii="Times New Roman" w:hAnsi="Times New Roman" w:cs="Times New Roman"/>
        </w:rPr>
        <w:t xml:space="preserve">would grant him the maturity to help </w:t>
      </w:r>
      <w:r w:rsidRPr="00BD3BE4">
        <w:rPr>
          <w:rFonts w:ascii="Times New Roman" w:hAnsi="Times New Roman" w:cs="Times New Roman"/>
        </w:rPr>
        <w:t>stabilize England, which “would seem to have been an appropriate lesson for fourteenth century Englishmen who had experienced the chaos of the reign of Edward II, had seen the return of his young son from France and were looking forward to his leadership as Edward III” (98).</w:t>
      </w:r>
    </w:p>
  </w:footnote>
  <w:footnote w:id="440">
    <w:p w:rsidR="00AD624E" w:rsidRPr="00B13D49" w:rsidRDefault="00AD624E" w:rsidP="00135254">
      <w:pPr>
        <w:pStyle w:val="FootnoteText"/>
        <w:rPr>
          <w:rFonts w:ascii="Times New Roman" w:hAnsi="Times New Roman" w:cs="Times New Roman"/>
        </w:rPr>
      </w:pPr>
      <w:r w:rsidRPr="00B13D49">
        <w:rPr>
          <w:rStyle w:val="FootnoteReference"/>
          <w:rFonts w:ascii="Times New Roman" w:hAnsi="Times New Roman" w:cs="Times New Roman"/>
        </w:rPr>
        <w:footnoteRef/>
      </w:r>
      <w:r w:rsidRPr="00B13D49">
        <w:rPr>
          <w:rFonts w:ascii="Times New Roman" w:hAnsi="Times New Roman" w:cs="Times New Roman"/>
        </w:rPr>
        <w:t xml:space="preserve"> For further information, see Nelson </w:t>
      </w:r>
      <w:r w:rsidRPr="005C0B36">
        <w:rPr>
          <w:rFonts w:ascii="Times New Roman" w:hAnsi="Times New Roman" w:cs="Times New Roman"/>
        </w:rPr>
        <w:t>(48-49, 55, 58-59</w:t>
      </w:r>
      <w:r>
        <w:rPr>
          <w:rFonts w:ascii="Times New Roman" w:hAnsi="Times New Roman" w:cs="Times New Roman"/>
        </w:rPr>
        <w:t>, 67-69</w:t>
      </w:r>
      <w:r w:rsidRPr="005C0B36">
        <w:rPr>
          <w:rFonts w:ascii="Times New Roman" w:hAnsi="Times New Roman" w:cs="Times New Roman"/>
        </w:rPr>
        <w:t>)</w:t>
      </w:r>
      <w:r w:rsidRPr="00B13D49">
        <w:rPr>
          <w:rFonts w:ascii="Times New Roman" w:hAnsi="Times New Roman" w:cs="Times New Roman"/>
        </w:rPr>
        <w:t xml:space="preserve">.  </w:t>
      </w:r>
    </w:p>
  </w:footnote>
  <w:footnote w:id="441">
    <w:p w:rsidR="00AD624E" w:rsidRPr="00D06A1C" w:rsidRDefault="00AD624E" w:rsidP="00135254">
      <w:pPr>
        <w:pStyle w:val="FootnoteText"/>
      </w:pPr>
      <w:r>
        <w:rPr>
          <w:rStyle w:val="FootnoteReference"/>
        </w:rPr>
        <w:footnoteRef/>
      </w:r>
      <w:r>
        <w:t xml:space="preserve"> </w:t>
      </w:r>
      <w:r>
        <w:rPr>
          <w:rFonts w:ascii="Times New Roman" w:hAnsi="Times New Roman" w:cs="Times New Roman"/>
          <w:bCs/>
        </w:rPr>
        <w:t xml:space="preserve">Barnes notes that the end of </w:t>
      </w:r>
      <w:r>
        <w:rPr>
          <w:rFonts w:ascii="Times New Roman" w:hAnsi="Times New Roman" w:cs="Times New Roman"/>
          <w:bCs/>
          <w:i/>
        </w:rPr>
        <w:t xml:space="preserve">Sir Beues </w:t>
      </w:r>
      <w:r>
        <w:rPr>
          <w:rFonts w:ascii="Times New Roman" w:hAnsi="Times New Roman" w:cs="Times New Roman"/>
          <w:bCs/>
        </w:rPr>
        <w:t>(item 25), when the protagonist avenges the wrongful death of his father on his mother and her lover, is focused on “the arena of public affairs,” and explains that, “t</w:t>
      </w:r>
      <w:r w:rsidRPr="00295910">
        <w:rPr>
          <w:rFonts w:ascii="Times New Roman" w:hAnsi="Times New Roman" w:cs="Times New Roman"/>
          <w:bCs/>
        </w:rPr>
        <w:t>yranny is shown to be an insidious thing: some despots may be instantly recognizable, like [his mother’s lover], but they may also be less immediately obvious, like the apparently worthy King Edgar … [whose] abuse of</w:t>
      </w:r>
      <w:r>
        <w:rPr>
          <w:rFonts w:ascii="Times New Roman" w:hAnsi="Times New Roman" w:cs="Times New Roman"/>
          <w:bCs/>
        </w:rPr>
        <w:t xml:space="preserve"> legitimate authority” cause Beu</w:t>
      </w:r>
      <w:r w:rsidRPr="00295910">
        <w:rPr>
          <w:rFonts w:ascii="Times New Roman" w:hAnsi="Times New Roman" w:cs="Times New Roman"/>
          <w:bCs/>
        </w:rPr>
        <w:t>es to once again lose his lands and birthright (84).</w:t>
      </w:r>
      <w:r>
        <w:rPr>
          <w:rFonts w:ascii="Times New Roman" w:hAnsi="Times New Roman" w:cs="Times New Roman"/>
          <w:bCs/>
        </w:rPr>
        <w:t xml:space="preserve">  Bahr also notes parallels between the characters of </w:t>
      </w:r>
      <w:r>
        <w:rPr>
          <w:rFonts w:ascii="Times New Roman" w:hAnsi="Times New Roman" w:cs="Times New Roman"/>
          <w:bCs/>
          <w:i/>
        </w:rPr>
        <w:t xml:space="preserve">Seven Sages </w:t>
      </w:r>
      <w:r>
        <w:rPr>
          <w:rFonts w:ascii="Times New Roman" w:hAnsi="Times New Roman" w:cs="Times New Roman"/>
          <w:bCs/>
        </w:rPr>
        <w:t xml:space="preserve">(item 19) and Edward II, Queen Isabella, and Edward III although Bahr acknowledges that the parallel is strained as Queen Isabella supported her son rather than try to kill a stepson (135).  That concern is true here as well as, </w:t>
      </w:r>
      <w:proofErr w:type="gramStart"/>
      <w:r>
        <w:rPr>
          <w:rFonts w:ascii="Times New Roman" w:hAnsi="Times New Roman" w:cs="Times New Roman"/>
          <w:bCs/>
        </w:rPr>
        <w:t>again,</w:t>
      </w:r>
      <w:proofErr w:type="gramEnd"/>
      <w:r>
        <w:rPr>
          <w:rFonts w:ascii="Times New Roman" w:hAnsi="Times New Roman" w:cs="Times New Roman"/>
          <w:bCs/>
        </w:rPr>
        <w:t xml:space="preserve"> Queen Isabella did not attack Edward III.  It is also worth noting, although only speculative, that in the </w:t>
      </w:r>
      <w:r>
        <w:rPr>
          <w:rFonts w:ascii="Times New Roman" w:hAnsi="Times New Roman" w:cs="Times New Roman"/>
          <w:bCs/>
          <w:i/>
        </w:rPr>
        <w:t xml:space="preserve">Sir Beues </w:t>
      </w:r>
      <w:r>
        <w:rPr>
          <w:rFonts w:ascii="Times New Roman" w:hAnsi="Times New Roman" w:cs="Times New Roman"/>
          <w:bCs/>
        </w:rPr>
        <w:t xml:space="preserve">historiated initial (f.176r), Beues’s coat-of-arms is covered with the </w:t>
      </w:r>
      <w:r w:rsidRPr="00D06A1C">
        <w:rPr>
          <w:rFonts w:ascii="Times New Roman" w:hAnsi="Times New Roman" w:cs="Times New Roman"/>
          <w:bCs/>
          <w:i/>
        </w:rPr>
        <w:t>fleur-de-lis</w:t>
      </w:r>
      <w:r>
        <w:rPr>
          <w:rFonts w:ascii="Times New Roman" w:hAnsi="Times New Roman" w:cs="Times New Roman"/>
          <w:bCs/>
        </w:rPr>
        <w:t>, a French symbol which Edward III eventually quartered with his inherited coat of arms.  This is the only coat of arms to be decorated in the extant Auchinleck, and it seems to foreshadow a later deed by Edward III.</w:t>
      </w:r>
    </w:p>
  </w:footnote>
  <w:footnote w:id="442">
    <w:p w:rsidR="00AD624E" w:rsidRPr="00B9655F" w:rsidRDefault="00AD624E" w:rsidP="00135254">
      <w:pPr>
        <w:pStyle w:val="FootnoteText"/>
        <w:rPr>
          <w:rFonts w:ascii="Times New Roman" w:hAnsi="Times New Roman" w:cs="Times New Roman"/>
        </w:rPr>
      </w:pPr>
      <w:r w:rsidRPr="00B9655F">
        <w:rPr>
          <w:rStyle w:val="FootnoteReference"/>
          <w:rFonts w:ascii="Times New Roman" w:hAnsi="Times New Roman" w:cs="Times New Roman"/>
        </w:rPr>
        <w:footnoteRef/>
      </w:r>
      <w:r w:rsidRPr="00B9655F">
        <w:rPr>
          <w:rFonts w:ascii="Times New Roman" w:hAnsi="Times New Roman" w:cs="Times New Roman"/>
        </w:rPr>
        <w:t xml:space="preserve"> For further information, see </w:t>
      </w:r>
      <w:r>
        <w:rPr>
          <w:rFonts w:ascii="Times New Roman" w:hAnsi="Times New Roman" w:cs="Times New Roman"/>
        </w:rPr>
        <w:t xml:space="preserve">Finlayson (302-03), </w:t>
      </w:r>
      <w:r w:rsidRPr="00B13D49">
        <w:rPr>
          <w:rFonts w:ascii="Times New Roman" w:hAnsi="Times New Roman" w:cs="Times New Roman"/>
        </w:rPr>
        <w:t>Barfield (Chapter</w:t>
      </w:r>
      <w:r>
        <w:rPr>
          <w:rFonts w:ascii="Times New Roman" w:hAnsi="Times New Roman" w:cs="Times New Roman"/>
        </w:rPr>
        <w:t>s</w:t>
      </w:r>
      <w:r w:rsidRPr="00B13D49">
        <w:rPr>
          <w:rFonts w:ascii="Times New Roman" w:hAnsi="Times New Roman" w:cs="Times New Roman"/>
        </w:rPr>
        <w:t xml:space="preserve"> 1</w:t>
      </w:r>
      <w:r>
        <w:rPr>
          <w:rFonts w:ascii="Times New Roman" w:hAnsi="Times New Roman" w:cs="Times New Roman"/>
        </w:rPr>
        <w:t>-2</w:t>
      </w:r>
      <w:r w:rsidRPr="00B13D49">
        <w:rPr>
          <w:rFonts w:ascii="Times New Roman" w:hAnsi="Times New Roman" w:cs="Times New Roman"/>
        </w:rPr>
        <w:t>)</w:t>
      </w:r>
      <w:r>
        <w:rPr>
          <w:rFonts w:ascii="Times New Roman" w:hAnsi="Times New Roman" w:cs="Times New Roman"/>
        </w:rPr>
        <w:t xml:space="preserve">, </w:t>
      </w:r>
      <w:r w:rsidRPr="00B13D49">
        <w:rPr>
          <w:rFonts w:ascii="Times New Roman" w:hAnsi="Times New Roman" w:cs="Times New Roman"/>
        </w:rPr>
        <w:t>Tuck (</w:t>
      </w:r>
      <w:r>
        <w:rPr>
          <w:rFonts w:ascii="Times New Roman" w:hAnsi="Times New Roman" w:cs="Times New Roman"/>
        </w:rPr>
        <w:t>“</w:t>
      </w:r>
      <w:r w:rsidRPr="00B13D49">
        <w:rPr>
          <w:rFonts w:ascii="Times New Roman" w:hAnsi="Times New Roman" w:cs="Times New Roman"/>
        </w:rPr>
        <w:t>Beauchamp, Thomas</w:t>
      </w:r>
      <w:r>
        <w:rPr>
          <w:rFonts w:ascii="Times New Roman" w:hAnsi="Times New Roman" w:cs="Times New Roman"/>
        </w:rPr>
        <w:t>, eleventh”), and Barber (“Founding Knights”).</w:t>
      </w:r>
    </w:p>
  </w:footnote>
  <w:footnote w:id="443">
    <w:p w:rsidR="00AD624E" w:rsidRPr="000C243D" w:rsidRDefault="00AD624E" w:rsidP="00135254">
      <w:pPr>
        <w:pStyle w:val="FootnoteText"/>
        <w:rPr>
          <w:rFonts w:ascii="Times New Roman" w:hAnsi="Times New Roman" w:cs="Times New Roman"/>
        </w:rPr>
      </w:pPr>
      <w:r w:rsidRPr="000C243D">
        <w:rPr>
          <w:rStyle w:val="FootnoteReference"/>
          <w:rFonts w:ascii="Times New Roman" w:hAnsi="Times New Roman" w:cs="Times New Roman"/>
        </w:rPr>
        <w:footnoteRef/>
      </w:r>
      <w:r w:rsidRPr="000C243D">
        <w:rPr>
          <w:rFonts w:ascii="Times New Roman" w:hAnsi="Times New Roman" w:cs="Times New Roman"/>
        </w:rPr>
        <w:t xml:space="preserve"> </w:t>
      </w:r>
      <w:r>
        <w:rPr>
          <w:rFonts w:ascii="Times New Roman" w:hAnsi="Times New Roman" w:cs="Times New Roman"/>
        </w:rPr>
        <w:t xml:space="preserve">This “blood bath” includes Lancaster’s rebellion in 1322, which was crushed by Edward II at the battle of Boroughbridge; Humphrey (VII) de Bohun, earl of Hereford (c.1276-1322) was killed in the battle, Lancaster was captured and executed, and others were imprisoned in places like the Tower of London.  In turn, in 1326, Queen Isabella and Roger Mortimer invaded England from France, imprisoned </w:t>
      </w:r>
      <w:proofErr w:type="gramStart"/>
      <w:r>
        <w:rPr>
          <w:rFonts w:ascii="Times New Roman" w:hAnsi="Times New Roman" w:cs="Times New Roman"/>
        </w:rPr>
        <w:t>both Despensers</w:t>
      </w:r>
      <w:proofErr w:type="gramEnd"/>
      <w:r>
        <w:rPr>
          <w:rFonts w:ascii="Times New Roman" w:hAnsi="Times New Roman" w:cs="Times New Roman"/>
        </w:rPr>
        <w:t xml:space="preserve">, King Edward II, and Edmund Fitzalan, earl of Arundel (1285-1326), and executed all four figures.  Barfield posits that Thomas’s youth actually helped preserve him and likely Edward III through </w:t>
      </w:r>
      <w:r w:rsidRPr="000C243D">
        <w:rPr>
          <w:rFonts w:ascii="Times New Roman" w:hAnsi="Times New Roman" w:cs="Times New Roman"/>
        </w:rPr>
        <w:t>“the blood bath that engulfed a large proportion of the higher nobility in the later years of Edward II's reign”</w:t>
      </w:r>
      <w:r w:rsidRPr="000C243D">
        <w:rPr>
          <w:rStyle w:val="FootnoteReference"/>
          <w:rFonts w:ascii="Times New Roman" w:hAnsi="Times New Roman" w:cs="Times New Roman"/>
        </w:rPr>
        <w:t xml:space="preserve"> </w:t>
      </w:r>
      <w:r>
        <w:rPr>
          <w:rFonts w:ascii="Times New Roman" w:hAnsi="Times New Roman" w:cs="Times New Roman"/>
        </w:rPr>
        <w:t xml:space="preserve"> (Chapter 2).  However, this continued into Edward III’s reign, because in 1330 Edward III also imprisoned his mother, Queen Isabella, and then executed her lover, Mortimer. For further information, see Perkins (8-9), Nigel Saul (1-3), and Hamilton (“Despenser, Hugh, the elder.”)</w:t>
      </w:r>
    </w:p>
  </w:footnote>
  <w:footnote w:id="444">
    <w:p w:rsidR="00AD624E" w:rsidRPr="00E9760D" w:rsidRDefault="00AD624E" w:rsidP="00135254">
      <w:pPr>
        <w:pStyle w:val="FootnoteText"/>
        <w:rPr>
          <w:rFonts w:ascii="Times New Roman" w:hAnsi="Times New Roman" w:cs="Times New Roman"/>
        </w:rPr>
      </w:pPr>
      <w:r w:rsidRPr="00E9760D">
        <w:rPr>
          <w:rStyle w:val="FootnoteReference"/>
          <w:rFonts w:ascii="Times New Roman" w:hAnsi="Times New Roman" w:cs="Times New Roman"/>
        </w:rPr>
        <w:footnoteRef/>
      </w:r>
      <w:r w:rsidRPr="00E9760D">
        <w:rPr>
          <w:rFonts w:ascii="Times New Roman" w:hAnsi="Times New Roman" w:cs="Times New Roman"/>
        </w:rPr>
        <w:t xml:space="preserve"> Contemporaries Henry of Huntingd</w:t>
      </w:r>
      <w:r>
        <w:rPr>
          <w:rFonts w:ascii="Times New Roman" w:hAnsi="Times New Roman" w:cs="Times New Roman"/>
        </w:rPr>
        <w:t>on and Geoffrey of Monmouth (d.1154/5</w:t>
      </w:r>
      <w:r w:rsidRPr="00E9760D">
        <w:rPr>
          <w:rFonts w:ascii="Times New Roman" w:hAnsi="Times New Roman" w:cs="Times New Roman"/>
        </w:rPr>
        <w:t xml:space="preserve">) did much to establish </w:t>
      </w:r>
      <w:r>
        <w:rPr>
          <w:rFonts w:ascii="Times New Roman" w:hAnsi="Times New Roman" w:cs="Times New Roman"/>
        </w:rPr>
        <w:t>English and British histories, including</w:t>
      </w:r>
      <w:r w:rsidRPr="00E9760D">
        <w:rPr>
          <w:rFonts w:ascii="Times New Roman" w:hAnsi="Times New Roman" w:cs="Times New Roman"/>
        </w:rPr>
        <w:t xml:space="preserve"> kings</w:t>
      </w:r>
      <w:r>
        <w:rPr>
          <w:rFonts w:ascii="Times New Roman" w:hAnsi="Times New Roman" w:cs="Times New Roman"/>
        </w:rPr>
        <w:t>,</w:t>
      </w:r>
      <w:r w:rsidRPr="00E9760D">
        <w:rPr>
          <w:rFonts w:ascii="Times New Roman" w:hAnsi="Times New Roman" w:cs="Times New Roman"/>
        </w:rPr>
        <w:t xml:space="preserve"> </w:t>
      </w:r>
      <w:r>
        <w:rPr>
          <w:rFonts w:ascii="Times New Roman" w:hAnsi="Times New Roman" w:cs="Times New Roman"/>
        </w:rPr>
        <w:t>regions</w:t>
      </w:r>
      <w:r w:rsidRPr="00E9760D">
        <w:rPr>
          <w:rFonts w:ascii="Times New Roman" w:hAnsi="Times New Roman" w:cs="Times New Roman"/>
        </w:rPr>
        <w:t>, imaginative speeches, battles</w:t>
      </w:r>
      <w:r>
        <w:rPr>
          <w:rFonts w:ascii="Times New Roman" w:hAnsi="Times New Roman" w:cs="Times New Roman"/>
        </w:rPr>
        <w:t>, and heroes</w:t>
      </w:r>
      <w:r w:rsidRPr="00E9760D">
        <w:rPr>
          <w:rFonts w:ascii="Times New Roman" w:hAnsi="Times New Roman" w:cs="Times New Roman"/>
        </w:rPr>
        <w:t xml:space="preserve">.  Their works circulated widely and influenced British and Continental thought for many centuries.  For more information, see Greenway (“Henry”) and J.C. Crick (“Monmouth”).  For a discussion of the appropriateness of applying national identity to the late Middle Ages, see Calkin (7-10), where she </w:t>
      </w:r>
      <w:r>
        <w:rPr>
          <w:rFonts w:ascii="Times New Roman" w:hAnsi="Times New Roman" w:cs="Times New Roman"/>
        </w:rPr>
        <w:t>discusses</w:t>
      </w:r>
      <w:r w:rsidRPr="00E9760D">
        <w:rPr>
          <w:rFonts w:ascii="Times New Roman" w:hAnsi="Times New Roman" w:cs="Times New Roman"/>
        </w:rPr>
        <w:t xml:space="preserve"> recent scholarship</w:t>
      </w:r>
      <w:r>
        <w:rPr>
          <w:rFonts w:ascii="Times New Roman" w:hAnsi="Times New Roman" w:cs="Times New Roman"/>
        </w:rPr>
        <w:t xml:space="preserve"> by Geraldine Heng, Jon Gillingham, Lesley Johnson, Turville-Petre, Felicity Riddy, and Diane Speed</w:t>
      </w:r>
      <w:r w:rsidRPr="00E9760D">
        <w:rPr>
          <w:rFonts w:ascii="Times New Roman" w:hAnsi="Times New Roman" w:cs="Times New Roman"/>
        </w:rPr>
        <w:t>.</w:t>
      </w:r>
    </w:p>
  </w:footnote>
  <w:footnote w:id="445">
    <w:p w:rsidR="00AD624E" w:rsidRPr="00F67A32" w:rsidRDefault="00AD624E" w:rsidP="00135254">
      <w:pPr>
        <w:pStyle w:val="FootnoteText"/>
        <w:rPr>
          <w:rFonts w:ascii="Times New Roman" w:hAnsi="Times New Roman" w:cs="Times New Roman"/>
        </w:rPr>
      </w:pPr>
      <w:r w:rsidRPr="00F67A32">
        <w:rPr>
          <w:rStyle w:val="FootnoteReference"/>
          <w:rFonts w:ascii="Times New Roman" w:hAnsi="Times New Roman" w:cs="Times New Roman"/>
        </w:rPr>
        <w:footnoteRef/>
      </w:r>
      <w:r w:rsidRPr="00F67A32">
        <w:rPr>
          <w:rFonts w:ascii="Times New Roman" w:hAnsi="Times New Roman" w:cs="Times New Roman"/>
        </w:rPr>
        <w:t xml:space="preserve"> See Section C above for the context of this comment, and fn. </w:t>
      </w:r>
      <w:r>
        <w:rPr>
          <w:rFonts w:ascii="Times New Roman" w:hAnsi="Times New Roman" w:cs="Times New Roman"/>
        </w:rPr>
        <w:t xml:space="preserve">38 above </w:t>
      </w:r>
      <w:r w:rsidRPr="00F67A32">
        <w:rPr>
          <w:rFonts w:ascii="Times New Roman" w:hAnsi="Times New Roman" w:cs="Times New Roman"/>
        </w:rPr>
        <w:t>for the original Latin.</w:t>
      </w:r>
    </w:p>
  </w:footnote>
  <w:footnote w:id="446">
    <w:p w:rsidR="00AD624E" w:rsidRPr="00A91725" w:rsidRDefault="00AD624E" w:rsidP="00135254">
      <w:pPr>
        <w:pStyle w:val="FootnoteText"/>
        <w:rPr>
          <w:rFonts w:ascii="Times New Roman" w:hAnsi="Times New Roman" w:cs="Times New Roman"/>
        </w:rPr>
      </w:pPr>
      <w:r w:rsidRPr="00A91725">
        <w:rPr>
          <w:rStyle w:val="FootnoteReference"/>
          <w:rFonts w:ascii="Times New Roman" w:hAnsi="Times New Roman" w:cs="Times New Roman"/>
        </w:rPr>
        <w:footnoteRef/>
      </w:r>
      <w:r w:rsidRPr="00A91725">
        <w:rPr>
          <w:rFonts w:ascii="Times New Roman" w:hAnsi="Times New Roman" w:cs="Times New Roman"/>
        </w:rPr>
        <w:t xml:space="preserve"> For further information, see Chapter 1, Section B, </w:t>
      </w:r>
      <w:proofErr w:type="gramStart"/>
      <w:r w:rsidRPr="00A91725">
        <w:rPr>
          <w:rFonts w:ascii="Times New Roman" w:hAnsi="Times New Roman" w:cs="Times New Roman"/>
        </w:rPr>
        <w:t>Part</w:t>
      </w:r>
      <w:proofErr w:type="gramEnd"/>
      <w:r w:rsidRPr="00A91725">
        <w:rPr>
          <w:rFonts w:ascii="Times New Roman" w:hAnsi="Times New Roman" w:cs="Times New Roman"/>
        </w:rPr>
        <w:t xml:space="preserve"> 2: “Pro</w:t>
      </w:r>
      <w:r>
        <w:rPr>
          <w:rFonts w:ascii="Times New Roman" w:hAnsi="Times New Roman" w:cs="Times New Roman"/>
        </w:rPr>
        <w:t>venance” and specifically fn. 28</w:t>
      </w:r>
      <w:r w:rsidRPr="00A91725">
        <w:rPr>
          <w:rFonts w:ascii="Times New Roman" w:hAnsi="Times New Roman" w:cs="Times New Roman"/>
        </w:rPr>
        <w:t>.</w:t>
      </w:r>
    </w:p>
  </w:footnote>
  <w:footnote w:id="447">
    <w:p w:rsidR="00AD624E" w:rsidRDefault="00AD624E" w:rsidP="00135254">
      <w:pPr>
        <w:pStyle w:val="FootnoteText"/>
      </w:pPr>
      <w:r>
        <w:rPr>
          <w:rStyle w:val="FootnoteReference"/>
        </w:rPr>
        <w:footnoteRef/>
      </w:r>
      <w:r>
        <w:t xml:space="preserve"> </w:t>
      </w:r>
      <w:r>
        <w:rPr>
          <w:rFonts w:ascii="Times New Roman" w:hAnsi="Times New Roman" w:cs="Times New Roman"/>
          <w:bCs/>
        </w:rPr>
        <w:t xml:space="preserve">For further information, see </w:t>
      </w:r>
      <w:r>
        <w:rPr>
          <w:rFonts w:ascii="Times New Roman" w:hAnsi="Times New Roman" w:cs="Times New Roman"/>
          <w:bCs/>
          <w:i/>
        </w:rPr>
        <w:t>Vita</w:t>
      </w:r>
      <w:r>
        <w:rPr>
          <w:rFonts w:ascii="Times New Roman" w:hAnsi="Times New Roman" w:cs="Times New Roman"/>
          <w:bCs/>
        </w:rPr>
        <w:t xml:space="preserve"> (14-15), Catto (“Andrew” 370-87, “Horn”), and Turville-Petre’s “Englishness in the Auchinleck Manuscript.”  The following is a list of scholars interested in the English national identity in the Auchinleck manuscript: </w:t>
      </w:r>
      <w:r>
        <w:rPr>
          <w:rFonts w:ascii="Times New Roman" w:hAnsi="Times New Roman" w:cs="Times New Roman"/>
        </w:rPr>
        <w:t xml:space="preserve">In </w:t>
      </w:r>
      <w:r w:rsidRPr="00493478">
        <w:rPr>
          <w:rFonts w:ascii="Times New Roman" w:hAnsi="Times New Roman" w:cs="Times New Roman"/>
          <w:bCs/>
        </w:rPr>
        <w:t>John Finlayson</w:t>
      </w:r>
      <w:r>
        <w:rPr>
          <w:rFonts w:ascii="Times New Roman" w:hAnsi="Times New Roman" w:cs="Times New Roman"/>
          <w:bCs/>
        </w:rPr>
        <w:t>’s</w:t>
      </w:r>
      <w:r w:rsidRPr="00493478">
        <w:rPr>
          <w:rFonts w:ascii="Times New Roman" w:hAnsi="Times New Roman" w:cs="Times New Roman"/>
          <w:bCs/>
        </w:rPr>
        <w:t xml:space="preserve"> “’Richard, Coer de Lyon’: Romance, History</w:t>
      </w:r>
      <w:r>
        <w:rPr>
          <w:rFonts w:ascii="Times New Roman" w:hAnsi="Times New Roman" w:cs="Times New Roman"/>
          <w:bCs/>
        </w:rPr>
        <w:t xml:space="preserve"> of Something in Between?”</w:t>
      </w:r>
      <w:r w:rsidRPr="00493478">
        <w:rPr>
          <w:rFonts w:ascii="Times New Roman" w:hAnsi="Times New Roman" w:cs="Times New Roman"/>
          <w:bCs/>
        </w:rPr>
        <w:t xml:space="preserve"> he claims that </w:t>
      </w:r>
      <w:r w:rsidRPr="00493478">
        <w:rPr>
          <w:rFonts w:ascii="Times New Roman" w:hAnsi="Times New Roman" w:cs="Times New Roman"/>
          <w:bCs/>
          <w:i/>
        </w:rPr>
        <w:t xml:space="preserve">King Richard </w:t>
      </w:r>
      <w:r w:rsidRPr="00493478">
        <w:rPr>
          <w:rFonts w:ascii="Times New Roman" w:hAnsi="Times New Roman" w:cs="Times New Roman"/>
          <w:bCs/>
        </w:rPr>
        <w:t>(item 43) attempts to garner acclaim for England’s status by comparing the English Richard’s deeds to the heroes renowned on the continent: Roland, Oliver, Alexander, Charlemagne, Arthur, Gawain, Turpin, Ogier le Danois, Hector, and Achilles</w:t>
      </w:r>
      <w:r>
        <w:rPr>
          <w:rFonts w:ascii="Times New Roman" w:hAnsi="Times New Roman" w:cs="Times New Roman"/>
          <w:bCs/>
        </w:rPr>
        <w:t xml:space="preserve">.  He further notes that the action in the Auchinleck </w:t>
      </w:r>
      <w:r>
        <w:rPr>
          <w:rFonts w:ascii="Times New Roman" w:hAnsi="Times New Roman" w:cs="Times New Roman"/>
          <w:bCs/>
          <w:i/>
        </w:rPr>
        <w:t xml:space="preserve">Horn Child </w:t>
      </w:r>
      <w:r>
        <w:rPr>
          <w:rFonts w:ascii="Times New Roman" w:hAnsi="Times New Roman" w:cs="Times New Roman"/>
          <w:bCs/>
        </w:rPr>
        <w:t>is heroic rather than romantic</w:t>
      </w:r>
      <w:r w:rsidRPr="00493478">
        <w:rPr>
          <w:rFonts w:ascii="Times New Roman" w:hAnsi="Times New Roman" w:cs="Times New Roman"/>
          <w:bCs/>
        </w:rPr>
        <w:t xml:space="preserve"> (161</w:t>
      </w:r>
      <w:r>
        <w:rPr>
          <w:rFonts w:ascii="Times New Roman" w:hAnsi="Times New Roman" w:cs="Times New Roman"/>
          <w:bCs/>
        </w:rPr>
        <w:t>-62</w:t>
      </w:r>
      <w:r w:rsidRPr="00493478">
        <w:rPr>
          <w:rFonts w:ascii="Times New Roman" w:hAnsi="Times New Roman" w:cs="Times New Roman"/>
          <w:bCs/>
        </w:rPr>
        <w:t xml:space="preserve">).  </w:t>
      </w:r>
      <w:r w:rsidRPr="00493478">
        <w:rPr>
          <w:rFonts w:ascii="Times New Roman" w:hAnsi="Times New Roman" w:cs="Times New Roman"/>
        </w:rPr>
        <w:t xml:space="preserve">In his introduction to his </w:t>
      </w:r>
      <w:r w:rsidRPr="00493478">
        <w:rPr>
          <w:rFonts w:ascii="Times New Roman" w:hAnsi="Times New Roman" w:cs="Times New Roman"/>
          <w:i/>
        </w:rPr>
        <w:t>Three Purgatory Poems</w:t>
      </w:r>
      <w:r w:rsidRPr="00493478">
        <w:rPr>
          <w:rFonts w:ascii="Times New Roman" w:hAnsi="Times New Roman" w:cs="Times New Roman"/>
        </w:rPr>
        <w:t xml:space="preserve">, Edward Foster notes how, “Sir Owain is changed from an Irish knight into an Englishman, a Northumbrian who has been in the service of King Stephen,” which can be found in lines 165-175 of </w:t>
      </w:r>
      <w:r w:rsidRPr="00493478">
        <w:rPr>
          <w:rFonts w:ascii="Times New Roman" w:hAnsi="Times New Roman" w:cs="Times New Roman"/>
          <w:i/>
        </w:rPr>
        <w:t>St Patrick’s Purgatory</w:t>
      </w:r>
      <w:r w:rsidRPr="00493478">
        <w:rPr>
          <w:rFonts w:ascii="Times New Roman" w:hAnsi="Times New Roman" w:cs="Times New Roman"/>
        </w:rPr>
        <w:t xml:space="preserve"> (item 6</w:t>
      </w:r>
      <w:r>
        <w:rPr>
          <w:rFonts w:ascii="Times New Roman" w:hAnsi="Times New Roman" w:cs="Times New Roman"/>
        </w:rPr>
        <w:t>).</w:t>
      </w:r>
      <w:r w:rsidRPr="00493478">
        <w:rPr>
          <w:rFonts w:ascii="Times New Roman" w:hAnsi="Times New Roman" w:cs="Times New Roman"/>
        </w:rPr>
        <w:t xml:space="preserve"> Additionally, Dominique Battles, in her “</w:t>
      </w:r>
      <w:r w:rsidRPr="00493478">
        <w:rPr>
          <w:rFonts w:ascii="Times New Roman" w:hAnsi="Times New Roman" w:cs="Times New Roman"/>
          <w:i/>
        </w:rPr>
        <w:t xml:space="preserve">Sir Orfeo </w:t>
      </w:r>
      <w:r w:rsidRPr="00493478">
        <w:rPr>
          <w:rFonts w:ascii="Times New Roman" w:hAnsi="Times New Roman" w:cs="Times New Roman"/>
        </w:rPr>
        <w:t>and English Identity</w:t>
      </w:r>
      <w:r>
        <w:rPr>
          <w:rFonts w:ascii="Times New Roman" w:hAnsi="Times New Roman" w:cs="Times New Roman"/>
        </w:rPr>
        <w:t>,</w:t>
      </w:r>
      <w:r w:rsidRPr="00493478">
        <w:rPr>
          <w:rFonts w:ascii="Times New Roman" w:hAnsi="Times New Roman" w:cs="Times New Roman"/>
        </w:rPr>
        <w:t xml:space="preserve">” determines that the lexicography of </w:t>
      </w:r>
      <w:r w:rsidRPr="00493478">
        <w:rPr>
          <w:rFonts w:ascii="Times New Roman" w:hAnsi="Times New Roman" w:cs="Times New Roman"/>
          <w:i/>
        </w:rPr>
        <w:t xml:space="preserve">Sir Orfeo </w:t>
      </w:r>
      <w:r w:rsidRPr="00493478">
        <w:rPr>
          <w:rFonts w:ascii="Times New Roman" w:hAnsi="Times New Roman" w:cs="Times New Roman"/>
        </w:rPr>
        <w:t xml:space="preserve">(item 38) demonstrates how Sir Orfeo and his kingdom have Anglo-Saxon cultural markers.  In considering </w:t>
      </w:r>
      <w:r w:rsidRPr="00493478">
        <w:rPr>
          <w:rFonts w:ascii="Times New Roman" w:hAnsi="Times New Roman" w:cs="Times New Roman"/>
          <w:i/>
        </w:rPr>
        <w:t>The S</w:t>
      </w:r>
      <w:r>
        <w:rPr>
          <w:rFonts w:ascii="Times New Roman" w:hAnsi="Times New Roman" w:cs="Times New Roman"/>
          <w:i/>
        </w:rPr>
        <w:t xml:space="preserve">hort Chronicle </w:t>
      </w:r>
      <w:r w:rsidRPr="00493478">
        <w:rPr>
          <w:rFonts w:ascii="Times New Roman" w:hAnsi="Times New Roman" w:cs="Times New Roman"/>
        </w:rPr>
        <w:t>(item 4), both Turville-Petre and Purdie have noted how Anglo-Saxon Hengist is made to be a model English king (Turville-Petre 109-10) who also founds 12 towns and lays claim to England, Wales, and Scotland (Purdie 96</w:t>
      </w:r>
      <w:r>
        <w:rPr>
          <w:rFonts w:ascii="Times New Roman" w:hAnsi="Times New Roman" w:cs="Times New Roman"/>
        </w:rPr>
        <w:t>-99</w:t>
      </w:r>
      <w:r w:rsidRPr="00493478">
        <w:rPr>
          <w:rFonts w:ascii="Times New Roman" w:hAnsi="Times New Roman" w:cs="Times New Roman"/>
        </w:rPr>
        <w:t>).</w:t>
      </w:r>
      <w:r>
        <w:rPr>
          <w:rFonts w:ascii="Times New Roman" w:hAnsi="Times New Roman" w:cs="Times New Roman"/>
        </w:rPr>
        <w:t xml:space="preserve">  And Bahr notes allusions to “the recent politics of Edward III’s accession” (114) in his study of booklet 3 (3A and 3B).</w:t>
      </w:r>
    </w:p>
  </w:footnote>
  <w:footnote w:id="448">
    <w:p w:rsidR="00AD624E" w:rsidRPr="008D51B3" w:rsidRDefault="00AD624E" w:rsidP="00135254">
      <w:pPr>
        <w:pStyle w:val="FootnoteText"/>
        <w:rPr>
          <w:rFonts w:ascii="Times New Roman" w:hAnsi="Times New Roman" w:cs="Times New Roman"/>
        </w:rPr>
      </w:pPr>
      <w:r w:rsidRPr="00346EDD">
        <w:rPr>
          <w:rStyle w:val="FootnoteReference"/>
          <w:rFonts w:ascii="Times New Roman" w:hAnsi="Times New Roman" w:cs="Times New Roman"/>
        </w:rPr>
        <w:footnoteRef/>
      </w:r>
      <w:r w:rsidRPr="00346EDD">
        <w:rPr>
          <w:rFonts w:ascii="Times New Roman" w:hAnsi="Times New Roman" w:cs="Times New Roman"/>
        </w:rPr>
        <w:t xml:space="preserve"> Bodel’s well-known quote is from his </w:t>
      </w:r>
      <w:r w:rsidRPr="002922B0">
        <w:rPr>
          <w:rFonts w:ascii="Times New Roman" w:hAnsi="Times New Roman" w:cs="Times New Roman"/>
          <w:i/>
        </w:rPr>
        <w:t>Chanson de Saisnes</w:t>
      </w:r>
      <w:r>
        <w:rPr>
          <w:rFonts w:ascii="Times New Roman" w:hAnsi="Times New Roman" w:cs="Times New Roman"/>
        </w:rPr>
        <w:t xml:space="preserve">, the most often quoted part being: </w:t>
      </w:r>
      <w:r w:rsidRPr="008D51B3">
        <w:rPr>
          <w:rFonts w:ascii="Times New Roman" w:hAnsi="Times New Roman" w:cs="Times New Roman"/>
          <w:bCs/>
          <w:i/>
          <w:iCs/>
        </w:rPr>
        <w:t xml:space="preserve">"N'en sont que trois materes a nul home entendant / De France, </w:t>
      </w:r>
      <w:proofErr w:type="gramStart"/>
      <w:r w:rsidRPr="008D51B3">
        <w:rPr>
          <w:rFonts w:ascii="Times New Roman" w:hAnsi="Times New Roman" w:cs="Times New Roman"/>
          <w:bCs/>
          <w:i/>
          <w:iCs/>
        </w:rPr>
        <w:t>et</w:t>
      </w:r>
      <w:proofErr w:type="gramEnd"/>
      <w:r w:rsidRPr="008D51B3">
        <w:rPr>
          <w:rFonts w:ascii="Times New Roman" w:hAnsi="Times New Roman" w:cs="Times New Roman"/>
          <w:bCs/>
          <w:i/>
          <w:iCs/>
        </w:rPr>
        <w:t xml:space="preserve"> de Bretaigne, et de Rome la grant.</w:t>
      </w:r>
      <w:r w:rsidRPr="008D51B3">
        <w:rPr>
          <w:rFonts w:ascii="Times New Roman" w:hAnsi="Times New Roman" w:cs="Times New Roman"/>
          <w:bCs/>
        </w:rPr>
        <w:t>"</w:t>
      </w:r>
      <w:r>
        <w:rPr>
          <w:rFonts w:ascii="Times New Roman" w:hAnsi="Times New Roman" w:cs="Times New Roman"/>
          <w:bCs/>
        </w:rPr>
        <w:t xml:space="preserve">  Perkins also breaks these texts into these categories (1-2).</w:t>
      </w:r>
    </w:p>
  </w:footnote>
  <w:footnote w:id="449">
    <w:p w:rsidR="00AD624E" w:rsidRPr="00646B27" w:rsidRDefault="00AD624E" w:rsidP="00135254">
      <w:pPr>
        <w:pStyle w:val="FootnoteText"/>
        <w:rPr>
          <w:rFonts w:ascii="Times New Roman" w:hAnsi="Times New Roman" w:cs="Times New Roman"/>
        </w:rPr>
      </w:pPr>
      <w:r w:rsidRPr="00646B27">
        <w:rPr>
          <w:rStyle w:val="FootnoteReference"/>
          <w:rFonts w:ascii="Times New Roman" w:hAnsi="Times New Roman" w:cs="Times New Roman"/>
        </w:rPr>
        <w:footnoteRef/>
      </w:r>
      <w:r w:rsidRPr="00646B27">
        <w:rPr>
          <w:rFonts w:ascii="Times New Roman" w:hAnsi="Times New Roman" w:cs="Times New Roman"/>
        </w:rPr>
        <w:t xml:space="preserve"> </w:t>
      </w:r>
      <w:r w:rsidRPr="00646B27">
        <w:rPr>
          <w:rFonts w:ascii="Times New Roman" w:hAnsi="Times New Roman" w:cs="Times New Roman"/>
          <w:bCs/>
        </w:rPr>
        <w:t>Indeed, in her MA thesis “’God Help Tristrem The Knight</w:t>
      </w:r>
      <w:proofErr w:type="gramStart"/>
      <w:r w:rsidRPr="00646B27">
        <w:rPr>
          <w:rFonts w:ascii="Times New Roman" w:hAnsi="Times New Roman" w:cs="Times New Roman"/>
          <w:bCs/>
        </w:rPr>
        <w:t>!/</w:t>
      </w:r>
      <w:proofErr w:type="gramEnd"/>
      <w:r w:rsidRPr="00646B27">
        <w:rPr>
          <w:rFonts w:ascii="Times New Roman" w:hAnsi="Times New Roman" w:cs="Times New Roman"/>
          <w:bCs/>
        </w:rPr>
        <w:t xml:space="preserve"> He Faught for Ingland,’ Lydia Yaitsky assesses how a figure typically associated with Arthur’s Britain is tra</w:t>
      </w:r>
      <w:r>
        <w:rPr>
          <w:rFonts w:ascii="Times New Roman" w:hAnsi="Times New Roman" w:cs="Times New Roman"/>
          <w:bCs/>
        </w:rPr>
        <w:t>nsformed into an English knight,</w:t>
      </w:r>
      <w:r w:rsidRPr="00646B27">
        <w:rPr>
          <w:rFonts w:ascii="Times New Roman" w:hAnsi="Times New Roman" w:cs="Times New Roman"/>
          <w:bCs/>
        </w:rPr>
        <w:t xml:space="preserve"> </w:t>
      </w:r>
      <w:r>
        <w:rPr>
          <w:rFonts w:ascii="Times New Roman" w:hAnsi="Times New Roman" w:cs="Times New Roman"/>
          <w:bCs/>
        </w:rPr>
        <w:t>a</w:t>
      </w:r>
      <w:r w:rsidRPr="00646B27">
        <w:rPr>
          <w:rFonts w:ascii="Times New Roman" w:hAnsi="Times New Roman" w:cs="Times New Roman"/>
          <w:bCs/>
        </w:rPr>
        <w:t xml:space="preserve">nd in her study of </w:t>
      </w:r>
      <w:r w:rsidRPr="00646B27">
        <w:rPr>
          <w:rFonts w:ascii="Times New Roman" w:hAnsi="Times New Roman" w:cs="Times New Roman"/>
          <w:bCs/>
          <w:i/>
        </w:rPr>
        <w:t>Of Arthour &amp; of Merlin</w:t>
      </w:r>
      <w:r w:rsidRPr="00646B27">
        <w:rPr>
          <w:rFonts w:ascii="Times New Roman" w:hAnsi="Times New Roman" w:cs="Times New Roman"/>
          <w:bCs/>
        </w:rPr>
        <w:t xml:space="preserve">, </w:t>
      </w:r>
      <w:r>
        <w:rPr>
          <w:rFonts w:ascii="Times New Roman" w:hAnsi="Times New Roman" w:cs="Times New Roman"/>
          <w:bCs/>
        </w:rPr>
        <w:t xml:space="preserve">Siobhain </w:t>
      </w:r>
      <w:r w:rsidRPr="00646B27">
        <w:rPr>
          <w:rFonts w:ascii="Times New Roman" w:hAnsi="Times New Roman" w:cs="Times New Roman"/>
          <w:bCs/>
        </w:rPr>
        <w:t>Bly Calkin also notes how this work “directly addresses the question of how this tale of Arthour, a Briton king, relates to an English audience. This poem describes the inhabitants of ‘Inglond,’ as Þ</w:t>
      </w:r>
      <w:r w:rsidRPr="00646B27">
        <w:rPr>
          <w:rFonts w:ascii="Times New Roman" w:hAnsi="Times New Roman" w:cs="Times New Roman"/>
        </w:rPr>
        <w:t>e</w:t>
      </w:r>
      <w:r w:rsidRPr="00646B27">
        <w:rPr>
          <w:rFonts w:ascii="Times New Roman" w:hAnsi="Times New Roman" w:cs="Times New Roman"/>
          <w:bCs/>
        </w:rPr>
        <w:t xml:space="preserve"> Bret</w:t>
      </w:r>
      <w:r>
        <w:rPr>
          <w:rFonts w:ascii="Times New Roman" w:hAnsi="Times New Roman" w:cs="Times New Roman"/>
          <w:bCs/>
        </w:rPr>
        <w:t xml:space="preserve">ouns þat beþ Inglisse </w:t>
      </w:r>
      <w:proofErr w:type="gramStart"/>
      <w:r>
        <w:rPr>
          <w:rFonts w:ascii="Times New Roman" w:hAnsi="Times New Roman" w:cs="Times New Roman"/>
          <w:bCs/>
        </w:rPr>
        <w:t>nov</w:t>
      </w:r>
      <w:proofErr w:type="gramEnd"/>
      <w:r>
        <w:rPr>
          <w:rFonts w:ascii="Times New Roman" w:hAnsi="Times New Roman" w:cs="Times New Roman"/>
          <w:bCs/>
        </w:rPr>
        <w:t>’</w:t>
      </w:r>
      <w:r w:rsidRPr="00646B27">
        <w:rPr>
          <w:rFonts w:ascii="Times New Roman" w:hAnsi="Times New Roman" w:cs="Times New Roman"/>
          <w:bCs/>
        </w:rPr>
        <w:t xml:space="preserve">” (176).  </w:t>
      </w:r>
      <w:r>
        <w:rPr>
          <w:rFonts w:ascii="Times New Roman" w:hAnsi="Times New Roman" w:cs="Times New Roman"/>
          <w:bCs/>
        </w:rPr>
        <w:t xml:space="preserve">Purdie notes the new location of the Breton lays </w:t>
      </w:r>
      <w:r w:rsidRPr="00493478">
        <w:rPr>
          <w:rFonts w:ascii="Times New Roman" w:hAnsi="Times New Roman" w:cs="Times New Roman"/>
        </w:rPr>
        <w:t>(96</w:t>
      </w:r>
      <w:r>
        <w:rPr>
          <w:rFonts w:ascii="Times New Roman" w:hAnsi="Times New Roman" w:cs="Times New Roman"/>
        </w:rPr>
        <w:t>-99).</w:t>
      </w:r>
    </w:p>
  </w:footnote>
  <w:footnote w:id="450">
    <w:p w:rsidR="00AD624E" w:rsidRPr="004A2D4D" w:rsidRDefault="00AD624E" w:rsidP="00135254">
      <w:pPr>
        <w:pStyle w:val="FootnoteText"/>
        <w:spacing w:line="276" w:lineRule="auto"/>
        <w:rPr>
          <w:rFonts w:ascii="Times New Roman" w:hAnsi="Times New Roman" w:cs="Times New Roman"/>
        </w:rPr>
      </w:pPr>
      <w:r w:rsidRPr="004A2D4D">
        <w:rPr>
          <w:rStyle w:val="FootnoteReference"/>
          <w:rFonts w:ascii="Times New Roman" w:hAnsi="Times New Roman" w:cs="Times New Roman"/>
        </w:rPr>
        <w:footnoteRef/>
      </w:r>
      <w:r w:rsidRPr="004A2D4D">
        <w:rPr>
          <w:rFonts w:ascii="Times New Roman" w:hAnsi="Times New Roman" w:cs="Times New Roman"/>
        </w:rPr>
        <w:t xml:space="preserve"> For further information, see Finlayson (“Legendary” 30</w:t>
      </w:r>
      <w:r>
        <w:rPr>
          <w:rFonts w:ascii="Times New Roman" w:hAnsi="Times New Roman" w:cs="Times New Roman"/>
        </w:rPr>
        <w:t>2-03), Turville-Petre (114-20), Harriss (30-32, 42, 47-48), Barfield (Chapters1-3),</w:t>
      </w:r>
      <w:r w:rsidRPr="004A2D4D">
        <w:rPr>
          <w:rFonts w:ascii="Times New Roman" w:hAnsi="Times New Roman" w:cs="Times New Roman"/>
        </w:rPr>
        <w:t xml:space="preserve"> and Oliver (3-7, 29).  It is worth noting that </w:t>
      </w:r>
      <w:r>
        <w:rPr>
          <w:rFonts w:ascii="Times New Roman" w:hAnsi="Times New Roman" w:cs="Times New Roman"/>
        </w:rPr>
        <w:t xml:space="preserve">Thomas’s </w:t>
      </w:r>
      <w:r w:rsidRPr="004A2D4D">
        <w:rPr>
          <w:rFonts w:ascii="Times New Roman" w:hAnsi="Times New Roman" w:cs="Times New Roman"/>
        </w:rPr>
        <w:t xml:space="preserve">loyalty was </w:t>
      </w:r>
      <w:r>
        <w:rPr>
          <w:rFonts w:ascii="Times New Roman" w:hAnsi="Times New Roman" w:cs="Times New Roman"/>
        </w:rPr>
        <w:t xml:space="preserve">unlike his father’s in that he was </w:t>
      </w:r>
      <w:r w:rsidRPr="004A2D4D">
        <w:rPr>
          <w:rFonts w:ascii="Times New Roman" w:hAnsi="Times New Roman" w:cs="Times New Roman"/>
        </w:rPr>
        <w:t xml:space="preserve">particularly unquestioning: </w:t>
      </w:r>
      <w:r>
        <w:rPr>
          <w:rFonts w:ascii="Times New Roman" w:hAnsi="Times New Roman" w:cs="Times New Roman"/>
        </w:rPr>
        <w:t>Thomas’s “</w:t>
      </w:r>
      <w:r w:rsidRPr="004A2D4D">
        <w:rPr>
          <w:rFonts w:ascii="Times New Roman" w:hAnsi="Times New Roman" w:cs="Times New Roman"/>
        </w:rPr>
        <w:t>interests were limited, and seem to have been merely confined to the battlefield, the life to which he was particularly suited. He did not take part in the internal politics of Edward I</w:t>
      </w:r>
      <w:r>
        <w:rPr>
          <w:rFonts w:ascii="Times New Roman" w:hAnsi="Times New Roman" w:cs="Times New Roman"/>
        </w:rPr>
        <w:t>II's reign” (Barfield Chapter 3</w:t>
      </w:r>
      <w:r w:rsidRPr="004A2D4D">
        <w:rPr>
          <w:rFonts w:ascii="Times New Roman" w:hAnsi="Times New Roman" w:cs="Times New Roman"/>
        </w:rPr>
        <w:t>).</w:t>
      </w:r>
    </w:p>
  </w:footnote>
  <w:footnote w:id="451">
    <w:p w:rsidR="00AD624E" w:rsidRPr="00E07235" w:rsidRDefault="00AD624E" w:rsidP="00135254">
      <w:pPr>
        <w:pStyle w:val="FootnoteText"/>
        <w:rPr>
          <w:rFonts w:ascii="Times New Roman" w:hAnsi="Times New Roman" w:cs="Times New Roman"/>
        </w:rPr>
      </w:pPr>
      <w:r w:rsidRPr="00824B4C">
        <w:rPr>
          <w:rStyle w:val="FootnoteReference"/>
          <w:rFonts w:ascii="Times New Roman" w:hAnsi="Times New Roman" w:cs="Times New Roman"/>
        </w:rPr>
        <w:footnoteRef/>
      </w:r>
      <w:r w:rsidRPr="00824B4C">
        <w:rPr>
          <w:rFonts w:ascii="Times New Roman" w:hAnsi="Times New Roman" w:cs="Times New Roman"/>
        </w:rPr>
        <w:t xml:space="preserve"> </w:t>
      </w:r>
      <w:r>
        <w:rPr>
          <w:rFonts w:ascii="Times New Roman" w:hAnsi="Times New Roman" w:cs="Times New Roman"/>
        </w:rPr>
        <w:t>I</w:t>
      </w:r>
      <w:r w:rsidRPr="00824B4C">
        <w:rPr>
          <w:rFonts w:ascii="Times New Roman" w:hAnsi="Times New Roman" w:cs="Times New Roman"/>
        </w:rPr>
        <w:t xml:space="preserve">n Auchinleck’s </w:t>
      </w:r>
      <w:r>
        <w:rPr>
          <w:rFonts w:ascii="Times New Roman" w:hAnsi="Times New Roman" w:cs="Times New Roman"/>
          <w:i/>
        </w:rPr>
        <w:t>King Richard</w:t>
      </w:r>
      <w:r>
        <w:rPr>
          <w:rFonts w:ascii="Times New Roman" w:hAnsi="Times New Roman" w:cs="Times New Roman"/>
        </w:rPr>
        <w:t>,</w:t>
      </w:r>
      <w:r w:rsidRPr="00824B4C">
        <w:rPr>
          <w:rFonts w:ascii="Times New Roman" w:hAnsi="Times New Roman" w:cs="Times New Roman"/>
        </w:rPr>
        <w:t xml:space="preserve"> Longespée is </w:t>
      </w:r>
      <w:r>
        <w:rPr>
          <w:rFonts w:ascii="Times New Roman" w:hAnsi="Times New Roman" w:cs="Times New Roman"/>
        </w:rPr>
        <w:t>named (</w:t>
      </w:r>
      <w:r w:rsidRPr="00824B4C">
        <w:rPr>
          <w:rFonts w:ascii="Times New Roman" w:hAnsi="Times New Roman" w:cs="Times New Roman"/>
        </w:rPr>
        <w:t>“Sir William Ϸ</w:t>
      </w:r>
      <w:r>
        <w:rPr>
          <w:rFonts w:ascii="Times New Roman" w:hAnsi="Times New Roman" w:cs="Times New Roman"/>
        </w:rPr>
        <w:t xml:space="preserve">e long spay,” l. 232) </w:t>
      </w:r>
      <w:r w:rsidRPr="00824B4C">
        <w:rPr>
          <w:rFonts w:ascii="Times New Roman" w:hAnsi="Times New Roman" w:cs="Times New Roman"/>
        </w:rPr>
        <w:t>as fighting anachronistically wi</w:t>
      </w:r>
      <w:r>
        <w:rPr>
          <w:rFonts w:ascii="Times New Roman" w:hAnsi="Times New Roman" w:cs="Times New Roman"/>
        </w:rPr>
        <w:t>th King Richard I (1157-1199)</w:t>
      </w:r>
      <w:r w:rsidRPr="00824B4C">
        <w:rPr>
          <w:rFonts w:ascii="Times New Roman" w:hAnsi="Times New Roman" w:cs="Times New Roman"/>
        </w:rPr>
        <w:t>.  Longespée</w:t>
      </w:r>
      <w:r>
        <w:rPr>
          <w:rFonts w:ascii="Times New Roman" w:hAnsi="Times New Roman" w:cs="Times New Roman"/>
        </w:rPr>
        <w:t>’s father, William (I), was the illegitimate child of King Henry II</w:t>
      </w:r>
      <w:r w:rsidRPr="00824B4C">
        <w:rPr>
          <w:rFonts w:ascii="Times New Roman" w:hAnsi="Times New Roman" w:cs="Times New Roman"/>
        </w:rPr>
        <w:t xml:space="preserve"> </w:t>
      </w:r>
      <w:r>
        <w:rPr>
          <w:rFonts w:ascii="Times New Roman" w:hAnsi="Times New Roman" w:cs="Times New Roman"/>
        </w:rPr>
        <w:t xml:space="preserve">(1133-1189).  </w:t>
      </w:r>
      <w:r w:rsidRPr="00824B4C">
        <w:rPr>
          <w:rFonts w:ascii="Times New Roman" w:hAnsi="Times New Roman" w:cs="Times New Roman"/>
        </w:rPr>
        <w:t xml:space="preserve">Sir William II Longespée </w:t>
      </w:r>
      <w:r>
        <w:rPr>
          <w:rFonts w:ascii="Times New Roman" w:hAnsi="Times New Roman" w:cs="Times New Roman"/>
        </w:rPr>
        <w:t xml:space="preserve">was considered a crusading hero and </w:t>
      </w:r>
      <w:r w:rsidRPr="00824B4C">
        <w:rPr>
          <w:rFonts w:ascii="Times New Roman" w:hAnsi="Times New Roman" w:cs="Times New Roman"/>
        </w:rPr>
        <w:t xml:space="preserve">“is celebrated in English and French chronicles and is praised in Guillaume de Machaut’s </w:t>
      </w:r>
      <w:r w:rsidRPr="00824B4C">
        <w:rPr>
          <w:rFonts w:ascii="Times New Roman" w:hAnsi="Times New Roman" w:cs="Times New Roman"/>
          <w:i/>
        </w:rPr>
        <w:t xml:space="preserve">Dit d’Alerion </w:t>
      </w:r>
      <w:r w:rsidRPr="00824B4C">
        <w:rPr>
          <w:rFonts w:ascii="Times New Roman" w:hAnsi="Times New Roman" w:cs="Times New Roman"/>
        </w:rPr>
        <w:t xml:space="preserve">(composed 1342-57) as ‘chevaliers moult parfais.’” </w:t>
      </w:r>
      <w:proofErr w:type="gramStart"/>
      <w:r w:rsidRPr="00824B4C">
        <w:rPr>
          <w:rFonts w:ascii="Times New Roman" w:hAnsi="Times New Roman" w:cs="Times New Roman"/>
        </w:rPr>
        <w:t>(Finlayson “Legendary” 304).</w:t>
      </w:r>
      <w:proofErr w:type="gramEnd"/>
      <w:r w:rsidRPr="00824B4C">
        <w:rPr>
          <w:rFonts w:ascii="Times New Roman" w:hAnsi="Times New Roman" w:cs="Times New Roman"/>
        </w:rPr>
        <w:t xml:space="preserve">  Longespée went on two crusades, one to Acre in 1240 and one to Egypt to join Louis IX at Damietta in 1249 on Louis’s first crusade</w:t>
      </w:r>
      <w:r>
        <w:rPr>
          <w:rFonts w:ascii="Times New Roman" w:hAnsi="Times New Roman" w:cs="Times New Roman"/>
        </w:rPr>
        <w:t xml:space="preserve">, and there </w:t>
      </w:r>
      <w:r w:rsidRPr="00824B4C">
        <w:rPr>
          <w:rFonts w:ascii="Times New Roman" w:hAnsi="Times New Roman" w:cs="Times New Roman"/>
        </w:rPr>
        <w:t xml:space="preserve">Longespée </w:t>
      </w:r>
      <w:r>
        <w:rPr>
          <w:rFonts w:ascii="Times New Roman" w:hAnsi="Times New Roman" w:cs="Times New Roman"/>
        </w:rPr>
        <w:t>died in 1250</w:t>
      </w:r>
      <w:r w:rsidRPr="00824B4C">
        <w:rPr>
          <w:rFonts w:ascii="Times New Roman" w:hAnsi="Times New Roman" w:cs="Times New Roman"/>
        </w:rPr>
        <w:t>.  The Beauchamps were related to Longespée due to the marriage of Longespée’s sister, Ela</w:t>
      </w:r>
      <w:r>
        <w:rPr>
          <w:rFonts w:ascii="Times New Roman" w:hAnsi="Times New Roman" w:cs="Times New Roman"/>
        </w:rPr>
        <w:t xml:space="preserve"> (c.1207x19-1298)</w:t>
      </w:r>
      <w:r w:rsidRPr="00824B4C">
        <w:rPr>
          <w:rFonts w:ascii="Times New Roman" w:hAnsi="Times New Roman" w:cs="Times New Roman"/>
        </w:rPr>
        <w:t xml:space="preserve">, to Thomas de Newburgh, Sixth Earl of Warwick (1201-1242).  For further information, see </w:t>
      </w:r>
      <w:r>
        <w:rPr>
          <w:rFonts w:ascii="Times New Roman" w:hAnsi="Times New Roman" w:cs="Times New Roman"/>
        </w:rPr>
        <w:t xml:space="preserve">Gilbert </w:t>
      </w:r>
      <w:r w:rsidRPr="00824B4C">
        <w:rPr>
          <w:rFonts w:ascii="Times New Roman" w:hAnsi="Times New Roman" w:cs="Times New Roman"/>
        </w:rPr>
        <w:t>White (360)</w:t>
      </w:r>
      <w:r>
        <w:rPr>
          <w:rFonts w:ascii="Times New Roman" w:hAnsi="Times New Roman" w:cs="Times New Roman"/>
        </w:rPr>
        <w:t xml:space="preserve">, </w:t>
      </w:r>
      <w:r w:rsidRPr="00824B4C">
        <w:rPr>
          <w:rFonts w:ascii="Times New Roman" w:hAnsi="Times New Roman" w:cs="Times New Roman"/>
        </w:rPr>
        <w:t>Finlayson (“Legendary” 304),</w:t>
      </w:r>
      <w:r>
        <w:rPr>
          <w:rFonts w:ascii="Times New Roman" w:hAnsi="Times New Roman" w:cs="Times New Roman"/>
        </w:rPr>
        <w:t xml:space="preserve"> Emilie Amt (1-25)</w:t>
      </w:r>
      <w:r w:rsidRPr="00824B4C">
        <w:rPr>
          <w:rFonts w:ascii="Times New Roman" w:hAnsi="Times New Roman" w:cs="Times New Roman"/>
        </w:rPr>
        <w:t xml:space="preserve"> </w:t>
      </w:r>
      <w:r>
        <w:rPr>
          <w:rFonts w:ascii="Times New Roman" w:hAnsi="Times New Roman" w:cs="Times New Roman"/>
        </w:rPr>
        <w:t xml:space="preserve">and Simon </w:t>
      </w:r>
      <w:r w:rsidRPr="00824B4C">
        <w:rPr>
          <w:rFonts w:ascii="Times New Roman" w:hAnsi="Times New Roman" w:cs="Times New Roman"/>
        </w:rPr>
        <w:t>Lloyd (“Longespée</w:t>
      </w:r>
      <w:r>
        <w:rPr>
          <w:rFonts w:ascii="Times New Roman" w:hAnsi="Times New Roman" w:cs="Times New Roman"/>
        </w:rPr>
        <w:t>)</w:t>
      </w:r>
      <w:r w:rsidRPr="00824B4C">
        <w:rPr>
          <w:rFonts w:ascii="Times New Roman" w:hAnsi="Times New Roman" w:cs="Times New Roman"/>
        </w:rPr>
        <w:t>.</w:t>
      </w:r>
      <w:r>
        <w:rPr>
          <w:rFonts w:ascii="Times New Roman" w:hAnsi="Times New Roman" w:cs="Times New Roman"/>
        </w:rPr>
        <w:t xml:space="preserve">  For a discussion of the relation of the Newburghs to the Beauchamps, see Sections A and B above.</w:t>
      </w:r>
      <w:r>
        <w:rPr>
          <w:rFonts w:ascii="Times New Roman" w:hAnsi="Times New Roman" w:cs="Times New Roman"/>
          <w:i/>
        </w:rPr>
        <w:t xml:space="preserve">  </w:t>
      </w:r>
      <w:r>
        <w:rPr>
          <w:rFonts w:ascii="Times New Roman" w:hAnsi="Times New Roman" w:cs="Times New Roman"/>
        </w:rPr>
        <w:t xml:space="preserve">In addition this famous crusader, there were other crusaders in the Beauchamp family.  For example, in his will, William de Beauchamp of Elmley (1215-1268) referred to his son Walter (1243-1303, uncle to Guy de Beauchamp) as a crusader and bequeathed to Walter “a debt of 200 marks in aid ‘of his pilgrimage to the Holy Land for me and his mother.’” (Barfield Chapter 1).  And Thomas’s sons Thomas (II) and William (V) Beauchamp followed their father’s footsteps on a Crusade to Prussia in 1367, and William further crusaded in 1367 with the Black Prince in Spain, in 1370 with John of Gaunt (1340-1399)  to Limoges and Montpaon, in 1373 with Gaunt’s </w:t>
      </w:r>
      <w:r w:rsidRPr="003D50DB">
        <w:rPr>
          <w:rFonts w:ascii="Times New Roman" w:hAnsi="Times New Roman" w:cs="Times New Roman"/>
          <w:i/>
        </w:rPr>
        <w:t>chevauchée</w:t>
      </w:r>
      <w:r>
        <w:rPr>
          <w:rFonts w:ascii="Times New Roman" w:hAnsi="Times New Roman" w:cs="Times New Roman"/>
        </w:rPr>
        <w:t>, and in 1381 with the earl of Cambridge in Portugal (</w:t>
      </w:r>
      <w:r w:rsidRPr="003D50DB">
        <w:rPr>
          <w:rFonts w:ascii="Times New Roman" w:hAnsi="Times New Roman" w:cs="Times New Roman"/>
        </w:rPr>
        <w:t>Catto</w:t>
      </w:r>
      <w:r>
        <w:rPr>
          <w:rFonts w:ascii="Times New Roman" w:hAnsi="Times New Roman" w:cs="Times New Roman"/>
        </w:rPr>
        <w:t xml:space="preserve"> “William” 39-40, Carpenter (“Beauchamp, William (V)”, and Tuck (“Beauchamp, Thomas, twelfth”)); for more information on William and his Oxford education prior to his military service, see below.</w:t>
      </w:r>
    </w:p>
  </w:footnote>
  <w:footnote w:id="452">
    <w:p w:rsidR="00AD624E" w:rsidRPr="007D386C" w:rsidRDefault="00AD624E" w:rsidP="00135254">
      <w:pPr>
        <w:pStyle w:val="FootnoteText"/>
        <w:rPr>
          <w:rFonts w:ascii="Times New Roman" w:hAnsi="Times New Roman" w:cs="Times New Roman"/>
        </w:rPr>
      </w:pPr>
      <w:r w:rsidRPr="007D386C">
        <w:rPr>
          <w:rStyle w:val="FootnoteReference"/>
          <w:rFonts w:ascii="Times New Roman" w:hAnsi="Times New Roman" w:cs="Times New Roman"/>
        </w:rPr>
        <w:footnoteRef/>
      </w:r>
      <w:r w:rsidRPr="007D386C">
        <w:rPr>
          <w:rFonts w:ascii="Times New Roman" w:hAnsi="Times New Roman" w:cs="Times New Roman"/>
        </w:rPr>
        <w:t xml:space="preserve"> </w:t>
      </w:r>
      <w:proofErr w:type="gramStart"/>
      <w:r w:rsidRPr="007D386C">
        <w:rPr>
          <w:rFonts w:ascii="Times New Roman" w:hAnsi="Times New Roman" w:cs="Times New Roman"/>
        </w:rPr>
        <w:t>Tuck notes that</w:t>
      </w:r>
      <w:r>
        <w:rPr>
          <w:rFonts w:ascii="Times New Roman" w:hAnsi="Times New Roman" w:cs="Times New Roman"/>
        </w:rPr>
        <w:t xml:space="preserve"> Thomas’s </w:t>
      </w:r>
      <w:r w:rsidRPr="007D386C">
        <w:rPr>
          <w:rFonts w:ascii="Times New Roman" w:hAnsi="Times New Roman" w:cs="Times New Roman"/>
        </w:rPr>
        <w:t xml:space="preserve">administrative </w:t>
      </w:r>
      <w:r>
        <w:rPr>
          <w:rFonts w:ascii="Times New Roman" w:hAnsi="Times New Roman" w:cs="Times New Roman"/>
        </w:rPr>
        <w:t xml:space="preserve">duties </w:t>
      </w:r>
      <w:r w:rsidRPr="007D386C">
        <w:rPr>
          <w:rFonts w:ascii="Times New Roman" w:hAnsi="Times New Roman" w:cs="Times New Roman"/>
        </w:rPr>
        <w:t>included, “going on a mission to Flanders in 1366 and serving as a keeper of the truce on the Scottish border”</w:t>
      </w:r>
      <w:r>
        <w:rPr>
          <w:rFonts w:ascii="Times New Roman" w:hAnsi="Times New Roman" w:cs="Times New Roman"/>
        </w:rPr>
        <w:t xml:space="preserve"> (“Beauchamps, Thomas, eleventh”).</w:t>
      </w:r>
      <w:proofErr w:type="gramEnd"/>
    </w:p>
  </w:footnote>
  <w:footnote w:id="453">
    <w:p w:rsidR="00AD624E" w:rsidRPr="005C0B36" w:rsidRDefault="00AD624E" w:rsidP="00135254">
      <w:pPr>
        <w:pStyle w:val="FootnoteText"/>
        <w:rPr>
          <w:rFonts w:ascii="Times New Roman" w:hAnsi="Times New Roman" w:cs="Times New Roman"/>
        </w:rPr>
      </w:pPr>
      <w:r w:rsidRPr="005C0B36">
        <w:rPr>
          <w:rStyle w:val="FootnoteReference"/>
          <w:rFonts w:ascii="Times New Roman" w:hAnsi="Times New Roman" w:cs="Times New Roman"/>
        </w:rPr>
        <w:footnoteRef/>
      </w:r>
      <w:r>
        <w:rPr>
          <w:rFonts w:ascii="Times New Roman" w:hAnsi="Times New Roman" w:cs="Times New Roman"/>
        </w:rPr>
        <w:t xml:space="preserve"> For further information, </w:t>
      </w:r>
      <w:r w:rsidRPr="006939F7">
        <w:rPr>
          <w:rFonts w:ascii="Times New Roman" w:hAnsi="Times New Roman" w:cs="Times New Roman"/>
        </w:rPr>
        <w:t xml:space="preserve">see </w:t>
      </w:r>
      <w:r>
        <w:rPr>
          <w:rFonts w:ascii="Times New Roman" w:hAnsi="Times New Roman" w:cs="Times New Roman"/>
        </w:rPr>
        <w:t xml:space="preserve">Finlayson (“Legendary” 299-301, 304-05), Turville-Petre (113-14, </w:t>
      </w:r>
      <w:r w:rsidRPr="005C0B36">
        <w:rPr>
          <w:rFonts w:ascii="Times New Roman" w:hAnsi="Times New Roman" w:cs="Times New Roman"/>
        </w:rPr>
        <w:t>120-30</w:t>
      </w:r>
      <w:r>
        <w:rPr>
          <w:rFonts w:ascii="Times New Roman" w:hAnsi="Times New Roman" w:cs="Times New Roman"/>
        </w:rPr>
        <w:t>, 136-37), Calkin (133-205, 170-72, 177, 197), Wilcox (220-22), G. R. Riggs (6-36), Barfield (Chapter 1) and Tuck (“Beauchamp, Thomas, eleventh”).</w:t>
      </w:r>
    </w:p>
  </w:footnote>
  <w:footnote w:id="454">
    <w:p w:rsidR="00AD624E" w:rsidRPr="00E33056" w:rsidRDefault="00AD624E" w:rsidP="00135254">
      <w:pPr>
        <w:pStyle w:val="FootnoteText"/>
        <w:rPr>
          <w:rFonts w:ascii="Times New Roman" w:hAnsi="Times New Roman" w:cs="Times New Roman"/>
        </w:rPr>
      </w:pPr>
      <w:r w:rsidRPr="00C7386E">
        <w:rPr>
          <w:rStyle w:val="FootnoteReference"/>
          <w:rFonts w:ascii="Times New Roman" w:hAnsi="Times New Roman" w:cs="Times New Roman"/>
        </w:rPr>
        <w:footnoteRef/>
      </w:r>
      <w:r w:rsidRPr="00C7386E">
        <w:rPr>
          <w:rFonts w:ascii="Times New Roman" w:hAnsi="Times New Roman" w:cs="Times New Roman"/>
        </w:rPr>
        <w:t xml:space="preserve"> </w:t>
      </w:r>
      <w:r>
        <w:rPr>
          <w:rFonts w:ascii="Times New Roman" w:hAnsi="Times New Roman" w:cs="Times New Roman"/>
        </w:rPr>
        <w:t>Barfield also adds that, “</w:t>
      </w:r>
      <w:r w:rsidRPr="00C7386E">
        <w:rPr>
          <w:rFonts w:ascii="Times New Roman" w:hAnsi="Times New Roman" w:cs="Times New Roman"/>
        </w:rPr>
        <w:t xml:space="preserve">Earl Guy is perhaps the best example of a cultured and cerebral member of the higher nobility in the early fourteenth century. This was not lost on his contemporaries: the author of the </w:t>
      </w:r>
      <w:r w:rsidRPr="00C7386E">
        <w:rPr>
          <w:rFonts w:ascii="Times New Roman" w:hAnsi="Times New Roman" w:cs="Times New Roman"/>
          <w:i/>
          <w:iCs/>
        </w:rPr>
        <w:t>Vita Edwardi Secundi</w:t>
      </w:r>
      <w:r w:rsidRPr="00C7386E">
        <w:rPr>
          <w:rFonts w:ascii="Times New Roman" w:hAnsi="Times New Roman" w:cs="Times New Roman"/>
        </w:rPr>
        <w:t xml:space="preserve"> claims that ‘in wisdom and council he had no peer’, and that ‘other earls did many things only after taking his opinion’; the author of the</w:t>
      </w:r>
      <w:r w:rsidRPr="00C7386E">
        <w:rPr>
          <w:rFonts w:ascii="Times New Roman" w:hAnsi="Times New Roman" w:cs="Times New Roman"/>
          <w:i/>
          <w:iCs/>
        </w:rPr>
        <w:t xml:space="preserve"> Lanercost</w:t>
      </w:r>
      <w:r w:rsidRPr="00C7386E">
        <w:rPr>
          <w:rFonts w:ascii="Times New Roman" w:hAnsi="Times New Roman" w:cs="Times New Roman"/>
        </w:rPr>
        <w:t xml:space="preserve"> chronicle credits him with ‘equal wisdom and integrity’, whilst the </w:t>
      </w:r>
      <w:r w:rsidRPr="00C7386E">
        <w:rPr>
          <w:rFonts w:ascii="Times New Roman" w:hAnsi="Times New Roman" w:cs="Times New Roman"/>
          <w:i/>
          <w:iCs/>
        </w:rPr>
        <w:t xml:space="preserve">Annales Londonienses </w:t>
      </w:r>
      <w:r w:rsidRPr="00C7386E">
        <w:rPr>
          <w:rFonts w:ascii="Times New Roman" w:hAnsi="Times New Roman" w:cs="Times New Roman"/>
        </w:rPr>
        <w:t>describes Beauchamp as ‘homo discretus et bene literatus per quem totum regnum</w:t>
      </w:r>
      <w:r>
        <w:rPr>
          <w:rFonts w:ascii="Times New Roman" w:hAnsi="Times New Roman" w:cs="Times New Roman"/>
        </w:rPr>
        <w:t xml:space="preserve"> Angliae sapienta praefulgebat’” (Chapter 1).  See also Blaess (511-12, 517-18), Prestwich (13-14) and fns. </w:t>
      </w:r>
      <w:proofErr w:type="gramStart"/>
      <w:r>
        <w:rPr>
          <w:rFonts w:ascii="Times New Roman" w:hAnsi="Times New Roman" w:cs="Times New Roman"/>
        </w:rPr>
        <w:t xml:space="preserve">44 and 50 for the Latin of the </w:t>
      </w:r>
      <w:r>
        <w:rPr>
          <w:rFonts w:ascii="Times New Roman" w:hAnsi="Times New Roman" w:cs="Times New Roman"/>
          <w:i/>
        </w:rPr>
        <w:t xml:space="preserve">Vita </w:t>
      </w:r>
      <w:r>
        <w:rPr>
          <w:rFonts w:ascii="Times New Roman" w:hAnsi="Times New Roman" w:cs="Times New Roman"/>
        </w:rPr>
        <w:t>excerpts.</w:t>
      </w:r>
      <w:proofErr w:type="gramEnd"/>
    </w:p>
  </w:footnote>
  <w:footnote w:id="455">
    <w:p w:rsidR="00AD624E" w:rsidRDefault="00AD624E" w:rsidP="00135254">
      <w:pPr>
        <w:pStyle w:val="FootnoteText"/>
      </w:pPr>
      <w:r>
        <w:rPr>
          <w:rStyle w:val="FootnoteReference"/>
        </w:rPr>
        <w:footnoteRef/>
      </w:r>
      <w:r>
        <w:t xml:space="preserve"> </w:t>
      </w:r>
      <w:r>
        <w:rPr>
          <w:rFonts w:ascii="Times New Roman" w:hAnsi="Times New Roman" w:cs="Times New Roman"/>
        </w:rPr>
        <w:t xml:space="preserve">William started at Oxford in 1358 but left in 1361 when two of his older brothers (Guy and Reinbroun) died. Before he left Oxford, “in minor orders [he] was promoted to a canonry at Salisbury” (Catto “William” 40).  In his “William Beauchamp: between Chivalry and Lollardy,” Catto further explores how William’s education and related patronage of Lollards may have caused him to question the ideals of the crusaders, a level of intellectual engagement not present in the actions of his father, Thomas, but part of the legacy of his grandfather, Guy.  Like Guy, it is also suspected that William had a library, now mostly lost, but which included a missal (Trinity College Oxford MS 8, c. 1383-1397) likely commissioned by William himself due to its recording of the birth of his children, which echoes what I propose to be his father’s decision to commission the Auchinleck.   William later became the first Baron Bergavenny by 1390.  For further information, see </w:t>
      </w:r>
      <w:r w:rsidRPr="00685B2A">
        <w:rPr>
          <w:rFonts w:ascii="Times New Roman" w:hAnsi="Times New Roman" w:cs="Times New Roman"/>
        </w:rPr>
        <w:t>Barfield (Chapter</w:t>
      </w:r>
      <w:r>
        <w:rPr>
          <w:rFonts w:ascii="Times New Roman" w:hAnsi="Times New Roman" w:cs="Times New Roman"/>
        </w:rPr>
        <w:t>s</w:t>
      </w:r>
      <w:r w:rsidRPr="00685B2A">
        <w:rPr>
          <w:rFonts w:ascii="Times New Roman" w:hAnsi="Times New Roman" w:cs="Times New Roman"/>
        </w:rPr>
        <w:t xml:space="preserve"> 1</w:t>
      </w:r>
      <w:r>
        <w:rPr>
          <w:rFonts w:ascii="Times New Roman" w:hAnsi="Times New Roman" w:cs="Times New Roman"/>
        </w:rPr>
        <w:t xml:space="preserve"> and 3</w:t>
      </w:r>
      <w:r w:rsidRPr="00685B2A">
        <w:rPr>
          <w:rFonts w:ascii="Times New Roman" w:hAnsi="Times New Roman" w:cs="Times New Roman"/>
        </w:rPr>
        <w:t>),</w:t>
      </w:r>
      <w:r>
        <w:rPr>
          <w:rFonts w:ascii="Times New Roman" w:hAnsi="Times New Roman" w:cs="Times New Roman"/>
        </w:rPr>
        <w:t xml:space="preserve"> Catto (“William”), and Carpenter (“Beauchamp, William (V)”).</w:t>
      </w:r>
    </w:p>
  </w:footnote>
  <w:footnote w:id="456">
    <w:p w:rsidR="00AD624E" w:rsidRPr="00685B2A" w:rsidRDefault="00AD624E" w:rsidP="00135254">
      <w:pPr>
        <w:pStyle w:val="FootnoteText"/>
        <w:rPr>
          <w:rFonts w:ascii="Times New Roman" w:hAnsi="Times New Roman" w:cs="Times New Roman"/>
        </w:rPr>
      </w:pPr>
      <w:r w:rsidRPr="00685B2A">
        <w:rPr>
          <w:rStyle w:val="FootnoteReference"/>
          <w:rFonts w:ascii="Times New Roman" w:hAnsi="Times New Roman" w:cs="Times New Roman"/>
        </w:rPr>
        <w:footnoteRef/>
      </w:r>
      <w:r w:rsidRPr="00685B2A">
        <w:rPr>
          <w:rFonts w:ascii="Times New Roman" w:hAnsi="Times New Roman" w:cs="Times New Roman"/>
        </w:rPr>
        <w:t xml:space="preserve"> For further information, see </w:t>
      </w:r>
      <w:r>
        <w:rPr>
          <w:rFonts w:ascii="Times New Roman" w:hAnsi="Times New Roman" w:cs="Times New Roman"/>
        </w:rPr>
        <w:t xml:space="preserve">Barnes (60-90), </w:t>
      </w:r>
      <w:r w:rsidRPr="00685B2A">
        <w:rPr>
          <w:rFonts w:ascii="Times New Roman" w:hAnsi="Times New Roman" w:cs="Times New Roman"/>
        </w:rPr>
        <w:t xml:space="preserve">Turville-Petre (134-38), </w:t>
      </w:r>
      <w:r>
        <w:rPr>
          <w:rFonts w:ascii="Times New Roman" w:hAnsi="Times New Roman" w:cs="Times New Roman"/>
        </w:rPr>
        <w:t>Prestwich (10-14), and Barfield (Chapter 3).</w:t>
      </w:r>
    </w:p>
  </w:footnote>
  <w:footnote w:id="457">
    <w:p w:rsidR="00AD624E" w:rsidRPr="00361682" w:rsidRDefault="00AD624E" w:rsidP="00135254">
      <w:pPr>
        <w:spacing w:line="240" w:lineRule="auto"/>
        <w:rPr>
          <w:sz w:val="20"/>
          <w:szCs w:val="20"/>
        </w:rPr>
      </w:pPr>
      <w:r w:rsidRPr="00361682">
        <w:rPr>
          <w:rStyle w:val="FootnoteReference"/>
          <w:rFonts w:ascii="Times New Roman" w:hAnsi="Times New Roman" w:cs="Times New Roman"/>
          <w:sz w:val="20"/>
          <w:szCs w:val="20"/>
        </w:rPr>
        <w:footnoteRef/>
      </w:r>
      <w:r w:rsidRPr="00361682">
        <w:rPr>
          <w:rFonts w:ascii="Times New Roman" w:hAnsi="Times New Roman" w:cs="Times New Roman"/>
          <w:sz w:val="20"/>
          <w:szCs w:val="20"/>
        </w:rPr>
        <w:t xml:space="preserve"> In </w:t>
      </w:r>
      <w:r w:rsidRPr="00361682">
        <w:rPr>
          <w:rFonts w:ascii="Times New Roman" w:hAnsi="Times New Roman" w:cs="Times New Roman"/>
          <w:i/>
          <w:sz w:val="20"/>
          <w:szCs w:val="20"/>
        </w:rPr>
        <w:t>The Life of Mary Magdalene</w:t>
      </w:r>
      <w:r w:rsidRPr="00361682">
        <w:rPr>
          <w:rFonts w:ascii="Times New Roman" w:hAnsi="Times New Roman" w:cs="Times New Roman"/>
          <w:sz w:val="20"/>
          <w:szCs w:val="20"/>
        </w:rPr>
        <w:t xml:space="preserve">, </w:t>
      </w:r>
      <w:r>
        <w:rPr>
          <w:rFonts w:ascii="Times New Roman" w:hAnsi="Times New Roman" w:cs="Times New Roman"/>
          <w:sz w:val="20"/>
          <w:szCs w:val="20"/>
        </w:rPr>
        <w:t>there is concern with understanding Latin</w:t>
      </w:r>
      <w:r w:rsidRPr="00361682">
        <w:rPr>
          <w:rFonts w:ascii="Times New Roman" w:hAnsi="Times New Roman" w:cs="Times New Roman"/>
          <w:sz w:val="20"/>
          <w:szCs w:val="20"/>
        </w:rPr>
        <w:t>: “</w:t>
      </w:r>
      <w:r w:rsidRPr="00361682">
        <w:rPr>
          <w:rFonts w:ascii="Times New Roman" w:eastAsia="Times New Roman" w:hAnsi="Times New Roman" w:cs="Times New Roman"/>
          <w:sz w:val="20"/>
          <w:szCs w:val="20"/>
        </w:rPr>
        <w:t xml:space="preserve">Ich biseche ȝou alle þat han yherd </w:t>
      </w:r>
      <w:r>
        <w:rPr>
          <w:rFonts w:ascii="Times New Roman" w:eastAsia="Times New Roman" w:hAnsi="Times New Roman" w:cs="Times New Roman"/>
          <w:sz w:val="20"/>
          <w:szCs w:val="20"/>
        </w:rPr>
        <w:t xml:space="preserve"> </w:t>
      </w:r>
      <w:r w:rsidRPr="00361682">
        <w:rPr>
          <w:rFonts w:ascii="Times New Roman" w:eastAsia="Times New Roman" w:hAnsi="Times New Roman" w:cs="Times New Roman"/>
          <w:sz w:val="20"/>
          <w:szCs w:val="20"/>
        </w:rPr>
        <w:t>/ Of þe Maudelain hou it ferd / Þat ȝe biseche al for him / Þat þis stori in Jnglisse rim / Out of Latin haþ ywrouȝt, / For alle men</w:t>
      </w:r>
      <w:r>
        <w:rPr>
          <w:rFonts w:ascii="Times New Roman" w:eastAsia="Times New Roman" w:hAnsi="Times New Roman" w:cs="Times New Roman"/>
          <w:sz w:val="20"/>
          <w:szCs w:val="20"/>
        </w:rPr>
        <w:t xml:space="preserve"> Latin no conne nouȝt (ll. 666-</w:t>
      </w:r>
      <w:r w:rsidRPr="00361682">
        <w:rPr>
          <w:rFonts w:ascii="Times New Roman" w:eastAsia="Times New Roman" w:hAnsi="Times New Roman" w:cs="Times New Roman"/>
          <w:sz w:val="20"/>
          <w:szCs w:val="20"/>
        </w:rPr>
        <w:t xml:space="preserve">71). </w:t>
      </w:r>
      <w:r w:rsidRPr="00361682">
        <w:rPr>
          <w:rFonts w:ascii="Times New Roman" w:hAnsi="Times New Roman" w:cs="Times New Roman"/>
          <w:sz w:val="20"/>
          <w:szCs w:val="20"/>
        </w:rPr>
        <w:t xml:space="preserve">In </w:t>
      </w:r>
      <w:r w:rsidRPr="00361682">
        <w:rPr>
          <w:rFonts w:ascii="Times New Roman" w:hAnsi="Times New Roman" w:cs="Times New Roman"/>
          <w:i/>
          <w:sz w:val="20"/>
          <w:szCs w:val="20"/>
        </w:rPr>
        <w:t>King Richard</w:t>
      </w:r>
      <w:r>
        <w:rPr>
          <w:rFonts w:ascii="Times New Roman" w:hAnsi="Times New Roman" w:cs="Times New Roman"/>
          <w:sz w:val="20"/>
          <w:szCs w:val="20"/>
        </w:rPr>
        <w:t>, there is concern with understanding French</w:t>
      </w:r>
      <w:r w:rsidRPr="00361682">
        <w:rPr>
          <w:rFonts w:ascii="Times New Roman" w:hAnsi="Times New Roman" w:cs="Times New Roman"/>
          <w:sz w:val="20"/>
          <w:szCs w:val="20"/>
        </w:rPr>
        <w:t>: “</w:t>
      </w:r>
      <w:r w:rsidRPr="00361682">
        <w:rPr>
          <w:rFonts w:ascii="Times New Roman" w:eastAsia="Times New Roman" w:hAnsi="Times New Roman" w:cs="Times New Roman"/>
          <w:sz w:val="20"/>
          <w:szCs w:val="20"/>
        </w:rPr>
        <w:t xml:space="preserve">As þis romaunce of Freyns wrouȝt, / Þat </w:t>
      </w:r>
      <w:proofErr w:type="gramStart"/>
      <w:r w:rsidRPr="00361682">
        <w:rPr>
          <w:rFonts w:ascii="Times New Roman" w:eastAsia="Times New Roman" w:hAnsi="Times New Roman" w:cs="Times New Roman"/>
          <w:sz w:val="20"/>
          <w:szCs w:val="20"/>
        </w:rPr>
        <w:t>mani</w:t>
      </w:r>
      <w:proofErr w:type="gramEnd"/>
      <w:r w:rsidRPr="00361682">
        <w:rPr>
          <w:rFonts w:ascii="Times New Roman" w:eastAsia="Times New Roman" w:hAnsi="Times New Roman" w:cs="Times New Roman"/>
          <w:sz w:val="20"/>
          <w:szCs w:val="20"/>
        </w:rPr>
        <w:t xml:space="preserve"> lewed no knowe nouȝt,</w:t>
      </w:r>
      <w:r w:rsidRPr="00FF6FD1">
        <w:rPr>
          <w:rFonts w:ascii="Times New Roman" w:eastAsia="Times New Roman" w:hAnsi="Times New Roman" w:cs="Times New Roman"/>
          <w:sz w:val="20"/>
          <w:szCs w:val="20"/>
        </w:rPr>
        <w:t xml:space="preserve"> </w:t>
      </w:r>
      <w:r w:rsidRPr="00361682">
        <w:rPr>
          <w:rFonts w:ascii="Times New Roman" w:eastAsia="Times New Roman" w:hAnsi="Times New Roman" w:cs="Times New Roman"/>
          <w:sz w:val="20"/>
          <w:szCs w:val="20"/>
        </w:rPr>
        <w:t xml:space="preserve">/ </w:t>
      </w:r>
      <w:r w:rsidRPr="00FF6FD1">
        <w:rPr>
          <w:rFonts w:ascii="Times New Roman" w:eastAsia="Times New Roman" w:hAnsi="Times New Roman" w:cs="Times New Roman"/>
          <w:sz w:val="20"/>
          <w:szCs w:val="20"/>
        </w:rPr>
        <w:t>In gest as-so we seyn;</w:t>
      </w:r>
      <w:r w:rsidRPr="00361682">
        <w:rPr>
          <w:rFonts w:ascii="Times New Roman" w:eastAsia="Times New Roman" w:hAnsi="Times New Roman" w:cs="Times New Roman"/>
          <w:sz w:val="20"/>
          <w:szCs w:val="20"/>
        </w:rPr>
        <w:t xml:space="preserve"> / </w:t>
      </w:r>
      <w:r w:rsidRPr="00FF6FD1">
        <w:rPr>
          <w:rFonts w:ascii="Times New Roman" w:eastAsia="Times New Roman" w:hAnsi="Times New Roman" w:cs="Times New Roman"/>
          <w:sz w:val="20"/>
          <w:szCs w:val="20"/>
        </w:rPr>
        <w:t>Þis lewed no can Freyns non;</w:t>
      </w:r>
      <w:r w:rsidRPr="00361682">
        <w:rPr>
          <w:rFonts w:ascii="Times New Roman" w:eastAsia="Times New Roman" w:hAnsi="Times New Roman" w:cs="Times New Roman"/>
          <w:sz w:val="20"/>
          <w:szCs w:val="20"/>
        </w:rPr>
        <w:t xml:space="preserve"> / </w:t>
      </w:r>
      <w:r w:rsidRPr="00FF6FD1">
        <w:rPr>
          <w:rFonts w:ascii="Times New Roman" w:eastAsia="Times New Roman" w:hAnsi="Times New Roman" w:cs="Times New Roman"/>
          <w:sz w:val="20"/>
          <w:szCs w:val="20"/>
        </w:rPr>
        <w:t>Among an hundred vnneþe on,</w:t>
      </w:r>
      <w:r w:rsidRPr="00361682">
        <w:rPr>
          <w:rFonts w:ascii="Times New Roman" w:eastAsia="Times New Roman" w:hAnsi="Times New Roman" w:cs="Times New Roman"/>
          <w:sz w:val="20"/>
          <w:szCs w:val="20"/>
        </w:rPr>
        <w:t xml:space="preserve"> / In lede is nouȝt to leyn (ll. 19-24). </w:t>
      </w:r>
      <w:r w:rsidRPr="00361682">
        <w:rPr>
          <w:rFonts w:ascii="Times New Roman" w:hAnsi="Times New Roman" w:cs="Times New Roman"/>
          <w:sz w:val="20"/>
          <w:szCs w:val="20"/>
        </w:rPr>
        <w:t>For further information, see Burrows (102), Turville-Petre (1</w:t>
      </w:r>
      <w:r>
        <w:rPr>
          <w:rFonts w:ascii="Times New Roman" w:hAnsi="Times New Roman" w:cs="Times New Roman"/>
          <w:sz w:val="20"/>
          <w:szCs w:val="20"/>
        </w:rPr>
        <w:t>34-38), Barfield (Chapter 1</w:t>
      </w:r>
      <w:r w:rsidRPr="00361682">
        <w:rPr>
          <w:rFonts w:ascii="Times New Roman" w:hAnsi="Times New Roman" w:cs="Times New Roman"/>
          <w:sz w:val="20"/>
          <w:szCs w:val="20"/>
        </w:rPr>
        <w:t>)</w:t>
      </w:r>
      <w:r>
        <w:rPr>
          <w:rFonts w:ascii="Times New Roman" w:hAnsi="Times New Roman" w:cs="Times New Roman"/>
          <w:sz w:val="20"/>
          <w:szCs w:val="20"/>
        </w:rPr>
        <w:t>, and Driver (150-53)</w:t>
      </w:r>
      <w:r w:rsidRPr="00361682">
        <w:rPr>
          <w:rFonts w:ascii="Times New Roman" w:hAnsi="Times New Roman" w:cs="Times New Roman"/>
          <w:sz w:val="20"/>
          <w:szCs w:val="20"/>
        </w:rPr>
        <w:t>.</w:t>
      </w:r>
    </w:p>
  </w:footnote>
  <w:footnote w:id="458">
    <w:p w:rsidR="00AD624E" w:rsidRPr="005C7B3E" w:rsidRDefault="00AD624E" w:rsidP="00135254">
      <w:pPr>
        <w:pStyle w:val="FootnoteText"/>
        <w:rPr>
          <w:rFonts w:ascii="Times New Roman" w:hAnsi="Times New Roman" w:cs="Times New Roman"/>
        </w:rPr>
      </w:pPr>
      <w:r w:rsidRPr="005C7B3E">
        <w:rPr>
          <w:rStyle w:val="FootnoteReference"/>
          <w:rFonts w:ascii="Times New Roman" w:hAnsi="Times New Roman" w:cs="Times New Roman"/>
        </w:rPr>
        <w:footnoteRef/>
      </w:r>
      <w:r w:rsidRPr="005C7B3E">
        <w:rPr>
          <w:rFonts w:ascii="Times New Roman" w:hAnsi="Times New Roman" w:cs="Times New Roman"/>
        </w:rPr>
        <w:t xml:space="preserve"> Due to the Beauchamp hereditary position at the Exchequer, this may seem like an option too, but the use of court hand was fairly limited to clerks who wrote official documents for public records.</w:t>
      </w:r>
    </w:p>
  </w:footnote>
  <w:footnote w:id="459">
    <w:p w:rsidR="00AD624E" w:rsidRDefault="00AD624E" w:rsidP="00135254">
      <w:pPr>
        <w:pStyle w:val="FootnoteText"/>
        <w:rPr>
          <w:rFonts w:ascii="Times New Roman" w:hAnsi="Times New Roman" w:cs="Times New Roman"/>
        </w:rPr>
      </w:pPr>
      <w:r w:rsidRPr="00F21951">
        <w:rPr>
          <w:rStyle w:val="FootnoteReference"/>
          <w:rFonts w:ascii="Times New Roman" w:hAnsi="Times New Roman" w:cs="Times New Roman"/>
        </w:rPr>
        <w:footnoteRef/>
      </w:r>
      <w:r w:rsidRPr="00F21951">
        <w:rPr>
          <w:rFonts w:ascii="Times New Roman" w:hAnsi="Times New Roman" w:cs="Times New Roman"/>
        </w:rPr>
        <w:t xml:space="preserve"> See Chapter 4, Section D: “The Scribal Court Hands</w:t>
      </w:r>
      <w:r>
        <w:rPr>
          <w:rFonts w:ascii="Times New Roman" w:hAnsi="Times New Roman" w:cs="Times New Roman"/>
        </w:rPr>
        <w:t>,</w:t>
      </w:r>
      <w:r w:rsidRPr="00F21951">
        <w:rPr>
          <w:rFonts w:ascii="Times New Roman" w:hAnsi="Times New Roman" w:cs="Times New Roman"/>
        </w:rPr>
        <w:t>” Chapter 5, Section C: “The Auchinleck Ma</w:t>
      </w:r>
      <w:r>
        <w:rPr>
          <w:rFonts w:ascii="Times New Roman" w:hAnsi="Times New Roman" w:cs="Times New Roman"/>
        </w:rPr>
        <w:t>nuscript and the Warwick Region,</w:t>
      </w:r>
      <w:r w:rsidRPr="00F21951">
        <w:rPr>
          <w:rFonts w:ascii="Times New Roman" w:hAnsi="Times New Roman" w:cs="Times New Roman"/>
        </w:rPr>
        <w:t>”</w:t>
      </w:r>
      <w:r>
        <w:rPr>
          <w:rFonts w:ascii="Times New Roman" w:hAnsi="Times New Roman" w:cs="Times New Roman"/>
        </w:rPr>
        <w:t xml:space="preserve"> Tout’s “Literature and Learning in the English Civil Service in the Fourteenth Century,”</w:t>
      </w:r>
    </w:p>
    <w:p w:rsidR="00AD624E" w:rsidRPr="00275F7B" w:rsidRDefault="00AD624E" w:rsidP="00135254">
      <w:pPr>
        <w:pStyle w:val="FootnoteText"/>
        <w:rPr>
          <w:rFonts w:ascii="Times New Roman" w:hAnsi="Times New Roman" w:cs="Times New Roman"/>
        </w:rPr>
      </w:pPr>
      <w:proofErr w:type="gramStart"/>
      <w:r>
        <w:rPr>
          <w:rFonts w:ascii="Times New Roman" w:hAnsi="Times New Roman" w:cs="Times New Roman"/>
        </w:rPr>
        <w:t>and</w:t>
      </w:r>
      <w:proofErr w:type="gramEnd"/>
      <w:r>
        <w:rPr>
          <w:rFonts w:ascii="Times New Roman" w:hAnsi="Times New Roman" w:cs="Times New Roman"/>
        </w:rPr>
        <w:t xml:space="preserve"> Oliver’s </w:t>
      </w:r>
      <w:r>
        <w:rPr>
          <w:rFonts w:ascii="Times New Roman" w:hAnsi="Times New Roman" w:cs="Times New Roman"/>
          <w:i/>
        </w:rPr>
        <w:t>Parliament and Political Pamphleteering in Fourteenth-Century England</w:t>
      </w:r>
      <w:r>
        <w:rPr>
          <w:rFonts w:ascii="Times New Roman" w:hAnsi="Times New Roman" w:cs="Times New Roman"/>
        </w:rPr>
        <w:t>.</w:t>
      </w:r>
    </w:p>
  </w:footnote>
  <w:footnote w:id="460">
    <w:p w:rsidR="00AD624E" w:rsidRPr="00344241" w:rsidRDefault="00AD624E" w:rsidP="00135254">
      <w:pPr>
        <w:pStyle w:val="FootnoteText"/>
        <w:rPr>
          <w:rFonts w:ascii="Times New Roman" w:hAnsi="Times New Roman" w:cs="Times New Roman"/>
        </w:rPr>
      </w:pPr>
      <w:r w:rsidRPr="00344241">
        <w:rPr>
          <w:rStyle w:val="FootnoteReference"/>
          <w:rFonts w:ascii="Times New Roman" w:hAnsi="Times New Roman" w:cs="Times New Roman"/>
        </w:rPr>
        <w:footnoteRef/>
      </w:r>
      <w:r w:rsidRPr="00344241">
        <w:rPr>
          <w:rFonts w:ascii="Times New Roman" w:hAnsi="Times New Roman" w:cs="Times New Roman"/>
        </w:rPr>
        <w:t xml:space="preserve"> John H. Fisher notes that the </w:t>
      </w:r>
      <w:r w:rsidRPr="00344241">
        <w:rPr>
          <w:rFonts w:ascii="Times New Roman" w:hAnsi="Times New Roman" w:cs="Times New Roman"/>
          <w:i/>
        </w:rPr>
        <w:t xml:space="preserve">domus conversorum </w:t>
      </w:r>
      <w:r w:rsidRPr="00344241">
        <w:rPr>
          <w:rFonts w:ascii="Times New Roman" w:hAnsi="Times New Roman" w:cs="Times New Roman"/>
        </w:rPr>
        <w:t>was created in 1232 by King Henry III (1207-1272) for converted Jews, but it was abandoned when the Jews were exiled from England in 1290</w:t>
      </w:r>
      <w:r>
        <w:rPr>
          <w:rFonts w:ascii="Times New Roman" w:hAnsi="Times New Roman" w:cs="Times New Roman"/>
        </w:rPr>
        <w:t>, and so the Chancery clerks moved in (“Chancery” 874)</w:t>
      </w:r>
      <w:r w:rsidRPr="00344241">
        <w:rPr>
          <w:rFonts w:ascii="Times New Roman" w:hAnsi="Times New Roman" w:cs="Times New Roman"/>
        </w:rPr>
        <w:t xml:space="preserve">.  </w:t>
      </w:r>
      <w:r>
        <w:rPr>
          <w:rFonts w:ascii="Times New Roman" w:hAnsi="Times New Roman" w:cs="Times New Roman"/>
        </w:rPr>
        <w:t xml:space="preserve">In 1899, Michael Adler published a book on the </w:t>
      </w:r>
      <w:r>
        <w:rPr>
          <w:rFonts w:ascii="Times New Roman" w:hAnsi="Times New Roman" w:cs="Times New Roman"/>
          <w:i/>
        </w:rPr>
        <w:t xml:space="preserve">domus conversorum </w:t>
      </w:r>
      <w:r>
        <w:rPr>
          <w:rFonts w:ascii="Times New Roman" w:hAnsi="Times New Roman" w:cs="Times New Roman"/>
        </w:rPr>
        <w:t>which suggests that Jews were still living there.  If the Chancery clerks did not live there, Fisher’s analysis points to the likelihood of their shared residence.  See also Chapter 3, Section B: “The Traveling Artist and the Auchinleck Workspace.”</w:t>
      </w:r>
    </w:p>
  </w:footnote>
  <w:footnote w:id="461">
    <w:p w:rsidR="00AD624E" w:rsidRPr="00FF5269" w:rsidRDefault="00AD624E" w:rsidP="00135254">
      <w:pPr>
        <w:pStyle w:val="FootnoteText"/>
        <w:rPr>
          <w:rFonts w:ascii="Times New Roman" w:hAnsi="Times New Roman" w:cs="Times New Roman"/>
        </w:rPr>
      </w:pPr>
      <w:r w:rsidRPr="009947B7">
        <w:rPr>
          <w:rStyle w:val="FootnoteReference"/>
          <w:rFonts w:ascii="Times New Roman" w:hAnsi="Times New Roman" w:cs="Times New Roman"/>
        </w:rPr>
        <w:footnoteRef/>
      </w:r>
      <w:r w:rsidRPr="009947B7">
        <w:rPr>
          <w:rFonts w:ascii="Times New Roman" w:hAnsi="Times New Roman" w:cs="Times New Roman"/>
        </w:rPr>
        <w:t xml:space="preserve"> </w:t>
      </w:r>
      <w:r>
        <w:rPr>
          <w:rFonts w:ascii="Times New Roman" w:hAnsi="Times New Roman" w:cs="Times New Roman"/>
        </w:rPr>
        <w:t xml:space="preserve">While I have addressed relevant points in previous chapters, here is </w:t>
      </w:r>
      <w:r w:rsidRPr="009947B7">
        <w:rPr>
          <w:rFonts w:ascii="Times New Roman" w:hAnsi="Times New Roman" w:cs="Times New Roman"/>
        </w:rPr>
        <w:t xml:space="preserve">a quick summary of the problems with Hanna’s analysis, and thus also Bahr who relies on Hanna’s theory.  First, Scribe 1 experimented with a single-column layout, which indicates that Scribe 1 did not merely replicate a layout from the Guildhall double-column folios.  Second, there is no evidence for a poverty of exemplars </w:t>
      </w:r>
      <w:r>
        <w:rPr>
          <w:rFonts w:ascii="Times New Roman" w:hAnsi="Times New Roman" w:cs="Times New Roman"/>
        </w:rPr>
        <w:t xml:space="preserve">as </w:t>
      </w:r>
      <w:r w:rsidRPr="009947B7">
        <w:rPr>
          <w:rFonts w:ascii="Times New Roman" w:hAnsi="Times New Roman" w:cs="Times New Roman"/>
        </w:rPr>
        <w:t xml:space="preserve">Auchinleck Manuscript has clearly been carefully tailored for the Beauchamps, which counters the idea that the </w:t>
      </w:r>
      <w:r>
        <w:rPr>
          <w:rFonts w:ascii="Times New Roman" w:hAnsi="Times New Roman" w:cs="Times New Roman"/>
        </w:rPr>
        <w:t>scribes had a lack of exemplars.  And</w:t>
      </w:r>
      <w:r w:rsidRPr="009947B7">
        <w:rPr>
          <w:rFonts w:ascii="Times New Roman" w:hAnsi="Times New Roman" w:cs="Times New Roman"/>
        </w:rPr>
        <w:t xml:space="preserve"> </w:t>
      </w:r>
      <w:r>
        <w:rPr>
          <w:rFonts w:ascii="Times New Roman" w:hAnsi="Times New Roman" w:cs="Times New Roman"/>
        </w:rPr>
        <w:t xml:space="preserve">because the Auchinleck project was highly collaborative, </w:t>
      </w:r>
      <w:r w:rsidRPr="009947B7">
        <w:rPr>
          <w:rFonts w:ascii="Times New Roman" w:hAnsi="Times New Roman" w:cs="Times New Roman"/>
        </w:rPr>
        <w:t>we cannot see Scribe 1 as merely a central Horn type compiler and editor. Third, there is no evidence that the Auchinleck was stitched together in process like one of Horn’s books, or that the Auchinleck creators opportunistically gathered filler material as it became available, as Horn did</w:t>
      </w:r>
      <w:r>
        <w:rPr>
          <w:rFonts w:ascii="Times New Roman" w:hAnsi="Times New Roman" w:cs="Times New Roman"/>
        </w:rPr>
        <w:t xml:space="preserve"> at one point</w:t>
      </w:r>
      <w:r w:rsidRPr="009947B7">
        <w:rPr>
          <w:rFonts w:ascii="Times New Roman" w:hAnsi="Times New Roman" w:cs="Times New Roman"/>
        </w:rPr>
        <w:t xml:space="preserve">, given again that the Auchinleck is </w:t>
      </w:r>
      <w:r>
        <w:rPr>
          <w:rFonts w:ascii="Times New Roman" w:hAnsi="Times New Roman" w:cs="Times New Roman"/>
        </w:rPr>
        <w:t xml:space="preserve">so </w:t>
      </w:r>
      <w:r w:rsidRPr="009947B7">
        <w:rPr>
          <w:rFonts w:ascii="Times New Roman" w:hAnsi="Times New Roman" w:cs="Times New Roman"/>
        </w:rPr>
        <w:t xml:space="preserve">personalized for the Beauchamps.  Finally, the artwork at incipits of texts is not limited to just Horn’s legal books and the Auchinleck but is found in the Queen Mary Psalter itself.  </w:t>
      </w:r>
      <w:r w:rsidRPr="00FF5269">
        <w:rPr>
          <w:rFonts w:ascii="Times New Roman" w:hAnsi="Times New Roman" w:cs="Times New Roman"/>
        </w:rPr>
        <w:t>For further information, see Hanna (</w:t>
      </w:r>
      <w:r w:rsidRPr="00FF5269">
        <w:rPr>
          <w:rFonts w:ascii="Times New Roman" w:hAnsi="Times New Roman" w:cs="Times New Roman"/>
          <w:i/>
        </w:rPr>
        <w:t xml:space="preserve">London </w:t>
      </w:r>
      <w:r w:rsidRPr="00FF5269">
        <w:rPr>
          <w:rFonts w:ascii="Times New Roman" w:hAnsi="Times New Roman" w:cs="Times New Roman"/>
        </w:rPr>
        <w:t xml:space="preserve">74-82), </w:t>
      </w:r>
      <w:r>
        <w:rPr>
          <w:rFonts w:ascii="Times New Roman" w:hAnsi="Times New Roman" w:cs="Times New Roman"/>
        </w:rPr>
        <w:t xml:space="preserve">Bahr (112-14), </w:t>
      </w:r>
      <w:r w:rsidRPr="00FF5269">
        <w:rPr>
          <w:rFonts w:ascii="Times New Roman" w:hAnsi="Times New Roman" w:cs="Times New Roman"/>
        </w:rPr>
        <w:t>Chapter 2, Section D, Part 1: “Columns of Text per Folio,” Part 2: “Lines of Text per Column,” Chapter 3, Se</w:t>
      </w:r>
      <w:r>
        <w:rPr>
          <w:rFonts w:ascii="Times New Roman" w:hAnsi="Times New Roman" w:cs="Times New Roman"/>
        </w:rPr>
        <w:t>ction A: “The Auchinleck Artist,”</w:t>
      </w:r>
      <w:r w:rsidRPr="00FF5269">
        <w:rPr>
          <w:rFonts w:ascii="Times New Roman" w:hAnsi="Times New Roman" w:cs="Times New Roman"/>
        </w:rPr>
        <w:t xml:space="preserve"> Section D, Part 1: “Il</w:t>
      </w:r>
      <w:r>
        <w:rPr>
          <w:rFonts w:ascii="Times New Roman" w:hAnsi="Times New Roman" w:cs="Times New Roman"/>
        </w:rPr>
        <w:t>lustrated Initials &amp; Miniatures,” Chapter 4, Section B</w:t>
      </w:r>
      <w:r w:rsidRPr="00FF5269">
        <w:rPr>
          <w:rFonts w:ascii="Times New Roman" w:hAnsi="Times New Roman" w:cs="Times New Roman"/>
        </w:rPr>
        <w:t>: “The</w:t>
      </w:r>
      <w:r>
        <w:rPr>
          <w:rFonts w:ascii="Times New Roman" w:hAnsi="Times New Roman" w:cs="Times New Roman"/>
        </w:rPr>
        <w:t xml:space="preserve"> Senior Scribal Team,” and Section F</w:t>
      </w:r>
      <w:r w:rsidRPr="00FF5269">
        <w:rPr>
          <w:rFonts w:ascii="Times New Roman" w:hAnsi="Times New Roman" w:cs="Times New Roman"/>
        </w:rPr>
        <w:t>: “The Auchinleck Production</w:t>
      </w:r>
      <w:r>
        <w:rPr>
          <w:rFonts w:ascii="Times New Roman" w:hAnsi="Times New Roman" w:cs="Times New Roman"/>
        </w:rPr>
        <w:t xml:space="preserve"> Process</w:t>
      </w:r>
      <w:r w:rsidRPr="00FF5269">
        <w:rPr>
          <w:rFonts w:ascii="Times New Roman" w:hAnsi="Times New Roman" w:cs="Times New Roman"/>
        </w:rPr>
        <w:t>.”</w:t>
      </w:r>
    </w:p>
  </w:footnote>
  <w:footnote w:id="462">
    <w:p w:rsidR="00AD624E" w:rsidRPr="00FF788A" w:rsidRDefault="00AD624E" w:rsidP="00135254">
      <w:pPr>
        <w:pStyle w:val="FootnoteText"/>
        <w:rPr>
          <w:rFonts w:ascii="Times New Roman" w:hAnsi="Times New Roman" w:cs="Times New Roman"/>
        </w:rPr>
      </w:pPr>
      <w:r w:rsidRPr="00FF788A">
        <w:rPr>
          <w:rStyle w:val="FootnoteReference"/>
          <w:rFonts w:ascii="Times New Roman" w:hAnsi="Times New Roman" w:cs="Times New Roman"/>
        </w:rPr>
        <w:footnoteRef/>
      </w:r>
      <w:r w:rsidRPr="00FF788A">
        <w:rPr>
          <w:rFonts w:ascii="Times New Roman" w:hAnsi="Times New Roman" w:cs="Times New Roman"/>
        </w:rPr>
        <w:t xml:space="preserve"> Such a mutually beneficial arrangement fits this time period; as with an affinity, “it was a partnership to their mutual advantage, a contract from which both sides expected to benefit” (</w:t>
      </w:r>
      <w:r w:rsidRPr="00B766E4">
        <w:rPr>
          <w:rFonts w:ascii="Times New Roman" w:hAnsi="Times New Roman" w:cs="Times New Roman"/>
        </w:rPr>
        <w:t xml:space="preserve">McFarlane “Parliament” </w:t>
      </w:r>
      <w:r>
        <w:rPr>
          <w:rFonts w:ascii="Times New Roman" w:hAnsi="Times New Roman" w:cs="Times New Roman"/>
        </w:rPr>
        <w:t>70</w:t>
      </w:r>
      <w:r w:rsidRPr="00FF788A">
        <w:rPr>
          <w:rFonts w:ascii="Times New Roman" w:hAnsi="Times New Roman" w:cs="Times New Roman"/>
        </w:rPr>
        <w:t xml:space="preserve">). For further information, see Tout (366-71), </w:t>
      </w:r>
      <w:r>
        <w:rPr>
          <w:rFonts w:ascii="Times New Roman" w:hAnsi="Times New Roman" w:cs="Times New Roman"/>
        </w:rPr>
        <w:t xml:space="preserve">John H. </w:t>
      </w:r>
      <w:r w:rsidRPr="00FF788A">
        <w:rPr>
          <w:rFonts w:ascii="Times New Roman" w:hAnsi="Times New Roman" w:cs="Times New Roman"/>
        </w:rPr>
        <w:t>Fisher (“Chancery” 872-77, 889-96), Catto (“Andrew” 370-87</w:t>
      </w:r>
      <w:r>
        <w:rPr>
          <w:rFonts w:ascii="Times New Roman" w:hAnsi="Times New Roman" w:cs="Times New Roman"/>
        </w:rPr>
        <w:t>, “Horn”</w:t>
      </w:r>
      <w:r w:rsidRPr="00FF788A">
        <w:rPr>
          <w:rFonts w:ascii="Times New Roman" w:hAnsi="Times New Roman" w:cs="Times New Roman"/>
        </w:rPr>
        <w:t xml:space="preserve">), </w:t>
      </w:r>
      <w:r>
        <w:rPr>
          <w:rFonts w:ascii="Times New Roman" w:hAnsi="Times New Roman" w:cs="Times New Roman"/>
        </w:rPr>
        <w:t xml:space="preserve">Danbury (163-73), </w:t>
      </w:r>
      <w:r w:rsidRPr="00FF788A">
        <w:rPr>
          <w:rFonts w:ascii="Times New Roman" w:hAnsi="Times New Roman" w:cs="Times New Roman"/>
        </w:rPr>
        <w:t>Harriss (33-39), and Hanna (</w:t>
      </w:r>
      <w:r w:rsidRPr="00FF788A">
        <w:rPr>
          <w:rFonts w:ascii="Times New Roman" w:hAnsi="Times New Roman" w:cs="Times New Roman"/>
          <w:i/>
        </w:rPr>
        <w:t xml:space="preserve">London </w:t>
      </w:r>
      <w:r w:rsidRPr="00FF788A">
        <w:rPr>
          <w:rFonts w:ascii="Times New Roman" w:hAnsi="Times New Roman" w:cs="Times New Roman"/>
        </w:rPr>
        <w:t>15-39).  Bliss and Shonk mention that Scribe 3 may have trained in a chancery hand, and Wiggins mentions the Chancery as a possible employer for just Scribe 3 (Bliss 653, Shonk “Investigations 77, Wiggins “</w:t>
      </w:r>
      <w:r w:rsidRPr="00FF788A">
        <w:rPr>
          <w:rFonts w:ascii="Times New Roman" w:hAnsi="Times New Roman" w:cs="Times New Roman"/>
          <w:i/>
        </w:rPr>
        <w:t>Guy of Warwick</w:t>
      </w:r>
      <w:r w:rsidRPr="00FF788A">
        <w:rPr>
          <w:rFonts w:ascii="Times New Roman" w:hAnsi="Times New Roman" w:cs="Times New Roman"/>
        </w:rPr>
        <w:t>” 121-22).</w:t>
      </w:r>
    </w:p>
  </w:footnote>
  <w:footnote w:id="463">
    <w:p w:rsidR="00AD624E" w:rsidRDefault="00AD624E" w:rsidP="00135254">
      <w:pPr>
        <w:pStyle w:val="FootnoteText"/>
      </w:pPr>
      <w:r>
        <w:rPr>
          <w:rStyle w:val="FootnoteReference"/>
        </w:rPr>
        <w:footnoteRef/>
      </w:r>
      <w:r>
        <w:t xml:space="preserve"> </w:t>
      </w:r>
      <w:r>
        <w:rPr>
          <w:rFonts w:ascii="Times New Roman" w:hAnsi="Times New Roman" w:cs="Times New Roman"/>
        </w:rPr>
        <w:t xml:space="preserve">Slightly later than the Auchinleck’s production c. 1331, “when Edward III was absent from the realm [due to The Hundred Years War], Chancery came to be localized at Westminster” (John H. Fisher “Chancery” 873-75).  </w:t>
      </w:r>
    </w:p>
  </w:footnote>
  <w:footnote w:id="464">
    <w:p w:rsidR="00AD624E" w:rsidRPr="008F2F44" w:rsidRDefault="00AD624E" w:rsidP="00135254">
      <w:pPr>
        <w:pStyle w:val="FootnoteText"/>
        <w:rPr>
          <w:rFonts w:ascii="Times New Roman" w:hAnsi="Times New Roman" w:cs="Times New Roman"/>
        </w:rPr>
      </w:pPr>
      <w:r w:rsidRPr="008E76B0">
        <w:rPr>
          <w:rStyle w:val="FootnoteReference"/>
          <w:rFonts w:ascii="Times New Roman" w:hAnsi="Times New Roman" w:cs="Times New Roman"/>
        </w:rPr>
        <w:footnoteRef/>
      </w:r>
      <w:r w:rsidRPr="008E76B0">
        <w:rPr>
          <w:rFonts w:ascii="Times New Roman" w:hAnsi="Times New Roman" w:cs="Times New Roman"/>
        </w:rPr>
        <w:t xml:space="preserve"> </w:t>
      </w:r>
      <w:r>
        <w:rPr>
          <w:rFonts w:ascii="Times New Roman" w:hAnsi="Times New Roman" w:cs="Times New Roman"/>
        </w:rPr>
        <w:t>U</w:t>
      </w:r>
      <w:r w:rsidRPr="008E76B0">
        <w:rPr>
          <w:rFonts w:ascii="Times New Roman" w:hAnsi="Times New Roman" w:cs="Times New Roman"/>
        </w:rPr>
        <w:t>ndoubtedly</w:t>
      </w:r>
      <w:r>
        <w:rPr>
          <w:rFonts w:ascii="Times New Roman" w:hAnsi="Times New Roman" w:cs="Times New Roman"/>
        </w:rPr>
        <w:t>, though,</w:t>
      </w:r>
      <w:r w:rsidRPr="008E76B0">
        <w:rPr>
          <w:rFonts w:ascii="Times New Roman" w:hAnsi="Times New Roman" w:cs="Times New Roman"/>
        </w:rPr>
        <w:t xml:space="preserve"> the Chancery clerks were familiar with the London Guildhall clerks as </w:t>
      </w:r>
      <w:r w:rsidRPr="008E76B0">
        <w:rPr>
          <w:rFonts w:ascii="Times New Roman" w:hAnsi="Times New Roman" w:cs="Times New Roman"/>
          <w:i/>
        </w:rPr>
        <w:t xml:space="preserve">The Short Chronicle </w:t>
      </w:r>
      <w:r w:rsidRPr="008E76B0">
        <w:rPr>
          <w:rFonts w:ascii="Times New Roman" w:hAnsi="Times New Roman" w:cs="Times New Roman"/>
        </w:rPr>
        <w:t xml:space="preserve">(item 40) contains a nod to Andrew Horn and perhaps his legacy for squaring off with Edward II on London matters. </w:t>
      </w:r>
      <w:r w:rsidRPr="008F2F44">
        <w:rPr>
          <w:rFonts w:ascii="Times New Roman" w:hAnsi="Times New Roman" w:cs="Times New Roman"/>
        </w:rPr>
        <w:t>For further information, see Chapter 1,</w:t>
      </w:r>
      <w:r>
        <w:rPr>
          <w:rFonts w:ascii="Times New Roman" w:hAnsi="Times New Roman" w:cs="Times New Roman"/>
        </w:rPr>
        <w:t xml:space="preserve"> Section B, </w:t>
      </w:r>
      <w:proofErr w:type="gramStart"/>
      <w:r>
        <w:rPr>
          <w:rFonts w:ascii="Times New Roman" w:hAnsi="Times New Roman" w:cs="Times New Roman"/>
        </w:rPr>
        <w:t>Part</w:t>
      </w:r>
      <w:proofErr w:type="gramEnd"/>
      <w:r>
        <w:rPr>
          <w:rFonts w:ascii="Times New Roman" w:hAnsi="Times New Roman" w:cs="Times New Roman"/>
        </w:rPr>
        <w:t xml:space="preserve"> 2: “Provenance</w:t>
      </w:r>
      <w:r w:rsidRPr="008F2F44">
        <w:rPr>
          <w:rFonts w:ascii="Times New Roman" w:hAnsi="Times New Roman" w:cs="Times New Roman"/>
        </w:rPr>
        <w:t>”</w:t>
      </w:r>
      <w:r>
        <w:rPr>
          <w:rFonts w:ascii="Times New Roman" w:hAnsi="Times New Roman" w:cs="Times New Roman"/>
        </w:rPr>
        <w:t xml:space="preserve"> and Catto (“Andrew” 370-87).</w:t>
      </w:r>
    </w:p>
  </w:footnote>
  <w:footnote w:id="465">
    <w:p w:rsidR="00AD624E" w:rsidRPr="001D08A2" w:rsidRDefault="00AD624E" w:rsidP="00135254">
      <w:pPr>
        <w:spacing w:after="0" w:line="240" w:lineRule="auto"/>
        <w:rPr>
          <w:rFonts w:ascii="Times New Roman" w:eastAsia="Times New Roman" w:hAnsi="Times New Roman" w:cs="Times New Roman"/>
          <w:color w:val="000000"/>
          <w:sz w:val="20"/>
          <w:szCs w:val="20"/>
        </w:rPr>
      </w:pPr>
      <w:r w:rsidRPr="001D08A2">
        <w:rPr>
          <w:rStyle w:val="FootnoteReference"/>
          <w:rFonts w:ascii="Times New Roman" w:hAnsi="Times New Roman" w:cs="Times New Roman"/>
          <w:sz w:val="20"/>
          <w:szCs w:val="20"/>
        </w:rPr>
        <w:footnoteRef/>
      </w:r>
      <w:r w:rsidRPr="001D08A2">
        <w:rPr>
          <w:rFonts w:ascii="Times New Roman" w:hAnsi="Times New Roman" w:cs="Times New Roman"/>
          <w:sz w:val="20"/>
          <w:szCs w:val="20"/>
        </w:rPr>
        <w:t xml:space="preserve"> Burrows notes that Earl Florentine’s son’s behavior in couplet </w:t>
      </w:r>
      <w:r w:rsidRPr="001D08A2">
        <w:rPr>
          <w:rFonts w:ascii="Times New Roman" w:hAnsi="Times New Roman" w:cs="Times New Roman"/>
          <w:i/>
          <w:sz w:val="20"/>
          <w:szCs w:val="20"/>
        </w:rPr>
        <w:t xml:space="preserve">Guy </w:t>
      </w:r>
      <w:r w:rsidRPr="001D08A2">
        <w:rPr>
          <w:rFonts w:ascii="Times New Roman" w:hAnsi="Times New Roman" w:cs="Times New Roman"/>
          <w:sz w:val="20"/>
          <w:szCs w:val="20"/>
        </w:rPr>
        <w:t>(item 21) violates two articles, Articles 11 and 1</w:t>
      </w:r>
      <w:r>
        <w:rPr>
          <w:rFonts w:ascii="Times New Roman" w:hAnsi="Times New Roman" w:cs="Times New Roman"/>
          <w:sz w:val="20"/>
          <w:szCs w:val="20"/>
        </w:rPr>
        <w:t>6, of the Charter of the Forest:</w:t>
      </w:r>
      <w:r w:rsidRPr="001D08A2">
        <w:rPr>
          <w:rFonts w:ascii="Times New Roman" w:hAnsi="Times New Roman" w:cs="Times New Roman"/>
          <w:sz w:val="20"/>
          <w:szCs w:val="20"/>
        </w:rPr>
        <w:t xml:space="preserve"> “</w:t>
      </w:r>
      <w:r w:rsidRPr="001D08A2">
        <w:rPr>
          <w:rFonts w:ascii="Times New Roman" w:eastAsia="Times New Roman" w:hAnsi="Times New Roman" w:cs="Times New Roman"/>
          <w:bCs/>
          <w:color w:val="000000"/>
          <w:sz w:val="20"/>
          <w:szCs w:val="20"/>
        </w:rPr>
        <w:t>Article 11:</w:t>
      </w:r>
      <w:r w:rsidRPr="001D08A2">
        <w:rPr>
          <w:rFonts w:ascii="Times New Roman" w:eastAsia="Times New Roman" w:hAnsi="Times New Roman" w:cs="Times New Roman"/>
          <w:color w:val="000000"/>
          <w:sz w:val="20"/>
          <w:szCs w:val="20"/>
        </w:rPr>
        <w:t xml:space="preserve"> Every archbishop, earl, or baron travelling through the forest may take one or two beasts by view of the foresters or he may blow a horn to give notice if they are not present…  </w:t>
      </w:r>
      <w:r w:rsidRPr="001D08A2">
        <w:rPr>
          <w:rFonts w:ascii="Times New Roman" w:eastAsia="Times New Roman" w:hAnsi="Times New Roman" w:cs="Times New Roman"/>
          <w:bCs/>
          <w:color w:val="000000"/>
          <w:sz w:val="20"/>
          <w:szCs w:val="20"/>
        </w:rPr>
        <w:t>Article 16:</w:t>
      </w:r>
      <w:r w:rsidRPr="001D08A2">
        <w:rPr>
          <w:rFonts w:ascii="Times New Roman" w:eastAsia="Times New Roman" w:hAnsi="Times New Roman" w:cs="Times New Roman"/>
          <w:color w:val="000000"/>
          <w:sz w:val="20"/>
          <w:szCs w:val="20"/>
        </w:rPr>
        <w:t> No warden of a castle or anyone else may hold forest pleas (inquests). A forester in fee who makes attachments must present them to the verderers, who will enroll them and present them to the chief forester when he comes to hold and terminate please”</w:t>
      </w:r>
      <w:r>
        <w:rPr>
          <w:rFonts w:ascii="Times New Roman" w:eastAsia="Times New Roman" w:hAnsi="Times New Roman" w:cs="Times New Roman"/>
          <w:color w:val="000000"/>
          <w:sz w:val="20"/>
          <w:szCs w:val="20"/>
        </w:rPr>
        <w:t xml:space="preserve"> (Burrows 120).</w:t>
      </w:r>
      <w:r w:rsidRPr="001D08A2">
        <w:rPr>
          <w:rFonts w:ascii="Times New Roman" w:eastAsia="Times New Roman" w:hAnsi="Times New Roman" w:cs="Times New Roman"/>
          <w:color w:val="000000"/>
          <w:sz w:val="20"/>
          <w:szCs w:val="20"/>
        </w:rPr>
        <w:t xml:space="preserve">  Thus, the earl’s son did not respect Guy’s rights as a noble and superseded his right in trying Guy impromptu.  Moore notes the presence of legal jargon in </w:t>
      </w:r>
      <w:r w:rsidRPr="001D08A2">
        <w:rPr>
          <w:rFonts w:ascii="Times New Roman" w:eastAsia="Times New Roman" w:hAnsi="Times New Roman" w:cs="Times New Roman"/>
          <w:i/>
          <w:color w:val="000000"/>
          <w:sz w:val="20"/>
          <w:szCs w:val="20"/>
        </w:rPr>
        <w:t xml:space="preserve">The Harrowing of Hell </w:t>
      </w:r>
      <w:r w:rsidRPr="001D08A2">
        <w:rPr>
          <w:rFonts w:ascii="Times New Roman" w:eastAsia="Times New Roman" w:hAnsi="Times New Roman" w:cs="Times New Roman"/>
          <w:color w:val="000000"/>
          <w:sz w:val="20"/>
          <w:szCs w:val="20"/>
        </w:rPr>
        <w:t xml:space="preserve">(item 8).  </w:t>
      </w:r>
      <w:r w:rsidRPr="001D08A2">
        <w:rPr>
          <w:rFonts w:ascii="Times New Roman" w:hAnsi="Times New Roman" w:cs="Times New Roman"/>
          <w:sz w:val="20"/>
          <w:szCs w:val="20"/>
        </w:rPr>
        <w:t xml:space="preserve">For further information, see Tout (366-71), </w:t>
      </w:r>
      <w:r>
        <w:rPr>
          <w:rFonts w:ascii="Times New Roman" w:hAnsi="Times New Roman" w:cs="Times New Roman"/>
          <w:sz w:val="20"/>
          <w:szCs w:val="20"/>
        </w:rPr>
        <w:t xml:space="preserve">John F. </w:t>
      </w:r>
      <w:r w:rsidRPr="001D08A2">
        <w:rPr>
          <w:rFonts w:ascii="Times New Roman" w:hAnsi="Times New Roman" w:cs="Times New Roman"/>
          <w:sz w:val="20"/>
          <w:szCs w:val="20"/>
        </w:rPr>
        <w:t xml:space="preserve">Fisher (“Chancery” </w:t>
      </w:r>
      <w:r>
        <w:rPr>
          <w:rFonts w:ascii="Times New Roman" w:hAnsi="Times New Roman" w:cs="Times New Roman"/>
          <w:sz w:val="20"/>
          <w:szCs w:val="20"/>
        </w:rPr>
        <w:t xml:space="preserve">872-77, </w:t>
      </w:r>
      <w:r w:rsidRPr="001D08A2">
        <w:rPr>
          <w:rFonts w:ascii="Times New Roman" w:hAnsi="Times New Roman" w:cs="Times New Roman"/>
          <w:sz w:val="20"/>
          <w:szCs w:val="20"/>
        </w:rPr>
        <w:t>889-96), Moore (31-33), Bur</w:t>
      </w:r>
      <w:r>
        <w:rPr>
          <w:rFonts w:ascii="Times New Roman" w:hAnsi="Times New Roman" w:cs="Times New Roman"/>
          <w:sz w:val="20"/>
          <w:szCs w:val="20"/>
        </w:rPr>
        <w:t>rows (117-21), and Harriss (33-39).</w:t>
      </w:r>
    </w:p>
  </w:footnote>
  <w:footnote w:id="466">
    <w:p w:rsidR="00AD624E" w:rsidRPr="00F42F54" w:rsidRDefault="00AD624E" w:rsidP="00135254">
      <w:pPr>
        <w:spacing w:after="0" w:line="240" w:lineRule="auto"/>
        <w:rPr>
          <w:rFonts w:ascii="Times New Roman" w:hAnsi="Times New Roman" w:cs="Times New Roman"/>
          <w:sz w:val="20"/>
          <w:szCs w:val="20"/>
        </w:rPr>
      </w:pPr>
      <w:r w:rsidRPr="00F42F54">
        <w:rPr>
          <w:rStyle w:val="FootnoteReference"/>
          <w:rFonts w:ascii="Times New Roman" w:hAnsi="Times New Roman" w:cs="Times New Roman"/>
          <w:sz w:val="20"/>
          <w:szCs w:val="20"/>
        </w:rPr>
        <w:footnoteRef/>
      </w:r>
      <w:r w:rsidRPr="00F42F54">
        <w:rPr>
          <w:rFonts w:ascii="Times New Roman" w:hAnsi="Times New Roman" w:cs="Times New Roman"/>
          <w:sz w:val="20"/>
          <w:szCs w:val="20"/>
        </w:rPr>
        <w:t xml:space="preserve"> For further information, see Runde’s “Reexamining Orthographic Practice in the Auchinleck Manuscript through the Study of </w:t>
      </w:r>
      <w:r>
        <w:rPr>
          <w:rFonts w:ascii="Times New Roman" w:hAnsi="Times New Roman" w:cs="Times New Roman"/>
          <w:sz w:val="20"/>
          <w:szCs w:val="20"/>
        </w:rPr>
        <w:t>Complete Scribal Corpora,</w:t>
      </w:r>
      <w:r w:rsidRPr="00F42F54">
        <w:rPr>
          <w:rFonts w:ascii="Times New Roman" w:hAnsi="Times New Roman" w:cs="Times New Roman"/>
          <w:sz w:val="20"/>
          <w:szCs w:val="20"/>
        </w:rPr>
        <w:t xml:space="preserve">” John H. </w:t>
      </w:r>
      <w:r>
        <w:rPr>
          <w:rFonts w:ascii="Times New Roman" w:hAnsi="Times New Roman" w:cs="Times New Roman"/>
          <w:sz w:val="20"/>
          <w:szCs w:val="20"/>
        </w:rPr>
        <w:t xml:space="preserve">Fisher </w:t>
      </w:r>
      <w:r w:rsidRPr="00F42F54">
        <w:rPr>
          <w:rFonts w:ascii="Times New Roman" w:hAnsi="Times New Roman" w:cs="Times New Roman"/>
          <w:sz w:val="20"/>
          <w:szCs w:val="20"/>
        </w:rPr>
        <w:t xml:space="preserve">(“Chancery” 870-72, 880-87, 896-99, </w:t>
      </w:r>
      <w:r w:rsidRPr="00F42F54">
        <w:rPr>
          <w:rFonts w:ascii="Times New Roman" w:hAnsi="Times New Roman" w:cs="Times New Roman"/>
          <w:i/>
          <w:sz w:val="20"/>
          <w:szCs w:val="20"/>
        </w:rPr>
        <w:t xml:space="preserve">An Anthology </w:t>
      </w:r>
      <w:r w:rsidRPr="00F42F54">
        <w:rPr>
          <w:rFonts w:ascii="Times New Roman" w:hAnsi="Times New Roman" w:cs="Times New Roman"/>
          <w:sz w:val="20"/>
          <w:szCs w:val="20"/>
        </w:rPr>
        <w:t>26-51</w:t>
      </w:r>
      <w:r>
        <w:rPr>
          <w:rFonts w:ascii="Times New Roman" w:hAnsi="Times New Roman" w:cs="Times New Roman"/>
          <w:sz w:val="20"/>
          <w:szCs w:val="20"/>
        </w:rPr>
        <w:t>), and Chapter 4, Section A: “Scribal Collaboration,” especially fn. 1.</w:t>
      </w:r>
    </w:p>
  </w:footnote>
  <w:footnote w:id="467">
    <w:p w:rsidR="00AD624E" w:rsidRPr="00B9241D" w:rsidRDefault="00AD624E" w:rsidP="00FD07FD">
      <w:pPr>
        <w:pStyle w:val="FootnoteText"/>
        <w:rPr>
          <w:rFonts w:ascii="Times New Roman" w:hAnsi="Times New Roman" w:cs="Times New Roman"/>
        </w:rPr>
      </w:pPr>
      <w:r w:rsidRPr="00B9241D">
        <w:rPr>
          <w:rStyle w:val="FootnoteReference"/>
          <w:rFonts w:ascii="Times New Roman" w:hAnsi="Times New Roman" w:cs="Times New Roman"/>
        </w:rPr>
        <w:footnoteRef/>
      </w:r>
      <w:r w:rsidRPr="00B9241D">
        <w:rPr>
          <w:rFonts w:ascii="Times New Roman" w:hAnsi="Times New Roman" w:cs="Times New Roman"/>
        </w:rPr>
        <w:t xml:space="preserve"> Jean Burrows, Thorlac Turville-Petre, Alison Wiggins, and Ingrid Nelson all contributed some interesting scholarship connecting the Beauchamps of Warwick to the Auchinleck, although only Burrows really pursued this line of thought in any detail.</w:t>
      </w:r>
    </w:p>
  </w:footnote>
  <w:footnote w:id="468">
    <w:p w:rsidR="00AD624E" w:rsidRDefault="00AD624E" w:rsidP="003E2C5C">
      <w:pPr>
        <w:pStyle w:val="FootnoteText"/>
      </w:pPr>
      <w:r>
        <w:rPr>
          <w:rStyle w:val="FootnoteReference"/>
        </w:rPr>
        <w:footnoteRef/>
      </w:r>
      <w:r>
        <w:t xml:space="preserve"> </w:t>
      </w:r>
      <w:r>
        <w:rPr>
          <w:rFonts w:ascii="Times New Roman" w:hAnsi="Times New Roman" w:cs="Times New Roman"/>
        </w:rPr>
        <w:t>T</w:t>
      </w:r>
      <w:r w:rsidRPr="002079A4">
        <w:rPr>
          <w:rFonts w:ascii="Times New Roman" w:hAnsi="Times New Roman" w:cs="Times New Roman"/>
        </w:rPr>
        <w:t xml:space="preserve">he booklet, modern name, and modern item number, </w:t>
      </w:r>
      <w:r>
        <w:rPr>
          <w:rFonts w:ascii="Times New Roman" w:hAnsi="Times New Roman" w:cs="Times New Roman"/>
        </w:rPr>
        <w:t xml:space="preserve">alternate </w:t>
      </w:r>
      <w:r w:rsidRPr="002079A4">
        <w:rPr>
          <w:rFonts w:ascii="Times New Roman" w:hAnsi="Times New Roman" w:cs="Times New Roman"/>
        </w:rPr>
        <w:t>name (</w:t>
      </w:r>
      <w:r>
        <w:rPr>
          <w:rFonts w:ascii="Times New Roman" w:hAnsi="Times New Roman" w:cs="Times New Roman"/>
        </w:rPr>
        <w:t xml:space="preserve">either the original title or that given to it by </w:t>
      </w:r>
      <w:r w:rsidRPr="002079A4">
        <w:rPr>
          <w:rFonts w:ascii="Times New Roman" w:hAnsi="Times New Roman" w:cs="Times New Roman"/>
        </w:rPr>
        <w:t xml:space="preserve">Kölbing), </w:t>
      </w:r>
      <w:r>
        <w:rPr>
          <w:rFonts w:ascii="Times New Roman" w:hAnsi="Times New Roman" w:cs="Times New Roman"/>
        </w:rPr>
        <w:t xml:space="preserve">medieval </w:t>
      </w:r>
      <w:r w:rsidRPr="002079A4">
        <w:rPr>
          <w:rFonts w:ascii="Times New Roman" w:hAnsi="Times New Roman" w:cs="Times New Roman"/>
        </w:rPr>
        <w:t>item number (when available), folios included</w:t>
      </w:r>
      <w:r>
        <w:rPr>
          <w:rFonts w:ascii="Times New Roman" w:hAnsi="Times New Roman" w:cs="Times New Roman"/>
        </w:rPr>
        <w:t xml:space="preserve">, and an approximate </w:t>
      </w:r>
      <w:r w:rsidRPr="002079A4">
        <w:rPr>
          <w:rFonts w:ascii="Times New Roman" w:hAnsi="Times New Roman" w:cs="Times New Roman"/>
        </w:rPr>
        <w:t>e number of folios included in the work (not including stubs).</w:t>
      </w:r>
    </w:p>
  </w:footnote>
  <w:footnote w:id="469">
    <w:p w:rsidR="00AD624E" w:rsidRPr="002079A4" w:rsidRDefault="00AD624E" w:rsidP="003E2C5C">
      <w:pPr>
        <w:pStyle w:val="FootnoteText"/>
        <w:rPr>
          <w:rFonts w:ascii="Times New Roman" w:hAnsi="Times New Roman" w:cs="Times New Roman"/>
        </w:rPr>
      </w:pPr>
      <w:r w:rsidRPr="002079A4">
        <w:rPr>
          <w:rStyle w:val="FootnoteReference"/>
          <w:rFonts w:ascii="Times New Roman" w:hAnsi="Times New Roman" w:cs="Times New Roman"/>
        </w:rPr>
        <w:footnoteRef/>
      </w:r>
      <w:r w:rsidRPr="002079A4">
        <w:rPr>
          <w:rFonts w:ascii="Times New Roman" w:hAnsi="Times New Roman" w:cs="Times New Roman"/>
        </w:rPr>
        <w:t xml:space="preserve"> The number of folios included is only an approximation, but it is useful in getting a quick sense of the length of the texts in question.</w:t>
      </w:r>
    </w:p>
  </w:footnote>
  <w:footnote w:id="470">
    <w:p w:rsidR="00AD624E" w:rsidRPr="00337B85" w:rsidRDefault="00AD624E" w:rsidP="003E2C5C">
      <w:pPr>
        <w:pStyle w:val="FootnoteText"/>
        <w:rPr>
          <w:rFonts w:ascii="Times New Roman" w:hAnsi="Times New Roman" w:cs="Times New Roman"/>
        </w:rPr>
      </w:pPr>
      <w:r w:rsidRPr="00337B85">
        <w:rPr>
          <w:rStyle w:val="FootnoteReference"/>
          <w:rFonts w:ascii="Times New Roman" w:hAnsi="Times New Roman" w:cs="Times New Roman"/>
        </w:rPr>
        <w:footnoteRef/>
      </w:r>
      <w:r w:rsidRPr="00337B85">
        <w:rPr>
          <w:rFonts w:ascii="Times New Roman" w:hAnsi="Times New Roman" w:cs="Times New Roman"/>
        </w:rPr>
        <w:t xml:space="preserve"> Folios beginning with E, SA, or L indicate that those folios parts of fragments preserved at the Edinburgh, Saint Andrews, and London Univ</w:t>
      </w:r>
      <w:r>
        <w:rPr>
          <w:rFonts w:ascii="Times New Roman" w:hAnsi="Times New Roman" w:cs="Times New Roman"/>
        </w:rPr>
        <w:t>ersity Libraries, respectively.</w:t>
      </w:r>
    </w:p>
  </w:footnote>
  <w:footnote w:id="471">
    <w:p w:rsidR="00AD624E" w:rsidRPr="005C24A7" w:rsidRDefault="00AD624E" w:rsidP="003E2C5C">
      <w:pPr>
        <w:pStyle w:val="FootnoteText"/>
        <w:rPr>
          <w:rFonts w:ascii="Times New Roman" w:hAnsi="Times New Roman" w:cs="Times New Roman"/>
        </w:rPr>
      </w:pPr>
      <w:r w:rsidRPr="005C24A7">
        <w:rPr>
          <w:rStyle w:val="FootnoteReference"/>
          <w:rFonts w:ascii="Times New Roman" w:hAnsi="Times New Roman" w:cs="Times New Roman"/>
        </w:rPr>
        <w:footnoteRef/>
      </w:r>
      <w:r w:rsidRPr="005C24A7">
        <w:rPr>
          <w:rFonts w:ascii="Times New Roman" w:hAnsi="Times New Roman" w:cs="Times New Roman"/>
        </w:rPr>
        <w:t xml:space="preserve"> While Robinson </w:t>
      </w:r>
      <w:r>
        <w:rPr>
          <w:rFonts w:ascii="Times New Roman" w:hAnsi="Times New Roman" w:cs="Times New Roman"/>
        </w:rPr>
        <w:t xml:space="preserve">identified 12 booklets, Booklet </w:t>
      </w:r>
      <w:r w:rsidRPr="005C24A7">
        <w:rPr>
          <w:rFonts w:ascii="Times New Roman" w:hAnsi="Times New Roman" w:cs="Times New Roman"/>
        </w:rPr>
        <w:t xml:space="preserve">3 </w:t>
      </w:r>
      <w:r>
        <w:rPr>
          <w:rFonts w:ascii="Times New Roman" w:hAnsi="Times New Roman" w:cs="Times New Roman"/>
        </w:rPr>
        <w:t xml:space="preserve">may </w:t>
      </w:r>
      <w:r w:rsidRPr="005C24A7">
        <w:rPr>
          <w:rFonts w:ascii="Times New Roman" w:hAnsi="Times New Roman" w:cs="Times New Roman"/>
        </w:rPr>
        <w:t>be divided further into two separate booklets.</w:t>
      </w:r>
    </w:p>
  </w:footnote>
  <w:footnote w:id="472">
    <w:p w:rsidR="00AD624E" w:rsidRPr="005B6B4E" w:rsidRDefault="00AD624E" w:rsidP="002C50EE">
      <w:pPr>
        <w:spacing w:after="0"/>
        <w:rPr>
          <w:rFonts w:ascii="Times New Roman" w:hAnsi="Times New Roman" w:cs="Times New Roman"/>
          <w:sz w:val="20"/>
          <w:szCs w:val="20"/>
        </w:rPr>
      </w:pPr>
      <w:r w:rsidRPr="005B6B4E">
        <w:rPr>
          <w:rStyle w:val="FootnoteReference"/>
          <w:rFonts w:ascii="Times New Roman" w:hAnsi="Times New Roman" w:cs="Times New Roman"/>
          <w:sz w:val="20"/>
          <w:szCs w:val="20"/>
        </w:rPr>
        <w:footnoteRef/>
      </w:r>
      <w:r w:rsidRPr="005B6B4E">
        <w:rPr>
          <w:rFonts w:ascii="Times New Roman" w:hAnsi="Times New Roman" w:cs="Times New Roman"/>
          <w:sz w:val="20"/>
          <w:szCs w:val="20"/>
        </w:rPr>
        <w:t xml:space="preserve"> I have broken the proofreading hands into three tables.  Table 3 covers a hand which looks distinctly like a later hand, that possibly of a later owner of the manuscript.  Table 4 focuses on contemporary court hands proofreading the manuscript.  Table 5 focuses on contemporary book hands proofreading the manuscript.  This analysis is based on Shonk’s notes about mysterious additional hands editing Scribe 1’s work (“Investigations 88-89”).</w:t>
      </w:r>
    </w:p>
  </w:footnote>
  <w:footnote w:id="473">
    <w:p w:rsidR="00AD624E" w:rsidRPr="00460B70" w:rsidRDefault="00AD624E" w:rsidP="002C50EE">
      <w:pPr>
        <w:spacing w:after="0" w:line="240" w:lineRule="auto"/>
        <w:rPr>
          <w:rFonts w:ascii="Times New Roman" w:hAnsi="Times New Roman" w:cs="Times New Roman"/>
          <w:sz w:val="20"/>
          <w:szCs w:val="20"/>
        </w:rPr>
      </w:pPr>
      <w:r w:rsidRPr="00AE4079">
        <w:rPr>
          <w:rStyle w:val="FootnoteReference"/>
          <w:rFonts w:ascii="Times New Roman" w:hAnsi="Times New Roman" w:cs="Times New Roman"/>
        </w:rPr>
        <w:footnoteRef/>
      </w:r>
      <w:r w:rsidRPr="00AE4079">
        <w:rPr>
          <w:rFonts w:ascii="Times New Roman" w:hAnsi="Times New Roman" w:cs="Times New Roman"/>
        </w:rPr>
        <w:t xml:space="preserve"> </w:t>
      </w:r>
      <w:r>
        <w:rPr>
          <w:rFonts w:ascii="Times New Roman" w:hAnsi="Times New Roman" w:cs="Times New Roman"/>
        </w:rPr>
        <w:t>The data in the first four columns is b</w:t>
      </w:r>
      <w:r w:rsidRPr="00AE4079">
        <w:rPr>
          <w:rFonts w:ascii="Times New Roman" w:hAnsi="Times New Roman" w:cs="Times New Roman"/>
        </w:rPr>
        <w:t>ased on Cunningham and Mordkoff’s longer, very precise table (283-85).</w:t>
      </w:r>
      <w:r>
        <w:rPr>
          <w:rFonts w:ascii="Times New Roman" w:hAnsi="Times New Roman" w:cs="Times New Roman"/>
        </w:rPr>
        <w:t xml:space="preserve"> </w:t>
      </w:r>
      <w:r w:rsidRPr="00460B70">
        <w:rPr>
          <w:rFonts w:ascii="Times New Roman" w:hAnsi="Times New Roman" w:cs="Times New Roman"/>
          <w:sz w:val="20"/>
          <w:szCs w:val="20"/>
        </w:rPr>
        <w:t xml:space="preserve">This table summarizes the system of letters, numbers, and symbols found through the Auchinleck manuscript.  These marks are usually in the lower margin of the folio, and some are only visible in natural light.  I have added the title and item number to the folio as well as noted the scribes, but I disagree with the assumption that the scribe of a text wrote the signature on the given folio (Cunningham and </w:t>
      </w:r>
      <w:proofErr w:type="gramStart"/>
      <w:r w:rsidRPr="00460B70">
        <w:rPr>
          <w:rFonts w:ascii="Times New Roman" w:hAnsi="Times New Roman" w:cs="Times New Roman"/>
          <w:sz w:val="20"/>
          <w:szCs w:val="20"/>
        </w:rPr>
        <w:t>Mordkoff  286</w:t>
      </w:r>
      <w:proofErr w:type="gramEnd"/>
      <w:r w:rsidRPr="00460B70">
        <w:rPr>
          <w:rFonts w:ascii="Times New Roman" w:hAnsi="Times New Roman" w:cs="Times New Roman"/>
          <w:sz w:val="20"/>
          <w:szCs w:val="20"/>
        </w:rPr>
        <w:t>-90).  In addition I have added notes indicating which texts are believed to have intertextual interactions as noted by literary scholars in hopes of this additional information helping new meanings to be determined for some of the systems of signatures.</w:t>
      </w:r>
    </w:p>
  </w:footnote>
  <w:footnote w:id="474">
    <w:p w:rsidR="00AD624E" w:rsidRPr="00337B85" w:rsidRDefault="00AD624E" w:rsidP="002C50EE">
      <w:pPr>
        <w:pStyle w:val="FootnoteText"/>
        <w:rPr>
          <w:rFonts w:ascii="Times New Roman" w:hAnsi="Times New Roman" w:cs="Times New Roman"/>
        </w:rPr>
      </w:pPr>
      <w:r w:rsidRPr="00337B85">
        <w:rPr>
          <w:rStyle w:val="FootnoteReference"/>
          <w:rFonts w:ascii="Times New Roman" w:hAnsi="Times New Roman" w:cs="Times New Roman"/>
        </w:rPr>
        <w:footnoteRef/>
      </w:r>
      <w:r w:rsidRPr="00337B85">
        <w:rPr>
          <w:rFonts w:ascii="Times New Roman" w:hAnsi="Times New Roman" w:cs="Times New Roman"/>
        </w:rPr>
        <w:t xml:space="preserve"> Folios beginning with E, SA, or L indicate that those folios parts of fragments preserved at the Edinburgh, Saint Andrews, and London Univ</w:t>
      </w:r>
      <w:r>
        <w:rPr>
          <w:rFonts w:ascii="Times New Roman" w:hAnsi="Times New Roman" w:cs="Times New Roman"/>
        </w:rPr>
        <w:t>ersity Libraries, respectively.</w:t>
      </w:r>
    </w:p>
  </w:footnote>
  <w:footnote w:id="475">
    <w:p w:rsidR="00AD624E" w:rsidRPr="004875F6" w:rsidRDefault="00AD624E" w:rsidP="002C50EE">
      <w:pPr>
        <w:spacing w:after="0" w:line="240" w:lineRule="auto"/>
        <w:rPr>
          <w:rFonts w:ascii="Times New Roman" w:hAnsi="Times New Roman" w:cs="Times New Roman"/>
          <w:b/>
          <w:sz w:val="24"/>
          <w:szCs w:val="24"/>
          <w:u w:val="single"/>
        </w:rPr>
      </w:pPr>
      <w:r>
        <w:rPr>
          <w:rStyle w:val="FootnoteReference"/>
        </w:rPr>
        <w:footnoteRef/>
      </w:r>
      <w:r>
        <w:t xml:space="preserve"> </w:t>
      </w:r>
      <w:r w:rsidRPr="00E30D4D">
        <w:rPr>
          <w:rFonts w:ascii="Times New Roman" w:hAnsi="Times New Roman" w:cs="Times New Roman"/>
          <w:b/>
          <w:sz w:val="20"/>
          <w:szCs w:val="24"/>
        </w:rPr>
        <w:t>f.n.s.</w:t>
      </w:r>
      <w:r w:rsidRPr="00E30D4D">
        <w:rPr>
          <w:rFonts w:ascii="Times New Roman" w:hAnsi="Times New Roman" w:cs="Times New Roman"/>
          <w:sz w:val="20"/>
          <w:szCs w:val="24"/>
        </w:rPr>
        <w:t xml:space="preserve"> = folio-numbering strokes; </w:t>
      </w:r>
      <w:r w:rsidRPr="00E30D4D">
        <w:rPr>
          <w:rFonts w:ascii="Times New Roman" w:hAnsi="Times New Roman" w:cs="Times New Roman"/>
          <w:b/>
          <w:sz w:val="20"/>
          <w:szCs w:val="24"/>
        </w:rPr>
        <w:t>s.f.n.</w:t>
      </w:r>
      <w:r w:rsidRPr="00E30D4D">
        <w:rPr>
          <w:rFonts w:ascii="Times New Roman" w:hAnsi="Times New Roman" w:cs="Times New Roman"/>
          <w:sz w:val="20"/>
          <w:szCs w:val="24"/>
        </w:rPr>
        <w:t xml:space="preserve"> = sawtooth folio number; </w:t>
      </w:r>
      <w:r w:rsidRPr="00E30D4D">
        <w:rPr>
          <w:rFonts w:ascii="Times New Roman" w:hAnsi="Times New Roman" w:cs="Times New Roman"/>
          <w:b/>
          <w:sz w:val="20"/>
          <w:szCs w:val="24"/>
        </w:rPr>
        <w:t>intxtl</w:t>
      </w:r>
      <w:r w:rsidRPr="00E30D4D">
        <w:rPr>
          <w:rFonts w:ascii="Times New Roman" w:hAnsi="Times New Roman" w:cs="Times New Roman"/>
          <w:sz w:val="20"/>
          <w:szCs w:val="24"/>
        </w:rPr>
        <w:t xml:space="preserve"> = intertextual borrowings</w:t>
      </w:r>
      <w:r>
        <w:t xml:space="preserve"> </w:t>
      </w:r>
    </w:p>
  </w:footnote>
  <w:footnote w:id="476">
    <w:p w:rsidR="00AD624E" w:rsidRDefault="00AD624E" w:rsidP="003714C5">
      <w:pPr>
        <w:pStyle w:val="FootnoteText"/>
      </w:pPr>
      <w:r>
        <w:rPr>
          <w:rStyle w:val="FootnoteReference"/>
        </w:rPr>
        <w:footnoteRef/>
      </w:r>
      <w:r>
        <w:t xml:space="preserve"> </w:t>
      </w:r>
      <w:r>
        <w:rPr>
          <w:rFonts w:ascii="Times New Roman" w:hAnsi="Times New Roman" w:cs="Times New Roman"/>
          <w:szCs w:val="24"/>
        </w:rPr>
        <w:t>Shonk thinks Scribe 1 wrote all the titles except the first two of Scribe 3’s work (“Investigations” 84) and then seems to change this to just one item (“Investigations” 93).</w:t>
      </w:r>
    </w:p>
  </w:footnote>
  <w:footnote w:id="477">
    <w:p w:rsidR="00AD624E" w:rsidRPr="007D30F7" w:rsidRDefault="00AD624E" w:rsidP="00B55262">
      <w:pPr>
        <w:pStyle w:val="FootnoteText"/>
        <w:rPr>
          <w:rFonts w:ascii="Times New Roman" w:hAnsi="Times New Roman" w:cs="Times New Roman"/>
        </w:rPr>
      </w:pPr>
      <w:r w:rsidRPr="007D30F7">
        <w:rPr>
          <w:rStyle w:val="FootnoteReference"/>
          <w:rFonts w:ascii="Times New Roman" w:hAnsi="Times New Roman" w:cs="Times New Roman"/>
        </w:rPr>
        <w:footnoteRef/>
      </w:r>
      <w:r w:rsidRPr="007D30F7">
        <w:rPr>
          <w:rFonts w:ascii="Times New Roman" w:hAnsi="Times New Roman" w:cs="Times New Roman"/>
        </w:rPr>
        <w:t xml:space="preserve"> </w:t>
      </w:r>
      <w:r>
        <w:rPr>
          <w:rFonts w:ascii="Times New Roman" w:hAnsi="Times New Roman" w:cs="Times New Roman"/>
        </w:rPr>
        <w:t xml:space="preserve">This is likely Christ praying due to the text being </w:t>
      </w:r>
      <w:r>
        <w:rPr>
          <w:rFonts w:ascii="Times New Roman" w:hAnsi="Times New Roman" w:cs="Times New Roman"/>
          <w:i/>
        </w:rPr>
        <w:t>The Paternoster</w:t>
      </w:r>
      <w:r>
        <w:rPr>
          <w:rFonts w:ascii="Times New Roman" w:hAnsi="Times New Roman" w:cs="Times New Roman"/>
        </w:rPr>
        <w:t>.  Technically this could be either God or Christ;</w:t>
      </w:r>
      <w:r>
        <w:rPr>
          <w:rFonts w:ascii="Times New Roman" w:hAnsi="Times New Roman" w:cs="Times New Roman"/>
          <w:i/>
        </w:rPr>
        <w:t xml:space="preserve"> </w:t>
      </w:r>
      <w:r w:rsidRPr="002B03C6">
        <w:rPr>
          <w:rFonts w:ascii="Times New Roman" w:hAnsi="Times New Roman" w:cs="Times New Roman"/>
        </w:rPr>
        <w:t>a</w:t>
      </w:r>
      <w:r w:rsidRPr="007D30F7">
        <w:rPr>
          <w:rFonts w:ascii="Times New Roman" w:hAnsi="Times New Roman" w:cs="Times New Roman"/>
        </w:rPr>
        <w:t>ccording to Lynda Dennison, there are three possible angles for a human face in the miniatures of the Ancient 6 Master, and those facing forward are</w:t>
      </w:r>
      <w:r>
        <w:rPr>
          <w:rFonts w:ascii="Times New Roman" w:hAnsi="Times New Roman" w:cs="Times New Roman"/>
        </w:rPr>
        <w:t xml:space="preserve"> typical of</w:t>
      </w:r>
      <w:r w:rsidRPr="007D30F7">
        <w:rPr>
          <w:rFonts w:ascii="Times New Roman" w:hAnsi="Times New Roman" w:cs="Times New Roman"/>
        </w:rPr>
        <w:t xml:space="preserve"> God or </w:t>
      </w:r>
      <w:r>
        <w:rPr>
          <w:rFonts w:ascii="Times New Roman" w:hAnsi="Times New Roman" w:cs="Times New Roman"/>
        </w:rPr>
        <w:t>Christ (“An Illuminator” 286, 291); typically his right hand is raised up (or, more specifically, three fingers on his right hand), and in his left hand this figure has a scepter, orb, or here a scroll</w:t>
      </w:r>
      <w:r w:rsidRPr="007D30F7">
        <w:rPr>
          <w:rFonts w:ascii="Times New Roman" w:hAnsi="Times New Roman" w:cs="Times New Roman"/>
        </w:rPr>
        <w:t xml:space="preserve">.  </w:t>
      </w:r>
      <w:r>
        <w:rPr>
          <w:rFonts w:ascii="Times New Roman" w:hAnsi="Times New Roman" w:cs="Times New Roman"/>
        </w:rPr>
        <w:t xml:space="preserve">In Chapter 3 I include a </w:t>
      </w:r>
      <w:r w:rsidRPr="007D30F7">
        <w:rPr>
          <w:rFonts w:ascii="Times New Roman" w:hAnsi="Times New Roman" w:cs="Times New Roman"/>
        </w:rPr>
        <w:t xml:space="preserve">similar full body version of God in robes, with his right hand raised up and sitting on a similar white draped seat on f.28 of Oxford, Bodleian Library MS Lat. Liturgy.d.42 (Chertsey Breviary).  </w:t>
      </w:r>
      <w:r>
        <w:rPr>
          <w:rFonts w:ascii="Times New Roman" w:hAnsi="Times New Roman" w:cs="Times New Roman"/>
        </w:rPr>
        <w:t>This image, along with others, is</w:t>
      </w:r>
      <w:r w:rsidRPr="007D30F7">
        <w:rPr>
          <w:rFonts w:ascii="Times New Roman" w:hAnsi="Times New Roman" w:cs="Times New Roman"/>
        </w:rPr>
        <w:t xml:space="preserve"> also available in Dennison’s article (</w:t>
      </w:r>
      <w:r>
        <w:rPr>
          <w:rFonts w:ascii="Times New Roman" w:hAnsi="Times New Roman" w:cs="Times New Roman"/>
        </w:rPr>
        <w:t xml:space="preserve">“An Illuminator” </w:t>
      </w:r>
      <w:r w:rsidRPr="007D30F7">
        <w:rPr>
          <w:rFonts w:ascii="Times New Roman" w:hAnsi="Times New Roman" w:cs="Times New Roman"/>
        </w:rPr>
        <w:t>Plate XLII).</w:t>
      </w:r>
    </w:p>
  </w:footnote>
  <w:footnote w:id="478">
    <w:p w:rsidR="00AD624E" w:rsidRPr="000C67AA" w:rsidRDefault="00AD624E" w:rsidP="00B55262">
      <w:pPr>
        <w:pStyle w:val="FootnoteText"/>
        <w:rPr>
          <w:rFonts w:ascii="Times New Roman" w:hAnsi="Times New Roman" w:cs="Times New Roman"/>
        </w:rPr>
      </w:pPr>
      <w:r w:rsidRPr="000C67AA">
        <w:rPr>
          <w:rStyle w:val="FootnoteReference"/>
          <w:rFonts w:ascii="Times New Roman" w:hAnsi="Times New Roman" w:cs="Times New Roman"/>
        </w:rPr>
        <w:footnoteRef/>
      </w:r>
      <w:r w:rsidRPr="000C67AA">
        <w:rPr>
          <w:rFonts w:ascii="Times New Roman" w:hAnsi="Times New Roman" w:cs="Times New Roman"/>
        </w:rPr>
        <w:t xml:space="preserve"> Wiggins suggests this interpretation in her dissertation (115).</w:t>
      </w:r>
    </w:p>
  </w:footnote>
  <w:footnote w:id="479">
    <w:p w:rsidR="00AD624E" w:rsidRPr="002543C7" w:rsidRDefault="00AD624E" w:rsidP="00B55262">
      <w:pPr>
        <w:pStyle w:val="FootnoteText"/>
        <w:rPr>
          <w:rFonts w:ascii="Times New Roman" w:hAnsi="Times New Roman" w:cs="Times New Roman"/>
        </w:rPr>
      </w:pPr>
      <w:r w:rsidRPr="002543C7">
        <w:rPr>
          <w:rStyle w:val="FootnoteReference"/>
          <w:rFonts w:ascii="Times New Roman" w:hAnsi="Times New Roman" w:cs="Times New Roman"/>
        </w:rPr>
        <w:footnoteRef/>
      </w:r>
      <w:r w:rsidRPr="002543C7">
        <w:rPr>
          <w:rFonts w:ascii="Times New Roman" w:hAnsi="Times New Roman" w:cs="Times New Roman"/>
        </w:rPr>
        <w:t xml:space="preserve"> The white trim on the blue robes is similar to that found </w:t>
      </w:r>
      <w:r>
        <w:rPr>
          <w:rFonts w:ascii="Times New Roman" w:hAnsi="Times New Roman" w:cs="Times New Roman"/>
        </w:rPr>
        <w:t xml:space="preserve">on </w:t>
      </w:r>
      <w:r w:rsidRPr="002543C7">
        <w:rPr>
          <w:rFonts w:ascii="Times New Roman" w:hAnsi="Times New Roman" w:cs="Times New Roman"/>
        </w:rPr>
        <w:t>Bishop Anian in the Bangor Pontifical (f.8v).</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2014887"/>
      <w:docPartObj>
        <w:docPartGallery w:val="Page Numbers (Top of Page)"/>
        <w:docPartUnique/>
      </w:docPartObj>
    </w:sdtPr>
    <w:sdtEndPr>
      <w:rPr>
        <w:rFonts w:ascii="Times New Roman" w:hAnsi="Times New Roman" w:cs="Times New Roman"/>
        <w:noProof/>
        <w:sz w:val="20"/>
        <w:szCs w:val="20"/>
      </w:rPr>
    </w:sdtEndPr>
    <w:sdtContent>
      <w:p w:rsidR="00AD624E" w:rsidRPr="006275BD" w:rsidRDefault="00AD624E">
        <w:pPr>
          <w:pStyle w:val="Header"/>
          <w:jc w:val="right"/>
          <w:rPr>
            <w:rFonts w:ascii="Times New Roman" w:hAnsi="Times New Roman" w:cs="Times New Roman"/>
            <w:sz w:val="20"/>
            <w:szCs w:val="20"/>
          </w:rPr>
        </w:pPr>
        <w:r w:rsidRPr="006275BD">
          <w:rPr>
            <w:rFonts w:ascii="Times New Roman" w:hAnsi="Times New Roman" w:cs="Times New Roman"/>
            <w:sz w:val="20"/>
            <w:szCs w:val="20"/>
          </w:rPr>
          <w:fldChar w:fldCharType="begin"/>
        </w:r>
        <w:r w:rsidRPr="006275BD">
          <w:rPr>
            <w:rFonts w:ascii="Times New Roman" w:hAnsi="Times New Roman" w:cs="Times New Roman"/>
            <w:sz w:val="20"/>
            <w:szCs w:val="20"/>
          </w:rPr>
          <w:instrText xml:space="preserve"> PAGE   \* MERGEFORMAT </w:instrText>
        </w:r>
        <w:r w:rsidRPr="006275BD">
          <w:rPr>
            <w:rFonts w:ascii="Times New Roman" w:hAnsi="Times New Roman" w:cs="Times New Roman"/>
            <w:sz w:val="20"/>
            <w:szCs w:val="20"/>
          </w:rPr>
          <w:fldChar w:fldCharType="separate"/>
        </w:r>
        <w:r>
          <w:rPr>
            <w:rFonts w:ascii="Times New Roman" w:hAnsi="Times New Roman" w:cs="Times New Roman"/>
            <w:noProof/>
            <w:sz w:val="20"/>
            <w:szCs w:val="20"/>
          </w:rPr>
          <w:t>ii</w:t>
        </w:r>
        <w:r w:rsidRPr="006275BD">
          <w:rPr>
            <w:rFonts w:ascii="Times New Roman" w:hAnsi="Times New Roman" w:cs="Times New Roman"/>
            <w:noProof/>
            <w:sz w:val="20"/>
            <w:szCs w:val="20"/>
          </w:rPr>
          <w:fldChar w:fldCharType="end"/>
        </w:r>
      </w:p>
    </w:sdtContent>
  </w:sdt>
  <w:p w:rsidR="00AD624E" w:rsidRDefault="00AD62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24E" w:rsidRPr="003368EE" w:rsidRDefault="00AD624E">
    <w:pPr>
      <w:pStyle w:val="Header"/>
      <w:jc w:val="right"/>
      <w:rPr>
        <w:rFonts w:ascii="Times New Roman" w:hAnsi="Times New Roman" w:cs="Times New Roman"/>
        <w:sz w:val="20"/>
        <w:szCs w:val="20"/>
      </w:rPr>
    </w:pPr>
  </w:p>
  <w:p w:rsidR="00AD624E" w:rsidRDefault="00AD624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1648230"/>
      <w:docPartObj>
        <w:docPartGallery w:val="Page Numbers (Top of Page)"/>
        <w:docPartUnique/>
      </w:docPartObj>
    </w:sdtPr>
    <w:sdtEndPr>
      <w:rPr>
        <w:rFonts w:ascii="Times New Roman" w:hAnsi="Times New Roman" w:cs="Times New Roman"/>
        <w:noProof/>
        <w:sz w:val="20"/>
        <w:szCs w:val="20"/>
      </w:rPr>
    </w:sdtEndPr>
    <w:sdtContent>
      <w:p w:rsidR="00AD624E" w:rsidRPr="006275BD" w:rsidRDefault="00AD624E">
        <w:pPr>
          <w:pStyle w:val="Header"/>
          <w:jc w:val="right"/>
          <w:rPr>
            <w:rFonts w:ascii="Times New Roman" w:hAnsi="Times New Roman" w:cs="Times New Roman"/>
            <w:sz w:val="20"/>
            <w:szCs w:val="20"/>
          </w:rPr>
        </w:pPr>
        <w:r w:rsidRPr="006275BD">
          <w:rPr>
            <w:rFonts w:ascii="Times New Roman" w:hAnsi="Times New Roman" w:cs="Times New Roman"/>
            <w:sz w:val="20"/>
            <w:szCs w:val="20"/>
          </w:rPr>
          <w:fldChar w:fldCharType="begin"/>
        </w:r>
        <w:r w:rsidRPr="006275BD">
          <w:rPr>
            <w:rFonts w:ascii="Times New Roman" w:hAnsi="Times New Roman" w:cs="Times New Roman"/>
            <w:sz w:val="20"/>
            <w:szCs w:val="20"/>
          </w:rPr>
          <w:instrText xml:space="preserve"> PAGE   \* MERGEFORMAT </w:instrText>
        </w:r>
        <w:r w:rsidRPr="006275BD">
          <w:rPr>
            <w:rFonts w:ascii="Times New Roman" w:hAnsi="Times New Roman" w:cs="Times New Roman"/>
            <w:sz w:val="20"/>
            <w:szCs w:val="20"/>
          </w:rPr>
          <w:fldChar w:fldCharType="separate"/>
        </w:r>
        <w:r w:rsidR="005F7E5B">
          <w:rPr>
            <w:rFonts w:ascii="Times New Roman" w:hAnsi="Times New Roman" w:cs="Times New Roman"/>
            <w:noProof/>
            <w:sz w:val="20"/>
            <w:szCs w:val="20"/>
          </w:rPr>
          <w:t>viii</w:t>
        </w:r>
        <w:r w:rsidRPr="006275BD">
          <w:rPr>
            <w:rFonts w:ascii="Times New Roman" w:hAnsi="Times New Roman" w:cs="Times New Roman"/>
            <w:noProof/>
            <w:sz w:val="20"/>
            <w:szCs w:val="20"/>
          </w:rPr>
          <w:fldChar w:fldCharType="end"/>
        </w:r>
      </w:p>
    </w:sdtContent>
  </w:sdt>
  <w:p w:rsidR="00AD624E" w:rsidRDefault="00AD624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24E" w:rsidRPr="007235B0" w:rsidRDefault="00AD624E">
    <w:pPr>
      <w:pStyle w:val="Header"/>
      <w:jc w:val="right"/>
      <w:rPr>
        <w:rFonts w:ascii="Times New Roman" w:hAnsi="Times New Roman" w:cs="Times New Roman"/>
        <w:sz w:val="20"/>
        <w:szCs w:val="20"/>
      </w:rPr>
    </w:pPr>
    <w:sdt>
      <w:sdtPr>
        <w:id w:val="514499750"/>
        <w:docPartObj>
          <w:docPartGallery w:val="Page Numbers (Top of Page)"/>
          <w:docPartUnique/>
        </w:docPartObj>
      </w:sdtPr>
      <w:sdtEndPr>
        <w:rPr>
          <w:rFonts w:ascii="Times New Roman" w:hAnsi="Times New Roman" w:cs="Times New Roman"/>
          <w:noProof/>
          <w:sz w:val="20"/>
          <w:szCs w:val="20"/>
        </w:rPr>
      </w:sdtEndPr>
      <w:sdtContent>
        <w:r w:rsidRPr="007235B0">
          <w:rPr>
            <w:rFonts w:ascii="Times New Roman" w:hAnsi="Times New Roman" w:cs="Times New Roman"/>
            <w:sz w:val="20"/>
            <w:szCs w:val="20"/>
          </w:rPr>
          <w:fldChar w:fldCharType="begin"/>
        </w:r>
        <w:r w:rsidRPr="007235B0">
          <w:rPr>
            <w:rFonts w:ascii="Times New Roman" w:hAnsi="Times New Roman" w:cs="Times New Roman"/>
            <w:sz w:val="20"/>
            <w:szCs w:val="20"/>
          </w:rPr>
          <w:instrText xml:space="preserve"> PAGE   \* MERGEFORMAT </w:instrText>
        </w:r>
        <w:r w:rsidRPr="007235B0">
          <w:rPr>
            <w:rFonts w:ascii="Times New Roman" w:hAnsi="Times New Roman" w:cs="Times New Roman"/>
            <w:sz w:val="20"/>
            <w:szCs w:val="20"/>
          </w:rPr>
          <w:fldChar w:fldCharType="separate"/>
        </w:r>
        <w:r w:rsidR="00964112">
          <w:rPr>
            <w:rFonts w:ascii="Times New Roman" w:hAnsi="Times New Roman" w:cs="Times New Roman"/>
            <w:noProof/>
            <w:sz w:val="20"/>
            <w:szCs w:val="20"/>
          </w:rPr>
          <w:t>99</w:t>
        </w:r>
        <w:r w:rsidRPr="007235B0">
          <w:rPr>
            <w:rFonts w:ascii="Times New Roman" w:hAnsi="Times New Roman" w:cs="Times New Roman"/>
            <w:noProof/>
            <w:sz w:val="20"/>
            <w:szCs w:val="20"/>
          </w:rPr>
          <w:fldChar w:fldCharType="end"/>
        </w:r>
      </w:sdtContent>
    </w:sdt>
  </w:p>
  <w:p w:rsidR="00AD624E" w:rsidRDefault="00AD624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7108231"/>
      <w:docPartObj>
        <w:docPartGallery w:val="Page Numbers (Top of Page)"/>
        <w:docPartUnique/>
      </w:docPartObj>
    </w:sdtPr>
    <w:sdtEndPr>
      <w:rPr>
        <w:rFonts w:ascii="Times New Roman" w:hAnsi="Times New Roman" w:cs="Times New Roman"/>
        <w:noProof/>
        <w:sz w:val="24"/>
        <w:szCs w:val="24"/>
      </w:rPr>
    </w:sdtEndPr>
    <w:sdtContent>
      <w:p w:rsidR="00AD624E" w:rsidRPr="009E3F58" w:rsidRDefault="00AD624E">
        <w:pPr>
          <w:pStyle w:val="Header"/>
          <w:jc w:val="right"/>
          <w:rPr>
            <w:rFonts w:ascii="Times New Roman" w:hAnsi="Times New Roman" w:cs="Times New Roman"/>
            <w:sz w:val="24"/>
            <w:szCs w:val="24"/>
          </w:rPr>
        </w:pPr>
        <w:r w:rsidRPr="00885F74">
          <w:rPr>
            <w:rFonts w:ascii="Times New Roman" w:hAnsi="Times New Roman" w:cs="Times New Roman"/>
            <w:sz w:val="20"/>
            <w:szCs w:val="20"/>
          </w:rPr>
          <w:fldChar w:fldCharType="begin"/>
        </w:r>
        <w:r w:rsidRPr="00885F74">
          <w:rPr>
            <w:rFonts w:ascii="Times New Roman" w:hAnsi="Times New Roman" w:cs="Times New Roman"/>
            <w:sz w:val="20"/>
            <w:szCs w:val="20"/>
          </w:rPr>
          <w:instrText xml:space="preserve"> PAGE   \* MERGEFORMAT </w:instrText>
        </w:r>
        <w:r w:rsidRPr="00885F74">
          <w:rPr>
            <w:rFonts w:ascii="Times New Roman" w:hAnsi="Times New Roman" w:cs="Times New Roman"/>
            <w:sz w:val="20"/>
            <w:szCs w:val="20"/>
          </w:rPr>
          <w:fldChar w:fldCharType="separate"/>
        </w:r>
        <w:r w:rsidR="00D55975">
          <w:rPr>
            <w:rFonts w:ascii="Times New Roman" w:hAnsi="Times New Roman" w:cs="Times New Roman"/>
            <w:noProof/>
            <w:sz w:val="20"/>
            <w:szCs w:val="20"/>
          </w:rPr>
          <w:t>149</w:t>
        </w:r>
        <w:r w:rsidRPr="00885F74">
          <w:rPr>
            <w:rFonts w:ascii="Times New Roman" w:hAnsi="Times New Roman" w:cs="Times New Roman"/>
            <w:noProof/>
            <w:sz w:val="20"/>
            <w:szCs w:val="20"/>
          </w:rPr>
          <w:fldChar w:fldCharType="end"/>
        </w:r>
      </w:p>
    </w:sdtContent>
  </w:sdt>
  <w:p w:rsidR="00AD624E" w:rsidRDefault="00AD624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2680111"/>
      <w:docPartObj>
        <w:docPartGallery w:val="Page Numbers (Top of Page)"/>
        <w:docPartUnique/>
      </w:docPartObj>
    </w:sdtPr>
    <w:sdtEndPr>
      <w:rPr>
        <w:rFonts w:ascii="Times New Roman" w:hAnsi="Times New Roman" w:cs="Times New Roman"/>
        <w:noProof/>
        <w:sz w:val="20"/>
        <w:szCs w:val="20"/>
      </w:rPr>
    </w:sdtEndPr>
    <w:sdtContent>
      <w:p w:rsidR="00AD624E" w:rsidRPr="002E50CA" w:rsidRDefault="00AD624E">
        <w:pPr>
          <w:pStyle w:val="Header"/>
          <w:jc w:val="right"/>
          <w:rPr>
            <w:rFonts w:ascii="Times New Roman" w:hAnsi="Times New Roman" w:cs="Times New Roman"/>
            <w:sz w:val="20"/>
            <w:szCs w:val="20"/>
          </w:rPr>
        </w:pPr>
        <w:r w:rsidRPr="002E50CA">
          <w:rPr>
            <w:rFonts w:ascii="Times New Roman" w:hAnsi="Times New Roman" w:cs="Times New Roman"/>
            <w:sz w:val="20"/>
            <w:szCs w:val="20"/>
          </w:rPr>
          <w:fldChar w:fldCharType="begin"/>
        </w:r>
        <w:r w:rsidRPr="002E50CA">
          <w:rPr>
            <w:rFonts w:ascii="Times New Roman" w:hAnsi="Times New Roman" w:cs="Times New Roman"/>
            <w:sz w:val="20"/>
            <w:szCs w:val="20"/>
          </w:rPr>
          <w:instrText xml:space="preserve"> PAGE   \* MERGEFORMAT </w:instrText>
        </w:r>
        <w:r w:rsidRPr="002E50CA">
          <w:rPr>
            <w:rFonts w:ascii="Times New Roman" w:hAnsi="Times New Roman" w:cs="Times New Roman"/>
            <w:sz w:val="20"/>
            <w:szCs w:val="20"/>
          </w:rPr>
          <w:fldChar w:fldCharType="separate"/>
        </w:r>
        <w:r w:rsidR="00D55975">
          <w:rPr>
            <w:rFonts w:ascii="Times New Roman" w:hAnsi="Times New Roman" w:cs="Times New Roman"/>
            <w:noProof/>
            <w:sz w:val="20"/>
            <w:szCs w:val="20"/>
          </w:rPr>
          <w:t>191</w:t>
        </w:r>
        <w:r w:rsidRPr="002E50CA">
          <w:rPr>
            <w:rFonts w:ascii="Times New Roman" w:hAnsi="Times New Roman" w:cs="Times New Roman"/>
            <w:noProof/>
            <w:sz w:val="20"/>
            <w:szCs w:val="20"/>
          </w:rPr>
          <w:fldChar w:fldCharType="end"/>
        </w:r>
      </w:p>
    </w:sdtContent>
  </w:sdt>
  <w:p w:rsidR="00AD624E" w:rsidRDefault="00AD624E">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6038943"/>
      <w:docPartObj>
        <w:docPartGallery w:val="Page Numbers (Top of Page)"/>
        <w:docPartUnique/>
      </w:docPartObj>
    </w:sdtPr>
    <w:sdtEndPr>
      <w:rPr>
        <w:noProof/>
      </w:rPr>
    </w:sdtEndPr>
    <w:sdtContent>
      <w:p w:rsidR="00AD624E" w:rsidRDefault="00AD624E">
        <w:pPr>
          <w:pStyle w:val="Header"/>
          <w:jc w:val="right"/>
        </w:pPr>
        <w:r w:rsidRPr="00CB494B">
          <w:rPr>
            <w:rFonts w:ascii="Times New Roman" w:hAnsi="Times New Roman" w:cs="Times New Roman"/>
            <w:sz w:val="20"/>
            <w:szCs w:val="20"/>
          </w:rPr>
          <w:fldChar w:fldCharType="begin"/>
        </w:r>
        <w:r w:rsidRPr="00CB494B">
          <w:rPr>
            <w:rFonts w:ascii="Times New Roman" w:hAnsi="Times New Roman" w:cs="Times New Roman"/>
            <w:sz w:val="20"/>
            <w:szCs w:val="20"/>
          </w:rPr>
          <w:instrText xml:space="preserve"> PAGE   \* MERGEFORMAT </w:instrText>
        </w:r>
        <w:r w:rsidRPr="00CB494B">
          <w:rPr>
            <w:rFonts w:ascii="Times New Roman" w:hAnsi="Times New Roman" w:cs="Times New Roman"/>
            <w:sz w:val="20"/>
            <w:szCs w:val="20"/>
          </w:rPr>
          <w:fldChar w:fldCharType="separate"/>
        </w:r>
        <w:r w:rsidR="00D55975">
          <w:rPr>
            <w:rFonts w:ascii="Times New Roman" w:hAnsi="Times New Roman" w:cs="Times New Roman"/>
            <w:noProof/>
            <w:sz w:val="20"/>
            <w:szCs w:val="20"/>
          </w:rPr>
          <w:t>248</w:t>
        </w:r>
        <w:r w:rsidRPr="00CB494B">
          <w:rPr>
            <w:rFonts w:ascii="Times New Roman" w:hAnsi="Times New Roman" w:cs="Times New Roman"/>
            <w:noProof/>
            <w:sz w:val="20"/>
            <w:szCs w:val="20"/>
          </w:rPr>
          <w:fldChar w:fldCharType="end"/>
        </w:r>
      </w:p>
    </w:sdtContent>
  </w:sdt>
  <w:p w:rsidR="00AD624E" w:rsidRDefault="00AD624E">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2864870"/>
      <w:docPartObj>
        <w:docPartGallery w:val="Page Numbers (Top of Page)"/>
        <w:docPartUnique/>
      </w:docPartObj>
    </w:sdtPr>
    <w:sdtEndPr>
      <w:rPr>
        <w:noProof/>
      </w:rPr>
    </w:sdtEndPr>
    <w:sdtContent>
      <w:p w:rsidR="00AD624E" w:rsidRDefault="00AD624E">
        <w:pPr>
          <w:pStyle w:val="Header"/>
          <w:jc w:val="right"/>
        </w:pPr>
        <w:r w:rsidRPr="00BB0F0E">
          <w:rPr>
            <w:rFonts w:ascii="Times New Roman" w:hAnsi="Times New Roman" w:cs="Times New Roman"/>
            <w:sz w:val="20"/>
            <w:szCs w:val="20"/>
          </w:rPr>
          <w:fldChar w:fldCharType="begin"/>
        </w:r>
        <w:r w:rsidRPr="00BB0F0E">
          <w:rPr>
            <w:rFonts w:ascii="Times New Roman" w:hAnsi="Times New Roman" w:cs="Times New Roman"/>
            <w:sz w:val="20"/>
            <w:szCs w:val="20"/>
          </w:rPr>
          <w:instrText xml:space="preserve"> PAGE   \* MERGEFORMAT </w:instrText>
        </w:r>
        <w:r w:rsidRPr="00BB0F0E">
          <w:rPr>
            <w:rFonts w:ascii="Times New Roman" w:hAnsi="Times New Roman" w:cs="Times New Roman"/>
            <w:sz w:val="20"/>
            <w:szCs w:val="20"/>
          </w:rPr>
          <w:fldChar w:fldCharType="separate"/>
        </w:r>
        <w:r w:rsidR="00D55975">
          <w:rPr>
            <w:rFonts w:ascii="Times New Roman" w:hAnsi="Times New Roman" w:cs="Times New Roman"/>
            <w:noProof/>
            <w:sz w:val="20"/>
            <w:szCs w:val="20"/>
          </w:rPr>
          <w:t>261</w:t>
        </w:r>
        <w:r w:rsidRPr="00BB0F0E">
          <w:rPr>
            <w:rFonts w:ascii="Times New Roman" w:hAnsi="Times New Roman" w:cs="Times New Roman"/>
            <w:noProof/>
            <w:sz w:val="20"/>
            <w:szCs w:val="20"/>
          </w:rPr>
          <w:fldChar w:fldCharType="end"/>
        </w:r>
      </w:p>
    </w:sdtContent>
  </w:sdt>
  <w:p w:rsidR="00AD624E" w:rsidRDefault="00AD624E">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5824059"/>
      <w:docPartObj>
        <w:docPartGallery w:val="Page Numbers (Top of Page)"/>
        <w:docPartUnique/>
      </w:docPartObj>
    </w:sdtPr>
    <w:sdtEndPr>
      <w:rPr>
        <w:rFonts w:ascii="Times New Roman" w:hAnsi="Times New Roman" w:cs="Times New Roman"/>
        <w:noProof/>
        <w:sz w:val="20"/>
        <w:szCs w:val="20"/>
      </w:rPr>
    </w:sdtEndPr>
    <w:sdtContent>
      <w:p w:rsidR="00AD624E" w:rsidRPr="00260CE3" w:rsidRDefault="00AD624E">
        <w:pPr>
          <w:pStyle w:val="Header"/>
          <w:jc w:val="right"/>
          <w:rPr>
            <w:rFonts w:ascii="Times New Roman" w:hAnsi="Times New Roman" w:cs="Times New Roman"/>
            <w:sz w:val="20"/>
            <w:szCs w:val="20"/>
          </w:rPr>
        </w:pPr>
        <w:r w:rsidRPr="00260CE3">
          <w:rPr>
            <w:rFonts w:ascii="Times New Roman" w:hAnsi="Times New Roman" w:cs="Times New Roman"/>
            <w:sz w:val="20"/>
            <w:szCs w:val="20"/>
          </w:rPr>
          <w:fldChar w:fldCharType="begin"/>
        </w:r>
        <w:r w:rsidRPr="00260CE3">
          <w:rPr>
            <w:rFonts w:ascii="Times New Roman" w:hAnsi="Times New Roman" w:cs="Times New Roman"/>
            <w:sz w:val="20"/>
            <w:szCs w:val="20"/>
          </w:rPr>
          <w:instrText xml:space="preserve"> PAGE   \* MERGEFORMAT </w:instrText>
        </w:r>
        <w:r w:rsidRPr="00260CE3">
          <w:rPr>
            <w:rFonts w:ascii="Times New Roman" w:hAnsi="Times New Roman" w:cs="Times New Roman"/>
            <w:sz w:val="20"/>
            <w:szCs w:val="20"/>
          </w:rPr>
          <w:fldChar w:fldCharType="separate"/>
        </w:r>
        <w:r w:rsidR="00D55975">
          <w:rPr>
            <w:rFonts w:ascii="Times New Roman" w:hAnsi="Times New Roman" w:cs="Times New Roman"/>
            <w:noProof/>
            <w:sz w:val="20"/>
            <w:szCs w:val="20"/>
          </w:rPr>
          <w:t>276</w:t>
        </w:r>
        <w:r w:rsidRPr="00260CE3">
          <w:rPr>
            <w:rFonts w:ascii="Times New Roman" w:hAnsi="Times New Roman" w:cs="Times New Roman"/>
            <w:noProof/>
            <w:sz w:val="20"/>
            <w:szCs w:val="20"/>
          </w:rPr>
          <w:fldChar w:fldCharType="end"/>
        </w:r>
      </w:p>
    </w:sdtContent>
  </w:sdt>
  <w:p w:rsidR="00AD624E" w:rsidRDefault="00AD624E">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266901"/>
      <w:docPartObj>
        <w:docPartGallery w:val="Page Numbers (Top of Page)"/>
        <w:docPartUnique/>
      </w:docPartObj>
    </w:sdtPr>
    <w:sdtEndPr>
      <w:rPr>
        <w:rFonts w:ascii="Times New Roman" w:hAnsi="Times New Roman" w:cs="Times New Roman"/>
        <w:noProof/>
        <w:sz w:val="20"/>
        <w:szCs w:val="20"/>
      </w:rPr>
    </w:sdtEndPr>
    <w:sdtContent>
      <w:p w:rsidR="00AD624E" w:rsidRPr="00127590" w:rsidRDefault="00AD624E">
        <w:pPr>
          <w:pStyle w:val="Header"/>
          <w:jc w:val="right"/>
          <w:rPr>
            <w:rFonts w:ascii="Times New Roman" w:hAnsi="Times New Roman" w:cs="Times New Roman"/>
            <w:sz w:val="20"/>
            <w:szCs w:val="20"/>
          </w:rPr>
        </w:pPr>
        <w:r w:rsidRPr="00127590">
          <w:rPr>
            <w:rFonts w:ascii="Times New Roman" w:hAnsi="Times New Roman" w:cs="Times New Roman"/>
            <w:sz w:val="20"/>
            <w:szCs w:val="20"/>
          </w:rPr>
          <w:fldChar w:fldCharType="begin"/>
        </w:r>
        <w:r w:rsidRPr="00127590">
          <w:rPr>
            <w:rFonts w:ascii="Times New Roman" w:hAnsi="Times New Roman" w:cs="Times New Roman"/>
            <w:sz w:val="20"/>
            <w:szCs w:val="20"/>
          </w:rPr>
          <w:instrText xml:space="preserve"> PAGE   \* MERGEFORMAT </w:instrText>
        </w:r>
        <w:r w:rsidRPr="00127590">
          <w:rPr>
            <w:rFonts w:ascii="Times New Roman" w:hAnsi="Times New Roman" w:cs="Times New Roman"/>
            <w:sz w:val="20"/>
            <w:szCs w:val="20"/>
          </w:rPr>
          <w:fldChar w:fldCharType="separate"/>
        </w:r>
        <w:r w:rsidR="00D55975">
          <w:rPr>
            <w:rFonts w:ascii="Times New Roman" w:hAnsi="Times New Roman" w:cs="Times New Roman"/>
            <w:noProof/>
            <w:sz w:val="20"/>
            <w:szCs w:val="20"/>
          </w:rPr>
          <w:t>279</w:t>
        </w:r>
        <w:r w:rsidRPr="00127590">
          <w:rPr>
            <w:rFonts w:ascii="Times New Roman" w:hAnsi="Times New Roman" w:cs="Times New Roman"/>
            <w:noProof/>
            <w:sz w:val="20"/>
            <w:szCs w:val="20"/>
          </w:rPr>
          <w:fldChar w:fldCharType="end"/>
        </w:r>
      </w:p>
    </w:sdtContent>
  </w:sdt>
  <w:p w:rsidR="00AD624E" w:rsidRDefault="00AD624E">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3385252"/>
      <w:docPartObj>
        <w:docPartGallery w:val="Page Numbers (Top of Page)"/>
        <w:docPartUnique/>
      </w:docPartObj>
    </w:sdtPr>
    <w:sdtEndPr>
      <w:rPr>
        <w:rFonts w:ascii="Times New Roman" w:hAnsi="Times New Roman" w:cs="Times New Roman"/>
        <w:noProof/>
        <w:sz w:val="20"/>
        <w:szCs w:val="20"/>
      </w:rPr>
    </w:sdtEndPr>
    <w:sdtContent>
      <w:p w:rsidR="00AD624E" w:rsidRPr="00426694" w:rsidRDefault="00AD624E">
        <w:pPr>
          <w:pStyle w:val="Header"/>
          <w:jc w:val="right"/>
          <w:rPr>
            <w:rFonts w:ascii="Times New Roman" w:hAnsi="Times New Roman" w:cs="Times New Roman"/>
            <w:sz w:val="20"/>
            <w:szCs w:val="20"/>
          </w:rPr>
        </w:pPr>
        <w:r w:rsidRPr="00426694">
          <w:rPr>
            <w:rFonts w:ascii="Times New Roman" w:hAnsi="Times New Roman" w:cs="Times New Roman"/>
            <w:sz w:val="20"/>
            <w:szCs w:val="20"/>
          </w:rPr>
          <w:fldChar w:fldCharType="begin"/>
        </w:r>
        <w:r w:rsidRPr="00426694">
          <w:rPr>
            <w:rFonts w:ascii="Times New Roman" w:hAnsi="Times New Roman" w:cs="Times New Roman"/>
            <w:sz w:val="20"/>
            <w:szCs w:val="20"/>
          </w:rPr>
          <w:instrText xml:space="preserve"> PAGE   \* MERGEFORMAT </w:instrText>
        </w:r>
        <w:r w:rsidRPr="00426694">
          <w:rPr>
            <w:rFonts w:ascii="Times New Roman" w:hAnsi="Times New Roman" w:cs="Times New Roman"/>
            <w:sz w:val="20"/>
            <w:szCs w:val="20"/>
          </w:rPr>
          <w:fldChar w:fldCharType="separate"/>
        </w:r>
        <w:r w:rsidR="00D55975">
          <w:rPr>
            <w:rFonts w:ascii="Times New Roman" w:hAnsi="Times New Roman" w:cs="Times New Roman"/>
            <w:noProof/>
            <w:sz w:val="20"/>
            <w:szCs w:val="20"/>
          </w:rPr>
          <w:t>283</w:t>
        </w:r>
        <w:r w:rsidRPr="00426694">
          <w:rPr>
            <w:rFonts w:ascii="Times New Roman" w:hAnsi="Times New Roman" w:cs="Times New Roman"/>
            <w:noProof/>
            <w:sz w:val="20"/>
            <w:szCs w:val="20"/>
          </w:rPr>
          <w:fldChar w:fldCharType="end"/>
        </w:r>
      </w:p>
    </w:sdtContent>
  </w:sdt>
  <w:p w:rsidR="00AD624E" w:rsidRDefault="00AD624E">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3928830"/>
      <w:docPartObj>
        <w:docPartGallery w:val="Page Numbers (Top of Page)"/>
        <w:docPartUnique/>
      </w:docPartObj>
    </w:sdtPr>
    <w:sdtEndPr>
      <w:rPr>
        <w:noProof/>
      </w:rPr>
    </w:sdtEndPr>
    <w:sdtContent>
      <w:p w:rsidR="00AD624E" w:rsidRDefault="00AD624E">
        <w:pPr>
          <w:pStyle w:val="Header"/>
          <w:jc w:val="right"/>
        </w:pPr>
        <w:r w:rsidRPr="006E7481">
          <w:rPr>
            <w:rFonts w:ascii="Times New Roman" w:hAnsi="Times New Roman" w:cs="Times New Roman"/>
            <w:sz w:val="20"/>
            <w:szCs w:val="20"/>
          </w:rPr>
          <w:fldChar w:fldCharType="begin"/>
        </w:r>
        <w:r w:rsidRPr="006E7481">
          <w:rPr>
            <w:rFonts w:ascii="Times New Roman" w:hAnsi="Times New Roman" w:cs="Times New Roman"/>
            <w:sz w:val="20"/>
            <w:szCs w:val="20"/>
          </w:rPr>
          <w:instrText xml:space="preserve"> PAGE   \* MERGEFORMAT </w:instrText>
        </w:r>
        <w:r w:rsidRPr="006E7481">
          <w:rPr>
            <w:rFonts w:ascii="Times New Roman" w:hAnsi="Times New Roman" w:cs="Times New Roman"/>
            <w:sz w:val="20"/>
            <w:szCs w:val="20"/>
          </w:rPr>
          <w:fldChar w:fldCharType="separate"/>
        </w:r>
        <w:r w:rsidR="00D55975">
          <w:rPr>
            <w:rFonts w:ascii="Times New Roman" w:hAnsi="Times New Roman" w:cs="Times New Roman"/>
            <w:noProof/>
            <w:sz w:val="20"/>
            <w:szCs w:val="20"/>
          </w:rPr>
          <w:t>286</w:t>
        </w:r>
        <w:r w:rsidRPr="006E7481">
          <w:rPr>
            <w:rFonts w:ascii="Times New Roman" w:hAnsi="Times New Roman" w:cs="Times New Roman"/>
            <w:noProof/>
            <w:sz w:val="20"/>
            <w:szCs w:val="20"/>
          </w:rPr>
          <w:fldChar w:fldCharType="end"/>
        </w:r>
      </w:p>
    </w:sdtContent>
  </w:sdt>
  <w:p w:rsidR="00AD624E" w:rsidRDefault="00AD624E">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7433915"/>
      <w:docPartObj>
        <w:docPartGallery w:val="Page Numbers (Top of Page)"/>
        <w:docPartUnique/>
      </w:docPartObj>
    </w:sdtPr>
    <w:sdtEndPr>
      <w:rPr>
        <w:noProof/>
      </w:rPr>
    </w:sdtEndPr>
    <w:sdtContent>
      <w:p w:rsidR="00AD624E" w:rsidRDefault="00AD624E">
        <w:pPr>
          <w:pStyle w:val="Header"/>
          <w:jc w:val="right"/>
        </w:pPr>
        <w:r w:rsidRPr="00F55681">
          <w:rPr>
            <w:rFonts w:ascii="Times New Roman" w:hAnsi="Times New Roman" w:cs="Times New Roman"/>
            <w:sz w:val="20"/>
            <w:szCs w:val="20"/>
          </w:rPr>
          <w:fldChar w:fldCharType="begin"/>
        </w:r>
        <w:r w:rsidRPr="00F55681">
          <w:rPr>
            <w:rFonts w:ascii="Times New Roman" w:hAnsi="Times New Roman" w:cs="Times New Roman"/>
            <w:sz w:val="20"/>
            <w:szCs w:val="20"/>
          </w:rPr>
          <w:instrText xml:space="preserve"> PAGE   \* MERGEFORMAT </w:instrText>
        </w:r>
        <w:r w:rsidRPr="00F55681">
          <w:rPr>
            <w:rFonts w:ascii="Times New Roman" w:hAnsi="Times New Roman" w:cs="Times New Roman"/>
            <w:sz w:val="20"/>
            <w:szCs w:val="20"/>
          </w:rPr>
          <w:fldChar w:fldCharType="separate"/>
        </w:r>
        <w:r w:rsidR="00CC4F3C">
          <w:rPr>
            <w:rFonts w:ascii="Times New Roman" w:hAnsi="Times New Roman" w:cs="Times New Roman"/>
            <w:noProof/>
            <w:sz w:val="20"/>
            <w:szCs w:val="20"/>
          </w:rPr>
          <w:t>288</w:t>
        </w:r>
        <w:r w:rsidRPr="00F55681">
          <w:rPr>
            <w:rFonts w:ascii="Times New Roman" w:hAnsi="Times New Roman" w:cs="Times New Roman"/>
            <w:noProof/>
            <w:sz w:val="20"/>
            <w:szCs w:val="20"/>
          </w:rPr>
          <w:fldChar w:fldCharType="end"/>
        </w:r>
      </w:p>
    </w:sdtContent>
  </w:sdt>
  <w:p w:rsidR="00AD624E" w:rsidRDefault="00AD624E">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188075"/>
      <w:docPartObj>
        <w:docPartGallery w:val="Page Numbers (Top of Page)"/>
        <w:docPartUnique/>
      </w:docPartObj>
    </w:sdtPr>
    <w:sdtEndPr>
      <w:rPr>
        <w:rFonts w:ascii="Times New Roman" w:hAnsi="Times New Roman" w:cs="Times New Roman"/>
        <w:noProof/>
        <w:sz w:val="20"/>
        <w:szCs w:val="20"/>
      </w:rPr>
    </w:sdtEndPr>
    <w:sdtContent>
      <w:p w:rsidR="00AD624E" w:rsidRPr="006B3231" w:rsidRDefault="00AD624E">
        <w:pPr>
          <w:pStyle w:val="Header"/>
          <w:jc w:val="right"/>
          <w:rPr>
            <w:rFonts w:ascii="Times New Roman" w:hAnsi="Times New Roman" w:cs="Times New Roman"/>
            <w:sz w:val="20"/>
            <w:szCs w:val="20"/>
          </w:rPr>
        </w:pPr>
        <w:r w:rsidRPr="006B3231">
          <w:rPr>
            <w:rFonts w:ascii="Times New Roman" w:hAnsi="Times New Roman" w:cs="Times New Roman"/>
            <w:sz w:val="20"/>
            <w:szCs w:val="20"/>
          </w:rPr>
          <w:fldChar w:fldCharType="begin"/>
        </w:r>
        <w:r w:rsidRPr="006B3231">
          <w:rPr>
            <w:rFonts w:ascii="Times New Roman" w:hAnsi="Times New Roman" w:cs="Times New Roman"/>
            <w:sz w:val="20"/>
            <w:szCs w:val="20"/>
          </w:rPr>
          <w:instrText xml:space="preserve"> PAGE   \* MERGEFORMAT </w:instrText>
        </w:r>
        <w:r w:rsidRPr="006B3231">
          <w:rPr>
            <w:rFonts w:ascii="Times New Roman" w:hAnsi="Times New Roman" w:cs="Times New Roman"/>
            <w:sz w:val="20"/>
            <w:szCs w:val="20"/>
          </w:rPr>
          <w:fldChar w:fldCharType="separate"/>
        </w:r>
        <w:r w:rsidR="00CC4F3C">
          <w:rPr>
            <w:rFonts w:ascii="Times New Roman" w:hAnsi="Times New Roman" w:cs="Times New Roman"/>
            <w:noProof/>
            <w:sz w:val="20"/>
            <w:szCs w:val="20"/>
          </w:rPr>
          <w:t>295</w:t>
        </w:r>
        <w:r w:rsidRPr="006B3231">
          <w:rPr>
            <w:rFonts w:ascii="Times New Roman" w:hAnsi="Times New Roman" w:cs="Times New Roman"/>
            <w:noProof/>
            <w:sz w:val="20"/>
            <w:szCs w:val="20"/>
          </w:rPr>
          <w:fldChar w:fldCharType="end"/>
        </w:r>
      </w:p>
    </w:sdtContent>
  </w:sdt>
  <w:p w:rsidR="00AD624E" w:rsidRDefault="00AD624E">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5007782"/>
      <w:docPartObj>
        <w:docPartGallery w:val="Page Numbers (Top of Page)"/>
        <w:docPartUnique/>
      </w:docPartObj>
    </w:sdtPr>
    <w:sdtEndPr>
      <w:rPr>
        <w:rFonts w:ascii="Times New Roman" w:hAnsi="Times New Roman" w:cs="Times New Roman"/>
        <w:noProof/>
        <w:sz w:val="20"/>
        <w:szCs w:val="20"/>
      </w:rPr>
    </w:sdtEndPr>
    <w:sdtContent>
      <w:p w:rsidR="00AD624E" w:rsidRPr="001A3201" w:rsidRDefault="00AD624E">
        <w:pPr>
          <w:pStyle w:val="Header"/>
          <w:jc w:val="right"/>
          <w:rPr>
            <w:rFonts w:ascii="Times New Roman" w:hAnsi="Times New Roman" w:cs="Times New Roman"/>
            <w:sz w:val="20"/>
            <w:szCs w:val="20"/>
          </w:rPr>
        </w:pPr>
        <w:r w:rsidRPr="001A3201">
          <w:rPr>
            <w:rFonts w:ascii="Times New Roman" w:hAnsi="Times New Roman" w:cs="Times New Roman"/>
            <w:sz w:val="20"/>
            <w:szCs w:val="20"/>
          </w:rPr>
          <w:fldChar w:fldCharType="begin"/>
        </w:r>
        <w:r w:rsidRPr="001A3201">
          <w:rPr>
            <w:rFonts w:ascii="Times New Roman" w:hAnsi="Times New Roman" w:cs="Times New Roman"/>
            <w:sz w:val="20"/>
            <w:szCs w:val="20"/>
          </w:rPr>
          <w:instrText xml:space="preserve"> PAGE   \* MERGEFORMAT </w:instrText>
        </w:r>
        <w:r w:rsidRPr="001A3201">
          <w:rPr>
            <w:rFonts w:ascii="Times New Roman" w:hAnsi="Times New Roman" w:cs="Times New Roman"/>
            <w:sz w:val="20"/>
            <w:szCs w:val="20"/>
          </w:rPr>
          <w:fldChar w:fldCharType="separate"/>
        </w:r>
        <w:r w:rsidR="00D55975">
          <w:rPr>
            <w:rFonts w:ascii="Times New Roman" w:hAnsi="Times New Roman" w:cs="Times New Roman"/>
            <w:noProof/>
            <w:sz w:val="20"/>
            <w:szCs w:val="20"/>
          </w:rPr>
          <w:t>304</w:t>
        </w:r>
        <w:r w:rsidRPr="001A3201">
          <w:rPr>
            <w:rFonts w:ascii="Times New Roman" w:hAnsi="Times New Roman" w:cs="Times New Roman"/>
            <w:noProof/>
            <w:sz w:val="20"/>
            <w:szCs w:val="20"/>
          </w:rPr>
          <w:fldChar w:fldCharType="end"/>
        </w:r>
      </w:p>
    </w:sdtContent>
  </w:sdt>
  <w:p w:rsidR="00AD624E" w:rsidRDefault="00AD62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F1E98"/>
    <w:multiLevelType w:val="hybridMultilevel"/>
    <w:tmpl w:val="E1D07F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947508"/>
    <w:multiLevelType w:val="hybridMultilevel"/>
    <w:tmpl w:val="2AC091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BF0301B"/>
    <w:multiLevelType w:val="hybridMultilevel"/>
    <w:tmpl w:val="F55428A4"/>
    <w:lvl w:ilvl="0" w:tplc="BAE2E586">
      <w:start w:val="1994"/>
      <w:numFmt w:val="bullet"/>
      <w:lvlText w:val="-"/>
      <w:lvlJc w:val="left"/>
      <w:pPr>
        <w:ind w:left="1080" w:hanging="360"/>
      </w:pPr>
      <w:rPr>
        <w:rFonts w:ascii="Times New Roman" w:eastAsiaTheme="minorHAnsi" w:hAnsi="Times New Roman" w:cs="Times New Roman" w:hint="default"/>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3B518D"/>
    <w:multiLevelType w:val="hybridMultilevel"/>
    <w:tmpl w:val="1834F166"/>
    <w:lvl w:ilvl="0" w:tplc="6BFE535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3D7EC9"/>
    <w:multiLevelType w:val="hybridMultilevel"/>
    <w:tmpl w:val="935E0A36"/>
    <w:lvl w:ilvl="0" w:tplc="E7BA465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BC5FB8"/>
    <w:multiLevelType w:val="hybridMultilevel"/>
    <w:tmpl w:val="21E010C4"/>
    <w:lvl w:ilvl="0" w:tplc="1C58E66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DD07519"/>
    <w:multiLevelType w:val="hybridMultilevel"/>
    <w:tmpl w:val="0ECE4568"/>
    <w:lvl w:ilvl="0" w:tplc="5A38963C">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51669B4"/>
    <w:multiLevelType w:val="hybridMultilevel"/>
    <w:tmpl w:val="3EC0DE2E"/>
    <w:lvl w:ilvl="0" w:tplc="B644F9A8">
      <w:start w:val="2"/>
      <w:numFmt w:val="upperRoman"/>
      <w:lvlText w:val="%1."/>
      <w:lvlJc w:val="left"/>
      <w:pPr>
        <w:ind w:left="1080" w:hanging="720"/>
      </w:pPr>
      <w:rPr>
        <w:rFonts w:hint="default"/>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3C1185"/>
    <w:multiLevelType w:val="hybridMultilevel"/>
    <w:tmpl w:val="02408AD0"/>
    <w:lvl w:ilvl="0" w:tplc="BAD406C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34294E16"/>
    <w:multiLevelType w:val="hybridMultilevel"/>
    <w:tmpl w:val="58320C9E"/>
    <w:lvl w:ilvl="0" w:tplc="3958395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96104A0"/>
    <w:multiLevelType w:val="hybridMultilevel"/>
    <w:tmpl w:val="36D4B3FC"/>
    <w:lvl w:ilvl="0" w:tplc="BAD406C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BAD406CC">
      <w:start w:val="1"/>
      <w:numFmt w:val="decimal"/>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181E1B"/>
    <w:multiLevelType w:val="hybridMultilevel"/>
    <w:tmpl w:val="71483362"/>
    <w:lvl w:ilvl="0" w:tplc="50B6DA6E">
      <w:start w:val="4"/>
      <w:numFmt w:val="bullet"/>
      <w:lvlText w:val="-"/>
      <w:lvlJc w:val="left"/>
      <w:pPr>
        <w:ind w:left="1080" w:hanging="360"/>
      </w:pPr>
      <w:rPr>
        <w:rFonts w:ascii="Times New Roman" w:eastAsiaTheme="minorHAnsi"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F9920B2"/>
    <w:multiLevelType w:val="hybridMultilevel"/>
    <w:tmpl w:val="61567ABA"/>
    <w:lvl w:ilvl="0" w:tplc="AA8A0B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45516667"/>
    <w:multiLevelType w:val="hybridMultilevel"/>
    <w:tmpl w:val="1C462C98"/>
    <w:lvl w:ilvl="0" w:tplc="BAD406C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5F92703"/>
    <w:multiLevelType w:val="hybridMultilevel"/>
    <w:tmpl w:val="B96C1D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1B11BE"/>
    <w:multiLevelType w:val="hybridMultilevel"/>
    <w:tmpl w:val="92EE3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E60E35"/>
    <w:multiLevelType w:val="hybridMultilevel"/>
    <w:tmpl w:val="EB0CB284"/>
    <w:lvl w:ilvl="0" w:tplc="DCA8C960">
      <w:start w:val="1"/>
      <w:numFmt w:val="upperRoman"/>
      <w:lvlText w:val="%1."/>
      <w:lvlJc w:val="left"/>
      <w:pPr>
        <w:ind w:left="1080" w:hanging="720"/>
      </w:pPr>
      <w:rPr>
        <w:rFonts w:hint="default"/>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9B75A9"/>
    <w:multiLevelType w:val="hybridMultilevel"/>
    <w:tmpl w:val="1C043036"/>
    <w:lvl w:ilvl="0" w:tplc="0684600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FD22A8D2">
      <w:start w:val="1"/>
      <w:numFmt w:val="lowerLetter"/>
      <w:lvlText w:val="%3."/>
      <w:lvlJc w:val="right"/>
      <w:pPr>
        <w:ind w:left="2160" w:hanging="180"/>
      </w:pPr>
      <w:rPr>
        <w:rFonts w:ascii="Times New Roman" w:eastAsiaTheme="minorHAnsi" w:hAnsi="Times New Roman" w:cs="Times New Roman"/>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961B0D"/>
    <w:multiLevelType w:val="hybridMultilevel"/>
    <w:tmpl w:val="D7AA2226"/>
    <w:lvl w:ilvl="0" w:tplc="BAD406C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5541562C"/>
    <w:multiLevelType w:val="hybridMultilevel"/>
    <w:tmpl w:val="4F5E52E4"/>
    <w:lvl w:ilvl="0" w:tplc="2DC8C9F8">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E4E2DCF"/>
    <w:multiLevelType w:val="hybridMultilevel"/>
    <w:tmpl w:val="1298D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EF10EF9"/>
    <w:multiLevelType w:val="hybridMultilevel"/>
    <w:tmpl w:val="13DE86D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62DD793D"/>
    <w:multiLevelType w:val="hybridMultilevel"/>
    <w:tmpl w:val="B96C1D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E96F8D"/>
    <w:multiLevelType w:val="hybridMultilevel"/>
    <w:tmpl w:val="A8A8C252"/>
    <w:lvl w:ilvl="0" w:tplc="BAD406C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C055D88"/>
    <w:multiLevelType w:val="hybridMultilevel"/>
    <w:tmpl w:val="253CBE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6DE769F"/>
    <w:multiLevelType w:val="hybridMultilevel"/>
    <w:tmpl w:val="9FEC9AD2"/>
    <w:lvl w:ilvl="0" w:tplc="E368ACDE">
      <w:start w:val="1"/>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7356F07"/>
    <w:multiLevelType w:val="hybridMultilevel"/>
    <w:tmpl w:val="EE584DA6"/>
    <w:lvl w:ilvl="0" w:tplc="099AC738">
      <w:start w:val="1"/>
      <w:numFmt w:val="upperRoman"/>
      <w:lvlText w:val="%1."/>
      <w:lvlJc w:val="left"/>
      <w:pPr>
        <w:ind w:left="1080" w:hanging="720"/>
      </w:pPr>
      <w:rPr>
        <w:rFonts w:hint="default"/>
      </w:rPr>
    </w:lvl>
    <w:lvl w:ilvl="1" w:tplc="3A94CBF0">
      <w:start w:val="1"/>
      <w:numFmt w:val="lowerLetter"/>
      <w:lvlText w:val="%2."/>
      <w:lvlJc w:val="left"/>
      <w:pPr>
        <w:ind w:left="1440" w:hanging="360"/>
      </w:pPr>
      <w:rPr>
        <w:rFonts w:ascii="Times New Roman" w:eastAsiaTheme="minorHAnsi" w:hAnsi="Times New Roman" w:cs="Times New Roman"/>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B4E3B60"/>
    <w:multiLevelType w:val="hybridMultilevel"/>
    <w:tmpl w:val="6680B8BC"/>
    <w:lvl w:ilvl="0" w:tplc="94D2C70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7BDD1072"/>
    <w:multiLevelType w:val="hybridMultilevel"/>
    <w:tmpl w:val="2F5C2A5E"/>
    <w:lvl w:ilvl="0" w:tplc="84146222">
      <w:start w:val="5"/>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7CA21FF7"/>
    <w:multiLevelType w:val="hybridMultilevel"/>
    <w:tmpl w:val="CAACC042"/>
    <w:lvl w:ilvl="0" w:tplc="FD8EC51E">
      <w:start w:val="1994"/>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7D946756"/>
    <w:multiLevelType w:val="hybridMultilevel"/>
    <w:tmpl w:val="838C20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rPr>
        <w:rFonts w:hint="default"/>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2"/>
  </w:num>
  <w:num w:numId="2">
    <w:abstractNumId w:val="13"/>
  </w:num>
  <w:num w:numId="3">
    <w:abstractNumId w:val="23"/>
  </w:num>
  <w:num w:numId="4">
    <w:abstractNumId w:val="10"/>
  </w:num>
  <w:num w:numId="5">
    <w:abstractNumId w:val="18"/>
  </w:num>
  <w:num w:numId="6">
    <w:abstractNumId w:val="27"/>
  </w:num>
  <w:num w:numId="7">
    <w:abstractNumId w:val="5"/>
  </w:num>
  <w:num w:numId="8">
    <w:abstractNumId w:val="8"/>
  </w:num>
  <w:num w:numId="9">
    <w:abstractNumId w:val="30"/>
  </w:num>
  <w:num w:numId="10">
    <w:abstractNumId w:val="22"/>
  </w:num>
  <w:num w:numId="11">
    <w:abstractNumId w:val="24"/>
  </w:num>
  <w:num w:numId="12">
    <w:abstractNumId w:val="9"/>
  </w:num>
  <w:num w:numId="13">
    <w:abstractNumId w:val="4"/>
  </w:num>
  <w:num w:numId="14">
    <w:abstractNumId w:val="14"/>
  </w:num>
  <w:num w:numId="15">
    <w:abstractNumId w:val="20"/>
  </w:num>
  <w:num w:numId="16">
    <w:abstractNumId w:val="1"/>
  </w:num>
  <w:num w:numId="17">
    <w:abstractNumId w:val="21"/>
  </w:num>
  <w:num w:numId="18">
    <w:abstractNumId w:val="19"/>
  </w:num>
  <w:num w:numId="19">
    <w:abstractNumId w:val="16"/>
  </w:num>
  <w:num w:numId="20">
    <w:abstractNumId w:val="7"/>
  </w:num>
  <w:num w:numId="21">
    <w:abstractNumId w:val="17"/>
  </w:num>
  <w:num w:numId="22">
    <w:abstractNumId w:val="3"/>
  </w:num>
  <w:num w:numId="23">
    <w:abstractNumId w:val="26"/>
  </w:num>
  <w:num w:numId="24">
    <w:abstractNumId w:val="25"/>
  </w:num>
  <w:num w:numId="25">
    <w:abstractNumId w:val="15"/>
  </w:num>
  <w:num w:numId="26">
    <w:abstractNumId w:val="0"/>
  </w:num>
  <w:num w:numId="27">
    <w:abstractNumId w:val="28"/>
  </w:num>
  <w:num w:numId="28">
    <w:abstractNumId w:val="29"/>
  </w:num>
  <w:num w:numId="29">
    <w:abstractNumId w:val="6"/>
  </w:num>
  <w:num w:numId="30">
    <w:abstractNumId w:val="11"/>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A84"/>
    <w:rsid w:val="0000034B"/>
    <w:rsid w:val="00000CA7"/>
    <w:rsid w:val="00002D07"/>
    <w:rsid w:val="00003AAB"/>
    <w:rsid w:val="000113DD"/>
    <w:rsid w:val="00031838"/>
    <w:rsid w:val="00035587"/>
    <w:rsid w:val="0005328B"/>
    <w:rsid w:val="000632EB"/>
    <w:rsid w:val="0008060A"/>
    <w:rsid w:val="000841B0"/>
    <w:rsid w:val="00084698"/>
    <w:rsid w:val="000938EA"/>
    <w:rsid w:val="000B2E63"/>
    <w:rsid w:val="000B64C0"/>
    <w:rsid w:val="000B670D"/>
    <w:rsid w:val="000F3E72"/>
    <w:rsid w:val="000F7DD4"/>
    <w:rsid w:val="0012067D"/>
    <w:rsid w:val="00125C94"/>
    <w:rsid w:val="00130593"/>
    <w:rsid w:val="00131A2B"/>
    <w:rsid w:val="00135254"/>
    <w:rsid w:val="00135D43"/>
    <w:rsid w:val="001432AC"/>
    <w:rsid w:val="001435A8"/>
    <w:rsid w:val="001477AE"/>
    <w:rsid w:val="00153369"/>
    <w:rsid w:val="001558C0"/>
    <w:rsid w:val="001632CE"/>
    <w:rsid w:val="00167E88"/>
    <w:rsid w:val="00172275"/>
    <w:rsid w:val="00187ED1"/>
    <w:rsid w:val="001A0E2D"/>
    <w:rsid w:val="001A1100"/>
    <w:rsid w:val="001A2F79"/>
    <w:rsid w:val="001A51A0"/>
    <w:rsid w:val="001A7320"/>
    <w:rsid w:val="001C0FB6"/>
    <w:rsid w:val="001D5EC7"/>
    <w:rsid w:val="001D748E"/>
    <w:rsid w:val="001E224E"/>
    <w:rsid w:val="001E2BF1"/>
    <w:rsid w:val="001F3D3B"/>
    <w:rsid w:val="002034D6"/>
    <w:rsid w:val="002035B5"/>
    <w:rsid w:val="002050D7"/>
    <w:rsid w:val="00224619"/>
    <w:rsid w:val="00233E2E"/>
    <w:rsid w:val="00240DD9"/>
    <w:rsid w:val="0024430D"/>
    <w:rsid w:val="00255388"/>
    <w:rsid w:val="00256A4A"/>
    <w:rsid w:val="002674E1"/>
    <w:rsid w:val="00270B49"/>
    <w:rsid w:val="00277E84"/>
    <w:rsid w:val="00286CF2"/>
    <w:rsid w:val="002A1485"/>
    <w:rsid w:val="002A2177"/>
    <w:rsid w:val="002A4866"/>
    <w:rsid w:val="002C2E3D"/>
    <w:rsid w:val="002C50EE"/>
    <w:rsid w:val="002D2ED9"/>
    <w:rsid w:val="002D524B"/>
    <w:rsid w:val="002E7AB5"/>
    <w:rsid w:val="002F15C5"/>
    <w:rsid w:val="002F1CC6"/>
    <w:rsid w:val="002F55C1"/>
    <w:rsid w:val="003114F3"/>
    <w:rsid w:val="00321FBF"/>
    <w:rsid w:val="00326217"/>
    <w:rsid w:val="00330349"/>
    <w:rsid w:val="003368EE"/>
    <w:rsid w:val="00340FDF"/>
    <w:rsid w:val="003416AD"/>
    <w:rsid w:val="003445CA"/>
    <w:rsid w:val="003553B1"/>
    <w:rsid w:val="00356BED"/>
    <w:rsid w:val="003714C5"/>
    <w:rsid w:val="00372123"/>
    <w:rsid w:val="00382686"/>
    <w:rsid w:val="00384FF0"/>
    <w:rsid w:val="00392EB3"/>
    <w:rsid w:val="00396C49"/>
    <w:rsid w:val="00397B01"/>
    <w:rsid w:val="003A1B85"/>
    <w:rsid w:val="003A7B06"/>
    <w:rsid w:val="003B0F86"/>
    <w:rsid w:val="003B4BF7"/>
    <w:rsid w:val="003C598A"/>
    <w:rsid w:val="003C76BE"/>
    <w:rsid w:val="003D4B87"/>
    <w:rsid w:val="003E1C63"/>
    <w:rsid w:val="003E2C5C"/>
    <w:rsid w:val="003F578A"/>
    <w:rsid w:val="004002EB"/>
    <w:rsid w:val="0040123F"/>
    <w:rsid w:val="00404BF1"/>
    <w:rsid w:val="00414606"/>
    <w:rsid w:val="00414692"/>
    <w:rsid w:val="0041619B"/>
    <w:rsid w:val="00416AD4"/>
    <w:rsid w:val="00420DC0"/>
    <w:rsid w:val="00433197"/>
    <w:rsid w:val="00445738"/>
    <w:rsid w:val="004500C3"/>
    <w:rsid w:val="00452CA6"/>
    <w:rsid w:val="004548B4"/>
    <w:rsid w:val="00462EA5"/>
    <w:rsid w:val="00463412"/>
    <w:rsid w:val="00474B8E"/>
    <w:rsid w:val="004773CD"/>
    <w:rsid w:val="004A0421"/>
    <w:rsid w:val="004B1D80"/>
    <w:rsid w:val="004B6826"/>
    <w:rsid w:val="004C6EC3"/>
    <w:rsid w:val="004D31AB"/>
    <w:rsid w:val="004E3ED5"/>
    <w:rsid w:val="004E52A6"/>
    <w:rsid w:val="004E5945"/>
    <w:rsid w:val="004E6061"/>
    <w:rsid w:val="004E66A2"/>
    <w:rsid w:val="004F4784"/>
    <w:rsid w:val="00501BB3"/>
    <w:rsid w:val="005030A5"/>
    <w:rsid w:val="00510EED"/>
    <w:rsid w:val="005123AD"/>
    <w:rsid w:val="00512AA7"/>
    <w:rsid w:val="005142E8"/>
    <w:rsid w:val="00520457"/>
    <w:rsid w:val="00521D3F"/>
    <w:rsid w:val="00523A88"/>
    <w:rsid w:val="0052517F"/>
    <w:rsid w:val="00527521"/>
    <w:rsid w:val="00537C01"/>
    <w:rsid w:val="00545708"/>
    <w:rsid w:val="00552041"/>
    <w:rsid w:val="005577CB"/>
    <w:rsid w:val="00574256"/>
    <w:rsid w:val="00577E36"/>
    <w:rsid w:val="00581D22"/>
    <w:rsid w:val="0058304A"/>
    <w:rsid w:val="0058496B"/>
    <w:rsid w:val="005932EE"/>
    <w:rsid w:val="00594BB0"/>
    <w:rsid w:val="005A5714"/>
    <w:rsid w:val="005A7A84"/>
    <w:rsid w:val="005B3E8E"/>
    <w:rsid w:val="005B5A67"/>
    <w:rsid w:val="005C20AA"/>
    <w:rsid w:val="005C22EC"/>
    <w:rsid w:val="005D6210"/>
    <w:rsid w:val="005D6C3A"/>
    <w:rsid w:val="005E56E1"/>
    <w:rsid w:val="005F7E5B"/>
    <w:rsid w:val="006077F4"/>
    <w:rsid w:val="00614DC9"/>
    <w:rsid w:val="00616CB4"/>
    <w:rsid w:val="00616F63"/>
    <w:rsid w:val="006275BD"/>
    <w:rsid w:val="00631330"/>
    <w:rsid w:val="00634919"/>
    <w:rsid w:val="006363CE"/>
    <w:rsid w:val="006408E7"/>
    <w:rsid w:val="0064124E"/>
    <w:rsid w:val="006420DC"/>
    <w:rsid w:val="006502BE"/>
    <w:rsid w:val="006524BE"/>
    <w:rsid w:val="00660267"/>
    <w:rsid w:val="0066485B"/>
    <w:rsid w:val="00671A97"/>
    <w:rsid w:val="00671D49"/>
    <w:rsid w:val="00672CA3"/>
    <w:rsid w:val="00674DE4"/>
    <w:rsid w:val="00682516"/>
    <w:rsid w:val="006929A0"/>
    <w:rsid w:val="00695F0E"/>
    <w:rsid w:val="006A3FCC"/>
    <w:rsid w:val="006B78E7"/>
    <w:rsid w:val="006C0EBA"/>
    <w:rsid w:val="006C4942"/>
    <w:rsid w:val="006E0133"/>
    <w:rsid w:val="006E09E6"/>
    <w:rsid w:val="006E62F7"/>
    <w:rsid w:val="006E63CE"/>
    <w:rsid w:val="006E7379"/>
    <w:rsid w:val="006F2193"/>
    <w:rsid w:val="00705307"/>
    <w:rsid w:val="007154DB"/>
    <w:rsid w:val="007160BA"/>
    <w:rsid w:val="007235B0"/>
    <w:rsid w:val="0072462E"/>
    <w:rsid w:val="00726F0B"/>
    <w:rsid w:val="00732E15"/>
    <w:rsid w:val="00734D84"/>
    <w:rsid w:val="00754A43"/>
    <w:rsid w:val="00755823"/>
    <w:rsid w:val="00761D1E"/>
    <w:rsid w:val="00767E16"/>
    <w:rsid w:val="00783B77"/>
    <w:rsid w:val="0078693C"/>
    <w:rsid w:val="007972A3"/>
    <w:rsid w:val="007A54A1"/>
    <w:rsid w:val="007B0707"/>
    <w:rsid w:val="007B50DA"/>
    <w:rsid w:val="007B7A1E"/>
    <w:rsid w:val="007C0437"/>
    <w:rsid w:val="007C0DFE"/>
    <w:rsid w:val="007C3A13"/>
    <w:rsid w:val="007C7A44"/>
    <w:rsid w:val="007E4754"/>
    <w:rsid w:val="007F5705"/>
    <w:rsid w:val="00803794"/>
    <w:rsid w:val="00804D17"/>
    <w:rsid w:val="00810EB6"/>
    <w:rsid w:val="0081225E"/>
    <w:rsid w:val="008147D2"/>
    <w:rsid w:val="0083143A"/>
    <w:rsid w:val="00835B58"/>
    <w:rsid w:val="008523F9"/>
    <w:rsid w:val="00854786"/>
    <w:rsid w:val="00857E3C"/>
    <w:rsid w:val="00872C07"/>
    <w:rsid w:val="008773E0"/>
    <w:rsid w:val="00890638"/>
    <w:rsid w:val="00891033"/>
    <w:rsid w:val="008A2FA3"/>
    <w:rsid w:val="008A783C"/>
    <w:rsid w:val="008B0ED1"/>
    <w:rsid w:val="008B2D65"/>
    <w:rsid w:val="008B7DFA"/>
    <w:rsid w:val="008C6946"/>
    <w:rsid w:val="008D6C12"/>
    <w:rsid w:val="008E2D3B"/>
    <w:rsid w:val="008E792E"/>
    <w:rsid w:val="00901A4E"/>
    <w:rsid w:val="00907566"/>
    <w:rsid w:val="00914212"/>
    <w:rsid w:val="00921B66"/>
    <w:rsid w:val="0092448D"/>
    <w:rsid w:val="009356D6"/>
    <w:rsid w:val="0094666B"/>
    <w:rsid w:val="00947F8E"/>
    <w:rsid w:val="00953BB5"/>
    <w:rsid w:val="00964112"/>
    <w:rsid w:val="009661F9"/>
    <w:rsid w:val="009664A4"/>
    <w:rsid w:val="0098214D"/>
    <w:rsid w:val="00985254"/>
    <w:rsid w:val="00990B9E"/>
    <w:rsid w:val="009A7546"/>
    <w:rsid w:val="009C0A7B"/>
    <w:rsid w:val="009C5687"/>
    <w:rsid w:val="009C7F69"/>
    <w:rsid w:val="009D753E"/>
    <w:rsid w:val="009E36F1"/>
    <w:rsid w:val="009F0E8E"/>
    <w:rsid w:val="009F3E9A"/>
    <w:rsid w:val="00A036EA"/>
    <w:rsid w:val="00A11EB8"/>
    <w:rsid w:val="00A26DF1"/>
    <w:rsid w:val="00A34892"/>
    <w:rsid w:val="00A4627A"/>
    <w:rsid w:val="00A5302E"/>
    <w:rsid w:val="00A54145"/>
    <w:rsid w:val="00A544EC"/>
    <w:rsid w:val="00A62610"/>
    <w:rsid w:val="00A66B48"/>
    <w:rsid w:val="00A8532C"/>
    <w:rsid w:val="00A9720C"/>
    <w:rsid w:val="00AB00C8"/>
    <w:rsid w:val="00AB1209"/>
    <w:rsid w:val="00AB6244"/>
    <w:rsid w:val="00AC0282"/>
    <w:rsid w:val="00AC10FE"/>
    <w:rsid w:val="00AC18C8"/>
    <w:rsid w:val="00AC2155"/>
    <w:rsid w:val="00AC21F7"/>
    <w:rsid w:val="00AD1D9E"/>
    <w:rsid w:val="00AD262D"/>
    <w:rsid w:val="00AD624E"/>
    <w:rsid w:val="00AE2928"/>
    <w:rsid w:val="00AE4BB5"/>
    <w:rsid w:val="00AF0E1A"/>
    <w:rsid w:val="00AF2351"/>
    <w:rsid w:val="00AF35BF"/>
    <w:rsid w:val="00B03C91"/>
    <w:rsid w:val="00B049EA"/>
    <w:rsid w:val="00B149D8"/>
    <w:rsid w:val="00B251AC"/>
    <w:rsid w:val="00B2749D"/>
    <w:rsid w:val="00B32C02"/>
    <w:rsid w:val="00B4509F"/>
    <w:rsid w:val="00B50CF7"/>
    <w:rsid w:val="00B55262"/>
    <w:rsid w:val="00B60704"/>
    <w:rsid w:val="00B70E3A"/>
    <w:rsid w:val="00B724E3"/>
    <w:rsid w:val="00B73DD1"/>
    <w:rsid w:val="00B75315"/>
    <w:rsid w:val="00B766E4"/>
    <w:rsid w:val="00B82455"/>
    <w:rsid w:val="00B87742"/>
    <w:rsid w:val="00B92D5F"/>
    <w:rsid w:val="00B951CE"/>
    <w:rsid w:val="00B9570E"/>
    <w:rsid w:val="00B96AA3"/>
    <w:rsid w:val="00B971C2"/>
    <w:rsid w:val="00BA0AA3"/>
    <w:rsid w:val="00BA7F7A"/>
    <w:rsid w:val="00BC09D7"/>
    <w:rsid w:val="00BD0F03"/>
    <w:rsid w:val="00BD19A3"/>
    <w:rsid w:val="00BD5449"/>
    <w:rsid w:val="00BE00D5"/>
    <w:rsid w:val="00BE4833"/>
    <w:rsid w:val="00BF15AE"/>
    <w:rsid w:val="00BF53AC"/>
    <w:rsid w:val="00BF591C"/>
    <w:rsid w:val="00C13EA9"/>
    <w:rsid w:val="00C2342A"/>
    <w:rsid w:val="00C335D3"/>
    <w:rsid w:val="00C51D3D"/>
    <w:rsid w:val="00C61137"/>
    <w:rsid w:val="00C6241D"/>
    <w:rsid w:val="00C73AD6"/>
    <w:rsid w:val="00C76EC5"/>
    <w:rsid w:val="00C93BE4"/>
    <w:rsid w:val="00C951AF"/>
    <w:rsid w:val="00C9737B"/>
    <w:rsid w:val="00C974AB"/>
    <w:rsid w:val="00CA0D01"/>
    <w:rsid w:val="00CA0ED6"/>
    <w:rsid w:val="00CA2265"/>
    <w:rsid w:val="00CA370F"/>
    <w:rsid w:val="00CA5704"/>
    <w:rsid w:val="00CB1779"/>
    <w:rsid w:val="00CB1D38"/>
    <w:rsid w:val="00CB6B0E"/>
    <w:rsid w:val="00CC2720"/>
    <w:rsid w:val="00CC41F0"/>
    <w:rsid w:val="00CC4F3C"/>
    <w:rsid w:val="00CE015E"/>
    <w:rsid w:val="00CE0DD9"/>
    <w:rsid w:val="00CE5642"/>
    <w:rsid w:val="00CF00CB"/>
    <w:rsid w:val="00CF010E"/>
    <w:rsid w:val="00D0784F"/>
    <w:rsid w:val="00D111B1"/>
    <w:rsid w:val="00D206E5"/>
    <w:rsid w:val="00D20AE1"/>
    <w:rsid w:val="00D32167"/>
    <w:rsid w:val="00D4153D"/>
    <w:rsid w:val="00D419E9"/>
    <w:rsid w:val="00D46027"/>
    <w:rsid w:val="00D4761D"/>
    <w:rsid w:val="00D47974"/>
    <w:rsid w:val="00D539CB"/>
    <w:rsid w:val="00D54891"/>
    <w:rsid w:val="00D552D7"/>
    <w:rsid w:val="00D553A3"/>
    <w:rsid w:val="00D55975"/>
    <w:rsid w:val="00D64D22"/>
    <w:rsid w:val="00D8515C"/>
    <w:rsid w:val="00D92F29"/>
    <w:rsid w:val="00D94F14"/>
    <w:rsid w:val="00D97BA8"/>
    <w:rsid w:val="00DA0E4A"/>
    <w:rsid w:val="00DC7743"/>
    <w:rsid w:val="00DD3566"/>
    <w:rsid w:val="00DE2A0C"/>
    <w:rsid w:val="00DE598E"/>
    <w:rsid w:val="00DF23C7"/>
    <w:rsid w:val="00E038B3"/>
    <w:rsid w:val="00E06910"/>
    <w:rsid w:val="00E15EC4"/>
    <w:rsid w:val="00E2398D"/>
    <w:rsid w:val="00E25331"/>
    <w:rsid w:val="00E27AE0"/>
    <w:rsid w:val="00E368D3"/>
    <w:rsid w:val="00E4148C"/>
    <w:rsid w:val="00E47649"/>
    <w:rsid w:val="00E47B85"/>
    <w:rsid w:val="00E528A6"/>
    <w:rsid w:val="00E55DF4"/>
    <w:rsid w:val="00E55E25"/>
    <w:rsid w:val="00E5635A"/>
    <w:rsid w:val="00E673B3"/>
    <w:rsid w:val="00E71853"/>
    <w:rsid w:val="00E72ABE"/>
    <w:rsid w:val="00E87FEC"/>
    <w:rsid w:val="00E94D8D"/>
    <w:rsid w:val="00EA41AA"/>
    <w:rsid w:val="00EA6E0F"/>
    <w:rsid w:val="00EB0E62"/>
    <w:rsid w:val="00EC4CCB"/>
    <w:rsid w:val="00EC7345"/>
    <w:rsid w:val="00EC7BC2"/>
    <w:rsid w:val="00EE3674"/>
    <w:rsid w:val="00EF5926"/>
    <w:rsid w:val="00EF6F32"/>
    <w:rsid w:val="00F03431"/>
    <w:rsid w:val="00F058BE"/>
    <w:rsid w:val="00F1193C"/>
    <w:rsid w:val="00F23099"/>
    <w:rsid w:val="00F2323C"/>
    <w:rsid w:val="00F457D4"/>
    <w:rsid w:val="00F606B6"/>
    <w:rsid w:val="00F627B1"/>
    <w:rsid w:val="00F67713"/>
    <w:rsid w:val="00F70939"/>
    <w:rsid w:val="00F7496A"/>
    <w:rsid w:val="00F753D3"/>
    <w:rsid w:val="00F93489"/>
    <w:rsid w:val="00F9501F"/>
    <w:rsid w:val="00F959E6"/>
    <w:rsid w:val="00FB17F1"/>
    <w:rsid w:val="00FB2335"/>
    <w:rsid w:val="00FB3C6A"/>
    <w:rsid w:val="00FB6E12"/>
    <w:rsid w:val="00FC36FC"/>
    <w:rsid w:val="00FC66DD"/>
    <w:rsid w:val="00FD07FD"/>
    <w:rsid w:val="00FD3BD3"/>
    <w:rsid w:val="00FD6166"/>
    <w:rsid w:val="00FE1896"/>
    <w:rsid w:val="00FE256B"/>
    <w:rsid w:val="00FE26A9"/>
    <w:rsid w:val="00FE2E59"/>
    <w:rsid w:val="00FF1D80"/>
    <w:rsid w:val="00FF3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7235B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E7AB5"/>
    <w:rPr>
      <w:i/>
      <w:iCs/>
    </w:rPr>
  </w:style>
  <w:style w:type="paragraph" w:styleId="Header">
    <w:name w:val="header"/>
    <w:basedOn w:val="Normal"/>
    <w:link w:val="HeaderChar"/>
    <w:uiPriority w:val="99"/>
    <w:unhideWhenUsed/>
    <w:rsid w:val="00804D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D17"/>
  </w:style>
  <w:style w:type="paragraph" w:styleId="Footer">
    <w:name w:val="footer"/>
    <w:basedOn w:val="Normal"/>
    <w:link w:val="FooterChar"/>
    <w:uiPriority w:val="99"/>
    <w:unhideWhenUsed/>
    <w:rsid w:val="00804D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D17"/>
  </w:style>
  <w:style w:type="paragraph" w:styleId="ListParagraph">
    <w:name w:val="List Paragraph"/>
    <w:basedOn w:val="Normal"/>
    <w:uiPriority w:val="34"/>
    <w:qFormat/>
    <w:rsid w:val="00C335D3"/>
    <w:pPr>
      <w:ind w:left="720"/>
      <w:contextualSpacing/>
    </w:pPr>
  </w:style>
  <w:style w:type="paragraph" w:styleId="FootnoteText">
    <w:name w:val="footnote text"/>
    <w:basedOn w:val="Normal"/>
    <w:link w:val="FootnoteTextChar"/>
    <w:uiPriority w:val="99"/>
    <w:unhideWhenUsed/>
    <w:rsid w:val="00131A2B"/>
    <w:pPr>
      <w:spacing w:after="0" w:line="240" w:lineRule="auto"/>
    </w:pPr>
    <w:rPr>
      <w:sz w:val="20"/>
      <w:szCs w:val="20"/>
    </w:rPr>
  </w:style>
  <w:style w:type="character" w:customStyle="1" w:styleId="FootnoteTextChar">
    <w:name w:val="Footnote Text Char"/>
    <w:basedOn w:val="DefaultParagraphFont"/>
    <w:link w:val="FootnoteText"/>
    <w:uiPriority w:val="99"/>
    <w:rsid w:val="00131A2B"/>
    <w:rPr>
      <w:sz w:val="20"/>
      <w:szCs w:val="20"/>
    </w:rPr>
  </w:style>
  <w:style w:type="character" w:styleId="FootnoteReference">
    <w:name w:val="footnote reference"/>
    <w:basedOn w:val="DefaultParagraphFont"/>
    <w:uiPriority w:val="99"/>
    <w:semiHidden/>
    <w:unhideWhenUsed/>
    <w:rsid w:val="00131A2B"/>
    <w:rPr>
      <w:vertAlign w:val="superscript"/>
    </w:rPr>
  </w:style>
  <w:style w:type="character" w:styleId="Hyperlink">
    <w:name w:val="Hyperlink"/>
    <w:basedOn w:val="DefaultParagraphFont"/>
    <w:uiPriority w:val="99"/>
    <w:unhideWhenUsed/>
    <w:rsid w:val="00224619"/>
    <w:rPr>
      <w:color w:val="0000FF" w:themeColor="hyperlink"/>
      <w:u w:val="single"/>
    </w:rPr>
  </w:style>
  <w:style w:type="paragraph" w:styleId="EndnoteText">
    <w:name w:val="endnote text"/>
    <w:basedOn w:val="Normal"/>
    <w:link w:val="EndnoteTextChar"/>
    <w:uiPriority w:val="99"/>
    <w:semiHidden/>
    <w:unhideWhenUsed/>
    <w:rsid w:val="00224619"/>
    <w:pPr>
      <w:spacing w:after="0" w:line="240" w:lineRule="auto"/>
    </w:pPr>
    <w:rPr>
      <w:rFonts w:ascii="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224619"/>
    <w:rPr>
      <w:rFonts w:ascii="Times New Roman" w:hAnsi="Times New Roman" w:cs="Times New Roman"/>
      <w:sz w:val="20"/>
      <w:szCs w:val="20"/>
    </w:rPr>
  </w:style>
  <w:style w:type="character" w:styleId="EndnoteReference">
    <w:name w:val="endnote reference"/>
    <w:basedOn w:val="DefaultParagraphFont"/>
    <w:uiPriority w:val="99"/>
    <w:semiHidden/>
    <w:unhideWhenUsed/>
    <w:rsid w:val="00224619"/>
    <w:rPr>
      <w:vertAlign w:val="superscript"/>
    </w:rPr>
  </w:style>
  <w:style w:type="table" w:styleId="TableGrid">
    <w:name w:val="Table Grid"/>
    <w:basedOn w:val="TableNormal"/>
    <w:uiPriority w:val="59"/>
    <w:rsid w:val="00224619"/>
    <w:pPr>
      <w:spacing w:after="0" w:line="240" w:lineRule="auto"/>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246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619"/>
    <w:rPr>
      <w:rFonts w:ascii="Tahoma" w:hAnsi="Tahoma" w:cs="Tahoma"/>
      <w:sz w:val="16"/>
      <w:szCs w:val="16"/>
    </w:rPr>
  </w:style>
  <w:style w:type="paragraph" w:customStyle="1" w:styleId="Default">
    <w:name w:val="Default"/>
    <w:rsid w:val="00224619"/>
    <w:pPr>
      <w:autoSpaceDE w:val="0"/>
      <w:autoSpaceDN w:val="0"/>
      <w:adjustRightInd w:val="0"/>
      <w:spacing w:after="0" w:line="240" w:lineRule="auto"/>
    </w:pPr>
    <w:rPr>
      <w:rFonts w:ascii="Courier Std" w:hAnsi="Courier Std" w:cs="Courier Std"/>
      <w:color w:val="000000"/>
      <w:sz w:val="24"/>
      <w:szCs w:val="24"/>
    </w:rPr>
  </w:style>
  <w:style w:type="character" w:styleId="PageNumber">
    <w:name w:val="page number"/>
    <w:basedOn w:val="DefaultParagraphFont"/>
    <w:uiPriority w:val="99"/>
    <w:semiHidden/>
    <w:unhideWhenUsed/>
    <w:rsid w:val="00224619"/>
  </w:style>
  <w:style w:type="character" w:customStyle="1" w:styleId="mssspan">
    <w:name w:val="mssspan"/>
    <w:basedOn w:val="DefaultParagraphFont"/>
    <w:rsid w:val="00224619"/>
  </w:style>
  <w:style w:type="character" w:customStyle="1" w:styleId="Heading3Char">
    <w:name w:val="Heading 3 Char"/>
    <w:basedOn w:val="DefaultParagraphFont"/>
    <w:link w:val="Heading3"/>
    <w:uiPriority w:val="9"/>
    <w:semiHidden/>
    <w:rsid w:val="007235B0"/>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7235B0"/>
    <w:rPr>
      <w:sz w:val="16"/>
      <w:szCs w:val="16"/>
    </w:rPr>
  </w:style>
  <w:style w:type="paragraph" w:styleId="CommentText">
    <w:name w:val="annotation text"/>
    <w:basedOn w:val="Normal"/>
    <w:link w:val="CommentTextChar"/>
    <w:uiPriority w:val="99"/>
    <w:semiHidden/>
    <w:unhideWhenUsed/>
    <w:rsid w:val="007235B0"/>
    <w:pPr>
      <w:spacing w:line="240" w:lineRule="auto"/>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7235B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235B0"/>
    <w:rPr>
      <w:b/>
      <w:bCs/>
    </w:rPr>
  </w:style>
  <w:style w:type="character" w:customStyle="1" w:styleId="CommentSubjectChar">
    <w:name w:val="Comment Subject Char"/>
    <w:basedOn w:val="CommentTextChar"/>
    <w:link w:val="CommentSubject"/>
    <w:uiPriority w:val="99"/>
    <w:semiHidden/>
    <w:rsid w:val="007235B0"/>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695F0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7235B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E7AB5"/>
    <w:rPr>
      <w:i/>
      <w:iCs/>
    </w:rPr>
  </w:style>
  <w:style w:type="paragraph" w:styleId="Header">
    <w:name w:val="header"/>
    <w:basedOn w:val="Normal"/>
    <w:link w:val="HeaderChar"/>
    <w:uiPriority w:val="99"/>
    <w:unhideWhenUsed/>
    <w:rsid w:val="00804D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D17"/>
  </w:style>
  <w:style w:type="paragraph" w:styleId="Footer">
    <w:name w:val="footer"/>
    <w:basedOn w:val="Normal"/>
    <w:link w:val="FooterChar"/>
    <w:uiPriority w:val="99"/>
    <w:unhideWhenUsed/>
    <w:rsid w:val="00804D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D17"/>
  </w:style>
  <w:style w:type="paragraph" w:styleId="ListParagraph">
    <w:name w:val="List Paragraph"/>
    <w:basedOn w:val="Normal"/>
    <w:uiPriority w:val="34"/>
    <w:qFormat/>
    <w:rsid w:val="00C335D3"/>
    <w:pPr>
      <w:ind w:left="720"/>
      <w:contextualSpacing/>
    </w:pPr>
  </w:style>
  <w:style w:type="paragraph" w:styleId="FootnoteText">
    <w:name w:val="footnote text"/>
    <w:basedOn w:val="Normal"/>
    <w:link w:val="FootnoteTextChar"/>
    <w:uiPriority w:val="99"/>
    <w:unhideWhenUsed/>
    <w:rsid w:val="00131A2B"/>
    <w:pPr>
      <w:spacing w:after="0" w:line="240" w:lineRule="auto"/>
    </w:pPr>
    <w:rPr>
      <w:sz w:val="20"/>
      <w:szCs w:val="20"/>
    </w:rPr>
  </w:style>
  <w:style w:type="character" w:customStyle="1" w:styleId="FootnoteTextChar">
    <w:name w:val="Footnote Text Char"/>
    <w:basedOn w:val="DefaultParagraphFont"/>
    <w:link w:val="FootnoteText"/>
    <w:uiPriority w:val="99"/>
    <w:rsid w:val="00131A2B"/>
    <w:rPr>
      <w:sz w:val="20"/>
      <w:szCs w:val="20"/>
    </w:rPr>
  </w:style>
  <w:style w:type="character" w:styleId="FootnoteReference">
    <w:name w:val="footnote reference"/>
    <w:basedOn w:val="DefaultParagraphFont"/>
    <w:uiPriority w:val="99"/>
    <w:semiHidden/>
    <w:unhideWhenUsed/>
    <w:rsid w:val="00131A2B"/>
    <w:rPr>
      <w:vertAlign w:val="superscript"/>
    </w:rPr>
  </w:style>
  <w:style w:type="character" w:styleId="Hyperlink">
    <w:name w:val="Hyperlink"/>
    <w:basedOn w:val="DefaultParagraphFont"/>
    <w:uiPriority w:val="99"/>
    <w:unhideWhenUsed/>
    <w:rsid w:val="00224619"/>
    <w:rPr>
      <w:color w:val="0000FF" w:themeColor="hyperlink"/>
      <w:u w:val="single"/>
    </w:rPr>
  </w:style>
  <w:style w:type="paragraph" w:styleId="EndnoteText">
    <w:name w:val="endnote text"/>
    <w:basedOn w:val="Normal"/>
    <w:link w:val="EndnoteTextChar"/>
    <w:uiPriority w:val="99"/>
    <w:semiHidden/>
    <w:unhideWhenUsed/>
    <w:rsid w:val="00224619"/>
    <w:pPr>
      <w:spacing w:after="0" w:line="240" w:lineRule="auto"/>
    </w:pPr>
    <w:rPr>
      <w:rFonts w:ascii="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224619"/>
    <w:rPr>
      <w:rFonts w:ascii="Times New Roman" w:hAnsi="Times New Roman" w:cs="Times New Roman"/>
      <w:sz w:val="20"/>
      <w:szCs w:val="20"/>
    </w:rPr>
  </w:style>
  <w:style w:type="character" w:styleId="EndnoteReference">
    <w:name w:val="endnote reference"/>
    <w:basedOn w:val="DefaultParagraphFont"/>
    <w:uiPriority w:val="99"/>
    <w:semiHidden/>
    <w:unhideWhenUsed/>
    <w:rsid w:val="00224619"/>
    <w:rPr>
      <w:vertAlign w:val="superscript"/>
    </w:rPr>
  </w:style>
  <w:style w:type="table" w:styleId="TableGrid">
    <w:name w:val="Table Grid"/>
    <w:basedOn w:val="TableNormal"/>
    <w:uiPriority w:val="59"/>
    <w:rsid w:val="00224619"/>
    <w:pPr>
      <w:spacing w:after="0" w:line="240" w:lineRule="auto"/>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246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619"/>
    <w:rPr>
      <w:rFonts w:ascii="Tahoma" w:hAnsi="Tahoma" w:cs="Tahoma"/>
      <w:sz w:val="16"/>
      <w:szCs w:val="16"/>
    </w:rPr>
  </w:style>
  <w:style w:type="paragraph" w:customStyle="1" w:styleId="Default">
    <w:name w:val="Default"/>
    <w:rsid w:val="00224619"/>
    <w:pPr>
      <w:autoSpaceDE w:val="0"/>
      <w:autoSpaceDN w:val="0"/>
      <w:adjustRightInd w:val="0"/>
      <w:spacing w:after="0" w:line="240" w:lineRule="auto"/>
    </w:pPr>
    <w:rPr>
      <w:rFonts w:ascii="Courier Std" w:hAnsi="Courier Std" w:cs="Courier Std"/>
      <w:color w:val="000000"/>
      <w:sz w:val="24"/>
      <w:szCs w:val="24"/>
    </w:rPr>
  </w:style>
  <w:style w:type="character" w:styleId="PageNumber">
    <w:name w:val="page number"/>
    <w:basedOn w:val="DefaultParagraphFont"/>
    <w:uiPriority w:val="99"/>
    <w:semiHidden/>
    <w:unhideWhenUsed/>
    <w:rsid w:val="00224619"/>
  </w:style>
  <w:style w:type="character" w:customStyle="1" w:styleId="mssspan">
    <w:name w:val="mssspan"/>
    <w:basedOn w:val="DefaultParagraphFont"/>
    <w:rsid w:val="00224619"/>
  </w:style>
  <w:style w:type="character" w:customStyle="1" w:styleId="Heading3Char">
    <w:name w:val="Heading 3 Char"/>
    <w:basedOn w:val="DefaultParagraphFont"/>
    <w:link w:val="Heading3"/>
    <w:uiPriority w:val="9"/>
    <w:semiHidden/>
    <w:rsid w:val="007235B0"/>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7235B0"/>
    <w:rPr>
      <w:sz w:val="16"/>
      <w:szCs w:val="16"/>
    </w:rPr>
  </w:style>
  <w:style w:type="paragraph" w:styleId="CommentText">
    <w:name w:val="annotation text"/>
    <w:basedOn w:val="Normal"/>
    <w:link w:val="CommentTextChar"/>
    <w:uiPriority w:val="99"/>
    <w:semiHidden/>
    <w:unhideWhenUsed/>
    <w:rsid w:val="007235B0"/>
    <w:pPr>
      <w:spacing w:line="240" w:lineRule="auto"/>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7235B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235B0"/>
    <w:rPr>
      <w:b/>
      <w:bCs/>
    </w:rPr>
  </w:style>
  <w:style w:type="character" w:customStyle="1" w:styleId="CommentSubjectChar">
    <w:name w:val="Comment Subject Char"/>
    <w:basedOn w:val="CommentTextChar"/>
    <w:link w:val="CommentSubject"/>
    <w:uiPriority w:val="99"/>
    <w:semiHidden/>
    <w:rsid w:val="007235B0"/>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695F0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8.png"/><Relationship Id="rId21" Type="http://schemas.openxmlformats.org/officeDocument/2006/relationships/image" Target="media/image10.png"/><Relationship Id="rId42" Type="http://schemas.openxmlformats.org/officeDocument/2006/relationships/image" Target="media/image31.png"/><Relationship Id="rId63" Type="http://schemas.openxmlformats.org/officeDocument/2006/relationships/image" Target="media/image47.png"/><Relationship Id="rId84" Type="http://schemas.openxmlformats.org/officeDocument/2006/relationships/image" Target="media/image65.png"/><Relationship Id="rId138" Type="http://schemas.openxmlformats.org/officeDocument/2006/relationships/image" Target="media/image118.png"/><Relationship Id="rId159" Type="http://schemas.openxmlformats.org/officeDocument/2006/relationships/image" Target="media/image139.png"/><Relationship Id="rId170" Type="http://schemas.openxmlformats.org/officeDocument/2006/relationships/header" Target="header6.xml"/><Relationship Id="rId191" Type="http://schemas.openxmlformats.org/officeDocument/2006/relationships/hyperlink" Target="http://www.oxforddnb.com/view/article/13780" TargetMode="External"/><Relationship Id="rId205" Type="http://schemas.openxmlformats.org/officeDocument/2006/relationships/hyperlink" Target="http://www.lel.ed.ac.uk/ihd/elalme/elalme.html" TargetMode="External"/><Relationship Id="rId226" Type="http://schemas.openxmlformats.org/officeDocument/2006/relationships/image" Target="media/image160.png"/><Relationship Id="rId247" Type="http://schemas.openxmlformats.org/officeDocument/2006/relationships/image" Target="media/image179.png"/><Relationship Id="rId107" Type="http://schemas.openxmlformats.org/officeDocument/2006/relationships/image" Target="media/image88.png"/><Relationship Id="rId268" Type="http://schemas.openxmlformats.org/officeDocument/2006/relationships/image" Target="media/image189.png"/><Relationship Id="rId11" Type="http://schemas.openxmlformats.org/officeDocument/2006/relationships/header" Target="header3.xml"/><Relationship Id="rId32" Type="http://schemas.openxmlformats.org/officeDocument/2006/relationships/image" Target="media/image21.png"/><Relationship Id="rId53" Type="http://schemas.openxmlformats.org/officeDocument/2006/relationships/image" Target="media/image42.png"/><Relationship Id="rId74" Type="http://schemas.openxmlformats.org/officeDocument/2006/relationships/image" Target="media/image56.png"/><Relationship Id="rId128" Type="http://schemas.openxmlformats.org/officeDocument/2006/relationships/image" Target="media/image109.png"/><Relationship Id="rId149" Type="http://schemas.openxmlformats.org/officeDocument/2006/relationships/image" Target="media/image129.png"/><Relationship Id="rId5" Type="http://schemas.openxmlformats.org/officeDocument/2006/relationships/settings" Target="settings.xml"/><Relationship Id="rId95" Type="http://schemas.openxmlformats.org/officeDocument/2006/relationships/image" Target="media/image76.png"/><Relationship Id="rId160" Type="http://schemas.openxmlformats.org/officeDocument/2006/relationships/image" Target="media/image140.png"/><Relationship Id="rId181" Type="http://schemas.openxmlformats.org/officeDocument/2006/relationships/hyperlink" Target="http://www.bl.uk/catalogues/illuminatedmanuscripts/record.asp?MSID=6467" TargetMode="External"/><Relationship Id="rId216" Type="http://schemas.openxmlformats.org/officeDocument/2006/relationships/image" Target="media/image150.png"/><Relationship Id="rId237" Type="http://schemas.openxmlformats.org/officeDocument/2006/relationships/image" Target="media/image169.png"/><Relationship Id="rId258" Type="http://schemas.openxmlformats.org/officeDocument/2006/relationships/image" Target="media/image184.png"/><Relationship Id="rId279" Type="http://schemas.microsoft.com/office/2007/relationships/hdphoto" Target="media/hdphoto22.wdp"/><Relationship Id="rId22" Type="http://schemas.openxmlformats.org/officeDocument/2006/relationships/image" Target="media/image11.png"/><Relationship Id="rId43" Type="http://schemas.openxmlformats.org/officeDocument/2006/relationships/image" Target="media/image32.png"/><Relationship Id="rId64" Type="http://schemas.microsoft.com/office/2007/relationships/hdphoto" Target="media/hdphoto3.wdp"/><Relationship Id="rId118" Type="http://schemas.openxmlformats.org/officeDocument/2006/relationships/image" Target="media/image99.png"/><Relationship Id="rId139" Type="http://schemas.openxmlformats.org/officeDocument/2006/relationships/image" Target="media/image119.png"/><Relationship Id="rId85" Type="http://schemas.openxmlformats.org/officeDocument/2006/relationships/image" Target="media/image66.png"/><Relationship Id="rId150" Type="http://schemas.openxmlformats.org/officeDocument/2006/relationships/image" Target="media/image130.png"/><Relationship Id="rId171" Type="http://schemas.openxmlformats.org/officeDocument/2006/relationships/header" Target="header7.xml"/><Relationship Id="rId192" Type="http://schemas.openxmlformats.org/officeDocument/2006/relationships/hyperlink" Target="http://www.digitalmedievalist.org/journal/1.1/ciula/" TargetMode="External"/><Relationship Id="rId206" Type="http://schemas.openxmlformats.org/officeDocument/2006/relationships/hyperlink" Target="http://www.oxforddnb.com/view/article/8519" TargetMode="External"/><Relationship Id="rId227" Type="http://schemas.openxmlformats.org/officeDocument/2006/relationships/header" Target="header13.xml"/><Relationship Id="rId248" Type="http://schemas.microsoft.com/office/2007/relationships/hdphoto" Target="media/hdphoto6.wdp"/><Relationship Id="rId269" Type="http://schemas.microsoft.com/office/2007/relationships/hdphoto" Target="media/hdphoto16.wdp"/><Relationship Id="rId12" Type="http://schemas.openxmlformats.org/officeDocument/2006/relationships/image" Target="media/image1.png"/><Relationship Id="rId33" Type="http://schemas.openxmlformats.org/officeDocument/2006/relationships/image" Target="media/image22.png"/><Relationship Id="rId108" Type="http://schemas.openxmlformats.org/officeDocument/2006/relationships/image" Target="media/image89.png"/><Relationship Id="rId129" Type="http://schemas.openxmlformats.org/officeDocument/2006/relationships/image" Target="media/image110.png"/><Relationship Id="rId280" Type="http://schemas.openxmlformats.org/officeDocument/2006/relationships/image" Target="media/image194.png"/><Relationship Id="rId54" Type="http://schemas.openxmlformats.org/officeDocument/2006/relationships/image" Target="media/image43.png"/><Relationship Id="rId75" Type="http://schemas.microsoft.com/office/2007/relationships/hdphoto" Target="media/hdphoto5.wdp"/><Relationship Id="rId96" Type="http://schemas.openxmlformats.org/officeDocument/2006/relationships/image" Target="media/image77.png"/><Relationship Id="rId140" Type="http://schemas.openxmlformats.org/officeDocument/2006/relationships/image" Target="media/image120.png"/><Relationship Id="rId161" Type="http://schemas.openxmlformats.org/officeDocument/2006/relationships/image" Target="media/image141.png"/><Relationship Id="rId182" Type="http://schemas.openxmlformats.org/officeDocument/2006/relationships/hyperlink" Target="http://www.llgc.org.uk/index.php?id=4487" TargetMode="External"/><Relationship Id="rId217" Type="http://schemas.openxmlformats.org/officeDocument/2006/relationships/image" Target="media/image151.png"/><Relationship Id="rId6" Type="http://schemas.openxmlformats.org/officeDocument/2006/relationships/webSettings" Target="webSettings.xml"/><Relationship Id="rId238" Type="http://schemas.openxmlformats.org/officeDocument/2006/relationships/image" Target="media/image170.png"/><Relationship Id="rId259" Type="http://schemas.microsoft.com/office/2007/relationships/hdphoto" Target="media/hdphoto11.wdp"/><Relationship Id="rId23" Type="http://schemas.openxmlformats.org/officeDocument/2006/relationships/image" Target="media/image12.png"/><Relationship Id="rId119" Type="http://schemas.openxmlformats.org/officeDocument/2006/relationships/image" Target="media/image100.png"/><Relationship Id="rId270" Type="http://schemas.openxmlformats.org/officeDocument/2006/relationships/image" Target="media/image190.png"/><Relationship Id="rId44" Type="http://schemas.openxmlformats.org/officeDocument/2006/relationships/image" Target="media/image33.png"/><Relationship Id="rId65" Type="http://schemas.openxmlformats.org/officeDocument/2006/relationships/image" Target="media/image48.png"/><Relationship Id="rId86" Type="http://schemas.openxmlformats.org/officeDocument/2006/relationships/image" Target="media/image67.png"/><Relationship Id="rId130" Type="http://schemas.openxmlformats.org/officeDocument/2006/relationships/header" Target="header5.xml"/><Relationship Id="rId151" Type="http://schemas.openxmlformats.org/officeDocument/2006/relationships/image" Target="media/image131.png"/><Relationship Id="rId172" Type="http://schemas.openxmlformats.org/officeDocument/2006/relationships/header" Target="header8.xml"/><Relationship Id="rId193" Type="http://schemas.openxmlformats.org/officeDocument/2006/relationships/hyperlink" Target="http://www.oxforddnb.com/view/article/10530" TargetMode="External"/><Relationship Id="rId207" Type="http://schemas.openxmlformats.org/officeDocument/2006/relationships/hyperlink" Target="http://www.oxforddnb.com/view/article/53085" TargetMode="External"/><Relationship Id="rId228" Type="http://schemas.openxmlformats.org/officeDocument/2006/relationships/image" Target="media/image161.png"/><Relationship Id="rId249" Type="http://schemas.openxmlformats.org/officeDocument/2006/relationships/image" Target="media/image180.png"/><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109" Type="http://schemas.openxmlformats.org/officeDocument/2006/relationships/image" Target="media/image90.png"/><Relationship Id="rId260" Type="http://schemas.openxmlformats.org/officeDocument/2006/relationships/image" Target="media/image185.png"/><Relationship Id="rId265" Type="http://schemas.microsoft.com/office/2007/relationships/hdphoto" Target="media/hdphoto14.wdp"/><Relationship Id="rId281" Type="http://schemas.microsoft.com/office/2007/relationships/hdphoto" Target="media/hdphoto23.wdp"/><Relationship Id="rId286" Type="http://schemas.openxmlformats.org/officeDocument/2006/relationships/theme" Target="theme/theme1.xml"/><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57.png"/><Relationship Id="rId97" Type="http://schemas.openxmlformats.org/officeDocument/2006/relationships/image" Target="media/image78.png"/><Relationship Id="rId104" Type="http://schemas.openxmlformats.org/officeDocument/2006/relationships/image" Target="media/image85.png"/><Relationship Id="rId120" Type="http://schemas.openxmlformats.org/officeDocument/2006/relationships/image" Target="media/image101.png"/><Relationship Id="rId125" Type="http://schemas.openxmlformats.org/officeDocument/2006/relationships/image" Target="media/image106.png"/><Relationship Id="rId141" Type="http://schemas.openxmlformats.org/officeDocument/2006/relationships/image" Target="media/image121.png"/><Relationship Id="rId146" Type="http://schemas.openxmlformats.org/officeDocument/2006/relationships/image" Target="media/image126.png"/><Relationship Id="rId167" Type="http://schemas.openxmlformats.org/officeDocument/2006/relationships/image" Target="media/image147.png"/><Relationship Id="rId188" Type="http://schemas.openxmlformats.org/officeDocument/2006/relationships/hyperlink" Target="http://www.oxforddnb.com/view/article/23719" TargetMode="External"/><Relationship Id="rId7" Type="http://schemas.openxmlformats.org/officeDocument/2006/relationships/footnotes" Target="footnotes.xml"/><Relationship Id="rId71" Type="http://schemas.openxmlformats.org/officeDocument/2006/relationships/image" Target="media/image54.png"/><Relationship Id="rId92" Type="http://schemas.openxmlformats.org/officeDocument/2006/relationships/image" Target="media/image73.png"/><Relationship Id="rId162" Type="http://schemas.openxmlformats.org/officeDocument/2006/relationships/image" Target="media/image142.png"/><Relationship Id="rId183" Type="http://schemas.openxmlformats.org/officeDocument/2006/relationships/hyperlink" Target="http://manuscriptminiatures.com/search/?manuscript=4916" TargetMode="External"/><Relationship Id="rId213" Type="http://schemas.openxmlformats.org/officeDocument/2006/relationships/header" Target="header10.xml"/><Relationship Id="rId218" Type="http://schemas.openxmlformats.org/officeDocument/2006/relationships/image" Target="media/image152.png"/><Relationship Id="rId234" Type="http://schemas.openxmlformats.org/officeDocument/2006/relationships/image" Target="media/image166.png"/><Relationship Id="rId239" Type="http://schemas.openxmlformats.org/officeDocument/2006/relationships/image" Target="media/image171.png"/><Relationship Id="rId2" Type="http://schemas.openxmlformats.org/officeDocument/2006/relationships/numbering" Target="numbering.xml"/><Relationship Id="rId29" Type="http://schemas.openxmlformats.org/officeDocument/2006/relationships/image" Target="media/image18.png"/><Relationship Id="rId250" Type="http://schemas.microsoft.com/office/2007/relationships/hdphoto" Target="media/hdphoto7.wdp"/><Relationship Id="rId255" Type="http://schemas.openxmlformats.org/officeDocument/2006/relationships/image" Target="media/image183.png"/><Relationship Id="rId271" Type="http://schemas.microsoft.com/office/2007/relationships/hdphoto" Target="media/hdphoto17.wdp"/><Relationship Id="rId276" Type="http://schemas.openxmlformats.org/officeDocument/2006/relationships/image" Target="media/image192.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49.png"/><Relationship Id="rId87" Type="http://schemas.openxmlformats.org/officeDocument/2006/relationships/image" Target="media/image68.png"/><Relationship Id="rId110" Type="http://schemas.openxmlformats.org/officeDocument/2006/relationships/image" Target="media/image91.png"/><Relationship Id="rId115" Type="http://schemas.openxmlformats.org/officeDocument/2006/relationships/image" Target="media/image96.png"/><Relationship Id="rId131" Type="http://schemas.openxmlformats.org/officeDocument/2006/relationships/image" Target="media/image111.png"/><Relationship Id="rId136" Type="http://schemas.openxmlformats.org/officeDocument/2006/relationships/image" Target="media/image116.png"/><Relationship Id="rId157" Type="http://schemas.openxmlformats.org/officeDocument/2006/relationships/image" Target="media/image137.png"/><Relationship Id="rId178" Type="http://schemas.openxmlformats.org/officeDocument/2006/relationships/hyperlink" Target="http://bancroft.berkeley.edu/digitalscriptorium/huntington/HM31911.html" TargetMode="External"/><Relationship Id="rId61" Type="http://schemas.openxmlformats.org/officeDocument/2006/relationships/image" Target="media/image46.png"/><Relationship Id="rId82" Type="http://schemas.openxmlformats.org/officeDocument/2006/relationships/image" Target="media/image63.png"/><Relationship Id="rId152" Type="http://schemas.openxmlformats.org/officeDocument/2006/relationships/image" Target="media/image132.png"/><Relationship Id="rId173" Type="http://schemas.openxmlformats.org/officeDocument/2006/relationships/hyperlink" Target="http://auchinleck.nls.uk/" TargetMode="External"/><Relationship Id="rId194" Type="http://schemas.openxmlformats.org/officeDocument/2006/relationships/hyperlink" Target="http://d.lib.rochester.edu/teams/text/dean-medieval-english-political-writings-poems-against-simony-and-the-abuse-of-money-introduction" TargetMode="External"/><Relationship Id="rId199" Type="http://schemas.openxmlformats.org/officeDocument/2006/relationships/hyperlink" Target="http://www.oxforddnb.com/view/article/7553" TargetMode="External"/><Relationship Id="rId203" Type="http://schemas.openxmlformats.org/officeDocument/2006/relationships/hyperlink" Target="http://www.oxforddnb.com/view/article/16984" TargetMode="External"/><Relationship Id="rId208" Type="http://schemas.openxmlformats.org/officeDocument/2006/relationships/hyperlink" Target="http://www.oxforddnb.com/view/article/1841" TargetMode="External"/><Relationship Id="rId229" Type="http://schemas.openxmlformats.org/officeDocument/2006/relationships/header" Target="header14.xml"/><Relationship Id="rId19" Type="http://schemas.openxmlformats.org/officeDocument/2006/relationships/image" Target="media/image8.png"/><Relationship Id="rId224" Type="http://schemas.openxmlformats.org/officeDocument/2006/relationships/image" Target="media/image158.png"/><Relationship Id="rId240" Type="http://schemas.openxmlformats.org/officeDocument/2006/relationships/image" Target="media/image172.png"/><Relationship Id="rId245" Type="http://schemas.openxmlformats.org/officeDocument/2006/relationships/image" Target="media/image177.png"/><Relationship Id="rId261" Type="http://schemas.microsoft.com/office/2007/relationships/hdphoto" Target="media/hdphoto12.wdp"/><Relationship Id="rId266" Type="http://schemas.openxmlformats.org/officeDocument/2006/relationships/image" Target="media/image188.png"/><Relationship Id="rId14" Type="http://schemas.openxmlformats.org/officeDocument/2006/relationships/image" Target="media/image3.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header" Target="header4.xml"/><Relationship Id="rId77" Type="http://schemas.openxmlformats.org/officeDocument/2006/relationships/image" Target="media/image58.png"/><Relationship Id="rId100" Type="http://schemas.openxmlformats.org/officeDocument/2006/relationships/image" Target="media/image81.jpeg"/><Relationship Id="rId105" Type="http://schemas.openxmlformats.org/officeDocument/2006/relationships/image" Target="media/image86.png"/><Relationship Id="rId126" Type="http://schemas.openxmlformats.org/officeDocument/2006/relationships/image" Target="media/image107.png"/><Relationship Id="rId147" Type="http://schemas.openxmlformats.org/officeDocument/2006/relationships/image" Target="media/image127.png"/><Relationship Id="rId168" Type="http://schemas.openxmlformats.org/officeDocument/2006/relationships/image" Target="media/image148.png"/><Relationship Id="rId282" Type="http://schemas.openxmlformats.org/officeDocument/2006/relationships/image" Target="media/image195.png"/><Relationship Id="rId8" Type="http://schemas.openxmlformats.org/officeDocument/2006/relationships/endnotes" Target="endnotes.xml"/><Relationship Id="rId51" Type="http://schemas.openxmlformats.org/officeDocument/2006/relationships/image" Target="media/image40.png"/><Relationship Id="rId72" Type="http://schemas.openxmlformats.org/officeDocument/2006/relationships/image" Target="media/image55.png"/><Relationship Id="rId93" Type="http://schemas.openxmlformats.org/officeDocument/2006/relationships/image" Target="media/image74.png"/><Relationship Id="rId98" Type="http://schemas.openxmlformats.org/officeDocument/2006/relationships/image" Target="media/image79.png"/><Relationship Id="rId121" Type="http://schemas.openxmlformats.org/officeDocument/2006/relationships/image" Target="media/image102.png"/><Relationship Id="rId142" Type="http://schemas.openxmlformats.org/officeDocument/2006/relationships/image" Target="media/image122.png"/><Relationship Id="rId163" Type="http://schemas.openxmlformats.org/officeDocument/2006/relationships/image" Target="media/image143.png"/><Relationship Id="rId184" Type="http://schemas.openxmlformats.org/officeDocument/2006/relationships/hyperlink" Target="http://quod.lib.umich.edu/e/ecco/004806094.0001.000/1:5.2?rgn=div2;view=fulltext" TargetMode="External"/><Relationship Id="rId189" Type="http://schemas.openxmlformats.org/officeDocument/2006/relationships/hyperlink" Target="http://theses.gla.ac.uk/3550/" TargetMode="External"/><Relationship Id="rId219" Type="http://schemas.openxmlformats.org/officeDocument/2006/relationships/image" Target="media/image153.png"/><Relationship Id="rId3" Type="http://schemas.openxmlformats.org/officeDocument/2006/relationships/styles" Target="styles.xml"/><Relationship Id="rId214" Type="http://schemas.openxmlformats.org/officeDocument/2006/relationships/header" Target="header11.xml"/><Relationship Id="rId230" Type="http://schemas.openxmlformats.org/officeDocument/2006/relationships/image" Target="media/image162.png"/><Relationship Id="rId235" Type="http://schemas.openxmlformats.org/officeDocument/2006/relationships/image" Target="media/image167.png"/><Relationship Id="rId251" Type="http://schemas.openxmlformats.org/officeDocument/2006/relationships/image" Target="media/image181.png"/><Relationship Id="rId256" Type="http://schemas.microsoft.com/office/2007/relationships/hdphoto" Target="media/hdphoto10.wdp"/><Relationship Id="rId277" Type="http://schemas.microsoft.com/office/2007/relationships/hdphoto" Target="media/hdphoto21.wdp"/><Relationship Id="rId25" Type="http://schemas.openxmlformats.org/officeDocument/2006/relationships/image" Target="media/image14.png"/><Relationship Id="rId46" Type="http://schemas.openxmlformats.org/officeDocument/2006/relationships/image" Target="media/image35.png"/><Relationship Id="rId67" Type="http://schemas.openxmlformats.org/officeDocument/2006/relationships/image" Target="media/image50.png"/><Relationship Id="rId116" Type="http://schemas.openxmlformats.org/officeDocument/2006/relationships/image" Target="media/image97.png"/><Relationship Id="rId137" Type="http://schemas.openxmlformats.org/officeDocument/2006/relationships/image" Target="media/image117.png"/><Relationship Id="rId158" Type="http://schemas.openxmlformats.org/officeDocument/2006/relationships/image" Target="media/image138.png"/><Relationship Id="rId272" Type="http://schemas.microsoft.com/office/2007/relationships/hdphoto" Target="media/hdphoto18.wdp"/><Relationship Id="rId20" Type="http://schemas.openxmlformats.org/officeDocument/2006/relationships/image" Target="media/image9.png"/><Relationship Id="rId41" Type="http://schemas.openxmlformats.org/officeDocument/2006/relationships/image" Target="media/image30.png"/><Relationship Id="rId62" Type="http://schemas.microsoft.com/office/2007/relationships/hdphoto" Target="media/hdphoto2.wdp"/><Relationship Id="rId83" Type="http://schemas.openxmlformats.org/officeDocument/2006/relationships/image" Target="media/image64.png"/><Relationship Id="rId88" Type="http://schemas.openxmlformats.org/officeDocument/2006/relationships/image" Target="media/image69.png"/><Relationship Id="rId111" Type="http://schemas.openxmlformats.org/officeDocument/2006/relationships/image" Target="media/image92.png"/><Relationship Id="rId132" Type="http://schemas.openxmlformats.org/officeDocument/2006/relationships/image" Target="media/image112.png"/><Relationship Id="rId153" Type="http://schemas.openxmlformats.org/officeDocument/2006/relationships/image" Target="media/image133.png"/><Relationship Id="rId174" Type="http://schemas.openxmlformats.org/officeDocument/2006/relationships/hyperlink" Target="http://www.diamm.ac.uk/jsp/Descriptions?op=SOURCE&amp;sourceKey=3785" TargetMode="External"/><Relationship Id="rId179" Type="http://schemas.openxmlformats.org/officeDocument/2006/relationships/hyperlink" Target="http://bancroft.berkeley.edu/digitalscriptorium/huntington/HM45146.html" TargetMode="External"/><Relationship Id="rId195" Type="http://schemas.openxmlformats.org/officeDocument/2006/relationships/hyperlink" Target="http://bancroft.berkeley.edu/digitalscriptorium/huntington/toc.html" TargetMode="External"/><Relationship Id="rId209" Type="http://schemas.openxmlformats.org/officeDocument/2006/relationships/hyperlink" Target="http://faculty.washington.edu/miceal/auchinleck/relatedMSS.html" TargetMode="External"/><Relationship Id="rId190" Type="http://schemas.openxmlformats.org/officeDocument/2006/relationships/hyperlink" Target="http://www.oxforddnb.com/view/article/50236" TargetMode="External"/><Relationship Id="rId204" Type="http://schemas.openxmlformats.org/officeDocument/2006/relationships/hyperlink" Target="http://www.lib.rochester.edu/camelot/teams/tristint.htm" TargetMode="External"/><Relationship Id="rId220" Type="http://schemas.openxmlformats.org/officeDocument/2006/relationships/image" Target="media/image154.png"/><Relationship Id="rId225" Type="http://schemas.openxmlformats.org/officeDocument/2006/relationships/image" Target="media/image159.png"/><Relationship Id="rId241" Type="http://schemas.openxmlformats.org/officeDocument/2006/relationships/image" Target="media/image173.png"/><Relationship Id="rId246" Type="http://schemas.openxmlformats.org/officeDocument/2006/relationships/image" Target="media/image178.png"/><Relationship Id="rId267" Type="http://schemas.microsoft.com/office/2007/relationships/hdphoto" Target="media/hdphoto15.wdp"/><Relationship Id="rId15" Type="http://schemas.openxmlformats.org/officeDocument/2006/relationships/image" Target="media/image4.png"/><Relationship Id="rId36" Type="http://schemas.openxmlformats.org/officeDocument/2006/relationships/image" Target="media/image25.png"/><Relationship Id="rId57" Type="http://schemas.openxmlformats.org/officeDocument/2006/relationships/footer" Target="footer1.xml"/><Relationship Id="rId106" Type="http://schemas.openxmlformats.org/officeDocument/2006/relationships/image" Target="media/image87.png"/><Relationship Id="rId127" Type="http://schemas.openxmlformats.org/officeDocument/2006/relationships/image" Target="media/image108.png"/><Relationship Id="rId262" Type="http://schemas.openxmlformats.org/officeDocument/2006/relationships/image" Target="media/image186.png"/><Relationship Id="rId283" Type="http://schemas.openxmlformats.org/officeDocument/2006/relationships/image" Target="media/image196.png"/><Relationship Id="rId10" Type="http://schemas.openxmlformats.org/officeDocument/2006/relationships/header" Target="header2.xml"/><Relationship Id="rId31" Type="http://schemas.openxmlformats.org/officeDocument/2006/relationships/image" Target="media/image20.png"/><Relationship Id="rId52" Type="http://schemas.openxmlformats.org/officeDocument/2006/relationships/image" Target="media/image41.png"/><Relationship Id="rId73" Type="http://schemas.microsoft.com/office/2007/relationships/hdphoto" Target="media/hdphoto4.wdp"/><Relationship Id="rId78" Type="http://schemas.openxmlformats.org/officeDocument/2006/relationships/image" Target="media/image59.png"/><Relationship Id="rId94" Type="http://schemas.openxmlformats.org/officeDocument/2006/relationships/image" Target="media/image75.png"/><Relationship Id="rId99" Type="http://schemas.openxmlformats.org/officeDocument/2006/relationships/image" Target="media/image80.png"/><Relationship Id="rId101" Type="http://schemas.openxmlformats.org/officeDocument/2006/relationships/image" Target="media/image82.jpeg"/><Relationship Id="rId122" Type="http://schemas.openxmlformats.org/officeDocument/2006/relationships/image" Target="media/image103.png"/><Relationship Id="rId143" Type="http://schemas.openxmlformats.org/officeDocument/2006/relationships/image" Target="media/image123.png"/><Relationship Id="rId148" Type="http://schemas.openxmlformats.org/officeDocument/2006/relationships/image" Target="media/image128.png"/><Relationship Id="rId164" Type="http://schemas.openxmlformats.org/officeDocument/2006/relationships/image" Target="media/image144.png"/><Relationship Id="rId169" Type="http://schemas.openxmlformats.org/officeDocument/2006/relationships/image" Target="media/image149.png"/><Relationship Id="rId185" Type="http://schemas.openxmlformats.org/officeDocument/2006/relationships/hyperlink" Target="https://www.ischool.utexas.edu/~cochinea/pdfs/a-baker-04-pigments.pdf" TargetMode="External"/><Relationship Id="rId4" Type="http://schemas.microsoft.com/office/2007/relationships/stylesWithEffects" Target="stylesWithEffects.xml"/><Relationship Id="rId9" Type="http://schemas.openxmlformats.org/officeDocument/2006/relationships/header" Target="header1.xml"/><Relationship Id="rId180" Type="http://schemas.openxmlformats.org/officeDocument/2006/relationships/hyperlink" Target="http://www.bangor.ac.uk/archives/bangorpontificial/manuscript.php.en" TargetMode="External"/><Relationship Id="rId210" Type="http://schemas.openxmlformats.org/officeDocument/2006/relationships/hyperlink" Target="http://www.livesandletters.ac.uk/papers/FOR_2004_04_001.pdf" TargetMode="External"/><Relationship Id="rId215" Type="http://schemas.openxmlformats.org/officeDocument/2006/relationships/header" Target="header12.xml"/><Relationship Id="rId236" Type="http://schemas.openxmlformats.org/officeDocument/2006/relationships/image" Target="media/image168.png"/><Relationship Id="rId257" Type="http://schemas.openxmlformats.org/officeDocument/2006/relationships/header" Target="header15.xml"/><Relationship Id="rId278" Type="http://schemas.openxmlformats.org/officeDocument/2006/relationships/image" Target="media/image193.png"/><Relationship Id="rId26" Type="http://schemas.openxmlformats.org/officeDocument/2006/relationships/image" Target="media/image15.png"/><Relationship Id="rId231" Type="http://schemas.openxmlformats.org/officeDocument/2006/relationships/image" Target="media/image163.png"/><Relationship Id="rId252" Type="http://schemas.microsoft.com/office/2007/relationships/hdphoto" Target="media/hdphoto8.wdp"/><Relationship Id="rId273" Type="http://schemas.microsoft.com/office/2007/relationships/hdphoto" Target="media/hdphoto19.wdp"/><Relationship Id="rId47" Type="http://schemas.openxmlformats.org/officeDocument/2006/relationships/image" Target="media/image36.png"/><Relationship Id="rId68" Type="http://schemas.openxmlformats.org/officeDocument/2006/relationships/image" Target="media/image51.png"/><Relationship Id="rId89" Type="http://schemas.openxmlformats.org/officeDocument/2006/relationships/image" Target="media/image70.png"/><Relationship Id="rId112" Type="http://schemas.openxmlformats.org/officeDocument/2006/relationships/image" Target="media/image93.png"/><Relationship Id="rId133" Type="http://schemas.openxmlformats.org/officeDocument/2006/relationships/image" Target="media/image113.png"/><Relationship Id="rId154" Type="http://schemas.openxmlformats.org/officeDocument/2006/relationships/image" Target="media/image134.png"/><Relationship Id="rId175" Type="http://schemas.openxmlformats.org/officeDocument/2006/relationships/hyperlink" Target="http://www.bodley.ox.ac.uk/dept/scwmss/wmss/medieval/mss/lat/liturg/d/042.htm" TargetMode="External"/><Relationship Id="rId196" Type="http://schemas.openxmlformats.org/officeDocument/2006/relationships/hyperlink" Target="http://www.oxforddnb.com/view/article/11797" TargetMode="External"/><Relationship Id="rId200" Type="http://schemas.openxmlformats.org/officeDocument/2006/relationships/hyperlink" Target="http://www.oxforddnb.com/view/article/10463" TargetMode="External"/><Relationship Id="rId16" Type="http://schemas.openxmlformats.org/officeDocument/2006/relationships/image" Target="media/image5.png"/><Relationship Id="rId221" Type="http://schemas.openxmlformats.org/officeDocument/2006/relationships/image" Target="media/image155.png"/><Relationship Id="rId242" Type="http://schemas.openxmlformats.org/officeDocument/2006/relationships/image" Target="media/image174.png"/><Relationship Id="rId263" Type="http://schemas.microsoft.com/office/2007/relationships/hdphoto" Target="media/hdphoto13.wdp"/><Relationship Id="rId284" Type="http://schemas.microsoft.com/office/2007/relationships/hdphoto" Target="media/hdphoto24.wdp"/><Relationship Id="rId37" Type="http://schemas.openxmlformats.org/officeDocument/2006/relationships/image" Target="media/image26.png"/><Relationship Id="rId58" Type="http://schemas.openxmlformats.org/officeDocument/2006/relationships/footer" Target="footer2.xml"/><Relationship Id="rId79" Type="http://schemas.openxmlformats.org/officeDocument/2006/relationships/image" Target="media/image60.png"/><Relationship Id="rId102" Type="http://schemas.openxmlformats.org/officeDocument/2006/relationships/image" Target="media/image83.jpeg"/><Relationship Id="rId123" Type="http://schemas.openxmlformats.org/officeDocument/2006/relationships/image" Target="media/image104.png"/><Relationship Id="rId144" Type="http://schemas.openxmlformats.org/officeDocument/2006/relationships/image" Target="media/image124.png"/><Relationship Id="rId90" Type="http://schemas.openxmlformats.org/officeDocument/2006/relationships/image" Target="media/image71.png"/><Relationship Id="rId165" Type="http://schemas.openxmlformats.org/officeDocument/2006/relationships/image" Target="media/image145.png"/><Relationship Id="rId186" Type="http://schemas.openxmlformats.org/officeDocument/2006/relationships/hyperlink" Target="http://www.oxforddnb.com/view/theme/92770" TargetMode="External"/><Relationship Id="rId211" Type="http://schemas.openxmlformats.org/officeDocument/2006/relationships/hyperlink" Target="http://diginole.lib.fsu.edu/etd/1159" TargetMode="External"/><Relationship Id="rId232" Type="http://schemas.openxmlformats.org/officeDocument/2006/relationships/image" Target="media/image164.png"/><Relationship Id="rId253" Type="http://schemas.openxmlformats.org/officeDocument/2006/relationships/image" Target="media/image182.png"/><Relationship Id="rId274" Type="http://schemas.openxmlformats.org/officeDocument/2006/relationships/image" Target="media/image191.png"/><Relationship Id="rId27" Type="http://schemas.openxmlformats.org/officeDocument/2006/relationships/image" Target="media/image16.png"/><Relationship Id="rId48" Type="http://schemas.openxmlformats.org/officeDocument/2006/relationships/image" Target="media/image37.png"/><Relationship Id="rId69" Type="http://schemas.openxmlformats.org/officeDocument/2006/relationships/image" Target="media/image52.png"/><Relationship Id="rId113" Type="http://schemas.openxmlformats.org/officeDocument/2006/relationships/image" Target="media/image94.png"/><Relationship Id="rId134" Type="http://schemas.openxmlformats.org/officeDocument/2006/relationships/image" Target="media/image114.png"/><Relationship Id="rId80" Type="http://schemas.openxmlformats.org/officeDocument/2006/relationships/image" Target="media/image61.png"/><Relationship Id="rId155" Type="http://schemas.openxmlformats.org/officeDocument/2006/relationships/image" Target="media/image135.png"/><Relationship Id="rId176" Type="http://schemas.openxmlformats.org/officeDocument/2006/relationships/hyperlink" Target="http://bancroft.berkeley.edu/digitalscriptorium/huntington/HM923.html" TargetMode="External"/><Relationship Id="rId197" Type="http://schemas.openxmlformats.org/officeDocument/2006/relationships/hyperlink" Target="http://www.oxforddnb.com/view/article/12970" TargetMode="External"/><Relationship Id="rId201" Type="http://schemas.openxmlformats.org/officeDocument/2006/relationships/hyperlink" Target="http://kuscholarworks.ku.edu/dspace/bitstream/1808/4406/3/PONTIFICALIA.pdf" TargetMode="External"/><Relationship Id="rId222" Type="http://schemas.openxmlformats.org/officeDocument/2006/relationships/image" Target="media/image156.png"/><Relationship Id="rId243" Type="http://schemas.openxmlformats.org/officeDocument/2006/relationships/image" Target="media/image175.png"/><Relationship Id="rId264" Type="http://schemas.openxmlformats.org/officeDocument/2006/relationships/image" Target="media/image187.png"/><Relationship Id="rId285" Type="http://schemas.openxmlformats.org/officeDocument/2006/relationships/fontTable" Target="fontTable.xml"/><Relationship Id="rId17" Type="http://schemas.openxmlformats.org/officeDocument/2006/relationships/image" Target="media/image6.png"/><Relationship Id="rId38" Type="http://schemas.openxmlformats.org/officeDocument/2006/relationships/image" Target="media/image27.png"/><Relationship Id="rId59" Type="http://schemas.openxmlformats.org/officeDocument/2006/relationships/image" Target="media/image45.png"/><Relationship Id="rId103" Type="http://schemas.openxmlformats.org/officeDocument/2006/relationships/image" Target="media/image84.jpeg"/><Relationship Id="rId124" Type="http://schemas.openxmlformats.org/officeDocument/2006/relationships/image" Target="media/image105.png"/><Relationship Id="rId70" Type="http://schemas.openxmlformats.org/officeDocument/2006/relationships/image" Target="media/image53.png"/><Relationship Id="rId91" Type="http://schemas.openxmlformats.org/officeDocument/2006/relationships/image" Target="media/image72.png"/><Relationship Id="rId145" Type="http://schemas.openxmlformats.org/officeDocument/2006/relationships/image" Target="media/image125.png"/><Relationship Id="rId166" Type="http://schemas.openxmlformats.org/officeDocument/2006/relationships/image" Target="media/image146.png"/><Relationship Id="rId187" Type="http://schemas.openxmlformats.org/officeDocument/2006/relationships/hyperlink" Target="http://users.powernet.co.uk/barfield/cont.htm" TargetMode="External"/><Relationship Id="rId1" Type="http://schemas.openxmlformats.org/officeDocument/2006/relationships/customXml" Target="../customXml/item1.xml"/><Relationship Id="rId212" Type="http://schemas.openxmlformats.org/officeDocument/2006/relationships/header" Target="header9.xml"/><Relationship Id="rId233" Type="http://schemas.openxmlformats.org/officeDocument/2006/relationships/image" Target="media/image165.png"/><Relationship Id="rId254" Type="http://schemas.microsoft.com/office/2007/relationships/hdphoto" Target="media/hdphoto9.wdp"/><Relationship Id="rId28" Type="http://schemas.openxmlformats.org/officeDocument/2006/relationships/image" Target="media/image17.png"/><Relationship Id="rId49" Type="http://schemas.openxmlformats.org/officeDocument/2006/relationships/image" Target="media/image38.png"/><Relationship Id="rId114" Type="http://schemas.openxmlformats.org/officeDocument/2006/relationships/image" Target="media/image95.png"/><Relationship Id="rId275" Type="http://schemas.microsoft.com/office/2007/relationships/hdphoto" Target="media/hdphoto20.wdp"/><Relationship Id="rId60" Type="http://schemas.microsoft.com/office/2007/relationships/hdphoto" Target="media/hdphoto1.wdp"/><Relationship Id="rId81" Type="http://schemas.openxmlformats.org/officeDocument/2006/relationships/image" Target="media/image62.png"/><Relationship Id="rId135" Type="http://schemas.openxmlformats.org/officeDocument/2006/relationships/image" Target="media/image115.png"/><Relationship Id="rId156" Type="http://schemas.openxmlformats.org/officeDocument/2006/relationships/image" Target="media/image136.png"/><Relationship Id="rId177" Type="http://schemas.openxmlformats.org/officeDocument/2006/relationships/hyperlink" Target="http://bancroft.berkeley.edu/digitalscriptorium/huntington/HM19916.html" TargetMode="External"/><Relationship Id="rId198" Type="http://schemas.openxmlformats.org/officeDocument/2006/relationships/hyperlink" Target="http://www.oxforddnb.com/view/article/1835" TargetMode="External"/><Relationship Id="rId202" Type="http://schemas.openxmlformats.org/officeDocument/2006/relationships/hyperlink" Target="http://www.oxforddnb.com/view/article/9543" TargetMode="External"/><Relationship Id="rId223" Type="http://schemas.openxmlformats.org/officeDocument/2006/relationships/image" Target="media/image157.png"/><Relationship Id="rId244" Type="http://schemas.openxmlformats.org/officeDocument/2006/relationships/image" Target="media/image176.png"/></Relationships>
</file>

<file path=word/_rels/footnotes.xml.rels><?xml version="1.0" encoding="UTF-8" standalone="yes"?>
<Relationships xmlns="http://schemas.openxmlformats.org/package/2006/relationships"><Relationship Id="rId8" Type="http://schemas.openxmlformats.org/officeDocument/2006/relationships/hyperlink" Target="http://www.bangor.ac.uk/archives/bangorpontificial/images.php.en" TargetMode="External"/><Relationship Id="rId13" Type="http://schemas.openxmlformats.org/officeDocument/2006/relationships/hyperlink" Target="http://bancroft.berkeley.edu/digitalscriptorium/huntington/HM923.html" TargetMode="External"/><Relationship Id="rId3" Type="http://schemas.openxmlformats.org/officeDocument/2006/relationships/hyperlink" Target="http://auchinleck.nls.uk/index.html" TargetMode="External"/><Relationship Id="rId7" Type="http://schemas.openxmlformats.org/officeDocument/2006/relationships/hyperlink" Target="http://www.diamm.ac.uk/" TargetMode="External"/><Relationship Id="rId12" Type="http://schemas.openxmlformats.org/officeDocument/2006/relationships/hyperlink" Target="http://dpg.lib.berkeley.edu/webdb/dsheh/heh_brf?Description=&amp;CallNumber=HM+19916" TargetMode="External"/><Relationship Id="rId17" Type="http://schemas.openxmlformats.org/officeDocument/2006/relationships/hyperlink" Target="http://faculty.washington.edu/miceal/auchinleck/relatedMSS.html" TargetMode="External"/><Relationship Id="rId2" Type="http://schemas.openxmlformats.org/officeDocument/2006/relationships/hyperlink" Target="http://auchinleck.nls.uk/index.html" TargetMode="External"/><Relationship Id="rId16" Type="http://schemas.openxmlformats.org/officeDocument/2006/relationships/hyperlink" Target="http://users.powernet.co.uk/barfield/cont.htm" TargetMode="External"/><Relationship Id="rId1" Type="http://schemas.openxmlformats.org/officeDocument/2006/relationships/hyperlink" Target="http://auchinleck.nls.uk/" TargetMode="External"/><Relationship Id="rId6" Type="http://schemas.openxmlformats.org/officeDocument/2006/relationships/hyperlink" Target="http://www.llgc.org.uk/digitalmirror/she/SHE00001/index.html?lng=en" TargetMode="External"/><Relationship Id="rId11" Type="http://schemas.openxmlformats.org/officeDocument/2006/relationships/hyperlink" Target="http://www.bl.uk/catalogues/illuminatedmanuscripts/record.asp?MSID=6467" TargetMode="External"/><Relationship Id="rId5" Type="http://schemas.openxmlformats.org/officeDocument/2006/relationships/hyperlink" Target="http://manuscriptminiatures.com/search/?manuscript=4916" TargetMode="External"/><Relationship Id="rId15" Type="http://schemas.openxmlformats.org/officeDocument/2006/relationships/hyperlink" Target="http://bancroft.berkeley.edu/digitalscriptorium/huntington/HM45146.html" TargetMode="External"/><Relationship Id="rId10" Type="http://schemas.openxmlformats.org/officeDocument/2006/relationships/hyperlink" Target="http://www.bodley.ox.ac.uk/dept/scwmss/wmss/medieval/mss/lat/liturg/d/042.htm" TargetMode="External"/><Relationship Id="rId4" Type="http://schemas.openxmlformats.org/officeDocument/2006/relationships/hyperlink" Target="http://auchinleck.nls.uk/" TargetMode="External"/><Relationship Id="rId9" Type="http://schemas.openxmlformats.org/officeDocument/2006/relationships/hyperlink" Target="http://www.bl.uk/catalogues/illuminatedmanuscripts/record.asp?MSID=6467" TargetMode="External"/><Relationship Id="rId14" Type="http://schemas.openxmlformats.org/officeDocument/2006/relationships/hyperlink" Target="http://www.lel.ed.ac.uk/ihd/elalme/elalme_fram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7C976D-1D42-4A4A-B605-F41352A1B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313</Pages>
  <Words>74723</Words>
  <Characters>425923</Characters>
  <Application>Microsoft Office Word</Application>
  <DocSecurity>0</DocSecurity>
  <Lines>3549</Lines>
  <Paragraphs>999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499647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Tricia</dc:creator>
  <cp:lastModifiedBy>Tricia</cp:lastModifiedBy>
  <cp:revision>8</cp:revision>
  <dcterms:created xsi:type="dcterms:W3CDTF">2014-04-18T21:04:00Z</dcterms:created>
  <dcterms:modified xsi:type="dcterms:W3CDTF">2014-04-18T21:26:00Z</dcterms:modified>
</cp:coreProperties>
</file>