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E2A" w:rsidRPr="00FB4517" w:rsidRDefault="009E0E2A" w:rsidP="00893209">
      <w:pPr>
        <w:spacing w:line="480" w:lineRule="auto"/>
        <w:jc w:val="center"/>
        <w:rPr>
          <w:rFonts w:ascii="Times New Roman" w:hAnsi="Times New Roman"/>
          <w:b/>
          <w:sz w:val="28"/>
          <w:szCs w:val="28"/>
        </w:rPr>
      </w:pPr>
      <w:r w:rsidRPr="00FB4517">
        <w:rPr>
          <w:rFonts w:ascii="Times New Roman" w:hAnsi="Times New Roman"/>
          <w:b/>
          <w:sz w:val="28"/>
          <w:szCs w:val="28"/>
        </w:rPr>
        <w:t xml:space="preserve">Geographic Variation in the Lower Temperature Tolerance in the Invasive Brown Anole, </w:t>
      </w:r>
      <w:r w:rsidRPr="00FB4517">
        <w:rPr>
          <w:rFonts w:ascii="Times New Roman" w:hAnsi="Times New Roman"/>
          <w:b/>
          <w:i/>
          <w:sz w:val="28"/>
          <w:szCs w:val="28"/>
        </w:rPr>
        <w:t>Anolis sagrei</w:t>
      </w:r>
      <w:r w:rsidRPr="00FB4517">
        <w:rPr>
          <w:rFonts w:ascii="Times New Roman" w:hAnsi="Times New Roman"/>
          <w:b/>
          <w:sz w:val="28"/>
          <w:szCs w:val="28"/>
        </w:rPr>
        <w:t xml:space="preserve"> and the Native Green Anole, </w:t>
      </w:r>
      <w:r w:rsidRPr="00FB4517">
        <w:rPr>
          <w:rFonts w:ascii="Times New Roman" w:hAnsi="Times New Roman"/>
          <w:b/>
          <w:i/>
          <w:sz w:val="28"/>
          <w:szCs w:val="28"/>
        </w:rPr>
        <w:t xml:space="preserve">Anolis carolinensis </w:t>
      </w:r>
      <w:r w:rsidRPr="00FB4517">
        <w:rPr>
          <w:rFonts w:ascii="Times New Roman" w:hAnsi="Times New Roman"/>
          <w:b/>
          <w:sz w:val="28"/>
          <w:szCs w:val="28"/>
        </w:rPr>
        <w:t>(Sauria: Polychrotidae)</w:t>
      </w:r>
    </w:p>
    <w:p w:rsidR="009E0E2A" w:rsidRPr="00FB4517" w:rsidRDefault="009E0E2A" w:rsidP="009E0E2A">
      <w:pPr>
        <w:jc w:val="center"/>
        <w:rPr>
          <w:rFonts w:ascii="Times New Roman" w:hAnsi="Times New Roman" w:cs="Times New Roman"/>
          <w:b/>
          <w:sz w:val="24"/>
          <w:szCs w:val="24"/>
        </w:rPr>
      </w:pPr>
    </w:p>
    <w:p w:rsidR="009E0E2A" w:rsidRPr="00FB4517" w:rsidRDefault="009E0E2A" w:rsidP="009E0E2A">
      <w:pPr>
        <w:jc w:val="center"/>
        <w:rPr>
          <w:rFonts w:ascii="Times New Roman" w:hAnsi="Times New Roman" w:cs="Times New Roman"/>
          <w:b/>
          <w:sz w:val="24"/>
          <w:szCs w:val="24"/>
        </w:rPr>
      </w:pPr>
    </w:p>
    <w:p w:rsidR="009E0E2A" w:rsidRPr="00FB4517" w:rsidRDefault="009E0E2A" w:rsidP="009E0E2A">
      <w:pPr>
        <w:jc w:val="center"/>
        <w:rPr>
          <w:rFonts w:ascii="Times New Roman" w:hAnsi="Times New Roman" w:cs="Times New Roman"/>
          <w:b/>
          <w:sz w:val="24"/>
          <w:szCs w:val="24"/>
        </w:rPr>
      </w:pPr>
    </w:p>
    <w:p w:rsidR="009E0E2A" w:rsidRDefault="009E0E2A" w:rsidP="009E0E2A">
      <w:pPr>
        <w:jc w:val="center"/>
        <w:rPr>
          <w:rFonts w:ascii="Times New Roman" w:hAnsi="Times New Roman" w:cs="Times New Roman"/>
          <w:b/>
          <w:sz w:val="24"/>
          <w:szCs w:val="24"/>
        </w:rPr>
      </w:pPr>
    </w:p>
    <w:p w:rsidR="009D1559" w:rsidRDefault="009D1559" w:rsidP="009E0E2A">
      <w:pPr>
        <w:jc w:val="center"/>
        <w:rPr>
          <w:rFonts w:ascii="Times New Roman" w:hAnsi="Times New Roman" w:cs="Times New Roman"/>
          <w:b/>
          <w:sz w:val="24"/>
          <w:szCs w:val="24"/>
        </w:rPr>
      </w:pPr>
    </w:p>
    <w:p w:rsidR="009E0E2A" w:rsidRPr="00FB4517" w:rsidRDefault="009E0E2A" w:rsidP="009E0E2A">
      <w:pPr>
        <w:jc w:val="center"/>
        <w:rPr>
          <w:rFonts w:ascii="Times New Roman" w:hAnsi="Times New Roman" w:cs="Times New Roman"/>
          <w:b/>
          <w:sz w:val="24"/>
          <w:szCs w:val="24"/>
        </w:rPr>
      </w:pPr>
    </w:p>
    <w:p w:rsidR="009E0E2A" w:rsidRPr="00FB4517" w:rsidRDefault="009E0E2A" w:rsidP="009E0E2A">
      <w:pPr>
        <w:jc w:val="center"/>
        <w:rPr>
          <w:rFonts w:ascii="Times New Roman" w:hAnsi="Times New Roman" w:cs="Times New Roman"/>
          <w:b/>
          <w:sz w:val="24"/>
          <w:szCs w:val="24"/>
        </w:rPr>
      </w:pPr>
    </w:p>
    <w:p w:rsidR="009E0E2A" w:rsidRPr="00FB4517" w:rsidRDefault="009E0E2A" w:rsidP="009E0E2A">
      <w:pPr>
        <w:jc w:val="center"/>
        <w:rPr>
          <w:rFonts w:ascii="Times New Roman" w:hAnsi="Times New Roman" w:cs="Times New Roman"/>
          <w:b/>
          <w:sz w:val="24"/>
          <w:szCs w:val="24"/>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r w:rsidRPr="00FB4517">
        <w:rPr>
          <w:rFonts w:ascii="Times New Roman" w:hAnsi="Times New Roman" w:cs="Times New Roman"/>
          <w:sz w:val="28"/>
          <w:szCs w:val="28"/>
        </w:rPr>
        <w:t>A Thesis Presented for the</w:t>
      </w: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r w:rsidRPr="00FB4517">
        <w:rPr>
          <w:rFonts w:ascii="Times New Roman" w:hAnsi="Times New Roman" w:cs="Times New Roman"/>
          <w:sz w:val="28"/>
          <w:szCs w:val="28"/>
        </w:rPr>
        <w:t>Master of Science Degree</w:t>
      </w: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r w:rsidRPr="00FB4517">
        <w:rPr>
          <w:rFonts w:ascii="Times New Roman" w:hAnsi="Times New Roman" w:cs="Times New Roman"/>
          <w:sz w:val="28"/>
          <w:szCs w:val="28"/>
        </w:rPr>
        <w:t>University of Tennessee, Knoxville</w:t>
      </w: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p>
    <w:p w:rsidR="009E0E2A" w:rsidRPr="00FB4517" w:rsidRDefault="009E0E2A" w:rsidP="009E0E2A">
      <w:pPr>
        <w:autoSpaceDE w:val="0"/>
        <w:autoSpaceDN w:val="0"/>
        <w:adjustRightInd w:val="0"/>
        <w:spacing w:after="0" w:line="240" w:lineRule="auto"/>
        <w:jc w:val="center"/>
        <w:rPr>
          <w:rFonts w:ascii="Times New Roman" w:hAnsi="Times New Roman" w:cs="Times New Roman"/>
          <w:sz w:val="28"/>
          <w:szCs w:val="28"/>
        </w:rPr>
      </w:pPr>
      <w:r w:rsidRPr="00FB4517">
        <w:rPr>
          <w:rFonts w:ascii="Times New Roman" w:hAnsi="Times New Roman" w:cs="Times New Roman"/>
          <w:sz w:val="28"/>
          <w:szCs w:val="28"/>
        </w:rPr>
        <w:t xml:space="preserve">Laura </w:t>
      </w:r>
      <w:r w:rsidR="00893209">
        <w:rPr>
          <w:rFonts w:ascii="Times New Roman" w:hAnsi="Times New Roman" w:cs="Times New Roman"/>
          <w:sz w:val="28"/>
          <w:szCs w:val="28"/>
        </w:rPr>
        <w:t>Carolina</w:t>
      </w:r>
      <w:r w:rsidRPr="00FB4517">
        <w:rPr>
          <w:rFonts w:ascii="Times New Roman" w:hAnsi="Times New Roman" w:cs="Times New Roman"/>
          <w:sz w:val="28"/>
          <w:szCs w:val="28"/>
        </w:rPr>
        <w:t xml:space="preserve"> </w:t>
      </w:r>
      <w:r w:rsidR="00212955">
        <w:rPr>
          <w:rFonts w:ascii="Times New Roman" w:hAnsi="Times New Roman" w:cs="Times New Roman"/>
          <w:sz w:val="28"/>
          <w:szCs w:val="28"/>
        </w:rPr>
        <w:t xml:space="preserve">Maria </w:t>
      </w:r>
      <w:r w:rsidRPr="00FB4517">
        <w:rPr>
          <w:rFonts w:ascii="Times New Roman" w:hAnsi="Times New Roman" w:cs="Times New Roman"/>
          <w:sz w:val="28"/>
          <w:szCs w:val="28"/>
        </w:rPr>
        <w:t>Rubio</w:t>
      </w:r>
    </w:p>
    <w:p w:rsidR="009E0E2A" w:rsidRPr="00FB4517" w:rsidRDefault="009E0E2A" w:rsidP="009E0E2A">
      <w:pPr>
        <w:jc w:val="center"/>
        <w:rPr>
          <w:rFonts w:ascii="Times New Roman" w:hAnsi="Times New Roman" w:cs="Times New Roman"/>
          <w:b/>
          <w:sz w:val="24"/>
          <w:szCs w:val="24"/>
        </w:rPr>
      </w:pPr>
      <w:r w:rsidRPr="00FB4517">
        <w:rPr>
          <w:rFonts w:ascii="Times New Roman" w:hAnsi="Times New Roman" w:cs="Times New Roman"/>
          <w:sz w:val="28"/>
          <w:szCs w:val="28"/>
        </w:rPr>
        <w:t>December 2012</w:t>
      </w:r>
    </w:p>
    <w:p w:rsidR="008B6D75" w:rsidRPr="00FB4517" w:rsidRDefault="008B6D75" w:rsidP="008B6D75">
      <w:pPr>
        <w:rPr>
          <w:rFonts w:ascii="Times New Roman" w:hAnsi="Times New Roman" w:cs="Times New Roman"/>
          <w:b/>
          <w:sz w:val="24"/>
          <w:szCs w:val="24"/>
        </w:rPr>
      </w:pPr>
    </w:p>
    <w:p w:rsidR="008B6D75" w:rsidRPr="00FB4517" w:rsidRDefault="008B6D75" w:rsidP="008B6D75">
      <w:pPr>
        <w:rPr>
          <w:rFonts w:ascii="Times New Roman" w:hAnsi="Times New Roman" w:cs="Times New Roman"/>
          <w:b/>
          <w:sz w:val="24"/>
          <w:szCs w:val="24"/>
        </w:rPr>
      </w:pPr>
    </w:p>
    <w:p w:rsidR="008B6D75" w:rsidRPr="00FB4517" w:rsidRDefault="008B6D75" w:rsidP="008B6D75">
      <w:pPr>
        <w:rPr>
          <w:rFonts w:ascii="Times New Roman" w:hAnsi="Times New Roman" w:cs="Times New Roman"/>
          <w:sz w:val="24"/>
          <w:szCs w:val="24"/>
        </w:rPr>
      </w:pPr>
    </w:p>
    <w:p w:rsidR="008B6D75" w:rsidRPr="00FB4517" w:rsidRDefault="008B6D75" w:rsidP="008B6D75">
      <w:pPr>
        <w:rPr>
          <w:rFonts w:ascii="Times New Roman" w:hAnsi="Times New Roman" w:cs="Times New Roman"/>
          <w:sz w:val="24"/>
          <w:szCs w:val="24"/>
        </w:rPr>
      </w:pPr>
    </w:p>
    <w:p w:rsidR="008B6D75" w:rsidRPr="00FB4517" w:rsidRDefault="008B6D75" w:rsidP="008B6D75">
      <w:pPr>
        <w:jc w:val="center"/>
        <w:rPr>
          <w:rFonts w:ascii="Times New Roman" w:hAnsi="Times New Roman" w:cs="Times New Roman"/>
          <w:i/>
          <w:sz w:val="24"/>
          <w:szCs w:val="24"/>
        </w:rPr>
      </w:pPr>
      <w:r w:rsidRPr="00FB4517">
        <w:rPr>
          <w:rFonts w:ascii="Times New Roman" w:hAnsi="Times New Roman" w:cs="Times New Roman"/>
          <w:i/>
          <w:sz w:val="24"/>
          <w:szCs w:val="24"/>
        </w:rPr>
        <w:t>This thesis is dedicated to my parents, Efraín Rubio and Vivian Rocha, for their continual and comprehensive support throughout my life.</w:t>
      </w:r>
    </w:p>
    <w:p w:rsidR="008B6D75" w:rsidRPr="00FB4517" w:rsidRDefault="008B6D75" w:rsidP="008B6D75">
      <w:pPr>
        <w:rPr>
          <w:rFonts w:ascii="Times New Roman" w:hAnsi="Times New Roman" w:cs="Times New Roman"/>
          <w:sz w:val="24"/>
          <w:szCs w:val="24"/>
        </w:rPr>
      </w:pPr>
      <w:r w:rsidRPr="00FB4517">
        <w:rPr>
          <w:rFonts w:ascii="Times New Roman" w:hAnsi="Times New Roman" w:cs="Times New Roman"/>
          <w:sz w:val="24"/>
          <w:szCs w:val="24"/>
        </w:rPr>
        <w:br w:type="page"/>
      </w:r>
    </w:p>
    <w:p w:rsidR="009E0E2A" w:rsidRPr="00FB4517" w:rsidRDefault="008B6D75" w:rsidP="009E0E2A">
      <w:pPr>
        <w:spacing w:before="240" w:line="480" w:lineRule="auto"/>
        <w:rPr>
          <w:rFonts w:ascii="Times New Roman" w:hAnsi="Times New Roman" w:cs="Times New Roman"/>
          <w:b/>
          <w:sz w:val="24"/>
          <w:szCs w:val="24"/>
        </w:rPr>
      </w:pPr>
      <w:r w:rsidRPr="00FB4517">
        <w:rPr>
          <w:rFonts w:ascii="Times New Roman" w:hAnsi="Times New Roman" w:cs="Times New Roman"/>
          <w:b/>
          <w:sz w:val="24"/>
          <w:szCs w:val="24"/>
        </w:rPr>
        <w:lastRenderedPageBreak/>
        <w:t xml:space="preserve">Acknowledgments </w:t>
      </w:r>
    </w:p>
    <w:p w:rsidR="009E0E2A" w:rsidRPr="00FB4517" w:rsidRDefault="009E0E2A" w:rsidP="009E0E2A">
      <w:pPr>
        <w:spacing w:before="240" w:line="480" w:lineRule="auto"/>
        <w:rPr>
          <w:rFonts w:ascii="Times New Roman" w:hAnsi="Times New Roman" w:cs="Times New Roman"/>
          <w:sz w:val="24"/>
          <w:szCs w:val="24"/>
        </w:rPr>
      </w:pPr>
      <w:r w:rsidRPr="00FB4517">
        <w:rPr>
          <w:rFonts w:ascii="Times New Roman" w:hAnsi="Times New Roman" w:cs="Times New Roman"/>
          <w:sz w:val="24"/>
          <w:szCs w:val="24"/>
        </w:rPr>
        <w:t xml:space="preserve">I would like to thank everyone who encouraged me and supported me during this work. First, to my advisor, Sandy Echternacht, for his invaluable mentorship, guidance and support during every step of my research.  To my committee members, Susan Riechert and James Fordyce, for their advice, support and suggestions during this process. </w:t>
      </w:r>
    </w:p>
    <w:p w:rsidR="009E0E2A" w:rsidRPr="00FB4517" w:rsidRDefault="009E0E2A" w:rsidP="009E0E2A">
      <w:pPr>
        <w:spacing w:line="480" w:lineRule="auto"/>
        <w:ind w:firstLine="720"/>
        <w:rPr>
          <w:rFonts w:ascii="Times New Roman" w:hAnsi="Times New Roman" w:cs="Times New Roman"/>
          <w:sz w:val="24"/>
          <w:szCs w:val="24"/>
        </w:rPr>
      </w:pPr>
      <w:r w:rsidRPr="00FB4517">
        <w:rPr>
          <w:rFonts w:ascii="Times New Roman" w:hAnsi="Times New Roman" w:cs="Times New Roman"/>
          <w:sz w:val="24"/>
          <w:szCs w:val="24"/>
        </w:rPr>
        <w:t>Thanks to my lab partner Lisa Cantwell for her friendship, support and for providing a fun environment during these years of graduate sch</w:t>
      </w:r>
      <w:r w:rsidR="0014070B" w:rsidRPr="00FB4517">
        <w:rPr>
          <w:rFonts w:ascii="Times New Roman" w:hAnsi="Times New Roman" w:cs="Times New Roman"/>
          <w:sz w:val="24"/>
          <w:szCs w:val="24"/>
        </w:rPr>
        <w:t>ool. I</w:t>
      </w:r>
      <w:r w:rsidRPr="00FB4517">
        <w:rPr>
          <w:rFonts w:ascii="Times New Roman" w:hAnsi="Times New Roman" w:cs="Times New Roman"/>
          <w:sz w:val="24"/>
          <w:szCs w:val="24"/>
        </w:rPr>
        <w:t xml:space="preserve">t was great to share this experience with you! I’m also very grateful to the wonderful friends that accompanied me during this journey, especially to Emmi Felker-Quinn, Marco Martínez, Mauricio Gonzalez-Forero and Justin West, who became my family here. </w:t>
      </w:r>
    </w:p>
    <w:p w:rsidR="009E0E2A" w:rsidRPr="00FB4517" w:rsidRDefault="009E0E2A" w:rsidP="009E0E2A">
      <w:pPr>
        <w:spacing w:line="480" w:lineRule="auto"/>
        <w:ind w:firstLine="720"/>
        <w:rPr>
          <w:rFonts w:ascii="Times New Roman" w:hAnsi="Times New Roman" w:cs="Times New Roman"/>
          <w:sz w:val="24"/>
          <w:szCs w:val="24"/>
        </w:rPr>
      </w:pPr>
      <w:r w:rsidRPr="00FB4517">
        <w:rPr>
          <w:rFonts w:ascii="Times New Roman" w:hAnsi="Times New Roman" w:cs="Times New Roman"/>
          <w:sz w:val="24"/>
          <w:szCs w:val="24"/>
        </w:rPr>
        <w:t xml:space="preserve">Further, I would like to thank Oliver Benton, Daniel Love, Mallory Campbell for their assistance in lizard husbandry and laboratory work and Zachary Bradley and Esteban Alzate for their assistance during fieldwork. Thanks to the Georgia Wildlife Resources Commission for allowing us to work in Georgia and to </w:t>
      </w:r>
      <w:r w:rsidR="008021C8" w:rsidRPr="00FB4517">
        <w:rPr>
          <w:rFonts w:ascii="Times New Roman" w:hAnsi="Times New Roman" w:cs="Times New Roman"/>
          <w:sz w:val="24"/>
          <w:szCs w:val="24"/>
        </w:rPr>
        <w:t xml:space="preserve">Joe Burgess and </w:t>
      </w:r>
      <w:r w:rsidRPr="00FB4517">
        <w:rPr>
          <w:rFonts w:ascii="Times New Roman" w:hAnsi="Times New Roman" w:cs="Times New Roman"/>
          <w:sz w:val="24"/>
          <w:szCs w:val="24"/>
        </w:rPr>
        <w:t>the Guana Tolomato Matanzas National Estuarine Research Reserve for providing housing during part of the fieldwork. IACUC approved the methods used here (protocol 2</w:t>
      </w:r>
      <w:r w:rsidR="00431815" w:rsidRPr="00FB4517">
        <w:rPr>
          <w:rFonts w:ascii="Times New Roman" w:hAnsi="Times New Roman" w:cs="Times New Roman"/>
          <w:sz w:val="24"/>
          <w:szCs w:val="24"/>
        </w:rPr>
        <w:t>25</w:t>
      </w:r>
      <w:r w:rsidRPr="00FB4517">
        <w:rPr>
          <w:rFonts w:ascii="Times New Roman" w:hAnsi="Times New Roman" w:cs="Times New Roman"/>
          <w:sz w:val="24"/>
          <w:szCs w:val="24"/>
        </w:rPr>
        <w:t>-</w:t>
      </w:r>
      <w:r w:rsidR="00431815" w:rsidRPr="00FB4517">
        <w:rPr>
          <w:rFonts w:ascii="Times New Roman" w:hAnsi="Times New Roman" w:cs="Times New Roman"/>
          <w:sz w:val="24"/>
          <w:szCs w:val="24"/>
        </w:rPr>
        <w:t>0210</w:t>
      </w:r>
      <w:r w:rsidRPr="00FB4517">
        <w:rPr>
          <w:rFonts w:ascii="Times New Roman" w:hAnsi="Times New Roman" w:cs="Times New Roman"/>
          <w:sz w:val="24"/>
          <w:szCs w:val="24"/>
        </w:rPr>
        <w:t>). Funding for this project was generously provided by the department of Ecology and Evolutionary Biology at the University of Tennessee Knoxville.</w:t>
      </w:r>
      <w:r w:rsidRPr="00FB4517">
        <w:rPr>
          <w:rFonts w:ascii="Times New Roman" w:hAnsi="Times New Roman" w:cs="Times New Roman"/>
          <w:sz w:val="24"/>
          <w:szCs w:val="24"/>
        </w:rPr>
        <w:tab/>
      </w:r>
      <w:r w:rsidRPr="00FB4517">
        <w:rPr>
          <w:rFonts w:ascii="Times New Roman" w:hAnsi="Times New Roman" w:cs="Times New Roman"/>
          <w:sz w:val="24"/>
          <w:szCs w:val="24"/>
        </w:rPr>
        <w:tab/>
      </w:r>
    </w:p>
    <w:p w:rsidR="009E0E2A" w:rsidRPr="00FB4517" w:rsidRDefault="009E0E2A" w:rsidP="009E0E2A">
      <w:pPr>
        <w:spacing w:line="480" w:lineRule="auto"/>
        <w:rPr>
          <w:rFonts w:ascii="Times New Roman" w:hAnsi="Times New Roman" w:cs="Times New Roman"/>
          <w:sz w:val="24"/>
          <w:szCs w:val="24"/>
        </w:rPr>
      </w:pPr>
    </w:p>
    <w:p w:rsidR="008B6D75" w:rsidRPr="00FB4517" w:rsidRDefault="008B6D75" w:rsidP="008B6D75">
      <w:pPr>
        <w:spacing w:line="480" w:lineRule="auto"/>
        <w:ind w:firstLine="720"/>
        <w:rPr>
          <w:rFonts w:ascii="Times New Roman" w:hAnsi="Times New Roman" w:cs="Times New Roman"/>
          <w:sz w:val="24"/>
          <w:szCs w:val="24"/>
        </w:rPr>
      </w:pPr>
      <w:r w:rsidRPr="00FB4517">
        <w:rPr>
          <w:rFonts w:ascii="Times New Roman" w:hAnsi="Times New Roman" w:cs="Times New Roman"/>
          <w:sz w:val="24"/>
          <w:szCs w:val="24"/>
        </w:rPr>
        <w:tab/>
      </w:r>
    </w:p>
    <w:p w:rsidR="008B6D75" w:rsidRPr="00FB4517" w:rsidRDefault="008B6D75" w:rsidP="008B6D75">
      <w:pPr>
        <w:spacing w:line="480" w:lineRule="auto"/>
        <w:rPr>
          <w:rFonts w:ascii="Times New Roman" w:hAnsi="Times New Roman" w:cs="Times New Roman"/>
          <w:sz w:val="24"/>
          <w:szCs w:val="24"/>
        </w:rPr>
      </w:pPr>
    </w:p>
    <w:p w:rsidR="009E0E2A" w:rsidRPr="00FB4517" w:rsidRDefault="008B6D75" w:rsidP="009E0E2A">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lastRenderedPageBreak/>
        <w:t>Abstract</w:t>
      </w:r>
    </w:p>
    <w:p w:rsidR="009E0E2A" w:rsidRPr="00FB4517" w:rsidRDefault="009E0E2A" w:rsidP="009E0E2A">
      <w:pPr>
        <w:spacing w:line="480" w:lineRule="auto"/>
        <w:rPr>
          <w:rFonts w:ascii="Times New Roman" w:hAnsi="Times New Roman"/>
          <w:sz w:val="24"/>
          <w:szCs w:val="24"/>
        </w:rPr>
      </w:pPr>
      <w:r w:rsidRPr="00FB4517">
        <w:rPr>
          <w:rFonts w:ascii="Times New Roman" w:hAnsi="Times New Roman"/>
          <w:sz w:val="24"/>
          <w:szCs w:val="24"/>
        </w:rPr>
        <w:t>Invasive species are considered to be the second greatest threat to native biodiversity and several factors have been identified as contributing to the success of introduced species, including their initial genetic variation and the ability of populations to adapt to a new environment. T</w:t>
      </w:r>
      <w:r w:rsidRPr="00FB4517">
        <w:rPr>
          <w:rFonts w:ascii="Times New Roman" w:eastAsia="AdvTimes" w:hAnsi="Times New Roman"/>
          <w:sz w:val="24"/>
          <w:szCs w:val="24"/>
        </w:rPr>
        <w:t xml:space="preserve">emperature has a significant impact on reptilian ecology and distribution since they </w:t>
      </w:r>
      <w:r w:rsidRPr="00FB4517">
        <w:rPr>
          <w:rFonts w:ascii="Times New Roman" w:hAnsi="Times New Roman"/>
          <w:sz w:val="24"/>
          <w:szCs w:val="24"/>
        </w:rPr>
        <w:t>ordinarily rely on external heat sources for the maintenance of body temperatures suitable for normal activity. Body temperature affects performance in these organisms given its importance for all aspects of behavior, locomotion, courtship and rates of feeding and growth. Critical thermal tolerances</w:t>
      </w:r>
      <w:r w:rsidR="00C31C9C" w:rsidRPr="00FB4517">
        <w:rPr>
          <w:rFonts w:ascii="Times New Roman" w:hAnsi="Times New Roman"/>
          <w:sz w:val="24"/>
          <w:szCs w:val="24"/>
        </w:rPr>
        <w:t xml:space="preserve"> </w:t>
      </w:r>
      <w:r w:rsidRPr="00FB4517">
        <w:rPr>
          <w:rFonts w:ascii="Times New Roman" w:hAnsi="Times New Roman"/>
          <w:sz w:val="24"/>
          <w:szCs w:val="24"/>
        </w:rPr>
        <w:t>can</w:t>
      </w:r>
      <w:r w:rsidR="00C31C9C" w:rsidRPr="00FB4517">
        <w:rPr>
          <w:rFonts w:ascii="Times New Roman" w:hAnsi="Times New Roman"/>
          <w:sz w:val="24"/>
          <w:szCs w:val="24"/>
        </w:rPr>
        <w:t>,</w:t>
      </w:r>
      <w:r w:rsidRPr="00FB4517">
        <w:rPr>
          <w:rFonts w:ascii="Times New Roman" w:hAnsi="Times New Roman"/>
          <w:sz w:val="24"/>
          <w:szCs w:val="24"/>
        </w:rPr>
        <w:t xml:space="preserve"> </w:t>
      </w:r>
      <w:r w:rsidR="00C31C9C" w:rsidRPr="00FB4517">
        <w:rPr>
          <w:rFonts w:ascii="Times New Roman" w:hAnsi="Times New Roman"/>
          <w:sz w:val="24"/>
          <w:szCs w:val="24"/>
        </w:rPr>
        <w:t xml:space="preserve">therefore, </w:t>
      </w:r>
      <w:r w:rsidRPr="00FB4517">
        <w:rPr>
          <w:rFonts w:ascii="Times New Roman" w:hAnsi="Times New Roman"/>
          <w:sz w:val="24"/>
          <w:szCs w:val="24"/>
        </w:rPr>
        <w:t xml:space="preserve">give an indication of the range of climatic conditions that can be tolerated and which may be the causal range limit in some cases. We studied the cold tolerance (Critical </w:t>
      </w:r>
      <w:r w:rsidR="00C31C9C" w:rsidRPr="00FB4517">
        <w:rPr>
          <w:rFonts w:ascii="Times New Roman" w:hAnsi="Times New Roman"/>
          <w:sz w:val="24"/>
          <w:szCs w:val="24"/>
        </w:rPr>
        <w:t>T</w:t>
      </w:r>
      <w:r w:rsidRPr="00FB4517">
        <w:rPr>
          <w:rFonts w:ascii="Times New Roman" w:hAnsi="Times New Roman"/>
          <w:sz w:val="24"/>
          <w:szCs w:val="24"/>
        </w:rPr>
        <w:t xml:space="preserve">hermal </w:t>
      </w:r>
      <w:r w:rsidR="00C31C9C" w:rsidRPr="00FB4517">
        <w:rPr>
          <w:rFonts w:ascii="Times New Roman" w:hAnsi="Times New Roman"/>
          <w:sz w:val="24"/>
          <w:szCs w:val="24"/>
        </w:rPr>
        <w:t>M</w:t>
      </w:r>
      <w:r w:rsidRPr="00FB4517">
        <w:rPr>
          <w:rFonts w:ascii="Times New Roman" w:hAnsi="Times New Roman"/>
          <w:sz w:val="24"/>
          <w:szCs w:val="24"/>
        </w:rPr>
        <w:t xml:space="preserve">inima) of female and male invasive </w:t>
      </w:r>
      <w:r w:rsidRPr="00FB4517">
        <w:rPr>
          <w:rFonts w:ascii="Times New Roman" w:hAnsi="Times New Roman"/>
          <w:i/>
          <w:sz w:val="24"/>
          <w:szCs w:val="24"/>
        </w:rPr>
        <w:t>Anolis sagrei</w:t>
      </w:r>
      <w:r w:rsidRPr="00FB4517">
        <w:rPr>
          <w:rFonts w:ascii="Times New Roman" w:hAnsi="Times New Roman"/>
          <w:sz w:val="24"/>
          <w:szCs w:val="24"/>
        </w:rPr>
        <w:t xml:space="preserve"> and native </w:t>
      </w:r>
      <w:r w:rsidRPr="00FB4517">
        <w:rPr>
          <w:rFonts w:ascii="Times New Roman" w:hAnsi="Times New Roman"/>
          <w:i/>
          <w:sz w:val="24"/>
          <w:szCs w:val="24"/>
        </w:rPr>
        <w:t>Anolis carolinensis</w:t>
      </w:r>
      <w:r w:rsidRPr="00FB4517">
        <w:rPr>
          <w:rFonts w:ascii="Times New Roman" w:hAnsi="Times New Roman"/>
          <w:sz w:val="24"/>
          <w:szCs w:val="24"/>
        </w:rPr>
        <w:t xml:space="preserve"> (Sauria: Polychrotidae) in four populations along a latitudinal gradient from so</w:t>
      </w:r>
      <w:r w:rsidR="001D26E5">
        <w:rPr>
          <w:rFonts w:ascii="Times New Roman" w:hAnsi="Times New Roman"/>
          <w:sz w:val="24"/>
          <w:szCs w:val="24"/>
        </w:rPr>
        <w:t>uth Florida to northern Georgia. Cold tolerance (CTMin) was measured</w:t>
      </w:r>
      <w:r w:rsidRPr="00FB4517">
        <w:rPr>
          <w:rFonts w:ascii="Times New Roman" w:hAnsi="Times New Roman"/>
          <w:sz w:val="24"/>
          <w:szCs w:val="24"/>
        </w:rPr>
        <w:t xml:space="preserve"> </w:t>
      </w:r>
      <w:r w:rsidR="001D26E5">
        <w:rPr>
          <w:rFonts w:ascii="Times New Roman" w:hAnsi="Times New Roman"/>
          <w:sz w:val="24"/>
          <w:szCs w:val="24"/>
        </w:rPr>
        <w:t>under</w:t>
      </w:r>
      <w:r w:rsidRPr="00FB4517">
        <w:rPr>
          <w:rFonts w:ascii="Times New Roman" w:hAnsi="Times New Roman"/>
          <w:sz w:val="24"/>
          <w:szCs w:val="24"/>
        </w:rPr>
        <w:t xml:space="preserve"> field conditions an</w:t>
      </w:r>
      <w:r w:rsidR="001D26E5">
        <w:rPr>
          <w:rFonts w:ascii="Times New Roman" w:hAnsi="Times New Roman"/>
          <w:sz w:val="24"/>
          <w:szCs w:val="24"/>
        </w:rPr>
        <w:t>d after a period of acclimation</w:t>
      </w:r>
      <w:r w:rsidRPr="00FB4517">
        <w:rPr>
          <w:rFonts w:ascii="Times New Roman" w:hAnsi="Times New Roman"/>
          <w:sz w:val="24"/>
          <w:szCs w:val="24"/>
        </w:rPr>
        <w:t xml:space="preserve"> to identify whether there is variation in this characteristic as latitude increases </w:t>
      </w:r>
      <w:r w:rsidR="00BF3EA1">
        <w:rPr>
          <w:rFonts w:ascii="Times New Roman" w:hAnsi="Times New Roman"/>
          <w:sz w:val="24"/>
          <w:szCs w:val="24"/>
        </w:rPr>
        <w:t>reflecting</w:t>
      </w:r>
      <w:r w:rsidRPr="00FB4517">
        <w:rPr>
          <w:rFonts w:ascii="Times New Roman" w:hAnsi="Times New Roman"/>
          <w:sz w:val="24"/>
          <w:szCs w:val="24"/>
        </w:rPr>
        <w:t xml:space="preserve"> differential selection for lower temperature adaptation or phenotypic plasticity and whether there is a difference in cold tolerance between the native a</w:t>
      </w:r>
      <w:r w:rsidR="008D3C6A">
        <w:rPr>
          <w:rFonts w:ascii="Times New Roman" w:hAnsi="Times New Roman"/>
          <w:sz w:val="24"/>
          <w:szCs w:val="24"/>
        </w:rPr>
        <w:t xml:space="preserve">nd invasive species. We found a geographic cline in field CTMin for both species; </w:t>
      </w:r>
      <w:r w:rsidR="008D3C6A" w:rsidRPr="00FB4517">
        <w:rPr>
          <w:rFonts w:ascii="Times New Roman" w:hAnsi="Times New Roman"/>
          <w:sz w:val="24"/>
          <w:szCs w:val="24"/>
        </w:rPr>
        <w:t>the lowest CTMins were exhibited by those anoles from the northern-most population (Savannah, GA)</w:t>
      </w:r>
      <w:r w:rsidR="008D3C6A">
        <w:rPr>
          <w:rFonts w:ascii="Times New Roman" w:hAnsi="Times New Roman"/>
          <w:sz w:val="24"/>
          <w:szCs w:val="24"/>
        </w:rPr>
        <w:t>. In all four populations</w:t>
      </w:r>
      <w:r w:rsidRPr="00FB4517">
        <w:rPr>
          <w:rFonts w:ascii="Times New Roman" w:hAnsi="Times New Roman"/>
          <w:sz w:val="24"/>
          <w:szCs w:val="24"/>
        </w:rPr>
        <w:t xml:space="preserve"> </w:t>
      </w:r>
      <w:r w:rsidRPr="00FB4517">
        <w:rPr>
          <w:rFonts w:ascii="Times New Roman" w:hAnsi="Times New Roman"/>
          <w:i/>
          <w:sz w:val="24"/>
          <w:szCs w:val="24"/>
        </w:rPr>
        <w:t>A. carolinensis</w:t>
      </w:r>
      <w:r w:rsidRPr="00FB4517">
        <w:rPr>
          <w:rFonts w:ascii="Times New Roman" w:hAnsi="Times New Roman"/>
          <w:sz w:val="24"/>
          <w:szCs w:val="24"/>
        </w:rPr>
        <w:t xml:space="preserve"> ha</w:t>
      </w:r>
      <w:r w:rsidR="001D26E5">
        <w:rPr>
          <w:rFonts w:ascii="Times New Roman" w:hAnsi="Times New Roman"/>
          <w:sz w:val="24"/>
          <w:szCs w:val="24"/>
        </w:rPr>
        <w:t xml:space="preserve">s a lower field cold </w:t>
      </w:r>
      <w:r w:rsidRPr="00FB4517">
        <w:rPr>
          <w:rFonts w:ascii="Times New Roman" w:hAnsi="Times New Roman"/>
          <w:sz w:val="24"/>
          <w:szCs w:val="24"/>
        </w:rPr>
        <w:t xml:space="preserve">CTMin than </w:t>
      </w:r>
      <w:r w:rsidRPr="00FB4517">
        <w:rPr>
          <w:rFonts w:ascii="Times New Roman" w:hAnsi="Times New Roman"/>
          <w:i/>
          <w:sz w:val="24"/>
          <w:szCs w:val="24"/>
        </w:rPr>
        <w:t>A. sagrei</w:t>
      </w:r>
      <w:r w:rsidRPr="00FB4517">
        <w:rPr>
          <w:rFonts w:ascii="Times New Roman" w:hAnsi="Times New Roman"/>
          <w:sz w:val="24"/>
          <w:szCs w:val="24"/>
        </w:rPr>
        <w:t xml:space="preserve">, and for both species, male CTMin is lower than female CTMin. </w:t>
      </w:r>
      <w:r w:rsidR="008D3C6A">
        <w:rPr>
          <w:rFonts w:ascii="Times New Roman" w:hAnsi="Times New Roman"/>
          <w:sz w:val="24"/>
          <w:szCs w:val="24"/>
        </w:rPr>
        <w:t>However, after a period of acclimation,</w:t>
      </w:r>
      <w:r w:rsidRPr="00FB4517">
        <w:rPr>
          <w:rFonts w:ascii="Times New Roman" w:hAnsi="Times New Roman"/>
          <w:sz w:val="24"/>
          <w:szCs w:val="24"/>
        </w:rPr>
        <w:t xml:space="preserve"> there were no significant differences in CTMin among populations or between sexes of either species, suggesting a notable capacity of both species to acclimate to local conditions.</w:t>
      </w:r>
    </w:p>
    <w:p w:rsidR="008B6D75" w:rsidRPr="00FB4517" w:rsidRDefault="008B6D75" w:rsidP="008B6D75">
      <w:pPr>
        <w:spacing w:line="480" w:lineRule="auto"/>
        <w:rPr>
          <w:rFonts w:ascii="Times New Roman" w:hAnsi="Times New Roman" w:cs="Times New Roman"/>
          <w:b/>
          <w:sz w:val="24"/>
          <w:szCs w:val="24"/>
        </w:rPr>
      </w:pPr>
    </w:p>
    <w:p w:rsidR="00964B23" w:rsidRPr="00FB4517" w:rsidRDefault="00964B23" w:rsidP="00964B23">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lastRenderedPageBreak/>
        <w:t>Table of Contents</w:t>
      </w:r>
    </w:p>
    <w:p w:rsidR="00964B23" w:rsidRPr="00FB4517" w:rsidRDefault="00964B23" w:rsidP="00964B23">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t>Introduction………………………………………………………………………………………1</w:t>
      </w:r>
    </w:p>
    <w:p w:rsidR="00964B23" w:rsidRPr="00FB4517" w:rsidRDefault="00964B23" w:rsidP="00964B23">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t>Materials and methods…………………………………………………………………………..6</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b/>
          <w:sz w:val="24"/>
          <w:szCs w:val="24"/>
        </w:rPr>
        <w:tab/>
      </w:r>
      <w:r w:rsidRPr="00FB4517">
        <w:rPr>
          <w:rFonts w:ascii="Times New Roman" w:hAnsi="Times New Roman" w:cs="Times New Roman"/>
          <w:sz w:val="24"/>
          <w:szCs w:val="24"/>
        </w:rPr>
        <w:t>Field Study………………………………………………………………………………...6</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ab/>
        <w:t>Laboratory Study………………………………………………………………………….7</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ab/>
        <w:t>Statistical Analyses………………………………………………………………………..8</w:t>
      </w:r>
    </w:p>
    <w:p w:rsidR="00964B23" w:rsidRPr="00FB4517" w:rsidRDefault="00964B23" w:rsidP="00964B23">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t>Results…………………………………………………………………………………………...10</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b/>
          <w:sz w:val="24"/>
          <w:szCs w:val="24"/>
        </w:rPr>
        <w:tab/>
      </w:r>
      <w:r w:rsidRPr="00FB4517">
        <w:rPr>
          <w:rFonts w:ascii="Times New Roman" w:hAnsi="Times New Roman" w:cs="Times New Roman"/>
          <w:sz w:val="24"/>
          <w:szCs w:val="24"/>
        </w:rPr>
        <w:t>Field Study……………………………………………………………………………….10</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ab/>
        <w:t>Laboratory Study………………………………………………………………………...13</w:t>
      </w:r>
    </w:p>
    <w:p w:rsidR="00964B23" w:rsidRPr="00FB4517" w:rsidRDefault="00964B23" w:rsidP="00964B23">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t>Discussion……………………………………………………………………………………….15</w:t>
      </w:r>
    </w:p>
    <w:p w:rsidR="00964B23" w:rsidRPr="00FB4517" w:rsidRDefault="00964B23" w:rsidP="00964B23">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t>Literature Cited………</w:t>
      </w:r>
      <w:r w:rsidR="000F1005" w:rsidRPr="00FB4517">
        <w:rPr>
          <w:rFonts w:ascii="Times New Roman" w:hAnsi="Times New Roman" w:cs="Times New Roman"/>
          <w:b/>
          <w:sz w:val="24"/>
          <w:szCs w:val="24"/>
        </w:rPr>
        <w:t>………………………………………………………………………...2</w:t>
      </w:r>
      <w:r w:rsidR="00452CAB" w:rsidRPr="00FB4517">
        <w:rPr>
          <w:rFonts w:ascii="Times New Roman" w:hAnsi="Times New Roman" w:cs="Times New Roman"/>
          <w:b/>
          <w:sz w:val="24"/>
          <w:szCs w:val="24"/>
        </w:rPr>
        <w:t>3</w:t>
      </w:r>
    </w:p>
    <w:p w:rsidR="00964B23" w:rsidRPr="00FB4517" w:rsidRDefault="00964B23" w:rsidP="00964B23">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t>Appendix...…………………….………………………………………………………………...</w:t>
      </w:r>
      <w:r w:rsidR="000F1005" w:rsidRPr="00FB4517">
        <w:rPr>
          <w:rFonts w:ascii="Times New Roman" w:hAnsi="Times New Roman" w:cs="Times New Roman"/>
          <w:b/>
          <w:sz w:val="24"/>
          <w:szCs w:val="24"/>
        </w:rPr>
        <w:t>2</w:t>
      </w:r>
      <w:r w:rsidR="00452CAB" w:rsidRPr="00FB4517">
        <w:rPr>
          <w:rFonts w:ascii="Times New Roman" w:hAnsi="Times New Roman" w:cs="Times New Roman"/>
          <w:b/>
          <w:sz w:val="24"/>
          <w:szCs w:val="24"/>
        </w:rPr>
        <w:t>9</w:t>
      </w:r>
    </w:p>
    <w:p w:rsidR="00964B23" w:rsidRPr="00FB4517" w:rsidRDefault="00964B23" w:rsidP="00964B23">
      <w:pPr>
        <w:tabs>
          <w:tab w:val="left" w:pos="9270"/>
        </w:tabs>
        <w:spacing w:line="480" w:lineRule="auto"/>
        <w:rPr>
          <w:rFonts w:ascii="Times New Roman" w:hAnsi="Times New Roman" w:cs="Times New Roman"/>
          <w:b/>
          <w:sz w:val="24"/>
          <w:szCs w:val="24"/>
        </w:rPr>
      </w:pPr>
      <w:r w:rsidRPr="00FB4517">
        <w:rPr>
          <w:rFonts w:ascii="Times New Roman" w:hAnsi="Times New Roman" w:cs="Times New Roman"/>
          <w:b/>
          <w:sz w:val="24"/>
          <w:szCs w:val="24"/>
        </w:rPr>
        <w:t>Vita……………………………………………………………………………………………</w:t>
      </w:r>
      <w:r w:rsidR="000F1005" w:rsidRPr="00FB4517">
        <w:rPr>
          <w:rFonts w:ascii="Times New Roman" w:hAnsi="Times New Roman" w:cs="Times New Roman"/>
          <w:b/>
          <w:sz w:val="24"/>
          <w:szCs w:val="24"/>
        </w:rPr>
        <w:t>…4</w:t>
      </w:r>
      <w:r w:rsidR="00AE562C">
        <w:rPr>
          <w:rFonts w:ascii="Times New Roman" w:hAnsi="Times New Roman" w:cs="Times New Roman"/>
          <w:b/>
          <w:sz w:val="24"/>
          <w:szCs w:val="24"/>
        </w:rPr>
        <w:t>3</w:t>
      </w:r>
    </w:p>
    <w:p w:rsidR="00964B23" w:rsidRPr="00FB4517" w:rsidRDefault="00964B23" w:rsidP="00964B23">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964B23" w:rsidRPr="00FB4517" w:rsidRDefault="00964B23" w:rsidP="0071337C">
      <w:pPr>
        <w:spacing w:line="480" w:lineRule="auto"/>
        <w:ind w:left="720" w:hanging="720"/>
        <w:rPr>
          <w:rFonts w:ascii="Times New Roman" w:hAnsi="Times New Roman" w:cs="Times New Roman"/>
          <w:b/>
          <w:sz w:val="24"/>
          <w:szCs w:val="24"/>
        </w:rPr>
      </w:pPr>
      <w:r w:rsidRPr="00FB4517">
        <w:rPr>
          <w:rFonts w:ascii="Times New Roman" w:hAnsi="Times New Roman" w:cs="Times New Roman"/>
          <w:b/>
          <w:sz w:val="24"/>
          <w:szCs w:val="24"/>
        </w:rPr>
        <w:lastRenderedPageBreak/>
        <w:t>List of Figures</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Figure 1:</w:t>
      </w:r>
      <w:r w:rsidRPr="00FB4517">
        <w:rPr>
          <w:rFonts w:ascii="Times New Roman" w:hAnsi="Times New Roman" w:cs="Times New Roman"/>
          <w:b/>
          <w:sz w:val="24"/>
          <w:szCs w:val="24"/>
        </w:rPr>
        <w:t xml:space="preserve"> </w:t>
      </w:r>
      <w:r w:rsidRPr="00FB4517">
        <w:rPr>
          <w:rFonts w:ascii="Times New Roman" w:hAnsi="Times New Roman" w:cs="Times New Roman"/>
          <w:sz w:val="24"/>
          <w:szCs w:val="24"/>
        </w:rPr>
        <w:t xml:space="preserve">Sampling localities for </w:t>
      </w:r>
      <w:r w:rsidRPr="00FB4517">
        <w:rPr>
          <w:rFonts w:ascii="Times New Roman" w:hAnsi="Times New Roman" w:cs="Times New Roman"/>
          <w:i/>
          <w:sz w:val="24"/>
          <w:szCs w:val="24"/>
        </w:rPr>
        <w:t>Anolis sagrei</w:t>
      </w:r>
      <w:r w:rsidRPr="00FB4517">
        <w:rPr>
          <w:rFonts w:ascii="Times New Roman" w:hAnsi="Times New Roman" w:cs="Times New Roman"/>
          <w:sz w:val="24"/>
          <w:szCs w:val="24"/>
        </w:rPr>
        <w:t xml:space="preserve"> and </w:t>
      </w:r>
      <w:r w:rsidRPr="00FB4517">
        <w:rPr>
          <w:rFonts w:ascii="Times New Roman" w:hAnsi="Times New Roman" w:cs="Times New Roman"/>
          <w:i/>
          <w:sz w:val="24"/>
          <w:szCs w:val="24"/>
        </w:rPr>
        <w:t>Anolis carolinensis</w:t>
      </w:r>
      <w:r w:rsidRPr="00FB4517">
        <w:rPr>
          <w:rFonts w:ascii="Times New Roman" w:hAnsi="Times New Roman" w:cs="Times New Roman"/>
          <w:sz w:val="24"/>
          <w:szCs w:val="24"/>
        </w:rPr>
        <w:t>……………………...…</w:t>
      </w:r>
      <w:r w:rsidR="00452CAB" w:rsidRPr="00FB4517">
        <w:rPr>
          <w:rFonts w:ascii="Times New Roman" w:hAnsi="Times New Roman" w:cs="Times New Roman"/>
          <w:sz w:val="24"/>
          <w:szCs w:val="24"/>
        </w:rPr>
        <w:t>30</w:t>
      </w:r>
    </w:p>
    <w:p w:rsidR="0071337C" w:rsidRDefault="00964B23" w:rsidP="00964B23">
      <w:pPr>
        <w:spacing w:line="480" w:lineRule="auto"/>
        <w:rPr>
          <w:rFonts w:ascii="Times New Roman" w:hAnsi="Times New Roman"/>
          <w:i/>
          <w:sz w:val="24"/>
          <w:szCs w:val="24"/>
        </w:rPr>
      </w:pPr>
      <w:r w:rsidRPr="00FB4517">
        <w:rPr>
          <w:rFonts w:ascii="Times New Roman" w:hAnsi="Times New Roman" w:cs="Times New Roman"/>
          <w:sz w:val="24"/>
          <w:szCs w:val="24"/>
        </w:rPr>
        <w:t>Figure 2:</w:t>
      </w:r>
      <w:r w:rsidR="0071337C" w:rsidRPr="0071337C">
        <w:rPr>
          <w:rFonts w:ascii="Times New Roman" w:hAnsi="Times New Roman"/>
          <w:sz w:val="24"/>
          <w:szCs w:val="24"/>
        </w:rPr>
        <w:t xml:space="preserve"> </w:t>
      </w:r>
      <w:r w:rsidR="0071337C" w:rsidRPr="00561DC1">
        <w:rPr>
          <w:rFonts w:ascii="Times New Roman" w:hAnsi="Times New Roman"/>
          <w:sz w:val="24"/>
          <w:szCs w:val="24"/>
        </w:rPr>
        <w:t xml:space="preserve">Interaction plot for the effect of SVL in mass between females and male </w:t>
      </w:r>
      <w:r w:rsidR="0071337C" w:rsidRPr="00561DC1">
        <w:rPr>
          <w:rFonts w:ascii="Times New Roman" w:hAnsi="Times New Roman"/>
          <w:i/>
          <w:sz w:val="24"/>
          <w:szCs w:val="24"/>
        </w:rPr>
        <w:t>Anolis sagrei</w:t>
      </w:r>
      <w:r w:rsidR="0071337C" w:rsidRPr="00561DC1">
        <w:rPr>
          <w:rFonts w:ascii="Times New Roman" w:hAnsi="Times New Roman"/>
          <w:sz w:val="24"/>
          <w:szCs w:val="24"/>
        </w:rPr>
        <w:t xml:space="preserve"> and </w:t>
      </w:r>
      <w:r w:rsidR="0071337C" w:rsidRPr="00561DC1">
        <w:rPr>
          <w:rFonts w:ascii="Times New Roman" w:hAnsi="Times New Roman"/>
          <w:i/>
          <w:sz w:val="24"/>
          <w:szCs w:val="24"/>
        </w:rPr>
        <w:t>Anolis carolinensis</w:t>
      </w:r>
      <w:r w:rsidR="0071337C" w:rsidRPr="00FB4517">
        <w:rPr>
          <w:rFonts w:ascii="Times New Roman" w:hAnsi="Times New Roman" w:cs="Times New Roman"/>
          <w:i/>
          <w:sz w:val="24"/>
          <w:szCs w:val="24"/>
        </w:rPr>
        <w:t>…</w:t>
      </w:r>
      <w:r w:rsidR="0071337C">
        <w:rPr>
          <w:rFonts w:ascii="Times New Roman" w:hAnsi="Times New Roman" w:cs="Times New Roman"/>
          <w:i/>
          <w:sz w:val="24"/>
          <w:szCs w:val="24"/>
        </w:rPr>
        <w:t>…………………………………………………………………………………</w:t>
      </w:r>
      <w:r w:rsidR="0071337C" w:rsidRPr="00FB4517">
        <w:rPr>
          <w:rFonts w:ascii="Times New Roman" w:hAnsi="Times New Roman" w:cs="Times New Roman"/>
          <w:sz w:val="24"/>
          <w:szCs w:val="24"/>
        </w:rPr>
        <w:t>31</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 xml:space="preserve"> </w:t>
      </w:r>
      <w:r w:rsidR="0071337C" w:rsidRPr="00FB4517">
        <w:rPr>
          <w:rFonts w:ascii="Times New Roman" w:hAnsi="Times New Roman" w:cs="Times New Roman"/>
          <w:sz w:val="24"/>
          <w:szCs w:val="24"/>
        </w:rPr>
        <w:t>Figure 3</w:t>
      </w:r>
      <w:r w:rsidR="0071337C">
        <w:rPr>
          <w:rFonts w:ascii="Times New Roman" w:hAnsi="Times New Roman" w:cs="Times New Roman"/>
          <w:sz w:val="24"/>
          <w:szCs w:val="24"/>
        </w:rPr>
        <w:t xml:space="preserve">: </w:t>
      </w:r>
      <w:r w:rsidRPr="00FB4517">
        <w:rPr>
          <w:rFonts w:ascii="Times New Roman" w:hAnsi="Times New Roman" w:cs="Times New Roman"/>
          <w:sz w:val="24"/>
          <w:szCs w:val="24"/>
        </w:rPr>
        <w:t xml:space="preserve">Field CTMin (°C) for females and males of </w:t>
      </w:r>
      <w:r w:rsidRPr="00FB4517">
        <w:rPr>
          <w:rFonts w:ascii="Times New Roman" w:hAnsi="Times New Roman" w:cs="Times New Roman"/>
          <w:i/>
          <w:sz w:val="24"/>
          <w:szCs w:val="24"/>
        </w:rPr>
        <w:t>Anolis sagrei</w:t>
      </w:r>
      <w:r w:rsidRPr="00FB4517">
        <w:rPr>
          <w:rFonts w:ascii="Times New Roman" w:hAnsi="Times New Roman" w:cs="Times New Roman"/>
          <w:sz w:val="24"/>
          <w:szCs w:val="24"/>
        </w:rPr>
        <w:t xml:space="preserve"> and </w:t>
      </w:r>
      <w:r w:rsidRPr="00FB4517">
        <w:rPr>
          <w:rFonts w:ascii="Times New Roman" w:hAnsi="Times New Roman" w:cs="Times New Roman"/>
          <w:i/>
          <w:sz w:val="24"/>
          <w:szCs w:val="24"/>
        </w:rPr>
        <w:t>Anolis carolinensis</w:t>
      </w:r>
      <w:r w:rsidR="0071337C">
        <w:rPr>
          <w:rFonts w:ascii="Times New Roman" w:hAnsi="Times New Roman" w:cs="Times New Roman"/>
          <w:i/>
          <w:sz w:val="24"/>
          <w:szCs w:val="24"/>
        </w:rPr>
        <w:t>….</w:t>
      </w:r>
      <w:r w:rsidR="0071337C" w:rsidRPr="0071337C">
        <w:rPr>
          <w:rFonts w:ascii="Times New Roman" w:hAnsi="Times New Roman" w:cs="Times New Roman"/>
          <w:sz w:val="24"/>
          <w:szCs w:val="24"/>
        </w:rPr>
        <w:t>32</w:t>
      </w:r>
    </w:p>
    <w:p w:rsidR="00964B23" w:rsidRPr="00FB4517" w:rsidRDefault="0071337C"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Figure 4</w:t>
      </w:r>
      <w:r w:rsidR="00964B23" w:rsidRPr="00FB4517">
        <w:rPr>
          <w:rFonts w:ascii="Times New Roman" w:hAnsi="Times New Roman" w:cs="Times New Roman"/>
          <w:sz w:val="24"/>
          <w:szCs w:val="24"/>
        </w:rPr>
        <w:t xml:space="preserve">: Laboratory CTMin (°C) for females and males of </w:t>
      </w:r>
      <w:r w:rsidR="00964B23" w:rsidRPr="00FB4517">
        <w:rPr>
          <w:rFonts w:ascii="Times New Roman" w:hAnsi="Times New Roman" w:cs="Times New Roman"/>
          <w:i/>
          <w:sz w:val="24"/>
          <w:szCs w:val="24"/>
        </w:rPr>
        <w:t>Anolis sagrei</w:t>
      </w:r>
      <w:r w:rsidR="00964B23" w:rsidRPr="00FB4517">
        <w:rPr>
          <w:rFonts w:ascii="Times New Roman" w:hAnsi="Times New Roman" w:cs="Times New Roman"/>
          <w:sz w:val="24"/>
          <w:szCs w:val="24"/>
        </w:rPr>
        <w:t xml:space="preserve"> and </w:t>
      </w:r>
      <w:r w:rsidR="00964B23" w:rsidRPr="00FB4517">
        <w:rPr>
          <w:rFonts w:ascii="Times New Roman" w:hAnsi="Times New Roman" w:cs="Times New Roman"/>
          <w:i/>
          <w:sz w:val="24"/>
          <w:szCs w:val="24"/>
        </w:rPr>
        <w:t>Anolis carolinensis………………………………………………………………………………</w:t>
      </w:r>
      <w:r w:rsidR="00452CAB" w:rsidRPr="00FB4517">
        <w:rPr>
          <w:rFonts w:ascii="Times New Roman" w:hAnsi="Times New Roman" w:cs="Times New Roman"/>
          <w:i/>
          <w:sz w:val="24"/>
          <w:szCs w:val="24"/>
        </w:rPr>
        <w:t>.</w:t>
      </w:r>
      <w:r w:rsidR="00964B23" w:rsidRPr="00FB4517">
        <w:rPr>
          <w:rFonts w:ascii="Times New Roman" w:hAnsi="Times New Roman" w:cs="Times New Roman"/>
          <w:i/>
          <w:sz w:val="24"/>
          <w:szCs w:val="24"/>
        </w:rPr>
        <w:t>……………...</w:t>
      </w:r>
      <w:r w:rsidR="00CC08EE">
        <w:rPr>
          <w:rFonts w:ascii="Times New Roman" w:hAnsi="Times New Roman" w:cs="Times New Roman"/>
          <w:i/>
          <w:sz w:val="24"/>
          <w:szCs w:val="24"/>
        </w:rPr>
        <w:t>..</w:t>
      </w:r>
      <w:r w:rsidR="00964B23" w:rsidRPr="00FB4517">
        <w:rPr>
          <w:rFonts w:ascii="Times New Roman" w:hAnsi="Times New Roman" w:cs="Times New Roman"/>
          <w:sz w:val="24"/>
          <w:szCs w:val="24"/>
        </w:rPr>
        <w:t>.</w:t>
      </w:r>
      <w:r>
        <w:rPr>
          <w:rFonts w:ascii="Times New Roman" w:hAnsi="Times New Roman" w:cs="Times New Roman"/>
          <w:sz w:val="24"/>
          <w:szCs w:val="24"/>
        </w:rPr>
        <w:t>33</w:t>
      </w:r>
    </w:p>
    <w:p w:rsidR="00964B23" w:rsidRDefault="0071337C" w:rsidP="00964B23">
      <w:pPr>
        <w:spacing w:line="480" w:lineRule="auto"/>
        <w:rPr>
          <w:rFonts w:ascii="Times New Roman" w:hAnsi="Times New Roman" w:cs="Times New Roman"/>
          <w:sz w:val="24"/>
          <w:szCs w:val="24"/>
        </w:rPr>
      </w:pPr>
      <w:r w:rsidRPr="00561DC1">
        <w:rPr>
          <w:rFonts w:ascii="Times New Roman" w:hAnsi="Times New Roman"/>
          <w:sz w:val="24"/>
          <w:szCs w:val="24"/>
        </w:rPr>
        <w:t>Figure 5</w:t>
      </w:r>
      <w:r w:rsidR="00964B23" w:rsidRPr="00FB4517">
        <w:rPr>
          <w:rFonts w:ascii="Times New Roman" w:hAnsi="Times New Roman" w:cs="Times New Roman"/>
          <w:sz w:val="24"/>
          <w:szCs w:val="24"/>
        </w:rPr>
        <w:t>:  Five year average monthly minimum, mean and maximum temperature for the five localities sampled………………………………………………………………………………...</w:t>
      </w:r>
      <w:r>
        <w:rPr>
          <w:rFonts w:ascii="Times New Roman" w:hAnsi="Times New Roman" w:cs="Times New Roman"/>
          <w:sz w:val="24"/>
          <w:szCs w:val="24"/>
        </w:rPr>
        <w:t>34</w:t>
      </w:r>
    </w:p>
    <w:p w:rsidR="00561DC1" w:rsidRPr="00FB4517" w:rsidRDefault="00561DC1" w:rsidP="00964B23">
      <w:pPr>
        <w:spacing w:line="480" w:lineRule="auto"/>
        <w:rPr>
          <w:rFonts w:ascii="Times New Roman" w:hAnsi="Times New Roman" w:cs="Times New Roman"/>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964B23" w:rsidRPr="00FB4517" w:rsidRDefault="00964B23" w:rsidP="00964B23">
      <w:pPr>
        <w:spacing w:line="480" w:lineRule="auto"/>
        <w:rPr>
          <w:rFonts w:ascii="Times New Roman" w:hAnsi="Times New Roman" w:cs="Times New Roman"/>
          <w:b/>
          <w:sz w:val="24"/>
          <w:szCs w:val="24"/>
        </w:rPr>
      </w:pPr>
      <w:r w:rsidRPr="00FB4517">
        <w:rPr>
          <w:rFonts w:ascii="Times New Roman" w:hAnsi="Times New Roman" w:cs="Times New Roman"/>
          <w:b/>
          <w:sz w:val="24"/>
          <w:szCs w:val="24"/>
        </w:rPr>
        <w:lastRenderedPageBreak/>
        <w:t>List of Tables</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 xml:space="preserve">Table 1: Sampling localities for </w:t>
      </w:r>
      <w:r w:rsidRPr="00FB4517">
        <w:rPr>
          <w:rFonts w:ascii="Times New Roman" w:hAnsi="Times New Roman" w:cs="Times New Roman"/>
          <w:i/>
          <w:sz w:val="24"/>
          <w:szCs w:val="24"/>
        </w:rPr>
        <w:t>Anolis sagrei</w:t>
      </w:r>
      <w:r w:rsidRPr="00FB4517">
        <w:rPr>
          <w:rFonts w:ascii="Times New Roman" w:hAnsi="Times New Roman" w:cs="Times New Roman"/>
          <w:sz w:val="24"/>
          <w:szCs w:val="24"/>
        </w:rPr>
        <w:t xml:space="preserve"> and </w:t>
      </w:r>
      <w:r w:rsidRPr="00FB4517">
        <w:rPr>
          <w:rFonts w:ascii="Times New Roman" w:hAnsi="Times New Roman" w:cs="Times New Roman"/>
          <w:i/>
          <w:sz w:val="24"/>
          <w:szCs w:val="24"/>
        </w:rPr>
        <w:t>Anolis carolinensis</w:t>
      </w:r>
      <w:r w:rsidRPr="00FB4517">
        <w:rPr>
          <w:rFonts w:ascii="Times New Roman" w:hAnsi="Times New Roman" w:cs="Times New Roman"/>
          <w:sz w:val="24"/>
          <w:szCs w:val="24"/>
        </w:rPr>
        <w:t>…………………………3</w:t>
      </w:r>
      <w:r w:rsidR="00023545">
        <w:rPr>
          <w:rFonts w:ascii="Times New Roman" w:hAnsi="Times New Roman" w:cs="Times New Roman"/>
          <w:sz w:val="24"/>
          <w:szCs w:val="24"/>
        </w:rPr>
        <w:t>5</w:t>
      </w:r>
      <w:r w:rsidRPr="00FB4517">
        <w:rPr>
          <w:rFonts w:ascii="Times New Roman" w:hAnsi="Times New Roman" w:cs="Times New Roman"/>
          <w:sz w:val="24"/>
          <w:szCs w:val="24"/>
        </w:rPr>
        <w:t xml:space="preserve"> </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Table 2:  Descriptive statistics for field habitat variables</w:t>
      </w:r>
      <w:r w:rsidR="00023545">
        <w:rPr>
          <w:rFonts w:ascii="Times New Roman" w:hAnsi="Times New Roman" w:cs="Times New Roman"/>
          <w:sz w:val="24"/>
          <w:szCs w:val="24"/>
        </w:rPr>
        <w:t>……………………………………….36</w:t>
      </w:r>
      <w:r w:rsidRPr="00FB4517">
        <w:rPr>
          <w:rFonts w:ascii="Times New Roman" w:hAnsi="Times New Roman" w:cs="Times New Roman"/>
          <w:sz w:val="24"/>
          <w:szCs w:val="24"/>
        </w:rPr>
        <w:t xml:space="preserve"> </w:t>
      </w:r>
    </w:p>
    <w:p w:rsidR="00964B23" w:rsidRPr="00FB4517" w:rsidRDefault="00964B23" w:rsidP="00964B23">
      <w:pPr>
        <w:spacing w:line="480" w:lineRule="auto"/>
        <w:rPr>
          <w:rFonts w:ascii="Times-Roman" w:hAnsi="Times-Roman" w:cs="Times-Roman"/>
          <w:sz w:val="24"/>
          <w:szCs w:val="24"/>
        </w:rPr>
      </w:pPr>
      <w:r w:rsidRPr="00FB4517">
        <w:rPr>
          <w:rFonts w:ascii="Times New Roman" w:hAnsi="Times New Roman" w:cs="Times New Roman"/>
          <w:sz w:val="24"/>
          <w:szCs w:val="24"/>
        </w:rPr>
        <w:t xml:space="preserve">Table 3: </w:t>
      </w:r>
      <w:r w:rsidRPr="00FB4517">
        <w:rPr>
          <w:rFonts w:ascii="Times-Roman" w:hAnsi="Times-Roman" w:cs="Times-Roman"/>
          <w:sz w:val="24"/>
          <w:szCs w:val="24"/>
        </w:rPr>
        <w:t>Descriptive statistics for Field and Laboratory CTMin</w:t>
      </w:r>
      <w:r w:rsidR="00023545">
        <w:rPr>
          <w:rFonts w:ascii="Times-Roman" w:hAnsi="Times-Roman" w:cs="Times-Roman"/>
          <w:sz w:val="24"/>
          <w:szCs w:val="24"/>
        </w:rPr>
        <w:t>………………………………..38</w:t>
      </w:r>
      <w:r w:rsidRPr="00FB4517">
        <w:rPr>
          <w:rFonts w:ascii="Times-Roman" w:hAnsi="Times-Roman" w:cs="Times-Roman"/>
          <w:sz w:val="24"/>
          <w:szCs w:val="24"/>
        </w:rPr>
        <w:t xml:space="preserve"> </w:t>
      </w:r>
    </w:p>
    <w:p w:rsidR="00964B23" w:rsidRPr="00FB4517" w:rsidRDefault="00964B23" w:rsidP="00964B23">
      <w:pPr>
        <w:spacing w:line="480" w:lineRule="auto"/>
        <w:rPr>
          <w:rFonts w:ascii="Times New Roman" w:hAnsi="Times New Roman" w:cs="Times New Roman"/>
          <w:sz w:val="24"/>
          <w:szCs w:val="24"/>
        </w:rPr>
      </w:pPr>
      <w:r w:rsidRPr="00FB4517">
        <w:rPr>
          <w:rFonts w:ascii="Times-Roman" w:hAnsi="Times-Roman" w:cs="Times-Roman"/>
          <w:sz w:val="24"/>
          <w:szCs w:val="24"/>
        </w:rPr>
        <w:t xml:space="preserve">Table 4: </w:t>
      </w:r>
      <w:r w:rsidR="00A66FB1" w:rsidRPr="00FB4517">
        <w:rPr>
          <w:rFonts w:ascii="Times New Roman" w:hAnsi="Times New Roman"/>
          <w:sz w:val="24"/>
          <w:szCs w:val="24"/>
        </w:rPr>
        <w:t>Mean Daily Minimum and Maximum temperature for each month for five years (2007-2011) for each of the field sites….</w:t>
      </w:r>
      <w:r w:rsidRPr="00FB4517">
        <w:rPr>
          <w:rFonts w:ascii="Times New Roman" w:hAnsi="Times New Roman" w:cs="Times New Roman"/>
          <w:sz w:val="24"/>
          <w:szCs w:val="24"/>
        </w:rPr>
        <w:t>……………………………………………………………….3</w:t>
      </w:r>
      <w:r w:rsidR="00023545">
        <w:rPr>
          <w:rFonts w:ascii="Times New Roman" w:hAnsi="Times New Roman" w:cs="Times New Roman"/>
          <w:sz w:val="24"/>
          <w:szCs w:val="24"/>
        </w:rPr>
        <w:t>9</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sz w:val="24"/>
          <w:szCs w:val="24"/>
        </w:rPr>
        <w:t xml:space="preserve">Table 5: </w:t>
      </w:r>
      <w:r w:rsidR="00A66FB1" w:rsidRPr="00FB4517">
        <w:rPr>
          <w:rFonts w:ascii="Times New Roman" w:hAnsi="Times New Roman"/>
          <w:sz w:val="24"/>
          <w:szCs w:val="24"/>
        </w:rPr>
        <w:t xml:space="preserve">Maximum number of consecutive days, maximum number of runs of 2 or more consecutive days and total number of days with minimum daily temperature </w:t>
      </w:r>
      <w:r w:rsidR="00A66FB1" w:rsidRPr="00FB4517">
        <w:rPr>
          <w:rFonts w:ascii="Times New Roman" w:hAnsi="Times New Roman"/>
        </w:rPr>
        <w:t xml:space="preserve">≤0° C in December, January and February during a five year period (2007-2011) for the sampling localities of </w:t>
      </w:r>
      <w:r w:rsidR="00A66FB1" w:rsidRPr="00FB4517">
        <w:rPr>
          <w:rFonts w:ascii="Times New Roman" w:hAnsi="Times New Roman"/>
          <w:i/>
        </w:rPr>
        <w:t>Anolis sagrei</w:t>
      </w:r>
      <w:r w:rsidR="00A66FB1" w:rsidRPr="00FB4517">
        <w:rPr>
          <w:rFonts w:ascii="Times New Roman" w:hAnsi="Times New Roman"/>
        </w:rPr>
        <w:t xml:space="preserve"> and  </w:t>
      </w:r>
      <w:r w:rsidR="00A66FB1" w:rsidRPr="00FB4517">
        <w:rPr>
          <w:rFonts w:ascii="Times New Roman" w:hAnsi="Times New Roman"/>
          <w:i/>
        </w:rPr>
        <w:t>Anolis carolinensis</w:t>
      </w:r>
      <w:r w:rsidR="000F1005" w:rsidRPr="00FB4517">
        <w:rPr>
          <w:rFonts w:ascii="Times New Roman" w:hAnsi="Times New Roman"/>
          <w:sz w:val="24"/>
          <w:szCs w:val="24"/>
        </w:rPr>
        <w:t>…………………</w:t>
      </w:r>
      <w:r w:rsidR="00A66FB1" w:rsidRPr="00FB4517">
        <w:rPr>
          <w:rFonts w:ascii="Times New Roman" w:hAnsi="Times New Roman"/>
          <w:sz w:val="24"/>
          <w:szCs w:val="24"/>
        </w:rPr>
        <w:t>…………………………………………..</w:t>
      </w:r>
      <w:r w:rsidR="00023545">
        <w:rPr>
          <w:rFonts w:ascii="Times New Roman" w:hAnsi="Times New Roman"/>
          <w:sz w:val="24"/>
          <w:szCs w:val="24"/>
        </w:rPr>
        <w:t>……………..40</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cs="Times New Roman"/>
          <w:sz w:val="24"/>
          <w:szCs w:val="24"/>
        </w:rPr>
        <w:t>Table 6:</w:t>
      </w:r>
      <w:r w:rsidR="00A66FB1" w:rsidRPr="00FB4517">
        <w:rPr>
          <w:rFonts w:ascii="Times New Roman" w:hAnsi="Times New Roman" w:cs="Times New Roman"/>
          <w:sz w:val="24"/>
          <w:szCs w:val="24"/>
        </w:rPr>
        <w:t xml:space="preserve"> </w:t>
      </w:r>
      <w:r w:rsidR="00AF1390">
        <w:rPr>
          <w:rFonts w:ascii="Times New Roman" w:hAnsi="Times New Roman" w:cs="Times New Roman"/>
          <w:sz w:val="24"/>
          <w:szCs w:val="24"/>
        </w:rPr>
        <w:t>Pearson’s</w:t>
      </w:r>
      <w:r w:rsidR="00A66FB1" w:rsidRPr="00FB4517">
        <w:rPr>
          <w:rFonts w:ascii="Times New Roman" w:hAnsi="Times New Roman" w:cs="Times New Roman"/>
          <w:sz w:val="24"/>
          <w:szCs w:val="24"/>
        </w:rPr>
        <w:t xml:space="preserve"> correlations between the climatic variables, Field CTMin and Body Condition Index</w:t>
      </w:r>
      <w:r w:rsidRPr="00FB4517">
        <w:rPr>
          <w:rFonts w:ascii="Times New Roman" w:hAnsi="Times New Roman" w:cs="Times New Roman"/>
          <w:sz w:val="24"/>
          <w:szCs w:val="24"/>
        </w:rPr>
        <w:t xml:space="preserve"> </w:t>
      </w:r>
      <w:r w:rsidR="000F1005" w:rsidRPr="00FB4517">
        <w:rPr>
          <w:rFonts w:ascii="Times New Roman" w:hAnsi="Times New Roman"/>
          <w:sz w:val="24"/>
          <w:szCs w:val="24"/>
        </w:rPr>
        <w:t>……………</w:t>
      </w:r>
      <w:r w:rsidR="00A66FB1" w:rsidRPr="00FB4517">
        <w:rPr>
          <w:rFonts w:ascii="Times New Roman" w:hAnsi="Times New Roman"/>
          <w:sz w:val="24"/>
          <w:szCs w:val="24"/>
        </w:rPr>
        <w:t>……………...</w:t>
      </w:r>
      <w:r w:rsidR="00023545">
        <w:rPr>
          <w:rFonts w:ascii="Times New Roman" w:hAnsi="Times New Roman"/>
          <w:sz w:val="24"/>
          <w:szCs w:val="24"/>
        </w:rPr>
        <w:t>…………………………………………………………….….41</w:t>
      </w:r>
    </w:p>
    <w:p w:rsidR="00964B23" w:rsidRPr="00FB4517" w:rsidRDefault="00964B23" w:rsidP="00964B23">
      <w:pPr>
        <w:spacing w:line="480" w:lineRule="auto"/>
        <w:rPr>
          <w:rFonts w:ascii="Times New Roman" w:hAnsi="Times New Roman" w:cs="Times New Roman"/>
          <w:sz w:val="24"/>
          <w:szCs w:val="24"/>
        </w:rPr>
      </w:pPr>
      <w:r w:rsidRPr="00FB4517">
        <w:rPr>
          <w:rFonts w:ascii="Times New Roman" w:hAnsi="Times New Roman"/>
          <w:sz w:val="24"/>
          <w:szCs w:val="24"/>
        </w:rPr>
        <w:t>Table 7:</w:t>
      </w:r>
      <w:r w:rsidR="00A66FB1" w:rsidRPr="00FB4517">
        <w:rPr>
          <w:rFonts w:ascii="Times New Roman" w:hAnsi="Times New Roman"/>
          <w:sz w:val="24"/>
          <w:szCs w:val="24"/>
        </w:rPr>
        <w:t xml:space="preserve"> Mean daily minimum temperature and Total monthly precipitation for collection sites of </w:t>
      </w:r>
      <w:r w:rsidR="00A66FB1" w:rsidRPr="00FB4517">
        <w:rPr>
          <w:rFonts w:ascii="Times New Roman" w:hAnsi="Times New Roman"/>
          <w:i/>
          <w:sz w:val="24"/>
          <w:szCs w:val="24"/>
        </w:rPr>
        <w:t>Anolis sagrei</w:t>
      </w:r>
      <w:r w:rsidR="00A66FB1" w:rsidRPr="00FB4517">
        <w:rPr>
          <w:rFonts w:ascii="Times New Roman" w:hAnsi="Times New Roman"/>
          <w:sz w:val="24"/>
          <w:szCs w:val="24"/>
        </w:rPr>
        <w:t xml:space="preserve"> and </w:t>
      </w:r>
      <w:r w:rsidR="00A66FB1" w:rsidRPr="00FB4517">
        <w:rPr>
          <w:rFonts w:ascii="Times New Roman" w:hAnsi="Times New Roman"/>
          <w:i/>
          <w:sz w:val="24"/>
          <w:szCs w:val="24"/>
        </w:rPr>
        <w:t xml:space="preserve">Anolis carolinensis </w:t>
      </w:r>
      <w:r w:rsidR="00A66FB1" w:rsidRPr="00FB4517">
        <w:rPr>
          <w:rFonts w:ascii="Times New Roman" w:hAnsi="Times New Roman"/>
          <w:sz w:val="24"/>
          <w:szCs w:val="24"/>
        </w:rPr>
        <w:t>for June and July of 2011………...</w:t>
      </w:r>
      <w:r w:rsidRPr="00FB4517">
        <w:rPr>
          <w:rFonts w:ascii="Times New Roman" w:hAnsi="Times New Roman"/>
        </w:rPr>
        <w:t>………………………...</w:t>
      </w:r>
      <w:r w:rsidR="000F1005" w:rsidRPr="00FB4517">
        <w:rPr>
          <w:rFonts w:ascii="Times New Roman" w:hAnsi="Times New Roman"/>
        </w:rPr>
        <w:t>4</w:t>
      </w:r>
      <w:r w:rsidR="00023545">
        <w:rPr>
          <w:rFonts w:ascii="Times New Roman" w:hAnsi="Times New Roman"/>
        </w:rPr>
        <w:t>2</w:t>
      </w:r>
    </w:p>
    <w:p w:rsidR="008B6D75" w:rsidRPr="00FB4517" w:rsidRDefault="008B6D75" w:rsidP="008B6D75">
      <w:pPr>
        <w:spacing w:line="480" w:lineRule="auto"/>
        <w:rPr>
          <w:rFonts w:ascii="Times New Roman" w:hAnsi="Times New Roman" w:cs="Times New Roman"/>
          <w:b/>
          <w:sz w:val="24"/>
          <w:szCs w:val="24"/>
        </w:rPr>
      </w:pPr>
    </w:p>
    <w:p w:rsidR="008B6D75" w:rsidRPr="00FB4517" w:rsidRDefault="008B6D75" w:rsidP="008B6D75">
      <w:pPr>
        <w:spacing w:line="480" w:lineRule="auto"/>
        <w:rPr>
          <w:rFonts w:ascii="Times New Roman" w:hAnsi="Times New Roman" w:cs="Times New Roman"/>
          <w:b/>
          <w:sz w:val="24"/>
          <w:szCs w:val="24"/>
        </w:rPr>
      </w:pPr>
    </w:p>
    <w:p w:rsidR="00964B23" w:rsidRPr="00FB4517" w:rsidRDefault="00964B23" w:rsidP="008B6D75">
      <w:pPr>
        <w:spacing w:line="480" w:lineRule="auto"/>
        <w:rPr>
          <w:rFonts w:ascii="Times New Roman" w:hAnsi="Times New Roman" w:cs="Times New Roman"/>
          <w:b/>
          <w:sz w:val="24"/>
          <w:szCs w:val="24"/>
        </w:rPr>
      </w:pPr>
    </w:p>
    <w:p w:rsidR="00EA757C" w:rsidRDefault="00EA757C" w:rsidP="008B6D75">
      <w:pPr>
        <w:spacing w:line="480" w:lineRule="auto"/>
        <w:outlineLvl w:val="0"/>
        <w:rPr>
          <w:rFonts w:ascii="Times New Roman" w:hAnsi="Times New Roman"/>
          <w:b/>
          <w:sz w:val="24"/>
          <w:szCs w:val="24"/>
        </w:rPr>
      </w:pPr>
    </w:p>
    <w:p w:rsidR="006F4CBB" w:rsidRDefault="006F4CBB" w:rsidP="008B6D75">
      <w:pPr>
        <w:spacing w:line="480" w:lineRule="auto"/>
        <w:outlineLvl w:val="0"/>
        <w:rPr>
          <w:rFonts w:ascii="Times New Roman" w:hAnsi="Times New Roman"/>
          <w:b/>
          <w:sz w:val="24"/>
          <w:szCs w:val="24"/>
        </w:rPr>
      </w:pPr>
    </w:p>
    <w:p w:rsidR="006F4CBB" w:rsidRPr="00FB4517" w:rsidRDefault="006F4CBB" w:rsidP="008B6D75">
      <w:pPr>
        <w:spacing w:line="480" w:lineRule="auto"/>
        <w:outlineLvl w:val="0"/>
        <w:rPr>
          <w:rFonts w:ascii="Times New Roman" w:hAnsi="Times New Roman"/>
          <w:b/>
          <w:sz w:val="24"/>
          <w:szCs w:val="24"/>
        </w:rPr>
        <w:sectPr w:rsidR="006F4CBB" w:rsidRPr="00FB4517" w:rsidSect="0089320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titlePg/>
          <w:docGrid w:linePitch="360"/>
        </w:sectPr>
      </w:pPr>
    </w:p>
    <w:p w:rsidR="00CD427F" w:rsidRPr="00FB4517" w:rsidRDefault="00964B23" w:rsidP="00CD427F">
      <w:pPr>
        <w:spacing w:line="480" w:lineRule="auto"/>
        <w:ind w:left="1440" w:hanging="1440"/>
        <w:outlineLvl w:val="0"/>
        <w:rPr>
          <w:rFonts w:ascii="Times New Roman" w:hAnsi="Times New Roman"/>
          <w:b/>
          <w:sz w:val="24"/>
          <w:szCs w:val="24"/>
        </w:rPr>
      </w:pPr>
      <w:r w:rsidRPr="00FB4517">
        <w:rPr>
          <w:rFonts w:ascii="Times New Roman" w:hAnsi="Times New Roman"/>
          <w:b/>
          <w:sz w:val="24"/>
          <w:szCs w:val="24"/>
        </w:rPr>
        <w:lastRenderedPageBreak/>
        <w:t>Introduction</w:t>
      </w:r>
    </w:p>
    <w:p w:rsidR="00FA226C" w:rsidRPr="00FB4517" w:rsidRDefault="00FA226C" w:rsidP="00FA226C">
      <w:pPr>
        <w:spacing w:line="480" w:lineRule="auto"/>
        <w:rPr>
          <w:rFonts w:ascii="Times New Roman" w:hAnsi="Times New Roman"/>
          <w:sz w:val="24"/>
          <w:szCs w:val="24"/>
        </w:rPr>
      </w:pPr>
      <w:r w:rsidRPr="00FB4517">
        <w:rPr>
          <w:rFonts w:ascii="Times New Roman" w:hAnsi="Times New Roman"/>
          <w:sz w:val="24"/>
          <w:szCs w:val="24"/>
        </w:rPr>
        <w:t xml:space="preserve">Invasive species are considered to be the second greatest threat to native biodiversity following habitat destruction (Wilson 1992, Vitousek </w:t>
      </w:r>
      <w:r w:rsidRPr="00FB4517">
        <w:rPr>
          <w:rFonts w:ascii="Times New Roman" w:hAnsi="Times New Roman"/>
          <w:i/>
          <w:sz w:val="24"/>
          <w:szCs w:val="24"/>
        </w:rPr>
        <w:t>et al</w:t>
      </w:r>
      <w:r w:rsidR="00893209">
        <w:rPr>
          <w:rFonts w:ascii="Times New Roman" w:hAnsi="Times New Roman"/>
          <w:sz w:val="24"/>
          <w:szCs w:val="24"/>
        </w:rPr>
        <w:t>. 1997). Introduced species are those that have moved beyond their native range aided by human activities, have established</w:t>
      </w:r>
      <w:r w:rsidR="00154D5E">
        <w:rPr>
          <w:rFonts w:ascii="Times New Roman" w:hAnsi="Times New Roman"/>
          <w:sz w:val="24"/>
          <w:szCs w:val="24"/>
        </w:rPr>
        <w:t xml:space="preserve"> in a</w:t>
      </w:r>
      <w:r w:rsidR="00F50C0F">
        <w:rPr>
          <w:rFonts w:ascii="Times New Roman" w:hAnsi="Times New Roman"/>
          <w:sz w:val="24"/>
          <w:szCs w:val="24"/>
        </w:rPr>
        <w:t xml:space="preserve"> new area</w:t>
      </w:r>
      <w:r w:rsidR="00893209">
        <w:rPr>
          <w:rFonts w:ascii="Times New Roman" w:hAnsi="Times New Roman"/>
          <w:sz w:val="24"/>
          <w:szCs w:val="24"/>
        </w:rPr>
        <w:t xml:space="preserve">, proliferate, spread and persist in their new range to the detriment of the environment. </w:t>
      </w:r>
      <w:r w:rsidRPr="00FB4517">
        <w:rPr>
          <w:rFonts w:ascii="Times New Roman" w:hAnsi="Times New Roman"/>
          <w:sz w:val="24"/>
          <w:szCs w:val="24"/>
        </w:rPr>
        <w:t xml:space="preserve">Several factors have been identified as contributing to the success of introduced species in general, including those which come to be considered invasive. In the area into which they have been introduced, they may find better physical conditions, more abundant resources, and empty niches relative to their native ranges. In addition, they may be released from predators or competitors, parasites or pathogens. These differences may allow newcomers to escape the biotic constraints that regulate their populations in their native land (Mack </w:t>
      </w:r>
      <w:r w:rsidRPr="00FB4517">
        <w:rPr>
          <w:rFonts w:ascii="Times New Roman" w:hAnsi="Times New Roman"/>
          <w:i/>
          <w:sz w:val="24"/>
          <w:szCs w:val="24"/>
        </w:rPr>
        <w:t>et al</w:t>
      </w:r>
      <w:r w:rsidRPr="00FB4517">
        <w:rPr>
          <w:rFonts w:ascii="Times New Roman" w:hAnsi="Times New Roman"/>
          <w:sz w:val="24"/>
          <w:szCs w:val="24"/>
        </w:rPr>
        <w:t xml:space="preserve">. 2000). </w:t>
      </w:r>
    </w:p>
    <w:p w:rsidR="00FA226C" w:rsidRPr="00FB4517" w:rsidRDefault="00FA226C" w:rsidP="00FA226C">
      <w:pPr>
        <w:spacing w:line="480" w:lineRule="auto"/>
        <w:ind w:firstLine="720"/>
        <w:rPr>
          <w:rFonts w:ascii="Times New Roman" w:hAnsi="Times New Roman"/>
          <w:sz w:val="24"/>
          <w:szCs w:val="24"/>
        </w:rPr>
      </w:pPr>
      <w:r w:rsidRPr="00FB4517">
        <w:rPr>
          <w:rFonts w:ascii="Times New Roman" w:hAnsi="Times New Roman"/>
          <w:sz w:val="24"/>
          <w:szCs w:val="24"/>
        </w:rPr>
        <w:t xml:space="preserve">The brown anole, </w:t>
      </w:r>
      <w:r w:rsidRPr="00FB4517">
        <w:rPr>
          <w:rFonts w:ascii="Times New Roman" w:hAnsi="Times New Roman"/>
          <w:i/>
          <w:sz w:val="24"/>
          <w:szCs w:val="24"/>
        </w:rPr>
        <w:t>Anolis sagrei</w:t>
      </w:r>
      <w:r w:rsidRPr="00FB4517">
        <w:rPr>
          <w:rFonts w:ascii="Times New Roman" w:hAnsi="Times New Roman"/>
          <w:sz w:val="24"/>
          <w:szCs w:val="24"/>
        </w:rPr>
        <w:t xml:space="preserve"> Duméril &amp; Bribon (Polychrotidae),</w:t>
      </w:r>
      <w:r w:rsidRPr="00FB4517">
        <w:rPr>
          <w:rFonts w:ascii="Times New Roman" w:hAnsi="Times New Roman"/>
          <w:b/>
          <w:sz w:val="24"/>
          <w:szCs w:val="24"/>
        </w:rPr>
        <w:t xml:space="preserve"> </w:t>
      </w:r>
      <w:r w:rsidRPr="00FB4517">
        <w:rPr>
          <w:rFonts w:ascii="Times New Roman" w:hAnsi="Times New Roman"/>
          <w:sz w:val="24"/>
          <w:szCs w:val="24"/>
        </w:rPr>
        <w:t xml:space="preserve">is remarkable for its colonizing ability, which is reflected in its wide geographical distribution. The species is thought to have evolved in Cuba from which it colonized the Bahamas, Little Cayman, Cayman Brac, Swan Island, and the Atlantic versant of Central America (Williams 1969). There is controversy as to whether the population on Jamaica is native or was facilitated by early human inhabitants of the Caribbean region. The origin of the population in lower Florida keys, first reported </w:t>
      </w:r>
      <w:r w:rsidR="00D70E3F" w:rsidRPr="00FB4517">
        <w:rPr>
          <w:rFonts w:ascii="Times New Roman" w:hAnsi="Times New Roman"/>
          <w:sz w:val="24"/>
          <w:szCs w:val="24"/>
        </w:rPr>
        <w:t xml:space="preserve">by </w:t>
      </w:r>
      <w:r w:rsidRPr="00FB4517">
        <w:rPr>
          <w:rFonts w:ascii="Times New Roman" w:hAnsi="Times New Roman"/>
          <w:sz w:val="24"/>
          <w:szCs w:val="24"/>
        </w:rPr>
        <w:t xml:space="preserve">Garman </w:t>
      </w:r>
      <w:r w:rsidR="00D70E3F" w:rsidRPr="00FB4517">
        <w:rPr>
          <w:rFonts w:ascii="Times New Roman" w:hAnsi="Times New Roman"/>
          <w:sz w:val="24"/>
          <w:szCs w:val="24"/>
        </w:rPr>
        <w:t>(</w:t>
      </w:r>
      <w:r w:rsidRPr="00FB4517">
        <w:rPr>
          <w:rFonts w:ascii="Times New Roman" w:hAnsi="Times New Roman"/>
          <w:sz w:val="24"/>
          <w:szCs w:val="24"/>
        </w:rPr>
        <w:t>1887</w:t>
      </w:r>
      <w:r w:rsidR="00D70E3F" w:rsidRPr="00FB4517">
        <w:rPr>
          <w:rFonts w:ascii="Times New Roman" w:hAnsi="Times New Roman"/>
          <w:sz w:val="24"/>
          <w:szCs w:val="24"/>
        </w:rPr>
        <w:t>)</w:t>
      </w:r>
      <w:r w:rsidRPr="00FB4517">
        <w:rPr>
          <w:rFonts w:ascii="Times New Roman" w:hAnsi="Times New Roman"/>
          <w:sz w:val="24"/>
          <w:szCs w:val="24"/>
        </w:rPr>
        <w:t xml:space="preserve"> in Lee </w:t>
      </w:r>
      <w:r w:rsidR="00D70E3F" w:rsidRPr="00FB4517">
        <w:rPr>
          <w:rFonts w:ascii="Times New Roman" w:hAnsi="Times New Roman"/>
          <w:sz w:val="24"/>
          <w:szCs w:val="24"/>
        </w:rPr>
        <w:t>(</w:t>
      </w:r>
      <w:r w:rsidRPr="00FB4517">
        <w:rPr>
          <w:rFonts w:ascii="Times New Roman" w:hAnsi="Times New Roman"/>
          <w:sz w:val="24"/>
          <w:szCs w:val="24"/>
        </w:rPr>
        <w:t>1987</w:t>
      </w:r>
      <w:r w:rsidR="00D70E3F" w:rsidRPr="00FB4517">
        <w:rPr>
          <w:rFonts w:ascii="Times New Roman" w:hAnsi="Times New Roman"/>
          <w:sz w:val="24"/>
          <w:szCs w:val="24"/>
        </w:rPr>
        <w:t>)</w:t>
      </w:r>
      <w:r w:rsidRPr="00FB4517">
        <w:rPr>
          <w:rFonts w:ascii="Times New Roman" w:hAnsi="Times New Roman"/>
          <w:sz w:val="24"/>
          <w:szCs w:val="24"/>
        </w:rPr>
        <w:t>, is likewise uncertain.</w:t>
      </w:r>
    </w:p>
    <w:p w:rsidR="00FA226C" w:rsidRPr="00FB4517" w:rsidRDefault="00FA226C" w:rsidP="00FA226C">
      <w:pPr>
        <w:spacing w:line="480" w:lineRule="auto"/>
        <w:ind w:firstLine="720"/>
        <w:rPr>
          <w:rFonts w:ascii="Times New Roman" w:hAnsi="Times New Roman"/>
          <w:sz w:val="24"/>
          <w:szCs w:val="24"/>
        </w:rPr>
      </w:pPr>
      <w:r w:rsidRPr="00FB4517">
        <w:rPr>
          <w:rFonts w:ascii="Times New Roman" w:hAnsi="Times New Roman"/>
          <w:sz w:val="24"/>
          <w:szCs w:val="24"/>
        </w:rPr>
        <w:t xml:space="preserve"> </w:t>
      </w:r>
      <w:r w:rsidRPr="00FB4517">
        <w:rPr>
          <w:rFonts w:ascii="Times New Roman" w:hAnsi="Times New Roman"/>
          <w:i/>
          <w:sz w:val="24"/>
          <w:szCs w:val="24"/>
        </w:rPr>
        <w:t>Anolis sagrei</w:t>
      </w:r>
      <w:r w:rsidRPr="00FB4517">
        <w:rPr>
          <w:rFonts w:ascii="Times New Roman" w:hAnsi="Times New Roman"/>
          <w:sz w:val="24"/>
          <w:szCs w:val="24"/>
        </w:rPr>
        <w:t xml:space="preserve"> appears to have arrived on the mainland of South Florida by 1940 (Lee 1985), as the result of introductions from both Cuba and the Bahamas, which subsequently interbred (Kolbe </w:t>
      </w:r>
      <w:r w:rsidRPr="00FB4517">
        <w:rPr>
          <w:rFonts w:ascii="Times New Roman" w:hAnsi="Times New Roman"/>
          <w:i/>
          <w:sz w:val="24"/>
          <w:szCs w:val="24"/>
        </w:rPr>
        <w:t>et al.</w:t>
      </w:r>
      <w:r w:rsidRPr="00FB4517">
        <w:rPr>
          <w:rFonts w:ascii="Times New Roman" w:hAnsi="Times New Roman"/>
          <w:sz w:val="24"/>
          <w:szCs w:val="24"/>
        </w:rPr>
        <w:t xml:space="preserve"> 2004). It has exhibited an exponential range expansion since its introduction and now occurs throughout Florida and into Georgia, Louisiana and Texas </w:t>
      </w:r>
      <w:r w:rsidRPr="00FB4517">
        <w:rPr>
          <w:rFonts w:ascii="Times New Roman" w:hAnsi="Times New Roman"/>
          <w:sz w:val="24"/>
          <w:szCs w:val="24"/>
        </w:rPr>
        <w:lastRenderedPageBreak/>
        <w:t>(Campbell 1996). Recently, apparently established populations have been documented in South Carolina (</w:t>
      </w:r>
      <w:r w:rsidRPr="00FB4517">
        <w:rPr>
          <w:rStyle w:val="apple-style-span"/>
          <w:rFonts w:ascii="Times New Roman" w:hAnsi="Times New Roman"/>
          <w:sz w:val="24"/>
          <w:szCs w:val="24"/>
        </w:rPr>
        <w:t>Turnbough</w:t>
      </w:r>
      <w:r w:rsidRPr="00FB4517">
        <w:rPr>
          <w:rFonts w:ascii="Times New Roman" w:hAnsi="Times New Roman"/>
          <w:sz w:val="24"/>
          <w:szCs w:val="24"/>
        </w:rPr>
        <w:t xml:space="preserve"> 2006) and North Carolina (Beane &amp; Corey 2010),  </w:t>
      </w:r>
      <w:r w:rsidRPr="00FB4517">
        <w:rPr>
          <w:rFonts w:ascii="Times New Roman" w:hAnsi="Times New Roman"/>
          <w:i/>
          <w:sz w:val="24"/>
          <w:szCs w:val="24"/>
        </w:rPr>
        <w:t>Anolis sagrei</w:t>
      </w:r>
      <w:r w:rsidRPr="00FB4517">
        <w:rPr>
          <w:rFonts w:ascii="Times New Roman" w:hAnsi="Times New Roman"/>
          <w:sz w:val="24"/>
          <w:szCs w:val="24"/>
        </w:rPr>
        <w:t xml:space="preserve"> is considered highly invasive, reaching </w:t>
      </w:r>
      <w:r w:rsidR="00AF1AD7">
        <w:rPr>
          <w:rFonts w:ascii="Times New Roman" w:hAnsi="Times New Roman"/>
          <w:sz w:val="24"/>
          <w:szCs w:val="24"/>
        </w:rPr>
        <w:t>densities</w:t>
      </w:r>
      <w:r w:rsidRPr="00FB4517">
        <w:rPr>
          <w:rFonts w:ascii="Times New Roman" w:hAnsi="Times New Roman"/>
          <w:sz w:val="24"/>
          <w:szCs w:val="24"/>
        </w:rPr>
        <w:t xml:space="preserve"> of 1.2 individuals per m</w:t>
      </w:r>
      <w:r w:rsidRPr="00FB4517">
        <w:rPr>
          <w:rFonts w:ascii="Times New Roman" w:hAnsi="Times New Roman"/>
          <w:sz w:val="24"/>
          <w:szCs w:val="24"/>
          <w:vertAlign w:val="superscript"/>
        </w:rPr>
        <w:t>2</w:t>
      </w:r>
      <w:r w:rsidRPr="00FB4517">
        <w:rPr>
          <w:rFonts w:ascii="Times New Roman" w:hAnsi="Times New Roman"/>
          <w:sz w:val="24"/>
          <w:szCs w:val="24"/>
        </w:rPr>
        <w:t xml:space="preserve"> and negatively impacts populations of the native green anole, </w:t>
      </w:r>
      <w:r w:rsidRPr="00FB4517">
        <w:rPr>
          <w:rFonts w:ascii="Times New Roman" w:hAnsi="Times New Roman"/>
          <w:i/>
          <w:sz w:val="24"/>
          <w:szCs w:val="24"/>
        </w:rPr>
        <w:t xml:space="preserve">Anolis carolinensis </w:t>
      </w:r>
      <w:r w:rsidRPr="00FB4517">
        <w:rPr>
          <w:rFonts w:ascii="Times New Roman" w:hAnsi="Times New Roman"/>
          <w:sz w:val="24"/>
          <w:szCs w:val="24"/>
        </w:rPr>
        <w:t>(Campbell &amp; Echternacht 2003).</w:t>
      </w:r>
    </w:p>
    <w:p w:rsidR="00FA226C" w:rsidRPr="00FB4517" w:rsidRDefault="00FA226C" w:rsidP="00FA226C">
      <w:pPr>
        <w:spacing w:line="480" w:lineRule="auto"/>
        <w:ind w:firstLine="720"/>
        <w:rPr>
          <w:rFonts w:ascii="Times New Roman" w:hAnsi="Times New Roman"/>
          <w:sz w:val="24"/>
          <w:szCs w:val="24"/>
        </w:rPr>
      </w:pPr>
      <w:r w:rsidRPr="00FB4517">
        <w:rPr>
          <w:rFonts w:ascii="Times New Roman" w:hAnsi="Times New Roman"/>
          <w:sz w:val="24"/>
          <w:szCs w:val="24"/>
        </w:rPr>
        <w:t xml:space="preserve">Until the introduction of </w:t>
      </w:r>
      <w:r w:rsidRPr="00FB4517">
        <w:rPr>
          <w:rFonts w:ascii="Times New Roman" w:hAnsi="Times New Roman"/>
          <w:i/>
          <w:sz w:val="24"/>
          <w:szCs w:val="24"/>
        </w:rPr>
        <w:t>A. sagrei</w:t>
      </w:r>
      <w:r w:rsidRPr="00FB4517">
        <w:rPr>
          <w:rFonts w:ascii="Times New Roman" w:hAnsi="Times New Roman"/>
          <w:sz w:val="24"/>
          <w:szCs w:val="24"/>
        </w:rPr>
        <w:t xml:space="preserve">, </w:t>
      </w:r>
      <w:r w:rsidRPr="00FB4517">
        <w:rPr>
          <w:rFonts w:ascii="Times New Roman" w:hAnsi="Times New Roman"/>
          <w:i/>
          <w:sz w:val="24"/>
          <w:szCs w:val="24"/>
        </w:rPr>
        <w:t>A</w:t>
      </w:r>
      <w:r w:rsidR="00C05FCE" w:rsidRPr="00FB4517">
        <w:rPr>
          <w:rFonts w:ascii="Times New Roman" w:hAnsi="Times New Roman"/>
          <w:i/>
          <w:sz w:val="24"/>
          <w:szCs w:val="24"/>
        </w:rPr>
        <w:t>.</w:t>
      </w:r>
      <w:r w:rsidRPr="00FB4517">
        <w:rPr>
          <w:rFonts w:ascii="Times New Roman" w:hAnsi="Times New Roman"/>
          <w:i/>
          <w:sz w:val="24"/>
          <w:szCs w:val="24"/>
        </w:rPr>
        <w:t xml:space="preserve"> carolinensis </w:t>
      </w:r>
      <w:r w:rsidRPr="00FB4517">
        <w:rPr>
          <w:rFonts w:ascii="Times New Roman" w:hAnsi="Times New Roman"/>
          <w:sz w:val="24"/>
          <w:szCs w:val="24"/>
        </w:rPr>
        <w:t xml:space="preserve">was the only representative of the genus inhabiting North America. The geographic range of </w:t>
      </w:r>
      <w:r w:rsidRPr="00FB4517">
        <w:rPr>
          <w:rFonts w:ascii="Times New Roman" w:hAnsi="Times New Roman"/>
          <w:i/>
          <w:sz w:val="24"/>
          <w:szCs w:val="24"/>
        </w:rPr>
        <w:t>A. carolinensis</w:t>
      </w:r>
      <w:r w:rsidRPr="00FB4517">
        <w:rPr>
          <w:rFonts w:ascii="Times New Roman" w:hAnsi="Times New Roman"/>
          <w:sz w:val="24"/>
          <w:szCs w:val="24"/>
        </w:rPr>
        <w:t xml:space="preserve"> includes the southeastern United States from the east coast to Oklahoma, Arkansas and Texas and as far north as Tennessee and North Carolina (Conant &amp; Collins 1998). This distribution represents the northern limit of the range of the entire genus. Williams (1969) suggested that its range is limited in the north by temperature and in the west by moisture. There have been suggestions that the </w:t>
      </w:r>
      <w:r w:rsidRPr="00FB4517">
        <w:rPr>
          <w:rFonts w:ascii="Times New Roman" w:hAnsi="Times New Roman"/>
          <w:i/>
          <w:sz w:val="24"/>
          <w:szCs w:val="24"/>
        </w:rPr>
        <w:t xml:space="preserve">Anolis sagrei </w:t>
      </w:r>
      <w:r w:rsidRPr="00FB4517">
        <w:rPr>
          <w:rFonts w:ascii="Times New Roman" w:hAnsi="Times New Roman"/>
          <w:sz w:val="24"/>
          <w:szCs w:val="24"/>
        </w:rPr>
        <w:t xml:space="preserve">might negatively affect the </w:t>
      </w:r>
      <w:r w:rsidRPr="00FB4517">
        <w:rPr>
          <w:rFonts w:ascii="Times New Roman" w:hAnsi="Times New Roman"/>
          <w:i/>
          <w:sz w:val="24"/>
          <w:szCs w:val="24"/>
        </w:rPr>
        <w:t>A. carolinensis</w:t>
      </w:r>
      <w:r w:rsidRPr="00FB4517">
        <w:rPr>
          <w:rFonts w:ascii="Times New Roman" w:hAnsi="Times New Roman"/>
          <w:sz w:val="24"/>
          <w:szCs w:val="24"/>
        </w:rPr>
        <w:t xml:space="preserve"> in Florida via interference competition (Collete 1961) and the exclusion of </w:t>
      </w:r>
      <w:r w:rsidRPr="00FB4517">
        <w:rPr>
          <w:rFonts w:ascii="Times New Roman" w:hAnsi="Times New Roman"/>
          <w:i/>
          <w:sz w:val="24"/>
          <w:szCs w:val="24"/>
        </w:rPr>
        <w:t>A. carolinensis</w:t>
      </w:r>
      <w:r w:rsidRPr="00FB4517">
        <w:rPr>
          <w:rFonts w:ascii="Times New Roman" w:hAnsi="Times New Roman"/>
          <w:sz w:val="24"/>
          <w:szCs w:val="24"/>
        </w:rPr>
        <w:t xml:space="preserve"> by </w:t>
      </w:r>
      <w:r w:rsidRPr="00FB4517">
        <w:rPr>
          <w:rFonts w:ascii="Times New Roman" w:hAnsi="Times New Roman"/>
          <w:i/>
          <w:sz w:val="24"/>
          <w:szCs w:val="24"/>
        </w:rPr>
        <w:t>A. sagrei</w:t>
      </w:r>
      <w:r w:rsidRPr="00FB4517">
        <w:rPr>
          <w:rFonts w:ascii="Times New Roman" w:hAnsi="Times New Roman"/>
          <w:sz w:val="24"/>
          <w:szCs w:val="24"/>
        </w:rPr>
        <w:t xml:space="preserve"> in coastal areas of south Florida, Mexico and Belize has been attributed mainly to the lack of preferred habitats of </w:t>
      </w:r>
      <w:r w:rsidRPr="00FB4517">
        <w:rPr>
          <w:rFonts w:ascii="Times New Roman" w:hAnsi="Times New Roman"/>
          <w:i/>
          <w:sz w:val="24"/>
          <w:szCs w:val="24"/>
        </w:rPr>
        <w:t>A. carolinensis</w:t>
      </w:r>
      <w:r w:rsidRPr="00FB4517">
        <w:rPr>
          <w:rFonts w:ascii="Times New Roman" w:hAnsi="Times New Roman"/>
          <w:sz w:val="24"/>
          <w:szCs w:val="24"/>
        </w:rPr>
        <w:t xml:space="preserve"> and competitive exclusion by </w:t>
      </w:r>
      <w:r w:rsidRPr="00FB4517">
        <w:rPr>
          <w:rFonts w:ascii="Times New Roman" w:hAnsi="Times New Roman"/>
          <w:i/>
          <w:sz w:val="24"/>
          <w:szCs w:val="24"/>
        </w:rPr>
        <w:t>A. sagrei</w:t>
      </w:r>
      <w:r w:rsidRPr="00FB4517">
        <w:rPr>
          <w:rFonts w:ascii="Times New Roman" w:hAnsi="Times New Roman"/>
          <w:sz w:val="24"/>
          <w:szCs w:val="24"/>
        </w:rPr>
        <w:t xml:space="preserve"> (Williams 1969, Crews 1980). This could be a rapid process since Christman (1980) and Campbell (2000) noticed that green anoles became rare or were absent at sites in Florida within a few years of the arrival of </w:t>
      </w:r>
      <w:r w:rsidRPr="00FB4517">
        <w:rPr>
          <w:rFonts w:ascii="Times New Roman" w:hAnsi="Times New Roman"/>
          <w:i/>
          <w:sz w:val="24"/>
          <w:szCs w:val="24"/>
        </w:rPr>
        <w:t>A. sagrei</w:t>
      </w:r>
      <w:r w:rsidRPr="00FB4517">
        <w:rPr>
          <w:rFonts w:ascii="Times New Roman" w:hAnsi="Times New Roman"/>
          <w:sz w:val="24"/>
          <w:szCs w:val="24"/>
        </w:rPr>
        <w:t xml:space="preserve">. </w:t>
      </w:r>
    </w:p>
    <w:p w:rsidR="00FA226C" w:rsidRPr="00FB4517" w:rsidRDefault="00FA226C" w:rsidP="00FA226C">
      <w:pPr>
        <w:spacing w:line="480" w:lineRule="auto"/>
        <w:ind w:firstLine="720"/>
        <w:rPr>
          <w:rFonts w:ascii="Times New Roman" w:hAnsi="Times New Roman"/>
          <w:sz w:val="24"/>
          <w:szCs w:val="24"/>
        </w:rPr>
      </w:pPr>
      <w:r w:rsidRPr="00FB4517">
        <w:rPr>
          <w:rFonts w:ascii="Times New Roman" w:hAnsi="Times New Roman"/>
          <w:sz w:val="24"/>
          <w:szCs w:val="24"/>
        </w:rPr>
        <w:t xml:space="preserve">Trying to understand the factors that affect the distribution of species on earth has been one of the most studied topics in ecology, and although we know that biotic interactions and climate play a major role determining distributions of organisms, the exact way in which climate, particularly temperature, constrains geographical distributions is still not well understood.  This topic is especially of interest when considering invasive species, since the extent of the range expansion greatly depends on the conditions that can or will be tolerated (Root 1988, Crozier 2003). </w:t>
      </w:r>
      <w:r w:rsidRPr="00FB4517">
        <w:rPr>
          <w:rFonts w:ascii="Times New Roman" w:eastAsia="AdvTimes" w:hAnsi="Times New Roman"/>
          <w:sz w:val="24"/>
          <w:szCs w:val="20"/>
        </w:rPr>
        <w:t xml:space="preserve">Temperature has a significant impact on reptilian ecology and distribution (Cowles &amp; </w:t>
      </w:r>
      <w:r w:rsidRPr="00FB4517">
        <w:rPr>
          <w:rFonts w:ascii="Times New Roman" w:eastAsia="AdvTimes" w:hAnsi="Times New Roman"/>
          <w:sz w:val="24"/>
          <w:szCs w:val="20"/>
        </w:rPr>
        <w:lastRenderedPageBreak/>
        <w:t xml:space="preserve">Bogert, 1944), since they are </w:t>
      </w:r>
      <w:r w:rsidRPr="00FB4517">
        <w:rPr>
          <w:rFonts w:ascii="Times New Roman" w:hAnsi="Times New Roman"/>
          <w:sz w:val="24"/>
          <w:szCs w:val="24"/>
        </w:rPr>
        <w:t xml:space="preserve">ectotherms and ordinarily rely on external heat sources for the maintenance of body temperatures suitable for normal activity. Body temperature is considered the most important ecophysiological variable affecting performance in these organisms, given its importance for all aspects of behavior, locomotion, immune functions, sensory input, foraging ability, courtship and rates of feeding and growth (Angilleta </w:t>
      </w:r>
      <w:r w:rsidRPr="00FB4517">
        <w:rPr>
          <w:rFonts w:ascii="Times New Roman" w:hAnsi="Times New Roman"/>
          <w:i/>
          <w:sz w:val="24"/>
          <w:szCs w:val="24"/>
        </w:rPr>
        <w:t>et al</w:t>
      </w:r>
      <w:r w:rsidRPr="00FB4517">
        <w:rPr>
          <w:rFonts w:ascii="Times New Roman" w:hAnsi="Times New Roman"/>
          <w:sz w:val="24"/>
          <w:szCs w:val="24"/>
        </w:rPr>
        <w:t>. 2002). Thus, physiology and more specifically, critical thermal tolerances can give an indication of the range of climatic conditions that can be tolerated and may be the causal range limit in some cases (</w:t>
      </w:r>
      <w:r w:rsidRPr="00FB4517">
        <w:rPr>
          <w:rFonts w:ascii="Times New Roman" w:eastAsia="AdvTimes" w:hAnsi="Times New Roman"/>
          <w:sz w:val="24"/>
          <w:szCs w:val="26"/>
        </w:rPr>
        <w:t>McConnachie</w:t>
      </w:r>
      <w:r w:rsidRPr="00FB4517">
        <w:rPr>
          <w:rFonts w:ascii="Times New Roman" w:hAnsi="Times New Roman"/>
          <w:szCs w:val="24"/>
        </w:rPr>
        <w:t xml:space="preserve"> </w:t>
      </w:r>
      <w:r w:rsidRPr="00FB4517">
        <w:rPr>
          <w:rFonts w:ascii="Times New Roman" w:hAnsi="Times New Roman"/>
          <w:i/>
          <w:sz w:val="24"/>
          <w:szCs w:val="24"/>
        </w:rPr>
        <w:t>et al</w:t>
      </w:r>
      <w:r w:rsidRPr="00FB4517">
        <w:rPr>
          <w:rFonts w:ascii="Times New Roman" w:hAnsi="Times New Roman"/>
          <w:sz w:val="24"/>
          <w:szCs w:val="24"/>
        </w:rPr>
        <w:t>. 2007). Critical thermal minimum is known to be the minimum temperature at which individuals performance/locomotion is possible, and also corresponds to the “ecologically lethal” temperature, since individuals will not be able to escape further deceases in temperature that will lead eventually to their death (</w:t>
      </w:r>
      <w:r w:rsidRPr="00FB4517">
        <w:rPr>
          <w:rFonts w:ascii="Times New Roman" w:eastAsia="AdvTimes" w:hAnsi="Times New Roman"/>
          <w:sz w:val="24"/>
          <w:szCs w:val="20"/>
        </w:rPr>
        <w:t>Cowles &amp; Bogert, 1944, Doughty 1994</w:t>
      </w:r>
      <w:r w:rsidRPr="00FB4517">
        <w:rPr>
          <w:rFonts w:ascii="Times New Roman" w:hAnsi="Times New Roman"/>
          <w:sz w:val="24"/>
          <w:szCs w:val="24"/>
        </w:rPr>
        <w:t>).  So, as latitude increases and individuals experience an increase in the intensity and duration of the winter, lower mean annual temperatures and lower extreme temperatures, they have to be able to confront them directly through immediate or evolved modifications in the physiological response that allow them to have higher resistance to cold temperatures.</w:t>
      </w:r>
    </w:p>
    <w:p w:rsidR="00FA226C" w:rsidRPr="00FB4517" w:rsidRDefault="00FA226C" w:rsidP="00FA226C">
      <w:pPr>
        <w:autoSpaceDE w:val="0"/>
        <w:autoSpaceDN w:val="0"/>
        <w:adjustRightInd w:val="0"/>
        <w:spacing w:before="240" w:after="0" w:line="480" w:lineRule="auto"/>
        <w:ind w:firstLine="720"/>
        <w:rPr>
          <w:rFonts w:ascii="Times New Roman" w:hAnsi="Times New Roman"/>
          <w:sz w:val="24"/>
          <w:szCs w:val="24"/>
        </w:rPr>
      </w:pPr>
      <w:r w:rsidRPr="00FB4517">
        <w:rPr>
          <w:rFonts w:ascii="Times New Roman" w:hAnsi="Times New Roman"/>
          <w:sz w:val="24"/>
          <w:szCs w:val="24"/>
        </w:rPr>
        <w:t xml:space="preserve">Anoles do not hibernate. During the winter in East Tennessee, </w:t>
      </w:r>
      <w:r w:rsidRPr="00FB4517">
        <w:rPr>
          <w:rFonts w:ascii="Times New Roman" w:hAnsi="Times New Roman"/>
          <w:i/>
          <w:sz w:val="24"/>
          <w:szCs w:val="24"/>
        </w:rPr>
        <w:t>A. carolinensis</w:t>
      </w:r>
      <w:r w:rsidRPr="00FB4517">
        <w:rPr>
          <w:rFonts w:ascii="Times New Roman" w:hAnsi="Times New Roman"/>
          <w:sz w:val="24"/>
          <w:szCs w:val="24"/>
        </w:rPr>
        <w:t xml:space="preserve"> seeks shelter in retreats in exposed rock crevices or holes in the ground. They emerge and are active on any day that the substrate is exposed to the sun and becomes sufficiently warm (Bishop &amp; Echternacht 2004).  When they are active during the winter, the body temperatures of anoles approximates those recorded during the summer but they must not venture so far from their retreats that they are exposed to temperature reductions that prevent their return to the retreats before they become immobile and risk death.  Therefore, tolerance to relatively low temperatures may be adaptive for populations of </w:t>
      </w:r>
      <w:r w:rsidRPr="00FB4517">
        <w:rPr>
          <w:rFonts w:ascii="Times New Roman" w:hAnsi="Times New Roman"/>
          <w:i/>
          <w:sz w:val="24"/>
          <w:szCs w:val="24"/>
        </w:rPr>
        <w:t>A. carolinensis</w:t>
      </w:r>
      <w:r w:rsidRPr="00FB4517">
        <w:rPr>
          <w:rFonts w:ascii="Times New Roman" w:hAnsi="Times New Roman"/>
          <w:sz w:val="24"/>
          <w:szCs w:val="24"/>
        </w:rPr>
        <w:t xml:space="preserve"> at the northern extreme of its range where it is </w:t>
      </w:r>
      <w:r w:rsidRPr="00FB4517">
        <w:rPr>
          <w:rFonts w:ascii="Times New Roman" w:hAnsi="Times New Roman"/>
          <w:sz w:val="24"/>
          <w:szCs w:val="24"/>
        </w:rPr>
        <w:lastRenderedPageBreak/>
        <w:t>exposed to a highly seasonal environment where winter temperatures often approach or exceed freezing. Wilson and Echternacht (198</w:t>
      </w:r>
      <w:r w:rsidR="002F1027" w:rsidRPr="00FB4517">
        <w:rPr>
          <w:rFonts w:ascii="Times New Roman" w:hAnsi="Times New Roman"/>
          <w:sz w:val="24"/>
          <w:szCs w:val="24"/>
        </w:rPr>
        <w:t>7</w:t>
      </w:r>
      <w:r w:rsidRPr="00FB4517">
        <w:rPr>
          <w:rFonts w:ascii="Times New Roman" w:hAnsi="Times New Roman"/>
          <w:sz w:val="24"/>
          <w:szCs w:val="24"/>
        </w:rPr>
        <w:t xml:space="preserve">) demonstrated that the critical thermal minimum temperature (CTMin) of a population of </w:t>
      </w:r>
      <w:r w:rsidRPr="00FB4517">
        <w:rPr>
          <w:rFonts w:ascii="Times New Roman" w:hAnsi="Times New Roman"/>
          <w:i/>
          <w:sz w:val="24"/>
          <w:szCs w:val="24"/>
        </w:rPr>
        <w:t>A.</w:t>
      </w:r>
      <w:r w:rsidRPr="00FB4517">
        <w:rPr>
          <w:rFonts w:ascii="Times New Roman" w:hAnsi="Times New Roman"/>
          <w:sz w:val="24"/>
          <w:szCs w:val="24"/>
        </w:rPr>
        <w:t xml:space="preserve"> </w:t>
      </w:r>
      <w:r w:rsidRPr="00FB4517">
        <w:rPr>
          <w:rFonts w:ascii="Times New Roman" w:hAnsi="Times New Roman"/>
          <w:i/>
          <w:sz w:val="24"/>
          <w:szCs w:val="24"/>
        </w:rPr>
        <w:t>carolinensis</w:t>
      </w:r>
      <w:r w:rsidRPr="00FB4517">
        <w:rPr>
          <w:rFonts w:ascii="Times New Roman" w:hAnsi="Times New Roman"/>
          <w:sz w:val="24"/>
          <w:szCs w:val="24"/>
        </w:rPr>
        <w:t xml:space="preserve"> in East Tennessee, at the northern extreme of the range of the species, was significantly lower than of populations in Central Florida and southern Georgia. The difference is suspected to have a genetic basis. Denesha (2006) explored the thermal tolerance of three populations of </w:t>
      </w:r>
      <w:r w:rsidRPr="00FB4517">
        <w:rPr>
          <w:rFonts w:ascii="Times New Roman" w:hAnsi="Times New Roman"/>
          <w:i/>
          <w:sz w:val="24"/>
          <w:szCs w:val="24"/>
        </w:rPr>
        <w:t>A. sagrei</w:t>
      </w:r>
      <w:r w:rsidRPr="00FB4517">
        <w:rPr>
          <w:rFonts w:ascii="Times New Roman" w:hAnsi="Times New Roman"/>
          <w:sz w:val="24"/>
          <w:szCs w:val="24"/>
        </w:rPr>
        <w:t xml:space="preserve">, two from the southern (Miami and Naples) and one from the northern (Lake City) part of Florida. He found some evidence that northern populations of </w:t>
      </w:r>
      <w:r w:rsidRPr="00FB4517">
        <w:rPr>
          <w:rFonts w:ascii="Times New Roman" w:hAnsi="Times New Roman"/>
          <w:i/>
          <w:sz w:val="24"/>
          <w:szCs w:val="24"/>
        </w:rPr>
        <w:t>A. sagrei</w:t>
      </w:r>
      <w:r w:rsidRPr="00FB4517">
        <w:rPr>
          <w:rFonts w:ascii="Times New Roman" w:hAnsi="Times New Roman"/>
          <w:sz w:val="24"/>
          <w:szCs w:val="24"/>
        </w:rPr>
        <w:t xml:space="preserve"> had greater tolerance to cold temperatures than southern populations and that the temperature of acclimation could influence the CTMin of the populations. However, the methods used by Denesha to determine CTMin did not allow him to find the greatest degree of cold acclimatability, so his results only suggests that the thermal sensitivity has changed in northern populations.</w:t>
      </w:r>
    </w:p>
    <w:p w:rsidR="00FA226C" w:rsidRPr="00FB4517" w:rsidRDefault="00FA226C" w:rsidP="00FA226C">
      <w:pPr>
        <w:autoSpaceDE w:val="0"/>
        <w:autoSpaceDN w:val="0"/>
        <w:adjustRightInd w:val="0"/>
        <w:spacing w:before="240" w:line="480" w:lineRule="auto"/>
        <w:ind w:firstLine="720"/>
        <w:rPr>
          <w:rFonts w:ascii="Times New Roman" w:hAnsi="Times New Roman"/>
          <w:sz w:val="24"/>
          <w:szCs w:val="24"/>
        </w:rPr>
      </w:pPr>
      <w:r w:rsidRPr="00FB4517">
        <w:rPr>
          <w:rFonts w:ascii="Times New Roman" w:hAnsi="Times New Roman"/>
          <w:sz w:val="24"/>
          <w:szCs w:val="24"/>
        </w:rPr>
        <w:t xml:space="preserve">Fossil </w:t>
      </w:r>
      <w:r w:rsidRPr="00FB4517">
        <w:rPr>
          <w:rFonts w:ascii="Times New Roman" w:hAnsi="Times New Roman"/>
          <w:i/>
          <w:sz w:val="24"/>
          <w:szCs w:val="24"/>
        </w:rPr>
        <w:t xml:space="preserve">A. carolinensis </w:t>
      </w:r>
      <w:r w:rsidRPr="00FB4517">
        <w:rPr>
          <w:rFonts w:ascii="Times New Roman" w:hAnsi="Times New Roman"/>
          <w:sz w:val="24"/>
          <w:szCs w:val="24"/>
        </w:rPr>
        <w:t xml:space="preserve">are known from cave deposits in northwestern Georgia and northeastern Alabama that date from ca. 10,000 and 26,500 years before present, respectively (Holman 1995). Neither the colonization history of </w:t>
      </w:r>
      <w:r w:rsidRPr="00FB4517">
        <w:rPr>
          <w:rFonts w:ascii="Times New Roman" w:hAnsi="Times New Roman"/>
          <w:i/>
          <w:sz w:val="24"/>
          <w:szCs w:val="24"/>
        </w:rPr>
        <w:t>A.</w:t>
      </w:r>
      <w:r w:rsidRPr="00FB4517">
        <w:rPr>
          <w:rFonts w:ascii="Times New Roman" w:hAnsi="Times New Roman"/>
          <w:sz w:val="24"/>
          <w:szCs w:val="24"/>
        </w:rPr>
        <w:t xml:space="preserve"> </w:t>
      </w:r>
      <w:r w:rsidRPr="00FB4517">
        <w:rPr>
          <w:rFonts w:ascii="Times New Roman" w:hAnsi="Times New Roman"/>
          <w:i/>
          <w:sz w:val="24"/>
          <w:szCs w:val="24"/>
        </w:rPr>
        <w:t>carolinensis</w:t>
      </w:r>
      <w:r w:rsidRPr="00FB4517">
        <w:rPr>
          <w:rFonts w:ascii="Times New Roman" w:hAnsi="Times New Roman"/>
          <w:sz w:val="24"/>
          <w:szCs w:val="24"/>
        </w:rPr>
        <w:t xml:space="preserve"> nor its rate of northward movement following colonization is known and, therefore, neither is the rate at which adaptation to low temperatures occurred.  </w:t>
      </w:r>
      <w:r w:rsidRPr="00FB4517">
        <w:rPr>
          <w:rFonts w:ascii="Times New Roman" w:hAnsi="Times New Roman"/>
          <w:i/>
          <w:sz w:val="24"/>
          <w:szCs w:val="24"/>
        </w:rPr>
        <w:t>Anolis sagrei</w:t>
      </w:r>
      <w:r w:rsidRPr="00FB4517">
        <w:rPr>
          <w:rFonts w:ascii="Times New Roman" w:hAnsi="Times New Roman"/>
          <w:sz w:val="24"/>
          <w:szCs w:val="24"/>
        </w:rPr>
        <w:t xml:space="preserve">, on the other hand, began its northward range expansion about 70 years ago and its rate of progress is well-documented (T. C. Campbell, pers. comm.). Therefore, it is of interest to identify the lower thermal tolerance in </w:t>
      </w:r>
      <w:r w:rsidRPr="00FB4517">
        <w:rPr>
          <w:rFonts w:ascii="Times New Roman" w:hAnsi="Times New Roman"/>
          <w:i/>
          <w:sz w:val="24"/>
          <w:szCs w:val="24"/>
        </w:rPr>
        <w:t>A. sagrei</w:t>
      </w:r>
      <w:r w:rsidRPr="00FB4517">
        <w:rPr>
          <w:rFonts w:ascii="Times New Roman" w:hAnsi="Times New Roman"/>
          <w:sz w:val="24"/>
          <w:szCs w:val="24"/>
        </w:rPr>
        <w:t xml:space="preserve"> as it follows the path of </w:t>
      </w:r>
      <w:r w:rsidRPr="00FB4517">
        <w:rPr>
          <w:rFonts w:ascii="Times New Roman" w:hAnsi="Times New Roman"/>
          <w:i/>
          <w:sz w:val="24"/>
          <w:szCs w:val="24"/>
        </w:rPr>
        <w:t>A. carolinensis</w:t>
      </w:r>
      <w:r w:rsidRPr="00FB4517">
        <w:rPr>
          <w:rFonts w:ascii="Times New Roman" w:hAnsi="Times New Roman"/>
          <w:sz w:val="24"/>
          <w:szCs w:val="24"/>
        </w:rPr>
        <w:t xml:space="preserve"> northward and whether there is geographic variation in this trait as a result of phenotypic plasticity. </w:t>
      </w:r>
    </w:p>
    <w:p w:rsidR="00FA226C" w:rsidRPr="00FB4517" w:rsidRDefault="006222DC" w:rsidP="00FA226C">
      <w:pPr>
        <w:tabs>
          <w:tab w:val="left" w:pos="7830"/>
        </w:tabs>
        <w:spacing w:line="480" w:lineRule="auto"/>
        <w:ind w:firstLine="720"/>
        <w:rPr>
          <w:rFonts w:ascii="Times New Roman" w:hAnsi="Times New Roman"/>
          <w:sz w:val="24"/>
          <w:szCs w:val="24"/>
        </w:rPr>
      </w:pPr>
      <w:r>
        <w:rPr>
          <w:rFonts w:ascii="Times New Roman" w:hAnsi="Times New Roman"/>
          <w:sz w:val="24"/>
          <w:szCs w:val="24"/>
        </w:rPr>
        <w:t>In this study I examine if there</w:t>
      </w:r>
      <w:r w:rsidR="00FA226C" w:rsidRPr="00FB4517">
        <w:rPr>
          <w:rFonts w:ascii="Times New Roman" w:hAnsi="Times New Roman"/>
          <w:sz w:val="24"/>
          <w:szCs w:val="24"/>
        </w:rPr>
        <w:t xml:space="preserve"> is geographic variation in the lower thermal tolerance in </w:t>
      </w:r>
      <w:r w:rsidR="00FA226C" w:rsidRPr="00FB4517">
        <w:rPr>
          <w:rFonts w:ascii="Times New Roman" w:hAnsi="Times New Roman"/>
          <w:i/>
          <w:sz w:val="24"/>
          <w:szCs w:val="24"/>
        </w:rPr>
        <w:t>A. sagrei</w:t>
      </w:r>
      <w:r>
        <w:rPr>
          <w:rFonts w:ascii="Times New Roman" w:hAnsi="Times New Roman"/>
          <w:sz w:val="24"/>
          <w:szCs w:val="24"/>
        </w:rPr>
        <w:t xml:space="preserve"> and </w:t>
      </w:r>
      <w:r w:rsidR="00FA226C" w:rsidRPr="00FB4517">
        <w:rPr>
          <w:rFonts w:ascii="Times New Roman" w:hAnsi="Times New Roman"/>
          <w:sz w:val="24"/>
          <w:szCs w:val="24"/>
        </w:rPr>
        <w:t xml:space="preserve">whether the pattern is similar to that of </w:t>
      </w:r>
      <w:r w:rsidR="00FA226C" w:rsidRPr="00FB4517">
        <w:rPr>
          <w:rFonts w:ascii="Times New Roman" w:hAnsi="Times New Roman"/>
          <w:i/>
          <w:sz w:val="24"/>
          <w:szCs w:val="24"/>
        </w:rPr>
        <w:t>A. carolinensis</w:t>
      </w:r>
      <w:r w:rsidR="00FA226C" w:rsidRPr="00FB4517">
        <w:rPr>
          <w:rFonts w:ascii="Times New Roman" w:hAnsi="Times New Roman"/>
          <w:sz w:val="24"/>
          <w:szCs w:val="24"/>
        </w:rPr>
        <w:t xml:space="preserve"> along the same latitudinal </w:t>
      </w:r>
      <w:r w:rsidR="00FA226C" w:rsidRPr="00FB4517">
        <w:rPr>
          <w:rFonts w:ascii="Times New Roman" w:hAnsi="Times New Roman"/>
          <w:sz w:val="24"/>
          <w:szCs w:val="24"/>
        </w:rPr>
        <w:lastRenderedPageBreak/>
        <w:t xml:space="preserve">gradient. It is expected that at higher latitudes individuals of both species will have higher cold tolerance (lower CTMin, reflecting differential selection for lower temperature adaptation or phenotypic plasticity) and since </w:t>
      </w:r>
      <w:r w:rsidR="00FA226C" w:rsidRPr="00FB4517">
        <w:rPr>
          <w:rFonts w:ascii="Times New Roman" w:hAnsi="Times New Roman"/>
          <w:i/>
          <w:sz w:val="24"/>
          <w:szCs w:val="24"/>
        </w:rPr>
        <w:t>A. sagrei</w:t>
      </w:r>
      <w:r w:rsidR="00FA226C" w:rsidRPr="00FB4517">
        <w:rPr>
          <w:rFonts w:ascii="Times New Roman" w:hAnsi="Times New Roman"/>
          <w:sz w:val="24"/>
          <w:szCs w:val="24"/>
        </w:rPr>
        <w:t xml:space="preserve"> has only recently begun its range expansion, it is expected to have a lower tolerance to cold temperatures than the native green anole in all four populations. </w:t>
      </w:r>
      <w:r w:rsidR="001F337F">
        <w:rPr>
          <w:rFonts w:ascii="Times New Roman" w:hAnsi="Times New Roman"/>
          <w:sz w:val="24"/>
          <w:szCs w:val="24"/>
        </w:rPr>
        <w:t xml:space="preserve"> I also compare cold tolerance between sexes of both </w:t>
      </w:r>
      <w:r w:rsidR="001F337F" w:rsidRPr="001F337F">
        <w:rPr>
          <w:rFonts w:ascii="Times New Roman" w:hAnsi="Times New Roman"/>
          <w:i/>
          <w:sz w:val="24"/>
          <w:szCs w:val="24"/>
        </w:rPr>
        <w:t>A.sagrei</w:t>
      </w:r>
      <w:r w:rsidR="001F337F" w:rsidRPr="001F337F">
        <w:rPr>
          <w:rFonts w:ascii="Times New Roman" w:hAnsi="Times New Roman"/>
          <w:sz w:val="24"/>
          <w:szCs w:val="24"/>
        </w:rPr>
        <w:t xml:space="preserve"> and </w:t>
      </w:r>
      <w:r w:rsidR="001F337F" w:rsidRPr="001F337F">
        <w:rPr>
          <w:rFonts w:ascii="Times New Roman" w:hAnsi="Times New Roman"/>
          <w:i/>
          <w:iCs/>
          <w:sz w:val="24"/>
          <w:szCs w:val="24"/>
        </w:rPr>
        <w:t xml:space="preserve">A. carolinensis </w:t>
      </w:r>
      <w:r w:rsidR="001F337F" w:rsidRPr="001F337F">
        <w:rPr>
          <w:rFonts w:ascii="Times New Roman" w:hAnsi="Times New Roman"/>
          <w:sz w:val="24"/>
          <w:szCs w:val="24"/>
        </w:rPr>
        <w:t>(only males were studied by</w:t>
      </w:r>
      <w:r w:rsidR="001F337F">
        <w:rPr>
          <w:rFonts w:ascii="Times New Roman" w:hAnsi="Times New Roman"/>
          <w:sz w:val="24"/>
          <w:szCs w:val="24"/>
        </w:rPr>
        <w:t xml:space="preserve"> </w:t>
      </w:r>
      <w:r w:rsidR="001F337F" w:rsidRPr="00677B77">
        <w:rPr>
          <w:rFonts w:ascii="Times New Roman" w:hAnsi="Times New Roman"/>
          <w:sz w:val="24"/>
          <w:szCs w:val="24"/>
        </w:rPr>
        <w:t>Wilson and Echternacht 198</w:t>
      </w:r>
      <w:r w:rsidR="00677B77" w:rsidRPr="00677B77">
        <w:rPr>
          <w:rFonts w:ascii="Times New Roman" w:hAnsi="Times New Roman"/>
          <w:sz w:val="24"/>
          <w:szCs w:val="24"/>
        </w:rPr>
        <w:t>7</w:t>
      </w:r>
      <w:r w:rsidR="001F337F">
        <w:rPr>
          <w:rFonts w:ascii="Times New Roman" w:hAnsi="Times New Roman"/>
          <w:sz w:val="24"/>
          <w:szCs w:val="24"/>
        </w:rPr>
        <w:t xml:space="preserve">); since </w:t>
      </w:r>
      <w:r w:rsidR="001F337F" w:rsidRPr="001F337F">
        <w:rPr>
          <w:rFonts w:ascii="Times New Roman" w:hAnsi="Times New Roman"/>
          <w:sz w:val="24"/>
          <w:szCs w:val="24"/>
        </w:rPr>
        <w:t xml:space="preserve">it is known that genders of lizards can differ conspicuously in ecology and behavior </w:t>
      </w:r>
      <w:r w:rsidR="001F337F" w:rsidRPr="001033A5">
        <w:rPr>
          <w:rFonts w:ascii="Times New Roman" w:hAnsi="Times New Roman"/>
          <w:sz w:val="24"/>
          <w:szCs w:val="24"/>
        </w:rPr>
        <w:t>(Schoener 1967</w:t>
      </w:r>
      <w:r w:rsidR="006212BD" w:rsidRPr="006E535F">
        <w:rPr>
          <w:rFonts w:ascii="Times New Roman" w:hAnsi="Times New Roman"/>
          <w:sz w:val="24"/>
          <w:szCs w:val="24"/>
        </w:rPr>
        <w:t>,</w:t>
      </w:r>
      <w:r w:rsidR="001F337F" w:rsidRPr="006E535F">
        <w:rPr>
          <w:rFonts w:ascii="Times New Roman" w:hAnsi="Times New Roman"/>
          <w:sz w:val="24"/>
          <w:szCs w:val="24"/>
        </w:rPr>
        <w:t xml:space="preserve"> Spoecker 1967</w:t>
      </w:r>
      <w:r w:rsidR="006212BD" w:rsidRPr="006E535F">
        <w:rPr>
          <w:rFonts w:ascii="Times New Roman" w:hAnsi="Times New Roman"/>
          <w:sz w:val="24"/>
          <w:szCs w:val="24"/>
        </w:rPr>
        <w:t>,</w:t>
      </w:r>
      <w:r w:rsidR="001F337F" w:rsidRPr="001F337F">
        <w:rPr>
          <w:rFonts w:ascii="Times New Roman" w:hAnsi="Times New Roman"/>
          <w:sz w:val="24"/>
          <w:szCs w:val="24"/>
        </w:rPr>
        <w:t xml:space="preserve"> </w:t>
      </w:r>
      <w:r w:rsidR="001F337F" w:rsidRPr="006212BD">
        <w:rPr>
          <w:rFonts w:ascii="Times New Roman" w:hAnsi="Times New Roman"/>
          <w:sz w:val="24"/>
          <w:szCs w:val="24"/>
        </w:rPr>
        <w:t xml:space="preserve">Stamps </w:t>
      </w:r>
      <w:r w:rsidR="001F337F" w:rsidRPr="006212BD">
        <w:rPr>
          <w:rFonts w:ascii="Times New Roman" w:hAnsi="Times New Roman"/>
          <w:i/>
          <w:sz w:val="24"/>
          <w:szCs w:val="24"/>
        </w:rPr>
        <w:t>et al</w:t>
      </w:r>
      <w:r w:rsidR="006212BD">
        <w:rPr>
          <w:rFonts w:ascii="Times New Roman" w:hAnsi="Times New Roman"/>
          <w:sz w:val="24"/>
          <w:szCs w:val="24"/>
        </w:rPr>
        <w:t xml:space="preserve">. 1997, </w:t>
      </w:r>
      <w:r w:rsidR="001F337F" w:rsidRPr="006212BD">
        <w:rPr>
          <w:rFonts w:ascii="Times New Roman" w:hAnsi="Times New Roman"/>
          <w:sz w:val="24"/>
          <w:szCs w:val="24"/>
        </w:rPr>
        <w:t>Butler</w:t>
      </w:r>
      <w:r w:rsidR="001F337F" w:rsidRPr="001033A5">
        <w:rPr>
          <w:rFonts w:ascii="Times New Roman" w:hAnsi="Times New Roman"/>
          <w:sz w:val="24"/>
          <w:szCs w:val="24"/>
        </w:rPr>
        <w:t xml:space="preserve"> </w:t>
      </w:r>
      <w:r w:rsidR="001F337F" w:rsidRPr="001033A5">
        <w:rPr>
          <w:rFonts w:ascii="Times New Roman" w:hAnsi="Times New Roman"/>
          <w:i/>
          <w:sz w:val="24"/>
          <w:szCs w:val="24"/>
        </w:rPr>
        <w:t>et al</w:t>
      </w:r>
      <w:r w:rsidR="001F337F" w:rsidRPr="001033A5">
        <w:rPr>
          <w:rFonts w:ascii="Times New Roman" w:hAnsi="Times New Roman"/>
          <w:sz w:val="24"/>
          <w:szCs w:val="24"/>
        </w:rPr>
        <w:t>. 2000</w:t>
      </w:r>
      <w:r w:rsidR="001F337F" w:rsidRPr="001F337F">
        <w:rPr>
          <w:rFonts w:ascii="Times New Roman" w:hAnsi="Times New Roman"/>
          <w:sz w:val="24"/>
          <w:szCs w:val="24"/>
        </w:rPr>
        <w:t>), possibly encountering different operative thermal environments</w:t>
      </w:r>
      <w:r w:rsidR="001F337F">
        <w:rPr>
          <w:rFonts w:ascii="Times New Roman" w:hAnsi="Times New Roman"/>
          <w:sz w:val="24"/>
          <w:szCs w:val="24"/>
        </w:rPr>
        <w:t xml:space="preserve"> </w:t>
      </w:r>
      <w:r w:rsidR="001F337F" w:rsidRPr="001F337F">
        <w:rPr>
          <w:rFonts w:ascii="Times New Roman" w:hAnsi="Times New Roman"/>
          <w:sz w:val="24"/>
          <w:szCs w:val="24"/>
        </w:rPr>
        <w:t>(Huey &amp; Pianka 2007)</w:t>
      </w:r>
      <w:r w:rsidR="001F337F">
        <w:rPr>
          <w:rFonts w:ascii="Times New Roman" w:hAnsi="Times New Roman"/>
          <w:sz w:val="24"/>
          <w:szCs w:val="24"/>
        </w:rPr>
        <w:t xml:space="preserve"> that could affect differently their response to cold temperatures.</w:t>
      </w:r>
      <w:r w:rsidR="001F337F" w:rsidRPr="001F337F">
        <w:rPr>
          <w:rFonts w:ascii="Times New Roman" w:hAnsi="Times New Roman"/>
          <w:sz w:val="24"/>
          <w:szCs w:val="24"/>
        </w:rPr>
        <w:t xml:space="preserve"> </w:t>
      </w: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jc w:val="center"/>
        <w:rPr>
          <w:rFonts w:ascii="Times New Roman" w:eastAsia="AdvTimes" w:hAnsi="Times New Roman"/>
          <w:b/>
          <w:sz w:val="24"/>
          <w:szCs w:val="24"/>
        </w:rPr>
      </w:pPr>
    </w:p>
    <w:p w:rsidR="00964B23" w:rsidRPr="00FB4517" w:rsidRDefault="00964B23" w:rsidP="00964B23">
      <w:pPr>
        <w:tabs>
          <w:tab w:val="left" w:pos="7830"/>
        </w:tabs>
        <w:spacing w:line="480" w:lineRule="auto"/>
        <w:outlineLvl w:val="0"/>
        <w:rPr>
          <w:rFonts w:ascii="Times New Roman" w:eastAsia="AdvTimes" w:hAnsi="Times New Roman"/>
          <w:b/>
          <w:sz w:val="24"/>
          <w:szCs w:val="24"/>
        </w:rPr>
      </w:pPr>
      <w:r w:rsidRPr="00FB4517">
        <w:rPr>
          <w:rFonts w:ascii="Times New Roman" w:eastAsia="AdvTimes" w:hAnsi="Times New Roman"/>
          <w:b/>
          <w:sz w:val="24"/>
          <w:szCs w:val="24"/>
        </w:rPr>
        <w:lastRenderedPageBreak/>
        <w:t>Materials and Methods</w:t>
      </w:r>
    </w:p>
    <w:p w:rsidR="00FA226C" w:rsidRPr="00FB4517" w:rsidRDefault="00FA226C" w:rsidP="00FA226C">
      <w:pPr>
        <w:tabs>
          <w:tab w:val="left" w:pos="7830"/>
        </w:tabs>
        <w:spacing w:line="480" w:lineRule="auto"/>
        <w:outlineLvl w:val="0"/>
        <w:rPr>
          <w:rFonts w:ascii="Times New Roman" w:eastAsia="AdvTimes" w:hAnsi="Times New Roman"/>
          <w:i/>
          <w:sz w:val="24"/>
          <w:szCs w:val="24"/>
        </w:rPr>
      </w:pPr>
      <w:r w:rsidRPr="00FB4517">
        <w:rPr>
          <w:rFonts w:ascii="Times New Roman" w:eastAsia="AdvTimes" w:hAnsi="Times New Roman"/>
          <w:i/>
          <w:sz w:val="24"/>
          <w:szCs w:val="24"/>
        </w:rPr>
        <w:t>Field Study-</w:t>
      </w:r>
    </w:p>
    <w:p w:rsidR="00FA226C" w:rsidRPr="00FB4517" w:rsidRDefault="00FA226C" w:rsidP="00FA226C">
      <w:pPr>
        <w:tabs>
          <w:tab w:val="left" w:pos="720"/>
        </w:tabs>
        <w:spacing w:line="480" w:lineRule="auto"/>
        <w:outlineLvl w:val="0"/>
        <w:rPr>
          <w:rFonts w:ascii="Times New Roman" w:eastAsia="AdvTimes" w:hAnsi="Times New Roman"/>
          <w:b/>
          <w:sz w:val="24"/>
          <w:szCs w:val="24"/>
        </w:rPr>
      </w:pPr>
      <w:r w:rsidRPr="00FB4517">
        <w:rPr>
          <w:rFonts w:ascii="Times New Roman" w:eastAsia="AdvTimes" w:hAnsi="Times New Roman"/>
          <w:sz w:val="24"/>
          <w:szCs w:val="24"/>
        </w:rPr>
        <w:t>Between June 22</w:t>
      </w:r>
      <w:r w:rsidRPr="00FB4517">
        <w:rPr>
          <w:rFonts w:ascii="Times New Roman" w:eastAsia="AdvTimes" w:hAnsi="Times New Roman"/>
          <w:sz w:val="24"/>
          <w:szCs w:val="24"/>
          <w:vertAlign w:val="superscript"/>
        </w:rPr>
        <w:t>nd</w:t>
      </w:r>
      <w:r w:rsidRPr="00FB4517">
        <w:rPr>
          <w:rFonts w:ascii="Times New Roman" w:eastAsia="AdvTimes" w:hAnsi="Times New Roman"/>
          <w:sz w:val="24"/>
          <w:szCs w:val="24"/>
        </w:rPr>
        <w:t xml:space="preserve"> and July 31</w:t>
      </w:r>
      <w:r w:rsidRPr="00FB4517">
        <w:rPr>
          <w:rFonts w:ascii="Times New Roman" w:eastAsia="AdvTimes" w:hAnsi="Times New Roman"/>
          <w:sz w:val="24"/>
          <w:szCs w:val="24"/>
          <w:vertAlign w:val="superscript"/>
        </w:rPr>
        <w:t>st</w:t>
      </w:r>
      <w:r w:rsidRPr="00FB4517">
        <w:rPr>
          <w:rFonts w:ascii="Times New Roman" w:eastAsia="AdvTimes" w:hAnsi="Times New Roman"/>
          <w:sz w:val="24"/>
          <w:szCs w:val="24"/>
        </w:rPr>
        <w:t>, 2011 anoles were sampled at five localities along a latitudinal transect from the vicinity of Savannah, Georgia to Naples, Florida (Fig. 1</w:t>
      </w:r>
      <w:r w:rsidR="00475D77">
        <w:rPr>
          <w:rFonts w:ascii="Times New Roman" w:eastAsia="AdvTimes" w:hAnsi="Times New Roman"/>
          <w:sz w:val="24"/>
          <w:szCs w:val="24"/>
        </w:rPr>
        <w:t>)</w:t>
      </w:r>
      <w:r w:rsidRPr="00FB4517">
        <w:rPr>
          <w:rFonts w:ascii="Times New Roman" w:eastAsia="AdvTimes" w:hAnsi="Times New Roman"/>
          <w:sz w:val="24"/>
          <w:szCs w:val="24"/>
        </w:rPr>
        <w:t xml:space="preserve">.  At each site, between 0900 and 1800, a minimum of nine adult males and nine adult females of each species (except as noted) were captured by noose.  Only </w:t>
      </w:r>
      <w:r w:rsidRPr="00FB4517">
        <w:rPr>
          <w:rFonts w:ascii="Times New Roman" w:eastAsia="AdvTimes" w:hAnsi="Times New Roman"/>
          <w:i/>
          <w:sz w:val="24"/>
          <w:szCs w:val="24"/>
        </w:rPr>
        <w:t>Anolis sagrei</w:t>
      </w:r>
      <w:r w:rsidRPr="00FB4517">
        <w:rPr>
          <w:rFonts w:ascii="Times New Roman" w:eastAsia="AdvTimes" w:hAnsi="Times New Roman"/>
          <w:sz w:val="24"/>
          <w:szCs w:val="24"/>
        </w:rPr>
        <w:t xml:space="preserve"> were collected at the Naples site because few </w:t>
      </w:r>
      <w:r w:rsidRPr="00FB4517">
        <w:rPr>
          <w:rFonts w:ascii="Times New Roman" w:eastAsia="AdvTimes" w:hAnsi="Times New Roman"/>
          <w:i/>
          <w:sz w:val="24"/>
          <w:szCs w:val="24"/>
        </w:rPr>
        <w:t>A. carolinensis</w:t>
      </w:r>
      <w:r w:rsidRPr="00FB4517">
        <w:rPr>
          <w:rFonts w:ascii="Times New Roman" w:eastAsia="AdvTimes" w:hAnsi="Times New Roman"/>
          <w:sz w:val="24"/>
          <w:szCs w:val="24"/>
        </w:rPr>
        <w:t xml:space="preserve"> were</w:t>
      </w:r>
      <w:r w:rsidR="004E0D33">
        <w:rPr>
          <w:rFonts w:ascii="Times New Roman" w:eastAsia="AdvTimes" w:hAnsi="Times New Roman"/>
          <w:sz w:val="24"/>
          <w:szCs w:val="24"/>
        </w:rPr>
        <w:t xml:space="preserve"> found there, possibly because o</w:t>
      </w:r>
      <w:r w:rsidRPr="00FB4517">
        <w:rPr>
          <w:rFonts w:ascii="Times New Roman" w:eastAsia="AdvTimes" w:hAnsi="Times New Roman"/>
          <w:sz w:val="24"/>
          <w:szCs w:val="24"/>
        </w:rPr>
        <w:t xml:space="preserve">f the abundance of </w:t>
      </w:r>
      <w:r w:rsidRPr="00FB4517">
        <w:rPr>
          <w:rFonts w:ascii="Times New Roman" w:eastAsia="AdvTimes" w:hAnsi="Times New Roman"/>
          <w:i/>
          <w:sz w:val="24"/>
          <w:szCs w:val="24"/>
        </w:rPr>
        <w:t>A. sagrei</w:t>
      </w:r>
      <w:r w:rsidRPr="00FB4517">
        <w:rPr>
          <w:rFonts w:ascii="Times New Roman" w:eastAsia="AdvTimes" w:hAnsi="Times New Roman"/>
          <w:sz w:val="24"/>
          <w:szCs w:val="24"/>
        </w:rPr>
        <w:t xml:space="preserve"> and another introduced saurophagic anole, </w:t>
      </w:r>
      <w:r w:rsidRPr="00FB4517">
        <w:rPr>
          <w:rFonts w:ascii="Times New Roman" w:eastAsia="AdvTimes" w:hAnsi="Times New Roman"/>
          <w:i/>
          <w:sz w:val="24"/>
          <w:szCs w:val="24"/>
        </w:rPr>
        <w:t>A. equestris</w:t>
      </w:r>
      <w:r w:rsidRPr="00FB4517">
        <w:rPr>
          <w:rFonts w:ascii="Times New Roman" w:eastAsia="AdvTimes" w:hAnsi="Times New Roman"/>
          <w:sz w:val="24"/>
          <w:szCs w:val="24"/>
        </w:rPr>
        <w:t xml:space="preserve">.  Only </w:t>
      </w:r>
      <w:r w:rsidRPr="00FB4517">
        <w:rPr>
          <w:rFonts w:ascii="Times New Roman" w:eastAsia="AdvTimes" w:hAnsi="Times New Roman"/>
          <w:i/>
          <w:sz w:val="24"/>
          <w:szCs w:val="24"/>
        </w:rPr>
        <w:t>A. carolinensis</w:t>
      </w:r>
      <w:r w:rsidRPr="00FB4517">
        <w:rPr>
          <w:rFonts w:ascii="Times New Roman" w:eastAsia="AdvTimes" w:hAnsi="Times New Roman"/>
          <w:sz w:val="24"/>
          <w:szCs w:val="24"/>
        </w:rPr>
        <w:t xml:space="preserve"> were collected at the Puntra Gorda site. Anoles from Naples and Punta Gorda site</w:t>
      </w:r>
      <w:r w:rsidR="00274C57" w:rsidRPr="00FB4517">
        <w:rPr>
          <w:rFonts w:ascii="Times New Roman" w:eastAsia="AdvTimes" w:hAnsi="Times New Roman"/>
          <w:sz w:val="24"/>
          <w:szCs w:val="24"/>
        </w:rPr>
        <w:t>s</w:t>
      </w:r>
      <w:r w:rsidRPr="00FB4517">
        <w:rPr>
          <w:rFonts w:ascii="Times New Roman" w:eastAsia="AdvTimes" w:hAnsi="Times New Roman"/>
          <w:sz w:val="24"/>
          <w:szCs w:val="24"/>
        </w:rPr>
        <w:t xml:space="preserve"> were treated as the southernmost population for both species in the analyses, and treated as belonging to “South, FL” hereafter.</w:t>
      </w:r>
      <w:r w:rsidR="00591B37">
        <w:rPr>
          <w:rFonts w:ascii="Times New Roman" w:eastAsia="AdvTimes" w:hAnsi="Times New Roman"/>
          <w:sz w:val="24"/>
          <w:szCs w:val="24"/>
        </w:rPr>
        <w:t xml:space="preserve"> </w:t>
      </w:r>
      <w:r w:rsidR="00591B37" w:rsidRPr="00FB4517">
        <w:rPr>
          <w:rFonts w:ascii="Times New Roman" w:hAnsi="Times New Roman"/>
          <w:sz w:val="24"/>
          <w:szCs w:val="24"/>
        </w:rPr>
        <w:t>Climatic data were five year averages (2007-2011) for the month of January, the coldest month of the year for all the populations under study, and other climatic data were obtained from the National Climate Data Center</w:t>
      </w:r>
      <w:r w:rsidR="00475D77">
        <w:rPr>
          <w:rFonts w:ascii="Times New Roman" w:hAnsi="Times New Roman"/>
          <w:sz w:val="24"/>
          <w:szCs w:val="24"/>
        </w:rPr>
        <w:t xml:space="preserve"> (Table 1)</w:t>
      </w:r>
      <w:r w:rsidR="00591B37" w:rsidRPr="00FB4517">
        <w:rPr>
          <w:rFonts w:ascii="Times New Roman" w:hAnsi="Times New Roman"/>
          <w:sz w:val="24"/>
          <w:szCs w:val="24"/>
        </w:rPr>
        <w:t>.</w:t>
      </w:r>
    </w:p>
    <w:p w:rsidR="00FA226C" w:rsidRPr="00FB4517" w:rsidRDefault="00A86366" w:rsidP="00FA226C">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Field variables were measured </w:t>
      </w:r>
      <w:r w:rsidR="0092251B">
        <w:rPr>
          <w:rFonts w:ascii="Times New Roman" w:hAnsi="Times New Roman"/>
          <w:sz w:val="24"/>
          <w:szCs w:val="24"/>
        </w:rPr>
        <w:t>immediately</w:t>
      </w:r>
      <w:r>
        <w:rPr>
          <w:rFonts w:ascii="Times New Roman" w:hAnsi="Times New Roman"/>
          <w:sz w:val="24"/>
          <w:szCs w:val="24"/>
        </w:rPr>
        <w:t xml:space="preserve"> after capture of each individual to </w:t>
      </w:r>
      <w:r w:rsidR="0092251B">
        <w:rPr>
          <w:rFonts w:ascii="Times New Roman" w:hAnsi="Times New Roman"/>
          <w:sz w:val="24"/>
          <w:szCs w:val="24"/>
        </w:rPr>
        <w:t>evaluate the relationship of their microhabitat</w:t>
      </w:r>
      <w:r w:rsidR="00086577">
        <w:rPr>
          <w:rFonts w:ascii="Times New Roman" w:hAnsi="Times New Roman"/>
          <w:sz w:val="24"/>
          <w:szCs w:val="24"/>
        </w:rPr>
        <w:t>, size and mass</w:t>
      </w:r>
      <w:r w:rsidR="0092251B">
        <w:rPr>
          <w:rFonts w:ascii="Times New Roman" w:hAnsi="Times New Roman"/>
          <w:sz w:val="24"/>
          <w:szCs w:val="24"/>
        </w:rPr>
        <w:t xml:space="preserve"> with cold tolerance</w:t>
      </w:r>
      <w:r>
        <w:rPr>
          <w:rFonts w:ascii="Times New Roman" w:hAnsi="Times New Roman"/>
          <w:sz w:val="24"/>
          <w:szCs w:val="24"/>
        </w:rPr>
        <w:t xml:space="preserve">. </w:t>
      </w:r>
      <w:r w:rsidR="0092251B">
        <w:rPr>
          <w:rFonts w:ascii="Times New Roman" w:hAnsi="Times New Roman"/>
          <w:sz w:val="24"/>
          <w:szCs w:val="24"/>
        </w:rPr>
        <w:t>B</w:t>
      </w:r>
      <w:r w:rsidR="00FA226C" w:rsidRPr="00FB4517">
        <w:rPr>
          <w:rFonts w:ascii="Times New Roman" w:hAnsi="Times New Roman"/>
          <w:sz w:val="24"/>
          <w:szCs w:val="24"/>
        </w:rPr>
        <w:t xml:space="preserve">ody temperature and air temperature 1cm and 1m above the perch were measured to 0.2 °C using a Miller &amp; Weber cloacal thermometer. Perch height and perch diameter were measured to the nearest mm using a 2m foldable ruler, and vegetation cover was measured using a Forestry Suppliers spherical densitometer. Snout-vent </w:t>
      </w:r>
      <w:r w:rsidR="00C9034C" w:rsidRPr="00FB4517">
        <w:rPr>
          <w:rFonts w:ascii="Times New Roman" w:hAnsi="Times New Roman"/>
          <w:sz w:val="24"/>
          <w:szCs w:val="24"/>
        </w:rPr>
        <w:t>length</w:t>
      </w:r>
      <w:r w:rsidR="00FA226C" w:rsidRPr="00FB4517">
        <w:rPr>
          <w:rFonts w:ascii="Times New Roman" w:hAnsi="Times New Roman"/>
          <w:sz w:val="24"/>
          <w:szCs w:val="24"/>
        </w:rPr>
        <w:t xml:space="preserve"> (SVL) was measured to the nearest mm using a clear plastic ruler, and weight was determined to the nearest 0.1g using a 10g Pesola© spring scale.</w:t>
      </w:r>
    </w:p>
    <w:p w:rsidR="00FA226C" w:rsidRDefault="00FA226C" w:rsidP="00FA226C">
      <w:pPr>
        <w:autoSpaceDE w:val="0"/>
        <w:autoSpaceDN w:val="0"/>
        <w:adjustRightInd w:val="0"/>
        <w:spacing w:line="480" w:lineRule="auto"/>
        <w:ind w:firstLine="720"/>
        <w:rPr>
          <w:rFonts w:ascii="Times New Roman" w:hAnsi="Times New Roman"/>
          <w:sz w:val="24"/>
          <w:szCs w:val="24"/>
        </w:rPr>
      </w:pPr>
      <w:r w:rsidRPr="00FB4517">
        <w:rPr>
          <w:rFonts w:ascii="Times New Roman" w:hAnsi="Times New Roman"/>
          <w:sz w:val="24"/>
          <w:szCs w:val="24"/>
        </w:rPr>
        <w:t xml:space="preserve"> Field Critical Thermal Minimum (FCTMin)</w:t>
      </w:r>
      <w:r w:rsidR="00456AF6">
        <w:rPr>
          <w:rFonts w:ascii="Times New Roman" w:hAnsi="Times New Roman"/>
          <w:sz w:val="24"/>
          <w:szCs w:val="24"/>
        </w:rPr>
        <w:t xml:space="preserve"> </w:t>
      </w:r>
      <w:r w:rsidR="00BB2F5D">
        <w:rPr>
          <w:rFonts w:ascii="Times New Roman" w:hAnsi="Times New Roman"/>
          <w:sz w:val="24"/>
          <w:szCs w:val="24"/>
        </w:rPr>
        <w:t>was determined for</w:t>
      </w:r>
      <w:r w:rsidRPr="00FB4517">
        <w:rPr>
          <w:rFonts w:ascii="Times New Roman" w:hAnsi="Times New Roman"/>
          <w:sz w:val="24"/>
          <w:szCs w:val="24"/>
        </w:rPr>
        <w:t xml:space="preserve"> each lizard following the methods of Spellerberg (1973)</w:t>
      </w:r>
      <w:r w:rsidR="00456AF6">
        <w:rPr>
          <w:rFonts w:ascii="Times New Roman" w:hAnsi="Times New Roman"/>
          <w:sz w:val="24"/>
          <w:szCs w:val="24"/>
        </w:rPr>
        <w:t xml:space="preserve"> to identify the cold tolerance of the individuals acclimatized </w:t>
      </w:r>
      <w:r w:rsidR="00456AF6">
        <w:rPr>
          <w:rFonts w:ascii="Times New Roman" w:hAnsi="Times New Roman"/>
          <w:sz w:val="24"/>
          <w:szCs w:val="24"/>
        </w:rPr>
        <w:lastRenderedPageBreak/>
        <w:t>to their particular environments and to</w:t>
      </w:r>
      <w:r w:rsidR="00BB2F5D">
        <w:rPr>
          <w:rFonts w:ascii="Times New Roman" w:hAnsi="Times New Roman"/>
          <w:sz w:val="24"/>
          <w:szCs w:val="24"/>
        </w:rPr>
        <w:t xml:space="preserve"> determine </w:t>
      </w:r>
      <w:r w:rsidRPr="00FB4517">
        <w:rPr>
          <w:rFonts w:ascii="Times New Roman" w:hAnsi="Times New Roman"/>
          <w:sz w:val="24"/>
          <w:szCs w:val="24"/>
        </w:rPr>
        <w:t>an appropriate acclimat</w:t>
      </w:r>
      <w:r w:rsidR="007B0D1F">
        <w:rPr>
          <w:rFonts w:ascii="Times New Roman" w:hAnsi="Times New Roman"/>
          <w:sz w:val="24"/>
          <w:szCs w:val="24"/>
        </w:rPr>
        <w:t>ion</w:t>
      </w:r>
      <w:r w:rsidRPr="00FB4517">
        <w:rPr>
          <w:rFonts w:ascii="Times New Roman" w:hAnsi="Times New Roman"/>
          <w:sz w:val="24"/>
          <w:szCs w:val="24"/>
        </w:rPr>
        <w:t xml:space="preserve"> temperature for subsequent assessment of CTMin in the laboratory (LCTMin).  For determination of FCTMin, the acclimatized lizards were placed on a ca. 3 mm thick piece of acrylic plastic placed on top of the ice in an ice-filled plastic cooler.  They were cooled until they reached their CTMin, the temperature at which they were unable, after 30 seconds, to walk after being stimulated in the hind legs and dorsal region with a fine brush and would, therefore, be unable to escape further reductions in temperature. I used the temperature at which the lizards stop walking instead of the righting response as the endpoint because individuals of </w:t>
      </w:r>
      <w:r w:rsidRPr="00FB4517">
        <w:rPr>
          <w:rFonts w:ascii="Times New Roman" w:hAnsi="Times New Roman"/>
          <w:i/>
          <w:sz w:val="24"/>
          <w:szCs w:val="24"/>
        </w:rPr>
        <w:t>A. sagrei</w:t>
      </w:r>
      <w:r w:rsidRPr="00FB4517">
        <w:rPr>
          <w:rFonts w:ascii="Times New Roman" w:hAnsi="Times New Roman"/>
          <w:sz w:val="24"/>
          <w:szCs w:val="24"/>
        </w:rPr>
        <w:t xml:space="preserve"> would become immobile when put on their back before the cooling would begin, at ambient temperature of approximate 25°C. Lizard body temperature was monitored using an OMEGA© HH508 thermoelectric potentiometer with a resolution of 0.1</w:t>
      </w:r>
      <w:r w:rsidRPr="00FB4517">
        <w:rPr>
          <w:rFonts w:ascii="Times New Roman" w:hAnsi="Times New Roman"/>
          <w:sz w:val="24"/>
          <w:szCs w:val="24"/>
          <w:vertAlign w:val="superscript"/>
        </w:rPr>
        <w:t>o</w:t>
      </w:r>
      <w:r w:rsidRPr="00FB4517">
        <w:rPr>
          <w:rFonts w:ascii="Times New Roman" w:hAnsi="Times New Roman"/>
          <w:sz w:val="24"/>
          <w:szCs w:val="24"/>
        </w:rPr>
        <w:t xml:space="preserve">C, and a 30 gauge copper-constantan thermocouple inserted 0.5 cm into the cloaca and taped with surgical tape to the base of the tail. All field tests were conducted in the evening of capture between 1800 and 1200 in order to account for potential circadian rhythm effects (Spellerberg &amp; Hoffman 1972). </w:t>
      </w:r>
    </w:p>
    <w:p w:rsidR="00FA226C" w:rsidRDefault="00FA226C" w:rsidP="00FA226C">
      <w:pPr>
        <w:autoSpaceDE w:val="0"/>
        <w:autoSpaceDN w:val="0"/>
        <w:adjustRightInd w:val="0"/>
        <w:spacing w:before="240" w:line="480" w:lineRule="auto"/>
        <w:outlineLvl w:val="0"/>
        <w:rPr>
          <w:rFonts w:ascii="Times New Roman" w:hAnsi="Times New Roman"/>
          <w:i/>
          <w:sz w:val="24"/>
          <w:szCs w:val="24"/>
        </w:rPr>
      </w:pPr>
      <w:r w:rsidRPr="00FB4517">
        <w:rPr>
          <w:rFonts w:ascii="Times New Roman" w:hAnsi="Times New Roman"/>
          <w:i/>
          <w:sz w:val="24"/>
          <w:szCs w:val="24"/>
        </w:rPr>
        <w:t>Laboratory Study-</w:t>
      </w:r>
    </w:p>
    <w:p w:rsidR="00FA226C" w:rsidRPr="00FB4517" w:rsidRDefault="00A64ED3" w:rsidP="00A64ED3">
      <w:pPr>
        <w:spacing w:line="480" w:lineRule="auto"/>
        <w:rPr>
          <w:rFonts w:ascii="Times New Roman" w:hAnsi="Times New Roman"/>
          <w:sz w:val="24"/>
          <w:szCs w:val="24"/>
        </w:rPr>
      </w:pPr>
      <w:r w:rsidRPr="00A64ED3">
        <w:rPr>
          <w:rFonts w:ascii="Times New Roman" w:eastAsia="Times New Roman" w:hAnsi="Times New Roman" w:cs="Times New Roman"/>
          <w:color w:val="000000"/>
          <w:sz w:val="24"/>
          <w:szCs w:val="24"/>
        </w:rPr>
        <w:t xml:space="preserve">Physiological acclimatization over periods of time, ranging from minutes to seasons, can shift the FCTMin of an ectothermic animal.  Thus, at temperate latitudes, for example, seasonal differences in FCTMin may be observed.  There are, however, limits in the extent to which CTMin can be shifted through acclimatization.  The FCTMin may not represent the absolute limit of tolerance to low temperature (i.e., the “incipient” or “ultimate” limits of Spellerberg 1973) which has resulted from adaptation that has occurred over multiple generations.  In this study, mean FCTMin for male and female lizards from each population were compared in common garden fashion to mean LCTMin values obtained following acclimation to </w:t>
      </w:r>
      <w:r w:rsidRPr="00A64ED3">
        <w:rPr>
          <w:rFonts w:ascii="Times New Roman" w:eastAsia="Times New Roman" w:hAnsi="Times New Roman" w:cs="Times New Roman"/>
          <w:color w:val="000000"/>
          <w:sz w:val="24"/>
          <w:szCs w:val="24"/>
        </w:rPr>
        <w:lastRenderedPageBreak/>
        <w:t xml:space="preserve">the same ambient temperature.  </w:t>
      </w:r>
      <w:r w:rsidR="00FA226C" w:rsidRPr="00FB4517">
        <w:rPr>
          <w:rFonts w:ascii="Times New Roman" w:hAnsi="Times New Roman"/>
          <w:sz w:val="24"/>
          <w:szCs w:val="24"/>
        </w:rPr>
        <w:t xml:space="preserve">Lizards captured in the field where brought to the University of Tennessee, and housed individually in 3.78 l screen-topped clear glass jars provided with a wooden perch and water dish. They were fed crickets dusted with a vitamin D supplement on alternate days and water was provided </w:t>
      </w:r>
      <w:r w:rsidR="00FA226C" w:rsidRPr="00FB4517">
        <w:rPr>
          <w:rFonts w:ascii="Times New Roman" w:hAnsi="Times New Roman"/>
          <w:i/>
          <w:sz w:val="24"/>
          <w:szCs w:val="24"/>
        </w:rPr>
        <w:t>ad libitum</w:t>
      </w:r>
      <w:r w:rsidR="00FA226C" w:rsidRPr="00FB4517">
        <w:rPr>
          <w:rFonts w:ascii="Times New Roman" w:hAnsi="Times New Roman"/>
          <w:sz w:val="24"/>
          <w:szCs w:val="24"/>
        </w:rPr>
        <w:t xml:space="preserve"> over a 69 day period at 25</w:t>
      </w:r>
      <w:r w:rsidR="00FA226C" w:rsidRPr="00FB4517">
        <w:rPr>
          <w:rFonts w:ascii="Times New Roman" w:hAnsi="Times New Roman"/>
          <w:sz w:val="24"/>
          <w:szCs w:val="24"/>
          <w:vertAlign w:val="superscript"/>
        </w:rPr>
        <w:t>o</w:t>
      </w:r>
      <w:r w:rsidR="00FA226C" w:rsidRPr="00FB4517">
        <w:rPr>
          <w:rFonts w:ascii="Times New Roman" w:hAnsi="Times New Roman"/>
          <w:sz w:val="24"/>
          <w:szCs w:val="24"/>
        </w:rPr>
        <w:t>C +/- 2</w:t>
      </w:r>
      <w:r w:rsidR="00FA226C" w:rsidRPr="00FB4517">
        <w:rPr>
          <w:rFonts w:ascii="Times New Roman" w:hAnsi="Times New Roman"/>
          <w:sz w:val="24"/>
          <w:szCs w:val="24"/>
          <w:vertAlign w:val="superscript"/>
        </w:rPr>
        <w:t>o</w:t>
      </w:r>
      <w:r w:rsidR="00FA226C" w:rsidRPr="00FB4517">
        <w:rPr>
          <w:rFonts w:ascii="Times New Roman" w:hAnsi="Times New Roman"/>
          <w:sz w:val="24"/>
          <w:szCs w:val="24"/>
        </w:rPr>
        <w:t>C with a photoperiod of 12L:12D. Immediately prior to testing, each lizard was subjected to a 48 hr period of acclimation at a temperature of 10°C, 1°C below mean FCTMin values, th</w:t>
      </w:r>
      <w:r w:rsidR="00F4197C">
        <w:rPr>
          <w:rFonts w:ascii="Times New Roman" w:hAnsi="Times New Roman"/>
          <w:sz w:val="24"/>
          <w:szCs w:val="24"/>
        </w:rPr>
        <w:t>e acclimation protocol</w:t>
      </w:r>
      <w:r w:rsidR="00FA226C" w:rsidRPr="00FB4517">
        <w:rPr>
          <w:rFonts w:ascii="Times New Roman" w:hAnsi="Times New Roman"/>
          <w:sz w:val="24"/>
          <w:szCs w:val="24"/>
        </w:rPr>
        <w:t xml:space="preserve"> </w:t>
      </w:r>
      <w:r w:rsidR="00F4197C">
        <w:rPr>
          <w:rFonts w:ascii="Times New Roman" w:hAnsi="Times New Roman"/>
          <w:sz w:val="24"/>
          <w:szCs w:val="24"/>
        </w:rPr>
        <w:t xml:space="preserve">which </w:t>
      </w:r>
      <w:r w:rsidR="00FA226C" w:rsidRPr="00FB4517">
        <w:rPr>
          <w:rFonts w:ascii="Times New Roman" w:hAnsi="Times New Roman"/>
          <w:sz w:val="24"/>
          <w:szCs w:val="24"/>
        </w:rPr>
        <w:t>has been found to provide the greatest degree of acclimatability (Spellberg 1973). Lizards were subjected to fasting 48 hours prior to and during the period of acclimation</w:t>
      </w:r>
      <w:r w:rsidR="00052F6A">
        <w:rPr>
          <w:rFonts w:ascii="Times New Roman" w:hAnsi="Times New Roman"/>
          <w:sz w:val="24"/>
          <w:szCs w:val="24"/>
        </w:rPr>
        <w:t xml:space="preserve"> to account for possible effects of feeding status on cold tolerance</w:t>
      </w:r>
      <w:r w:rsidR="00FA226C" w:rsidRPr="00FB4517">
        <w:rPr>
          <w:rFonts w:ascii="Times New Roman" w:hAnsi="Times New Roman"/>
          <w:sz w:val="24"/>
          <w:szCs w:val="24"/>
        </w:rPr>
        <w:t>; water was always provided.  LCTMin was determined following methods identical to those in the field.  After the test, each lizard was returned to an environment at 25</w:t>
      </w:r>
      <w:r w:rsidR="00FA226C" w:rsidRPr="00FB4517">
        <w:rPr>
          <w:rFonts w:ascii="Times New Roman" w:hAnsi="Times New Roman"/>
          <w:sz w:val="24"/>
          <w:szCs w:val="24"/>
          <w:vertAlign w:val="superscript"/>
        </w:rPr>
        <w:t>o</w:t>
      </w:r>
      <w:r w:rsidR="00FA226C" w:rsidRPr="00FB4517">
        <w:rPr>
          <w:rFonts w:ascii="Times New Roman" w:hAnsi="Times New Roman"/>
          <w:sz w:val="24"/>
          <w:szCs w:val="24"/>
        </w:rPr>
        <w:t>C and food and water was offered.</w:t>
      </w:r>
    </w:p>
    <w:p w:rsidR="00FA226C" w:rsidRPr="00FB4517" w:rsidRDefault="00FA226C" w:rsidP="001E50E5">
      <w:pPr>
        <w:autoSpaceDE w:val="0"/>
        <w:autoSpaceDN w:val="0"/>
        <w:adjustRightInd w:val="0"/>
        <w:spacing w:before="240" w:after="0" w:line="480" w:lineRule="auto"/>
        <w:outlineLvl w:val="0"/>
        <w:rPr>
          <w:rFonts w:ascii="Times New Roman" w:hAnsi="Times New Roman"/>
          <w:i/>
          <w:sz w:val="24"/>
          <w:szCs w:val="24"/>
        </w:rPr>
      </w:pPr>
      <w:r w:rsidRPr="00FB4517">
        <w:rPr>
          <w:rFonts w:ascii="Times New Roman" w:hAnsi="Times New Roman"/>
          <w:i/>
          <w:sz w:val="24"/>
          <w:szCs w:val="24"/>
        </w:rPr>
        <w:t>Statistical analyses-</w:t>
      </w:r>
    </w:p>
    <w:p w:rsidR="00456AF6" w:rsidRPr="00CD67A8" w:rsidRDefault="00FA226C" w:rsidP="001E50E5">
      <w:pPr>
        <w:autoSpaceDE w:val="0"/>
        <w:autoSpaceDN w:val="0"/>
        <w:adjustRightInd w:val="0"/>
        <w:spacing w:before="240" w:line="480" w:lineRule="auto"/>
        <w:ind w:firstLine="720"/>
        <w:rPr>
          <w:rFonts w:ascii="Times New Roman" w:hAnsi="Times New Roman"/>
          <w:color w:val="FF0000"/>
          <w:sz w:val="24"/>
          <w:szCs w:val="24"/>
        </w:rPr>
      </w:pPr>
      <w:r w:rsidRPr="00FB4517">
        <w:rPr>
          <w:rFonts w:ascii="Times New Roman" w:eastAsia="AdvTimes" w:hAnsi="Times New Roman"/>
          <w:sz w:val="24"/>
          <w:szCs w:val="24"/>
        </w:rPr>
        <w:t xml:space="preserve">All data were tested for normality (Kolmogorov-Smirnov test) and homogeneity of variances (Levene’s test).  </w:t>
      </w:r>
      <w:r w:rsidR="00052F6A">
        <w:rPr>
          <w:rFonts w:ascii="Times New Roman" w:eastAsia="AdvTimes" w:hAnsi="Times New Roman"/>
          <w:sz w:val="24"/>
          <w:szCs w:val="24"/>
        </w:rPr>
        <w:t>T tests and one way ANOVAs</w:t>
      </w:r>
      <w:r w:rsidRPr="00FB4517">
        <w:rPr>
          <w:rFonts w:ascii="Times New Roman" w:eastAsia="AdvTimes" w:hAnsi="Times New Roman"/>
          <w:sz w:val="24"/>
          <w:szCs w:val="24"/>
        </w:rPr>
        <w:t xml:space="preserve"> were used to determine statistical differences in mass between sexes and between populations of </w:t>
      </w:r>
      <w:r w:rsidRPr="00FB4517">
        <w:rPr>
          <w:rFonts w:ascii="Times New Roman" w:eastAsia="AdvTimes" w:hAnsi="Times New Roman"/>
          <w:i/>
          <w:sz w:val="24"/>
          <w:szCs w:val="24"/>
        </w:rPr>
        <w:t>A. carolinensis</w:t>
      </w:r>
      <w:r w:rsidRPr="00FB4517">
        <w:rPr>
          <w:rFonts w:ascii="Times New Roman" w:eastAsia="AdvTimes" w:hAnsi="Times New Roman"/>
          <w:sz w:val="24"/>
          <w:szCs w:val="24"/>
        </w:rPr>
        <w:t xml:space="preserve"> and </w:t>
      </w:r>
      <w:r w:rsidRPr="00FB4517">
        <w:rPr>
          <w:rFonts w:ascii="Times New Roman" w:eastAsia="AdvTimes" w:hAnsi="Times New Roman"/>
          <w:i/>
          <w:sz w:val="24"/>
          <w:szCs w:val="24"/>
        </w:rPr>
        <w:t xml:space="preserve">A. sagrei, </w:t>
      </w:r>
      <w:r w:rsidR="00052F6A">
        <w:rPr>
          <w:rFonts w:ascii="Times New Roman" w:eastAsia="AdvTimes" w:hAnsi="Times New Roman"/>
          <w:sz w:val="24"/>
          <w:szCs w:val="24"/>
        </w:rPr>
        <w:t>ANOVAs</w:t>
      </w:r>
      <w:r w:rsidRPr="00FB4517">
        <w:rPr>
          <w:rFonts w:ascii="Times New Roman" w:eastAsia="AdvTimes" w:hAnsi="Times New Roman"/>
          <w:sz w:val="24"/>
          <w:szCs w:val="24"/>
        </w:rPr>
        <w:t xml:space="preserve"> were followed by a </w:t>
      </w:r>
      <w:r w:rsidR="00052F6A">
        <w:rPr>
          <w:rFonts w:ascii="Times New Roman" w:eastAsia="AdvTimes" w:hAnsi="Times New Roman"/>
          <w:sz w:val="24"/>
          <w:szCs w:val="24"/>
        </w:rPr>
        <w:t>Tukey</w:t>
      </w:r>
      <w:r w:rsidR="0018574C">
        <w:rPr>
          <w:rFonts w:ascii="Times New Roman" w:eastAsia="AdvTimes" w:hAnsi="Times New Roman"/>
          <w:sz w:val="24"/>
          <w:szCs w:val="24"/>
        </w:rPr>
        <w:t xml:space="preserve">’s </w:t>
      </w:r>
      <w:r w:rsidR="002728E3" w:rsidRPr="00FB4517">
        <w:rPr>
          <w:rFonts w:ascii="Times New Roman" w:hAnsi="Times New Roman"/>
          <w:sz w:val="24"/>
          <w:szCs w:val="24"/>
        </w:rPr>
        <w:t>Honest Significant Difference</w:t>
      </w:r>
      <w:r w:rsidRPr="00FB4517">
        <w:rPr>
          <w:rFonts w:ascii="Times New Roman" w:eastAsia="AdvTimes" w:hAnsi="Times New Roman"/>
          <w:sz w:val="24"/>
          <w:szCs w:val="24"/>
        </w:rPr>
        <w:t xml:space="preserve"> test.  </w:t>
      </w:r>
      <w:r w:rsidR="00052F6A">
        <w:rPr>
          <w:rFonts w:ascii="Times New Roman" w:eastAsia="AdvTimes" w:hAnsi="Times New Roman"/>
          <w:sz w:val="24"/>
          <w:szCs w:val="24"/>
        </w:rPr>
        <w:t>Pearson</w:t>
      </w:r>
      <w:r w:rsidRPr="00FB4517">
        <w:rPr>
          <w:rFonts w:ascii="Times New Roman" w:eastAsia="AdvTimes" w:hAnsi="Times New Roman"/>
          <w:sz w:val="24"/>
          <w:szCs w:val="24"/>
        </w:rPr>
        <w:t xml:space="preserve"> correlation tests were used to determine the relationship between FCTMin </w:t>
      </w:r>
      <w:r w:rsidR="002728E3">
        <w:rPr>
          <w:rFonts w:ascii="Times New Roman" w:eastAsia="AdvTimes" w:hAnsi="Times New Roman"/>
          <w:sz w:val="24"/>
          <w:szCs w:val="24"/>
        </w:rPr>
        <w:t xml:space="preserve">and field variables: </w:t>
      </w:r>
      <w:r w:rsidRPr="00FB4517">
        <w:rPr>
          <w:rFonts w:ascii="Times New Roman" w:eastAsia="AdvTimes" w:hAnsi="Times New Roman"/>
          <w:sz w:val="24"/>
          <w:szCs w:val="24"/>
        </w:rPr>
        <w:t xml:space="preserve">mass, body temperature at capture, SVL, perch height, perch diameter and vegetation cover of female and male </w:t>
      </w:r>
      <w:r w:rsidRPr="00FB4517">
        <w:rPr>
          <w:rFonts w:ascii="Times New Roman" w:eastAsia="AdvTimes" w:hAnsi="Times New Roman"/>
          <w:i/>
          <w:sz w:val="24"/>
          <w:szCs w:val="24"/>
        </w:rPr>
        <w:t>A. carolinensis</w:t>
      </w:r>
      <w:r w:rsidRPr="00FB4517">
        <w:rPr>
          <w:rFonts w:ascii="Times New Roman" w:eastAsia="AdvTimes" w:hAnsi="Times New Roman"/>
          <w:sz w:val="24"/>
          <w:szCs w:val="24"/>
        </w:rPr>
        <w:t xml:space="preserve"> and </w:t>
      </w:r>
      <w:r w:rsidRPr="00FB4517">
        <w:rPr>
          <w:rFonts w:ascii="Times New Roman" w:eastAsia="AdvTimes" w:hAnsi="Times New Roman"/>
          <w:i/>
          <w:sz w:val="24"/>
          <w:szCs w:val="24"/>
        </w:rPr>
        <w:t>A. sagrei</w:t>
      </w:r>
      <w:r w:rsidRPr="00FB4517">
        <w:rPr>
          <w:rFonts w:ascii="Times New Roman" w:eastAsia="AdvTimes" w:hAnsi="Times New Roman"/>
          <w:sz w:val="24"/>
          <w:szCs w:val="24"/>
        </w:rPr>
        <w:t xml:space="preserve">. Because mass was found to be significantly related to FCTMin, an analysis of covariance (ANCOVA) was used to </w:t>
      </w:r>
      <w:r w:rsidRPr="00FB4517">
        <w:rPr>
          <w:rFonts w:ascii="Times New Roman" w:hAnsi="Times New Roman"/>
          <w:sz w:val="24"/>
          <w:szCs w:val="24"/>
        </w:rPr>
        <w:t xml:space="preserve">test for geographic variation in FCTMin, with FCTMin as the dependent variable, population, species and sex as effects, and mass as the covariate.  The interaction effects between species, sex and population in the FCTMin were analyzed using a Full Factorial ANOVA. </w:t>
      </w:r>
    </w:p>
    <w:p w:rsidR="00FA226C" w:rsidRPr="00FB4517" w:rsidRDefault="00FA226C" w:rsidP="00DD3A9C">
      <w:pPr>
        <w:pStyle w:val="Default"/>
        <w:spacing w:before="240" w:after="240" w:line="480" w:lineRule="auto"/>
        <w:rPr>
          <w:rFonts w:ascii="Times New Roman" w:hAnsi="Times New Roman"/>
        </w:rPr>
      </w:pPr>
      <w:r w:rsidRPr="00FB4517">
        <w:rPr>
          <w:rFonts w:ascii="Times New Roman" w:hAnsi="Times New Roman"/>
        </w:rPr>
        <w:lastRenderedPageBreak/>
        <w:t>Daily Minimum and Maximum temperature for each month of the year between 2007-2011 were compared between field sites using a one-way ANOVA followed by Tukey’s Honest Significant Difference test (</w:t>
      </w:r>
      <w:r w:rsidRPr="00FB4517">
        <w:rPr>
          <w:rFonts w:ascii="Times New Roman" w:hAnsi="Times New Roman"/>
          <w:i/>
          <w:iCs/>
        </w:rPr>
        <w:t>P</w:t>
      </w:r>
      <w:r w:rsidRPr="00FB4517">
        <w:rPr>
          <w:rFonts w:ascii="Times New Roman" w:hAnsi="Times New Roman"/>
        </w:rPr>
        <w:t xml:space="preserve">&lt;0.05). </w:t>
      </w:r>
      <w:r w:rsidR="002728E3">
        <w:rPr>
          <w:rFonts w:ascii="Times New Roman" w:hAnsi="Times New Roman"/>
        </w:rPr>
        <w:t>Pearsons’</w:t>
      </w:r>
      <w:r w:rsidRPr="00FB4517">
        <w:rPr>
          <w:rFonts w:ascii="Times New Roman" w:hAnsi="Times New Roman"/>
        </w:rPr>
        <w:t xml:space="preserve"> correlations were used to identify relations between Monthly Mean Minimum Temperature (MMNT), Extreme Minimum Temperature for the </w:t>
      </w:r>
      <w:r w:rsidR="00DD3A9C" w:rsidRPr="00FB4517">
        <w:rPr>
          <w:rFonts w:ascii="Times New Roman" w:hAnsi="Times New Roman"/>
        </w:rPr>
        <w:t>month (</w:t>
      </w:r>
      <w:r w:rsidRPr="00FB4517">
        <w:rPr>
          <w:rFonts w:ascii="Times New Roman" w:hAnsi="Times New Roman"/>
        </w:rPr>
        <w:t xml:space="preserve">EMNT), number of days with minimum temperature equal or below 0°C </w:t>
      </w:r>
      <w:r w:rsidR="00E20B1A">
        <w:rPr>
          <w:rFonts w:ascii="Times New Roman" w:hAnsi="Times New Roman"/>
        </w:rPr>
        <w:t xml:space="preserve">(DT0°) with </w:t>
      </w:r>
      <w:r w:rsidRPr="00FB4517">
        <w:rPr>
          <w:rFonts w:ascii="Times New Roman" w:hAnsi="Times New Roman"/>
        </w:rPr>
        <w:t xml:space="preserve">FCTMin </w:t>
      </w:r>
      <w:r w:rsidRPr="00C93A18">
        <w:rPr>
          <w:rFonts w:ascii="Times New Roman" w:hAnsi="Times New Roman"/>
        </w:rPr>
        <w:t>and Body Condition Index (BCI</w:t>
      </w:r>
      <w:r w:rsidR="00DD3A9C">
        <w:rPr>
          <w:rFonts w:ascii="Times New Roman" w:hAnsi="Times New Roman"/>
        </w:rPr>
        <w:t>);</w:t>
      </w:r>
      <w:r w:rsidR="00DD3A9C" w:rsidRPr="00DD3A9C">
        <w:rPr>
          <w:rFonts w:ascii="Times New Roman" w:eastAsiaTheme="minorHAnsi" w:hAnsi="Times New Roman" w:cs="Times New Roman"/>
        </w:rPr>
        <w:t xml:space="preserve"> </w:t>
      </w:r>
      <w:r w:rsidR="00DD3A9C" w:rsidRPr="00C93A18">
        <w:rPr>
          <w:rFonts w:ascii="Times New Roman" w:eastAsiaTheme="minorHAnsi" w:hAnsi="Times New Roman" w:cs="Times New Roman"/>
        </w:rPr>
        <w:t>calculated as the residual score from Ordinary Least Squares (OLS) general linear regression of natural log transformed mass against natural log transformed SVL (Schulte-</w:t>
      </w:r>
      <w:r w:rsidR="00DD3A9C" w:rsidRPr="00C93A18">
        <w:rPr>
          <w:rFonts w:ascii="Times New Roman" w:hAnsi="Times New Roman" w:cs="Times New Roman"/>
        </w:rPr>
        <w:t xml:space="preserve">Hostedde, </w:t>
      </w:r>
      <w:r w:rsidR="00DD3A9C" w:rsidRPr="00C93A18">
        <w:rPr>
          <w:rFonts w:ascii="Times New Roman" w:hAnsi="Times New Roman" w:cs="Times New Roman"/>
          <w:i/>
          <w:iCs/>
        </w:rPr>
        <w:t>et al</w:t>
      </w:r>
      <w:r w:rsidR="00DD3A9C" w:rsidRPr="00C93A18">
        <w:rPr>
          <w:rFonts w:ascii="Times New Roman" w:hAnsi="Times New Roman" w:cs="Times New Roman"/>
        </w:rPr>
        <w:t>. 2005)</w:t>
      </w:r>
      <w:r w:rsidRPr="00C93A18">
        <w:rPr>
          <w:rFonts w:ascii="Times New Roman" w:hAnsi="Times New Roman"/>
        </w:rPr>
        <w:t>. The BCI of each individual</w:t>
      </w:r>
      <w:r w:rsidR="00AE0AFD" w:rsidRPr="00C93A18">
        <w:rPr>
          <w:rFonts w:ascii="Times New Roman" w:hAnsi="Times New Roman"/>
        </w:rPr>
        <w:t>, measured as the weight (mass) relative to the length (SVL) was compared between sex of each species using an ANCOVA with mass as the dependent variable, sex as effect and SVL as covariate (García-Berthou 2001)</w:t>
      </w:r>
      <w:r w:rsidRPr="00C93A18">
        <w:rPr>
          <w:rFonts w:ascii="Times New Roman" w:hAnsi="Times New Roman"/>
        </w:rPr>
        <w:t xml:space="preserve">. </w:t>
      </w:r>
      <w:r w:rsidR="00C93A18" w:rsidRPr="00C93A18">
        <w:rPr>
          <w:rFonts w:ascii="Times New Roman" w:hAnsi="Times New Roman"/>
        </w:rPr>
        <w:t xml:space="preserve">Lizards that weigh more than predicted by SVL are regarded as being in relatively good condition </w:t>
      </w:r>
      <w:r w:rsidR="00C93A18" w:rsidRPr="00C93A18">
        <w:rPr>
          <w:rFonts w:ascii="Times New Roman" w:hAnsi="Times New Roman"/>
          <w:shd w:val="clear" w:color="auto" w:fill="FFFFFF"/>
        </w:rPr>
        <w:t xml:space="preserve">(Weatherhead &amp; Brown, 1996). </w:t>
      </w:r>
      <w:r w:rsidR="00C93A18" w:rsidRPr="00C93A18">
        <w:rPr>
          <w:rFonts w:ascii="Times New Roman" w:eastAsiaTheme="minorHAnsi" w:hAnsi="Times New Roman" w:cs="Times New Roman"/>
        </w:rPr>
        <w:t xml:space="preserve"> </w:t>
      </w:r>
    </w:p>
    <w:p w:rsidR="00FA226C" w:rsidRPr="00FB4517" w:rsidRDefault="00CB20A3" w:rsidP="00FA226C">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Because laboratory sample sizes </w:t>
      </w:r>
      <w:r w:rsidR="00FA226C" w:rsidRPr="00FB4517">
        <w:rPr>
          <w:rFonts w:ascii="Times New Roman" w:hAnsi="Times New Roman"/>
          <w:sz w:val="24"/>
          <w:szCs w:val="24"/>
        </w:rPr>
        <w:t xml:space="preserve">from the two southernmost populations (Naples and Punta Gorda, FL) were small, these sites were excluded from the analyses of LCTMin. </w:t>
      </w:r>
      <w:r>
        <w:rPr>
          <w:rFonts w:ascii="Times New Roman" w:hAnsi="Times New Roman"/>
          <w:sz w:val="24"/>
          <w:szCs w:val="24"/>
        </w:rPr>
        <w:t xml:space="preserve">Pearson </w:t>
      </w:r>
      <w:r w:rsidR="00FA226C" w:rsidRPr="00FB4517">
        <w:rPr>
          <w:rFonts w:ascii="Times New Roman" w:hAnsi="Times New Roman"/>
          <w:sz w:val="24"/>
          <w:szCs w:val="24"/>
        </w:rPr>
        <w:t>correlations were used to identify relations between field variables, including FCTMin, a</w:t>
      </w:r>
      <w:r>
        <w:rPr>
          <w:rFonts w:ascii="Times New Roman" w:hAnsi="Times New Roman"/>
          <w:sz w:val="24"/>
          <w:szCs w:val="24"/>
        </w:rPr>
        <w:t xml:space="preserve">nd LCTMin. A repeated measures </w:t>
      </w:r>
      <w:r w:rsidR="00FA226C" w:rsidRPr="00FB4517">
        <w:rPr>
          <w:rFonts w:ascii="Times New Roman" w:hAnsi="Times New Roman"/>
          <w:sz w:val="24"/>
          <w:szCs w:val="24"/>
        </w:rPr>
        <w:t>ANOVA with within subjects test was used to test for the effect of acclimation on the individuals.  LCTMin was compared between sexes, species and populations with a Full Factorial ANOVA</w:t>
      </w:r>
      <w:r w:rsidR="00AC6E7D">
        <w:rPr>
          <w:rFonts w:ascii="Times New Roman" w:hAnsi="Times New Roman"/>
          <w:sz w:val="24"/>
          <w:szCs w:val="24"/>
        </w:rPr>
        <w:t xml:space="preserve">. </w:t>
      </w:r>
      <w:r w:rsidR="00FA226C" w:rsidRPr="00FB4517">
        <w:rPr>
          <w:rFonts w:ascii="Times New Roman" w:hAnsi="Times New Roman"/>
          <w:sz w:val="24"/>
          <w:szCs w:val="24"/>
        </w:rPr>
        <w:t xml:space="preserve">Differences were considered to be statistically significant when </w:t>
      </w:r>
      <w:r w:rsidR="00FA226C" w:rsidRPr="00FB4517">
        <w:rPr>
          <w:rFonts w:ascii="Times New Roman" w:hAnsi="Times New Roman"/>
          <w:i/>
          <w:iCs/>
          <w:sz w:val="24"/>
          <w:szCs w:val="24"/>
        </w:rPr>
        <w:t xml:space="preserve">P &lt; </w:t>
      </w:r>
      <w:r w:rsidR="00FA226C" w:rsidRPr="00FB4517">
        <w:rPr>
          <w:rFonts w:ascii="Times New Roman" w:hAnsi="Times New Roman"/>
          <w:sz w:val="24"/>
          <w:szCs w:val="24"/>
        </w:rPr>
        <w:t>0.05.</w:t>
      </w: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FA226C" w:rsidRPr="00FB4517" w:rsidRDefault="00FA226C" w:rsidP="00964B23">
      <w:pPr>
        <w:autoSpaceDE w:val="0"/>
        <w:autoSpaceDN w:val="0"/>
        <w:adjustRightInd w:val="0"/>
        <w:spacing w:after="0" w:line="480" w:lineRule="auto"/>
        <w:ind w:firstLine="720"/>
        <w:rPr>
          <w:rFonts w:ascii="Times New Roman" w:hAnsi="Times New Roman"/>
          <w:sz w:val="24"/>
          <w:szCs w:val="24"/>
        </w:rPr>
      </w:pPr>
    </w:p>
    <w:p w:rsidR="00FA226C" w:rsidRPr="00FB4517" w:rsidRDefault="00FA226C" w:rsidP="00964B23">
      <w:pPr>
        <w:autoSpaceDE w:val="0"/>
        <w:autoSpaceDN w:val="0"/>
        <w:adjustRightInd w:val="0"/>
        <w:spacing w:after="0" w:line="480" w:lineRule="auto"/>
        <w:ind w:firstLine="720"/>
        <w:rPr>
          <w:rFonts w:ascii="Times New Roman" w:hAnsi="Times New Roman"/>
          <w:sz w:val="24"/>
          <w:szCs w:val="24"/>
        </w:rPr>
      </w:pP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964B23" w:rsidRPr="00FB4517" w:rsidRDefault="00964B23" w:rsidP="00964B23">
      <w:pPr>
        <w:autoSpaceDE w:val="0"/>
        <w:autoSpaceDN w:val="0"/>
        <w:adjustRightInd w:val="0"/>
        <w:spacing w:line="480" w:lineRule="auto"/>
        <w:outlineLvl w:val="0"/>
        <w:rPr>
          <w:rFonts w:ascii="Times New Roman" w:hAnsi="Times New Roman"/>
          <w:b/>
          <w:sz w:val="24"/>
          <w:szCs w:val="24"/>
        </w:rPr>
      </w:pPr>
      <w:r w:rsidRPr="00FB4517">
        <w:rPr>
          <w:rFonts w:ascii="Times New Roman" w:hAnsi="Times New Roman"/>
          <w:b/>
          <w:sz w:val="24"/>
          <w:szCs w:val="24"/>
        </w:rPr>
        <w:lastRenderedPageBreak/>
        <w:t>Results</w:t>
      </w:r>
    </w:p>
    <w:p w:rsidR="00FA226C" w:rsidRPr="00FB4517" w:rsidRDefault="00FA226C" w:rsidP="00FA226C">
      <w:pPr>
        <w:autoSpaceDE w:val="0"/>
        <w:autoSpaceDN w:val="0"/>
        <w:adjustRightInd w:val="0"/>
        <w:spacing w:line="480" w:lineRule="auto"/>
        <w:outlineLvl w:val="0"/>
        <w:rPr>
          <w:rFonts w:ascii="Times New Roman" w:hAnsi="Times New Roman"/>
          <w:i/>
          <w:sz w:val="24"/>
          <w:szCs w:val="24"/>
        </w:rPr>
      </w:pPr>
      <w:r w:rsidRPr="00FB4517">
        <w:rPr>
          <w:rFonts w:ascii="Times New Roman" w:hAnsi="Times New Roman"/>
          <w:i/>
          <w:sz w:val="24"/>
          <w:szCs w:val="24"/>
        </w:rPr>
        <w:t>Field Study-</w:t>
      </w:r>
    </w:p>
    <w:p w:rsidR="00FA226C" w:rsidRPr="00FB4517" w:rsidRDefault="00B64F66" w:rsidP="00FA226C">
      <w:pPr>
        <w:autoSpaceDE w:val="0"/>
        <w:autoSpaceDN w:val="0"/>
        <w:adjustRightInd w:val="0"/>
        <w:spacing w:line="480" w:lineRule="auto"/>
        <w:rPr>
          <w:rFonts w:ascii="Times New Roman" w:hAnsi="Times New Roman"/>
          <w:sz w:val="24"/>
          <w:szCs w:val="24"/>
        </w:rPr>
      </w:pPr>
      <w:r w:rsidRPr="00FB4517">
        <w:rPr>
          <w:rFonts w:ascii="Times New Roman" w:hAnsi="Times New Roman"/>
          <w:sz w:val="24"/>
          <w:szCs w:val="24"/>
        </w:rPr>
        <w:t xml:space="preserve">Male </w:t>
      </w:r>
      <w:r w:rsidRPr="00FB4517">
        <w:rPr>
          <w:rFonts w:ascii="Times New Roman" w:hAnsi="Times New Roman"/>
          <w:i/>
          <w:sz w:val="24"/>
          <w:szCs w:val="24"/>
        </w:rPr>
        <w:t>A. carolinensis</w:t>
      </w:r>
      <w:r w:rsidRPr="00FB4517">
        <w:rPr>
          <w:rFonts w:ascii="Times New Roman" w:hAnsi="Times New Roman"/>
          <w:sz w:val="24"/>
          <w:szCs w:val="24"/>
        </w:rPr>
        <w:t xml:space="preserve"> ranged in SVL from 44mm to 66mm (n=52); females ranged from 41mm to 53mm (n=57) (Table 2). </w:t>
      </w:r>
      <w:r w:rsidR="00C16296" w:rsidRPr="00FB4517">
        <w:rPr>
          <w:rFonts w:ascii="Times New Roman" w:hAnsi="Times New Roman"/>
          <w:sz w:val="24"/>
          <w:szCs w:val="24"/>
        </w:rPr>
        <w:t xml:space="preserve">Male </w:t>
      </w:r>
      <w:r w:rsidR="00C16296" w:rsidRPr="00FB4517">
        <w:rPr>
          <w:rFonts w:ascii="Times New Roman" w:hAnsi="Times New Roman"/>
          <w:i/>
          <w:sz w:val="24"/>
          <w:szCs w:val="24"/>
        </w:rPr>
        <w:t>A. sagrei</w:t>
      </w:r>
      <w:r w:rsidR="00C16296" w:rsidRPr="00FB4517">
        <w:rPr>
          <w:rFonts w:ascii="Times New Roman" w:hAnsi="Times New Roman"/>
          <w:sz w:val="24"/>
          <w:szCs w:val="24"/>
        </w:rPr>
        <w:t xml:space="preserve"> ranged in SVL from 42mm to 62mm (n=46); females ranged from 38mm to 48mm (n=48)</w:t>
      </w:r>
      <w:r w:rsidR="00215B2D" w:rsidRPr="00FB4517">
        <w:rPr>
          <w:rFonts w:ascii="Times New Roman" w:hAnsi="Times New Roman"/>
          <w:sz w:val="24"/>
          <w:szCs w:val="24"/>
        </w:rPr>
        <w:t xml:space="preserve"> (Table 2).</w:t>
      </w:r>
      <w:r w:rsidR="00C16296" w:rsidRPr="00FB4517">
        <w:rPr>
          <w:rFonts w:ascii="Times New Roman" w:hAnsi="Times New Roman"/>
          <w:sz w:val="24"/>
          <w:szCs w:val="24"/>
        </w:rPr>
        <w:t xml:space="preserve"> T</w:t>
      </w:r>
      <w:r w:rsidRPr="00FB4517">
        <w:rPr>
          <w:rFonts w:ascii="Times New Roman" w:hAnsi="Times New Roman"/>
          <w:sz w:val="24"/>
          <w:szCs w:val="24"/>
        </w:rPr>
        <w:t>here was a latitudinal gradient in the SVL of the largest male collected at each site</w:t>
      </w:r>
      <w:r w:rsidR="00C16296" w:rsidRPr="00FB4517">
        <w:rPr>
          <w:rFonts w:ascii="Times New Roman" w:hAnsi="Times New Roman"/>
          <w:sz w:val="24"/>
          <w:szCs w:val="24"/>
        </w:rPr>
        <w:t xml:space="preserve"> for </w:t>
      </w:r>
      <w:r w:rsidR="00C16296" w:rsidRPr="00FB4517">
        <w:rPr>
          <w:rFonts w:ascii="Times New Roman" w:hAnsi="Times New Roman"/>
          <w:i/>
          <w:sz w:val="24"/>
          <w:szCs w:val="24"/>
        </w:rPr>
        <w:t>A. carolinensis</w:t>
      </w:r>
      <w:r w:rsidRPr="00FB4517">
        <w:rPr>
          <w:rFonts w:ascii="Times New Roman" w:hAnsi="Times New Roman"/>
          <w:sz w:val="24"/>
          <w:szCs w:val="24"/>
        </w:rPr>
        <w:t>, ranging from 57mm in south Florida to 66mm at Savannah, GA. No latitudinal trend was noted for female</w:t>
      </w:r>
      <w:r w:rsidR="00BE461D" w:rsidRPr="00FB4517">
        <w:rPr>
          <w:rFonts w:ascii="Times New Roman" w:hAnsi="Times New Roman"/>
          <w:sz w:val="24"/>
          <w:szCs w:val="24"/>
        </w:rPr>
        <w:t>s</w:t>
      </w:r>
      <w:r w:rsidR="00C16296" w:rsidRPr="00FB4517">
        <w:rPr>
          <w:rFonts w:ascii="Times New Roman" w:hAnsi="Times New Roman"/>
          <w:sz w:val="24"/>
          <w:szCs w:val="24"/>
        </w:rPr>
        <w:t xml:space="preserve"> of either species or males of</w:t>
      </w:r>
      <w:r w:rsidRPr="00FB4517">
        <w:rPr>
          <w:rFonts w:ascii="Times New Roman" w:hAnsi="Times New Roman"/>
          <w:sz w:val="24"/>
          <w:szCs w:val="24"/>
        </w:rPr>
        <w:t xml:space="preserve"> </w:t>
      </w:r>
      <w:r w:rsidRPr="00FB4517">
        <w:rPr>
          <w:rFonts w:ascii="Times New Roman" w:hAnsi="Times New Roman"/>
          <w:i/>
          <w:sz w:val="24"/>
          <w:szCs w:val="24"/>
        </w:rPr>
        <w:t xml:space="preserve">A. </w:t>
      </w:r>
      <w:r w:rsidR="00C16296" w:rsidRPr="00FB4517">
        <w:rPr>
          <w:rFonts w:ascii="Times New Roman" w:hAnsi="Times New Roman"/>
          <w:i/>
          <w:sz w:val="24"/>
          <w:szCs w:val="24"/>
        </w:rPr>
        <w:t>sagrei</w:t>
      </w:r>
      <w:r w:rsidRPr="00FB4517">
        <w:rPr>
          <w:rFonts w:ascii="Times New Roman" w:hAnsi="Times New Roman"/>
          <w:sz w:val="24"/>
          <w:szCs w:val="24"/>
        </w:rPr>
        <w:t xml:space="preserve">. </w:t>
      </w:r>
      <w:r w:rsidR="00FA226C" w:rsidRPr="003D0D91">
        <w:rPr>
          <w:rFonts w:ascii="Times New Roman" w:hAnsi="Times New Roman"/>
          <w:sz w:val="24"/>
          <w:szCs w:val="24"/>
        </w:rPr>
        <w:t xml:space="preserve">There was no significant correlation between SVL and FCTMin for either sex of either species (Male </w:t>
      </w:r>
      <w:r w:rsidR="00FA226C" w:rsidRPr="003D0D91">
        <w:rPr>
          <w:rFonts w:ascii="Times New Roman" w:hAnsi="Times New Roman"/>
          <w:i/>
          <w:iCs/>
          <w:sz w:val="24"/>
          <w:szCs w:val="24"/>
        </w:rPr>
        <w:t xml:space="preserve">A. carolinensis: </w:t>
      </w:r>
      <w:r w:rsidR="00ED3E01" w:rsidRPr="003D0D91">
        <w:rPr>
          <w:rFonts w:ascii="Times New Roman" w:hAnsi="Times New Roman"/>
          <w:sz w:val="24"/>
          <w:szCs w:val="24"/>
        </w:rPr>
        <w:t>r</w:t>
      </w:r>
      <w:r w:rsidR="00FA226C" w:rsidRPr="003D0D91">
        <w:rPr>
          <w:rFonts w:ascii="Times New Roman" w:hAnsi="Times New Roman"/>
          <w:sz w:val="24"/>
          <w:szCs w:val="24"/>
        </w:rPr>
        <w:t>=-0.</w:t>
      </w:r>
      <w:r w:rsidR="003D0D91" w:rsidRPr="003D0D91">
        <w:rPr>
          <w:rFonts w:ascii="Times New Roman" w:hAnsi="Times New Roman"/>
          <w:sz w:val="24"/>
          <w:szCs w:val="24"/>
        </w:rPr>
        <w:t>19</w:t>
      </w:r>
      <w:r w:rsidR="00FA226C" w:rsidRPr="003D0D91">
        <w:rPr>
          <w:rFonts w:ascii="Times New Roman" w:hAnsi="Times New Roman"/>
          <w:sz w:val="24"/>
          <w:szCs w:val="24"/>
        </w:rPr>
        <w:t>, p</w:t>
      </w:r>
      <w:r w:rsidR="003741D8">
        <w:rPr>
          <w:rFonts w:ascii="Times New Roman" w:hAnsi="Times New Roman"/>
          <w:sz w:val="24"/>
          <w:szCs w:val="24"/>
        </w:rPr>
        <w:t>=0.17</w:t>
      </w:r>
      <w:r w:rsidR="00FA226C" w:rsidRPr="003D0D91">
        <w:rPr>
          <w:rFonts w:ascii="Times New Roman" w:hAnsi="Times New Roman"/>
          <w:sz w:val="24"/>
          <w:szCs w:val="24"/>
        </w:rPr>
        <w:t>, n=52</w:t>
      </w:r>
      <w:r w:rsidR="00FA226C" w:rsidRPr="003D0D91">
        <w:rPr>
          <w:rFonts w:ascii="Times New Roman" w:hAnsi="Times New Roman"/>
          <w:iCs/>
          <w:sz w:val="24"/>
          <w:szCs w:val="24"/>
        </w:rPr>
        <w:t>;</w:t>
      </w:r>
      <w:r w:rsidR="00FA226C" w:rsidRPr="003D0D91">
        <w:rPr>
          <w:rFonts w:ascii="Times New Roman" w:hAnsi="Times New Roman"/>
          <w:sz w:val="24"/>
          <w:szCs w:val="24"/>
        </w:rPr>
        <w:t xml:space="preserve"> Female </w:t>
      </w:r>
      <w:r w:rsidR="00FA226C" w:rsidRPr="003D0D91">
        <w:rPr>
          <w:rFonts w:ascii="Times New Roman" w:hAnsi="Times New Roman"/>
          <w:i/>
          <w:iCs/>
          <w:sz w:val="24"/>
          <w:szCs w:val="24"/>
        </w:rPr>
        <w:t>A. carolinensis</w:t>
      </w:r>
      <w:r w:rsidR="00FA226C" w:rsidRPr="003D0D91">
        <w:rPr>
          <w:rFonts w:ascii="Times New Roman" w:hAnsi="Times New Roman"/>
          <w:sz w:val="24"/>
          <w:szCs w:val="24"/>
        </w:rPr>
        <w:t xml:space="preserve">: </w:t>
      </w:r>
      <w:r w:rsidR="003D0D91" w:rsidRPr="003D0D91">
        <w:rPr>
          <w:rFonts w:ascii="Times New Roman" w:hAnsi="Times New Roman"/>
          <w:sz w:val="24"/>
          <w:szCs w:val="24"/>
        </w:rPr>
        <w:t>r=-0.18</w:t>
      </w:r>
      <w:r w:rsidR="00FA226C" w:rsidRPr="003D0D91">
        <w:rPr>
          <w:rFonts w:ascii="Times New Roman" w:hAnsi="Times New Roman"/>
          <w:sz w:val="24"/>
          <w:szCs w:val="24"/>
        </w:rPr>
        <w:t>, p</w:t>
      </w:r>
      <w:r w:rsidR="003741D8">
        <w:rPr>
          <w:rFonts w:ascii="Times New Roman" w:hAnsi="Times New Roman"/>
          <w:sz w:val="24"/>
          <w:szCs w:val="24"/>
        </w:rPr>
        <w:t>=0.17</w:t>
      </w:r>
      <w:r w:rsidR="00FA226C" w:rsidRPr="003D0D91">
        <w:rPr>
          <w:rFonts w:ascii="Times New Roman" w:hAnsi="Times New Roman"/>
          <w:sz w:val="24"/>
          <w:szCs w:val="24"/>
        </w:rPr>
        <w:t xml:space="preserve">, n=57; Male </w:t>
      </w:r>
      <w:r w:rsidR="00FA226C" w:rsidRPr="003D0D91">
        <w:rPr>
          <w:rFonts w:ascii="Times New Roman" w:hAnsi="Times New Roman"/>
          <w:i/>
          <w:iCs/>
          <w:sz w:val="24"/>
          <w:szCs w:val="24"/>
        </w:rPr>
        <w:t>A. sagrei</w:t>
      </w:r>
      <w:r w:rsidR="003D0D91">
        <w:rPr>
          <w:rFonts w:ascii="Times New Roman" w:hAnsi="Times New Roman"/>
          <w:i/>
          <w:iCs/>
          <w:sz w:val="24"/>
          <w:szCs w:val="24"/>
        </w:rPr>
        <w:t>:</w:t>
      </w:r>
      <w:r w:rsidR="003D0D91" w:rsidRPr="003D0D91">
        <w:rPr>
          <w:rFonts w:ascii="Times New Roman" w:hAnsi="Times New Roman"/>
          <w:sz w:val="24"/>
          <w:szCs w:val="24"/>
        </w:rPr>
        <w:t xml:space="preserve"> r=-0.13, p</w:t>
      </w:r>
      <w:r w:rsidR="00D04D63">
        <w:rPr>
          <w:rFonts w:ascii="Times New Roman" w:hAnsi="Times New Roman"/>
          <w:sz w:val="24"/>
          <w:szCs w:val="24"/>
        </w:rPr>
        <w:t>=0.37</w:t>
      </w:r>
      <w:r w:rsidR="00FA226C" w:rsidRPr="003D0D91">
        <w:rPr>
          <w:rFonts w:ascii="Times New Roman" w:hAnsi="Times New Roman"/>
          <w:sz w:val="24"/>
          <w:szCs w:val="24"/>
        </w:rPr>
        <w:t xml:space="preserve">, n=46; Female </w:t>
      </w:r>
      <w:r w:rsidR="00FA226C" w:rsidRPr="003D0D91">
        <w:rPr>
          <w:rFonts w:ascii="Times New Roman" w:hAnsi="Times New Roman"/>
          <w:i/>
          <w:iCs/>
          <w:sz w:val="24"/>
          <w:szCs w:val="24"/>
        </w:rPr>
        <w:t>A. sagrei</w:t>
      </w:r>
      <w:r w:rsidR="003D0D91">
        <w:rPr>
          <w:rFonts w:ascii="Times New Roman" w:hAnsi="Times New Roman"/>
          <w:i/>
          <w:iCs/>
          <w:sz w:val="24"/>
          <w:szCs w:val="24"/>
        </w:rPr>
        <w:t>:</w:t>
      </w:r>
      <w:r w:rsidR="00FA226C" w:rsidRPr="003D0D91">
        <w:rPr>
          <w:rFonts w:ascii="Times New Roman" w:hAnsi="Times New Roman"/>
          <w:sz w:val="24"/>
          <w:szCs w:val="24"/>
        </w:rPr>
        <w:t xml:space="preserve"> r=-0.2</w:t>
      </w:r>
      <w:r w:rsidR="003D0D91" w:rsidRPr="003D0D91">
        <w:rPr>
          <w:rFonts w:ascii="Times New Roman" w:hAnsi="Times New Roman"/>
          <w:sz w:val="24"/>
          <w:szCs w:val="24"/>
        </w:rPr>
        <w:t>6</w:t>
      </w:r>
      <w:r w:rsidR="00FA226C" w:rsidRPr="003D0D91">
        <w:rPr>
          <w:rFonts w:ascii="Times New Roman" w:hAnsi="Times New Roman"/>
          <w:sz w:val="24"/>
          <w:szCs w:val="24"/>
        </w:rPr>
        <w:t>, p</w:t>
      </w:r>
      <w:r w:rsidR="003741D8">
        <w:rPr>
          <w:rFonts w:ascii="Times New Roman" w:hAnsi="Times New Roman"/>
          <w:sz w:val="24"/>
          <w:szCs w:val="24"/>
        </w:rPr>
        <w:t>=0.06</w:t>
      </w:r>
      <w:r w:rsidR="00FA226C" w:rsidRPr="003D0D91">
        <w:rPr>
          <w:rFonts w:ascii="Times New Roman" w:hAnsi="Times New Roman"/>
          <w:sz w:val="24"/>
          <w:szCs w:val="24"/>
        </w:rPr>
        <w:t>, n=48).</w:t>
      </w:r>
      <w:r w:rsidR="00FA226C" w:rsidRPr="00FB4517">
        <w:rPr>
          <w:rFonts w:ascii="Times New Roman" w:hAnsi="Times New Roman"/>
          <w:sz w:val="24"/>
          <w:szCs w:val="24"/>
        </w:rPr>
        <w:t xml:space="preserve">  </w:t>
      </w:r>
    </w:p>
    <w:p w:rsidR="00FA226C" w:rsidRPr="00FB4517" w:rsidRDefault="00FA226C" w:rsidP="00FA226C">
      <w:pPr>
        <w:autoSpaceDE w:val="0"/>
        <w:autoSpaceDN w:val="0"/>
        <w:adjustRightInd w:val="0"/>
        <w:spacing w:line="480" w:lineRule="auto"/>
        <w:ind w:firstLine="720"/>
        <w:rPr>
          <w:rFonts w:ascii="Times New Roman" w:hAnsi="Times New Roman"/>
          <w:sz w:val="24"/>
          <w:szCs w:val="24"/>
        </w:rPr>
      </w:pPr>
      <w:r w:rsidRPr="00FB4517">
        <w:rPr>
          <w:rFonts w:ascii="Times New Roman" w:hAnsi="Times New Roman"/>
          <w:sz w:val="24"/>
          <w:szCs w:val="24"/>
        </w:rPr>
        <w:t>Male</w:t>
      </w:r>
      <w:r w:rsidRPr="00FB4517">
        <w:rPr>
          <w:rFonts w:ascii="Times New Roman" w:hAnsi="Times New Roman"/>
          <w:i/>
          <w:sz w:val="24"/>
          <w:szCs w:val="24"/>
        </w:rPr>
        <w:t xml:space="preserve"> A. carolinensis</w:t>
      </w:r>
      <w:r w:rsidRPr="00FB4517">
        <w:rPr>
          <w:rFonts w:ascii="Times New Roman" w:hAnsi="Times New Roman"/>
          <w:sz w:val="24"/>
          <w:szCs w:val="24"/>
        </w:rPr>
        <w:t xml:space="preserve"> ranged in mass from 1.6 to 7.2g (n=52). Female </w:t>
      </w:r>
      <w:r w:rsidRPr="00FB4517">
        <w:rPr>
          <w:rFonts w:ascii="Times New Roman" w:hAnsi="Times New Roman"/>
          <w:i/>
          <w:sz w:val="24"/>
          <w:szCs w:val="24"/>
        </w:rPr>
        <w:t>A. carolinensis</w:t>
      </w:r>
      <w:r w:rsidRPr="00FB4517">
        <w:rPr>
          <w:rFonts w:ascii="Times New Roman" w:hAnsi="Times New Roman"/>
          <w:sz w:val="24"/>
          <w:szCs w:val="24"/>
        </w:rPr>
        <w:t xml:space="preserve"> ranged in mass from 1.3 to 3.8g (n=57)</w:t>
      </w:r>
      <w:r w:rsidR="00215B2D" w:rsidRPr="00FB4517">
        <w:rPr>
          <w:rFonts w:ascii="Times New Roman" w:hAnsi="Times New Roman"/>
          <w:sz w:val="24"/>
          <w:szCs w:val="24"/>
        </w:rPr>
        <w:t xml:space="preserve"> (Table 2).</w:t>
      </w:r>
      <w:r w:rsidRPr="00FB4517">
        <w:rPr>
          <w:rFonts w:ascii="Times New Roman" w:hAnsi="Times New Roman"/>
          <w:sz w:val="24"/>
          <w:szCs w:val="24"/>
        </w:rPr>
        <w:t xml:space="preserve"> Male </w:t>
      </w:r>
      <w:r w:rsidRPr="00FB4517">
        <w:rPr>
          <w:rFonts w:ascii="Times New Roman" w:hAnsi="Times New Roman"/>
          <w:i/>
          <w:sz w:val="24"/>
          <w:szCs w:val="24"/>
        </w:rPr>
        <w:t>A. sagrei</w:t>
      </w:r>
      <w:r w:rsidRPr="00FB4517">
        <w:rPr>
          <w:rFonts w:ascii="Times New Roman" w:hAnsi="Times New Roman"/>
          <w:sz w:val="24"/>
          <w:szCs w:val="24"/>
        </w:rPr>
        <w:t xml:space="preserve"> ranged in mass from 1.7 to 7.8g (n=46). Female </w:t>
      </w:r>
      <w:r w:rsidRPr="00FB4517">
        <w:rPr>
          <w:rFonts w:ascii="Times New Roman" w:hAnsi="Times New Roman"/>
          <w:i/>
          <w:sz w:val="24"/>
          <w:szCs w:val="24"/>
        </w:rPr>
        <w:t>A. sagrei</w:t>
      </w:r>
      <w:r w:rsidRPr="00FB4517">
        <w:rPr>
          <w:rFonts w:ascii="Times New Roman" w:hAnsi="Times New Roman"/>
          <w:sz w:val="24"/>
          <w:szCs w:val="24"/>
        </w:rPr>
        <w:t xml:space="preserve"> ranged from 1.3 to 3.3g (n=48)</w:t>
      </w:r>
      <w:r w:rsidR="00215B2D" w:rsidRPr="00FB4517">
        <w:rPr>
          <w:rFonts w:ascii="Times New Roman" w:hAnsi="Times New Roman"/>
          <w:sz w:val="24"/>
          <w:szCs w:val="24"/>
        </w:rPr>
        <w:t xml:space="preserve"> (Table 2</w:t>
      </w:r>
      <w:r w:rsidR="00215B2D" w:rsidRPr="00422095">
        <w:rPr>
          <w:rFonts w:ascii="Times New Roman" w:hAnsi="Times New Roman"/>
          <w:sz w:val="24"/>
          <w:szCs w:val="24"/>
        </w:rPr>
        <w:t>).</w:t>
      </w:r>
      <w:r w:rsidRPr="00422095">
        <w:rPr>
          <w:rFonts w:ascii="Times New Roman" w:hAnsi="Times New Roman"/>
          <w:sz w:val="24"/>
          <w:szCs w:val="24"/>
        </w:rPr>
        <w:t xml:space="preserve"> There was a significant difference in mass between sexes for both species, males of </w:t>
      </w:r>
      <w:r w:rsidRPr="00422095">
        <w:rPr>
          <w:rFonts w:ascii="Times New Roman" w:hAnsi="Times New Roman"/>
          <w:i/>
          <w:sz w:val="24"/>
          <w:szCs w:val="24"/>
        </w:rPr>
        <w:t>A. carolinensis</w:t>
      </w:r>
      <w:r w:rsidRPr="00422095">
        <w:rPr>
          <w:rFonts w:ascii="Times New Roman" w:hAnsi="Times New Roman"/>
          <w:sz w:val="24"/>
          <w:szCs w:val="24"/>
        </w:rPr>
        <w:t xml:space="preserve"> and </w:t>
      </w:r>
      <w:r w:rsidRPr="00422095">
        <w:rPr>
          <w:rFonts w:ascii="Times New Roman" w:hAnsi="Times New Roman"/>
          <w:i/>
          <w:sz w:val="24"/>
          <w:szCs w:val="24"/>
        </w:rPr>
        <w:t>A. sagrei</w:t>
      </w:r>
      <w:r w:rsidRPr="00422095">
        <w:rPr>
          <w:rFonts w:ascii="Times New Roman" w:hAnsi="Times New Roman"/>
          <w:sz w:val="24"/>
          <w:szCs w:val="24"/>
        </w:rPr>
        <w:t xml:space="preserve"> are heavier than females (</w:t>
      </w:r>
      <w:r w:rsidR="008659FE" w:rsidRPr="00422095">
        <w:rPr>
          <w:rFonts w:ascii="Times New Roman" w:hAnsi="Times New Roman"/>
          <w:sz w:val="24"/>
          <w:szCs w:val="24"/>
        </w:rPr>
        <w:t>Student’s T Test</w:t>
      </w:r>
      <w:r w:rsidR="00422095">
        <w:rPr>
          <w:rFonts w:ascii="Times New Roman" w:hAnsi="Times New Roman"/>
          <w:sz w:val="24"/>
          <w:szCs w:val="24"/>
        </w:rPr>
        <w:t>:</w:t>
      </w:r>
      <w:r w:rsidRPr="00422095">
        <w:rPr>
          <w:rFonts w:ascii="Times New Roman" w:hAnsi="Times New Roman"/>
          <w:sz w:val="24"/>
          <w:szCs w:val="24"/>
        </w:rPr>
        <w:t xml:space="preserve"> </w:t>
      </w:r>
      <w:r w:rsidR="00422095" w:rsidRPr="00422095">
        <w:rPr>
          <w:rFonts w:ascii="Times New Roman" w:hAnsi="Times New Roman"/>
          <w:sz w:val="24"/>
          <w:szCs w:val="24"/>
        </w:rPr>
        <w:t xml:space="preserve"> </w:t>
      </w:r>
      <w:r w:rsidRPr="00422095">
        <w:rPr>
          <w:rFonts w:ascii="Times New Roman" w:hAnsi="Times New Roman"/>
          <w:i/>
          <w:sz w:val="24"/>
          <w:szCs w:val="24"/>
        </w:rPr>
        <w:t>A. carolinensis</w:t>
      </w:r>
      <w:r w:rsidRPr="00422095">
        <w:rPr>
          <w:rFonts w:ascii="Times New Roman" w:hAnsi="Times New Roman"/>
          <w:sz w:val="24"/>
          <w:szCs w:val="24"/>
        </w:rPr>
        <w:t xml:space="preserve">: </w:t>
      </w:r>
      <w:r w:rsidR="00422095" w:rsidRPr="00422095">
        <w:rPr>
          <w:rFonts w:ascii="Times New Roman" w:hAnsi="Times New Roman"/>
          <w:sz w:val="24"/>
          <w:szCs w:val="24"/>
        </w:rPr>
        <w:t>t= 7.5</w:t>
      </w:r>
      <w:r w:rsidRPr="00422095">
        <w:rPr>
          <w:rFonts w:ascii="Times New Roman" w:hAnsi="Times New Roman"/>
          <w:sz w:val="24"/>
          <w:szCs w:val="24"/>
        </w:rPr>
        <w:t xml:space="preserve">, </w:t>
      </w:r>
      <w:r w:rsidR="00422095" w:rsidRPr="00422095">
        <w:rPr>
          <w:rFonts w:ascii="Times New Roman" w:hAnsi="Times New Roman"/>
          <w:sz w:val="24"/>
          <w:szCs w:val="24"/>
        </w:rPr>
        <w:t>df=64.1</w:t>
      </w:r>
      <w:r w:rsidRPr="00422095">
        <w:rPr>
          <w:rFonts w:ascii="Times New Roman" w:hAnsi="Times New Roman"/>
          <w:sz w:val="24"/>
          <w:szCs w:val="24"/>
        </w:rPr>
        <w:t xml:space="preserve">, p&lt;0.0001; </w:t>
      </w:r>
      <w:r w:rsidRPr="00422095">
        <w:rPr>
          <w:rFonts w:ascii="Times New Roman" w:hAnsi="Times New Roman"/>
          <w:i/>
          <w:sz w:val="24"/>
          <w:szCs w:val="24"/>
        </w:rPr>
        <w:t>A. sagrei</w:t>
      </w:r>
      <w:r w:rsidRPr="00422095">
        <w:rPr>
          <w:rFonts w:ascii="Times New Roman" w:hAnsi="Times New Roman"/>
          <w:sz w:val="24"/>
          <w:szCs w:val="24"/>
        </w:rPr>
        <w:t xml:space="preserve">: </w:t>
      </w:r>
      <w:r w:rsidR="00422095" w:rsidRPr="00422095">
        <w:rPr>
          <w:rFonts w:ascii="Times New Roman" w:hAnsi="Times New Roman"/>
          <w:sz w:val="24"/>
          <w:szCs w:val="24"/>
        </w:rPr>
        <w:t>t=12.7</w:t>
      </w:r>
      <w:r w:rsidRPr="00422095">
        <w:rPr>
          <w:rFonts w:ascii="Times New Roman" w:hAnsi="Times New Roman"/>
          <w:sz w:val="24"/>
          <w:szCs w:val="24"/>
        </w:rPr>
        <w:t xml:space="preserve">, </w:t>
      </w:r>
      <w:r w:rsidR="00422095" w:rsidRPr="00422095">
        <w:rPr>
          <w:rFonts w:ascii="Times New Roman" w:hAnsi="Times New Roman"/>
          <w:sz w:val="24"/>
          <w:szCs w:val="24"/>
        </w:rPr>
        <w:t>df</w:t>
      </w:r>
      <w:r w:rsidRPr="00422095">
        <w:rPr>
          <w:rFonts w:ascii="Times New Roman" w:hAnsi="Times New Roman"/>
          <w:sz w:val="24"/>
          <w:szCs w:val="24"/>
        </w:rPr>
        <w:t>=</w:t>
      </w:r>
      <w:r w:rsidR="00422095" w:rsidRPr="00422095">
        <w:rPr>
          <w:rFonts w:ascii="Times New Roman" w:hAnsi="Times New Roman"/>
          <w:sz w:val="24"/>
          <w:szCs w:val="24"/>
        </w:rPr>
        <w:t>51.2</w:t>
      </w:r>
      <w:r w:rsidRPr="00422095">
        <w:rPr>
          <w:rFonts w:ascii="Times New Roman" w:hAnsi="Times New Roman"/>
          <w:sz w:val="24"/>
          <w:szCs w:val="24"/>
        </w:rPr>
        <w:t xml:space="preserve">, p&lt;0.0001). </w:t>
      </w:r>
      <w:r w:rsidRPr="00C12765">
        <w:rPr>
          <w:rFonts w:ascii="Times New Roman" w:hAnsi="Times New Roman"/>
          <w:sz w:val="24"/>
          <w:szCs w:val="24"/>
        </w:rPr>
        <w:t xml:space="preserve">There was a significant difference in mass among populations of </w:t>
      </w:r>
      <w:r w:rsidRPr="00C12765">
        <w:rPr>
          <w:rFonts w:ascii="Times New Roman" w:hAnsi="Times New Roman"/>
          <w:i/>
          <w:sz w:val="24"/>
          <w:szCs w:val="24"/>
        </w:rPr>
        <w:t>A. carolinensis</w:t>
      </w:r>
      <w:r w:rsidRPr="00C12765">
        <w:rPr>
          <w:rFonts w:ascii="Times New Roman" w:hAnsi="Times New Roman"/>
          <w:sz w:val="24"/>
          <w:szCs w:val="24"/>
        </w:rPr>
        <w:t xml:space="preserve"> (</w:t>
      </w:r>
      <w:r w:rsidR="00C12765" w:rsidRPr="00C12765">
        <w:rPr>
          <w:rFonts w:ascii="Times New Roman" w:hAnsi="Times New Roman"/>
          <w:sz w:val="24"/>
          <w:szCs w:val="24"/>
        </w:rPr>
        <w:t>One way ANOVA</w:t>
      </w:r>
      <w:r w:rsidRPr="00C12765">
        <w:rPr>
          <w:rFonts w:ascii="Times New Roman" w:hAnsi="Times New Roman"/>
          <w:sz w:val="24"/>
          <w:szCs w:val="24"/>
        </w:rPr>
        <w:t xml:space="preserve">, </w:t>
      </w:r>
      <w:r w:rsidRPr="00C12765">
        <w:rPr>
          <w:rFonts w:ascii="Times New Roman" w:hAnsi="Times New Roman"/>
          <w:i/>
          <w:sz w:val="24"/>
          <w:szCs w:val="24"/>
        </w:rPr>
        <w:t>Males</w:t>
      </w:r>
      <w:r w:rsidRPr="00C12765">
        <w:rPr>
          <w:rFonts w:ascii="Times New Roman" w:hAnsi="Times New Roman"/>
          <w:sz w:val="24"/>
          <w:szCs w:val="24"/>
        </w:rPr>
        <w:t xml:space="preserve">: </w:t>
      </w:r>
      <w:r w:rsidR="00C12765" w:rsidRPr="00C12765">
        <w:rPr>
          <w:rFonts w:ascii="Times New Roman" w:hAnsi="Times New Roman"/>
          <w:i/>
          <w:sz w:val="24"/>
          <w:szCs w:val="24"/>
        </w:rPr>
        <w:t>F</w:t>
      </w:r>
      <w:r w:rsidR="00C12765" w:rsidRPr="00C12765">
        <w:rPr>
          <w:rFonts w:ascii="Times New Roman" w:hAnsi="Times New Roman"/>
          <w:sz w:val="24"/>
          <w:szCs w:val="24"/>
          <w:vertAlign w:val="subscript"/>
        </w:rPr>
        <w:t>(3,48)</w:t>
      </w:r>
      <w:r w:rsidR="00C12765" w:rsidRPr="00C12765">
        <w:rPr>
          <w:rFonts w:ascii="Times New Roman" w:hAnsi="Times New Roman"/>
          <w:sz w:val="24"/>
          <w:szCs w:val="24"/>
        </w:rPr>
        <w:t>=20.3, p&lt;0.0001</w:t>
      </w:r>
      <w:r w:rsidRPr="00C12765">
        <w:rPr>
          <w:rFonts w:ascii="Times New Roman" w:hAnsi="Times New Roman"/>
          <w:sz w:val="24"/>
          <w:szCs w:val="24"/>
        </w:rPr>
        <w:t xml:space="preserve">; </w:t>
      </w:r>
      <w:r w:rsidRPr="00C12765">
        <w:rPr>
          <w:rFonts w:ascii="Times New Roman" w:hAnsi="Times New Roman"/>
          <w:i/>
          <w:sz w:val="24"/>
          <w:szCs w:val="24"/>
        </w:rPr>
        <w:t>Females</w:t>
      </w:r>
      <w:r w:rsidRPr="00C12765">
        <w:rPr>
          <w:rFonts w:ascii="Times New Roman" w:hAnsi="Times New Roman"/>
          <w:sz w:val="24"/>
          <w:szCs w:val="24"/>
        </w:rPr>
        <w:t xml:space="preserve">: </w:t>
      </w:r>
      <w:r w:rsidR="00C12765" w:rsidRPr="00C12765">
        <w:rPr>
          <w:rFonts w:ascii="Times New Roman" w:hAnsi="Times New Roman"/>
          <w:i/>
          <w:sz w:val="24"/>
          <w:szCs w:val="24"/>
        </w:rPr>
        <w:t>F</w:t>
      </w:r>
      <w:r w:rsidR="00C12765" w:rsidRPr="00C12765">
        <w:rPr>
          <w:rFonts w:ascii="Times New Roman" w:hAnsi="Times New Roman"/>
          <w:sz w:val="24"/>
          <w:szCs w:val="24"/>
          <w:vertAlign w:val="subscript"/>
        </w:rPr>
        <w:t>(3,53)</w:t>
      </w:r>
      <w:r w:rsidR="00C12765" w:rsidRPr="00C12765">
        <w:rPr>
          <w:rFonts w:ascii="Times New Roman" w:hAnsi="Times New Roman"/>
          <w:sz w:val="24"/>
          <w:szCs w:val="24"/>
        </w:rPr>
        <w:t>=26, p&lt;0.0001</w:t>
      </w:r>
      <w:r w:rsidRPr="00C12765">
        <w:rPr>
          <w:rFonts w:ascii="Times New Roman" w:hAnsi="Times New Roman"/>
          <w:sz w:val="24"/>
          <w:szCs w:val="24"/>
        </w:rPr>
        <w:t>)</w:t>
      </w:r>
      <w:r w:rsidR="002C4B94" w:rsidRPr="00C12765">
        <w:rPr>
          <w:rFonts w:ascii="Times New Roman" w:hAnsi="Times New Roman"/>
          <w:sz w:val="24"/>
          <w:szCs w:val="24"/>
        </w:rPr>
        <w:t>.</w:t>
      </w:r>
      <w:r w:rsidRPr="00C12765">
        <w:rPr>
          <w:rFonts w:ascii="Times New Roman" w:hAnsi="Times New Roman"/>
          <w:sz w:val="24"/>
          <w:szCs w:val="24"/>
        </w:rPr>
        <w:t xml:space="preserve"> </w:t>
      </w:r>
      <w:r w:rsidR="002C4B94" w:rsidRPr="00C12765">
        <w:rPr>
          <w:rFonts w:ascii="Times New Roman" w:hAnsi="Times New Roman"/>
          <w:sz w:val="24"/>
          <w:szCs w:val="24"/>
        </w:rPr>
        <w:t>I</w:t>
      </w:r>
      <w:r w:rsidRPr="00C12765">
        <w:rPr>
          <w:rFonts w:ascii="Times New Roman" w:hAnsi="Times New Roman"/>
          <w:sz w:val="24"/>
          <w:szCs w:val="24"/>
        </w:rPr>
        <w:t>ndividuals from Savannah, GA (females and males)</w:t>
      </w:r>
      <w:r w:rsidR="002C4B94" w:rsidRPr="00C12765">
        <w:rPr>
          <w:rFonts w:ascii="Times New Roman" w:hAnsi="Times New Roman"/>
          <w:sz w:val="24"/>
          <w:szCs w:val="24"/>
        </w:rPr>
        <w:t xml:space="preserve"> were</w:t>
      </w:r>
      <w:r w:rsidRPr="00C12765">
        <w:rPr>
          <w:rFonts w:ascii="Times New Roman" w:hAnsi="Times New Roman"/>
          <w:sz w:val="24"/>
          <w:szCs w:val="24"/>
        </w:rPr>
        <w:t xml:space="preserve"> significantly heavier than those o</w:t>
      </w:r>
      <w:r w:rsidR="00C12765" w:rsidRPr="00C12765">
        <w:rPr>
          <w:rFonts w:ascii="Times New Roman" w:hAnsi="Times New Roman"/>
          <w:sz w:val="24"/>
          <w:szCs w:val="24"/>
        </w:rPr>
        <w:t>f other populations (Tukey’s HSD</w:t>
      </w:r>
      <w:r w:rsidRPr="00C12765">
        <w:rPr>
          <w:rFonts w:ascii="Times New Roman" w:hAnsi="Times New Roman"/>
          <w:sz w:val="24"/>
          <w:szCs w:val="24"/>
        </w:rPr>
        <w:t xml:space="preserve">, p&lt;0.05). </w:t>
      </w:r>
      <w:r w:rsidRPr="0062540A">
        <w:rPr>
          <w:rFonts w:ascii="Times New Roman" w:hAnsi="Times New Roman"/>
          <w:sz w:val="24"/>
          <w:szCs w:val="24"/>
        </w:rPr>
        <w:t xml:space="preserve">There was also a significant difference in mass between populations of </w:t>
      </w:r>
      <w:r w:rsidRPr="0062540A">
        <w:rPr>
          <w:rFonts w:ascii="Times New Roman" w:hAnsi="Times New Roman"/>
          <w:i/>
          <w:sz w:val="24"/>
          <w:szCs w:val="24"/>
        </w:rPr>
        <w:t>A. sagrei</w:t>
      </w:r>
      <w:r w:rsidRPr="0062540A">
        <w:rPr>
          <w:rFonts w:ascii="Times New Roman" w:hAnsi="Times New Roman"/>
          <w:sz w:val="24"/>
          <w:szCs w:val="24"/>
        </w:rPr>
        <w:t xml:space="preserve"> (</w:t>
      </w:r>
      <w:r w:rsidR="00C12765" w:rsidRPr="0062540A">
        <w:rPr>
          <w:rFonts w:ascii="Times New Roman" w:hAnsi="Times New Roman"/>
          <w:sz w:val="24"/>
          <w:szCs w:val="24"/>
        </w:rPr>
        <w:t>One way ANOVA</w:t>
      </w:r>
      <w:r w:rsidRPr="0062540A">
        <w:rPr>
          <w:rFonts w:ascii="Times New Roman" w:hAnsi="Times New Roman"/>
          <w:sz w:val="24"/>
          <w:szCs w:val="24"/>
        </w:rPr>
        <w:t xml:space="preserve">, </w:t>
      </w:r>
      <w:r w:rsidRPr="0062540A">
        <w:rPr>
          <w:rFonts w:ascii="Times New Roman" w:hAnsi="Times New Roman"/>
          <w:i/>
          <w:sz w:val="24"/>
          <w:szCs w:val="24"/>
        </w:rPr>
        <w:t>Males</w:t>
      </w:r>
      <w:r w:rsidRPr="0062540A">
        <w:rPr>
          <w:rFonts w:ascii="Times New Roman" w:hAnsi="Times New Roman"/>
          <w:sz w:val="24"/>
          <w:szCs w:val="24"/>
        </w:rPr>
        <w:t xml:space="preserve">: </w:t>
      </w:r>
      <w:r w:rsidR="00C12765" w:rsidRPr="0062540A">
        <w:rPr>
          <w:rFonts w:ascii="Times New Roman" w:hAnsi="Times New Roman"/>
          <w:i/>
          <w:sz w:val="24"/>
          <w:szCs w:val="24"/>
        </w:rPr>
        <w:t>F</w:t>
      </w:r>
      <w:r w:rsidR="00C12765" w:rsidRPr="0062540A">
        <w:rPr>
          <w:rFonts w:ascii="Times New Roman" w:hAnsi="Times New Roman"/>
          <w:sz w:val="24"/>
          <w:szCs w:val="24"/>
          <w:vertAlign w:val="subscript"/>
        </w:rPr>
        <w:t>(3,4</w:t>
      </w:r>
      <w:r w:rsidR="0062540A" w:rsidRPr="0062540A">
        <w:rPr>
          <w:rFonts w:ascii="Times New Roman" w:hAnsi="Times New Roman"/>
          <w:sz w:val="24"/>
          <w:szCs w:val="24"/>
          <w:vertAlign w:val="subscript"/>
        </w:rPr>
        <w:t>2</w:t>
      </w:r>
      <w:r w:rsidR="00C12765" w:rsidRPr="0062540A">
        <w:rPr>
          <w:rFonts w:ascii="Times New Roman" w:hAnsi="Times New Roman"/>
          <w:sz w:val="24"/>
          <w:szCs w:val="24"/>
          <w:vertAlign w:val="subscript"/>
        </w:rPr>
        <w:t>)</w:t>
      </w:r>
      <w:r w:rsidR="00C12765" w:rsidRPr="0062540A">
        <w:rPr>
          <w:rFonts w:ascii="Times New Roman" w:hAnsi="Times New Roman"/>
          <w:sz w:val="24"/>
          <w:szCs w:val="24"/>
        </w:rPr>
        <w:t>=</w:t>
      </w:r>
      <w:r w:rsidR="0062540A" w:rsidRPr="0062540A">
        <w:rPr>
          <w:rFonts w:ascii="Times New Roman" w:hAnsi="Times New Roman"/>
          <w:sz w:val="24"/>
          <w:szCs w:val="24"/>
        </w:rPr>
        <w:t>4.3</w:t>
      </w:r>
      <w:r w:rsidR="00C12765" w:rsidRPr="0062540A">
        <w:rPr>
          <w:rFonts w:ascii="Times New Roman" w:hAnsi="Times New Roman"/>
          <w:sz w:val="24"/>
          <w:szCs w:val="24"/>
        </w:rPr>
        <w:t>, p</w:t>
      </w:r>
      <w:r w:rsidR="0062540A" w:rsidRPr="0062540A">
        <w:rPr>
          <w:rFonts w:ascii="Times New Roman" w:hAnsi="Times New Roman"/>
          <w:sz w:val="24"/>
          <w:szCs w:val="24"/>
        </w:rPr>
        <w:t>=</w:t>
      </w:r>
      <w:r w:rsidR="00C12765" w:rsidRPr="0062540A">
        <w:rPr>
          <w:rFonts w:ascii="Times New Roman" w:hAnsi="Times New Roman"/>
          <w:sz w:val="24"/>
          <w:szCs w:val="24"/>
        </w:rPr>
        <w:t>0.00</w:t>
      </w:r>
      <w:r w:rsidR="0062540A" w:rsidRPr="0062540A">
        <w:rPr>
          <w:rFonts w:ascii="Times New Roman" w:hAnsi="Times New Roman"/>
          <w:sz w:val="24"/>
          <w:szCs w:val="24"/>
        </w:rPr>
        <w:t>9</w:t>
      </w:r>
      <w:r w:rsidRPr="0062540A">
        <w:rPr>
          <w:rFonts w:ascii="Times New Roman" w:hAnsi="Times New Roman"/>
          <w:sz w:val="24"/>
          <w:szCs w:val="24"/>
        </w:rPr>
        <w:t xml:space="preserve">; </w:t>
      </w:r>
      <w:r w:rsidRPr="0062540A">
        <w:rPr>
          <w:rFonts w:ascii="Times New Roman" w:hAnsi="Times New Roman"/>
          <w:i/>
          <w:sz w:val="24"/>
          <w:szCs w:val="24"/>
        </w:rPr>
        <w:t>Females</w:t>
      </w:r>
      <w:r w:rsidRPr="0062540A">
        <w:rPr>
          <w:rFonts w:ascii="Times New Roman" w:hAnsi="Times New Roman"/>
          <w:sz w:val="24"/>
          <w:szCs w:val="24"/>
        </w:rPr>
        <w:t xml:space="preserve">: </w:t>
      </w:r>
      <w:r w:rsidR="0062540A" w:rsidRPr="0062540A">
        <w:rPr>
          <w:rFonts w:ascii="Times New Roman" w:hAnsi="Times New Roman"/>
          <w:i/>
          <w:sz w:val="24"/>
          <w:szCs w:val="24"/>
        </w:rPr>
        <w:t>F</w:t>
      </w:r>
      <w:r w:rsidR="0062540A" w:rsidRPr="0062540A">
        <w:rPr>
          <w:rFonts w:ascii="Times New Roman" w:hAnsi="Times New Roman"/>
          <w:sz w:val="24"/>
          <w:szCs w:val="24"/>
          <w:vertAlign w:val="subscript"/>
        </w:rPr>
        <w:t>(3,44)</w:t>
      </w:r>
      <w:r w:rsidR="0062540A" w:rsidRPr="0062540A">
        <w:rPr>
          <w:rFonts w:ascii="Times New Roman" w:hAnsi="Times New Roman"/>
          <w:sz w:val="24"/>
          <w:szCs w:val="24"/>
        </w:rPr>
        <w:t>=16.9, p&lt;0.0001</w:t>
      </w:r>
      <w:r w:rsidRPr="0062540A">
        <w:rPr>
          <w:rFonts w:ascii="Times New Roman" w:hAnsi="Times New Roman"/>
          <w:sz w:val="24"/>
          <w:szCs w:val="24"/>
        </w:rPr>
        <w:t xml:space="preserve">) with males from the combined southernmost population significantly lighter than the males from Plant City and females </w:t>
      </w:r>
      <w:r w:rsidR="00565231" w:rsidRPr="0062540A">
        <w:rPr>
          <w:rFonts w:ascii="Times New Roman" w:hAnsi="Times New Roman"/>
          <w:sz w:val="24"/>
          <w:szCs w:val="24"/>
        </w:rPr>
        <w:t xml:space="preserve">from </w:t>
      </w:r>
      <w:r w:rsidR="009A0C2B" w:rsidRPr="0062540A">
        <w:rPr>
          <w:rFonts w:ascii="Times New Roman" w:hAnsi="Times New Roman"/>
          <w:sz w:val="24"/>
          <w:szCs w:val="24"/>
        </w:rPr>
        <w:t xml:space="preserve">the southernmost </w:t>
      </w:r>
      <w:r w:rsidRPr="0062540A">
        <w:rPr>
          <w:rFonts w:ascii="Times New Roman" w:hAnsi="Times New Roman"/>
          <w:sz w:val="24"/>
          <w:szCs w:val="24"/>
        </w:rPr>
        <w:t xml:space="preserve">population </w:t>
      </w:r>
      <w:r w:rsidRPr="0062540A">
        <w:rPr>
          <w:rFonts w:ascii="Times New Roman" w:hAnsi="Times New Roman"/>
          <w:sz w:val="24"/>
          <w:szCs w:val="24"/>
        </w:rPr>
        <w:lastRenderedPageBreak/>
        <w:t>significantly lighter than those from the other three populations</w:t>
      </w:r>
      <w:r w:rsidRPr="00FB4517">
        <w:rPr>
          <w:rFonts w:ascii="Times New Roman" w:hAnsi="Times New Roman"/>
          <w:sz w:val="24"/>
          <w:szCs w:val="24"/>
        </w:rPr>
        <w:t xml:space="preserve"> (</w:t>
      </w:r>
      <w:r w:rsidR="0062540A">
        <w:rPr>
          <w:rFonts w:ascii="Times New Roman" w:hAnsi="Times New Roman"/>
          <w:sz w:val="24"/>
          <w:szCs w:val="24"/>
        </w:rPr>
        <w:t>Tukey’s HSD</w:t>
      </w:r>
      <w:r w:rsidRPr="00FB4517">
        <w:rPr>
          <w:rFonts w:ascii="Times New Roman" w:hAnsi="Times New Roman"/>
          <w:sz w:val="24"/>
          <w:szCs w:val="24"/>
        </w:rPr>
        <w:t xml:space="preserve">, p&lt;0.05).  </w:t>
      </w:r>
      <w:r w:rsidR="00C16296" w:rsidRPr="00FB4517">
        <w:rPr>
          <w:rFonts w:ascii="Times New Roman" w:hAnsi="Times New Roman"/>
          <w:sz w:val="24"/>
          <w:szCs w:val="24"/>
        </w:rPr>
        <w:t xml:space="preserve">Both male and female of </w:t>
      </w:r>
      <w:r w:rsidR="00C16296" w:rsidRPr="00FB4517">
        <w:rPr>
          <w:rFonts w:ascii="Times New Roman" w:hAnsi="Times New Roman"/>
          <w:i/>
          <w:sz w:val="24"/>
          <w:szCs w:val="24"/>
        </w:rPr>
        <w:t>A. carolinensis</w:t>
      </w:r>
      <w:r w:rsidR="00C16296" w:rsidRPr="00FB4517">
        <w:rPr>
          <w:rFonts w:ascii="Times New Roman" w:hAnsi="Times New Roman"/>
          <w:sz w:val="24"/>
          <w:szCs w:val="24"/>
        </w:rPr>
        <w:t xml:space="preserve"> and </w:t>
      </w:r>
      <w:r w:rsidR="00C16296" w:rsidRPr="00FB4517">
        <w:rPr>
          <w:rFonts w:ascii="Times New Roman" w:hAnsi="Times New Roman"/>
          <w:i/>
          <w:sz w:val="24"/>
          <w:szCs w:val="24"/>
        </w:rPr>
        <w:t>A. sagrei</w:t>
      </w:r>
      <w:r w:rsidR="00C16296" w:rsidRPr="00FB4517">
        <w:rPr>
          <w:rFonts w:ascii="Times New Roman" w:hAnsi="Times New Roman"/>
          <w:sz w:val="24"/>
          <w:szCs w:val="24"/>
        </w:rPr>
        <w:t xml:space="preserve"> exhibit a latitudinal gradient in mass as evidenced by the largest individuals from each of the four sites, ranging from 3.7g and 2.2g for males and females of </w:t>
      </w:r>
      <w:r w:rsidR="00C16296" w:rsidRPr="00FB4517">
        <w:rPr>
          <w:rFonts w:ascii="Times New Roman" w:hAnsi="Times New Roman"/>
          <w:i/>
          <w:sz w:val="24"/>
          <w:szCs w:val="24"/>
        </w:rPr>
        <w:t>A. carolinensis</w:t>
      </w:r>
      <w:r w:rsidR="00C16296" w:rsidRPr="00FB4517">
        <w:rPr>
          <w:rFonts w:ascii="Times New Roman" w:hAnsi="Times New Roman"/>
          <w:sz w:val="24"/>
          <w:szCs w:val="24"/>
        </w:rPr>
        <w:t>, respectively, from South Florida to 7.2g and 3.8g for males and females from Savannah, GA</w:t>
      </w:r>
      <w:r w:rsidR="00BE461D" w:rsidRPr="00FB4517">
        <w:rPr>
          <w:rFonts w:ascii="Times New Roman" w:hAnsi="Times New Roman"/>
          <w:sz w:val="24"/>
          <w:szCs w:val="24"/>
        </w:rPr>
        <w:t>,</w:t>
      </w:r>
      <w:r w:rsidR="00FD069E" w:rsidRPr="00FB4517">
        <w:rPr>
          <w:rFonts w:ascii="Times New Roman" w:hAnsi="Times New Roman"/>
          <w:sz w:val="24"/>
          <w:szCs w:val="24"/>
        </w:rPr>
        <w:t xml:space="preserve"> respectively. Male and female </w:t>
      </w:r>
      <w:r w:rsidR="00FD069E" w:rsidRPr="00FB4517">
        <w:rPr>
          <w:rFonts w:ascii="Times New Roman" w:hAnsi="Times New Roman"/>
          <w:i/>
          <w:sz w:val="24"/>
          <w:szCs w:val="24"/>
        </w:rPr>
        <w:t>A. sagrei</w:t>
      </w:r>
      <w:r w:rsidR="00FD069E" w:rsidRPr="00FB4517">
        <w:rPr>
          <w:rFonts w:ascii="Times New Roman" w:hAnsi="Times New Roman"/>
          <w:sz w:val="24"/>
          <w:szCs w:val="24"/>
        </w:rPr>
        <w:t xml:space="preserve"> ranged from 6.2g and 2.3g from South Florida, to 7.6g and 3.3g from Savannah, GA respectively.</w:t>
      </w:r>
      <w:r w:rsidR="00C16296" w:rsidRPr="00FB4517">
        <w:rPr>
          <w:rFonts w:ascii="Times New Roman" w:hAnsi="Times New Roman"/>
          <w:sz w:val="24"/>
          <w:szCs w:val="24"/>
        </w:rPr>
        <w:t xml:space="preserve"> </w:t>
      </w:r>
      <w:r w:rsidRPr="00FB4517">
        <w:rPr>
          <w:rFonts w:ascii="Times New Roman" w:hAnsi="Times New Roman"/>
          <w:sz w:val="24"/>
          <w:szCs w:val="24"/>
        </w:rPr>
        <w:t>Summary statistics for all field variables can be found in Table 2.</w:t>
      </w:r>
    </w:p>
    <w:p w:rsidR="00FA226C" w:rsidRPr="00FB4517" w:rsidRDefault="00FA226C" w:rsidP="00BB2DD5">
      <w:pPr>
        <w:pStyle w:val="Default"/>
        <w:spacing w:before="240" w:after="240" w:line="480" w:lineRule="auto"/>
        <w:rPr>
          <w:rFonts w:ascii="Times New Roman" w:hAnsi="Times New Roman"/>
        </w:rPr>
      </w:pPr>
      <w:r w:rsidRPr="008952D0">
        <w:rPr>
          <w:rFonts w:ascii="Times New Roman" w:hAnsi="Times New Roman"/>
        </w:rPr>
        <w:t xml:space="preserve">Mean values of FCTMin for all four populations of </w:t>
      </w:r>
      <w:r w:rsidRPr="008952D0">
        <w:rPr>
          <w:rFonts w:ascii="Times New Roman" w:hAnsi="Times New Roman"/>
          <w:i/>
        </w:rPr>
        <w:t>A. carolinensis</w:t>
      </w:r>
      <w:r w:rsidRPr="008952D0">
        <w:rPr>
          <w:rFonts w:ascii="Times New Roman" w:hAnsi="Times New Roman"/>
        </w:rPr>
        <w:t xml:space="preserve"> and </w:t>
      </w:r>
      <w:r w:rsidRPr="008952D0">
        <w:rPr>
          <w:rFonts w:ascii="Times New Roman" w:hAnsi="Times New Roman"/>
          <w:i/>
        </w:rPr>
        <w:t>A. sagrei</w:t>
      </w:r>
      <w:r w:rsidRPr="008952D0">
        <w:rPr>
          <w:rFonts w:ascii="Times New Roman" w:hAnsi="Times New Roman"/>
        </w:rPr>
        <w:t xml:space="preserve"> can be found in Table 3. </w:t>
      </w:r>
      <w:r w:rsidRPr="00764B5C">
        <w:rPr>
          <w:rFonts w:ascii="Times New Roman" w:hAnsi="Times New Roman"/>
        </w:rPr>
        <w:t>There was a significant correlation between FCTMin and mass for females of both species, with heavier individuals having lower FCTMin (</w:t>
      </w:r>
      <w:r w:rsidRPr="00764B5C">
        <w:rPr>
          <w:rFonts w:ascii="Times New Roman" w:hAnsi="Times New Roman"/>
          <w:i/>
          <w:iCs/>
        </w:rPr>
        <w:t>A. carolinensis</w:t>
      </w:r>
      <w:r w:rsidRPr="00764B5C">
        <w:rPr>
          <w:rFonts w:ascii="Times New Roman" w:hAnsi="Times New Roman"/>
          <w:iCs/>
        </w:rPr>
        <w:t>:</w:t>
      </w:r>
      <w:r w:rsidRPr="00764B5C">
        <w:rPr>
          <w:rFonts w:ascii="Times New Roman" w:hAnsi="Times New Roman"/>
          <w:i/>
          <w:iCs/>
        </w:rPr>
        <w:t xml:space="preserve"> </w:t>
      </w:r>
      <w:r w:rsidRPr="00764B5C">
        <w:rPr>
          <w:rFonts w:ascii="Times New Roman" w:hAnsi="Times New Roman"/>
        </w:rPr>
        <w:t>r=-0.</w:t>
      </w:r>
      <w:r w:rsidR="008952D0" w:rsidRPr="00764B5C">
        <w:rPr>
          <w:rFonts w:ascii="Times New Roman" w:hAnsi="Times New Roman"/>
        </w:rPr>
        <w:t>29</w:t>
      </w:r>
      <w:r w:rsidRPr="00764B5C">
        <w:rPr>
          <w:rFonts w:ascii="Times New Roman" w:hAnsi="Times New Roman"/>
        </w:rPr>
        <w:t>, p</w:t>
      </w:r>
      <w:r w:rsidR="008952D0" w:rsidRPr="00764B5C">
        <w:rPr>
          <w:rFonts w:ascii="Times New Roman" w:hAnsi="Times New Roman"/>
        </w:rPr>
        <w:t>=</w:t>
      </w:r>
      <w:r w:rsidRPr="00764B5C">
        <w:rPr>
          <w:rFonts w:ascii="Times New Roman" w:hAnsi="Times New Roman"/>
        </w:rPr>
        <w:t>0.0</w:t>
      </w:r>
      <w:r w:rsidR="008952D0" w:rsidRPr="00764B5C">
        <w:rPr>
          <w:rFonts w:ascii="Times New Roman" w:hAnsi="Times New Roman"/>
        </w:rPr>
        <w:t>2</w:t>
      </w:r>
      <w:r w:rsidRPr="00764B5C">
        <w:rPr>
          <w:rFonts w:ascii="Times New Roman" w:hAnsi="Times New Roman"/>
        </w:rPr>
        <w:t>, n=57</w:t>
      </w:r>
      <w:r w:rsidRPr="00764B5C">
        <w:rPr>
          <w:rFonts w:ascii="Times New Roman" w:hAnsi="Times New Roman"/>
          <w:iCs/>
        </w:rPr>
        <w:t>;</w:t>
      </w:r>
      <w:r w:rsidRPr="00764B5C">
        <w:rPr>
          <w:rFonts w:ascii="Times New Roman" w:hAnsi="Times New Roman"/>
        </w:rPr>
        <w:t xml:space="preserve"> </w:t>
      </w:r>
      <w:r w:rsidRPr="00764B5C">
        <w:rPr>
          <w:rFonts w:ascii="Times New Roman" w:hAnsi="Times New Roman"/>
          <w:i/>
          <w:iCs/>
        </w:rPr>
        <w:t>A. sagrei</w:t>
      </w:r>
      <w:r w:rsidRPr="00764B5C">
        <w:rPr>
          <w:rFonts w:ascii="Times New Roman" w:hAnsi="Times New Roman"/>
          <w:iCs/>
        </w:rPr>
        <w:t>:</w:t>
      </w:r>
      <w:r w:rsidRPr="00764B5C">
        <w:rPr>
          <w:rFonts w:ascii="Times New Roman" w:hAnsi="Times New Roman"/>
        </w:rPr>
        <w:t xml:space="preserve"> r</w:t>
      </w:r>
      <w:r w:rsidR="008952D0" w:rsidRPr="00764B5C">
        <w:rPr>
          <w:rFonts w:ascii="Times New Roman" w:hAnsi="Times New Roman"/>
        </w:rPr>
        <w:t>=-0.26</w:t>
      </w:r>
      <w:r w:rsidRPr="00764B5C">
        <w:rPr>
          <w:rFonts w:ascii="Times New Roman" w:hAnsi="Times New Roman"/>
        </w:rPr>
        <w:t>, p=0.0</w:t>
      </w:r>
      <w:r w:rsidR="008952D0" w:rsidRPr="00764B5C">
        <w:rPr>
          <w:rFonts w:ascii="Times New Roman" w:hAnsi="Times New Roman"/>
        </w:rPr>
        <w:t>4</w:t>
      </w:r>
      <w:r w:rsidRPr="00764B5C">
        <w:rPr>
          <w:rFonts w:ascii="Times New Roman" w:hAnsi="Times New Roman"/>
        </w:rPr>
        <w:t>, n=48),</w:t>
      </w:r>
      <w:r w:rsidRPr="00FB4517">
        <w:rPr>
          <w:rFonts w:ascii="Times New Roman" w:hAnsi="Times New Roman"/>
        </w:rPr>
        <w:t xml:space="preserve"> </w:t>
      </w:r>
      <w:r w:rsidRPr="00764B5C">
        <w:rPr>
          <w:rFonts w:ascii="Times New Roman" w:hAnsi="Times New Roman"/>
        </w:rPr>
        <w:t>but not for males of either species (</w:t>
      </w:r>
      <w:r w:rsidRPr="00764B5C">
        <w:rPr>
          <w:rFonts w:ascii="Times New Roman" w:hAnsi="Times New Roman"/>
          <w:i/>
          <w:iCs/>
        </w:rPr>
        <w:t>A. carolinensis</w:t>
      </w:r>
      <w:r w:rsidR="00764B5C" w:rsidRPr="00764B5C">
        <w:rPr>
          <w:rFonts w:ascii="Times New Roman" w:hAnsi="Times New Roman"/>
          <w:i/>
          <w:iCs/>
        </w:rPr>
        <w:t>:</w:t>
      </w:r>
      <w:r w:rsidR="00764B5C" w:rsidRPr="00764B5C">
        <w:rPr>
          <w:rFonts w:ascii="Times New Roman" w:hAnsi="Times New Roman"/>
          <w:iCs/>
        </w:rPr>
        <w:t xml:space="preserve"> </w:t>
      </w:r>
      <w:r w:rsidR="00764B5C" w:rsidRPr="00764B5C">
        <w:rPr>
          <w:rFonts w:ascii="Times New Roman" w:hAnsi="Times New Roman"/>
        </w:rPr>
        <w:t>r=-0.21, p=0.12</w:t>
      </w:r>
      <w:r w:rsidRPr="00764B5C">
        <w:rPr>
          <w:rFonts w:ascii="Times New Roman" w:hAnsi="Times New Roman"/>
        </w:rPr>
        <w:t>, n=52</w:t>
      </w:r>
      <w:r w:rsidRPr="00764B5C">
        <w:rPr>
          <w:rFonts w:ascii="Times New Roman" w:hAnsi="Times New Roman"/>
          <w:iCs/>
        </w:rPr>
        <w:t>;</w:t>
      </w:r>
      <w:r w:rsidRPr="00764B5C">
        <w:rPr>
          <w:rFonts w:ascii="Times New Roman" w:hAnsi="Times New Roman"/>
        </w:rPr>
        <w:t xml:space="preserve"> </w:t>
      </w:r>
      <w:r w:rsidRPr="00764B5C">
        <w:rPr>
          <w:rFonts w:ascii="Times New Roman" w:hAnsi="Times New Roman"/>
          <w:i/>
          <w:iCs/>
        </w:rPr>
        <w:t>A. sagrei</w:t>
      </w:r>
      <w:r w:rsidRPr="00764B5C">
        <w:rPr>
          <w:rFonts w:ascii="Times New Roman" w:hAnsi="Times New Roman"/>
          <w:iCs/>
        </w:rPr>
        <w:t>:</w:t>
      </w:r>
      <w:r w:rsidRPr="00764B5C">
        <w:rPr>
          <w:rFonts w:ascii="Times New Roman" w:hAnsi="Times New Roman"/>
        </w:rPr>
        <w:t xml:space="preserve">  r=-0.13, p=0.37, n=46).</w:t>
      </w:r>
      <w:r w:rsidRPr="00FB4517">
        <w:rPr>
          <w:rFonts w:ascii="Times New Roman" w:hAnsi="Times New Roman"/>
        </w:rPr>
        <w:t xml:space="preserve"> </w:t>
      </w:r>
      <w:r w:rsidR="0009257A">
        <w:rPr>
          <w:rFonts w:ascii="Times New Roman" w:hAnsi="Times New Roman"/>
        </w:rPr>
        <w:t>There was a significant interaction bet</w:t>
      </w:r>
      <w:r w:rsidR="004C5D7E">
        <w:rPr>
          <w:rFonts w:ascii="Times New Roman" w:hAnsi="Times New Roman"/>
        </w:rPr>
        <w:t xml:space="preserve">ween the effect of size and sex on weight of males and females of both species (Full Factorial ANOVA, sex*svl: </w:t>
      </w:r>
      <w:r w:rsidR="004C5D7E" w:rsidRPr="004C5D7E">
        <w:rPr>
          <w:rFonts w:ascii="Times New Roman" w:hAnsi="Times New Roman"/>
          <w:i/>
        </w:rPr>
        <w:t>A. carolinensis</w:t>
      </w:r>
      <w:r w:rsidR="004C5D7E">
        <w:rPr>
          <w:rFonts w:ascii="Times New Roman" w:hAnsi="Times New Roman"/>
          <w:i/>
        </w:rPr>
        <w:t xml:space="preserve"> </w:t>
      </w:r>
      <w:r w:rsidR="004C5D7E" w:rsidRPr="00FB4517">
        <w:rPr>
          <w:rFonts w:ascii="Times New Roman" w:hAnsi="Times New Roman"/>
          <w:i/>
          <w:iCs/>
        </w:rPr>
        <w:t xml:space="preserve">F </w:t>
      </w:r>
      <w:r w:rsidR="004C5D7E">
        <w:rPr>
          <w:rFonts w:ascii="Times New Roman" w:hAnsi="Times New Roman"/>
          <w:vertAlign w:val="subscript"/>
        </w:rPr>
        <w:t>(1</w:t>
      </w:r>
      <w:r w:rsidR="004C5D7E" w:rsidRPr="00B059F8">
        <w:rPr>
          <w:rFonts w:ascii="Times New Roman" w:hAnsi="Times New Roman"/>
          <w:vertAlign w:val="subscript"/>
        </w:rPr>
        <w:t>,1</w:t>
      </w:r>
      <w:r w:rsidR="004C5D7E">
        <w:rPr>
          <w:rFonts w:ascii="Times New Roman" w:hAnsi="Times New Roman"/>
          <w:vertAlign w:val="subscript"/>
        </w:rPr>
        <w:t>05</w:t>
      </w:r>
      <w:r w:rsidR="004C5D7E" w:rsidRPr="00B059F8">
        <w:rPr>
          <w:rFonts w:ascii="Times New Roman" w:hAnsi="Times New Roman"/>
          <w:vertAlign w:val="subscript"/>
        </w:rPr>
        <w:t>)</w:t>
      </w:r>
      <w:r w:rsidR="004C5D7E">
        <w:rPr>
          <w:rFonts w:ascii="Times New Roman" w:hAnsi="Times New Roman"/>
          <w:vertAlign w:val="subscript"/>
        </w:rPr>
        <w:t xml:space="preserve"> </w:t>
      </w:r>
      <w:r w:rsidR="004C5D7E" w:rsidRPr="00FB4517">
        <w:rPr>
          <w:rFonts w:ascii="Times New Roman" w:hAnsi="Times New Roman"/>
        </w:rPr>
        <w:t>=</w:t>
      </w:r>
      <w:r w:rsidR="004C5D7E">
        <w:rPr>
          <w:rFonts w:ascii="Times New Roman" w:hAnsi="Times New Roman"/>
        </w:rPr>
        <w:t>16.3, p&lt;0.0001;</w:t>
      </w:r>
      <w:r w:rsidR="004C5D7E" w:rsidRPr="004C5D7E">
        <w:rPr>
          <w:rFonts w:ascii="Times New Roman" w:hAnsi="Times New Roman"/>
          <w:i/>
        </w:rPr>
        <w:t xml:space="preserve"> A. sagrei</w:t>
      </w:r>
      <w:r w:rsidR="004C5D7E">
        <w:rPr>
          <w:rFonts w:ascii="Times New Roman" w:hAnsi="Times New Roman"/>
        </w:rPr>
        <w:t xml:space="preserve"> </w:t>
      </w:r>
      <w:r w:rsidR="004C5D7E" w:rsidRPr="00FB4517">
        <w:rPr>
          <w:rFonts w:ascii="Times New Roman" w:hAnsi="Times New Roman"/>
          <w:i/>
          <w:iCs/>
        </w:rPr>
        <w:t xml:space="preserve">F </w:t>
      </w:r>
      <w:r w:rsidR="004C5D7E">
        <w:rPr>
          <w:rFonts w:ascii="Times New Roman" w:hAnsi="Times New Roman"/>
          <w:vertAlign w:val="subscript"/>
        </w:rPr>
        <w:t>(1</w:t>
      </w:r>
      <w:r w:rsidR="004C5D7E" w:rsidRPr="00B059F8">
        <w:rPr>
          <w:rFonts w:ascii="Times New Roman" w:hAnsi="Times New Roman"/>
          <w:vertAlign w:val="subscript"/>
        </w:rPr>
        <w:t>,</w:t>
      </w:r>
      <w:r w:rsidR="004C5D7E">
        <w:rPr>
          <w:rFonts w:ascii="Times New Roman" w:hAnsi="Times New Roman"/>
          <w:vertAlign w:val="subscript"/>
        </w:rPr>
        <w:t>90</w:t>
      </w:r>
      <w:r w:rsidR="004C5D7E" w:rsidRPr="00B059F8">
        <w:rPr>
          <w:rFonts w:ascii="Times New Roman" w:hAnsi="Times New Roman"/>
          <w:vertAlign w:val="subscript"/>
        </w:rPr>
        <w:t>)</w:t>
      </w:r>
      <w:r w:rsidR="004C5D7E">
        <w:rPr>
          <w:rFonts w:ascii="Times New Roman" w:hAnsi="Times New Roman"/>
          <w:vertAlign w:val="subscript"/>
        </w:rPr>
        <w:t xml:space="preserve"> </w:t>
      </w:r>
      <w:r w:rsidR="004C5D7E" w:rsidRPr="00FB4517">
        <w:rPr>
          <w:rFonts w:ascii="Times New Roman" w:hAnsi="Times New Roman"/>
        </w:rPr>
        <w:t>=</w:t>
      </w:r>
      <w:r w:rsidR="004C5D7E">
        <w:rPr>
          <w:rFonts w:ascii="Times New Roman" w:hAnsi="Times New Roman"/>
        </w:rPr>
        <w:t xml:space="preserve">23.3, p&lt;0.0001; </w:t>
      </w:r>
      <w:r w:rsidR="004C5D7E" w:rsidRPr="00A3578F">
        <w:rPr>
          <w:rFonts w:ascii="Times New Roman" w:hAnsi="Times New Roman"/>
        </w:rPr>
        <w:t xml:space="preserve">Figure </w:t>
      </w:r>
      <w:r w:rsidR="0071337C" w:rsidRPr="00A3578F">
        <w:rPr>
          <w:rFonts w:ascii="Times New Roman" w:hAnsi="Times New Roman"/>
        </w:rPr>
        <w:t>2</w:t>
      </w:r>
      <w:r w:rsidR="004C5D7E" w:rsidRPr="00A3578F">
        <w:rPr>
          <w:rFonts w:ascii="Times New Roman" w:hAnsi="Times New Roman"/>
        </w:rPr>
        <w:t xml:space="preserve">).  </w:t>
      </w:r>
      <w:r w:rsidR="00BB2DD5">
        <w:rPr>
          <w:rFonts w:ascii="Times New Roman" w:hAnsi="Times New Roman"/>
        </w:rPr>
        <w:t>The weight relative to the length of the individual (</w:t>
      </w:r>
      <w:r w:rsidRPr="00A3578F">
        <w:rPr>
          <w:rFonts w:ascii="Times New Roman" w:hAnsi="Times New Roman"/>
        </w:rPr>
        <w:t>BCI</w:t>
      </w:r>
      <w:r w:rsidR="00BB2DD5">
        <w:rPr>
          <w:rFonts w:ascii="Times New Roman" w:hAnsi="Times New Roman"/>
        </w:rPr>
        <w:t>)</w:t>
      </w:r>
      <w:r w:rsidRPr="00A3578F">
        <w:rPr>
          <w:rFonts w:ascii="Times New Roman" w:hAnsi="Times New Roman"/>
        </w:rPr>
        <w:t xml:space="preserve">, a measure of the energetic state of the individual (Schulte-Hostedde </w:t>
      </w:r>
      <w:r w:rsidRPr="00A3578F">
        <w:rPr>
          <w:rFonts w:ascii="Times New Roman" w:hAnsi="Times New Roman"/>
          <w:i/>
        </w:rPr>
        <w:t>et al</w:t>
      </w:r>
      <w:r w:rsidRPr="00A3578F">
        <w:rPr>
          <w:rFonts w:ascii="Times New Roman" w:hAnsi="Times New Roman"/>
        </w:rPr>
        <w:t xml:space="preserve">. 2005), was found to be lower in </w:t>
      </w:r>
      <w:r w:rsidR="00E15222">
        <w:rPr>
          <w:rFonts w:ascii="Times New Roman" w:hAnsi="Times New Roman"/>
        </w:rPr>
        <w:t xml:space="preserve">males </w:t>
      </w:r>
      <w:r w:rsidRPr="00A3578F">
        <w:rPr>
          <w:rFonts w:ascii="Times New Roman" w:hAnsi="Times New Roman"/>
        </w:rPr>
        <w:t xml:space="preserve"> of </w:t>
      </w:r>
      <w:r w:rsidR="00504CB1" w:rsidRPr="00A3578F">
        <w:rPr>
          <w:rFonts w:ascii="Times New Roman" w:hAnsi="Times New Roman"/>
          <w:i/>
        </w:rPr>
        <w:t>A. carolinensis</w:t>
      </w:r>
      <w:r w:rsidR="00E15222">
        <w:rPr>
          <w:rFonts w:ascii="Times New Roman" w:hAnsi="Times New Roman"/>
          <w:i/>
        </w:rPr>
        <w:t xml:space="preserve"> </w:t>
      </w:r>
      <w:r w:rsidR="00E15222" w:rsidRPr="00E15222">
        <w:rPr>
          <w:rFonts w:ascii="Times New Roman" w:hAnsi="Times New Roman"/>
        </w:rPr>
        <w:t>than in females</w:t>
      </w:r>
      <w:r w:rsidRPr="00A3578F">
        <w:rPr>
          <w:rFonts w:ascii="Times New Roman" w:hAnsi="Times New Roman"/>
        </w:rPr>
        <w:t xml:space="preserve"> (</w:t>
      </w:r>
      <w:r w:rsidR="0092521B" w:rsidRPr="00A3578F">
        <w:rPr>
          <w:rFonts w:ascii="Times New Roman" w:hAnsi="Times New Roman"/>
        </w:rPr>
        <w:t>ANCOVA</w:t>
      </w:r>
      <w:r w:rsidRPr="00A3578F">
        <w:rPr>
          <w:rFonts w:ascii="Times New Roman" w:hAnsi="Times New Roman"/>
        </w:rPr>
        <w:t xml:space="preserve">, </w:t>
      </w:r>
      <w:r w:rsidR="00504CB1" w:rsidRPr="00A3578F">
        <w:rPr>
          <w:rFonts w:ascii="Times New Roman" w:hAnsi="Times New Roman"/>
          <w:i/>
        </w:rPr>
        <w:t>Sex</w:t>
      </w:r>
      <w:r w:rsidRPr="00A3578F">
        <w:rPr>
          <w:rFonts w:ascii="Times New Roman" w:hAnsi="Times New Roman"/>
        </w:rPr>
        <w:t xml:space="preserve">: </w:t>
      </w:r>
      <w:r w:rsidR="00504CB1" w:rsidRPr="00A3578F">
        <w:rPr>
          <w:rFonts w:ascii="Times New Roman" w:hAnsi="Times New Roman"/>
        </w:rPr>
        <w:t xml:space="preserve"> </w:t>
      </w:r>
      <w:r w:rsidR="00504CB1" w:rsidRPr="00A3578F">
        <w:rPr>
          <w:rFonts w:ascii="Times New Roman" w:hAnsi="Times New Roman"/>
          <w:i/>
          <w:iCs/>
        </w:rPr>
        <w:t xml:space="preserve">F </w:t>
      </w:r>
      <w:r w:rsidR="00504CB1" w:rsidRPr="00A3578F">
        <w:rPr>
          <w:rFonts w:ascii="Times New Roman" w:hAnsi="Times New Roman"/>
          <w:vertAlign w:val="subscript"/>
        </w:rPr>
        <w:t xml:space="preserve">(1,106) </w:t>
      </w:r>
      <w:r w:rsidR="00504CB1" w:rsidRPr="00A3578F">
        <w:rPr>
          <w:rFonts w:ascii="Times New Roman" w:hAnsi="Times New Roman"/>
        </w:rPr>
        <w:t>=21.7, p&lt;0.0001)</w:t>
      </w:r>
      <w:r w:rsidR="00E15222">
        <w:rPr>
          <w:rFonts w:ascii="Times New Roman" w:hAnsi="Times New Roman"/>
        </w:rPr>
        <w:t>,</w:t>
      </w:r>
      <w:r w:rsidR="00504CB1" w:rsidRPr="00A3578F">
        <w:rPr>
          <w:rFonts w:ascii="Times New Roman" w:hAnsi="Times New Roman"/>
        </w:rPr>
        <w:t xml:space="preserve"> but was not different between sexes in </w:t>
      </w:r>
      <w:r w:rsidRPr="00A3578F">
        <w:rPr>
          <w:rFonts w:ascii="Times New Roman" w:hAnsi="Times New Roman"/>
          <w:i/>
        </w:rPr>
        <w:t>A.sagrei</w:t>
      </w:r>
      <w:r w:rsidR="00504CB1" w:rsidRPr="00A3578F">
        <w:rPr>
          <w:rFonts w:ascii="Times New Roman" w:hAnsi="Times New Roman"/>
          <w:i/>
        </w:rPr>
        <w:t xml:space="preserve"> </w:t>
      </w:r>
      <w:r w:rsidR="00504CB1" w:rsidRPr="00A3578F">
        <w:rPr>
          <w:rFonts w:ascii="Times New Roman" w:hAnsi="Times New Roman"/>
        </w:rPr>
        <w:t xml:space="preserve">(ANCOVA, </w:t>
      </w:r>
      <w:r w:rsidR="00504CB1" w:rsidRPr="00A3578F">
        <w:rPr>
          <w:rFonts w:ascii="Times New Roman" w:hAnsi="Times New Roman"/>
          <w:i/>
        </w:rPr>
        <w:t>Sex</w:t>
      </w:r>
      <w:r w:rsidR="00504CB1" w:rsidRPr="00A3578F">
        <w:rPr>
          <w:rFonts w:ascii="Times New Roman" w:hAnsi="Times New Roman"/>
        </w:rPr>
        <w:t xml:space="preserve">:  </w:t>
      </w:r>
      <w:r w:rsidR="00504CB1" w:rsidRPr="00A3578F">
        <w:rPr>
          <w:rFonts w:ascii="Times New Roman" w:hAnsi="Times New Roman"/>
          <w:i/>
          <w:iCs/>
        </w:rPr>
        <w:t xml:space="preserve">F </w:t>
      </w:r>
      <w:r w:rsidR="00504CB1" w:rsidRPr="00A3578F">
        <w:rPr>
          <w:rFonts w:ascii="Times New Roman" w:hAnsi="Times New Roman"/>
          <w:vertAlign w:val="subscript"/>
        </w:rPr>
        <w:t xml:space="preserve">(1,91) </w:t>
      </w:r>
      <w:r w:rsidR="00504CB1" w:rsidRPr="00A3578F">
        <w:rPr>
          <w:rFonts w:ascii="Times New Roman" w:hAnsi="Times New Roman"/>
        </w:rPr>
        <w:t>=3.04, p&lt;0.08). BCI</w:t>
      </w:r>
      <w:r w:rsidR="00504CB1">
        <w:rPr>
          <w:rFonts w:ascii="Times New Roman" w:hAnsi="Times New Roman"/>
        </w:rPr>
        <w:t xml:space="preserve"> was</w:t>
      </w:r>
      <w:r w:rsidRPr="00502155">
        <w:rPr>
          <w:rFonts w:ascii="Times New Roman" w:hAnsi="Times New Roman"/>
        </w:rPr>
        <w:t xml:space="preserve"> significantly related to FCTMin only in female </w:t>
      </w:r>
      <w:r w:rsidRPr="00502155">
        <w:rPr>
          <w:rFonts w:ascii="Times New Roman" w:hAnsi="Times New Roman"/>
          <w:i/>
          <w:iCs/>
        </w:rPr>
        <w:t xml:space="preserve">A. carolinensis </w:t>
      </w:r>
      <w:r w:rsidRPr="00502155">
        <w:rPr>
          <w:rFonts w:ascii="Times New Roman" w:hAnsi="Times New Roman"/>
          <w:iCs/>
        </w:rPr>
        <w:t>(</w:t>
      </w:r>
      <w:r w:rsidR="00FF4643" w:rsidRPr="00502155">
        <w:rPr>
          <w:rFonts w:ascii="Times New Roman" w:hAnsi="Times New Roman"/>
        </w:rPr>
        <w:t>r</w:t>
      </w:r>
      <w:r w:rsidRPr="00502155">
        <w:rPr>
          <w:rFonts w:ascii="Times New Roman" w:hAnsi="Times New Roman"/>
        </w:rPr>
        <w:t>=-0.</w:t>
      </w:r>
      <w:r w:rsidR="00FF4643" w:rsidRPr="00502155">
        <w:rPr>
          <w:rFonts w:ascii="Times New Roman" w:hAnsi="Times New Roman"/>
        </w:rPr>
        <w:t>28</w:t>
      </w:r>
      <w:r w:rsidRPr="00502155">
        <w:rPr>
          <w:rFonts w:ascii="Times New Roman" w:hAnsi="Times New Roman"/>
        </w:rPr>
        <w:t>, p=0.0</w:t>
      </w:r>
      <w:r w:rsidR="00FF4643" w:rsidRPr="00502155">
        <w:rPr>
          <w:rFonts w:ascii="Times New Roman" w:hAnsi="Times New Roman"/>
        </w:rPr>
        <w:t>3</w:t>
      </w:r>
      <w:r w:rsidRPr="00502155">
        <w:rPr>
          <w:rFonts w:ascii="Times New Roman" w:hAnsi="Times New Roman"/>
        </w:rPr>
        <w:t>, n=57);</w:t>
      </w:r>
      <w:r w:rsidRPr="00FB4517">
        <w:rPr>
          <w:rFonts w:ascii="Times New Roman" w:hAnsi="Times New Roman"/>
        </w:rPr>
        <w:t xml:space="preserve"> individuals in better condition exhibited lower FCTMin. The other field variables were not significantly related to FCTMin. Because body mass affect</w:t>
      </w:r>
      <w:r w:rsidR="005C5CDB">
        <w:rPr>
          <w:rFonts w:ascii="Times New Roman" w:hAnsi="Times New Roman"/>
        </w:rPr>
        <w:t>s</w:t>
      </w:r>
      <w:r w:rsidRPr="00FB4517">
        <w:rPr>
          <w:rFonts w:ascii="Times New Roman" w:hAnsi="Times New Roman"/>
        </w:rPr>
        <w:t xml:space="preserve"> cold tolerance, and because the two species vary in mass in these interspecific comparisons, analyses of covariance with body mass as the covariate were performed to look for differences between species, sex and population. A test of homogeneity of regression, could not </w:t>
      </w:r>
      <w:r w:rsidRPr="00FB4517">
        <w:rPr>
          <w:rFonts w:ascii="Times New Roman" w:hAnsi="Times New Roman"/>
        </w:rPr>
        <w:lastRenderedPageBreak/>
        <w:t xml:space="preserve">detect interactions between the mass (the covariate) and species, sex or population (Species: </w:t>
      </w:r>
      <w:r w:rsidRPr="00FB4517">
        <w:rPr>
          <w:rFonts w:ascii="Times New Roman" w:hAnsi="Times New Roman"/>
          <w:i/>
        </w:rPr>
        <w:t>F</w:t>
      </w:r>
      <w:r w:rsidRPr="00FB4517">
        <w:rPr>
          <w:rFonts w:ascii="Times New Roman" w:hAnsi="Times New Roman"/>
        </w:rPr>
        <w:t xml:space="preserve">=0.05, df=1, p=0.81; Sex: </w:t>
      </w:r>
      <w:r w:rsidRPr="00FB4517">
        <w:rPr>
          <w:rFonts w:ascii="Times New Roman" w:hAnsi="Times New Roman"/>
          <w:i/>
        </w:rPr>
        <w:t>F</w:t>
      </w:r>
      <w:r w:rsidRPr="00FB4517">
        <w:rPr>
          <w:rFonts w:ascii="Times New Roman" w:hAnsi="Times New Roman"/>
        </w:rPr>
        <w:t xml:space="preserve">=1.46, df=1, p=0.22; Population: </w:t>
      </w:r>
      <w:r w:rsidRPr="00FB4517">
        <w:rPr>
          <w:rFonts w:ascii="Times New Roman" w:hAnsi="Times New Roman"/>
          <w:i/>
        </w:rPr>
        <w:t>F</w:t>
      </w:r>
      <w:r w:rsidRPr="00FB4517">
        <w:rPr>
          <w:rFonts w:ascii="Times New Roman" w:hAnsi="Times New Roman"/>
        </w:rPr>
        <w:t xml:space="preserve">=1.64, df=3, p=0.18). </w:t>
      </w:r>
      <w:r w:rsidRPr="00FB4517">
        <w:rPr>
          <w:rFonts w:ascii="Times New Roman" w:hAnsi="Times New Roman"/>
          <w:i/>
        </w:rPr>
        <w:t>Anolis sagrei</w:t>
      </w:r>
      <w:r w:rsidRPr="00FB4517">
        <w:rPr>
          <w:rFonts w:ascii="Times New Roman" w:hAnsi="Times New Roman"/>
        </w:rPr>
        <w:t xml:space="preserve"> has significantly higher FCTMin than </w:t>
      </w:r>
      <w:r w:rsidRPr="00FB4517">
        <w:rPr>
          <w:rFonts w:ascii="Times New Roman" w:hAnsi="Times New Roman"/>
          <w:i/>
        </w:rPr>
        <w:t xml:space="preserve">A. carolinensis </w:t>
      </w:r>
      <w:r w:rsidRPr="00FB4517">
        <w:rPr>
          <w:rFonts w:ascii="Times New Roman" w:hAnsi="Times New Roman"/>
        </w:rPr>
        <w:t>(</w:t>
      </w:r>
      <w:r w:rsidR="00504CB1">
        <w:rPr>
          <w:rFonts w:ascii="Times New Roman" w:hAnsi="Times New Roman"/>
        </w:rPr>
        <w:t xml:space="preserve">ANCOVA, </w:t>
      </w:r>
      <w:r w:rsidRPr="00FB4517">
        <w:rPr>
          <w:rFonts w:ascii="Times New Roman" w:hAnsi="Times New Roman"/>
          <w:i/>
          <w:iCs/>
        </w:rPr>
        <w:t xml:space="preserve">F </w:t>
      </w:r>
      <w:r w:rsidRPr="00613A89">
        <w:rPr>
          <w:rFonts w:ascii="Times New Roman" w:hAnsi="Times New Roman"/>
          <w:vertAlign w:val="subscript"/>
        </w:rPr>
        <w:t xml:space="preserve">(1,200) </w:t>
      </w:r>
      <w:r w:rsidRPr="00FB4517">
        <w:rPr>
          <w:rFonts w:ascii="Times New Roman" w:hAnsi="Times New Roman"/>
        </w:rPr>
        <w:t>= 91.17, p&lt;0.0001). Females of both species have significantly higher FCTMin than males (</w:t>
      </w:r>
      <w:r w:rsidR="00504CB1">
        <w:rPr>
          <w:rFonts w:ascii="Times New Roman" w:hAnsi="Times New Roman"/>
        </w:rPr>
        <w:t xml:space="preserve">ANCOVA, </w:t>
      </w:r>
      <w:r w:rsidRPr="00FB4517">
        <w:rPr>
          <w:rFonts w:ascii="Times New Roman" w:hAnsi="Times New Roman"/>
          <w:i/>
          <w:iCs/>
        </w:rPr>
        <w:t xml:space="preserve">F </w:t>
      </w:r>
      <w:r w:rsidRPr="0097740E">
        <w:rPr>
          <w:rFonts w:ascii="Times New Roman" w:hAnsi="Times New Roman"/>
          <w:vertAlign w:val="subscript"/>
        </w:rPr>
        <w:t>(1,200)</w:t>
      </w:r>
      <w:r w:rsidRPr="00FB4517">
        <w:rPr>
          <w:rFonts w:ascii="Times New Roman" w:hAnsi="Times New Roman"/>
        </w:rPr>
        <w:t xml:space="preserve"> =4.27, p=0.04). FCTMin differed among populations (</w:t>
      </w:r>
      <w:r w:rsidR="00504CB1">
        <w:rPr>
          <w:rFonts w:ascii="Times New Roman" w:hAnsi="Times New Roman"/>
        </w:rPr>
        <w:t xml:space="preserve">ANCOVA, </w:t>
      </w:r>
      <w:r w:rsidRPr="00FB4517">
        <w:rPr>
          <w:rFonts w:ascii="Times New Roman" w:hAnsi="Times New Roman"/>
          <w:i/>
          <w:iCs/>
        </w:rPr>
        <w:t xml:space="preserve">F </w:t>
      </w:r>
      <w:r w:rsidRPr="00B059F8">
        <w:rPr>
          <w:rFonts w:ascii="Times New Roman" w:hAnsi="Times New Roman"/>
          <w:vertAlign w:val="subscript"/>
        </w:rPr>
        <w:t>(3,198)</w:t>
      </w:r>
      <w:r w:rsidR="00154D5E">
        <w:rPr>
          <w:rFonts w:ascii="Times New Roman" w:hAnsi="Times New Roman"/>
          <w:vertAlign w:val="subscript"/>
        </w:rPr>
        <w:t xml:space="preserve"> </w:t>
      </w:r>
      <w:r w:rsidRPr="00FB4517">
        <w:rPr>
          <w:rFonts w:ascii="Times New Roman" w:hAnsi="Times New Roman"/>
        </w:rPr>
        <w:t xml:space="preserve">=16.05, p&lt;0.0001). A Full Factorial ANOVA could not detect interactions between sex (sex*species: </w:t>
      </w:r>
      <w:r w:rsidRPr="00FB4517">
        <w:rPr>
          <w:rFonts w:ascii="Times New Roman" w:hAnsi="Times New Roman"/>
          <w:i/>
        </w:rPr>
        <w:t>F</w:t>
      </w:r>
      <w:r w:rsidRPr="00B059F8">
        <w:rPr>
          <w:rFonts w:ascii="Times New Roman" w:hAnsi="Times New Roman"/>
          <w:vertAlign w:val="subscript"/>
        </w:rPr>
        <w:t>(1,187)</w:t>
      </w:r>
      <w:r w:rsidRPr="00FB4517">
        <w:rPr>
          <w:rFonts w:ascii="Times New Roman" w:hAnsi="Times New Roman"/>
        </w:rPr>
        <w:t xml:space="preserve">=2.6, p=0.1; sex*population: </w:t>
      </w:r>
      <w:r w:rsidRPr="00FB4517">
        <w:rPr>
          <w:rFonts w:ascii="Times New Roman" w:hAnsi="Times New Roman"/>
          <w:i/>
        </w:rPr>
        <w:t>F</w:t>
      </w:r>
      <w:r w:rsidRPr="000F0029">
        <w:rPr>
          <w:rFonts w:ascii="Times New Roman" w:hAnsi="Times New Roman"/>
          <w:vertAlign w:val="subscript"/>
        </w:rPr>
        <w:t>(3,187)</w:t>
      </w:r>
      <w:r w:rsidRPr="00FB4517">
        <w:rPr>
          <w:rFonts w:ascii="Times New Roman" w:hAnsi="Times New Roman"/>
        </w:rPr>
        <w:t xml:space="preserve">=3.39, p=0.93) </w:t>
      </w:r>
      <w:r w:rsidRPr="007F2099">
        <w:rPr>
          <w:rFonts w:ascii="Times New Roman" w:hAnsi="Times New Roman"/>
        </w:rPr>
        <w:t xml:space="preserve">in the FCTMin but detected an interaction between species and population, (Species*Population: </w:t>
      </w:r>
      <w:r w:rsidRPr="007F2099">
        <w:rPr>
          <w:rFonts w:ascii="Times New Roman" w:hAnsi="Times New Roman"/>
          <w:i/>
        </w:rPr>
        <w:t>F</w:t>
      </w:r>
      <w:r w:rsidRPr="007F2099">
        <w:rPr>
          <w:rFonts w:ascii="Times New Roman" w:hAnsi="Times New Roman"/>
          <w:vertAlign w:val="subscript"/>
        </w:rPr>
        <w:t>(3,187)</w:t>
      </w:r>
      <w:r w:rsidRPr="007F2099">
        <w:rPr>
          <w:rFonts w:ascii="Times New Roman" w:hAnsi="Times New Roman"/>
        </w:rPr>
        <w:t>=4.13, p =0.007)</w:t>
      </w:r>
      <w:r w:rsidR="00B95283" w:rsidRPr="007F2099">
        <w:rPr>
          <w:rFonts w:ascii="Times New Roman" w:hAnsi="Times New Roman"/>
        </w:rPr>
        <w:t>.</w:t>
      </w:r>
      <w:r w:rsidR="00B95283">
        <w:rPr>
          <w:rFonts w:ascii="Times New Roman" w:hAnsi="Times New Roman"/>
        </w:rPr>
        <w:t xml:space="preserve"> A follow up post hoc for the interaction effect revealed that for </w:t>
      </w:r>
      <w:r w:rsidR="00B95283" w:rsidRPr="00B95283">
        <w:rPr>
          <w:rFonts w:ascii="Times New Roman" w:hAnsi="Times New Roman"/>
          <w:i/>
        </w:rPr>
        <w:t>A. carolinensis</w:t>
      </w:r>
      <w:r w:rsidR="00B95283">
        <w:rPr>
          <w:rFonts w:ascii="Times New Roman" w:hAnsi="Times New Roman"/>
        </w:rPr>
        <w:t xml:space="preserve"> </w:t>
      </w:r>
      <w:r w:rsidR="003D0DD4">
        <w:rPr>
          <w:rFonts w:ascii="Times New Roman" w:hAnsi="Times New Roman"/>
        </w:rPr>
        <w:t>the FCTMin of the southernmost population</w:t>
      </w:r>
      <w:r w:rsidR="00B95283">
        <w:rPr>
          <w:rFonts w:ascii="Times New Roman" w:hAnsi="Times New Roman"/>
        </w:rPr>
        <w:t xml:space="preserve"> </w:t>
      </w:r>
      <w:r w:rsidR="003D0DD4">
        <w:rPr>
          <w:rFonts w:ascii="Times New Roman" w:hAnsi="Times New Roman"/>
        </w:rPr>
        <w:t>is significantly higher than that of the population from Savannah, GA, but doesn’t differ from that of Plant City, FL; the FCTMin of individuals from Plant City, FL doesn’t differ from that of St. Augustine, FL, but is significantly higher than that of Savannah, GA (Tukey HSD&lt;0.05)</w:t>
      </w:r>
      <w:r w:rsidR="00623609">
        <w:rPr>
          <w:rFonts w:ascii="Times New Roman" w:hAnsi="Times New Roman"/>
        </w:rPr>
        <w:t>.</w:t>
      </w:r>
      <w:r w:rsidR="003D0DD4">
        <w:rPr>
          <w:rFonts w:ascii="Times New Roman" w:hAnsi="Times New Roman"/>
        </w:rPr>
        <w:t xml:space="preserve"> For </w:t>
      </w:r>
      <w:r w:rsidR="003D0DD4" w:rsidRPr="003D0DD4">
        <w:rPr>
          <w:rFonts w:ascii="Times New Roman" w:hAnsi="Times New Roman"/>
          <w:i/>
        </w:rPr>
        <w:t>A. sagrei</w:t>
      </w:r>
      <w:r w:rsidR="003D0DD4">
        <w:rPr>
          <w:rFonts w:ascii="Times New Roman" w:hAnsi="Times New Roman"/>
          <w:i/>
        </w:rPr>
        <w:t xml:space="preserve"> </w:t>
      </w:r>
      <w:r w:rsidR="003D0DD4">
        <w:rPr>
          <w:rFonts w:ascii="Times New Roman" w:hAnsi="Times New Roman"/>
        </w:rPr>
        <w:t>t</w:t>
      </w:r>
      <w:r w:rsidR="007F2099" w:rsidRPr="00FB4517">
        <w:rPr>
          <w:rFonts w:ascii="Times New Roman" w:hAnsi="Times New Roman"/>
        </w:rPr>
        <w:t xml:space="preserve">he combined southernmost populations had significantly higher FCTMin than the other populations; the FCTMin of the populations from Plant City, FL and St. Augustine, FL were not significantly different; and the population from Savannah had significantly lower FCTMin compared to the other populations (Tukey’s HSD p&lt;0.05).  </w:t>
      </w:r>
      <w:r w:rsidRPr="00FB4517">
        <w:rPr>
          <w:rFonts w:ascii="Times New Roman" w:hAnsi="Times New Roman"/>
        </w:rPr>
        <w:t xml:space="preserve">Thus, the cold tolerances </w:t>
      </w:r>
      <w:r w:rsidR="003D0DD4">
        <w:rPr>
          <w:rFonts w:ascii="Times New Roman" w:hAnsi="Times New Roman"/>
        </w:rPr>
        <w:t xml:space="preserve">of both species </w:t>
      </w:r>
      <w:r w:rsidRPr="00FB4517">
        <w:rPr>
          <w:rFonts w:ascii="Times New Roman" w:hAnsi="Times New Roman"/>
        </w:rPr>
        <w:t xml:space="preserve">differ in a fashion unrelated to their mass and a geographic cline in FCTMin is evident (Figure </w:t>
      </w:r>
      <w:r w:rsidR="0071337C">
        <w:rPr>
          <w:rFonts w:ascii="Times New Roman" w:hAnsi="Times New Roman"/>
        </w:rPr>
        <w:t>3</w:t>
      </w:r>
      <w:r w:rsidRPr="00FB4517">
        <w:rPr>
          <w:rFonts w:ascii="Times New Roman" w:hAnsi="Times New Roman"/>
        </w:rPr>
        <w:t xml:space="preserve">). </w:t>
      </w:r>
    </w:p>
    <w:p w:rsidR="00FA226C" w:rsidRPr="00FB4517" w:rsidRDefault="00FA226C" w:rsidP="00FA226C">
      <w:pPr>
        <w:autoSpaceDE w:val="0"/>
        <w:autoSpaceDN w:val="0"/>
        <w:adjustRightInd w:val="0"/>
        <w:spacing w:line="480" w:lineRule="auto"/>
        <w:ind w:firstLine="720"/>
        <w:rPr>
          <w:rFonts w:ascii="Times New Roman" w:hAnsi="Times New Roman"/>
          <w:sz w:val="24"/>
          <w:szCs w:val="24"/>
        </w:rPr>
      </w:pPr>
      <w:r w:rsidRPr="00FB4517">
        <w:rPr>
          <w:rFonts w:ascii="Times New Roman" w:hAnsi="Times New Roman"/>
          <w:sz w:val="24"/>
          <w:szCs w:val="24"/>
        </w:rPr>
        <w:t>January was the coldest month of the year in all five localities sampled, followed by February and December</w:t>
      </w:r>
      <w:r w:rsidR="00B64B3E" w:rsidRPr="00FB4517">
        <w:rPr>
          <w:rFonts w:ascii="Times New Roman" w:hAnsi="Times New Roman"/>
          <w:sz w:val="24"/>
          <w:szCs w:val="24"/>
        </w:rPr>
        <w:t xml:space="preserve">, respectively </w:t>
      </w:r>
      <w:r w:rsidRPr="00FB4517">
        <w:rPr>
          <w:rFonts w:ascii="Times New Roman" w:hAnsi="Times New Roman"/>
          <w:sz w:val="24"/>
          <w:szCs w:val="24"/>
        </w:rPr>
        <w:t xml:space="preserve">(One way ANOVAS all p’s &lt;0.0001, Tukey HSD &lt;0.05). As latitude increases, average minimum and maximum temperature decreases throughout the year (Table </w:t>
      </w:r>
      <w:r w:rsidR="00B64B3E" w:rsidRPr="00FB4517">
        <w:rPr>
          <w:rFonts w:ascii="Times New Roman" w:hAnsi="Times New Roman"/>
          <w:sz w:val="24"/>
          <w:szCs w:val="24"/>
        </w:rPr>
        <w:t>4</w:t>
      </w:r>
      <w:r w:rsidRPr="00FB4517">
        <w:rPr>
          <w:rFonts w:ascii="Times New Roman" w:hAnsi="Times New Roman"/>
          <w:sz w:val="24"/>
          <w:szCs w:val="24"/>
        </w:rPr>
        <w:t xml:space="preserve">) and during the coldest months of the year (December-February), maximum number of consecutive days, maximum number of runs of 2 or more consecutive days and total </w:t>
      </w:r>
      <w:r w:rsidRPr="00FB4517">
        <w:rPr>
          <w:rFonts w:ascii="Times New Roman" w:hAnsi="Times New Roman"/>
          <w:sz w:val="24"/>
          <w:szCs w:val="24"/>
        </w:rPr>
        <w:lastRenderedPageBreak/>
        <w:t>number of days with minimum daily temp</w:t>
      </w:r>
      <w:r w:rsidR="00B64B3E" w:rsidRPr="00FB4517">
        <w:rPr>
          <w:rFonts w:ascii="Times New Roman" w:hAnsi="Times New Roman"/>
          <w:sz w:val="24"/>
          <w:szCs w:val="24"/>
        </w:rPr>
        <w:t>erature ≤0° C increases (Table 5</w:t>
      </w:r>
      <w:r w:rsidRPr="00FB4517">
        <w:rPr>
          <w:rFonts w:ascii="Times New Roman" w:hAnsi="Times New Roman"/>
          <w:sz w:val="24"/>
          <w:szCs w:val="24"/>
        </w:rPr>
        <w:t>).</w:t>
      </w:r>
      <w:r w:rsidRPr="00FB4517">
        <w:rPr>
          <w:rFonts w:ascii="Times New Roman" w:hAnsi="Times New Roman"/>
        </w:rPr>
        <w:t xml:space="preserve"> </w:t>
      </w:r>
      <w:r w:rsidRPr="00FB4517">
        <w:rPr>
          <w:rFonts w:ascii="Times New Roman" w:hAnsi="Times New Roman"/>
          <w:sz w:val="24"/>
          <w:szCs w:val="24"/>
        </w:rPr>
        <w:t xml:space="preserve"> January Mean (2007-2011) Minimum Temperature (MMNT), Extreme Minimum Temperature (EMNT) and Number of days with minimum temperature equal or below 0°C (DT0°) were found to be significantly related to FCTMin in both sexes of both species. Samples from localities with lower MMNT and EMNT and larger DT0°C exhibited significantly lower mean FCTMin. </w:t>
      </w:r>
      <w:r w:rsidR="00502155">
        <w:rPr>
          <w:rFonts w:ascii="Times New Roman" w:hAnsi="Times New Roman"/>
          <w:sz w:val="24"/>
          <w:szCs w:val="24"/>
        </w:rPr>
        <w:t xml:space="preserve">These climatic variables are also correlated with BCI for female and male </w:t>
      </w:r>
      <w:r w:rsidR="00502155" w:rsidRPr="00502155">
        <w:rPr>
          <w:rFonts w:ascii="Times New Roman" w:hAnsi="Times New Roman"/>
          <w:i/>
          <w:sz w:val="24"/>
          <w:szCs w:val="24"/>
        </w:rPr>
        <w:t>A. carolinensis</w:t>
      </w:r>
      <w:r w:rsidR="00502155">
        <w:rPr>
          <w:rFonts w:ascii="Times New Roman" w:hAnsi="Times New Roman"/>
          <w:sz w:val="24"/>
          <w:szCs w:val="24"/>
        </w:rPr>
        <w:t xml:space="preserve"> and female </w:t>
      </w:r>
      <w:r w:rsidR="00502155" w:rsidRPr="00502155">
        <w:rPr>
          <w:rFonts w:ascii="Times New Roman" w:hAnsi="Times New Roman"/>
          <w:i/>
          <w:sz w:val="24"/>
          <w:szCs w:val="24"/>
        </w:rPr>
        <w:t>A. sagrei</w:t>
      </w:r>
      <w:r w:rsidR="00502155">
        <w:rPr>
          <w:rFonts w:ascii="Times New Roman" w:hAnsi="Times New Roman"/>
          <w:sz w:val="24"/>
          <w:szCs w:val="24"/>
        </w:rPr>
        <w:t xml:space="preserve">, however only EMNT is related to BCI in male </w:t>
      </w:r>
      <w:r w:rsidR="00502155" w:rsidRPr="00502155">
        <w:rPr>
          <w:rFonts w:ascii="Times New Roman" w:hAnsi="Times New Roman"/>
          <w:i/>
          <w:sz w:val="24"/>
          <w:szCs w:val="24"/>
        </w:rPr>
        <w:t>A. sagrei</w:t>
      </w:r>
      <w:r w:rsidR="00502155">
        <w:rPr>
          <w:rFonts w:ascii="Times New Roman" w:hAnsi="Times New Roman"/>
          <w:sz w:val="24"/>
          <w:szCs w:val="24"/>
        </w:rPr>
        <w:t xml:space="preserve">. </w:t>
      </w:r>
      <w:r w:rsidRPr="00FB4517">
        <w:rPr>
          <w:rFonts w:ascii="Times New Roman" w:hAnsi="Times New Roman"/>
          <w:sz w:val="24"/>
          <w:szCs w:val="24"/>
        </w:rPr>
        <w:t>Total Precipitation for January through July of 2011 (TPCP) was found to be significantly related to FCTMin</w:t>
      </w:r>
      <w:r w:rsidR="008108E0">
        <w:rPr>
          <w:rFonts w:ascii="Times New Roman" w:hAnsi="Times New Roman"/>
          <w:sz w:val="24"/>
          <w:szCs w:val="24"/>
        </w:rPr>
        <w:t xml:space="preserve"> only</w:t>
      </w:r>
      <w:r w:rsidRPr="00FB4517">
        <w:rPr>
          <w:rFonts w:ascii="Times New Roman" w:hAnsi="Times New Roman"/>
          <w:sz w:val="24"/>
          <w:szCs w:val="24"/>
        </w:rPr>
        <w:t xml:space="preserve"> in male and female </w:t>
      </w:r>
      <w:r w:rsidRPr="00FB4517">
        <w:rPr>
          <w:rFonts w:ascii="Times New Roman" w:hAnsi="Times New Roman"/>
          <w:i/>
          <w:sz w:val="24"/>
          <w:szCs w:val="24"/>
        </w:rPr>
        <w:t>A. carolinensis</w:t>
      </w:r>
      <w:r w:rsidRPr="00FB4517">
        <w:rPr>
          <w:rFonts w:ascii="Times New Roman" w:hAnsi="Times New Roman"/>
          <w:sz w:val="24"/>
          <w:szCs w:val="24"/>
        </w:rPr>
        <w:t xml:space="preserve">; populations from localities exhibiting higher TPCP exhibited higher mean FCTMin. </w:t>
      </w:r>
      <w:r w:rsidRPr="00502155">
        <w:rPr>
          <w:rFonts w:ascii="Times New Roman" w:hAnsi="Times New Roman"/>
          <w:sz w:val="24"/>
          <w:szCs w:val="24"/>
        </w:rPr>
        <w:t>TPCP was found to be significantly related to BCI for male</w:t>
      </w:r>
      <w:r w:rsidRPr="00502155">
        <w:rPr>
          <w:rFonts w:ascii="Times New Roman" w:hAnsi="Times New Roman"/>
          <w:i/>
          <w:sz w:val="24"/>
          <w:szCs w:val="24"/>
        </w:rPr>
        <w:t xml:space="preserve"> A. sagrei </w:t>
      </w:r>
      <w:r w:rsidRPr="00502155">
        <w:rPr>
          <w:rFonts w:ascii="Times New Roman" w:hAnsi="Times New Roman"/>
          <w:sz w:val="24"/>
          <w:szCs w:val="24"/>
        </w:rPr>
        <w:t xml:space="preserve">only. Results of the </w:t>
      </w:r>
      <w:r w:rsidR="00455439" w:rsidRPr="00502155">
        <w:rPr>
          <w:rFonts w:ascii="Times New Roman" w:hAnsi="Times New Roman"/>
          <w:sz w:val="24"/>
          <w:szCs w:val="24"/>
        </w:rPr>
        <w:t>Pearson</w:t>
      </w:r>
      <w:r w:rsidRPr="00502155">
        <w:rPr>
          <w:rFonts w:ascii="Times New Roman" w:hAnsi="Times New Roman"/>
          <w:sz w:val="24"/>
          <w:szCs w:val="24"/>
        </w:rPr>
        <w:t xml:space="preserve"> correlations are shown in Table</w:t>
      </w:r>
      <w:r w:rsidR="00B64B3E" w:rsidRPr="00502155">
        <w:rPr>
          <w:rFonts w:ascii="Times New Roman" w:hAnsi="Times New Roman"/>
          <w:sz w:val="24"/>
          <w:szCs w:val="24"/>
        </w:rPr>
        <w:t xml:space="preserve"> 6</w:t>
      </w:r>
      <w:r w:rsidRPr="00502155">
        <w:rPr>
          <w:rFonts w:ascii="Times New Roman" w:hAnsi="Times New Roman"/>
          <w:sz w:val="24"/>
          <w:szCs w:val="24"/>
        </w:rPr>
        <w:t xml:space="preserve"> and descriptive statistics for Climatic variables in Table </w:t>
      </w:r>
      <w:r w:rsidR="00B64B3E" w:rsidRPr="00502155">
        <w:rPr>
          <w:rFonts w:ascii="Times New Roman" w:hAnsi="Times New Roman"/>
          <w:sz w:val="24"/>
          <w:szCs w:val="24"/>
        </w:rPr>
        <w:t>7</w:t>
      </w:r>
      <w:r w:rsidRPr="00502155">
        <w:rPr>
          <w:rFonts w:ascii="Times New Roman" w:hAnsi="Times New Roman"/>
          <w:sz w:val="24"/>
          <w:szCs w:val="24"/>
        </w:rPr>
        <w:t>.</w:t>
      </w:r>
    </w:p>
    <w:p w:rsidR="00FA226C" w:rsidRPr="00FB4517" w:rsidRDefault="00FA226C" w:rsidP="00FA226C">
      <w:pPr>
        <w:autoSpaceDE w:val="0"/>
        <w:autoSpaceDN w:val="0"/>
        <w:adjustRightInd w:val="0"/>
        <w:spacing w:line="480" w:lineRule="auto"/>
        <w:outlineLvl w:val="0"/>
        <w:rPr>
          <w:rFonts w:ascii="Times New Roman" w:hAnsi="Times New Roman"/>
          <w:i/>
          <w:sz w:val="24"/>
          <w:szCs w:val="24"/>
        </w:rPr>
      </w:pPr>
      <w:r w:rsidRPr="00FB4517">
        <w:rPr>
          <w:rFonts w:ascii="Times New Roman" w:hAnsi="Times New Roman"/>
          <w:i/>
          <w:sz w:val="24"/>
          <w:szCs w:val="24"/>
        </w:rPr>
        <w:t>Laboratory study-</w:t>
      </w:r>
    </w:p>
    <w:p w:rsidR="00FA226C" w:rsidRPr="00FB4517" w:rsidRDefault="00FA226C" w:rsidP="00FA226C">
      <w:pPr>
        <w:autoSpaceDE w:val="0"/>
        <w:autoSpaceDN w:val="0"/>
        <w:adjustRightInd w:val="0"/>
        <w:spacing w:line="480" w:lineRule="auto"/>
        <w:jc w:val="both"/>
        <w:rPr>
          <w:rFonts w:ascii="Times New Roman" w:hAnsi="Times New Roman"/>
          <w:sz w:val="24"/>
          <w:szCs w:val="24"/>
        </w:rPr>
      </w:pPr>
      <w:r w:rsidRPr="00503DD8">
        <w:rPr>
          <w:rFonts w:ascii="Times New Roman" w:hAnsi="Times New Roman"/>
          <w:sz w:val="24"/>
          <w:szCs w:val="24"/>
        </w:rPr>
        <w:t xml:space="preserve">The LCTMin was found to be unrelated to mass or other field variables </w:t>
      </w:r>
      <w:r w:rsidR="005C5CDB" w:rsidRPr="00503DD8">
        <w:rPr>
          <w:rFonts w:ascii="Times New Roman" w:hAnsi="Times New Roman"/>
          <w:sz w:val="24"/>
          <w:szCs w:val="24"/>
        </w:rPr>
        <w:t>in the case of</w:t>
      </w:r>
      <w:r w:rsidRPr="00503DD8">
        <w:rPr>
          <w:rFonts w:ascii="Times New Roman" w:hAnsi="Times New Roman"/>
          <w:sz w:val="24"/>
          <w:szCs w:val="24"/>
        </w:rPr>
        <w:t xml:space="preserve"> </w:t>
      </w:r>
      <w:r w:rsidRPr="00503DD8">
        <w:rPr>
          <w:rFonts w:ascii="Times New Roman" w:hAnsi="Times New Roman"/>
          <w:i/>
          <w:sz w:val="24"/>
          <w:szCs w:val="24"/>
        </w:rPr>
        <w:t>A. carolinensis</w:t>
      </w:r>
      <w:r w:rsidRPr="00503DD8">
        <w:rPr>
          <w:rFonts w:ascii="Times New Roman" w:hAnsi="Times New Roman"/>
          <w:sz w:val="24"/>
          <w:szCs w:val="24"/>
        </w:rPr>
        <w:t xml:space="preserve"> (</w:t>
      </w:r>
      <w:r w:rsidR="00A809EE" w:rsidRPr="00503DD8">
        <w:rPr>
          <w:rFonts w:ascii="Times New Roman" w:hAnsi="Times New Roman"/>
          <w:sz w:val="24"/>
          <w:szCs w:val="24"/>
        </w:rPr>
        <w:t>Pearson</w:t>
      </w:r>
      <w:r w:rsidRPr="00503DD8">
        <w:rPr>
          <w:rFonts w:ascii="Times New Roman" w:hAnsi="Times New Roman"/>
          <w:sz w:val="24"/>
          <w:szCs w:val="24"/>
        </w:rPr>
        <w:t xml:space="preserve"> correlations:</w:t>
      </w:r>
      <w:r w:rsidRPr="00503DD8">
        <w:rPr>
          <w:rFonts w:ascii="Times New Roman" w:hAnsi="Times New Roman"/>
          <w:i/>
          <w:iCs/>
          <w:sz w:val="24"/>
          <w:szCs w:val="24"/>
        </w:rPr>
        <w:t xml:space="preserve"> </w:t>
      </w:r>
      <w:r w:rsidRPr="00503DD8">
        <w:rPr>
          <w:rFonts w:ascii="Times New Roman" w:hAnsi="Times New Roman"/>
          <w:sz w:val="24"/>
          <w:szCs w:val="24"/>
        </w:rPr>
        <w:t>p&gt;0.</w:t>
      </w:r>
      <w:r w:rsidR="00A809EE" w:rsidRPr="00503DD8">
        <w:rPr>
          <w:rFonts w:ascii="Times New Roman" w:hAnsi="Times New Roman"/>
          <w:sz w:val="24"/>
          <w:szCs w:val="24"/>
        </w:rPr>
        <w:t>67</w:t>
      </w:r>
      <w:r w:rsidRPr="00503DD8">
        <w:rPr>
          <w:rFonts w:ascii="Times New Roman" w:hAnsi="Times New Roman"/>
          <w:sz w:val="24"/>
          <w:szCs w:val="24"/>
        </w:rPr>
        <w:t xml:space="preserve">, n=30). For </w:t>
      </w:r>
      <w:r w:rsidRPr="00503DD8">
        <w:rPr>
          <w:rFonts w:ascii="Times New Roman" w:hAnsi="Times New Roman"/>
          <w:i/>
          <w:iCs/>
          <w:sz w:val="24"/>
          <w:szCs w:val="24"/>
        </w:rPr>
        <w:t>A. sagrei</w:t>
      </w:r>
      <w:r w:rsidRPr="00503DD8">
        <w:rPr>
          <w:rFonts w:ascii="Times New Roman" w:hAnsi="Times New Roman"/>
          <w:iCs/>
          <w:sz w:val="24"/>
          <w:szCs w:val="24"/>
        </w:rPr>
        <w:t>, however,</w:t>
      </w:r>
      <w:r w:rsidRPr="00503DD8">
        <w:rPr>
          <w:rFonts w:ascii="Times New Roman" w:hAnsi="Times New Roman"/>
          <w:i/>
          <w:iCs/>
          <w:sz w:val="24"/>
          <w:szCs w:val="24"/>
        </w:rPr>
        <w:t xml:space="preserve"> </w:t>
      </w:r>
      <w:r w:rsidRPr="00503DD8">
        <w:rPr>
          <w:rFonts w:ascii="Times New Roman" w:hAnsi="Times New Roman"/>
          <w:iCs/>
          <w:sz w:val="24"/>
          <w:szCs w:val="24"/>
        </w:rPr>
        <w:t>FCTMin was found to be related to LCTMin; populations that exhibited higher cold tolerance in the field also exhibited higher co</w:t>
      </w:r>
      <w:r w:rsidR="00A809EE" w:rsidRPr="00503DD8">
        <w:rPr>
          <w:rFonts w:ascii="Times New Roman" w:hAnsi="Times New Roman"/>
          <w:iCs/>
          <w:sz w:val="24"/>
          <w:szCs w:val="24"/>
        </w:rPr>
        <w:t>ld tolerance in the laboratory (</w:t>
      </w:r>
      <w:r w:rsidR="00A809EE" w:rsidRPr="00503DD8">
        <w:rPr>
          <w:rFonts w:ascii="Times New Roman" w:hAnsi="Times New Roman"/>
          <w:sz w:val="24"/>
          <w:szCs w:val="24"/>
        </w:rPr>
        <w:t>r</w:t>
      </w:r>
      <w:r w:rsidRPr="00503DD8">
        <w:rPr>
          <w:rFonts w:ascii="Times New Roman" w:hAnsi="Times New Roman"/>
          <w:sz w:val="24"/>
          <w:szCs w:val="24"/>
        </w:rPr>
        <w:t>=</w:t>
      </w:r>
      <w:r w:rsidR="00A809EE" w:rsidRPr="00503DD8">
        <w:rPr>
          <w:rFonts w:ascii="Times New Roman" w:hAnsi="Times New Roman"/>
          <w:sz w:val="24"/>
          <w:szCs w:val="24"/>
        </w:rPr>
        <w:t>0.43</w:t>
      </w:r>
      <w:r w:rsidRPr="00503DD8">
        <w:rPr>
          <w:rFonts w:ascii="Times New Roman" w:hAnsi="Times New Roman"/>
          <w:sz w:val="24"/>
          <w:szCs w:val="24"/>
        </w:rPr>
        <w:t>, p=0.00</w:t>
      </w:r>
      <w:r w:rsidR="00A809EE" w:rsidRPr="00503DD8">
        <w:rPr>
          <w:rFonts w:ascii="Times New Roman" w:hAnsi="Times New Roman"/>
          <w:sz w:val="24"/>
          <w:szCs w:val="24"/>
        </w:rPr>
        <w:t>5</w:t>
      </w:r>
      <w:r w:rsidR="005C5CDB" w:rsidRPr="00503DD8">
        <w:rPr>
          <w:rFonts w:ascii="Times New Roman" w:hAnsi="Times New Roman"/>
          <w:sz w:val="24"/>
          <w:szCs w:val="24"/>
        </w:rPr>
        <w:t>, n=38).</w:t>
      </w:r>
      <w:r w:rsidR="005C5CDB">
        <w:rPr>
          <w:rFonts w:ascii="Times New Roman" w:hAnsi="Times New Roman"/>
          <w:sz w:val="24"/>
          <w:szCs w:val="24"/>
        </w:rPr>
        <w:t xml:space="preserve">  A repeated measures </w:t>
      </w:r>
      <w:r w:rsidRPr="00FB4517">
        <w:rPr>
          <w:rFonts w:ascii="Times New Roman" w:hAnsi="Times New Roman"/>
          <w:sz w:val="24"/>
          <w:szCs w:val="24"/>
        </w:rPr>
        <w:t>ANOVA testing for the effect of acclimation on the cold tolerance with species, sex and populations as the effects and FCTMin and LCTMin as the dependent variables revealed that acclimation has a signi</w:t>
      </w:r>
      <w:r w:rsidR="005C5CDB">
        <w:rPr>
          <w:rFonts w:ascii="Times New Roman" w:hAnsi="Times New Roman"/>
          <w:sz w:val="24"/>
          <w:szCs w:val="24"/>
        </w:rPr>
        <w:t>ficant effect on cold tolerance:</w:t>
      </w:r>
      <w:r w:rsidRPr="00FB4517">
        <w:rPr>
          <w:rFonts w:ascii="Times New Roman" w:hAnsi="Times New Roman"/>
          <w:sz w:val="24"/>
          <w:szCs w:val="24"/>
        </w:rPr>
        <w:t xml:space="preserve"> lower CTMin</w:t>
      </w:r>
      <w:r w:rsidR="005C5CDB">
        <w:rPr>
          <w:rFonts w:ascii="Times New Roman" w:hAnsi="Times New Roman"/>
          <w:sz w:val="24"/>
          <w:szCs w:val="24"/>
        </w:rPr>
        <w:t xml:space="preserve"> were noted </w:t>
      </w:r>
      <w:r w:rsidRPr="00FB4517">
        <w:rPr>
          <w:rFonts w:ascii="Times New Roman" w:hAnsi="Times New Roman"/>
          <w:sz w:val="24"/>
          <w:szCs w:val="24"/>
        </w:rPr>
        <w:t xml:space="preserve"> in both species, sex and </w:t>
      </w:r>
      <w:r w:rsidRPr="00D447A5">
        <w:rPr>
          <w:rFonts w:ascii="Times New Roman" w:hAnsi="Times New Roman"/>
          <w:sz w:val="24"/>
          <w:szCs w:val="24"/>
        </w:rPr>
        <w:t xml:space="preserve">population after acclimation (acclimation: </w:t>
      </w:r>
      <w:r w:rsidRPr="00D447A5">
        <w:rPr>
          <w:rFonts w:ascii="Times New Roman" w:hAnsi="Times New Roman"/>
          <w:i/>
          <w:iCs/>
          <w:sz w:val="24"/>
          <w:szCs w:val="24"/>
        </w:rPr>
        <w:t>F</w:t>
      </w:r>
      <w:r w:rsidRPr="00D447A5">
        <w:rPr>
          <w:rFonts w:ascii="Times New Roman" w:hAnsi="Times New Roman"/>
          <w:sz w:val="24"/>
          <w:szCs w:val="24"/>
          <w:vertAlign w:val="subscript"/>
        </w:rPr>
        <w:t>(1, 63)</w:t>
      </w:r>
      <w:r w:rsidRPr="00D447A5">
        <w:rPr>
          <w:rFonts w:ascii="Times New Roman" w:hAnsi="Times New Roman"/>
          <w:sz w:val="24"/>
          <w:szCs w:val="24"/>
        </w:rPr>
        <w:t xml:space="preserve">=138.2, p&lt;0.0001). The effect of acclimation does not depend upon species or sex (acclimation*species: </w:t>
      </w:r>
      <w:r w:rsidRPr="00D447A5">
        <w:rPr>
          <w:rFonts w:ascii="Times New Roman" w:hAnsi="Times New Roman"/>
          <w:i/>
          <w:sz w:val="24"/>
          <w:szCs w:val="24"/>
        </w:rPr>
        <w:t>F</w:t>
      </w:r>
      <w:r w:rsidRPr="00D447A5">
        <w:rPr>
          <w:rFonts w:ascii="Times New Roman" w:hAnsi="Times New Roman"/>
          <w:sz w:val="24"/>
          <w:szCs w:val="24"/>
          <w:vertAlign w:val="subscript"/>
        </w:rPr>
        <w:t>(1,63)</w:t>
      </w:r>
      <w:r w:rsidRPr="00D447A5">
        <w:rPr>
          <w:rFonts w:ascii="Times New Roman" w:hAnsi="Times New Roman"/>
          <w:sz w:val="24"/>
          <w:szCs w:val="24"/>
        </w:rPr>
        <w:t xml:space="preserve">=1.75, p=0.19; acclimation*sex: </w:t>
      </w:r>
      <w:r w:rsidRPr="00D447A5">
        <w:rPr>
          <w:rFonts w:ascii="Times New Roman" w:hAnsi="Times New Roman"/>
          <w:i/>
          <w:sz w:val="24"/>
          <w:szCs w:val="24"/>
        </w:rPr>
        <w:t>F</w:t>
      </w:r>
      <w:r w:rsidRPr="00D447A5">
        <w:rPr>
          <w:rFonts w:ascii="Times New Roman" w:hAnsi="Times New Roman"/>
          <w:sz w:val="24"/>
          <w:szCs w:val="24"/>
          <w:vertAlign w:val="subscript"/>
        </w:rPr>
        <w:t>(1,63)</w:t>
      </w:r>
      <w:r w:rsidRPr="00D447A5">
        <w:rPr>
          <w:rFonts w:ascii="Times New Roman" w:hAnsi="Times New Roman"/>
          <w:sz w:val="24"/>
          <w:szCs w:val="24"/>
        </w:rPr>
        <w:t xml:space="preserve">=0.18, p=0.66), but populations did differ in their responses to acclimation </w:t>
      </w:r>
      <w:r w:rsidRPr="00D447A5">
        <w:rPr>
          <w:rFonts w:ascii="Times New Roman" w:hAnsi="Times New Roman"/>
          <w:sz w:val="24"/>
          <w:szCs w:val="24"/>
        </w:rPr>
        <w:lastRenderedPageBreak/>
        <w:t xml:space="preserve">(acclimation*population: </w:t>
      </w:r>
      <w:r w:rsidRPr="00D447A5">
        <w:rPr>
          <w:rFonts w:ascii="Times New Roman" w:hAnsi="Times New Roman"/>
          <w:i/>
          <w:sz w:val="24"/>
          <w:szCs w:val="24"/>
        </w:rPr>
        <w:t>F</w:t>
      </w:r>
      <w:r w:rsidRPr="00D447A5">
        <w:rPr>
          <w:rFonts w:ascii="Times New Roman" w:hAnsi="Times New Roman"/>
          <w:sz w:val="24"/>
          <w:szCs w:val="24"/>
          <w:vertAlign w:val="subscript"/>
        </w:rPr>
        <w:t>(1, 63)</w:t>
      </w:r>
      <w:r w:rsidRPr="00D447A5">
        <w:rPr>
          <w:rFonts w:ascii="Times New Roman" w:hAnsi="Times New Roman"/>
          <w:sz w:val="24"/>
          <w:szCs w:val="24"/>
        </w:rPr>
        <w:t xml:space="preserve">=1.75, p=0.0018). All three populations of both species tended to converge to a similar LCTMin of an average of 6.2°C after acclimation despite their different FCTMin and there was significantly less variation in mean LCTMin values than in mean FCTMin values (Brown-Forsythe: </w:t>
      </w:r>
      <w:r w:rsidRPr="00D447A5">
        <w:rPr>
          <w:rFonts w:ascii="Times New Roman" w:hAnsi="Times New Roman"/>
          <w:i/>
          <w:sz w:val="24"/>
          <w:szCs w:val="24"/>
        </w:rPr>
        <w:t>F</w:t>
      </w:r>
      <w:r w:rsidRPr="00D447A5">
        <w:rPr>
          <w:rFonts w:ascii="Times New Roman" w:hAnsi="Times New Roman"/>
          <w:sz w:val="24"/>
          <w:szCs w:val="24"/>
          <w:vertAlign w:val="subscript"/>
        </w:rPr>
        <w:t>(1,4)</w:t>
      </w:r>
      <w:r w:rsidRPr="00D447A5">
        <w:rPr>
          <w:rFonts w:ascii="Times New Roman" w:hAnsi="Times New Roman"/>
          <w:sz w:val="24"/>
          <w:szCs w:val="24"/>
        </w:rPr>
        <w:t>=9.48, p= 0.03).</w:t>
      </w:r>
      <w:r w:rsidRPr="00FB4517">
        <w:rPr>
          <w:rFonts w:ascii="Times New Roman" w:hAnsi="Times New Roman"/>
          <w:sz w:val="24"/>
          <w:szCs w:val="24"/>
        </w:rPr>
        <w:t xml:space="preserve"> </w:t>
      </w:r>
    </w:p>
    <w:p w:rsidR="00FA226C" w:rsidRPr="00FB4517" w:rsidRDefault="00FA226C" w:rsidP="00FA226C">
      <w:pPr>
        <w:autoSpaceDE w:val="0"/>
        <w:autoSpaceDN w:val="0"/>
        <w:adjustRightInd w:val="0"/>
        <w:spacing w:after="0" w:line="480" w:lineRule="auto"/>
        <w:ind w:firstLine="720"/>
        <w:jc w:val="both"/>
        <w:rPr>
          <w:rFonts w:ascii="Times New Roman" w:hAnsi="Times New Roman"/>
          <w:sz w:val="24"/>
          <w:szCs w:val="24"/>
        </w:rPr>
      </w:pPr>
      <w:r w:rsidRPr="00FB4517">
        <w:rPr>
          <w:rFonts w:ascii="Times New Roman" w:hAnsi="Times New Roman"/>
          <w:sz w:val="24"/>
          <w:szCs w:val="24"/>
        </w:rPr>
        <w:t xml:space="preserve">There was a significant difference between species in the LCTMin after acclimation; </w:t>
      </w:r>
      <w:r w:rsidRPr="00FB4517">
        <w:rPr>
          <w:rFonts w:ascii="Times New Roman" w:hAnsi="Times New Roman"/>
          <w:i/>
          <w:sz w:val="24"/>
          <w:szCs w:val="24"/>
        </w:rPr>
        <w:t>A. carolinensis</w:t>
      </w:r>
      <w:r w:rsidRPr="00FB4517">
        <w:rPr>
          <w:rFonts w:ascii="Times New Roman" w:hAnsi="Times New Roman"/>
          <w:sz w:val="24"/>
          <w:szCs w:val="24"/>
        </w:rPr>
        <w:t xml:space="preserve"> exhibited lower LCTMin than </w:t>
      </w:r>
      <w:r w:rsidRPr="00FB4517">
        <w:rPr>
          <w:rFonts w:ascii="Times New Roman" w:hAnsi="Times New Roman"/>
          <w:i/>
          <w:sz w:val="24"/>
          <w:szCs w:val="24"/>
        </w:rPr>
        <w:t>A. sagrei</w:t>
      </w:r>
      <w:r w:rsidRPr="00FB4517">
        <w:rPr>
          <w:rFonts w:ascii="Times New Roman" w:hAnsi="Times New Roman"/>
          <w:sz w:val="24"/>
          <w:szCs w:val="24"/>
        </w:rPr>
        <w:t xml:space="preserve"> (Factorial ANOVA: </w:t>
      </w:r>
      <w:r w:rsidRPr="00FB4517">
        <w:rPr>
          <w:rFonts w:ascii="Times New Roman" w:hAnsi="Times New Roman"/>
          <w:i/>
          <w:sz w:val="24"/>
          <w:szCs w:val="24"/>
        </w:rPr>
        <w:t>F</w:t>
      </w:r>
      <w:r w:rsidRPr="00B476C5">
        <w:rPr>
          <w:rFonts w:ascii="Times New Roman" w:hAnsi="Times New Roman"/>
          <w:sz w:val="24"/>
          <w:szCs w:val="24"/>
          <w:vertAlign w:val="subscript"/>
        </w:rPr>
        <w:t>(1, 56)</w:t>
      </w:r>
      <w:r w:rsidRPr="00FB4517">
        <w:rPr>
          <w:rFonts w:ascii="Times New Roman" w:hAnsi="Times New Roman"/>
          <w:sz w:val="24"/>
          <w:szCs w:val="24"/>
        </w:rPr>
        <w:t xml:space="preserve">=56.6, p&lt;0.0001) and the effect of sex on LCTMin does not depend upon population (Factorial ANOVA species*population: </w:t>
      </w:r>
      <w:r w:rsidRPr="00FB4517">
        <w:rPr>
          <w:rFonts w:ascii="Times New Roman" w:hAnsi="Times New Roman"/>
          <w:i/>
          <w:sz w:val="24"/>
          <w:szCs w:val="24"/>
        </w:rPr>
        <w:t>F</w:t>
      </w:r>
      <w:r w:rsidRPr="00B476C5">
        <w:rPr>
          <w:rFonts w:ascii="Times New Roman" w:hAnsi="Times New Roman"/>
          <w:sz w:val="24"/>
          <w:szCs w:val="24"/>
          <w:vertAlign w:val="subscript"/>
        </w:rPr>
        <w:t>(2,56)</w:t>
      </w:r>
      <w:r w:rsidRPr="00FB4517">
        <w:rPr>
          <w:rFonts w:ascii="Times New Roman" w:hAnsi="Times New Roman"/>
          <w:sz w:val="24"/>
          <w:szCs w:val="24"/>
        </w:rPr>
        <w:t xml:space="preserve">=4.17, p =0.4). LCTMin of neither species differed with respect to sex (Factorial ANOVA </w:t>
      </w:r>
      <w:r w:rsidRPr="00FB4517">
        <w:rPr>
          <w:rFonts w:ascii="Times New Roman" w:hAnsi="Times New Roman"/>
          <w:i/>
          <w:sz w:val="24"/>
          <w:szCs w:val="24"/>
        </w:rPr>
        <w:t>F</w:t>
      </w:r>
      <w:r w:rsidRPr="00B476C5">
        <w:rPr>
          <w:rFonts w:ascii="Times New Roman" w:hAnsi="Times New Roman"/>
          <w:sz w:val="24"/>
          <w:szCs w:val="24"/>
          <w:vertAlign w:val="subscript"/>
        </w:rPr>
        <w:t>(1,56)</w:t>
      </w:r>
      <w:r w:rsidRPr="00FB4517">
        <w:rPr>
          <w:rFonts w:ascii="Times New Roman" w:hAnsi="Times New Roman"/>
          <w:sz w:val="24"/>
          <w:szCs w:val="24"/>
        </w:rPr>
        <w:t xml:space="preserve">=2.29, p=0.31) or population (Factorial ANOVA </w:t>
      </w:r>
      <w:r w:rsidRPr="00FB4517">
        <w:rPr>
          <w:rFonts w:ascii="Times New Roman" w:hAnsi="Times New Roman"/>
          <w:i/>
          <w:sz w:val="24"/>
          <w:szCs w:val="24"/>
        </w:rPr>
        <w:t>F</w:t>
      </w:r>
      <w:r w:rsidRPr="00B476C5">
        <w:rPr>
          <w:rFonts w:ascii="Times New Roman" w:hAnsi="Times New Roman"/>
          <w:sz w:val="24"/>
          <w:szCs w:val="24"/>
          <w:vertAlign w:val="subscript"/>
        </w:rPr>
        <w:t>(2,56)</w:t>
      </w:r>
      <w:r w:rsidRPr="00FB4517">
        <w:rPr>
          <w:rFonts w:ascii="Times New Roman" w:hAnsi="Times New Roman"/>
          <w:sz w:val="24"/>
          <w:szCs w:val="24"/>
        </w:rPr>
        <w:t xml:space="preserve">=127.9,p=0.76), (Table 3, Figure </w:t>
      </w:r>
      <w:r w:rsidR="0071337C">
        <w:rPr>
          <w:rFonts w:ascii="Times New Roman" w:hAnsi="Times New Roman"/>
          <w:sz w:val="24"/>
          <w:szCs w:val="24"/>
        </w:rPr>
        <w:t>4</w:t>
      </w:r>
      <w:r w:rsidRPr="00FB4517">
        <w:rPr>
          <w:rFonts w:ascii="Times New Roman" w:hAnsi="Times New Roman"/>
          <w:sz w:val="24"/>
          <w:szCs w:val="24"/>
        </w:rPr>
        <w:t>).</w:t>
      </w: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964B23" w:rsidRDefault="00964B23" w:rsidP="00964B23">
      <w:pPr>
        <w:autoSpaceDE w:val="0"/>
        <w:autoSpaceDN w:val="0"/>
        <w:adjustRightInd w:val="0"/>
        <w:spacing w:after="0" w:line="480" w:lineRule="auto"/>
        <w:ind w:firstLine="720"/>
        <w:rPr>
          <w:rFonts w:ascii="Times New Roman" w:hAnsi="Times New Roman"/>
          <w:sz w:val="24"/>
          <w:szCs w:val="24"/>
        </w:rPr>
      </w:pPr>
    </w:p>
    <w:p w:rsidR="006C452E" w:rsidRDefault="006C452E" w:rsidP="00964B23">
      <w:pPr>
        <w:autoSpaceDE w:val="0"/>
        <w:autoSpaceDN w:val="0"/>
        <w:adjustRightInd w:val="0"/>
        <w:spacing w:after="0" w:line="480" w:lineRule="auto"/>
        <w:ind w:firstLine="720"/>
        <w:rPr>
          <w:rFonts w:ascii="Times New Roman" w:hAnsi="Times New Roman"/>
          <w:sz w:val="24"/>
          <w:szCs w:val="24"/>
        </w:rPr>
      </w:pPr>
    </w:p>
    <w:p w:rsidR="006C452E" w:rsidRDefault="006C452E" w:rsidP="00964B23">
      <w:pPr>
        <w:autoSpaceDE w:val="0"/>
        <w:autoSpaceDN w:val="0"/>
        <w:adjustRightInd w:val="0"/>
        <w:spacing w:after="0" w:line="480" w:lineRule="auto"/>
        <w:ind w:firstLine="720"/>
        <w:rPr>
          <w:rFonts w:ascii="Times New Roman" w:hAnsi="Times New Roman"/>
          <w:sz w:val="24"/>
          <w:szCs w:val="24"/>
        </w:rPr>
      </w:pPr>
    </w:p>
    <w:p w:rsidR="006C452E" w:rsidRPr="00FB4517" w:rsidRDefault="006C452E" w:rsidP="00964B23">
      <w:pPr>
        <w:autoSpaceDE w:val="0"/>
        <w:autoSpaceDN w:val="0"/>
        <w:adjustRightInd w:val="0"/>
        <w:spacing w:after="0" w:line="480" w:lineRule="auto"/>
        <w:ind w:firstLine="720"/>
        <w:rPr>
          <w:rFonts w:ascii="Times New Roman" w:hAnsi="Times New Roman"/>
          <w:sz w:val="24"/>
          <w:szCs w:val="24"/>
        </w:rPr>
      </w:pP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964B23" w:rsidRPr="00FB4517" w:rsidRDefault="00964B23" w:rsidP="00964B23">
      <w:pPr>
        <w:autoSpaceDE w:val="0"/>
        <w:autoSpaceDN w:val="0"/>
        <w:adjustRightInd w:val="0"/>
        <w:spacing w:after="0" w:line="480" w:lineRule="auto"/>
        <w:ind w:firstLine="720"/>
        <w:rPr>
          <w:rFonts w:ascii="Times New Roman" w:hAnsi="Times New Roman"/>
          <w:sz w:val="24"/>
          <w:szCs w:val="24"/>
        </w:rPr>
      </w:pPr>
    </w:p>
    <w:p w:rsidR="00964B23" w:rsidRDefault="00964B23" w:rsidP="00964B23">
      <w:pPr>
        <w:autoSpaceDE w:val="0"/>
        <w:autoSpaceDN w:val="0"/>
        <w:adjustRightInd w:val="0"/>
        <w:spacing w:after="0" w:line="480" w:lineRule="auto"/>
        <w:ind w:firstLine="720"/>
        <w:rPr>
          <w:rFonts w:ascii="Times New Roman" w:hAnsi="Times New Roman"/>
          <w:sz w:val="24"/>
          <w:szCs w:val="24"/>
        </w:rPr>
      </w:pPr>
    </w:p>
    <w:p w:rsidR="00056EB8" w:rsidRDefault="00056EB8" w:rsidP="00964B23">
      <w:pPr>
        <w:autoSpaceDE w:val="0"/>
        <w:autoSpaceDN w:val="0"/>
        <w:adjustRightInd w:val="0"/>
        <w:spacing w:after="0" w:line="480" w:lineRule="auto"/>
        <w:ind w:firstLine="720"/>
        <w:rPr>
          <w:rFonts w:ascii="Times New Roman" w:hAnsi="Times New Roman"/>
          <w:sz w:val="24"/>
          <w:szCs w:val="24"/>
        </w:rPr>
      </w:pPr>
    </w:p>
    <w:p w:rsidR="00895C10" w:rsidRPr="00FB4517" w:rsidRDefault="00895C10" w:rsidP="00895C10">
      <w:pPr>
        <w:autoSpaceDE w:val="0"/>
        <w:autoSpaceDN w:val="0"/>
        <w:adjustRightInd w:val="0"/>
        <w:spacing w:line="480" w:lineRule="auto"/>
        <w:outlineLvl w:val="0"/>
        <w:rPr>
          <w:rFonts w:ascii="Times New Roman" w:hAnsi="Times New Roman"/>
          <w:b/>
          <w:sz w:val="24"/>
          <w:szCs w:val="24"/>
        </w:rPr>
      </w:pPr>
      <w:r w:rsidRPr="00FB4517">
        <w:rPr>
          <w:rFonts w:ascii="Times New Roman" w:hAnsi="Times New Roman"/>
          <w:b/>
          <w:sz w:val="24"/>
          <w:szCs w:val="24"/>
        </w:rPr>
        <w:lastRenderedPageBreak/>
        <w:t>Discussion</w:t>
      </w:r>
    </w:p>
    <w:p w:rsidR="000932B1" w:rsidRPr="00FB4517" w:rsidRDefault="000932B1" w:rsidP="000932B1">
      <w:pPr>
        <w:spacing w:line="480" w:lineRule="auto"/>
        <w:rPr>
          <w:rFonts w:ascii="Times New Roman" w:hAnsi="Times New Roman" w:cs="Times New Roman"/>
          <w:sz w:val="24"/>
          <w:szCs w:val="24"/>
        </w:rPr>
      </w:pPr>
      <w:r w:rsidRPr="00FB4517">
        <w:rPr>
          <w:rFonts w:ascii="Times New Roman" w:hAnsi="Times New Roman" w:cs="Times New Roman"/>
          <w:sz w:val="24"/>
          <w:szCs w:val="24"/>
        </w:rPr>
        <w:t xml:space="preserve">Michaud &amp; Echternacht (1995) noted a south-to-north increase in size of female </w:t>
      </w:r>
      <w:r w:rsidRPr="00FB4517">
        <w:rPr>
          <w:rFonts w:ascii="Times New Roman" w:hAnsi="Times New Roman" w:cs="Times New Roman"/>
          <w:i/>
          <w:sz w:val="24"/>
          <w:szCs w:val="24"/>
        </w:rPr>
        <w:t>A.</w:t>
      </w:r>
      <w:r w:rsidRPr="00FB4517">
        <w:rPr>
          <w:rFonts w:ascii="Times New Roman" w:hAnsi="Times New Roman" w:cs="Times New Roman"/>
          <w:sz w:val="24"/>
          <w:szCs w:val="24"/>
        </w:rPr>
        <w:t xml:space="preserve"> </w:t>
      </w:r>
      <w:r w:rsidRPr="00FB4517">
        <w:rPr>
          <w:rFonts w:ascii="Times New Roman" w:hAnsi="Times New Roman" w:cs="Times New Roman"/>
          <w:i/>
          <w:sz w:val="24"/>
          <w:szCs w:val="24"/>
        </w:rPr>
        <w:t>carolinensis</w:t>
      </w:r>
      <w:r w:rsidRPr="00FB4517">
        <w:rPr>
          <w:rFonts w:ascii="Times New Roman" w:hAnsi="Times New Roman" w:cs="Times New Roman"/>
          <w:sz w:val="24"/>
          <w:szCs w:val="24"/>
        </w:rPr>
        <w:t xml:space="preserve"> sampled at localities from East Tennessee to South Florida, and Goodman (2010) confirmed that finding among four populations along a similar transect. The current study revealed a latitudinal trend in SVL for male </w:t>
      </w:r>
      <w:r w:rsidRPr="00FB4517">
        <w:rPr>
          <w:rFonts w:ascii="Times New Roman" w:hAnsi="Times New Roman" w:cs="Times New Roman"/>
          <w:i/>
          <w:sz w:val="24"/>
          <w:szCs w:val="24"/>
        </w:rPr>
        <w:t>A. carolinensis</w:t>
      </w:r>
      <w:r w:rsidRPr="00FB4517">
        <w:rPr>
          <w:rFonts w:ascii="Times New Roman" w:hAnsi="Times New Roman" w:cs="Times New Roman"/>
          <w:sz w:val="24"/>
          <w:szCs w:val="24"/>
        </w:rPr>
        <w:t xml:space="preserve"> and </w:t>
      </w:r>
      <w:r w:rsidR="00D334C1">
        <w:rPr>
          <w:rFonts w:ascii="Times New Roman" w:hAnsi="Times New Roman" w:cs="Times New Roman"/>
          <w:sz w:val="24"/>
          <w:szCs w:val="24"/>
        </w:rPr>
        <w:t>in</w:t>
      </w:r>
      <w:r w:rsidRPr="00FB4517">
        <w:rPr>
          <w:rFonts w:ascii="Times New Roman" w:hAnsi="Times New Roman" w:cs="Times New Roman"/>
          <w:sz w:val="24"/>
          <w:szCs w:val="24"/>
        </w:rPr>
        <w:t xml:space="preserve"> mass for males and females of both species. There was, however, no latitudinal pattern for female </w:t>
      </w:r>
      <w:r w:rsidRPr="00FB4517">
        <w:rPr>
          <w:rFonts w:ascii="Times New Roman" w:hAnsi="Times New Roman" w:cs="Times New Roman"/>
          <w:i/>
          <w:sz w:val="24"/>
          <w:szCs w:val="24"/>
        </w:rPr>
        <w:t>A. carolinensis</w:t>
      </w:r>
      <w:r w:rsidRPr="00FB4517">
        <w:rPr>
          <w:rFonts w:ascii="Times New Roman" w:hAnsi="Times New Roman" w:cs="Times New Roman"/>
          <w:sz w:val="24"/>
          <w:szCs w:val="24"/>
        </w:rPr>
        <w:t xml:space="preserve"> as reported by Michaud &amp; Echternacht (1995).</w:t>
      </w:r>
      <w:r w:rsidRPr="00FB4517">
        <w:rPr>
          <w:rFonts w:ascii="Times New Roman" w:hAnsi="Times New Roman" w:cs="Times New Roman"/>
          <w:i/>
          <w:sz w:val="24"/>
          <w:szCs w:val="24"/>
        </w:rPr>
        <w:t xml:space="preserve">  </w:t>
      </w:r>
      <w:r w:rsidRPr="00FB4517">
        <w:rPr>
          <w:rFonts w:ascii="Times New Roman" w:hAnsi="Times New Roman" w:cs="Times New Roman"/>
          <w:sz w:val="24"/>
          <w:szCs w:val="24"/>
        </w:rPr>
        <w:t xml:space="preserve">Goodman </w:t>
      </w:r>
      <w:r w:rsidRPr="00FB4517">
        <w:rPr>
          <w:rFonts w:ascii="Times New Roman" w:hAnsi="Times New Roman" w:cs="Times New Roman"/>
          <w:i/>
          <w:sz w:val="24"/>
          <w:szCs w:val="24"/>
        </w:rPr>
        <w:t>et al.</w:t>
      </w:r>
      <w:r w:rsidRPr="00FB4517">
        <w:rPr>
          <w:rFonts w:ascii="Times New Roman" w:hAnsi="Times New Roman" w:cs="Times New Roman"/>
          <w:sz w:val="24"/>
          <w:szCs w:val="24"/>
        </w:rPr>
        <w:t xml:space="preserve"> (in review) subsequently sampled </w:t>
      </w:r>
      <w:r w:rsidRPr="00FB4517">
        <w:rPr>
          <w:rFonts w:ascii="Times New Roman" w:hAnsi="Times New Roman" w:cs="Times New Roman"/>
          <w:i/>
          <w:sz w:val="24"/>
          <w:szCs w:val="24"/>
        </w:rPr>
        <w:t>A. carolinensis</w:t>
      </w:r>
      <w:r w:rsidRPr="00FB4517">
        <w:rPr>
          <w:rFonts w:ascii="Times New Roman" w:hAnsi="Times New Roman" w:cs="Times New Roman"/>
          <w:sz w:val="24"/>
          <w:szCs w:val="24"/>
        </w:rPr>
        <w:t xml:space="preserve"> across the entire range of the species and found a south-to-north size increase only among the easternmost populations sampled, those which approximated the transects of Michaud and Echternacht (1995) and Goodman (2010).  In addition, Goodman </w:t>
      </w:r>
      <w:r w:rsidRPr="00FB4517">
        <w:rPr>
          <w:rFonts w:ascii="Times New Roman" w:hAnsi="Times New Roman" w:cs="Times New Roman"/>
          <w:i/>
          <w:sz w:val="24"/>
          <w:szCs w:val="24"/>
        </w:rPr>
        <w:t>et al.</w:t>
      </w:r>
      <w:r w:rsidRPr="00FB4517">
        <w:rPr>
          <w:rFonts w:ascii="Times New Roman" w:hAnsi="Times New Roman" w:cs="Times New Roman"/>
          <w:sz w:val="24"/>
          <w:szCs w:val="24"/>
        </w:rPr>
        <w:t xml:space="preserve"> (in review) found the largest population means occurring in the southwestern part of the range, in Louisiana and coastal Texas.  This pattern disappeared, however, if populations from peninsular Florida were removed from the analysis.  In fact, Goodman (2009) and Goodman </w:t>
      </w:r>
      <w:r w:rsidRPr="00FB4517">
        <w:rPr>
          <w:rFonts w:ascii="Times New Roman" w:hAnsi="Times New Roman" w:cs="Times New Roman"/>
          <w:i/>
          <w:sz w:val="24"/>
          <w:szCs w:val="24"/>
        </w:rPr>
        <w:t>et al.</w:t>
      </w:r>
      <w:r w:rsidR="00A744B2" w:rsidRPr="00FB4517">
        <w:rPr>
          <w:rFonts w:ascii="Times New Roman" w:hAnsi="Times New Roman" w:cs="Times New Roman"/>
          <w:sz w:val="24"/>
          <w:szCs w:val="24"/>
        </w:rPr>
        <w:t xml:space="preserve"> (</w:t>
      </w:r>
      <w:r w:rsidRPr="00FB4517">
        <w:rPr>
          <w:rFonts w:ascii="Times New Roman" w:hAnsi="Times New Roman" w:cs="Times New Roman"/>
          <w:sz w:val="24"/>
          <w:szCs w:val="24"/>
        </w:rPr>
        <w:t>in review)</w:t>
      </w:r>
      <w:r w:rsidR="00A744B2" w:rsidRPr="00FB4517">
        <w:rPr>
          <w:rFonts w:ascii="Times New Roman" w:hAnsi="Times New Roman" w:cs="Times New Roman"/>
          <w:sz w:val="24"/>
          <w:szCs w:val="24"/>
        </w:rPr>
        <w:t>,</w:t>
      </w:r>
      <w:r w:rsidRPr="00FB4517">
        <w:rPr>
          <w:rFonts w:ascii="Times New Roman" w:hAnsi="Times New Roman" w:cs="Times New Roman"/>
          <w:sz w:val="24"/>
          <w:szCs w:val="24"/>
        </w:rPr>
        <w:t xml:space="preserve"> found an east-to-west longitudinal increase in mean size.  It may be that at least a part of the disparity between the results of this study and those of Michaud &amp; Echternacht (1995), Goodman (2009, 2010) and Goodman </w:t>
      </w:r>
      <w:r w:rsidRPr="00FB4517">
        <w:rPr>
          <w:rFonts w:ascii="Times New Roman" w:hAnsi="Times New Roman" w:cs="Times New Roman"/>
          <w:i/>
          <w:sz w:val="24"/>
          <w:szCs w:val="24"/>
        </w:rPr>
        <w:t>et.al.</w:t>
      </w:r>
      <w:r w:rsidRPr="00FB4517">
        <w:rPr>
          <w:rFonts w:ascii="Times New Roman" w:hAnsi="Times New Roman" w:cs="Times New Roman"/>
          <w:sz w:val="24"/>
          <w:szCs w:val="24"/>
        </w:rPr>
        <w:t xml:space="preserve"> (in review) are due to the extreme drought that the southeastern United States was experiencing in 2010 and 2011 as well as other factors discussed by Goodman </w:t>
      </w:r>
      <w:r w:rsidRPr="00FB4517">
        <w:rPr>
          <w:rFonts w:ascii="Times New Roman" w:hAnsi="Times New Roman" w:cs="Times New Roman"/>
          <w:i/>
          <w:sz w:val="24"/>
          <w:szCs w:val="24"/>
        </w:rPr>
        <w:t>et al.</w:t>
      </w:r>
      <w:r w:rsidRPr="00FB4517">
        <w:rPr>
          <w:rFonts w:ascii="Times New Roman" w:hAnsi="Times New Roman" w:cs="Times New Roman"/>
          <w:sz w:val="24"/>
          <w:szCs w:val="24"/>
        </w:rPr>
        <w:t xml:space="preserve"> (in review).  In the southeast, Florida and Georgia have been especially hard hit by the drought and the reduction in the prey base exploited by the lizards may have been reduced, affecting the size of </w:t>
      </w:r>
      <w:r w:rsidRPr="00FB4517">
        <w:rPr>
          <w:rFonts w:ascii="Times New Roman" w:hAnsi="Times New Roman" w:cs="Times New Roman"/>
          <w:i/>
          <w:sz w:val="24"/>
          <w:szCs w:val="24"/>
        </w:rPr>
        <w:t>A. carolinensis</w:t>
      </w:r>
      <w:r w:rsidRPr="00FB4517">
        <w:rPr>
          <w:rFonts w:ascii="Times New Roman" w:hAnsi="Times New Roman" w:cs="Times New Roman"/>
          <w:sz w:val="24"/>
          <w:szCs w:val="24"/>
        </w:rPr>
        <w:t xml:space="preserve"> in the region.  In addition, at the time that the earlier studies were conducted, </w:t>
      </w:r>
      <w:r w:rsidRPr="00FB4517">
        <w:rPr>
          <w:rFonts w:ascii="Times New Roman" w:hAnsi="Times New Roman" w:cs="Times New Roman"/>
          <w:i/>
          <w:sz w:val="24"/>
          <w:szCs w:val="24"/>
        </w:rPr>
        <w:t xml:space="preserve">A. sagrei </w:t>
      </w:r>
      <w:r w:rsidRPr="00FB4517">
        <w:rPr>
          <w:rFonts w:ascii="Times New Roman" w:hAnsi="Times New Roman" w:cs="Times New Roman"/>
          <w:sz w:val="24"/>
          <w:szCs w:val="24"/>
        </w:rPr>
        <w:t xml:space="preserve">had only recently arrived in northern Florida and Georgia and had yet to have a significant competitive affect on </w:t>
      </w:r>
      <w:r w:rsidRPr="00FB4517">
        <w:rPr>
          <w:rFonts w:ascii="Times New Roman" w:hAnsi="Times New Roman" w:cs="Times New Roman"/>
          <w:i/>
          <w:sz w:val="24"/>
          <w:szCs w:val="24"/>
        </w:rPr>
        <w:t>A. carolinensis</w:t>
      </w:r>
      <w:r w:rsidRPr="00FB4517">
        <w:rPr>
          <w:rFonts w:ascii="Times New Roman" w:hAnsi="Times New Roman" w:cs="Times New Roman"/>
          <w:sz w:val="24"/>
          <w:szCs w:val="24"/>
        </w:rPr>
        <w:t xml:space="preserve">. It is clear that determinates of body size in </w:t>
      </w:r>
      <w:r w:rsidRPr="00FB4517">
        <w:rPr>
          <w:rFonts w:ascii="Times New Roman" w:hAnsi="Times New Roman" w:cs="Times New Roman"/>
          <w:i/>
          <w:sz w:val="24"/>
          <w:szCs w:val="24"/>
        </w:rPr>
        <w:t xml:space="preserve">A. </w:t>
      </w:r>
      <w:r w:rsidRPr="00FB4517">
        <w:rPr>
          <w:rFonts w:ascii="Times New Roman" w:hAnsi="Times New Roman" w:cs="Times New Roman"/>
          <w:i/>
          <w:sz w:val="24"/>
          <w:szCs w:val="24"/>
        </w:rPr>
        <w:lastRenderedPageBreak/>
        <w:t>carolinensis</w:t>
      </w:r>
      <w:r w:rsidRPr="00FB4517">
        <w:rPr>
          <w:rFonts w:ascii="Times New Roman" w:hAnsi="Times New Roman" w:cs="Times New Roman"/>
          <w:sz w:val="24"/>
          <w:szCs w:val="24"/>
        </w:rPr>
        <w:t xml:space="preserve"> deserves considerably more study.  It is unfortunate that equivalent size information on populations of </w:t>
      </w:r>
      <w:r w:rsidRPr="00FB4517">
        <w:rPr>
          <w:rFonts w:ascii="Times New Roman" w:hAnsi="Times New Roman" w:cs="Times New Roman"/>
          <w:i/>
          <w:sz w:val="24"/>
          <w:szCs w:val="24"/>
        </w:rPr>
        <w:t xml:space="preserve">A. sagrei </w:t>
      </w:r>
      <w:r w:rsidRPr="00FB4517">
        <w:rPr>
          <w:rFonts w:ascii="Times New Roman" w:hAnsi="Times New Roman" w:cs="Times New Roman"/>
          <w:sz w:val="24"/>
          <w:szCs w:val="24"/>
        </w:rPr>
        <w:t>in northern Florida and Georgia are not available.</w:t>
      </w:r>
    </w:p>
    <w:p w:rsidR="00FA226C" w:rsidRPr="00FB4517" w:rsidRDefault="00B17760" w:rsidP="00FA226C">
      <w:pPr>
        <w:autoSpaceDE w:val="0"/>
        <w:autoSpaceDN w:val="0"/>
        <w:adjustRightInd w:val="0"/>
        <w:spacing w:line="480" w:lineRule="auto"/>
        <w:outlineLvl w:val="0"/>
        <w:rPr>
          <w:rFonts w:ascii="Times New Roman" w:hAnsi="Times New Roman"/>
          <w:sz w:val="24"/>
          <w:szCs w:val="24"/>
        </w:rPr>
      </w:pPr>
      <w:r w:rsidRPr="00056EB8">
        <w:rPr>
          <w:rFonts w:ascii="Times New Roman" w:hAnsi="Times New Roman"/>
          <w:sz w:val="24"/>
          <w:szCs w:val="24"/>
        </w:rPr>
        <w:t xml:space="preserve">The lack of </w:t>
      </w:r>
      <w:r w:rsidR="00056EB8">
        <w:rPr>
          <w:rFonts w:ascii="Times New Roman" w:hAnsi="Times New Roman"/>
          <w:sz w:val="24"/>
          <w:szCs w:val="24"/>
        </w:rPr>
        <w:t xml:space="preserve"> a </w:t>
      </w:r>
      <w:r w:rsidR="00A744B2" w:rsidRPr="00056EB8">
        <w:rPr>
          <w:rFonts w:ascii="Times New Roman" w:hAnsi="Times New Roman"/>
          <w:sz w:val="24"/>
          <w:szCs w:val="24"/>
        </w:rPr>
        <w:t xml:space="preserve"> </w:t>
      </w:r>
      <w:r w:rsidR="008A72EC" w:rsidRPr="00056EB8">
        <w:rPr>
          <w:rFonts w:ascii="Times New Roman" w:hAnsi="Times New Roman"/>
          <w:sz w:val="24"/>
          <w:szCs w:val="24"/>
        </w:rPr>
        <w:t>relationship</w:t>
      </w:r>
      <w:r w:rsidRPr="00056EB8">
        <w:rPr>
          <w:rFonts w:ascii="Times New Roman" w:hAnsi="Times New Roman"/>
          <w:sz w:val="24"/>
          <w:szCs w:val="24"/>
        </w:rPr>
        <w:t xml:space="preserve"> between SVL an</w:t>
      </w:r>
      <w:r>
        <w:rPr>
          <w:rFonts w:ascii="Times New Roman" w:hAnsi="Times New Roman"/>
          <w:sz w:val="24"/>
          <w:szCs w:val="24"/>
        </w:rPr>
        <w:t xml:space="preserve">d </w:t>
      </w:r>
      <w:r w:rsidR="00A744B2" w:rsidRPr="00FB4517">
        <w:rPr>
          <w:rFonts w:ascii="Times New Roman" w:hAnsi="Times New Roman"/>
          <w:sz w:val="24"/>
          <w:szCs w:val="24"/>
        </w:rPr>
        <w:t xml:space="preserve">FCTMin, </w:t>
      </w:r>
      <w:r w:rsidR="00FA226C" w:rsidRPr="00FB4517">
        <w:rPr>
          <w:rFonts w:ascii="Times New Roman" w:hAnsi="Times New Roman"/>
          <w:sz w:val="24"/>
          <w:szCs w:val="24"/>
        </w:rPr>
        <w:t xml:space="preserve">is consistent with the findings of other investigators </w:t>
      </w:r>
      <w:r w:rsidR="00FA226C" w:rsidRPr="00FB4517">
        <w:rPr>
          <w:rFonts w:ascii="Times New Roman" w:hAnsi="Times New Roman"/>
          <w:b/>
          <w:bCs/>
          <w:sz w:val="24"/>
          <w:szCs w:val="24"/>
        </w:rPr>
        <w:t>(</w:t>
      </w:r>
      <w:r w:rsidR="00FA226C" w:rsidRPr="00FB4517">
        <w:rPr>
          <w:rFonts w:ascii="Times New Roman" w:hAnsi="Times New Roman"/>
          <w:bCs/>
          <w:sz w:val="24"/>
          <w:szCs w:val="24"/>
        </w:rPr>
        <w:t xml:space="preserve">McConnachie </w:t>
      </w:r>
      <w:r w:rsidR="00FA226C" w:rsidRPr="00FB4517">
        <w:rPr>
          <w:rFonts w:ascii="Times New Roman" w:hAnsi="Times New Roman"/>
          <w:bCs/>
          <w:i/>
          <w:sz w:val="24"/>
          <w:szCs w:val="24"/>
        </w:rPr>
        <w:t>et al</w:t>
      </w:r>
      <w:r w:rsidR="00FA226C" w:rsidRPr="00FB4517">
        <w:rPr>
          <w:rFonts w:ascii="Times New Roman" w:hAnsi="Times New Roman"/>
          <w:bCs/>
          <w:sz w:val="24"/>
          <w:szCs w:val="24"/>
        </w:rPr>
        <w:t xml:space="preserve">.2007, Wilson &amp; Echternacht, 1987, Yang </w:t>
      </w:r>
      <w:r w:rsidR="00FA226C" w:rsidRPr="00FB4517">
        <w:rPr>
          <w:rFonts w:ascii="Times New Roman" w:hAnsi="Times New Roman"/>
          <w:bCs/>
          <w:i/>
          <w:sz w:val="24"/>
          <w:szCs w:val="24"/>
        </w:rPr>
        <w:t>et al</w:t>
      </w:r>
      <w:r w:rsidR="00FA226C" w:rsidRPr="00FB4517">
        <w:rPr>
          <w:rFonts w:ascii="Times New Roman" w:hAnsi="Times New Roman"/>
          <w:bCs/>
          <w:sz w:val="24"/>
          <w:szCs w:val="24"/>
        </w:rPr>
        <w:t xml:space="preserve">. 2008, but see Labra </w:t>
      </w:r>
      <w:r w:rsidR="00FA226C" w:rsidRPr="00FB4517">
        <w:rPr>
          <w:rFonts w:ascii="Times New Roman" w:hAnsi="Times New Roman"/>
          <w:bCs/>
          <w:i/>
          <w:sz w:val="24"/>
          <w:szCs w:val="24"/>
        </w:rPr>
        <w:t>et al</w:t>
      </w:r>
      <w:r w:rsidR="00FA226C" w:rsidRPr="00FB4517">
        <w:rPr>
          <w:rFonts w:ascii="Times New Roman" w:hAnsi="Times New Roman"/>
          <w:bCs/>
          <w:sz w:val="24"/>
          <w:szCs w:val="24"/>
        </w:rPr>
        <w:t>. 2009</w:t>
      </w:r>
      <w:r w:rsidR="00FA226C" w:rsidRPr="00FB4517">
        <w:rPr>
          <w:rFonts w:ascii="Times New Roman" w:hAnsi="Times New Roman"/>
          <w:b/>
          <w:bCs/>
          <w:sz w:val="24"/>
          <w:szCs w:val="24"/>
        </w:rPr>
        <w:t xml:space="preserve">), </w:t>
      </w:r>
      <w:r w:rsidR="00FA226C" w:rsidRPr="00FB4517">
        <w:rPr>
          <w:rFonts w:ascii="Times New Roman" w:hAnsi="Times New Roman"/>
          <w:bCs/>
          <w:sz w:val="24"/>
          <w:szCs w:val="24"/>
        </w:rPr>
        <w:t xml:space="preserve">but the finding that mass affected FCTMin, though only in female </w:t>
      </w:r>
      <w:r w:rsidR="00FA226C" w:rsidRPr="00FB4517">
        <w:rPr>
          <w:rFonts w:ascii="Times New Roman" w:hAnsi="Times New Roman"/>
          <w:bCs/>
          <w:i/>
          <w:sz w:val="24"/>
          <w:szCs w:val="24"/>
        </w:rPr>
        <w:t xml:space="preserve">A. carolinensis </w:t>
      </w:r>
      <w:r w:rsidR="00FA226C" w:rsidRPr="00FB4517">
        <w:rPr>
          <w:rFonts w:ascii="Times New Roman" w:hAnsi="Times New Roman"/>
          <w:bCs/>
          <w:sz w:val="24"/>
          <w:szCs w:val="24"/>
        </w:rPr>
        <w:t xml:space="preserve">and </w:t>
      </w:r>
      <w:r w:rsidR="00FA226C" w:rsidRPr="00FB4517">
        <w:rPr>
          <w:rFonts w:ascii="Times New Roman" w:hAnsi="Times New Roman"/>
          <w:bCs/>
          <w:i/>
          <w:sz w:val="24"/>
          <w:szCs w:val="24"/>
        </w:rPr>
        <w:t>A</w:t>
      </w:r>
      <w:r w:rsidR="00FA226C" w:rsidRPr="00FB4517">
        <w:rPr>
          <w:rFonts w:ascii="Times New Roman" w:hAnsi="Times New Roman"/>
          <w:bCs/>
          <w:sz w:val="24"/>
          <w:szCs w:val="24"/>
        </w:rPr>
        <w:t xml:space="preserve">. </w:t>
      </w:r>
      <w:r w:rsidR="00FA226C" w:rsidRPr="00FB4517">
        <w:rPr>
          <w:rFonts w:ascii="Times New Roman" w:hAnsi="Times New Roman"/>
          <w:bCs/>
          <w:i/>
          <w:sz w:val="24"/>
          <w:szCs w:val="24"/>
        </w:rPr>
        <w:t>sagrei</w:t>
      </w:r>
      <w:r w:rsidR="00FA226C" w:rsidRPr="00FB4517">
        <w:rPr>
          <w:rFonts w:ascii="Times New Roman" w:hAnsi="Times New Roman"/>
          <w:bCs/>
          <w:sz w:val="24"/>
          <w:szCs w:val="24"/>
        </w:rPr>
        <w:t xml:space="preserve">, has not been previously reported (e.g., Spellerberg &amp; Spellerberg 1972, Wilson &amp; Echternacht 1987), although in these studies a small range of adult body sizes were used and in the latter case only male lizards were studied. McConnachie </w:t>
      </w:r>
      <w:r w:rsidR="00FA226C" w:rsidRPr="00FB4517">
        <w:rPr>
          <w:rFonts w:ascii="Times New Roman" w:hAnsi="Times New Roman"/>
          <w:bCs/>
          <w:i/>
          <w:sz w:val="24"/>
          <w:szCs w:val="24"/>
        </w:rPr>
        <w:t>et al</w:t>
      </w:r>
      <w:r w:rsidR="00FA226C" w:rsidRPr="00FB4517">
        <w:rPr>
          <w:rFonts w:ascii="Times New Roman" w:hAnsi="Times New Roman"/>
          <w:bCs/>
          <w:sz w:val="24"/>
          <w:szCs w:val="24"/>
        </w:rPr>
        <w:t>. (2007)</w:t>
      </w:r>
      <w:r w:rsidR="00FA226C" w:rsidRPr="00FB4517">
        <w:rPr>
          <w:rFonts w:ascii="Times New Roman" w:hAnsi="Times New Roman"/>
          <w:b/>
          <w:bCs/>
          <w:sz w:val="24"/>
          <w:szCs w:val="24"/>
        </w:rPr>
        <w:t xml:space="preserve"> </w:t>
      </w:r>
      <w:r w:rsidR="00FA226C" w:rsidRPr="00FB4517">
        <w:rPr>
          <w:rFonts w:ascii="Times New Roman" w:hAnsi="Times New Roman"/>
          <w:bCs/>
          <w:sz w:val="24"/>
          <w:szCs w:val="24"/>
        </w:rPr>
        <w:t xml:space="preserve">reported a lack of relationship between mass and CTMin after acclimation of male and female </w:t>
      </w:r>
      <w:r w:rsidR="00FA226C" w:rsidRPr="00FB4517">
        <w:rPr>
          <w:rFonts w:ascii="Times New Roman" w:hAnsi="Times New Roman"/>
          <w:i/>
          <w:sz w:val="24"/>
          <w:szCs w:val="24"/>
        </w:rPr>
        <w:t xml:space="preserve">Pseudocordylus melanotus </w:t>
      </w:r>
      <w:r w:rsidR="00FA226C" w:rsidRPr="00FB4517">
        <w:rPr>
          <w:rFonts w:ascii="Times New Roman" w:hAnsi="Times New Roman"/>
          <w:sz w:val="24"/>
          <w:szCs w:val="24"/>
        </w:rPr>
        <w:t xml:space="preserve">(Sauria:Cordylidae), but the frequent failure to investigate this  relationship or even to report the sex of the study organisms makes difficult to see how widespread this relationship is. Furthermore, when interspecific or interpopulation comparisons of thermal tolerance are made, it is very important to account for the potential influences of mass and body size on thermal tolerances. </w:t>
      </w:r>
    </w:p>
    <w:p w:rsidR="00FA226C" w:rsidRPr="00FB4517" w:rsidRDefault="00FA226C" w:rsidP="00FA226C">
      <w:pPr>
        <w:autoSpaceDE w:val="0"/>
        <w:autoSpaceDN w:val="0"/>
        <w:adjustRightInd w:val="0"/>
        <w:spacing w:line="480" w:lineRule="auto"/>
        <w:ind w:firstLine="720"/>
        <w:rPr>
          <w:rFonts w:ascii="Times New Roman" w:hAnsi="Times New Roman"/>
          <w:sz w:val="24"/>
          <w:szCs w:val="24"/>
        </w:rPr>
      </w:pPr>
      <w:r w:rsidRPr="00FB4517">
        <w:rPr>
          <w:rFonts w:ascii="Times New Roman" w:hAnsi="Times New Roman"/>
          <w:sz w:val="24"/>
          <w:szCs w:val="24"/>
        </w:rPr>
        <w:t>FCTMin varied among species, sex and location for the two species of anoles in this study, and exhibit</w:t>
      </w:r>
      <w:r w:rsidR="00F83F3A">
        <w:rPr>
          <w:rFonts w:ascii="Times New Roman" w:hAnsi="Times New Roman"/>
          <w:sz w:val="24"/>
          <w:szCs w:val="24"/>
        </w:rPr>
        <w:t>ed a latitudinal cline (Figure 3</w:t>
      </w:r>
      <w:r w:rsidRPr="00FB4517">
        <w:rPr>
          <w:rFonts w:ascii="Times New Roman" w:hAnsi="Times New Roman"/>
          <w:sz w:val="24"/>
          <w:szCs w:val="24"/>
        </w:rPr>
        <w:t xml:space="preserve">). This variation appears to be strongly related to the environmental variables to which the lizards have been exposed during their lives (thermal acclimation), such as the extreme minimum temperature and the average minimum temperature of the coldest month of the year that they have experienced. </w:t>
      </w:r>
      <w:r w:rsidRPr="00FB4517">
        <w:rPr>
          <w:rFonts w:ascii="Times New Roman" w:hAnsi="Times New Roman"/>
          <w:i/>
          <w:sz w:val="24"/>
          <w:szCs w:val="24"/>
        </w:rPr>
        <w:t>Anolis carolinensis</w:t>
      </w:r>
      <w:r w:rsidRPr="00FB4517">
        <w:rPr>
          <w:rFonts w:ascii="Times New Roman" w:hAnsi="Times New Roman"/>
          <w:sz w:val="24"/>
          <w:szCs w:val="24"/>
        </w:rPr>
        <w:t xml:space="preserve"> and </w:t>
      </w:r>
      <w:r w:rsidRPr="00FB4517">
        <w:rPr>
          <w:rFonts w:ascii="Times New Roman" w:hAnsi="Times New Roman"/>
          <w:i/>
          <w:sz w:val="24"/>
          <w:szCs w:val="24"/>
        </w:rPr>
        <w:t>A. sagrei</w:t>
      </w:r>
      <w:r w:rsidRPr="00FB4517">
        <w:rPr>
          <w:rFonts w:ascii="Times New Roman" w:hAnsi="Times New Roman"/>
          <w:sz w:val="24"/>
          <w:szCs w:val="24"/>
        </w:rPr>
        <w:t xml:space="preserve"> produce a new cohort a year, during the breeding season (March-August; Lee </w:t>
      </w:r>
      <w:r w:rsidRPr="00FB4517">
        <w:rPr>
          <w:rFonts w:ascii="Times New Roman" w:hAnsi="Times New Roman"/>
          <w:i/>
          <w:sz w:val="24"/>
          <w:szCs w:val="24"/>
        </w:rPr>
        <w:t>et al</w:t>
      </w:r>
      <w:r w:rsidRPr="00FB4517">
        <w:rPr>
          <w:rFonts w:ascii="Times New Roman" w:hAnsi="Times New Roman"/>
          <w:sz w:val="24"/>
          <w:szCs w:val="24"/>
        </w:rPr>
        <w:t xml:space="preserve">. 1989, Gordon 1956) of the year following that in which they themselves were produced and, since the estimated longevity of these lizards in the wild is approximately a year (Oliver 1955, Gordon 1956, Cox &amp; Calsbeek 2009) we can assume that most of the individuals in our study were first </w:t>
      </w:r>
      <w:r w:rsidRPr="00FB4517">
        <w:rPr>
          <w:rFonts w:ascii="Times New Roman" w:hAnsi="Times New Roman"/>
          <w:sz w:val="24"/>
          <w:szCs w:val="24"/>
        </w:rPr>
        <w:lastRenderedPageBreak/>
        <w:t xml:space="preserve">year adults that experienced their lowest environmental temperatures during the winter of 2010.  </w:t>
      </w:r>
      <w:r w:rsidRPr="00FB4517">
        <w:rPr>
          <w:rFonts w:ascii="Times New Roman" w:hAnsi="Times New Roman"/>
          <w:bCs/>
          <w:sz w:val="24"/>
          <w:szCs w:val="24"/>
        </w:rPr>
        <w:t xml:space="preserve">The difference in cold tolerance is greater between individuals </w:t>
      </w:r>
      <w:r w:rsidRPr="00FB4517">
        <w:rPr>
          <w:rFonts w:ascii="Times New Roman" w:hAnsi="Times New Roman"/>
          <w:sz w:val="24"/>
          <w:szCs w:val="24"/>
        </w:rPr>
        <w:t>from Savannah, GA and the southern population (Naples and east of Punta Gorda, FL) which is consistent with a greater difference between those sites in the minimum temperature</w:t>
      </w:r>
      <w:r w:rsidR="002B45A4">
        <w:rPr>
          <w:rFonts w:ascii="Times New Roman" w:hAnsi="Times New Roman"/>
          <w:sz w:val="24"/>
          <w:szCs w:val="24"/>
        </w:rPr>
        <w:t>s experienced during the winter.</w:t>
      </w:r>
      <w:r w:rsidRPr="00FB4517">
        <w:rPr>
          <w:rFonts w:ascii="Times New Roman" w:hAnsi="Times New Roman"/>
          <w:sz w:val="24"/>
          <w:szCs w:val="24"/>
        </w:rPr>
        <w:t xml:space="preserve"> </w:t>
      </w:r>
      <w:r w:rsidR="0060519F">
        <w:rPr>
          <w:rFonts w:ascii="Times New Roman" w:hAnsi="Times New Roman"/>
          <w:sz w:val="24"/>
          <w:szCs w:val="24"/>
        </w:rPr>
        <w:t>In addition, t</w:t>
      </w:r>
      <w:r w:rsidRPr="00FB4517">
        <w:rPr>
          <w:rFonts w:ascii="Times New Roman" w:hAnsi="Times New Roman"/>
          <w:sz w:val="24"/>
          <w:szCs w:val="24"/>
        </w:rPr>
        <w:t>he least difference in cold tolerance</w:t>
      </w:r>
      <w:r w:rsidR="0060519F">
        <w:rPr>
          <w:rFonts w:ascii="Times New Roman" w:hAnsi="Times New Roman"/>
          <w:sz w:val="24"/>
          <w:szCs w:val="24"/>
        </w:rPr>
        <w:t xml:space="preserve"> </w:t>
      </w:r>
      <w:r w:rsidRPr="00FB4517">
        <w:rPr>
          <w:rFonts w:ascii="Times New Roman" w:hAnsi="Times New Roman"/>
          <w:sz w:val="24"/>
          <w:szCs w:val="24"/>
        </w:rPr>
        <w:t>found between individuals from Plant City</w:t>
      </w:r>
      <w:r w:rsidR="0060519F">
        <w:rPr>
          <w:rFonts w:ascii="Times New Roman" w:hAnsi="Times New Roman"/>
          <w:sz w:val="24"/>
          <w:szCs w:val="24"/>
        </w:rPr>
        <w:t xml:space="preserve"> and St. Augustine, FL, reflects</w:t>
      </w:r>
      <w:r w:rsidRPr="00FB4517">
        <w:rPr>
          <w:rFonts w:ascii="Times New Roman" w:hAnsi="Times New Roman"/>
          <w:sz w:val="24"/>
          <w:szCs w:val="24"/>
        </w:rPr>
        <w:t xml:space="preserve"> the lack of significant difference in the environmental temperatures between those sites </w:t>
      </w:r>
      <w:r w:rsidR="0060519F">
        <w:rPr>
          <w:rFonts w:ascii="Times New Roman" w:hAnsi="Times New Roman"/>
          <w:sz w:val="24"/>
          <w:szCs w:val="24"/>
        </w:rPr>
        <w:t xml:space="preserve">during the winter </w:t>
      </w:r>
      <w:r w:rsidRPr="00FB4517">
        <w:rPr>
          <w:rFonts w:ascii="Times New Roman" w:hAnsi="Times New Roman"/>
          <w:sz w:val="24"/>
          <w:szCs w:val="24"/>
        </w:rPr>
        <w:t xml:space="preserve">(Figure </w:t>
      </w:r>
      <w:r w:rsidR="0071337C">
        <w:rPr>
          <w:rFonts w:ascii="Times New Roman" w:hAnsi="Times New Roman"/>
          <w:sz w:val="24"/>
          <w:szCs w:val="24"/>
        </w:rPr>
        <w:t>5</w:t>
      </w:r>
      <w:r w:rsidRPr="00FB4517">
        <w:rPr>
          <w:rFonts w:ascii="Times New Roman" w:hAnsi="Times New Roman"/>
          <w:sz w:val="24"/>
          <w:szCs w:val="24"/>
        </w:rPr>
        <w:t xml:space="preserve">, Table </w:t>
      </w:r>
      <w:r w:rsidR="0006382D" w:rsidRPr="00FB4517">
        <w:rPr>
          <w:rFonts w:ascii="Times New Roman" w:hAnsi="Times New Roman"/>
          <w:sz w:val="24"/>
          <w:szCs w:val="24"/>
        </w:rPr>
        <w:t>7</w:t>
      </w:r>
      <w:r w:rsidRPr="00FB4517">
        <w:rPr>
          <w:rFonts w:ascii="Times New Roman" w:hAnsi="Times New Roman"/>
          <w:sz w:val="24"/>
          <w:szCs w:val="24"/>
        </w:rPr>
        <w:t xml:space="preserve">). </w:t>
      </w:r>
    </w:p>
    <w:p w:rsidR="00FA226C" w:rsidRPr="00FB4517" w:rsidRDefault="00FA226C" w:rsidP="00FA226C">
      <w:pPr>
        <w:autoSpaceDE w:val="0"/>
        <w:autoSpaceDN w:val="0"/>
        <w:adjustRightInd w:val="0"/>
        <w:spacing w:line="480" w:lineRule="auto"/>
        <w:ind w:firstLine="720"/>
        <w:rPr>
          <w:rFonts w:ascii="Times New Roman" w:hAnsi="Times New Roman"/>
          <w:sz w:val="24"/>
          <w:szCs w:val="24"/>
        </w:rPr>
      </w:pPr>
      <w:r w:rsidRPr="00FB4517">
        <w:rPr>
          <w:rFonts w:ascii="Times New Roman" w:hAnsi="Times New Roman"/>
          <w:sz w:val="24"/>
          <w:szCs w:val="24"/>
        </w:rPr>
        <w:t xml:space="preserve">The difference in FCTMin between females and males of both species could be attributed to different thermal environments experienced by the individuals; both species studied have a marked sexual dimorphism (Preest 1994, Fitch 1976, Lee 1987) that has been associated with differential use of microhabitats by males and females (Butler </w:t>
      </w:r>
      <w:r w:rsidRPr="00FB4517">
        <w:rPr>
          <w:rFonts w:ascii="Times New Roman" w:hAnsi="Times New Roman"/>
          <w:i/>
          <w:sz w:val="24"/>
          <w:szCs w:val="24"/>
        </w:rPr>
        <w:t>et al</w:t>
      </w:r>
      <w:r w:rsidRPr="00FB4517">
        <w:rPr>
          <w:rFonts w:ascii="Times New Roman" w:hAnsi="Times New Roman"/>
          <w:sz w:val="24"/>
          <w:szCs w:val="24"/>
        </w:rPr>
        <w:t xml:space="preserve">. 2000).  </w:t>
      </w:r>
      <w:r w:rsidRPr="00FB4517">
        <w:rPr>
          <w:rFonts w:ascii="Times New Roman" w:hAnsi="Times New Roman"/>
          <w:i/>
          <w:sz w:val="24"/>
          <w:szCs w:val="24"/>
        </w:rPr>
        <w:t xml:space="preserve">Anolis sagrei </w:t>
      </w:r>
      <w:r w:rsidRPr="00FB4517">
        <w:rPr>
          <w:rFonts w:ascii="Times New Roman" w:hAnsi="Times New Roman"/>
          <w:sz w:val="24"/>
          <w:szCs w:val="24"/>
        </w:rPr>
        <w:t>males have been found to use significantly higher perches than females</w:t>
      </w:r>
      <w:r w:rsidR="00D76029">
        <w:rPr>
          <w:rFonts w:ascii="Times New Roman" w:hAnsi="Times New Roman"/>
          <w:sz w:val="24"/>
          <w:szCs w:val="24"/>
        </w:rPr>
        <w:t xml:space="preserve"> </w:t>
      </w:r>
      <w:r w:rsidR="00D76029" w:rsidRPr="00056EB8">
        <w:rPr>
          <w:rFonts w:ascii="Times New Roman" w:hAnsi="Times New Roman"/>
          <w:sz w:val="24"/>
          <w:szCs w:val="24"/>
        </w:rPr>
        <w:t>(S</w:t>
      </w:r>
      <w:r w:rsidR="00056EB8">
        <w:rPr>
          <w:rFonts w:ascii="Times New Roman" w:hAnsi="Times New Roman"/>
          <w:sz w:val="24"/>
          <w:szCs w:val="24"/>
        </w:rPr>
        <w:t>hoener 1968</w:t>
      </w:r>
      <w:r w:rsidR="00D76029" w:rsidRPr="00056EB8">
        <w:rPr>
          <w:rFonts w:ascii="Times New Roman" w:hAnsi="Times New Roman"/>
          <w:sz w:val="24"/>
          <w:szCs w:val="24"/>
        </w:rPr>
        <w:t>)</w:t>
      </w:r>
      <w:r w:rsidRPr="00FB4517">
        <w:rPr>
          <w:rFonts w:ascii="Times New Roman" w:hAnsi="Times New Roman"/>
          <w:sz w:val="24"/>
          <w:szCs w:val="24"/>
        </w:rPr>
        <w:t xml:space="preserve"> and although no significant differences in habitat use for female and male </w:t>
      </w:r>
      <w:r w:rsidRPr="00FB4517">
        <w:rPr>
          <w:rFonts w:ascii="Times New Roman" w:hAnsi="Times New Roman"/>
          <w:i/>
          <w:sz w:val="24"/>
          <w:szCs w:val="24"/>
        </w:rPr>
        <w:t xml:space="preserve">A. carolinensis </w:t>
      </w:r>
      <w:r w:rsidRPr="00FB4517">
        <w:rPr>
          <w:rFonts w:ascii="Times New Roman" w:hAnsi="Times New Roman"/>
          <w:sz w:val="24"/>
          <w:szCs w:val="24"/>
        </w:rPr>
        <w:t>have been detected (Jen</w:t>
      </w:r>
      <w:r w:rsidR="00B64B3E" w:rsidRPr="00FB4517">
        <w:rPr>
          <w:rFonts w:ascii="Times New Roman" w:hAnsi="Times New Roman"/>
          <w:sz w:val="24"/>
          <w:szCs w:val="24"/>
        </w:rPr>
        <w:t>s</w:t>
      </w:r>
      <w:r w:rsidRPr="00FB4517">
        <w:rPr>
          <w:rFonts w:ascii="Times New Roman" w:hAnsi="Times New Roman"/>
          <w:sz w:val="24"/>
          <w:szCs w:val="24"/>
        </w:rPr>
        <w:t xml:space="preserve">sen &amp; Nunez 1998), the structural niche profile could vary greatly depending on the variety of habitats in which the species is found. These different microhabitats could expose the lizards to different minimum temperatures during the winter that could affect their response to exceptionally cold temperatures. </w:t>
      </w:r>
    </w:p>
    <w:p w:rsidR="00FA226C" w:rsidRPr="00FB4517" w:rsidRDefault="00FA226C" w:rsidP="00FA226C">
      <w:pPr>
        <w:autoSpaceDE w:val="0"/>
        <w:autoSpaceDN w:val="0"/>
        <w:adjustRightInd w:val="0"/>
        <w:spacing w:line="480" w:lineRule="auto"/>
        <w:ind w:firstLine="720"/>
        <w:rPr>
          <w:rFonts w:ascii="Times New Roman" w:hAnsi="Times New Roman"/>
          <w:sz w:val="24"/>
          <w:szCs w:val="24"/>
        </w:rPr>
      </w:pPr>
      <w:r w:rsidRPr="0073668E">
        <w:rPr>
          <w:rFonts w:ascii="Times New Roman" w:hAnsi="Times New Roman"/>
          <w:sz w:val="24"/>
          <w:szCs w:val="24"/>
        </w:rPr>
        <w:t xml:space="preserve">The BCI can give an estimate of the energetic state of an individual. Thus, it has been suggested that an animal in good condition might have more energy reserves compared to an animal in poor condition (Schulte-Hostedde </w:t>
      </w:r>
      <w:r w:rsidRPr="0073668E">
        <w:rPr>
          <w:rFonts w:ascii="Times New Roman" w:hAnsi="Times New Roman"/>
          <w:i/>
          <w:sz w:val="24"/>
          <w:szCs w:val="24"/>
        </w:rPr>
        <w:t>et al</w:t>
      </w:r>
      <w:r w:rsidRPr="0073668E">
        <w:rPr>
          <w:rFonts w:ascii="Times New Roman" w:hAnsi="Times New Roman"/>
          <w:sz w:val="24"/>
          <w:szCs w:val="24"/>
        </w:rPr>
        <w:t xml:space="preserve">. 2005). </w:t>
      </w:r>
      <w:r w:rsidR="007A7762" w:rsidRPr="0073668E">
        <w:rPr>
          <w:rFonts w:ascii="Times New Roman" w:hAnsi="Times New Roman"/>
          <w:sz w:val="24"/>
          <w:szCs w:val="24"/>
        </w:rPr>
        <w:t>In ectotherms, an increase in survival and extended tolerance to cold temperatures has been found in individuals with better body condition (Sogard &amp; Olla 2000). However, i</w:t>
      </w:r>
      <w:r w:rsidRPr="0073668E">
        <w:rPr>
          <w:rFonts w:ascii="Times New Roman" w:hAnsi="Times New Roman"/>
          <w:sz w:val="24"/>
          <w:szCs w:val="24"/>
        </w:rPr>
        <w:t>n this study, the BCI of females</w:t>
      </w:r>
      <w:r w:rsidR="007D3CCA" w:rsidRPr="0073668E">
        <w:rPr>
          <w:rFonts w:ascii="Times New Roman" w:hAnsi="Times New Roman"/>
          <w:sz w:val="24"/>
          <w:szCs w:val="24"/>
        </w:rPr>
        <w:t xml:space="preserve"> did not differ from those of the males in </w:t>
      </w:r>
      <w:r w:rsidR="007D3CCA" w:rsidRPr="0073668E">
        <w:rPr>
          <w:rFonts w:ascii="Times New Roman" w:hAnsi="Times New Roman"/>
          <w:i/>
          <w:sz w:val="24"/>
          <w:szCs w:val="24"/>
        </w:rPr>
        <w:t>A. sagrei</w:t>
      </w:r>
      <w:r w:rsidR="007D3CCA" w:rsidRPr="0073668E">
        <w:rPr>
          <w:rFonts w:ascii="Times New Roman" w:hAnsi="Times New Roman"/>
          <w:sz w:val="24"/>
          <w:szCs w:val="24"/>
        </w:rPr>
        <w:t xml:space="preserve"> and in the case of </w:t>
      </w:r>
      <w:r w:rsidR="007D3CCA" w:rsidRPr="0073668E">
        <w:rPr>
          <w:rFonts w:ascii="Times New Roman" w:hAnsi="Times New Roman"/>
          <w:i/>
          <w:sz w:val="24"/>
          <w:szCs w:val="24"/>
        </w:rPr>
        <w:t>A. carolinensis</w:t>
      </w:r>
      <w:r w:rsidR="007D3CCA" w:rsidRPr="0073668E">
        <w:rPr>
          <w:rFonts w:ascii="Times New Roman" w:hAnsi="Times New Roman"/>
          <w:sz w:val="24"/>
          <w:szCs w:val="24"/>
        </w:rPr>
        <w:t xml:space="preserve">, the females were in better </w:t>
      </w:r>
      <w:r w:rsidR="007D3CCA" w:rsidRPr="0073668E">
        <w:rPr>
          <w:rFonts w:ascii="Times New Roman" w:hAnsi="Times New Roman"/>
          <w:sz w:val="24"/>
          <w:szCs w:val="24"/>
        </w:rPr>
        <w:lastRenderedPageBreak/>
        <w:t>condition than the males</w:t>
      </w:r>
      <w:r w:rsidR="007A7762" w:rsidRPr="0073668E">
        <w:rPr>
          <w:rFonts w:ascii="Times New Roman" w:hAnsi="Times New Roman"/>
          <w:sz w:val="24"/>
          <w:szCs w:val="24"/>
        </w:rPr>
        <w:t xml:space="preserve">. </w:t>
      </w:r>
      <w:r w:rsidRPr="0073668E">
        <w:rPr>
          <w:rFonts w:ascii="Times New Roman" w:hAnsi="Times New Roman"/>
          <w:sz w:val="24"/>
          <w:szCs w:val="24"/>
        </w:rPr>
        <w:t>Research in this aspect of lizard thermal ecology is needed to understand the effects of starvation on the tolerance to cold temperatures. The lower cold tolerance observed in fema</w:t>
      </w:r>
      <w:r w:rsidR="007A7762" w:rsidRPr="0073668E">
        <w:rPr>
          <w:rFonts w:ascii="Times New Roman" w:hAnsi="Times New Roman"/>
          <w:sz w:val="24"/>
          <w:szCs w:val="24"/>
        </w:rPr>
        <w:t xml:space="preserve">les compared to males could </w:t>
      </w:r>
      <w:r w:rsidRPr="0073668E">
        <w:rPr>
          <w:rFonts w:ascii="Times New Roman" w:hAnsi="Times New Roman"/>
          <w:sz w:val="24"/>
          <w:szCs w:val="24"/>
        </w:rPr>
        <w:t>be attributed to the elevated costs that reproduction represents for females in terms of reduced energy acquisition and allocation for maintenance (Cox &amp; Calsbeek 2009) which may affect their overall tolerance to cold temperatures.</w:t>
      </w:r>
      <w:r w:rsidRPr="00FB4517">
        <w:rPr>
          <w:rFonts w:ascii="Times New Roman" w:hAnsi="Times New Roman"/>
          <w:sz w:val="24"/>
          <w:szCs w:val="24"/>
        </w:rPr>
        <w:t xml:space="preserve"> </w:t>
      </w:r>
    </w:p>
    <w:p w:rsidR="00FA226C" w:rsidRPr="00FB4517" w:rsidRDefault="00FA226C" w:rsidP="007411FF">
      <w:pPr>
        <w:tabs>
          <w:tab w:val="left" w:pos="0"/>
        </w:tabs>
        <w:autoSpaceDE w:val="0"/>
        <w:autoSpaceDN w:val="0"/>
        <w:adjustRightInd w:val="0"/>
        <w:spacing w:line="480" w:lineRule="auto"/>
        <w:ind w:firstLine="720"/>
        <w:rPr>
          <w:rFonts w:ascii="Times New Roman" w:hAnsi="Times New Roman"/>
          <w:b/>
          <w:bCs/>
          <w:sz w:val="24"/>
          <w:szCs w:val="24"/>
        </w:rPr>
      </w:pPr>
      <w:r w:rsidRPr="00FB4517">
        <w:rPr>
          <w:rFonts w:ascii="Times New Roman" w:hAnsi="Times New Roman"/>
          <w:sz w:val="24"/>
          <w:szCs w:val="24"/>
        </w:rPr>
        <w:t xml:space="preserve">Acclimation has been found to significantly affect thermal tolerances of lizards (Lowe &amp; Vance 1955, Kour &amp; Hutchison 1970), and the greatest degree of acclimation has been found to be achieved at a temperature of 1°C below the mean FCTmin (Spellerberg 1972). Since acclimation affects cold tolerance and it can be attained very quickly, within 48 hours for most species (Spellerberg &amp; Spellerberg 1972), acclimation to a common temperature is needed to be able to detect differences in thermal tolerances not caused by the thermal histories that the individuals have experienced in the field.  After accounting for the thermal histories of the individuals, we found no differences in the critical thermal minimum between populations of either species which suggests that for both species critical thermal minimum shows thermal acclimation. This response has also been documented for two subspecies of the lizard </w:t>
      </w:r>
      <w:r w:rsidRPr="00FB4517">
        <w:rPr>
          <w:rFonts w:ascii="Times New Roman" w:hAnsi="Times New Roman"/>
          <w:i/>
          <w:sz w:val="24"/>
          <w:szCs w:val="24"/>
        </w:rPr>
        <w:t>Mabouya striata</w:t>
      </w:r>
      <w:r w:rsidRPr="00FB4517">
        <w:rPr>
          <w:rFonts w:ascii="Times New Roman" w:hAnsi="Times New Roman"/>
          <w:sz w:val="24"/>
          <w:szCs w:val="24"/>
        </w:rPr>
        <w:t xml:space="preserve"> (Scincidae), </w:t>
      </w:r>
      <w:r w:rsidRPr="00FB4517">
        <w:rPr>
          <w:rFonts w:ascii="Times New Roman" w:hAnsi="Times New Roman"/>
          <w:i/>
          <w:sz w:val="24"/>
          <w:szCs w:val="24"/>
        </w:rPr>
        <w:t>Stellio stellio</w:t>
      </w:r>
      <w:r w:rsidRPr="00FB4517">
        <w:rPr>
          <w:rFonts w:ascii="Times New Roman" w:hAnsi="Times New Roman"/>
          <w:sz w:val="24"/>
          <w:szCs w:val="24"/>
        </w:rPr>
        <w:t xml:space="preserve"> (Agamidae)</w:t>
      </w:r>
      <w:r w:rsidRPr="00FB4517">
        <w:rPr>
          <w:rFonts w:ascii="Times New Roman" w:hAnsi="Times New Roman"/>
          <w:i/>
          <w:sz w:val="24"/>
          <w:szCs w:val="24"/>
        </w:rPr>
        <w:t xml:space="preserve">, </w:t>
      </w:r>
      <w:r w:rsidRPr="00FB4517">
        <w:rPr>
          <w:rFonts w:ascii="Times New Roman" w:hAnsi="Times New Roman"/>
          <w:sz w:val="24"/>
          <w:szCs w:val="24"/>
        </w:rPr>
        <w:t xml:space="preserve">ten species of the genus </w:t>
      </w:r>
      <w:r w:rsidRPr="00FB4517">
        <w:rPr>
          <w:rFonts w:ascii="Times New Roman" w:hAnsi="Times New Roman"/>
          <w:i/>
          <w:sz w:val="24"/>
          <w:szCs w:val="24"/>
        </w:rPr>
        <w:t>Liolaemus</w:t>
      </w:r>
      <w:r w:rsidRPr="00FB4517">
        <w:rPr>
          <w:rFonts w:ascii="Times New Roman" w:hAnsi="Times New Roman"/>
          <w:sz w:val="24"/>
          <w:szCs w:val="24"/>
        </w:rPr>
        <w:t xml:space="preserve"> (Iguanidae) that live at different altitudes (Patterson 1991, Hertz &amp; Nevo 1981, Carothers </w:t>
      </w:r>
      <w:r w:rsidRPr="00FB4517">
        <w:rPr>
          <w:rFonts w:ascii="Times New Roman" w:hAnsi="Times New Roman"/>
          <w:i/>
          <w:sz w:val="24"/>
          <w:szCs w:val="24"/>
        </w:rPr>
        <w:t>et al.</w:t>
      </w:r>
      <w:r w:rsidRPr="00FB4517">
        <w:rPr>
          <w:rFonts w:ascii="Times New Roman" w:hAnsi="Times New Roman"/>
          <w:sz w:val="24"/>
          <w:szCs w:val="24"/>
        </w:rPr>
        <w:t xml:space="preserve">1997) and a number of species of Australian reptiles (Spellerberg 1972). </w:t>
      </w:r>
      <w:r w:rsidRPr="00FB4517">
        <w:rPr>
          <w:rFonts w:ascii="Times New Roman" w:hAnsi="Times New Roman"/>
          <w:i/>
          <w:sz w:val="24"/>
          <w:szCs w:val="24"/>
        </w:rPr>
        <w:t xml:space="preserve">Anolis carolinensis </w:t>
      </w:r>
      <w:r w:rsidRPr="00FB4517">
        <w:rPr>
          <w:rFonts w:ascii="Times New Roman" w:hAnsi="Times New Roman"/>
          <w:sz w:val="24"/>
          <w:szCs w:val="24"/>
        </w:rPr>
        <w:t>had a mean CTMin of 4.8°C</w:t>
      </w:r>
      <w:r w:rsidRPr="00FB4517">
        <w:rPr>
          <w:rFonts w:ascii="Times New Roman" w:hAnsi="Times New Roman"/>
          <w:sz w:val="24"/>
          <w:szCs w:val="24"/>
          <w:u w:val="single"/>
        </w:rPr>
        <w:t>+</w:t>
      </w:r>
      <w:r w:rsidRPr="00FB4517">
        <w:rPr>
          <w:rFonts w:ascii="Times New Roman" w:hAnsi="Times New Roman"/>
          <w:sz w:val="24"/>
          <w:szCs w:val="24"/>
        </w:rPr>
        <w:t xml:space="preserve">0.2, a value considerably lower than what was previously reported for this species at the northern limit of the distribution (7.41°C from individuals from Tallassee, TN; Wilson &amp; Echternacht 1987) and </w:t>
      </w:r>
      <w:r w:rsidRPr="00FB4517">
        <w:rPr>
          <w:rFonts w:ascii="Times New Roman" w:hAnsi="Times New Roman"/>
          <w:i/>
          <w:sz w:val="24"/>
          <w:szCs w:val="24"/>
        </w:rPr>
        <w:t>A. sagrei</w:t>
      </w:r>
      <w:r w:rsidRPr="00FB4517">
        <w:rPr>
          <w:rFonts w:ascii="Times New Roman" w:hAnsi="Times New Roman"/>
          <w:sz w:val="24"/>
          <w:szCs w:val="24"/>
        </w:rPr>
        <w:t xml:space="preserve"> had a mean CTMin of 7.6°C</w:t>
      </w:r>
      <w:r w:rsidRPr="00FB4517">
        <w:rPr>
          <w:rFonts w:ascii="Times New Roman" w:hAnsi="Times New Roman"/>
          <w:sz w:val="24"/>
          <w:szCs w:val="24"/>
          <w:u w:val="single"/>
        </w:rPr>
        <w:t>+</w:t>
      </w:r>
      <w:r w:rsidRPr="00FB4517">
        <w:rPr>
          <w:rFonts w:ascii="Times New Roman" w:hAnsi="Times New Roman"/>
          <w:sz w:val="24"/>
          <w:szCs w:val="24"/>
        </w:rPr>
        <w:t xml:space="preserve">0.2, a value higher than what was previously found for </w:t>
      </w:r>
      <w:r w:rsidRPr="00FB4517">
        <w:rPr>
          <w:rFonts w:ascii="Times New Roman" w:hAnsi="Times New Roman"/>
          <w:i/>
          <w:sz w:val="24"/>
          <w:szCs w:val="24"/>
        </w:rPr>
        <w:t xml:space="preserve">A. sagrei </w:t>
      </w:r>
      <w:r w:rsidRPr="00FB4517">
        <w:rPr>
          <w:rFonts w:ascii="Times New Roman" w:hAnsi="Times New Roman"/>
          <w:sz w:val="24"/>
          <w:szCs w:val="24"/>
        </w:rPr>
        <w:t xml:space="preserve">in northern Florida (Lake City; approximately 5.2°C in </w:t>
      </w:r>
      <w:r w:rsidRPr="00FB4517">
        <w:rPr>
          <w:rFonts w:ascii="Times New Roman" w:hAnsi="Times New Roman"/>
          <w:sz w:val="24"/>
          <w:szCs w:val="24"/>
        </w:rPr>
        <w:lastRenderedPageBreak/>
        <w:t xml:space="preserve">individuals acclimated at 15°C; Denesha 2006).  </w:t>
      </w:r>
      <w:r w:rsidRPr="00FB4517">
        <w:rPr>
          <w:rFonts w:ascii="Times New Roman" w:hAnsi="Times New Roman"/>
          <w:bCs/>
          <w:sz w:val="24"/>
          <w:szCs w:val="24"/>
        </w:rPr>
        <w:t xml:space="preserve">However, caution must be exercised in comparing our measures to those collected in other studies since experimental protocols differ slightly. We used the temperature at which the lizards stopped walking as the endpoint of CTMin rather than the loss of righting response (LRR) endpoint, which may reflect more directly the limits of locomotor performance due to difficulties with </w:t>
      </w:r>
      <w:r w:rsidRPr="00FB4517">
        <w:rPr>
          <w:rFonts w:ascii="Times New Roman" w:hAnsi="Times New Roman"/>
          <w:bCs/>
          <w:i/>
          <w:sz w:val="24"/>
          <w:szCs w:val="24"/>
        </w:rPr>
        <w:t xml:space="preserve">A. sagrei </w:t>
      </w:r>
      <w:r w:rsidRPr="00FB4517">
        <w:rPr>
          <w:rFonts w:ascii="Times New Roman" w:hAnsi="Times New Roman"/>
          <w:bCs/>
          <w:sz w:val="24"/>
          <w:szCs w:val="24"/>
        </w:rPr>
        <w:t xml:space="preserve">explained in the methods, but our measures of the cold tolerance should be consider </w:t>
      </w:r>
      <w:r w:rsidR="00056EB8">
        <w:rPr>
          <w:rFonts w:ascii="Times New Roman" w:hAnsi="Times New Roman"/>
          <w:bCs/>
          <w:sz w:val="24"/>
          <w:szCs w:val="24"/>
        </w:rPr>
        <w:t xml:space="preserve">as </w:t>
      </w:r>
      <w:r w:rsidRPr="00FB4517">
        <w:rPr>
          <w:rFonts w:ascii="Times New Roman" w:hAnsi="Times New Roman"/>
          <w:bCs/>
          <w:sz w:val="24"/>
          <w:szCs w:val="24"/>
        </w:rPr>
        <w:t xml:space="preserve">conservative. We also acclimated our animals following the methods of Spelleberg (1973) which requires the acclimation of the individuals at 1°C below the field CTMin and provides the greatest degree of acclimatability and repeatability for the CTMin (Spellerberg &amp; Spellerberg 1972). Many studies of cold tolerance in reptiles conducted since Spellerberg’s 1972 publication fail to measure the FCTMin of individuals and acclimate the lizards to a temperature chosen arbitrarily. Since acclimation temperature is known to affect CTMin values obtained following acclimation (Patterson 1991, Tsuji 1988, Yang </w:t>
      </w:r>
      <w:r w:rsidRPr="00FB4517">
        <w:rPr>
          <w:rFonts w:ascii="Times New Roman" w:hAnsi="Times New Roman"/>
          <w:bCs/>
          <w:i/>
          <w:sz w:val="24"/>
          <w:szCs w:val="24"/>
        </w:rPr>
        <w:t>et al</w:t>
      </w:r>
      <w:r w:rsidRPr="00FB4517">
        <w:rPr>
          <w:rFonts w:ascii="Times New Roman" w:hAnsi="Times New Roman"/>
          <w:bCs/>
          <w:sz w:val="24"/>
          <w:szCs w:val="24"/>
        </w:rPr>
        <w:t>. 2008) and since values measured in lizards acclimated to similar temperatures will be necessary for accurate comparisons, the basis for the choice of an acclimation temperature must be justifiable and reported.</w:t>
      </w:r>
    </w:p>
    <w:p w:rsidR="00FA226C" w:rsidRPr="00FB4517" w:rsidRDefault="00FA226C" w:rsidP="00FA226C">
      <w:pPr>
        <w:autoSpaceDE w:val="0"/>
        <w:autoSpaceDN w:val="0"/>
        <w:adjustRightInd w:val="0"/>
        <w:spacing w:line="480" w:lineRule="auto"/>
        <w:ind w:firstLine="720"/>
        <w:rPr>
          <w:rFonts w:ascii="Times New Roman" w:hAnsi="Times New Roman"/>
          <w:bCs/>
          <w:sz w:val="24"/>
          <w:szCs w:val="24"/>
        </w:rPr>
      </w:pPr>
      <w:r w:rsidRPr="00FB4517">
        <w:rPr>
          <w:rFonts w:ascii="Times New Roman" w:hAnsi="Times New Roman"/>
          <w:bCs/>
          <w:sz w:val="24"/>
          <w:szCs w:val="24"/>
        </w:rPr>
        <w:t xml:space="preserve">Wilson and Echternacht (1987) reported significant differences in LCTMin in </w:t>
      </w:r>
      <w:r w:rsidRPr="00FB4517">
        <w:rPr>
          <w:rFonts w:ascii="Times New Roman" w:hAnsi="Times New Roman"/>
          <w:bCs/>
          <w:i/>
          <w:sz w:val="24"/>
          <w:szCs w:val="24"/>
        </w:rPr>
        <w:t>A. carolinensis</w:t>
      </w:r>
      <w:r w:rsidRPr="00FB4517">
        <w:rPr>
          <w:rFonts w:ascii="Times New Roman" w:hAnsi="Times New Roman"/>
          <w:bCs/>
          <w:sz w:val="24"/>
          <w:szCs w:val="24"/>
        </w:rPr>
        <w:t xml:space="preserve"> following acclimation between populations from Florida and Tennessee and between populations from south Georgia and Tennessee, but they failed to find significant differences between populations from Florida and south Georgia. We also didn’t see differences between our populations, and our latitudinal gradient only included individuals from Florida and Georgia, this lack of differentiation between populations could be due to lack of genetic isolation between the populations or that the extreme minimum temperatures experienced during the winter are not comparables to the ones experienced in Tallassee, TN. This locality is considered </w:t>
      </w:r>
      <w:r w:rsidRPr="00FB4517">
        <w:rPr>
          <w:rFonts w:ascii="Times New Roman" w:hAnsi="Times New Roman"/>
          <w:bCs/>
          <w:sz w:val="24"/>
          <w:szCs w:val="24"/>
        </w:rPr>
        <w:lastRenderedPageBreak/>
        <w:t xml:space="preserve">to be in a different climate zone </w:t>
      </w:r>
      <w:r w:rsidR="00E411CC">
        <w:rPr>
          <w:rFonts w:ascii="Times New Roman" w:hAnsi="Times New Roman"/>
          <w:bCs/>
          <w:sz w:val="24"/>
          <w:szCs w:val="24"/>
        </w:rPr>
        <w:t>than south Georgia</w:t>
      </w:r>
      <w:r w:rsidRPr="00FB4517">
        <w:rPr>
          <w:rFonts w:ascii="Times New Roman" w:hAnsi="Times New Roman"/>
          <w:bCs/>
          <w:sz w:val="24"/>
          <w:szCs w:val="24"/>
        </w:rPr>
        <w:t xml:space="preserve"> and Florida based on </w:t>
      </w:r>
      <w:r w:rsidRPr="00FB4517">
        <w:rPr>
          <w:rFonts w:ascii="Times New Roman" w:hAnsi="Times New Roman"/>
          <w:sz w:val="24"/>
          <w:szCs w:val="24"/>
          <w:shd w:val="clear" w:color="auto" w:fill="FFFFFF"/>
        </w:rPr>
        <w:t xml:space="preserve">the average annual extreme minimum temperature over a 30-year period, the average for Tallassee is 12.5°C lower than the average of the values from Florida and south Georgia (USDA 2012). </w:t>
      </w:r>
      <w:r w:rsidRPr="00FB4517">
        <w:rPr>
          <w:rFonts w:ascii="Times New Roman" w:hAnsi="Times New Roman"/>
          <w:bCs/>
          <w:sz w:val="24"/>
          <w:szCs w:val="24"/>
        </w:rPr>
        <w:t xml:space="preserve">However, the persistence of an interspecific difference in all the populations in cold tolerance after the long period of laboratory acclimation suggests the presence of a genetic component in this characteristic. </w:t>
      </w:r>
    </w:p>
    <w:p w:rsidR="00FA226C" w:rsidRPr="00FB4517" w:rsidRDefault="00FA226C" w:rsidP="00FA226C">
      <w:pPr>
        <w:autoSpaceDE w:val="0"/>
        <w:autoSpaceDN w:val="0"/>
        <w:adjustRightInd w:val="0"/>
        <w:spacing w:line="480" w:lineRule="auto"/>
        <w:ind w:firstLine="720"/>
        <w:rPr>
          <w:rFonts w:ascii="Times New Roman" w:hAnsi="Times New Roman"/>
          <w:bCs/>
          <w:sz w:val="24"/>
          <w:szCs w:val="24"/>
        </w:rPr>
      </w:pPr>
      <w:r w:rsidRPr="00FB4517">
        <w:rPr>
          <w:rFonts w:ascii="Times New Roman" w:hAnsi="Times New Roman"/>
          <w:bCs/>
          <w:sz w:val="24"/>
          <w:szCs w:val="24"/>
        </w:rPr>
        <w:t>Lower critical thermal minimum has been suggested to influence distribution and range size in ectothermic organisms (</w:t>
      </w:r>
      <w:r w:rsidRPr="00FB4517">
        <w:rPr>
          <w:rFonts w:ascii="Times New Roman" w:hAnsi="Times New Roman"/>
          <w:sz w:val="24"/>
          <w:szCs w:val="24"/>
        </w:rPr>
        <w:t xml:space="preserve">Prieto &amp; Whitford 1971, Spellerberg 1972, 1973, Spellerberg &amp; Spellerberg 1972, Greer 1980) since lizards can behaviorally avoid dangerously high temperatures but not as readily avoid those that are dangerously low (Heatwole </w:t>
      </w:r>
      <w:r w:rsidRPr="00FB4517">
        <w:rPr>
          <w:rFonts w:ascii="Times New Roman" w:hAnsi="Times New Roman"/>
          <w:i/>
          <w:sz w:val="24"/>
          <w:szCs w:val="24"/>
        </w:rPr>
        <w:t>et al</w:t>
      </w:r>
      <w:r w:rsidRPr="00FB4517">
        <w:rPr>
          <w:rFonts w:ascii="Times New Roman" w:hAnsi="Times New Roman"/>
          <w:sz w:val="24"/>
          <w:szCs w:val="24"/>
        </w:rPr>
        <w:t xml:space="preserve">. 1969, Spellerberg &amp; Spellerberg 1972, Carothers </w:t>
      </w:r>
      <w:r w:rsidRPr="00FB4517">
        <w:rPr>
          <w:rFonts w:ascii="Times New Roman" w:hAnsi="Times New Roman"/>
          <w:i/>
          <w:sz w:val="24"/>
          <w:szCs w:val="24"/>
        </w:rPr>
        <w:t>et al</w:t>
      </w:r>
      <w:r w:rsidRPr="00FB4517">
        <w:rPr>
          <w:rFonts w:ascii="Times New Roman" w:hAnsi="Times New Roman"/>
          <w:sz w:val="24"/>
          <w:szCs w:val="24"/>
        </w:rPr>
        <w:t>. 1997). In some cases, however, it has been suggested that it is the ability to make rapid adjustments to the local environments which can set the distributional limits of a species (</w:t>
      </w:r>
      <w:r w:rsidRPr="00FB4517">
        <w:rPr>
          <w:rFonts w:ascii="Times New Roman" w:hAnsi="Times New Roman"/>
          <w:bCs/>
          <w:sz w:val="24"/>
          <w:szCs w:val="24"/>
        </w:rPr>
        <w:t>Brattstrom 1965). This proposed</w:t>
      </w:r>
      <w:r w:rsidRPr="00FB4517">
        <w:rPr>
          <w:rFonts w:ascii="Times New Roman" w:hAnsi="Times New Roman"/>
          <w:sz w:val="24"/>
          <w:szCs w:val="24"/>
        </w:rPr>
        <w:t xml:space="preserve"> relationship between thermal acclimatization ability and geographic range size in ectotherms is termed the Brattstrom hypothesis (Gaston </w:t>
      </w:r>
      <w:r w:rsidRPr="00FB4517">
        <w:rPr>
          <w:rFonts w:ascii="Times New Roman" w:hAnsi="Times New Roman"/>
          <w:i/>
          <w:sz w:val="24"/>
          <w:szCs w:val="24"/>
        </w:rPr>
        <w:t>et al</w:t>
      </w:r>
      <w:r w:rsidRPr="00FB4517">
        <w:rPr>
          <w:rFonts w:ascii="Times New Roman" w:hAnsi="Times New Roman"/>
          <w:sz w:val="24"/>
          <w:szCs w:val="24"/>
        </w:rPr>
        <w:t xml:space="preserve">. 2009). </w:t>
      </w:r>
      <w:r w:rsidRPr="00FB4517">
        <w:rPr>
          <w:rFonts w:ascii="Times New Roman" w:hAnsi="Times New Roman"/>
          <w:bCs/>
          <w:i/>
          <w:sz w:val="24"/>
          <w:szCs w:val="24"/>
        </w:rPr>
        <w:t>Anolis carolinensis</w:t>
      </w:r>
      <w:r w:rsidRPr="00FB4517">
        <w:rPr>
          <w:rFonts w:ascii="Times New Roman" w:hAnsi="Times New Roman"/>
          <w:bCs/>
          <w:sz w:val="24"/>
          <w:szCs w:val="24"/>
        </w:rPr>
        <w:t xml:space="preserve"> has a greater cold tolerance than </w:t>
      </w:r>
      <w:r w:rsidRPr="00FB4517">
        <w:rPr>
          <w:rFonts w:ascii="Times New Roman" w:hAnsi="Times New Roman"/>
          <w:bCs/>
          <w:i/>
          <w:sz w:val="24"/>
          <w:szCs w:val="24"/>
        </w:rPr>
        <w:t>A. sagrei.</w:t>
      </w:r>
      <w:r w:rsidRPr="00FB4517">
        <w:rPr>
          <w:rFonts w:ascii="Times New Roman" w:hAnsi="Times New Roman"/>
          <w:bCs/>
          <w:sz w:val="24"/>
          <w:szCs w:val="24"/>
        </w:rPr>
        <w:t xml:space="preserve"> Considering that both species have a Caribbean origin (Williams 1969), this difference in cold tolerance could be due to the greater time that </w:t>
      </w:r>
      <w:r w:rsidRPr="00FB4517">
        <w:rPr>
          <w:rFonts w:ascii="Times New Roman" w:hAnsi="Times New Roman"/>
          <w:bCs/>
          <w:i/>
          <w:sz w:val="24"/>
          <w:szCs w:val="24"/>
        </w:rPr>
        <w:t>A. carolinensis</w:t>
      </w:r>
      <w:r w:rsidRPr="00FB4517">
        <w:rPr>
          <w:rFonts w:ascii="Times New Roman" w:hAnsi="Times New Roman"/>
          <w:bCs/>
          <w:sz w:val="24"/>
          <w:szCs w:val="24"/>
        </w:rPr>
        <w:t xml:space="preserve"> has had to adapt to the lower temperatures experienced during the winter months at higher latitudes. </w:t>
      </w:r>
    </w:p>
    <w:p w:rsidR="00FA226C" w:rsidRPr="00FB4517" w:rsidRDefault="00FA226C" w:rsidP="00FA226C">
      <w:pPr>
        <w:autoSpaceDE w:val="0"/>
        <w:autoSpaceDN w:val="0"/>
        <w:adjustRightInd w:val="0"/>
        <w:spacing w:line="480" w:lineRule="auto"/>
        <w:ind w:firstLine="720"/>
        <w:rPr>
          <w:rFonts w:ascii="Times New Roman" w:hAnsi="Times New Roman"/>
          <w:bCs/>
          <w:sz w:val="24"/>
          <w:szCs w:val="24"/>
        </w:rPr>
      </w:pPr>
      <w:r w:rsidRPr="00FB4517">
        <w:rPr>
          <w:rFonts w:ascii="Times New Roman" w:hAnsi="Times New Roman"/>
          <w:bCs/>
          <w:sz w:val="24"/>
          <w:szCs w:val="24"/>
        </w:rPr>
        <w:t xml:space="preserve">Is apparent that both </w:t>
      </w:r>
      <w:r w:rsidRPr="00FB4517">
        <w:rPr>
          <w:rFonts w:ascii="Times New Roman" w:hAnsi="Times New Roman"/>
          <w:bCs/>
          <w:i/>
          <w:sz w:val="24"/>
          <w:szCs w:val="24"/>
        </w:rPr>
        <w:t>A. sagrei</w:t>
      </w:r>
      <w:r w:rsidRPr="00FB4517">
        <w:rPr>
          <w:rFonts w:ascii="Times New Roman" w:hAnsi="Times New Roman"/>
          <w:bCs/>
          <w:sz w:val="24"/>
          <w:szCs w:val="24"/>
        </w:rPr>
        <w:t xml:space="preserve"> and </w:t>
      </w:r>
      <w:r w:rsidRPr="00FB4517">
        <w:rPr>
          <w:rFonts w:ascii="Times New Roman" w:hAnsi="Times New Roman"/>
          <w:bCs/>
          <w:i/>
          <w:sz w:val="24"/>
          <w:szCs w:val="24"/>
        </w:rPr>
        <w:t>A. carolinensis</w:t>
      </w:r>
      <w:r w:rsidRPr="00FB4517">
        <w:rPr>
          <w:rFonts w:ascii="Times New Roman" w:hAnsi="Times New Roman"/>
          <w:bCs/>
          <w:sz w:val="24"/>
          <w:szCs w:val="24"/>
        </w:rPr>
        <w:t xml:space="preserve"> exhibit thermal acclimatization to a wide range of thermal conditions which has the potential of enhancing their ability to colonize the temperate zone. However, adaptive shifts in the thermal limits occur over longer time scales (Anguilleta 2002) and this could explain why </w:t>
      </w:r>
      <w:r w:rsidRPr="00FB4517">
        <w:rPr>
          <w:rFonts w:ascii="Times New Roman" w:hAnsi="Times New Roman"/>
          <w:bCs/>
          <w:i/>
          <w:sz w:val="24"/>
          <w:szCs w:val="24"/>
        </w:rPr>
        <w:t xml:space="preserve">A. carolinensis </w:t>
      </w:r>
      <w:r w:rsidRPr="00FB4517">
        <w:rPr>
          <w:rFonts w:ascii="Times New Roman" w:hAnsi="Times New Roman"/>
          <w:bCs/>
          <w:sz w:val="24"/>
          <w:szCs w:val="24"/>
        </w:rPr>
        <w:t xml:space="preserve">exhibits a greater cold tolerance after acclimation than </w:t>
      </w:r>
      <w:r w:rsidRPr="00FB4517">
        <w:rPr>
          <w:rFonts w:ascii="Times New Roman" w:hAnsi="Times New Roman"/>
          <w:bCs/>
          <w:i/>
          <w:sz w:val="24"/>
          <w:szCs w:val="24"/>
        </w:rPr>
        <w:t xml:space="preserve">A. sagrei </w:t>
      </w:r>
      <w:r w:rsidRPr="00FB4517">
        <w:rPr>
          <w:rFonts w:ascii="Times New Roman" w:hAnsi="Times New Roman"/>
          <w:bCs/>
          <w:sz w:val="24"/>
          <w:szCs w:val="24"/>
        </w:rPr>
        <w:t xml:space="preserve">in all of the populations studied. </w:t>
      </w:r>
      <w:r w:rsidRPr="00FB4517">
        <w:rPr>
          <w:rFonts w:ascii="Times New Roman" w:hAnsi="Times New Roman"/>
          <w:bCs/>
          <w:i/>
          <w:sz w:val="24"/>
          <w:szCs w:val="24"/>
        </w:rPr>
        <w:t>Anolis carolinensis</w:t>
      </w:r>
      <w:r w:rsidRPr="00FB4517">
        <w:rPr>
          <w:rFonts w:ascii="Times New Roman" w:hAnsi="Times New Roman"/>
          <w:bCs/>
          <w:sz w:val="24"/>
          <w:szCs w:val="24"/>
        </w:rPr>
        <w:t xml:space="preserve"> has been </w:t>
      </w:r>
      <w:r w:rsidRPr="00FB4517">
        <w:rPr>
          <w:rFonts w:ascii="Times New Roman" w:hAnsi="Times New Roman"/>
          <w:bCs/>
          <w:sz w:val="24"/>
          <w:szCs w:val="24"/>
        </w:rPr>
        <w:lastRenderedPageBreak/>
        <w:t xml:space="preserve">reported in numerous cave deposits dating from the late Pleistocene (Holman 1995), whereas </w:t>
      </w:r>
      <w:r w:rsidRPr="00FB4517">
        <w:rPr>
          <w:rFonts w:ascii="Times New Roman" w:hAnsi="Times New Roman"/>
          <w:bCs/>
          <w:i/>
          <w:sz w:val="24"/>
          <w:szCs w:val="24"/>
        </w:rPr>
        <w:t>A. sagrei</w:t>
      </w:r>
      <w:r w:rsidRPr="00FB4517">
        <w:rPr>
          <w:rFonts w:ascii="Times New Roman" w:hAnsi="Times New Roman"/>
          <w:bCs/>
          <w:sz w:val="24"/>
          <w:szCs w:val="24"/>
        </w:rPr>
        <w:t xml:space="preserve"> was first reported on the mainland of peninsular Florida about 70 years ago </w:t>
      </w:r>
      <w:r w:rsidRPr="00FB4517">
        <w:rPr>
          <w:rFonts w:ascii="Times New Roman" w:hAnsi="Times New Roman"/>
          <w:sz w:val="24"/>
          <w:szCs w:val="24"/>
        </w:rPr>
        <w:t>(Lee 1985)</w:t>
      </w:r>
      <w:r w:rsidRPr="00FB4517">
        <w:rPr>
          <w:rFonts w:ascii="Times New Roman" w:hAnsi="Times New Roman"/>
          <w:bCs/>
          <w:sz w:val="24"/>
          <w:szCs w:val="24"/>
        </w:rPr>
        <w:t xml:space="preserve">. The tendency for species from cooler environments to have lower CTMin has already been described for several species of lizards (Bennet &amp; John-Alder 1986; Brown 1996; Spellerberg, 1972, 1973, 1975; Spellerberg &amp; Spellerberg 1972; Prieto &amp; Whitford 1971; Tsuji 1988), reflecting the latitude or altitude and thus the climates in which the species naturally occur. Several species in the genus </w:t>
      </w:r>
      <w:r w:rsidRPr="00FB4517">
        <w:rPr>
          <w:rFonts w:ascii="Times New Roman" w:hAnsi="Times New Roman"/>
          <w:bCs/>
          <w:i/>
          <w:sz w:val="24"/>
          <w:szCs w:val="24"/>
        </w:rPr>
        <w:t>Anolis</w:t>
      </w:r>
      <w:r w:rsidRPr="00FB4517">
        <w:rPr>
          <w:rFonts w:ascii="Times New Roman" w:hAnsi="Times New Roman"/>
          <w:bCs/>
          <w:sz w:val="24"/>
          <w:szCs w:val="24"/>
        </w:rPr>
        <w:t xml:space="preserve"> also show climate-related among-population differentiation of critical thermal limits (Denesha 2006, Hertz 1981, Hertz &amp; Huey 1981, Hertz </w:t>
      </w:r>
      <w:r w:rsidRPr="00FB4517">
        <w:rPr>
          <w:rFonts w:ascii="Times New Roman" w:hAnsi="Times New Roman"/>
          <w:bCs/>
          <w:i/>
          <w:sz w:val="24"/>
          <w:szCs w:val="24"/>
        </w:rPr>
        <w:t>et al</w:t>
      </w:r>
      <w:r w:rsidRPr="00FB4517">
        <w:rPr>
          <w:rFonts w:ascii="Times New Roman" w:hAnsi="Times New Roman"/>
          <w:bCs/>
          <w:sz w:val="24"/>
          <w:szCs w:val="24"/>
        </w:rPr>
        <w:t>. 1979, Wilson &amp; Echternacht 1987).</w:t>
      </w:r>
    </w:p>
    <w:p w:rsidR="00FA226C" w:rsidRPr="00FB4517" w:rsidRDefault="00FA226C" w:rsidP="00FA226C">
      <w:pPr>
        <w:autoSpaceDE w:val="0"/>
        <w:autoSpaceDN w:val="0"/>
        <w:adjustRightInd w:val="0"/>
        <w:spacing w:line="480" w:lineRule="auto"/>
        <w:ind w:firstLine="720"/>
        <w:rPr>
          <w:rFonts w:ascii="Times New Roman" w:hAnsi="Times New Roman"/>
          <w:sz w:val="19"/>
          <w:szCs w:val="19"/>
        </w:rPr>
      </w:pPr>
      <w:r w:rsidRPr="00FB4517">
        <w:rPr>
          <w:rFonts w:ascii="Times New Roman" w:hAnsi="Times New Roman"/>
          <w:bCs/>
          <w:sz w:val="24"/>
          <w:szCs w:val="24"/>
        </w:rPr>
        <w:t xml:space="preserve">Whether the differentiation in critical thermal limits between populations has a genetic component or is the result of thermal acclimatization (phenotypic plasticity), as it seems the case in the among population differentiation for </w:t>
      </w:r>
      <w:r w:rsidRPr="00FB4517">
        <w:rPr>
          <w:rFonts w:ascii="Times New Roman" w:hAnsi="Times New Roman"/>
          <w:bCs/>
          <w:i/>
          <w:sz w:val="24"/>
          <w:szCs w:val="24"/>
        </w:rPr>
        <w:t>A. carolinensis</w:t>
      </w:r>
      <w:r w:rsidRPr="00FB4517">
        <w:rPr>
          <w:rFonts w:ascii="Times New Roman" w:hAnsi="Times New Roman"/>
          <w:bCs/>
          <w:sz w:val="24"/>
          <w:szCs w:val="24"/>
        </w:rPr>
        <w:t xml:space="preserve"> and </w:t>
      </w:r>
      <w:r w:rsidRPr="00FB4517">
        <w:rPr>
          <w:rFonts w:ascii="Times New Roman" w:hAnsi="Times New Roman"/>
          <w:bCs/>
          <w:i/>
          <w:sz w:val="24"/>
          <w:szCs w:val="24"/>
        </w:rPr>
        <w:t>A. sagrei</w:t>
      </w:r>
      <w:r w:rsidRPr="00FB4517">
        <w:rPr>
          <w:rFonts w:ascii="Times New Roman" w:hAnsi="Times New Roman"/>
          <w:bCs/>
          <w:sz w:val="24"/>
          <w:szCs w:val="24"/>
        </w:rPr>
        <w:t xml:space="preserve"> reported here, any change in the critical thermal limit will directly affect the range of body temperatures under which locomotion remains possible, and thus may lead to a reduction in the frequency with which the animal is left immobile (depending on the direction of the change and the range of body temperatures experienced). This could have considerable implications for survival and could increase the ability of an invasive species to spread from a subtropical zone towards a temperate zone. </w:t>
      </w:r>
      <w:r w:rsidRPr="00FB4517">
        <w:rPr>
          <w:rFonts w:ascii="Times New Roman" w:hAnsi="Times New Roman"/>
          <w:bCs/>
          <w:i/>
          <w:sz w:val="24"/>
          <w:szCs w:val="24"/>
        </w:rPr>
        <w:t xml:space="preserve">Anolis sagrei </w:t>
      </w:r>
      <w:r w:rsidRPr="00FB4517">
        <w:rPr>
          <w:rFonts w:ascii="Times New Roman" w:hAnsi="Times New Roman"/>
          <w:bCs/>
          <w:sz w:val="24"/>
          <w:szCs w:val="24"/>
        </w:rPr>
        <w:t xml:space="preserve">is reported to have spread to South Carolina and North Carolina by 2006 and 2008, respectively, but in June of 2011 and May and June of 2012, in the course of this study,  they were found to be absent at sites in South Carolina where they had been previously reported. These populations may have been extirpated during the unusually cold winter of 2010 (Turnbough 2012) when mean minimum temperatures of -2.2°C and -1.7°C where recorded in Orangeburg and Colleton counties, respectively. This could mean that although </w:t>
      </w:r>
      <w:r w:rsidRPr="00FB4517">
        <w:rPr>
          <w:rFonts w:ascii="Times New Roman" w:hAnsi="Times New Roman"/>
          <w:bCs/>
          <w:i/>
          <w:sz w:val="24"/>
          <w:szCs w:val="24"/>
        </w:rPr>
        <w:t>A. sagrei</w:t>
      </w:r>
      <w:r w:rsidRPr="00FB4517">
        <w:rPr>
          <w:rFonts w:ascii="Times New Roman" w:hAnsi="Times New Roman"/>
          <w:bCs/>
          <w:sz w:val="24"/>
          <w:szCs w:val="24"/>
        </w:rPr>
        <w:t xml:space="preserve"> has a </w:t>
      </w:r>
      <w:r w:rsidRPr="00FB4517">
        <w:rPr>
          <w:rFonts w:ascii="Times New Roman" w:hAnsi="Times New Roman"/>
          <w:bCs/>
          <w:sz w:val="24"/>
          <w:szCs w:val="24"/>
        </w:rPr>
        <w:lastRenderedPageBreak/>
        <w:t xml:space="preserve">remarkable capacity to acclimate to local conditions, it is close to its northern distributional limit. There may, however, be some behavioral traits that allow these lizards to escape lethally cold temperatures in places that reach freezing temperatures during the winter.  Most of the </w:t>
      </w:r>
      <w:r w:rsidRPr="00FB4517">
        <w:rPr>
          <w:rFonts w:ascii="Times New Roman" w:hAnsi="Times New Roman"/>
          <w:bCs/>
          <w:i/>
          <w:sz w:val="24"/>
          <w:szCs w:val="24"/>
        </w:rPr>
        <w:t>A. sagrei</w:t>
      </w:r>
      <w:r w:rsidRPr="00FB4517">
        <w:rPr>
          <w:rFonts w:ascii="Times New Roman" w:hAnsi="Times New Roman"/>
          <w:bCs/>
          <w:sz w:val="24"/>
          <w:szCs w:val="24"/>
        </w:rPr>
        <w:t xml:space="preserve"> found in northeast Georgia were found in close association with human constructions and were observed using the heating/AC systems as refuges during the summer. If this behavior is present during the winter months is likely that they are not experiencing extreme cold temperatures, reducing the need for an adjustment in CTMin. This might allow the establishment and survival of populations in suitable artificial habitat to the north.</w:t>
      </w:r>
    </w:p>
    <w:p w:rsidR="00FA226C" w:rsidRPr="00FB4517" w:rsidRDefault="00FA226C" w:rsidP="00FA226C">
      <w:pPr>
        <w:autoSpaceDE w:val="0"/>
        <w:autoSpaceDN w:val="0"/>
        <w:adjustRightInd w:val="0"/>
        <w:spacing w:after="0" w:line="480" w:lineRule="auto"/>
        <w:ind w:firstLine="720"/>
        <w:rPr>
          <w:rFonts w:ascii="Times New Roman" w:hAnsi="Times New Roman"/>
          <w:sz w:val="24"/>
          <w:szCs w:val="24"/>
        </w:rPr>
      </w:pPr>
      <w:r w:rsidRPr="00FB4517">
        <w:rPr>
          <w:rFonts w:ascii="Times New Roman" w:hAnsi="Times New Roman"/>
          <w:bCs/>
          <w:sz w:val="24"/>
          <w:szCs w:val="24"/>
        </w:rPr>
        <w:t xml:space="preserve">To further explore how the ability to adjust lower critical thermal limits influences geographic distribution in </w:t>
      </w:r>
      <w:r w:rsidRPr="00FB4517">
        <w:rPr>
          <w:rFonts w:ascii="Times New Roman" w:hAnsi="Times New Roman"/>
          <w:bCs/>
          <w:i/>
          <w:sz w:val="24"/>
          <w:szCs w:val="24"/>
        </w:rPr>
        <w:t>Anolis sagrei</w:t>
      </w:r>
      <w:r w:rsidRPr="00FB4517">
        <w:rPr>
          <w:rFonts w:ascii="Times New Roman" w:hAnsi="Times New Roman"/>
          <w:bCs/>
          <w:sz w:val="24"/>
          <w:szCs w:val="24"/>
        </w:rPr>
        <w:t>, we need to determine if this ability is heritable, if it increases survivorship under natural conditions, and if phenotypic plasticity in tolerance to low temperatures increases fitness in nature. These studies</w:t>
      </w:r>
      <w:r w:rsidRPr="00FB4517">
        <w:rPr>
          <w:rFonts w:ascii="Times New Roman" w:hAnsi="Times New Roman"/>
          <w:sz w:val="24"/>
          <w:szCs w:val="24"/>
        </w:rPr>
        <w:t xml:space="preserve"> may be particularly valuable in understanding the role of environmental variation in the evolution of plasticity and its influence in distribution of ectotherms.</w:t>
      </w:r>
    </w:p>
    <w:p w:rsidR="00964B23" w:rsidRPr="00FB4517" w:rsidRDefault="00895C10" w:rsidP="00895C10">
      <w:pPr>
        <w:autoSpaceDE w:val="0"/>
        <w:autoSpaceDN w:val="0"/>
        <w:adjustRightInd w:val="0"/>
        <w:spacing w:after="0" w:line="240" w:lineRule="auto"/>
        <w:outlineLvl w:val="0"/>
        <w:rPr>
          <w:rFonts w:ascii="Times New Roman" w:hAnsi="Times New Roman"/>
          <w:sz w:val="24"/>
          <w:szCs w:val="24"/>
        </w:rPr>
      </w:pPr>
      <w:r w:rsidRPr="00FB4517">
        <w:rPr>
          <w:rFonts w:ascii="Times New Roman" w:hAnsi="Times New Roman"/>
          <w:sz w:val="24"/>
          <w:szCs w:val="24"/>
        </w:rPr>
        <w:br w:type="page"/>
      </w: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Default="00964B23" w:rsidP="008B6D75">
      <w:pPr>
        <w:autoSpaceDE w:val="0"/>
        <w:autoSpaceDN w:val="0"/>
        <w:adjustRightInd w:val="0"/>
        <w:spacing w:after="0" w:line="240" w:lineRule="auto"/>
        <w:outlineLvl w:val="0"/>
        <w:rPr>
          <w:rFonts w:ascii="Times New Roman" w:hAnsi="Times New Roman"/>
          <w:sz w:val="24"/>
          <w:szCs w:val="24"/>
        </w:rPr>
      </w:pPr>
    </w:p>
    <w:p w:rsidR="007411FF" w:rsidRDefault="007411FF" w:rsidP="008B6D75">
      <w:pPr>
        <w:autoSpaceDE w:val="0"/>
        <w:autoSpaceDN w:val="0"/>
        <w:adjustRightInd w:val="0"/>
        <w:spacing w:after="0" w:line="240" w:lineRule="auto"/>
        <w:outlineLvl w:val="0"/>
        <w:rPr>
          <w:rFonts w:ascii="Times New Roman" w:hAnsi="Times New Roman"/>
          <w:sz w:val="24"/>
          <w:szCs w:val="24"/>
        </w:rPr>
      </w:pPr>
    </w:p>
    <w:p w:rsidR="007411FF" w:rsidRPr="00FB4517" w:rsidRDefault="007411FF"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964B23" w:rsidRPr="00FB4517" w:rsidRDefault="00964B23" w:rsidP="008B6D75">
      <w:pPr>
        <w:autoSpaceDE w:val="0"/>
        <w:autoSpaceDN w:val="0"/>
        <w:adjustRightInd w:val="0"/>
        <w:spacing w:after="0" w:line="240" w:lineRule="auto"/>
        <w:outlineLvl w:val="0"/>
        <w:rPr>
          <w:rFonts w:ascii="Times New Roman" w:hAnsi="Times New Roman"/>
          <w:sz w:val="24"/>
          <w:szCs w:val="24"/>
        </w:rPr>
      </w:pPr>
    </w:p>
    <w:p w:rsidR="008B6D75" w:rsidRPr="00FB4517" w:rsidRDefault="008B6D75" w:rsidP="00964B23">
      <w:pPr>
        <w:tabs>
          <w:tab w:val="center" w:pos="4680"/>
        </w:tabs>
        <w:autoSpaceDE w:val="0"/>
        <w:autoSpaceDN w:val="0"/>
        <w:adjustRightInd w:val="0"/>
        <w:spacing w:after="0" w:line="240" w:lineRule="auto"/>
        <w:jc w:val="center"/>
        <w:outlineLvl w:val="0"/>
        <w:rPr>
          <w:rStyle w:val="apple-style-span"/>
          <w:rFonts w:ascii="Times New Roman" w:hAnsi="Times New Roman"/>
          <w:b/>
          <w:bCs/>
          <w:sz w:val="24"/>
          <w:szCs w:val="24"/>
        </w:rPr>
      </w:pPr>
      <w:r w:rsidRPr="00FB4517">
        <w:rPr>
          <w:rStyle w:val="apple-style-span"/>
          <w:rFonts w:ascii="Times New Roman" w:hAnsi="Times New Roman"/>
          <w:b/>
          <w:bCs/>
          <w:sz w:val="24"/>
          <w:szCs w:val="24"/>
        </w:rPr>
        <w:t>Literature Cited</w:t>
      </w: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964B23" w:rsidRPr="00FB4517" w:rsidRDefault="00964B23" w:rsidP="00964B23">
      <w:pPr>
        <w:tabs>
          <w:tab w:val="center" w:pos="4680"/>
        </w:tabs>
        <w:autoSpaceDE w:val="0"/>
        <w:autoSpaceDN w:val="0"/>
        <w:adjustRightInd w:val="0"/>
        <w:spacing w:after="0" w:line="240" w:lineRule="auto"/>
        <w:outlineLvl w:val="0"/>
        <w:rPr>
          <w:rStyle w:val="apple-style-span"/>
          <w:rFonts w:ascii="Times New Roman" w:hAnsi="Times New Roman"/>
          <w:b/>
          <w:bCs/>
          <w:sz w:val="24"/>
          <w:szCs w:val="24"/>
        </w:rPr>
      </w:pPr>
    </w:p>
    <w:p w:rsidR="008B6D75" w:rsidRPr="00FB4517" w:rsidRDefault="008B6D75" w:rsidP="008B6D75">
      <w:pPr>
        <w:autoSpaceDE w:val="0"/>
        <w:autoSpaceDN w:val="0"/>
        <w:adjustRightInd w:val="0"/>
        <w:spacing w:after="0" w:line="240" w:lineRule="auto"/>
        <w:ind w:left="720" w:hanging="720"/>
        <w:rPr>
          <w:rFonts w:ascii="Times New Roman" w:hAnsi="Times New Roman"/>
          <w:sz w:val="24"/>
          <w:szCs w:val="24"/>
        </w:rPr>
      </w:pP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Angilletta, M. J., P. H. Niewiarowski, and C. A. Navas. 2002. The evolution of thermal physiology in ectotherms. Journal of Thermal Biology </w:t>
      </w:r>
      <w:r w:rsidRPr="00FB4517">
        <w:rPr>
          <w:rFonts w:ascii="Times New Roman" w:hAnsi="Times New Roman"/>
          <w:b/>
        </w:rPr>
        <w:t>27</w:t>
      </w:r>
      <w:r w:rsidRPr="00FB4517">
        <w:rPr>
          <w:rFonts w:ascii="Times New Roman" w:hAnsi="Times New Roman"/>
        </w:rPr>
        <w:t>:249-268.</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Beane, J. C. and E. Corey III. 2010. New geographic distribution records for reptiles from North Carolina, USA. Herpetological Review </w:t>
      </w:r>
      <w:r w:rsidRPr="00FB4517">
        <w:rPr>
          <w:rFonts w:ascii="Times New Roman" w:hAnsi="Times New Roman"/>
          <w:b/>
        </w:rPr>
        <w:t>41</w:t>
      </w:r>
      <w:r w:rsidRPr="00FB4517">
        <w:rPr>
          <w:rFonts w:ascii="Times New Roman" w:hAnsi="Times New Roman"/>
        </w:rPr>
        <w:t>:388-391.</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Bennet, A. F. and H. John-Alder.</w:t>
      </w:r>
      <w:r w:rsidR="0058048F" w:rsidRPr="00FB4517">
        <w:rPr>
          <w:rFonts w:ascii="Times New Roman" w:hAnsi="Times New Roman"/>
        </w:rPr>
        <w:t xml:space="preserve"> </w:t>
      </w:r>
      <w:r w:rsidRPr="00FB4517">
        <w:rPr>
          <w:rFonts w:ascii="Times New Roman" w:hAnsi="Times New Roman"/>
        </w:rPr>
        <w:t xml:space="preserve">1986. Thermal relations of some Australian skinks (Sauria:Scincidae). Copeia </w:t>
      </w:r>
      <w:r w:rsidRPr="00FB4517">
        <w:rPr>
          <w:rFonts w:ascii="Times New Roman" w:hAnsi="Times New Roman"/>
          <w:b/>
        </w:rPr>
        <w:t>1986</w:t>
      </w:r>
      <w:r w:rsidRPr="00FB4517">
        <w:rPr>
          <w:rFonts w:ascii="Times New Roman" w:hAnsi="Times New Roman"/>
        </w:rPr>
        <w:t>:57-64.</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Bishop, D. C. and A. C. Echternacht. 2004. Emergence behavior and movements of winter-</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 xml:space="preserve">           aggregated green anoles (</w:t>
      </w:r>
      <w:r w:rsidRPr="00FB4517">
        <w:rPr>
          <w:rFonts w:ascii="Times New Roman" w:eastAsia="AdvTimes" w:hAnsi="Times New Roman"/>
          <w:i/>
        </w:rPr>
        <w:t>Anolis carolinensis</w:t>
      </w:r>
      <w:r w:rsidRPr="00FB4517">
        <w:rPr>
          <w:rFonts w:ascii="Times New Roman" w:eastAsia="AdvTimes" w:hAnsi="Times New Roman"/>
        </w:rPr>
        <w:t xml:space="preserve">) and the thermal characteristics of their </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 xml:space="preserve">           crevices in Tennessee. Herpetologica </w:t>
      </w:r>
      <w:r w:rsidRPr="00FB4517">
        <w:rPr>
          <w:rFonts w:ascii="Times New Roman" w:eastAsia="AdvTimes" w:hAnsi="Times New Roman"/>
          <w:b/>
        </w:rPr>
        <w:t>60</w:t>
      </w:r>
      <w:r w:rsidRPr="00FB4517">
        <w:rPr>
          <w:rFonts w:ascii="Times New Roman" w:eastAsia="AdvTimes" w:hAnsi="Times New Roman"/>
        </w:rPr>
        <w:t>:168-177.</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 xml:space="preserve">Brattstrom, B.H. 1965. Body Temperatures of Reptiles. American Midland Naturalist </w:t>
      </w:r>
      <w:r w:rsidRPr="00FB4517">
        <w:rPr>
          <w:rFonts w:ascii="Times New Roman" w:eastAsia="AdvTimes" w:hAnsi="Times New Roman"/>
          <w:b/>
        </w:rPr>
        <w:t>73</w:t>
      </w:r>
      <w:r w:rsidRPr="00FB4517">
        <w:rPr>
          <w:rFonts w:ascii="Times New Roman" w:eastAsia="AdvTimes" w:hAnsi="Times New Roman"/>
        </w:rPr>
        <w:t>:376-422.</w:t>
      </w:r>
    </w:p>
    <w:p w:rsidR="0058048F"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Brown, R.P.</w:t>
      </w:r>
      <w:r w:rsidR="0058048F" w:rsidRPr="00FB4517">
        <w:rPr>
          <w:rFonts w:ascii="Times New Roman" w:eastAsia="AdvTimes" w:hAnsi="Times New Roman"/>
        </w:rPr>
        <w:t xml:space="preserve"> </w:t>
      </w:r>
      <w:r w:rsidRPr="00FB4517">
        <w:rPr>
          <w:rFonts w:ascii="Times New Roman" w:eastAsia="AdvTimes" w:hAnsi="Times New Roman"/>
        </w:rPr>
        <w:t xml:space="preserve">1996. Thermal biology of the gecko </w:t>
      </w:r>
      <w:r w:rsidRPr="00FB4517">
        <w:rPr>
          <w:rFonts w:ascii="Times New Roman" w:eastAsia="AdvTimes" w:hAnsi="Times New Roman"/>
          <w:i/>
        </w:rPr>
        <w:t>Tarentola boettgeri</w:t>
      </w:r>
      <w:r w:rsidRPr="00FB4517">
        <w:rPr>
          <w:rFonts w:ascii="Times New Roman" w:eastAsia="AdvTimes" w:hAnsi="Times New Roman"/>
        </w:rPr>
        <w:t xml:space="preserve">: Comparisons among populations from different elevations within Gran Canaria. Herpetologica </w:t>
      </w:r>
      <w:r w:rsidRPr="00FB4517">
        <w:rPr>
          <w:rFonts w:ascii="Times New Roman" w:eastAsia="AdvTimes" w:hAnsi="Times New Roman"/>
          <w:b/>
        </w:rPr>
        <w:t>52</w:t>
      </w:r>
      <w:r w:rsidRPr="00FB4517">
        <w:rPr>
          <w:rFonts w:ascii="Times New Roman" w:eastAsia="AdvTimes" w:hAnsi="Times New Roman"/>
        </w:rPr>
        <w:t>:396-405.</w:t>
      </w:r>
    </w:p>
    <w:p w:rsidR="00FA226C" w:rsidRPr="00FB4517" w:rsidRDefault="0058048F" w:rsidP="00FA226C">
      <w:pPr>
        <w:pStyle w:val="Sinespaciado"/>
        <w:spacing w:line="360" w:lineRule="auto"/>
        <w:ind w:left="720" w:hanging="720"/>
        <w:rPr>
          <w:rFonts w:ascii="Times New Roman" w:hAnsi="Times New Roman"/>
        </w:rPr>
      </w:pPr>
      <w:r w:rsidRPr="00FB4517">
        <w:rPr>
          <w:rFonts w:ascii="Times New Roman" w:eastAsia="AdvTimes" w:hAnsi="Times New Roman"/>
        </w:rPr>
        <w:t xml:space="preserve">Butler, M.A., Schoener, T.W. and J.B. Losos. 2000. The relationship between sexual size dimorphism and habitat use in greater Antillean Anolis lizards. Evolution </w:t>
      </w:r>
      <w:r w:rsidRPr="00FB4517">
        <w:rPr>
          <w:rFonts w:ascii="Times New Roman" w:eastAsia="AdvTimes" w:hAnsi="Times New Roman"/>
          <w:b/>
        </w:rPr>
        <w:t>54</w:t>
      </w:r>
      <w:r w:rsidRPr="00FB4517">
        <w:rPr>
          <w:rFonts w:ascii="Times New Roman" w:eastAsia="AdvTimes" w:hAnsi="Times New Roman"/>
        </w:rPr>
        <w:t>:259-272.</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Campbell, T. S. 1996. Northern range expansion of the Brown Anole (</w:t>
      </w:r>
      <w:r w:rsidRPr="00FB4517">
        <w:rPr>
          <w:rFonts w:ascii="Times New Roman" w:hAnsi="Times New Roman"/>
          <w:i/>
        </w:rPr>
        <w:t>Anolis sagrei</w:t>
      </w:r>
      <w:r w:rsidRPr="00FB4517">
        <w:rPr>
          <w:rFonts w:ascii="Times New Roman" w:hAnsi="Times New Roman"/>
        </w:rPr>
        <w:t xml:space="preserve">) in Florida and Georgia. Herpetological Review </w:t>
      </w:r>
      <w:r w:rsidRPr="00FB4517">
        <w:rPr>
          <w:rFonts w:ascii="Times New Roman" w:hAnsi="Times New Roman"/>
          <w:b/>
          <w:bCs/>
        </w:rPr>
        <w:t>27</w:t>
      </w:r>
      <w:r w:rsidRPr="00FB4517">
        <w:rPr>
          <w:rFonts w:ascii="Times New Roman" w:hAnsi="Times New Roman"/>
        </w:rPr>
        <w:t>:155-156.</w:t>
      </w:r>
    </w:p>
    <w:p w:rsidR="00FA226C" w:rsidRPr="00FB4517" w:rsidRDefault="00FA226C" w:rsidP="00FA226C">
      <w:pPr>
        <w:pStyle w:val="Sinespaciado"/>
        <w:spacing w:line="360" w:lineRule="auto"/>
        <w:ind w:left="720" w:hanging="720"/>
        <w:rPr>
          <w:rStyle w:val="apple-style-span"/>
          <w:rFonts w:ascii="Times New Roman" w:hAnsi="Times New Roman"/>
          <w:bCs/>
        </w:rPr>
      </w:pPr>
      <w:r w:rsidRPr="00FB4517">
        <w:rPr>
          <w:rStyle w:val="apple-style-span"/>
          <w:rFonts w:ascii="Times New Roman" w:hAnsi="Times New Roman"/>
          <w:bCs/>
        </w:rPr>
        <w:t>Campbell,T.S. 2000. Analyses of the effects of an exotic lizard (</w:t>
      </w:r>
      <w:r w:rsidRPr="00FB4517">
        <w:rPr>
          <w:rStyle w:val="apple-style-span"/>
          <w:rFonts w:ascii="Times New Roman" w:hAnsi="Times New Roman"/>
          <w:bCs/>
          <w:i/>
        </w:rPr>
        <w:t>Anolis sagrei</w:t>
      </w:r>
      <w:r w:rsidRPr="00FB4517">
        <w:rPr>
          <w:rStyle w:val="apple-style-span"/>
          <w:rFonts w:ascii="Times New Roman" w:hAnsi="Times New Roman"/>
          <w:bCs/>
        </w:rPr>
        <w:t>) on a native lizard (</w:t>
      </w:r>
      <w:r w:rsidRPr="00FB4517">
        <w:rPr>
          <w:rStyle w:val="apple-style-span"/>
          <w:rFonts w:ascii="Times New Roman" w:hAnsi="Times New Roman"/>
          <w:bCs/>
          <w:i/>
        </w:rPr>
        <w:t>Anolis carolinensis</w:t>
      </w:r>
      <w:r w:rsidRPr="00FB4517">
        <w:rPr>
          <w:rStyle w:val="apple-style-span"/>
          <w:rFonts w:ascii="Times New Roman" w:hAnsi="Times New Roman"/>
          <w:bCs/>
        </w:rPr>
        <w:t>) in Florida, using islands as experimental units. Unpublished PhD.dissertation, University of Tennessee, Knoxville.</w:t>
      </w:r>
      <w:r w:rsidR="0058048F" w:rsidRPr="00FB4517">
        <w:rPr>
          <w:rStyle w:val="apple-style-span"/>
          <w:rFonts w:ascii="Times New Roman" w:hAnsi="Times New Roman"/>
          <w:bCs/>
        </w:rPr>
        <w:t xml:space="preserve"> </w:t>
      </w:r>
      <w:r w:rsidRPr="00FB4517">
        <w:rPr>
          <w:rStyle w:val="apple-style-span"/>
          <w:rFonts w:ascii="Times New Roman" w:hAnsi="Times New Roman"/>
          <w:bCs/>
        </w:rPr>
        <w:t>336 p.</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Campbell, T. S. and A. C. Echternacht. 2003. Introduced species as moving targets: changes in body sizes of introduced lizards following experimental introductions and historical invasions. Biological Invasions </w:t>
      </w:r>
      <w:r w:rsidRPr="00FB4517">
        <w:rPr>
          <w:rFonts w:ascii="Times New Roman" w:hAnsi="Times New Roman"/>
          <w:b/>
          <w:bCs/>
        </w:rPr>
        <w:t>5</w:t>
      </w:r>
      <w:r w:rsidRPr="00FB4517">
        <w:rPr>
          <w:rFonts w:ascii="Times New Roman" w:hAnsi="Times New Roman"/>
        </w:rPr>
        <w:t>:193-212.</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Carothers, J.H., Fox, S.F., Marquet, P.A. and F.M. Jaksic. 1997. Thermal characteristics of ten Andean lizards of the genus Liolaemus in central Chile. Revista Chilena de Historia Natural </w:t>
      </w:r>
      <w:r w:rsidRPr="00FB4517">
        <w:rPr>
          <w:rFonts w:ascii="Times New Roman" w:hAnsi="Times New Roman"/>
          <w:b/>
        </w:rPr>
        <w:t>70</w:t>
      </w:r>
      <w:r w:rsidRPr="00FB4517">
        <w:rPr>
          <w:rFonts w:ascii="Times New Roman" w:hAnsi="Times New Roman"/>
        </w:rPr>
        <w:t>:297-309.</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Christman, S. P. 1980. Preliminary observations on the grey-throated form of </w:t>
      </w:r>
      <w:r w:rsidRPr="00FB4517">
        <w:rPr>
          <w:rFonts w:ascii="Times New Roman" w:hAnsi="Times New Roman"/>
          <w:i/>
        </w:rPr>
        <w:t>Anolis carolinensis</w:t>
      </w:r>
      <w:r w:rsidRPr="00FB4517">
        <w:rPr>
          <w:rFonts w:ascii="Times New Roman" w:hAnsi="Times New Roman"/>
        </w:rPr>
        <w:t xml:space="preserve"> (Reptilia:Iguanidae). Florida Field Naturalist </w:t>
      </w:r>
      <w:r w:rsidRPr="00FB4517">
        <w:rPr>
          <w:rFonts w:ascii="Times New Roman" w:hAnsi="Times New Roman"/>
          <w:b/>
          <w:bCs/>
        </w:rPr>
        <w:t>8</w:t>
      </w:r>
      <w:r w:rsidRPr="00FB4517">
        <w:rPr>
          <w:rFonts w:ascii="Times New Roman" w:hAnsi="Times New Roman"/>
        </w:rPr>
        <w:t>:11-16.</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Collete, B. B. 1961. Correlations between ecology and morphology in anoline lizards from Havana, Cuba, and southern Florida. Bulletin of The Museum of Comparative Zoology </w:t>
      </w:r>
      <w:r w:rsidRPr="00FB4517">
        <w:rPr>
          <w:rFonts w:ascii="Times New Roman" w:hAnsi="Times New Roman"/>
          <w:b/>
          <w:bCs/>
        </w:rPr>
        <w:t>125</w:t>
      </w:r>
      <w:r w:rsidRPr="00FB4517">
        <w:rPr>
          <w:rFonts w:ascii="Times New Roman" w:hAnsi="Times New Roman"/>
        </w:rPr>
        <w:t>:135-162.</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Conant, R. and J. T. Collins. 1998.  A Field Guide to Reptiles and Amphibians, Eastern and</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 xml:space="preserve">          Central North America, 3</w:t>
      </w:r>
      <w:r w:rsidRPr="00FB4517">
        <w:rPr>
          <w:rFonts w:ascii="Times New Roman" w:eastAsia="AdvTimes" w:hAnsi="Times New Roman"/>
          <w:vertAlign w:val="superscript"/>
        </w:rPr>
        <w:t>rd</w:t>
      </w:r>
      <w:r w:rsidRPr="00FB4517">
        <w:rPr>
          <w:rFonts w:ascii="Times New Roman" w:eastAsia="AdvTimes" w:hAnsi="Times New Roman"/>
        </w:rPr>
        <w:t xml:space="preserve"> Ed. Expanded.  Houghton Mifflin Co., Boston, MA.</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Cowles, R. B. and C. M. Bogert. 1944. A preliminary study of the thermal requirements of desert reptiles. Bulletin of the American Museum of Natural History </w:t>
      </w:r>
      <w:r w:rsidRPr="00FB4517">
        <w:rPr>
          <w:rFonts w:ascii="Times New Roman" w:hAnsi="Times New Roman"/>
          <w:b/>
        </w:rPr>
        <w:t>83</w:t>
      </w:r>
      <w:r w:rsidRPr="00FB4517">
        <w:rPr>
          <w:rFonts w:ascii="Times New Roman" w:hAnsi="Times New Roman"/>
        </w:rPr>
        <w:t>:265-296.</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lastRenderedPageBreak/>
        <w:t xml:space="preserve">Cox, R.M and R. Calsbeek. 2009. Severe costs of reproduction persist in Anolis lizards despite the evolution of a single-egg clutch. Evolution </w:t>
      </w:r>
      <w:r w:rsidRPr="00FB4517">
        <w:rPr>
          <w:rFonts w:ascii="Times New Roman" w:hAnsi="Times New Roman"/>
          <w:b/>
        </w:rPr>
        <w:t>64</w:t>
      </w:r>
      <w:r w:rsidRPr="00FB4517">
        <w:rPr>
          <w:rFonts w:ascii="Times New Roman" w:hAnsi="Times New Roman"/>
        </w:rPr>
        <w:t>:1321-1330.</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Crews, D. 1980. Interrelationships among ecological, behavioral, and neuroendocrine processes in the reproductive cycle of </w:t>
      </w:r>
      <w:r w:rsidRPr="00FB4517">
        <w:rPr>
          <w:rFonts w:ascii="Times New Roman" w:hAnsi="Times New Roman"/>
          <w:i/>
        </w:rPr>
        <w:t>Anolis carolinensis</w:t>
      </w:r>
      <w:r w:rsidRPr="00FB4517">
        <w:rPr>
          <w:rFonts w:ascii="Times New Roman" w:hAnsi="Times New Roman"/>
        </w:rPr>
        <w:t xml:space="preserve"> and other reptiles. Pages 1-74 in J. S. Rossenblatt, R. A. Hinde, C. Beer, and M. Busnel, editors. Advances in the study of behavior. Academic Press, New York.</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Crozier, L. 2003. Winter warming facilitates range expansion:cold tolerance of the butterfly </w:t>
      </w:r>
      <w:r w:rsidRPr="00FB4517">
        <w:rPr>
          <w:rFonts w:ascii="Times New Roman" w:hAnsi="Times New Roman"/>
          <w:i/>
        </w:rPr>
        <w:t>Atalopedes campestris</w:t>
      </w:r>
      <w:r w:rsidRPr="00FB4517">
        <w:rPr>
          <w:rFonts w:ascii="Times New Roman" w:hAnsi="Times New Roman"/>
        </w:rPr>
        <w:t xml:space="preserve">. Oecologia </w:t>
      </w:r>
      <w:r w:rsidRPr="00FB4517">
        <w:rPr>
          <w:rFonts w:ascii="Times New Roman" w:hAnsi="Times New Roman"/>
          <w:b/>
        </w:rPr>
        <w:t>135</w:t>
      </w:r>
      <w:r w:rsidRPr="00FB4517">
        <w:rPr>
          <w:rFonts w:ascii="Times New Roman" w:hAnsi="Times New Roman"/>
        </w:rPr>
        <w:t>:648-656.</w:t>
      </w:r>
    </w:p>
    <w:p w:rsidR="00FA226C" w:rsidRPr="00FB4517" w:rsidRDefault="00FA226C" w:rsidP="00FA226C">
      <w:pPr>
        <w:spacing w:after="0" w:line="360" w:lineRule="auto"/>
        <w:ind w:left="720" w:hanging="720"/>
        <w:rPr>
          <w:rFonts w:ascii="Times New Roman" w:hAnsi="Times New Roman" w:cs="Times New Roman"/>
        </w:rPr>
      </w:pPr>
      <w:r w:rsidRPr="00FB4517">
        <w:rPr>
          <w:rFonts w:ascii="Times New Roman" w:hAnsi="Times New Roman" w:cs="Times New Roman"/>
        </w:rPr>
        <w:t xml:space="preserve">Denesha, C. 2006. Thermal tolerance and northern range expansion of the invasive lizard, </w:t>
      </w:r>
      <w:r w:rsidRPr="00FB4517">
        <w:rPr>
          <w:rFonts w:ascii="Times New Roman" w:hAnsi="Times New Roman" w:cs="Times New Roman"/>
          <w:i/>
        </w:rPr>
        <w:t>Anolis sagrei</w:t>
      </w:r>
      <w:r w:rsidRPr="00FB4517">
        <w:rPr>
          <w:rFonts w:ascii="Times New Roman" w:hAnsi="Times New Roman" w:cs="Times New Roman"/>
        </w:rPr>
        <w:t>. Unpublished Masters Thesis, University of Louisiana at Lafayette. 67 p.</w:t>
      </w:r>
    </w:p>
    <w:p w:rsidR="00FA226C" w:rsidRPr="00FB4517" w:rsidRDefault="00FA226C" w:rsidP="00FA226C">
      <w:pPr>
        <w:spacing w:after="0" w:line="360" w:lineRule="auto"/>
        <w:ind w:left="720" w:hanging="720"/>
        <w:rPr>
          <w:rFonts w:ascii="Times New Roman" w:hAnsi="Times New Roman" w:cs="Times New Roman"/>
        </w:rPr>
      </w:pPr>
      <w:r w:rsidRPr="00FB4517">
        <w:rPr>
          <w:rFonts w:ascii="Times New Roman" w:hAnsi="Times New Roman" w:cs="Times New Roman"/>
        </w:rPr>
        <w:t>Doughty, P.</w:t>
      </w:r>
      <w:r w:rsidR="0058048F" w:rsidRPr="00FB4517">
        <w:rPr>
          <w:rFonts w:ascii="Times New Roman" w:hAnsi="Times New Roman" w:cs="Times New Roman"/>
        </w:rPr>
        <w:t xml:space="preserve"> </w:t>
      </w:r>
      <w:r w:rsidRPr="00FB4517">
        <w:rPr>
          <w:rFonts w:ascii="Times New Roman" w:hAnsi="Times New Roman" w:cs="Times New Roman"/>
        </w:rPr>
        <w:t xml:space="preserve">1994. Critical thermal minima of Garter Snakes (Thamnophis) depend on species and body size. Copeia </w:t>
      </w:r>
      <w:r w:rsidRPr="00FB4517">
        <w:rPr>
          <w:rFonts w:ascii="Times New Roman" w:hAnsi="Times New Roman" w:cs="Times New Roman"/>
          <w:b/>
        </w:rPr>
        <w:t>1994</w:t>
      </w:r>
      <w:r w:rsidRPr="00FB4517">
        <w:rPr>
          <w:rFonts w:ascii="Times New Roman" w:hAnsi="Times New Roman" w:cs="Times New Roman"/>
        </w:rPr>
        <w:t>:537-540.</w:t>
      </w:r>
    </w:p>
    <w:p w:rsidR="00FA226C" w:rsidRDefault="00FA226C" w:rsidP="00FA226C">
      <w:pPr>
        <w:pStyle w:val="Sinespaciado"/>
        <w:spacing w:line="360" w:lineRule="auto"/>
        <w:ind w:left="720" w:hanging="720"/>
        <w:rPr>
          <w:rFonts w:ascii="Times New Roman" w:hAnsi="Times New Roman"/>
        </w:rPr>
      </w:pPr>
      <w:r w:rsidRPr="00FB4517">
        <w:rPr>
          <w:rFonts w:ascii="Times New Roman" w:hAnsi="Times New Roman"/>
        </w:rPr>
        <w:t>Fitch, H.S. 1976. Sexual size differences in the mainland anoles.</w:t>
      </w:r>
      <w:r w:rsidRPr="00FB4517">
        <w:rPr>
          <w:rFonts w:ascii="Times New Roman" w:hAnsi="Times New Roman"/>
          <w:shd w:val="clear" w:color="auto" w:fill="FAFAFA"/>
        </w:rPr>
        <w:t xml:space="preserve"> Occasional Papers of the Museum of Natural History of the University of Kansas</w:t>
      </w:r>
      <w:r w:rsidRPr="00FB4517">
        <w:rPr>
          <w:rFonts w:ascii="Times New Roman" w:hAnsi="Times New Roman"/>
        </w:rPr>
        <w:t xml:space="preserve"> </w:t>
      </w:r>
      <w:r w:rsidRPr="00FB4517">
        <w:rPr>
          <w:rFonts w:ascii="Times New Roman" w:hAnsi="Times New Roman"/>
          <w:b/>
        </w:rPr>
        <w:t>96</w:t>
      </w:r>
      <w:r w:rsidRPr="00FB4517">
        <w:rPr>
          <w:rFonts w:ascii="Times New Roman" w:hAnsi="Times New Roman"/>
        </w:rPr>
        <w:t xml:space="preserve">:1-53. </w:t>
      </w:r>
    </w:p>
    <w:p w:rsidR="00D754ED" w:rsidRPr="00FB4517" w:rsidRDefault="00D754ED" w:rsidP="00FA226C">
      <w:pPr>
        <w:pStyle w:val="Sinespaciado"/>
        <w:spacing w:line="360" w:lineRule="auto"/>
        <w:ind w:left="720" w:hanging="720"/>
        <w:rPr>
          <w:rFonts w:ascii="Times New Roman" w:hAnsi="Times New Roman"/>
        </w:rPr>
      </w:pPr>
      <w:r>
        <w:rPr>
          <w:rFonts w:ascii="Times New Roman" w:hAnsi="Times New Roman"/>
        </w:rPr>
        <w:t xml:space="preserve">García-Berthou, E. 2001. On the misuse of residuals in ecology: testing regression residuals vs. the analysis of covariance. Journal of Animal Ecology </w:t>
      </w:r>
      <w:r w:rsidRPr="00D754ED">
        <w:rPr>
          <w:rFonts w:ascii="Times New Roman" w:hAnsi="Times New Roman"/>
          <w:b/>
        </w:rPr>
        <w:t>70</w:t>
      </w:r>
      <w:r>
        <w:rPr>
          <w:rFonts w:ascii="Times New Roman" w:hAnsi="Times New Roman"/>
        </w:rPr>
        <w:t>:708-711</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Garman, S. 1887. On west indian Iguanidae and Scincidae in the collection of the museum of comparative zoology at Cambridge, Mass. U.S.A. </w:t>
      </w:r>
      <w:r w:rsidRPr="00FB4517">
        <w:rPr>
          <w:rFonts w:ascii="Times New Roman" w:hAnsi="Times New Roman"/>
          <w:shd w:val="clear" w:color="auto" w:fill="FFFFFF"/>
        </w:rPr>
        <w:t>Bulletin of the Essex</w:t>
      </w:r>
      <w:r w:rsidRPr="00FB4517">
        <w:rPr>
          <w:rStyle w:val="apple-converted-space"/>
          <w:rFonts w:ascii="Times New Roman" w:hAnsi="Times New Roman"/>
          <w:shd w:val="clear" w:color="auto" w:fill="FFFFFF"/>
        </w:rPr>
        <w:t> </w:t>
      </w:r>
      <w:r w:rsidRPr="00FB4517">
        <w:rPr>
          <w:rStyle w:val="nfasis"/>
          <w:rFonts w:ascii="Times New Roman" w:hAnsi="Times New Roman"/>
          <w:bCs/>
          <w:i w:val="0"/>
          <w:iCs w:val="0"/>
          <w:shd w:val="clear" w:color="auto" w:fill="FFFFFF"/>
        </w:rPr>
        <w:t>Institute</w:t>
      </w:r>
      <w:r w:rsidRPr="00FB4517">
        <w:rPr>
          <w:rStyle w:val="nfasis"/>
          <w:rFonts w:ascii="Times New Roman" w:hAnsi="Times New Roman"/>
          <w:b/>
          <w:bCs/>
          <w:i w:val="0"/>
          <w:iCs w:val="0"/>
          <w:shd w:val="clear" w:color="auto" w:fill="FFFFFF"/>
        </w:rPr>
        <w:t xml:space="preserve"> </w:t>
      </w:r>
      <w:r w:rsidRPr="00FB4517">
        <w:rPr>
          <w:rFonts w:ascii="Times New Roman" w:hAnsi="Times New Roman"/>
          <w:b/>
        </w:rPr>
        <w:t>19</w:t>
      </w:r>
      <w:r w:rsidRPr="00FB4517">
        <w:rPr>
          <w:rFonts w:ascii="Times New Roman" w:hAnsi="Times New Roman"/>
        </w:rPr>
        <w:t>:25-50.</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Gaston K.J., Chown S.L., Calosi P., Bernardo J., Bilton D.T, et al. 2009. Macrophysiology: a conceptual reunification. American Naturalist 174:595–612.</w:t>
      </w:r>
    </w:p>
    <w:p w:rsidR="00EA5F76" w:rsidRPr="00FB4517" w:rsidRDefault="00EA5F76" w:rsidP="00EA5F76">
      <w:pPr>
        <w:pStyle w:val="Sinespaciado"/>
        <w:spacing w:line="360" w:lineRule="auto"/>
        <w:ind w:left="720" w:hanging="720"/>
        <w:rPr>
          <w:rFonts w:ascii="Times New Roman" w:hAnsi="Times New Roman"/>
        </w:rPr>
      </w:pPr>
      <w:r w:rsidRPr="00FB4517">
        <w:rPr>
          <w:rFonts w:ascii="Times New Roman" w:hAnsi="Times New Roman"/>
        </w:rPr>
        <w:t xml:space="preserve">Goodman, R.M.  2009.  Geographic variation and phenotypic plasticity of body size and </w:t>
      </w:r>
      <w:r w:rsidRPr="00FB4517">
        <w:rPr>
          <w:rFonts w:ascii="Times New Roman" w:hAnsi="Times New Roman"/>
        </w:rPr>
        <w:tab/>
        <w:t xml:space="preserve">cell size in the lizard, </w:t>
      </w:r>
      <w:r w:rsidRPr="00FB4517">
        <w:rPr>
          <w:rFonts w:ascii="Times New Roman" w:hAnsi="Times New Roman"/>
          <w:i/>
        </w:rPr>
        <w:t>Anolis carolinensis</w:t>
      </w:r>
      <w:r w:rsidRPr="00FB4517">
        <w:rPr>
          <w:rFonts w:ascii="Times New Roman" w:hAnsi="Times New Roman"/>
        </w:rPr>
        <w:t>.  Unpublished Ph.D. Dissertation, University of Tennessee, Knoxville.  132 p.</w:t>
      </w:r>
    </w:p>
    <w:p w:rsidR="00EA5F76" w:rsidRPr="00FB4517" w:rsidRDefault="00EA5F76" w:rsidP="00EA5F76">
      <w:pPr>
        <w:pStyle w:val="Sinespaciado"/>
        <w:spacing w:line="360" w:lineRule="auto"/>
        <w:ind w:left="720" w:hanging="720"/>
        <w:rPr>
          <w:rFonts w:ascii="Times New Roman" w:hAnsi="Times New Roman"/>
        </w:rPr>
      </w:pPr>
      <w:r w:rsidRPr="00FB4517">
        <w:rPr>
          <w:rFonts w:ascii="Times New Roman" w:hAnsi="Times New Roman"/>
        </w:rPr>
        <w:t xml:space="preserve">Goodman, R.M. 2010.  Evidence of divergent growth rates among populations of the lizard </w:t>
      </w:r>
      <w:r w:rsidRPr="00FB4517">
        <w:rPr>
          <w:rFonts w:ascii="Times New Roman" w:hAnsi="Times New Roman"/>
          <w:i/>
        </w:rPr>
        <w:t>Anolis carolinensis</w:t>
      </w:r>
      <w:r w:rsidRPr="00FB4517">
        <w:rPr>
          <w:rFonts w:ascii="Times New Roman" w:hAnsi="Times New Roman"/>
        </w:rPr>
        <w:t xml:space="preserve"> based on experimental manipulation egg size.  </w:t>
      </w:r>
      <w:r w:rsidRPr="00FB4517">
        <w:rPr>
          <w:rFonts w:ascii="Times New Roman" w:hAnsi="Times New Roman"/>
        </w:rPr>
        <w:tab/>
        <w:t xml:space="preserve">Population Ecology 52:113-122.  </w:t>
      </w:r>
    </w:p>
    <w:p w:rsidR="00EA5F76" w:rsidRPr="00FB4517" w:rsidRDefault="00EA5F76" w:rsidP="00EA5F76">
      <w:pPr>
        <w:ind w:left="720" w:hanging="720"/>
        <w:rPr>
          <w:rFonts w:ascii="Times New Roman" w:hAnsi="Times New Roman" w:cs="Times New Roman"/>
          <w:i/>
        </w:rPr>
      </w:pPr>
      <w:r w:rsidRPr="00FB4517">
        <w:rPr>
          <w:rFonts w:ascii="Times New Roman" w:hAnsi="Times New Roman" w:cs="Times New Roman"/>
        </w:rPr>
        <w:t xml:space="preserve">Goodman, R.M., A.C. Echternacht, J.S. Hall, L.D. Deng &amp; J.N. Welch.  In Review. Influence of geography and climate on patterns of cell size and body size in the lizard </w:t>
      </w:r>
      <w:r w:rsidRPr="00FB4517">
        <w:rPr>
          <w:rFonts w:ascii="Times New Roman" w:hAnsi="Times New Roman" w:cs="Times New Roman"/>
          <w:i/>
        </w:rPr>
        <w:t>Anolis carolinensis.</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Gordon, R.E.</w:t>
      </w:r>
      <w:r w:rsidR="0050587E" w:rsidRPr="00FB4517">
        <w:rPr>
          <w:rFonts w:ascii="Times New Roman" w:hAnsi="Times New Roman"/>
        </w:rPr>
        <w:t xml:space="preserve"> </w:t>
      </w:r>
      <w:r w:rsidRPr="00FB4517">
        <w:rPr>
          <w:rFonts w:ascii="Times New Roman" w:hAnsi="Times New Roman"/>
        </w:rPr>
        <w:t xml:space="preserve">1956. The Biology and biodemography of </w:t>
      </w:r>
      <w:r w:rsidRPr="00FB4517">
        <w:rPr>
          <w:rFonts w:ascii="Times New Roman" w:hAnsi="Times New Roman"/>
          <w:i/>
        </w:rPr>
        <w:t>Anolis carolinensis</w:t>
      </w:r>
      <w:r w:rsidRPr="00FB4517">
        <w:rPr>
          <w:rFonts w:ascii="Times New Roman" w:hAnsi="Times New Roman"/>
        </w:rPr>
        <w:t>. Unpublished Doctoral Dissertation, Tulane University, 1956.</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Greer, A.E. 1980. Critical thermal maximum temperatures in Australian scincid lizards: their ecological and evolutionary significance. Australian Journal of Zoology </w:t>
      </w:r>
      <w:r w:rsidRPr="00FB4517">
        <w:rPr>
          <w:rFonts w:ascii="Times New Roman" w:hAnsi="Times New Roman"/>
          <w:b/>
        </w:rPr>
        <w:t>28</w:t>
      </w:r>
      <w:r w:rsidRPr="00FB4517">
        <w:rPr>
          <w:rFonts w:ascii="Times New Roman" w:hAnsi="Times New Roman"/>
        </w:rPr>
        <w:t>: 91-102.</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Heatwole, H., Lin, T.H., Villalon, E., Muniz, A. and A. Matta.</w:t>
      </w:r>
      <w:r w:rsidR="0050587E" w:rsidRPr="00FB4517">
        <w:rPr>
          <w:rFonts w:ascii="Times New Roman" w:hAnsi="Times New Roman"/>
        </w:rPr>
        <w:t xml:space="preserve"> </w:t>
      </w:r>
      <w:r w:rsidRPr="00FB4517">
        <w:rPr>
          <w:rFonts w:ascii="Times New Roman" w:hAnsi="Times New Roman"/>
        </w:rPr>
        <w:t xml:space="preserve">1969. Some aspects of the thermal ecology of Puerto Rican anoline lizards. Journal of Herpetology </w:t>
      </w:r>
      <w:r w:rsidRPr="00FB4517">
        <w:rPr>
          <w:rFonts w:ascii="Times New Roman" w:hAnsi="Times New Roman"/>
          <w:b/>
        </w:rPr>
        <w:t>3</w:t>
      </w:r>
      <w:r w:rsidRPr="00FB4517">
        <w:rPr>
          <w:rFonts w:ascii="Times New Roman" w:hAnsi="Times New Roman"/>
        </w:rPr>
        <w:t>:65-77.</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lastRenderedPageBreak/>
        <w:t xml:space="preserve">Hertz, P. E., Arce-Hernandez, A., Ramirez- Vazquez, J., Tirado-Rivera, W. and L. Vazquez-Vives. 1979. Geographical variation of heat sensitivity and water loss rates in the tropical lizard </w:t>
      </w:r>
      <w:r w:rsidRPr="00FB4517">
        <w:rPr>
          <w:rFonts w:ascii="Times New Roman" w:hAnsi="Times New Roman"/>
          <w:i/>
        </w:rPr>
        <w:t>Anolis gundlachi</w:t>
      </w:r>
      <w:r w:rsidRPr="00FB4517">
        <w:rPr>
          <w:rFonts w:ascii="Times New Roman" w:hAnsi="Times New Roman"/>
        </w:rPr>
        <w:t xml:space="preserve">. Comparative Biochemistry and Physiology </w:t>
      </w:r>
      <w:r w:rsidRPr="00FB4517">
        <w:rPr>
          <w:rFonts w:ascii="Times New Roman" w:hAnsi="Times New Roman"/>
          <w:b/>
        </w:rPr>
        <w:t>62</w:t>
      </w:r>
      <w:r w:rsidRPr="00FB4517">
        <w:rPr>
          <w:rFonts w:ascii="Times New Roman" w:hAnsi="Times New Roman"/>
        </w:rPr>
        <w:t>:947-953.</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Hertz, P.E.</w:t>
      </w:r>
      <w:r w:rsidR="0050587E" w:rsidRPr="00FB4517">
        <w:rPr>
          <w:rFonts w:ascii="Times New Roman" w:hAnsi="Times New Roman"/>
        </w:rPr>
        <w:t xml:space="preserve"> </w:t>
      </w:r>
      <w:r w:rsidRPr="00FB4517">
        <w:rPr>
          <w:rFonts w:ascii="Times New Roman" w:hAnsi="Times New Roman"/>
        </w:rPr>
        <w:t xml:space="preserve">1981. Adaptation to altitude in two West Indian anoles (Reptilia:Iguanidae): field thermal biology and physiological ecology. Journal of Zoology </w:t>
      </w:r>
      <w:r w:rsidRPr="00FB4517">
        <w:rPr>
          <w:rFonts w:ascii="Times New Roman" w:hAnsi="Times New Roman"/>
          <w:b/>
        </w:rPr>
        <w:t>195</w:t>
      </w:r>
      <w:r w:rsidRPr="00FB4517">
        <w:rPr>
          <w:rFonts w:ascii="Times New Roman" w:hAnsi="Times New Roman"/>
        </w:rPr>
        <w:t>:25-37.</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Hertz, P.E., and R.B. Huey.</w:t>
      </w:r>
      <w:r w:rsidR="0050587E" w:rsidRPr="00FB4517">
        <w:rPr>
          <w:rFonts w:ascii="Times New Roman" w:hAnsi="Times New Roman"/>
        </w:rPr>
        <w:t xml:space="preserve"> </w:t>
      </w:r>
      <w:r w:rsidRPr="00FB4517">
        <w:rPr>
          <w:rFonts w:ascii="Times New Roman" w:hAnsi="Times New Roman"/>
        </w:rPr>
        <w:t xml:space="preserve">1981. Compensation for altitudinal changes in the thermal environment by some Anolis lizards on Hispaniola. Ecology </w:t>
      </w:r>
      <w:r w:rsidRPr="00FB4517">
        <w:rPr>
          <w:rFonts w:ascii="Times New Roman" w:hAnsi="Times New Roman"/>
          <w:b/>
        </w:rPr>
        <w:t>62</w:t>
      </w:r>
      <w:r w:rsidRPr="00FB4517">
        <w:rPr>
          <w:rFonts w:ascii="Times New Roman" w:hAnsi="Times New Roman"/>
        </w:rPr>
        <w:t>:515-521.</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Hertz, P. E. and E. Nevo. 1981. Thermal biology of four Israeli agamid lizards in early summer. Israel Journal of Zoology </w:t>
      </w:r>
      <w:r w:rsidRPr="00FB4517">
        <w:rPr>
          <w:rFonts w:ascii="Times New Roman" w:hAnsi="Times New Roman"/>
          <w:b/>
        </w:rPr>
        <w:t>30</w:t>
      </w:r>
      <w:r w:rsidRPr="00FB4517">
        <w:rPr>
          <w:rFonts w:ascii="Times New Roman" w:hAnsi="Times New Roman"/>
        </w:rPr>
        <w:t>:190-210.</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 xml:space="preserve">Holman, J. A. 1995. Pleistocene Amphibians and Reptiles in North America. Oxford Univ. </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 xml:space="preserve">            Press, New York.</w:t>
      </w:r>
    </w:p>
    <w:p w:rsidR="00FA226C" w:rsidRPr="00FB4517" w:rsidRDefault="00FA226C" w:rsidP="00FA226C">
      <w:pPr>
        <w:pStyle w:val="Sinespaciado"/>
        <w:spacing w:line="360" w:lineRule="auto"/>
        <w:ind w:left="720" w:hanging="720"/>
        <w:rPr>
          <w:rFonts w:ascii="Times New Roman" w:eastAsia="AdvTimes" w:hAnsi="Times New Roman"/>
        </w:rPr>
      </w:pPr>
      <w:r w:rsidRPr="00FB4517">
        <w:rPr>
          <w:rFonts w:ascii="Times New Roman" w:eastAsia="AdvTimes" w:hAnsi="Times New Roman"/>
        </w:rPr>
        <w:t xml:space="preserve">Jenssen, T.A. and S.C. Nunez.1998. Spatial and Breeding relationships of the lizard, </w:t>
      </w:r>
      <w:r w:rsidRPr="00FB4517">
        <w:rPr>
          <w:rFonts w:ascii="Times New Roman" w:eastAsia="AdvTimes" w:hAnsi="Times New Roman"/>
          <w:i/>
        </w:rPr>
        <w:t>Anolis carolinensis</w:t>
      </w:r>
      <w:r w:rsidRPr="00FB4517">
        <w:rPr>
          <w:rFonts w:ascii="Times New Roman" w:eastAsia="AdvTimes" w:hAnsi="Times New Roman"/>
        </w:rPr>
        <w:t xml:space="preserve">: Evidence of intrasexual selection. Behaviour </w:t>
      </w:r>
      <w:r w:rsidRPr="00FB4517">
        <w:rPr>
          <w:rFonts w:ascii="Times New Roman" w:eastAsia="AdvTimes" w:hAnsi="Times New Roman"/>
          <w:b/>
        </w:rPr>
        <w:t>135</w:t>
      </w:r>
      <w:r w:rsidRPr="00FB4517">
        <w:rPr>
          <w:rFonts w:ascii="Times New Roman" w:eastAsia="AdvTimes" w:hAnsi="Times New Roman"/>
        </w:rPr>
        <w:t>:981-1003.</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Kolbe, J. J., Glor, R. E., Rodriguez Schettino, L., Lara, A. C., Larson, A. and J. B. Losos. 2004. Genetic variation increases during biological invasion by a Cuban lizard. Nature </w:t>
      </w:r>
      <w:r w:rsidRPr="00FB4517">
        <w:rPr>
          <w:rFonts w:ascii="Times New Roman" w:hAnsi="Times New Roman"/>
          <w:b/>
          <w:bCs/>
        </w:rPr>
        <w:t>431</w:t>
      </w:r>
      <w:r w:rsidRPr="00FB4517">
        <w:rPr>
          <w:rFonts w:ascii="Times New Roman" w:hAnsi="Times New Roman"/>
        </w:rPr>
        <w:t>:177-181.</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Kour, E.L., and V.H. Hutchinson.</w:t>
      </w:r>
      <w:r w:rsidR="0050587E" w:rsidRPr="00FB4517">
        <w:rPr>
          <w:rFonts w:ascii="Times New Roman" w:hAnsi="Times New Roman"/>
        </w:rPr>
        <w:t xml:space="preserve"> </w:t>
      </w:r>
      <w:r w:rsidRPr="00FB4517">
        <w:rPr>
          <w:rFonts w:ascii="Times New Roman" w:hAnsi="Times New Roman"/>
        </w:rPr>
        <w:t xml:space="preserve">1970. Critical thermal tolerances and heating and cooling rates of lizards from diverse habitats. Copeia, </w:t>
      </w:r>
      <w:r w:rsidRPr="00FB4517">
        <w:rPr>
          <w:rFonts w:ascii="Times New Roman" w:hAnsi="Times New Roman"/>
          <w:b/>
        </w:rPr>
        <w:t>1970</w:t>
      </w:r>
      <w:r w:rsidRPr="00FB4517">
        <w:rPr>
          <w:rFonts w:ascii="Times New Roman" w:hAnsi="Times New Roman"/>
        </w:rPr>
        <w:t>: 219-229.</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Labra, A., Pienar, J. and T.F. Hansen. 2009. Evolution of termal physiology in Liolaemus lizards: adaptation, phylogenetic intertia and niche tracking. The American Naturalist </w:t>
      </w:r>
      <w:r w:rsidRPr="00FB4517">
        <w:rPr>
          <w:rFonts w:ascii="Times New Roman" w:hAnsi="Times New Roman"/>
          <w:b/>
        </w:rPr>
        <w:t>174</w:t>
      </w:r>
      <w:r w:rsidRPr="00FB4517">
        <w:rPr>
          <w:rFonts w:ascii="Times New Roman" w:hAnsi="Times New Roman"/>
        </w:rPr>
        <w:t>:204-220.</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Lee, J. C. 1985. </w:t>
      </w:r>
      <w:r w:rsidRPr="00FB4517">
        <w:rPr>
          <w:rFonts w:ascii="Times New Roman" w:hAnsi="Times New Roman"/>
          <w:i/>
        </w:rPr>
        <w:t xml:space="preserve">Anolis sagrei </w:t>
      </w:r>
      <w:r w:rsidRPr="00FB4517">
        <w:rPr>
          <w:rFonts w:ascii="Times New Roman" w:hAnsi="Times New Roman"/>
        </w:rPr>
        <w:t xml:space="preserve">in Florida: Phenetics of a Colonizing Species I. Meristic Characters. Copeia </w:t>
      </w:r>
      <w:r w:rsidRPr="00FB4517">
        <w:rPr>
          <w:rFonts w:ascii="Times New Roman" w:hAnsi="Times New Roman"/>
          <w:b/>
          <w:bCs/>
        </w:rPr>
        <w:t>1985</w:t>
      </w:r>
      <w:r w:rsidRPr="00FB4517">
        <w:rPr>
          <w:rFonts w:ascii="Times New Roman" w:hAnsi="Times New Roman"/>
        </w:rPr>
        <w:t>:182-194.</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Lee, J. C. 1987. </w:t>
      </w:r>
      <w:r w:rsidRPr="00FB4517">
        <w:rPr>
          <w:rFonts w:ascii="Times New Roman" w:hAnsi="Times New Roman"/>
          <w:i/>
        </w:rPr>
        <w:t>Anolis sagrei</w:t>
      </w:r>
      <w:r w:rsidRPr="00FB4517">
        <w:rPr>
          <w:rFonts w:ascii="Times New Roman" w:hAnsi="Times New Roman"/>
        </w:rPr>
        <w:t xml:space="preserve"> in Florida: Phenetics of a colonizing species II. Morphometric characters. Copeia </w:t>
      </w:r>
      <w:r w:rsidRPr="00FB4517">
        <w:rPr>
          <w:rFonts w:ascii="Times New Roman" w:hAnsi="Times New Roman"/>
          <w:b/>
          <w:bCs/>
        </w:rPr>
        <w:t>1987</w:t>
      </w:r>
      <w:r w:rsidRPr="00FB4517">
        <w:rPr>
          <w:rFonts w:ascii="Times New Roman" w:hAnsi="Times New Roman"/>
        </w:rPr>
        <w:t>:458-469.</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Lee, J. C., Clayton, D., Eisenstein, S. and I. Perez. 1989. The Reproductive Cycle of </w:t>
      </w:r>
      <w:r w:rsidRPr="00FB4517">
        <w:rPr>
          <w:rFonts w:ascii="Times New Roman" w:hAnsi="Times New Roman"/>
          <w:i/>
        </w:rPr>
        <w:t>Anolis sagrei</w:t>
      </w:r>
      <w:r w:rsidRPr="00FB4517">
        <w:rPr>
          <w:rFonts w:ascii="Times New Roman" w:hAnsi="Times New Roman"/>
        </w:rPr>
        <w:t xml:space="preserve"> in Southern Florida. Copeia </w:t>
      </w:r>
      <w:r w:rsidRPr="00FB4517">
        <w:rPr>
          <w:rFonts w:ascii="Times New Roman" w:hAnsi="Times New Roman"/>
          <w:b/>
          <w:bCs/>
        </w:rPr>
        <w:t>1989</w:t>
      </w:r>
      <w:r w:rsidRPr="00FB4517">
        <w:rPr>
          <w:rFonts w:ascii="Times New Roman" w:hAnsi="Times New Roman"/>
        </w:rPr>
        <w:t>:930-937.</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Lowe, C.H., and V.J. Vance.</w:t>
      </w:r>
      <w:r w:rsidR="0050587E" w:rsidRPr="00FB4517">
        <w:rPr>
          <w:rFonts w:ascii="Times New Roman" w:hAnsi="Times New Roman"/>
        </w:rPr>
        <w:t xml:space="preserve"> </w:t>
      </w:r>
      <w:r w:rsidRPr="00FB4517">
        <w:rPr>
          <w:rFonts w:ascii="Times New Roman" w:hAnsi="Times New Roman"/>
        </w:rPr>
        <w:t xml:space="preserve">1955.Acclimation of the critical thermal maximum of the reptile </w:t>
      </w:r>
      <w:r w:rsidRPr="00FB4517">
        <w:rPr>
          <w:rFonts w:ascii="Times New Roman" w:hAnsi="Times New Roman"/>
          <w:i/>
        </w:rPr>
        <w:t>Urosaurus ornatus</w:t>
      </w:r>
      <w:r w:rsidRPr="00FB4517">
        <w:rPr>
          <w:rFonts w:ascii="Times New Roman" w:hAnsi="Times New Roman"/>
        </w:rPr>
        <w:t xml:space="preserve">. Science </w:t>
      </w:r>
      <w:r w:rsidRPr="00FB4517">
        <w:rPr>
          <w:rFonts w:ascii="Times New Roman" w:hAnsi="Times New Roman"/>
          <w:b/>
        </w:rPr>
        <w:t>122</w:t>
      </w:r>
      <w:r w:rsidRPr="00FB4517">
        <w:rPr>
          <w:rFonts w:ascii="Times New Roman" w:hAnsi="Times New Roman"/>
        </w:rPr>
        <w:t>:73-74.</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Mack, R. N., Simberloff, D., Mark Lonsdale, W., Evans, H., Clout, M. and F. A. Bazzaz. 2000. Biotic Invasions: causes, epidemiology, global consequences, and control. Ecological Applications </w:t>
      </w:r>
      <w:r w:rsidRPr="00FB4517">
        <w:rPr>
          <w:rFonts w:ascii="Times New Roman" w:hAnsi="Times New Roman"/>
          <w:b/>
        </w:rPr>
        <w:t>10</w:t>
      </w:r>
      <w:r w:rsidRPr="00FB4517">
        <w:rPr>
          <w:rFonts w:ascii="Times New Roman" w:hAnsi="Times New Roman"/>
        </w:rPr>
        <w:t>:689-710.</w:t>
      </w:r>
    </w:p>
    <w:p w:rsidR="00127BC5" w:rsidRPr="00FB4517" w:rsidRDefault="00127BC5" w:rsidP="00127BC5">
      <w:pPr>
        <w:spacing w:after="0" w:line="360" w:lineRule="auto"/>
        <w:rPr>
          <w:rFonts w:ascii="Times New Roman" w:hAnsi="Times New Roman" w:cs="Times New Roman"/>
        </w:rPr>
      </w:pPr>
      <w:r w:rsidRPr="00FB4517">
        <w:rPr>
          <w:rFonts w:ascii="Times New Roman" w:hAnsi="Times New Roman" w:cs="Times New Roman"/>
        </w:rPr>
        <w:t xml:space="preserve">Michaud, E.J. and A.C. Echternacht.  1995.  Geographic variation in the life history of the </w:t>
      </w:r>
      <w:r w:rsidRPr="00FB4517">
        <w:rPr>
          <w:rFonts w:ascii="Times New Roman" w:hAnsi="Times New Roman" w:cs="Times New Roman"/>
        </w:rPr>
        <w:tab/>
        <w:t xml:space="preserve">lizard </w:t>
      </w:r>
      <w:r w:rsidRPr="00FB4517">
        <w:rPr>
          <w:rFonts w:ascii="Times New Roman" w:hAnsi="Times New Roman" w:cs="Times New Roman"/>
          <w:i/>
        </w:rPr>
        <w:t>Anolis carolinensis</w:t>
      </w:r>
      <w:r w:rsidRPr="00FB4517">
        <w:rPr>
          <w:rFonts w:ascii="Times New Roman" w:hAnsi="Times New Roman" w:cs="Times New Roman"/>
        </w:rPr>
        <w:t xml:space="preserve"> and support for the pelvic constraint model.  Journal of </w:t>
      </w:r>
      <w:r w:rsidRPr="00FB4517">
        <w:rPr>
          <w:rFonts w:ascii="Times New Roman" w:hAnsi="Times New Roman" w:cs="Times New Roman"/>
        </w:rPr>
        <w:tab/>
        <w:t xml:space="preserve">Herpetology </w:t>
      </w:r>
      <w:r w:rsidRPr="00FB4517">
        <w:rPr>
          <w:rFonts w:ascii="Times New Roman" w:hAnsi="Times New Roman" w:cs="Times New Roman"/>
          <w:b/>
        </w:rPr>
        <w:t>29</w:t>
      </w:r>
      <w:r w:rsidRPr="00FB4517">
        <w:rPr>
          <w:rFonts w:ascii="Times New Roman" w:hAnsi="Times New Roman" w:cs="Times New Roman"/>
        </w:rPr>
        <w:t>:86-97.</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lastRenderedPageBreak/>
        <w:t xml:space="preserve">McConnachie, S., Alexander, G. J. and M. J. Whiting. 2007. Lower temperature tolerance in the temperate, ambush foraging lizard </w:t>
      </w:r>
      <w:r w:rsidRPr="00FB4517">
        <w:rPr>
          <w:rFonts w:ascii="Times New Roman" w:hAnsi="Times New Roman"/>
          <w:i/>
        </w:rPr>
        <w:t>Pseudocordylus melanotus melanotus</w:t>
      </w:r>
      <w:r w:rsidRPr="00FB4517">
        <w:rPr>
          <w:rFonts w:ascii="Times New Roman" w:hAnsi="Times New Roman"/>
        </w:rPr>
        <w:t xml:space="preserve">. Journal of Thermal Biology </w:t>
      </w:r>
      <w:r w:rsidRPr="00FB4517">
        <w:rPr>
          <w:rFonts w:ascii="Times New Roman" w:hAnsi="Times New Roman"/>
          <w:b/>
        </w:rPr>
        <w:t>32</w:t>
      </w:r>
      <w:r w:rsidRPr="00FB4517">
        <w:rPr>
          <w:rFonts w:ascii="Times New Roman" w:hAnsi="Times New Roman"/>
        </w:rPr>
        <w:t>:66-71.</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Oliver, J.</w:t>
      </w:r>
      <w:r w:rsidR="00A77B73" w:rsidRPr="00FB4517">
        <w:rPr>
          <w:rFonts w:ascii="Times New Roman" w:hAnsi="Times New Roman"/>
        </w:rPr>
        <w:t xml:space="preserve"> </w:t>
      </w:r>
      <w:r w:rsidRPr="00FB4517">
        <w:rPr>
          <w:rFonts w:ascii="Times New Roman" w:hAnsi="Times New Roman"/>
        </w:rPr>
        <w:t>1955.</w:t>
      </w:r>
      <w:r w:rsidR="00A77B73" w:rsidRPr="00FB4517">
        <w:rPr>
          <w:rFonts w:ascii="Times New Roman" w:hAnsi="Times New Roman"/>
        </w:rPr>
        <w:t xml:space="preserve"> </w:t>
      </w:r>
      <w:r w:rsidRPr="00FB4517">
        <w:rPr>
          <w:rFonts w:ascii="Times New Roman" w:hAnsi="Times New Roman"/>
        </w:rPr>
        <w:t>The Natural History of North American Amphibians and Reptiles. D. Van Nostrand, Princeton, New Jersey, USA. 359p.</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Patterson, J.W.1991.Emergence, basking behavior, mean selected temperature and critical thermal minimum in high and low altitude subspecies of the tropical lizards Mabuya striata. African Journal of Ecology </w:t>
      </w:r>
      <w:r w:rsidRPr="00FB4517">
        <w:rPr>
          <w:rFonts w:ascii="Times New Roman" w:hAnsi="Times New Roman"/>
          <w:b/>
        </w:rPr>
        <w:t>29</w:t>
      </w:r>
      <w:r w:rsidRPr="00FB4517">
        <w:rPr>
          <w:rFonts w:ascii="Times New Roman" w:hAnsi="Times New Roman"/>
        </w:rPr>
        <w:t>:330-339.</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Preest, M.R.</w:t>
      </w:r>
      <w:r w:rsidR="00A77B73" w:rsidRPr="00FB4517">
        <w:rPr>
          <w:rFonts w:ascii="Times New Roman" w:hAnsi="Times New Roman"/>
        </w:rPr>
        <w:t xml:space="preserve"> </w:t>
      </w:r>
      <w:r w:rsidRPr="00FB4517">
        <w:rPr>
          <w:rFonts w:ascii="Times New Roman" w:hAnsi="Times New Roman"/>
        </w:rPr>
        <w:t xml:space="preserve">1994. Sexual size dimorphism and feeding energetic in </w:t>
      </w:r>
      <w:r w:rsidRPr="00FB4517">
        <w:rPr>
          <w:rFonts w:ascii="Times New Roman" w:hAnsi="Times New Roman"/>
          <w:i/>
        </w:rPr>
        <w:t>Anolis carolinensis</w:t>
      </w:r>
      <w:r w:rsidRPr="00FB4517">
        <w:rPr>
          <w:rFonts w:ascii="Times New Roman" w:hAnsi="Times New Roman"/>
        </w:rPr>
        <w:t xml:space="preserve">: why do females take smaller prey than males? Journal of Herpetology </w:t>
      </w:r>
      <w:r w:rsidRPr="00FB4517">
        <w:rPr>
          <w:rFonts w:ascii="Times New Roman" w:hAnsi="Times New Roman"/>
          <w:b/>
        </w:rPr>
        <w:t>28</w:t>
      </w:r>
      <w:r w:rsidRPr="00FB4517">
        <w:rPr>
          <w:rFonts w:ascii="Times New Roman" w:hAnsi="Times New Roman"/>
        </w:rPr>
        <w:t>:292-298.</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Prieto, A.A. and W.G. Whitford.</w:t>
      </w:r>
      <w:r w:rsidR="00A77B73" w:rsidRPr="00FB4517">
        <w:rPr>
          <w:rFonts w:ascii="Times New Roman" w:hAnsi="Times New Roman"/>
        </w:rPr>
        <w:t xml:space="preserve"> </w:t>
      </w:r>
      <w:r w:rsidRPr="00FB4517">
        <w:rPr>
          <w:rFonts w:ascii="Times New Roman" w:hAnsi="Times New Roman"/>
        </w:rPr>
        <w:t xml:space="preserve">1971. Physiological responses to temperature in the horned lizards, </w:t>
      </w:r>
      <w:r w:rsidRPr="00FB4517">
        <w:rPr>
          <w:rFonts w:ascii="Times New Roman" w:hAnsi="Times New Roman"/>
          <w:i/>
        </w:rPr>
        <w:t>Phrynosoma corn</w:t>
      </w:r>
      <w:r w:rsidR="00A77B73" w:rsidRPr="00FB4517">
        <w:rPr>
          <w:rFonts w:ascii="Times New Roman" w:hAnsi="Times New Roman"/>
          <w:i/>
        </w:rPr>
        <w:t>u</w:t>
      </w:r>
      <w:r w:rsidRPr="00FB4517">
        <w:rPr>
          <w:rFonts w:ascii="Times New Roman" w:hAnsi="Times New Roman"/>
          <w:i/>
        </w:rPr>
        <w:t>tum</w:t>
      </w:r>
      <w:r w:rsidRPr="00FB4517">
        <w:rPr>
          <w:rFonts w:ascii="Times New Roman" w:hAnsi="Times New Roman"/>
        </w:rPr>
        <w:t xml:space="preserve"> and </w:t>
      </w:r>
      <w:r w:rsidRPr="00FB4517">
        <w:rPr>
          <w:rFonts w:ascii="Times New Roman" w:hAnsi="Times New Roman"/>
          <w:i/>
        </w:rPr>
        <w:t>Phrynosoma douglassii</w:t>
      </w:r>
      <w:r w:rsidRPr="00FB4517">
        <w:rPr>
          <w:rFonts w:ascii="Times New Roman" w:hAnsi="Times New Roman"/>
        </w:rPr>
        <w:t xml:space="preserve">. Copeia </w:t>
      </w:r>
      <w:r w:rsidRPr="00FB4517">
        <w:rPr>
          <w:rFonts w:ascii="Times New Roman" w:hAnsi="Times New Roman"/>
          <w:b/>
        </w:rPr>
        <w:t>1971</w:t>
      </w:r>
      <w:r w:rsidRPr="00FB4517">
        <w:rPr>
          <w:rFonts w:ascii="Times New Roman" w:hAnsi="Times New Roman"/>
        </w:rPr>
        <w:t>:498-504.</w:t>
      </w:r>
    </w:p>
    <w:p w:rsidR="00FA226C" w:rsidRDefault="00FA226C" w:rsidP="00FA226C">
      <w:pPr>
        <w:pStyle w:val="Sinespaciado"/>
        <w:spacing w:line="360" w:lineRule="auto"/>
        <w:ind w:left="720" w:hanging="720"/>
        <w:rPr>
          <w:rFonts w:ascii="Times New Roman" w:hAnsi="Times New Roman"/>
        </w:rPr>
      </w:pPr>
      <w:r w:rsidRPr="00FB4517">
        <w:rPr>
          <w:rFonts w:ascii="Times New Roman" w:hAnsi="Times New Roman"/>
        </w:rPr>
        <w:t>Root, T.</w:t>
      </w:r>
      <w:r w:rsidR="00A410DA" w:rsidRPr="00FB4517">
        <w:rPr>
          <w:rFonts w:ascii="Times New Roman" w:hAnsi="Times New Roman"/>
        </w:rPr>
        <w:t xml:space="preserve"> </w:t>
      </w:r>
      <w:r w:rsidRPr="00FB4517">
        <w:rPr>
          <w:rFonts w:ascii="Times New Roman" w:hAnsi="Times New Roman"/>
        </w:rPr>
        <w:t xml:space="preserve">1988. Environmental factors associated with avian distributional boundaries. Journal of Biogeography </w:t>
      </w:r>
      <w:r w:rsidRPr="00677B77">
        <w:rPr>
          <w:rFonts w:ascii="Times New Roman" w:hAnsi="Times New Roman"/>
        </w:rPr>
        <w:t>15</w:t>
      </w:r>
      <w:r w:rsidRPr="00FB4517">
        <w:rPr>
          <w:rFonts w:ascii="Times New Roman" w:hAnsi="Times New Roman"/>
        </w:rPr>
        <w:t>:489–505</w:t>
      </w:r>
    </w:p>
    <w:p w:rsidR="00677B77" w:rsidRDefault="00677B77" w:rsidP="00677B77">
      <w:pPr>
        <w:pStyle w:val="Sinespaciado"/>
        <w:spacing w:line="360" w:lineRule="auto"/>
        <w:ind w:left="720" w:hanging="720"/>
        <w:rPr>
          <w:rFonts w:ascii="Times New Roman" w:hAnsi="Times New Roman"/>
        </w:rPr>
      </w:pPr>
      <w:r w:rsidRPr="00677B77">
        <w:rPr>
          <w:rFonts w:ascii="Times New Roman" w:hAnsi="Times New Roman"/>
        </w:rPr>
        <w:t>Schoener, T. W. 1967. The ecological significance of sexual dimorphism</w:t>
      </w:r>
      <w:r>
        <w:rPr>
          <w:rFonts w:ascii="Times New Roman" w:hAnsi="Times New Roman"/>
        </w:rPr>
        <w:t xml:space="preserve"> </w:t>
      </w:r>
      <w:r w:rsidRPr="00677B77">
        <w:rPr>
          <w:rFonts w:ascii="Times New Roman" w:hAnsi="Times New Roman"/>
        </w:rPr>
        <w:t xml:space="preserve">in size in the lizard </w:t>
      </w:r>
      <w:r w:rsidRPr="00677B77">
        <w:rPr>
          <w:rFonts w:ascii="Times New Roman" w:hAnsi="Times New Roman"/>
          <w:i/>
        </w:rPr>
        <w:t>Anolis conspersus</w:t>
      </w:r>
      <w:r w:rsidRPr="00677B77">
        <w:rPr>
          <w:rFonts w:ascii="Times New Roman" w:hAnsi="Times New Roman"/>
        </w:rPr>
        <w:t xml:space="preserve">. Science </w:t>
      </w:r>
      <w:r w:rsidRPr="00677B77">
        <w:rPr>
          <w:rFonts w:ascii="Times New Roman" w:hAnsi="Times New Roman"/>
          <w:b/>
        </w:rPr>
        <w:t>155</w:t>
      </w:r>
      <w:r w:rsidRPr="00677B77">
        <w:rPr>
          <w:rFonts w:ascii="Times New Roman" w:hAnsi="Times New Roman"/>
        </w:rPr>
        <w:t>:</w:t>
      </w:r>
      <w:r>
        <w:rPr>
          <w:rFonts w:ascii="Times New Roman" w:hAnsi="Times New Roman"/>
        </w:rPr>
        <w:t xml:space="preserve"> </w:t>
      </w:r>
      <w:r w:rsidRPr="00677B77">
        <w:rPr>
          <w:rFonts w:ascii="Times New Roman" w:hAnsi="Times New Roman"/>
        </w:rPr>
        <w:t>474–476.</w:t>
      </w:r>
    </w:p>
    <w:p w:rsidR="00056EB8" w:rsidRPr="00FB4517" w:rsidRDefault="00056EB8" w:rsidP="00677B77">
      <w:pPr>
        <w:pStyle w:val="Sinespaciado"/>
        <w:spacing w:line="360" w:lineRule="auto"/>
        <w:ind w:left="720" w:hanging="720"/>
        <w:rPr>
          <w:rFonts w:ascii="Times New Roman" w:hAnsi="Times New Roman"/>
        </w:rPr>
      </w:pPr>
      <w:r>
        <w:rPr>
          <w:rFonts w:ascii="Times New Roman" w:hAnsi="Times New Roman"/>
        </w:rPr>
        <w:t xml:space="preserve">Schoener, T.W.1968. The Anolis lizards of Bimino: Resource partitioning in a complex fauna. Ecology </w:t>
      </w:r>
      <w:r w:rsidRPr="00056EB8">
        <w:rPr>
          <w:rFonts w:ascii="Times New Roman" w:hAnsi="Times New Roman"/>
          <w:b/>
        </w:rPr>
        <w:t>49</w:t>
      </w:r>
      <w:r>
        <w:rPr>
          <w:rFonts w:ascii="Times New Roman" w:hAnsi="Times New Roman"/>
        </w:rPr>
        <w:t>:704-726</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Schulte-Hostedde, A.I., Zinner, B., Millar, J.S. and G.J. Hickling.</w:t>
      </w:r>
      <w:r w:rsidR="00A410DA" w:rsidRPr="00FB4517">
        <w:rPr>
          <w:rFonts w:ascii="Times New Roman" w:hAnsi="Times New Roman"/>
        </w:rPr>
        <w:t xml:space="preserve"> </w:t>
      </w:r>
      <w:r w:rsidRPr="00FB4517">
        <w:rPr>
          <w:rFonts w:ascii="Times New Roman" w:hAnsi="Times New Roman"/>
        </w:rPr>
        <w:t xml:space="preserve">2005. Restitution of Mass-Residuals: Validating body size condition indices. Ecology </w:t>
      </w:r>
      <w:r w:rsidRPr="00FB4517">
        <w:rPr>
          <w:rFonts w:ascii="Times New Roman" w:hAnsi="Times New Roman"/>
          <w:b/>
        </w:rPr>
        <w:t>86</w:t>
      </w:r>
      <w:r w:rsidRPr="00FB4517">
        <w:rPr>
          <w:rFonts w:ascii="Times New Roman" w:hAnsi="Times New Roman"/>
        </w:rPr>
        <w:t>:155-163.</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Sogard, S.M. and B.L. Olla. 2000. Endurance of simulated winter conditions by age-0 walleye Pollock: effects of body size, water temperature and energy stores. Journal of fish biology </w:t>
      </w:r>
      <w:r w:rsidRPr="00FB4517">
        <w:rPr>
          <w:rFonts w:ascii="Times New Roman" w:hAnsi="Times New Roman"/>
          <w:b/>
        </w:rPr>
        <w:t>56</w:t>
      </w:r>
      <w:r w:rsidRPr="00FB4517">
        <w:rPr>
          <w:rFonts w:ascii="Times New Roman" w:hAnsi="Times New Roman"/>
        </w:rPr>
        <w:t>:1-21.</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Spellerberg, I.F.</w:t>
      </w:r>
      <w:r w:rsidR="00A410DA" w:rsidRPr="00FB4517">
        <w:rPr>
          <w:rFonts w:ascii="Times New Roman" w:hAnsi="Times New Roman"/>
        </w:rPr>
        <w:t xml:space="preserve"> </w:t>
      </w:r>
      <w:r w:rsidRPr="00FB4517">
        <w:rPr>
          <w:rFonts w:ascii="Times New Roman" w:hAnsi="Times New Roman"/>
        </w:rPr>
        <w:t xml:space="preserve">1972. Thermal ecology of allopatric lizards (Sphenomorphus) in Southeast Australia. I. The Environment and Lizard Critical temperatures. Oecologia </w:t>
      </w:r>
      <w:r w:rsidRPr="00FB4517">
        <w:rPr>
          <w:rFonts w:ascii="Times New Roman" w:hAnsi="Times New Roman"/>
          <w:b/>
        </w:rPr>
        <w:t>9</w:t>
      </w:r>
      <w:r w:rsidRPr="00FB4517">
        <w:rPr>
          <w:rFonts w:ascii="Times New Roman" w:hAnsi="Times New Roman"/>
        </w:rPr>
        <w:t>:371-383.</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Spellerberg, I.F. and K. Hoffmann.</w:t>
      </w:r>
      <w:r w:rsidR="00A410DA" w:rsidRPr="00FB4517">
        <w:rPr>
          <w:rFonts w:ascii="Times New Roman" w:hAnsi="Times New Roman"/>
        </w:rPr>
        <w:t xml:space="preserve"> </w:t>
      </w:r>
      <w:r w:rsidRPr="00FB4517">
        <w:rPr>
          <w:rFonts w:ascii="Times New Roman" w:hAnsi="Times New Roman"/>
        </w:rPr>
        <w:t xml:space="preserve">1972. Circadian rhythm in lizard critical minimum temperature. Naturwissenchaften </w:t>
      </w:r>
      <w:r w:rsidRPr="00FB4517">
        <w:rPr>
          <w:rFonts w:ascii="Times New Roman" w:hAnsi="Times New Roman"/>
          <w:b/>
        </w:rPr>
        <w:t>59</w:t>
      </w:r>
      <w:r w:rsidRPr="00FB4517">
        <w:rPr>
          <w:rFonts w:ascii="Times New Roman" w:hAnsi="Times New Roman"/>
        </w:rPr>
        <w:t>:517-518.</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Spellerberg. I.F. and J.F Spellerberg. l972. Temperature tolerances of southeast australian reptiles examined in relation to reptile thermoregulatory behavior and distribution. Oecologia </w:t>
      </w:r>
      <w:r w:rsidRPr="00FB4517">
        <w:rPr>
          <w:rFonts w:ascii="Times New Roman" w:hAnsi="Times New Roman"/>
          <w:b/>
        </w:rPr>
        <w:t>9</w:t>
      </w:r>
      <w:r w:rsidRPr="00FB4517">
        <w:rPr>
          <w:rFonts w:ascii="Times New Roman" w:hAnsi="Times New Roman"/>
        </w:rPr>
        <w:t>:385-398</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Spellerberg, I. F. 1973. Critical minimum temperatures of reptiles. Pages 239-247 in W. Weiser, editor. Effects of Temperature on Ectothermic. Springer, Berlin.</w:t>
      </w:r>
    </w:p>
    <w:p w:rsidR="00FA226C"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Spellerberg, I.F. 1975. Conservation and management of Britain’s reptiles based on their ecological and behavioural requirements: A progress report. Biological Conservation </w:t>
      </w:r>
      <w:r w:rsidRPr="001033A5">
        <w:rPr>
          <w:rFonts w:ascii="Times New Roman" w:hAnsi="Times New Roman"/>
        </w:rPr>
        <w:t>7</w:t>
      </w:r>
      <w:r w:rsidRPr="00FB4517">
        <w:rPr>
          <w:rFonts w:ascii="Times New Roman" w:hAnsi="Times New Roman"/>
        </w:rPr>
        <w:t>:289-300</w:t>
      </w:r>
    </w:p>
    <w:p w:rsidR="006212BD" w:rsidRDefault="006212BD" w:rsidP="006212BD">
      <w:pPr>
        <w:pStyle w:val="Sinespaciado"/>
        <w:spacing w:line="360" w:lineRule="auto"/>
        <w:ind w:left="720" w:hanging="720"/>
        <w:rPr>
          <w:rFonts w:ascii="Times New Roman" w:hAnsi="Times New Roman"/>
        </w:rPr>
      </w:pPr>
      <w:r w:rsidRPr="006212BD">
        <w:rPr>
          <w:rFonts w:ascii="Times New Roman" w:hAnsi="Times New Roman"/>
        </w:rPr>
        <w:t>Spoecker, P. D. 1967. Movements and seasonal activity cycles of the</w:t>
      </w:r>
      <w:r>
        <w:rPr>
          <w:rFonts w:ascii="Times New Roman" w:hAnsi="Times New Roman"/>
        </w:rPr>
        <w:t xml:space="preserve"> </w:t>
      </w:r>
      <w:r w:rsidRPr="006212BD">
        <w:rPr>
          <w:rFonts w:ascii="Times New Roman" w:hAnsi="Times New Roman"/>
        </w:rPr>
        <w:t xml:space="preserve">lizard </w:t>
      </w:r>
      <w:r w:rsidRPr="006212BD">
        <w:rPr>
          <w:rFonts w:ascii="Times New Roman" w:hAnsi="Times New Roman"/>
          <w:i/>
        </w:rPr>
        <w:t>Uta stansburiana stejnegeri</w:t>
      </w:r>
      <w:r w:rsidRPr="006212BD">
        <w:rPr>
          <w:rFonts w:ascii="Times New Roman" w:hAnsi="Times New Roman"/>
        </w:rPr>
        <w:t>. American Midland Naturalist</w:t>
      </w:r>
      <w:r>
        <w:rPr>
          <w:rFonts w:ascii="Times New Roman" w:hAnsi="Times New Roman"/>
        </w:rPr>
        <w:t xml:space="preserve"> </w:t>
      </w:r>
      <w:r w:rsidRPr="006212BD">
        <w:rPr>
          <w:rFonts w:ascii="Times New Roman" w:hAnsi="Times New Roman"/>
          <w:b/>
        </w:rPr>
        <w:t>77</w:t>
      </w:r>
      <w:r w:rsidRPr="006212BD">
        <w:rPr>
          <w:rFonts w:ascii="Times New Roman" w:hAnsi="Times New Roman"/>
        </w:rPr>
        <w:t>:484–494.</w:t>
      </w:r>
    </w:p>
    <w:p w:rsidR="001033A5" w:rsidRPr="00FB4517" w:rsidRDefault="001033A5" w:rsidP="001033A5">
      <w:pPr>
        <w:pStyle w:val="Sinespaciado"/>
        <w:spacing w:line="360" w:lineRule="auto"/>
        <w:ind w:left="720" w:hanging="720"/>
        <w:rPr>
          <w:rFonts w:ascii="Times New Roman" w:hAnsi="Times New Roman"/>
        </w:rPr>
      </w:pPr>
      <w:r w:rsidRPr="001033A5">
        <w:rPr>
          <w:rFonts w:ascii="Times New Roman" w:hAnsi="Times New Roman"/>
        </w:rPr>
        <w:lastRenderedPageBreak/>
        <w:t xml:space="preserve">Stamps, J. A., J. B. Losos, and R. M. Andrews. 1997. A </w:t>
      </w:r>
      <w:r>
        <w:rPr>
          <w:rFonts w:ascii="Times New Roman" w:hAnsi="Times New Roman"/>
        </w:rPr>
        <w:t xml:space="preserve">comparative </w:t>
      </w:r>
      <w:r w:rsidRPr="001033A5">
        <w:rPr>
          <w:rFonts w:ascii="Times New Roman" w:hAnsi="Times New Roman"/>
        </w:rPr>
        <w:t>estudy of population density and sexual size dimorphism in lizards.</w:t>
      </w:r>
      <w:r>
        <w:rPr>
          <w:rFonts w:ascii="Times New Roman" w:hAnsi="Times New Roman"/>
        </w:rPr>
        <w:t xml:space="preserve"> </w:t>
      </w:r>
      <w:r w:rsidR="007D48D1">
        <w:rPr>
          <w:rFonts w:ascii="Times New Roman" w:hAnsi="Times New Roman"/>
        </w:rPr>
        <w:t xml:space="preserve">The </w:t>
      </w:r>
      <w:r w:rsidRPr="001033A5">
        <w:rPr>
          <w:rFonts w:ascii="Times New Roman" w:hAnsi="Times New Roman"/>
        </w:rPr>
        <w:t>Am</w:t>
      </w:r>
      <w:r>
        <w:rPr>
          <w:rFonts w:ascii="Times New Roman" w:hAnsi="Times New Roman"/>
        </w:rPr>
        <w:t xml:space="preserve">erican </w:t>
      </w:r>
      <w:r w:rsidRPr="001033A5">
        <w:rPr>
          <w:rFonts w:ascii="Times New Roman" w:hAnsi="Times New Roman"/>
        </w:rPr>
        <w:t>Nat</w:t>
      </w:r>
      <w:r>
        <w:rPr>
          <w:rFonts w:ascii="Times New Roman" w:hAnsi="Times New Roman"/>
        </w:rPr>
        <w:t>uralist</w:t>
      </w:r>
      <w:r w:rsidRPr="001033A5">
        <w:rPr>
          <w:rFonts w:ascii="Times New Roman" w:hAnsi="Times New Roman"/>
        </w:rPr>
        <w:t xml:space="preserve"> </w:t>
      </w:r>
      <w:r w:rsidRPr="007D48D1">
        <w:rPr>
          <w:rFonts w:ascii="Times New Roman" w:hAnsi="Times New Roman"/>
          <w:b/>
        </w:rPr>
        <w:t>149</w:t>
      </w:r>
      <w:r w:rsidRPr="001033A5">
        <w:rPr>
          <w:rFonts w:ascii="Times New Roman" w:hAnsi="Times New Roman"/>
        </w:rPr>
        <w:t>:64–90.</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Tsuji, J.S.</w:t>
      </w:r>
      <w:r w:rsidR="00A410DA" w:rsidRPr="00FB4517">
        <w:rPr>
          <w:rFonts w:ascii="Times New Roman" w:hAnsi="Times New Roman"/>
        </w:rPr>
        <w:t xml:space="preserve"> </w:t>
      </w:r>
      <w:r w:rsidRPr="00FB4517">
        <w:rPr>
          <w:rFonts w:ascii="Times New Roman" w:hAnsi="Times New Roman"/>
        </w:rPr>
        <w:t xml:space="preserve">1988. Thermal acclimation of metabolism in Sceloporus lizards from different latitudes. Physiological Zoology </w:t>
      </w:r>
      <w:r w:rsidRPr="00FB4517">
        <w:rPr>
          <w:rFonts w:ascii="Times New Roman" w:hAnsi="Times New Roman"/>
          <w:b/>
        </w:rPr>
        <w:t>61</w:t>
      </w:r>
      <w:r w:rsidRPr="00FB4517">
        <w:rPr>
          <w:rFonts w:ascii="Times New Roman" w:hAnsi="Times New Roman"/>
        </w:rPr>
        <w:t>:241-253.</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Turnbough, N. W. 2006. Geographic distribution: </w:t>
      </w:r>
      <w:r w:rsidRPr="00FB4517">
        <w:rPr>
          <w:rFonts w:ascii="Times New Roman" w:hAnsi="Times New Roman"/>
          <w:i/>
        </w:rPr>
        <w:t>Anolis</w:t>
      </w:r>
      <w:r w:rsidRPr="00FB4517">
        <w:rPr>
          <w:rFonts w:ascii="Times New Roman" w:hAnsi="Times New Roman"/>
        </w:rPr>
        <w:t xml:space="preserve"> (Norops) </w:t>
      </w:r>
      <w:r w:rsidRPr="00FB4517">
        <w:rPr>
          <w:rFonts w:ascii="Times New Roman" w:hAnsi="Times New Roman"/>
          <w:i/>
        </w:rPr>
        <w:t>sagrei.</w:t>
      </w:r>
      <w:r w:rsidRPr="00FB4517">
        <w:rPr>
          <w:rFonts w:ascii="Times New Roman" w:hAnsi="Times New Roman"/>
        </w:rPr>
        <w:t xml:space="preserve"> Herpetological Review </w:t>
      </w:r>
      <w:r w:rsidRPr="00FB4517">
        <w:rPr>
          <w:rFonts w:ascii="Times New Roman" w:hAnsi="Times New Roman"/>
          <w:b/>
          <w:bCs/>
        </w:rPr>
        <w:t>37</w:t>
      </w:r>
      <w:r w:rsidRPr="00FB4517">
        <w:rPr>
          <w:rFonts w:ascii="Times New Roman" w:hAnsi="Times New Roman"/>
        </w:rPr>
        <w:t>:361.</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Turnbough, N. W. 2012. Geographic distribution: </w:t>
      </w:r>
      <w:r w:rsidRPr="00FB4517">
        <w:rPr>
          <w:rFonts w:ascii="Times New Roman" w:hAnsi="Times New Roman"/>
          <w:i/>
        </w:rPr>
        <w:t>Anolis</w:t>
      </w:r>
      <w:r w:rsidRPr="00FB4517">
        <w:rPr>
          <w:rFonts w:ascii="Times New Roman" w:hAnsi="Times New Roman"/>
        </w:rPr>
        <w:t xml:space="preserve"> (Norops) </w:t>
      </w:r>
      <w:r w:rsidRPr="00FB4517">
        <w:rPr>
          <w:rFonts w:ascii="Times New Roman" w:hAnsi="Times New Roman"/>
          <w:i/>
        </w:rPr>
        <w:t>sagrei</w:t>
      </w:r>
      <w:r w:rsidRPr="00FB4517">
        <w:rPr>
          <w:rFonts w:ascii="Times New Roman" w:hAnsi="Times New Roman"/>
        </w:rPr>
        <w:t xml:space="preserve">. Herpetological Review </w:t>
      </w:r>
      <w:r w:rsidRPr="00FB4517">
        <w:rPr>
          <w:rFonts w:ascii="Times New Roman" w:hAnsi="Times New Roman"/>
          <w:b/>
          <w:bCs/>
        </w:rPr>
        <w:t>43</w:t>
      </w:r>
      <w:r w:rsidRPr="00FB4517">
        <w:rPr>
          <w:rFonts w:ascii="Times New Roman" w:hAnsi="Times New Roman"/>
        </w:rPr>
        <w:t>:101.</w:t>
      </w:r>
    </w:p>
    <w:p w:rsidR="00FA226C" w:rsidRPr="00FB4517" w:rsidRDefault="00A410DA" w:rsidP="00127BC5">
      <w:pPr>
        <w:pStyle w:val="Sinespaciado"/>
        <w:spacing w:line="360" w:lineRule="auto"/>
        <w:ind w:left="720" w:hanging="720"/>
        <w:rPr>
          <w:rFonts w:ascii="Times New Roman" w:hAnsi="Times New Roman"/>
        </w:rPr>
      </w:pPr>
      <w:r w:rsidRPr="00FB4517">
        <w:rPr>
          <w:rFonts w:ascii="Times New Roman" w:hAnsi="Times New Roman"/>
        </w:rPr>
        <w:t>Vitouse</w:t>
      </w:r>
      <w:r w:rsidR="00FA226C" w:rsidRPr="00FB4517">
        <w:rPr>
          <w:rFonts w:ascii="Times New Roman" w:hAnsi="Times New Roman"/>
        </w:rPr>
        <w:t xml:space="preserve">k, P. M., D'Antonio, C. M., Rejmanek, M. and R. Westbrooks. 1997. Introduced species: a significant component of human-caused global change. New Zeland Journal of Ecology </w:t>
      </w:r>
      <w:r w:rsidR="00FA226C" w:rsidRPr="00FB4517">
        <w:rPr>
          <w:rFonts w:ascii="Times New Roman" w:hAnsi="Times New Roman"/>
          <w:b/>
        </w:rPr>
        <w:t>21</w:t>
      </w:r>
      <w:r w:rsidR="00FA226C" w:rsidRPr="00FB4517">
        <w:rPr>
          <w:rFonts w:ascii="Times New Roman" w:hAnsi="Times New Roman"/>
        </w:rPr>
        <w:t>:1-16.</w:t>
      </w:r>
    </w:p>
    <w:p w:rsidR="00FA226C" w:rsidRPr="00FB4517" w:rsidRDefault="00FA226C" w:rsidP="00FA226C">
      <w:pPr>
        <w:pStyle w:val="Sinespaciado"/>
        <w:spacing w:line="360" w:lineRule="auto"/>
        <w:ind w:left="1440" w:hanging="1440"/>
        <w:rPr>
          <w:rFonts w:ascii="Times New Roman" w:hAnsi="Times New Roman"/>
        </w:rPr>
      </w:pPr>
      <w:r w:rsidRPr="00FB4517">
        <w:rPr>
          <w:rFonts w:ascii="Times New Roman" w:hAnsi="Times New Roman"/>
        </w:rPr>
        <w:t xml:space="preserve">Weatherhead, P. J., and G. P. Brown. 1996. Measurementversus estimation of body condition in snakes. Canadian Journal of Zoology </w:t>
      </w:r>
      <w:r w:rsidRPr="00FB4517">
        <w:rPr>
          <w:rFonts w:ascii="Times New Roman" w:hAnsi="Times New Roman"/>
          <w:b/>
        </w:rPr>
        <w:t>74</w:t>
      </w:r>
      <w:r w:rsidRPr="00FB4517">
        <w:rPr>
          <w:rFonts w:ascii="Times New Roman" w:hAnsi="Times New Roman"/>
        </w:rPr>
        <w:t>:1617–1621.</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Williams, E. E. 1969. The ecology of colonization as seen in the zoogeography of anoline lizards on small islands. The Quarterly Review of Biology </w:t>
      </w:r>
      <w:r w:rsidRPr="00FB4517">
        <w:rPr>
          <w:rFonts w:ascii="Times New Roman" w:hAnsi="Times New Roman"/>
          <w:b/>
          <w:bCs/>
        </w:rPr>
        <w:t>44</w:t>
      </w:r>
      <w:r w:rsidRPr="00FB4517">
        <w:rPr>
          <w:rFonts w:ascii="Times New Roman" w:hAnsi="Times New Roman"/>
        </w:rPr>
        <w:t>:345-389.</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Wilson, E. O. 1992. The Diversity of Life. W.W. Norton Company, New York. </w:t>
      </w:r>
    </w:p>
    <w:p w:rsidR="00FA226C" w:rsidRPr="00FB4517" w:rsidRDefault="00FA226C" w:rsidP="00FA226C">
      <w:pPr>
        <w:pStyle w:val="Sinespaciado"/>
        <w:spacing w:line="360" w:lineRule="auto"/>
        <w:ind w:left="720" w:hanging="720"/>
        <w:rPr>
          <w:rFonts w:ascii="Times New Roman" w:hAnsi="Times New Roman"/>
        </w:rPr>
      </w:pPr>
      <w:r w:rsidRPr="00FB4517">
        <w:rPr>
          <w:rFonts w:ascii="Times New Roman" w:hAnsi="Times New Roman"/>
        </w:rPr>
        <w:t xml:space="preserve">Wilson, M. A. and A. C. Echternacht. 1987. Geographic variation in the critical thermal minimum of the green anole, </w:t>
      </w:r>
      <w:r w:rsidRPr="00FB4517">
        <w:rPr>
          <w:rFonts w:ascii="Times New Roman" w:hAnsi="Times New Roman"/>
          <w:i/>
        </w:rPr>
        <w:t>Anolis carolinensis</w:t>
      </w:r>
      <w:r w:rsidRPr="00FB4517">
        <w:rPr>
          <w:rFonts w:ascii="Times New Roman" w:hAnsi="Times New Roman"/>
        </w:rPr>
        <w:t xml:space="preserve"> (sauria:Iguanidae), along a latitudinal gradient. Comparative Biochemistry and Physiology </w:t>
      </w:r>
      <w:r w:rsidRPr="00FB4517">
        <w:rPr>
          <w:rFonts w:ascii="Times New Roman" w:hAnsi="Times New Roman"/>
          <w:b/>
          <w:bCs/>
        </w:rPr>
        <w:t>87</w:t>
      </w:r>
      <w:r w:rsidRPr="00FB4517">
        <w:rPr>
          <w:rFonts w:ascii="Times New Roman" w:hAnsi="Times New Roman"/>
        </w:rPr>
        <w:t>:757-760.</w:t>
      </w:r>
    </w:p>
    <w:p w:rsidR="00FA226C" w:rsidRPr="00FB4517" w:rsidRDefault="00FA226C" w:rsidP="00FA226C">
      <w:pPr>
        <w:tabs>
          <w:tab w:val="left" w:pos="7830"/>
        </w:tabs>
        <w:spacing w:after="0" w:line="360" w:lineRule="auto"/>
        <w:ind w:left="720" w:hanging="720"/>
        <w:rPr>
          <w:rFonts w:ascii="Times New Roman" w:hAnsi="Times New Roman" w:cs="Times New Roman"/>
          <w:shd w:val="clear" w:color="auto" w:fill="FFFFFF"/>
        </w:rPr>
      </w:pPr>
      <w:r w:rsidRPr="00FB4517">
        <w:rPr>
          <w:rFonts w:ascii="Times New Roman" w:hAnsi="Times New Roman" w:cs="Times New Roman"/>
          <w:shd w:val="clear" w:color="auto" w:fill="FFFFFF"/>
        </w:rPr>
        <w:t>U</w:t>
      </w:r>
      <w:r w:rsidR="00A410DA" w:rsidRPr="00FB4517">
        <w:rPr>
          <w:rFonts w:ascii="Times New Roman" w:hAnsi="Times New Roman" w:cs="Times New Roman"/>
          <w:shd w:val="clear" w:color="auto" w:fill="FFFFFF"/>
        </w:rPr>
        <w:t xml:space="preserve">nited </w:t>
      </w:r>
      <w:r w:rsidRPr="00FB4517">
        <w:rPr>
          <w:rFonts w:ascii="Times New Roman" w:hAnsi="Times New Roman" w:cs="Times New Roman"/>
          <w:shd w:val="clear" w:color="auto" w:fill="FFFFFF"/>
        </w:rPr>
        <w:t>S</w:t>
      </w:r>
      <w:r w:rsidR="00A410DA" w:rsidRPr="00FB4517">
        <w:rPr>
          <w:rFonts w:ascii="Times New Roman" w:hAnsi="Times New Roman" w:cs="Times New Roman"/>
          <w:shd w:val="clear" w:color="auto" w:fill="FFFFFF"/>
        </w:rPr>
        <w:t xml:space="preserve">tates </w:t>
      </w:r>
      <w:r w:rsidRPr="00FB4517">
        <w:rPr>
          <w:rFonts w:ascii="Times New Roman" w:hAnsi="Times New Roman" w:cs="Times New Roman"/>
          <w:shd w:val="clear" w:color="auto" w:fill="FFFFFF"/>
        </w:rPr>
        <w:t>D</w:t>
      </w:r>
      <w:r w:rsidR="00A410DA" w:rsidRPr="00FB4517">
        <w:rPr>
          <w:rFonts w:ascii="Times New Roman" w:hAnsi="Times New Roman" w:cs="Times New Roman"/>
          <w:shd w:val="clear" w:color="auto" w:fill="FFFFFF"/>
        </w:rPr>
        <w:t xml:space="preserve">epartment of </w:t>
      </w:r>
      <w:r w:rsidRPr="00FB4517">
        <w:rPr>
          <w:rFonts w:ascii="Times New Roman" w:hAnsi="Times New Roman" w:cs="Times New Roman"/>
          <w:shd w:val="clear" w:color="auto" w:fill="FFFFFF"/>
        </w:rPr>
        <w:t>A</w:t>
      </w:r>
      <w:r w:rsidR="00A410DA" w:rsidRPr="00FB4517">
        <w:rPr>
          <w:rFonts w:ascii="Times New Roman" w:hAnsi="Times New Roman" w:cs="Times New Roman"/>
          <w:shd w:val="clear" w:color="auto" w:fill="FFFFFF"/>
        </w:rPr>
        <w:t>griculture. 2012.</w:t>
      </w:r>
      <w:r w:rsidRPr="00FB4517">
        <w:rPr>
          <w:rFonts w:ascii="Times New Roman" w:hAnsi="Times New Roman" w:cs="Times New Roman"/>
          <w:shd w:val="clear" w:color="auto" w:fill="FFFFFF"/>
        </w:rPr>
        <w:t xml:space="preserve"> Plant Hardiness Zone Map, Agricultural Research Service, Accessed from </w:t>
      </w:r>
      <w:hyperlink r:id="rId14" w:history="1">
        <w:r w:rsidRPr="00FB4517">
          <w:rPr>
            <w:rStyle w:val="Hipervnculo"/>
            <w:rFonts w:ascii="Times New Roman" w:hAnsi="Times New Roman"/>
            <w:color w:val="auto"/>
            <w:shd w:val="clear" w:color="auto" w:fill="FFFFFF"/>
          </w:rPr>
          <w:t>http://planthardiness.ars.usda.gov</w:t>
        </w:r>
      </w:hyperlink>
      <w:r w:rsidRPr="00FB4517">
        <w:rPr>
          <w:rFonts w:ascii="Times New Roman" w:hAnsi="Times New Roman" w:cs="Times New Roman"/>
          <w:shd w:val="clear" w:color="auto" w:fill="FFFFFF"/>
        </w:rPr>
        <w:t>.</w:t>
      </w:r>
    </w:p>
    <w:p w:rsidR="00FA226C" w:rsidRPr="00FB4517" w:rsidRDefault="00FA226C" w:rsidP="00FA226C">
      <w:pPr>
        <w:tabs>
          <w:tab w:val="left" w:pos="7830"/>
        </w:tabs>
        <w:spacing w:after="0" w:line="360" w:lineRule="auto"/>
        <w:ind w:left="720" w:hanging="720"/>
        <w:rPr>
          <w:rStyle w:val="apple-style-span"/>
          <w:rFonts w:ascii="Times New Roman" w:hAnsi="Times New Roman" w:cs="Times New Roman"/>
          <w:bCs/>
        </w:rPr>
      </w:pPr>
      <w:r w:rsidRPr="00FB4517">
        <w:rPr>
          <w:rStyle w:val="apple-style-span"/>
          <w:rFonts w:ascii="Times New Roman" w:hAnsi="Times New Roman" w:cs="Times New Roman"/>
          <w:bCs/>
        </w:rPr>
        <w:t>Yang, J., Sun. Y-Y., An. H., and X. Ji. 2008.</w:t>
      </w:r>
      <w:r w:rsidR="00A410DA" w:rsidRPr="00FB4517">
        <w:rPr>
          <w:rStyle w:val="apple-style-span"/>
          <w:rFonts w:ascii="Times New Roman" w:hAnsi="Times New Roman" w:cs="Times New Roman"/>
          <w:bCs/>
        </w:rPr>
        <w:t xml:space="preserve"> </w:t>
      </w:r>
      <w:r w:rsidRPr="00FB4517">
        <w:rPr>
          <w:rStyle w:val="apple-style-span"/>
          <w:rFonts w:ascii="Times New Roman" w:hAnsi="Times New Roman" w:cs="Times New Roman"/>
          <w:bCs/>
        </w:rPr>
        <w:t>Northern grass lizards (</w:t>
      </w:r>
      <w:r w:rsidRPr="00FB4517">
        <w:rPr>
          <w:rStyle w:val="apple-style-span"/>
          <w:rFonts w:ascii="Times New Roman" w:hAnsi="Times New Roman" w:cs="Times New Roman"/>
          <w:bCs/>
          <w:i/>
        </w:rPr>
        <w:t>Takydromus septentrionalis</w:t>
      </w:r>
      <w:r w:rsidRPr="00FB4517">
        <w:rPr>
          <w:rStyle w:val="apple-style-span"/>
          <w:rFonts w:ascii="Times New Roman" w:hAnsi="Times New Roman" w:cs="Times New Roman"/>
          <w:bCs/>
        </w:rPr>
        <w:t xml:space="preserve">) from different populations do not differ in thermal preference and thermal tolerance when acclimated under identical thermal conditions. Journal of Comparative Physiology B </w:t>
      </w:r>
      <w:r w:rsidRPr="00FB4517">
        <w:rPr>
          <w:rStyle w:val="apple-style-span"/>
          <w:rFonts w:ascii="Times New Roman" w:hAnsi="Times New Roman" w:cs="Times New Roman"/>
          <w:b/>
          <w:bCs/>
        </w:rPr>
        <w:t>178</w:t>
      </w:r>
      <w:r w:rsidRPr="00FB4517">
        <w:rPr>
          <w:rStyle w:val="apple-style-span"/>
          <w:rFonts w:ascii="Times New Roman" w:hAnsi="Times New Roman" w:cs="Times New Roman"/>
          <w:bCs/>
        </w:rPr>
        <w:t>:343-349.</w:t>
      </w:r>
    </w:p>
    <w:p w:rsidR="008B6D75" w:rsidRPr="00FB4517" w:rsidRDefault="008B6D75" w:rsidP="008B6D75">
      <w:pPr>
        <w:tabs>
          <w:tab w:val="left" w:pos="7830"/>
        </w:tabs>
        <w:spacing w:line="360" w:lineRule="auto"/>
        <w:ind w:left="720" w:hanging="720"/>
        <w:rPr>
          <w:rStyle w:val="apple-style-span"/>
          <w:rFonts w:ascii="Times New Roman" w:hAnsi="Times New Roman" w:cs="Times New Roman"/>
          <w:bCs/>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C50A46" w:rsidRPr="00FB4517" w:rsidRDefault="00C50A46" w:rsidP="008B6D75">
      <w:pPr>
        <w:tabs>
          <w:tab w:val="left" w:pos="7830"/>
        </w:tabs>
        <w:spacing w:line="360" w:lineRule="auto"/>
        <w:ind w:left="720" w:hanging="720"/>
        <w:rPr>
          <w:rStyle w:val="apple-style-span"/>
          <w:rFonts w:ascii="Times New Roman" w:hAnsi="Times New Roman"/>
          <w:bCs/>
          <w:sz w:val="24"/>
          <w:szCs w:val="24"/>
        </w:rPr>
      </w:pPr>
    </w:p>
    <w:p w:rsidR="00C50A46" w:rsidRPr="00FB4517" w:rsidRDefault="00C50A46" w:rsidP="008B6D75">
      <w:pPr>
        <w:tabs>
          <w:tab w:val="left" w:pos="7830"/>
        </w:tabs>
        <w:spacing w:line="360" w:lineRule="auto"/>
        <w:ind w:left="720" w:hanging="720"/>
        <w:rPr>
          <w:rStyle w:val="apple-style-span"/>
          <w:rFonts w:ascii="Times New Roman" w:hAnsi="Times New Roman"/>
          <w:bCs/>
          <w:sz w:val="24"/>
          <w:szCs w:val="24"/>
        </w:rPr>
      </w:pPr>
    </w:p>
    <w:p w:rsidR="00C50A46" w:rsidRPr="00FB4517" w:rsidRDefault="00C50A46" w:rsidP="008B6D75">
      <w:pPr>
        <w:tabs>
          <w:tab w:val="left" w:pos="7830"/>
        </w:tabs>
        <w:spacing w:line="360" w:lineRule="auto"/>
        <w:ind w:left="720" w:hanging="720"/>
        <w:rPr>
          <w:rStyle w:val="apple-style-span"/>
          <w:rFonts w:ascii="Times New Roman" w:hAnsi="Times New Roman"/>
          <w:bCs/>
          <w:sz w:val="24"/>
          <w:szCs w:val="24"/>
        </w:rPr>
      </w:pPr>
    </w:p>
    <w:p w:rsidR="00C50A46" w:rsidRPr="00FB4517" w:rsidRDefault="00C50A46" w:rsidP="008B6D75">
      <w:pPr>
        <w:tabs>
          <w:tab w:val="left" w:pos="7830"/>
        </w:tabs>
        <w:spacing w:line="360" w:lineRule="auto"/>
        <w:ind w:left="720" w:hanging="720"/>
        <w:rPr>
          <w:rStyle w:val="apple-style-span"/>
          <w:rFonts w:ascii="Times New Roman" w:hAnsi="Times New Roman"/>
          <w:bCs/>
          <w:sz w:val="24"/>
          <w:szCs w:val="24"/>
        </w:rPr>
      </w:pPr>
    </w:p>
    <w:p w:rsidR="00C50A46" w:rsidRPr="00FB4517" w:rsidRDefault="00C50A46" w:rsidP="008B6D75">
      <w:pPr>
        <w:tabs>
          <w:tab w:val="left" w:pos="7830"/>
        </w:tabs>
        <w:spacing w:line="360" w:lineRule="auto"/>
        <w:ind w:left="720" w:hanging="720"/>
        <w:rPr>
          <w:rStyle w:val="apple-style-span"/>
          <w:rFonts w:ascii="Times New Roman" w:hAnsi="Times New Roman"/>
          <w:bCs/>
          <w:sz w:val="24"/>
          <w:szCs w:val="24"/>
        </w:rPr>
      </w:pPr>
    </w:p>
    <w:p w:rsidR="00C50A46" w:rsidRPr="00FB4517" w:rsidRDefault="00C50A46" w:rsidP="008B6D75">
      <w:pPr>
        <w:tabs>
          <w:tab w:val="left" w:pos="7830"/>
        </w:tabs>
        <w:spacing w:line="360" w:lineRule="auto"/>
        <w:ind w:left="720" w:hanging="720"/>
        <w:rPr>
          <w:rStyle w:val="apple-style-span"/>
          <w:rFonts w:ascii="Times New Roman" w:hAnsi="Times New Roman"/>
          <w:bCs/>
          <w:sz w:val="24"/>
          <w:szCs w:val="24"/>
        </w:rPr>
      </w:pPr>
    </w:p>
    <w:p w:rsidR="00C50A46" w:rsidRPr="00FB4517" w:rsidRDefault="00C50A46"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964B23" w:rsidP="008B6D75">
      <w:pPr>
        <w:tabs>
          <w:tab w:val="left" w:pos="7830"/>
        </w:tabs>
        <w:spacing w:line="360" w:lineRule="auto"/>
        <w:ind w:left="720" w:hanging="720"/>
        <w:jc w:val="center"/>
        <w:rPr>
          <w:rStyle w:val="apple-style-span"/>
          <w:rFonts w:ascii="Times New Roman" w:hAnsi="Times New Roman"/>
          <w:b/>
          <w:bCs/>
          <w:sz w:val="24"/>
          <w:szCs w:val="24"/>
        </w:rPr>
      </w:pPr>
      <w:r w:rsidRPr="00FB4517">
        <w:rPr>
          <w:rStyle w:val="apple-style-span"/>
          <w:rFonts w:ascii="Times New Roman" w:hAnsi="Times New Roman"/>
          <w:b/>
          <w:bCs/>
          <w:sz w:val="24"/>
          <w:szCs w:val="24"/>
        </w:rPr>
        <w:t xml:space="preserve">Appendix </w:t>
      </w: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tabs>
          <w:tab w:val="left" w:pos="7830"/>
        </w:tabs>
        <w:spacing w:line="360" w:lineRule="auto"/>
        <w:ind w:left="720" w:hanging="720"/>
        <w:rPr>
          <w:rStyle w:val="apple-style-span"/>
          <w:rFonts w:ascii="Times New Roman" w:hAnsi="Times New Roman"/>
          <w:bCs/>
          <w:sz w:val="24"/>
          <w:szCs w:val="24"/>
        </w:rPr>
      </w:pPr>
    </w:p>
    <w:p w:rsidR="008B6D75" w:rsidRPr="00FB4517" w:rsidRDefault="008B6D75" w:rsidP="008B6D75">
      <w:pPr>
        <w:rPr>
          <w:rFonts w:ascii="Times New Roman" w:hAnsi="Times New Roman"/>
          <w:sz w:val="24"/>
          <w:szCs w:val="24"/>
        </w:rPr>
      </w:pPr>
      <w:r w:rsidRPr="00FB4517">
        <w:rPr>
          <w:rFonts w:ascii="Times New Roman" w:hAnsi="Times New Roman"/>
          <w:noProof/>
          <w:sz w:val="24"/>
          <w:szCs w:val="24"/>
        </w:rPr>
        <w:lastRenderedPageBreak/>
        <w:drawing>
          <wp:inline distT="0" distB="0" distL="0" distR="0">
            <wp:extent cx="6194425" cy="4855210"/>
            <wp:effectExtent l="19050" t="0" r="0" b="0"/>
            <wp:docPr id="4" name="Imagen 1" descr="C:\Users\Laura\Desktop\MAP\Localities-Stations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aura\Desktop\MAP\Localities-Stations Map.png"/>
                    <pic:cNvPicPr>
                      <a:picLocks noChangeAspect="1" noChangeArrowheads="1"/>
                    </pic:cNvPicPr>
                  </pic:nvPicPr>
                  <pic:blipFill>
                    <a:blip r:embed="rId15"/>
                    <a:srcRect/>
                    <a:stretch>
                      <a:fillRect/>
                    </a:stretch>
                  </pic:blipFill>
                  <pic:spPr bwMode="auto">
                    <a:xfrm>
                      <a:off x="0" y="0"/>
                      <a:ext cx="6194425" cy="4855210"/>
                    </a:xfrm>
                    <a:prstGeom prst="rect">
                      <a:avLst/>
                    </a:prstGeom>
                    <a:noFill/>
                    <a:ln w="9525">
                      <a:noFill/>
                      <a:miter lim="800000"/>
                      <a:headEnd/>
                      <a:tailEnd/>
                    </a:ln>
                  </pic:spPr>
                </pic:pic>
              </a:graphicData>
            </a:graphic>
          </wp:inline>
        </w:drawing>
      </w:r>
    </w:p>
    <w:p w:rsidR="008B6D75" w:rsidRPr="00FB4517" w:rsidRDefault="008B6D75" w:rsidP="008B6D75">
      <w:pPr>
        <w:jc w:val="both"/>
        <w:rPr>
          <w:rFonts w:ascii="Times New Roman" w:hAnsi="Times New Roman"/>
          <w:sz w:val="24"/>
          <w:szCs w:val="24"/>
        </w:rPr>
      </w:pPr>
      <w:r w:rsidRPr="00FB4517">
        <w:rPr>
          <w:rFonts w:ascii="Times New Roman" w:hAnsi="Times New Roman"/>
          <w:b/>
          <w:sz w:val="24"/>
          <w:szCs w:val="24"/>
        </w:rPr>
        <w:t xml:space="preserve">Figure 1. </w:t>
      </w:r>
      <w:r w:rsidRPr="00FB4517">
        <w:rPr>
          <w:rFonts w:ascii="Times New Roman" w:hAnsi="Times New Roman"/>
          <w:sz w:val="24"/>
          <w:szCs w:val="24"/>
        </w:rPr>
        <w:t>Sampling localities, Naples, FL (NA), Punta Gorda, FL (PG), Plant City, FL (PC), St. Augustine,</w:t>
      </w:r>
      <w:r w:rsidR="00E916B1" w:rsidRPr="00FB4517">
        <w:rPr>
          <w:rFonts w:ascii="Times New Roman" w:hAnsi="Times New Roman"/>
          <w:sz w:val="24"/>
          <w:szCs w:val="24"/>
        </w:rPr>
        <w:t xml:space="preserve"> FL</w:t>
      </w:r>
      <w:r w:rsidRPr="00FB4517">
        <w:rPr>
          <w:rFonts w:ascii="Times New Roman" w:hAnsi="Times New Roman"/>
          <w:sz w:val="24"/>
          <w:szCs w:val="24"/>
        </w:rPr>
        <w:t xml:space="preserve"> (ST) and Savannah</w:t>
      </w:r>
      <w:r w:rsidR="00E916B1" w:rsidRPr="00FB4517">
        <w:rPr>
          <w:rFonts w:ascii="Times New Roman" w:hAnsi="Times New Roman"/>
          <w:sz w:val="24"/>
          <w:szCs w:val="24"/>
        </w:rPr>
        <w:t>, GA</w:t>
      </w:r>
      <w:r w:rsidRPr="00FB4517">
        <w:rPr>
          <w:rFonts w:ascii="Times New Roman" w:hAnsi="Times New Roman"/>
          <w:sz w:val="24"/>
          <w:szCs w:val="24"/>
        </w:rPr>
        <w:t xml:space="preserve"> (SA), for </w:t>
      </w:r>
      <w:r w:rsidRPr="00FB4517">
        <w:rPr>
          <w:rFonts w:ascii="Times New Roman" w:hAnsi="Times New Roman"/>
          <w:i/>
          <w:sz w:val="24"/>
          <w:szCs w:val="24"/>
        </w:rPr>
        <w:t>Anolis sagrei</w:t>
      </w:r>
      <w:r w:rsidRPr="00FB4517">
        <w:rPr>
          <w:rFonts w:ascii="Times New Roman" w:hAnsi="Times New Roman"/>
          <w:sz w:val="24"/>
          <w:szCs w:val="24"/>
        </w:rPr>
        <w:t xml:space="preserve"> and </w:t>
      </w:r>
      <w:r w:rsidRPr="00FB4517">
        <w:rPr>
          <w:rFonts w:ascii="Times New Roman" w:hAnsi="Times New Roman"/>
          <w:i/>
          <w:sz w:val="24"/>
          <w:szCs w:val="24"/>
        </w:rPr>
        <w:t>Anolis carolinensis</w:t>
      </w:r>
      <w:r w:rsidRPr="00FB4517">
        <w:rPr>
          <w:rFonts w:ascii="Times New Roman" w:hAnsi="Times New Roman"/>
          <w:sz w:val="24"/>
          <w:szCs w:val="24"/>
        </w:rPr>
        <w:t xml:space="preserve"> and location of the nearest NOAA weather station from which five year temperature and precipitation data were obtained. See Table 1 for further details.</w:t>
      </w:r>
    </w:p>
    <w:p w:rsidR="008B6D75" w:rsidRDefault="008B6D75"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71337C">
      <w:r>
        <w:rPr>
          <w:noProof/>
        </w:rPr>
        <w:lastRenderedPageBreak/>
        <w:drawing>
          <wp:inline distT="0" distB="0" distL="0" distR="0">
            <wp:extent cx="4156075" cy="6519545"/>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156075" cy="6519545"/>
                    </a:xfrm>
                    <a:prstGeom prst="rect">
                      <a:avLst/>
                    </a:prstGeom>
                    <a:noFill/>
                    <a:ln w="9525">
                      <a:noFill/>
                      <a:miter lim="800000"/>
                      <a:headEnd/>
                      <a:tailEnd/>
                    </a:ln>
                  </pic:spPr>
                </pic:pic>
              </a:graphicData>
            </a:graphic>
          </wp:inline>
        </w:drawing>
      </w:r>
    </w:p>
    <w:p w:rsidR="0071337C" w:rsidRPr="00FB4517" w:rsidRDefault="00F83F3A" w:rsidP="0071337C">
      <w:pPr>
        <w:rPr>
          <w:rFonts w:ascii="Times New Roman" w:hAnsi="Times New Roman"/>
          <w:sz w:val="24"/>
          <w:szCs w:val="24"/>
        </w:rPr>
      </w:pPr>
      <w:r>
        <w:rPr>
          <w:rFonts w:ascii="Times New Roman" w:hAnsi="Times New Roman"/>
          <w:b/>
          <w:sz w:val="24"/>
          <w:szCs w:val="24"/>
        </w:rPr>
        <w:t>Figure 2</w:t>
      </w:r>
      <w:r w:rsidR="0071337C" w:rsidRPr="00FB4517">
        <w:rPr>
          <w:rFonts w:ascii="Times New Roman" w:hAnsi="Times New Roman"/>
          <w:b/>
          <w:sz w:val="24"/>
          <w:szCs w:val="24"/>
        </w:rPr>
        <w:t>.</w:t>
      </w:r>
      <w:r w:rsidR="0071337C" w:rsidRPr="00FB4517">
        <w:rPr>
          <w:rFonts w:ascii="Times New Roman" w:hAnsi="Times New Roman"/>
          <w:sz w:val="24"/>
          <w:szCs w:val="24"/>
        </w:rPr>
        <w:t xml:space="preserve"> </w:t>
      </w:r>
      <w:r w:rsidR="0071337C">
        <w:rPr>
          <w:rFonts w:ascii="Times New Roman" w:hAnsi="Times New Roman"/>
          <w:sz w:val="24"/>
          <w:szCs w:val="24"/>
        </w:rPr>
        <w:t xml:space="preserve">Interaction plot for the effect of SVL in mass between females and male </w:t>
      </w:r>
      <w:r w:rsidR="0071337C">
        <w:rPr>
          <w:rFonts w:ascii="Times New Roman" w:hAnsi="Times New Roman"/>
          <w:i/>
          <w:sz w:val="24"/>
          <w:szCs w:val="24"/>
        </w:rPr>
        <w:t>Anolis</w:t>
      </w:r>
      <w:r w:rsidR="0071337C" w:rsidRPr="00BE6B84">
        <w:rPr>
          <w:rFonts w:ascii="Times New Roman" w:hAnsi="Times New Roman"/>
          <w:i/>
          <w:sz w:val="24"/>
          <w:szCs w:val="24"/>
        </w:rPr>
        <w:t xml:space="preserve"> sagrei</w:t>
      </w:r>
      <w:r w:rsidR="0071337C">
        <w:rPr>
          <w:rFonts w:ascii="Times New Roman" w:hAnsi="Times New Roman"/>
          <w:sz w:val="24"/>
          <w:szCs w:val="24"/>
        </w:rPr>
        <w:t xml:space="preserve"> and </w:t>
      </w:r>
      <w:r w:rsidR="0071337C">
        <w:rPr>
          <w:rFonts w:ascii="Times New Roman" w:hAnsi="Times New Roman"/>
          <w:i/>
          <w:sz w:val="24"/>
          <w:szCs w:val="24"/>
        </w:rPr>
        <w:t>Anolis</w:t>
      </w:r>
      <w:r w:rsidR="0071337C" w:rsidRPr="00BE6B84">
        <w:rPr>
          <w:rFonts w:ascii="Times New Roman" w:hAnsi="Times New Roman"/>
          <w:i/>
          <w:sz w:val="24"/>
          <w:szCs w:val="24"/>
        </w:rPr>
        <w:t xml:space="preserve"> carolinensis</w:t>
      </w:r>
      <w:r w:rsidR="0071337C">
        <w:rPr>
          <w:rFonts w:ascii="Times New Roman" w:hAnsi="Times New Roman"/>
          <w:sz w:val="24"/>
          <w:szCs w:val="24"/>
        </w:rPr>
        <w:t>.</w:t>
      </w:r>
    </w:p>
    <w:p w:rsidR="0071337C" w:rsidRDefault="0071337C" w:rsidP="008B6D75">
      <w:pPr>
        <w:jc w:val="both"/>
        <w:rPr>
          <w:rFonts w:ascii="Times New Roman" w:hAnsi="Times New Roman"/>
          <w:sz w:val="24"/>
          <w:szCs w:val="24"/>
        </w:rPr>
      </w:pPr>
    </w:p>
    <w:p w:rsidR="0071337C" w:rsidRPr="00FB4517" w:rsidRDefault="0071337C" w:rsidP="008B6D75">
      <w:pPr>
        <w:jc w:val="both"/>
        <w:rPr>
          <w:rFonts w:ascii="Times New Roman" w:hAnsi="Times New Roman"/>
          <w:sz w:val="24"/>
          <w:szCs w:val="24"/>
        </w:rPr>
      </w:pPr>
    </w:p>
    <w:p w:rsidR="008B6D75" w:rsidRPr="00FB4517" w:rsidRDefault="00227067" w:rsidP="009759EE">
      <w:pPr>
        <w:tabs>
          <w:tab w:val="left" w:pos="2520"/>
          <w:tab w:val="left" w:pos="3960"/>
          <w:tab w:val="left" w:pos="4050"/>
          <w:tab w:val="left" w:pos="4140"/>
          <w:tab w:val="left" w:pos="4230"/>
          <w:tab w:val="left" w:pos="5760"/>
          <w:tab w:val="left" w:pos="5850"/>
          <w:tab w:val="left" w:pos="5940"/>
          <w:tab w:val="left" w:pos="7560"/>
          <w:tab w:val="left" w:pos="7920"/>
        </w:tabs>
        <w:rPr>
          <w:rFonts w:ascii="Times New Roman" w:hAnsi="Times New Roman"/>
        </w:rPr>
      </w:pPr>
      <w:r>
        <w:rPr>
          <w:rFonts w:ascii="Times New Roman" w:hAnsi="Times New Roman"/>
          <w:noProof/>
        </w:rPr>
        <w:lastRenderedPageBreak/>
        <w:drawing>
          <wp:inline distT="0" distB="0" distL="0" distR="0">
            <wp:extent cx="5491101" cy="5317795"/>
            <wp:effectExtent l="19050" t="0" r="0" b="0"/>
            <wp:docPr id="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5501586" cy="5327949"/>
                    </a:xfrm>
                    <a:prstGeom prst="rect">
                      <a:avLst/>
                    </a:prstGeom>
                    <a:noFill/>
                    <a:ln w="9525">
                      <a:noFill/>
                      <a:miter lim="800000"/>
                      <a:headEnd/>
                      <a:tailEnd/>
                    </a:ln>
                  </pic:spPr>
                </pic:pic>
              </a:graphicData>
            </a:graphic>
          </wp:inline>
        </w:drawing>
      </w:r>
    </w:p>
    <w:p w:rsidR="008B6D75" w:rsidRPr="00FB4517" w:rsidRDefault="008B6D75" w:rsidP="008B6D75">
      <w:pPr>
        <w:rPr>
          <w:rFonts w:ascii="Times New Roman" w:hAnsi="Times New Roman"/>
        </w:rPr>
      </w:pPr>
      <w:r w:rsidRPr="00FB4517">
        <w:rPr>
          <w:rFonts w:ascii="Times New Roman" w:hAnsi="Times New Roman"/>
          <w:b/>
        </w:rPr>
        <w:t xml:space="preserve">Figure </w:t>
      </w:r>
      <w:r w:rsidR="00F83F3A">
        <w:rPr>
          <w:rFonts w:ascii="Times New Roman" w:hAnsi="Times New Roman"/>
          <w:b/>
        </w:rPr>
        <w:t>3</w:t>
      </w:r>
      <w:r w:rsidRPr="00FB4517">
        <w:rPr>
          <w:rFonts w:ascii="Times New Roman" w:hAnsi="Times New Roman"/>
        </w:rPr>
        <w:t xml:space="preserve">. Field CTMin (°C) for females and males of </w:t>
      </w:r>
      <w:r w:rsidRPr="00FB4517">
        <w:rPr>
          <w:rFonts w:ascii="Times New Roman" w:hAnsi="Times New Roman"/>
          <w:i/>
        </w:rPr>
        <w:t>A. sagrei</w:t>
      </w:r>
      <w:r w:rsidRPr="00FB4517">
        <w:rPr>
          <w:rFonts w:ascii="Times New Roman" w:hAnsi="Times New Roman"/>
        </w:rPr>
        <w:t xml:space="preserve"> and </w:t>
      </w:r>
      <w:r w:rsidRPr="00FB4517">
        <w:rPr>
          <w:rFonts w:ascii="Times New Roman" w:hAnsi="Times New Roman"/>
          <w:i/>
        </w:rPr>
        <w:t>A. carolinensis</w:t>
      </w:r>
      <w:r w:rsidRPr="00FB4517">
        <w:rPr>
          <w:rFonts w:ascii="Times New Roman" w:hAnsi="Times New Roman"/>
        </w:rPr>
        <w:t xml:space="preserve">. The FCTMin decreases as the latitude of the population increases. </w:t>
      </w:r>
    </w:p>
    <w:p w:rsidR="008B6D75" w:rsidRPr="00FB4517" w:rsidRDefault="0093551C" w:rsidP="00E85EE6">
      <w:pPr>
        <w:tabs>
          <w:tab w:val="left" w:pos="2430"/>
          <w:tab w:val="left" w:pos="2520"/>
          <w:tab w:val="left" w:pos="2610"/>
          <w:tab w:val="left" w:pos="4590"/>
          <w:tab w:val="left" w:pos="4680"/>
          <w:tab w:val="left" w:pos="4770"/>
          <w:tab w:val="left" w:pos="6660"/>
          <w:tab w:val="left" w:pos="6750"/>
          <w:tab w:val="left" w:pos="6840"/>
          <w:tab w:val="left" w:pos="6930"/>
        </w:tabs>
      </w:pPr>
      <w:r>
        <w:rPr>
          <w:noProof/>
        </w:rPr>
        <w:lastRenderedPageBreak/>
        <w:drawing>
          <wp:inline distT="0" distB="0" distL="0" distR="0">
            <wp:extent cx="5681106" cy="5664178"/>
            <wp:effectExtent l="19050" t="0" r="0" b="0"/>
            <wp:docPr id="1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5686419" cy="5669475"/>
                    </a:xfrm>
                    <a:prstGeom prst="rect">
                      <a:avLst/>
                    </a:prstGeom>
                    <a:noFill/>
                    <a:ln w="9525">
                      <a:noFill/>
                      <a:miter lim="800000"/>
                      <a:headEnd/>
                      <a:tailEnd/>
                    </a:ln>
                  </pic:spPr>
                </pic:pic>
              </a:graphicData>
            </a:graphic>
          </wp:inline>
        </w:drawing>
      </w:r>
    </w:p>
    <w:p w:rsidR="008B6D75" w:rsidRPr="00FB4517" w:rsidRDefault="008B6D75" w:rsidP="008B6D75">
      <w:pPr>
        <w:rPr>
          <w:rFonts w:ascii="Times New Roman" w:hAnsi="Times New Roman"/>
        </w:rPr>
      </w:pPr>
      <w:r w:rsidRPr="00FB4517">
        <w:rPr>
          <w:rFonts w:ascii="Times New Roman" w:hAnsi="Times New Roman"/>
          <w:b/>
        </w:rPr>
        <w:t xml:space="preserve">Figure </w:t>
      </w:r>
      <w:r w:rsidR="00F83F3A">
        <w:rPr>
          <w:rFonts w:ascii="Times New Roman" w:hAnsi="Times New Roman"/>
          <w:b/>
        </w:rPr>
        <w:t>4</w:t>
      </w:r>
      <w:r w:rsidRPr="00FB4517">
        <w:rPr>
          <w:rFonts w:ascii="Times New Roman" w:hAnsi="Times New Roman"/>
        </w:rPr>
        <w:t xml:space="preserve">. Laboratory Critical Thermal Minima (LCTMin) for females and males of </w:t>
      </w:r>
      <w:r w:rsidRPr="00FB4517">
        <w:rPr>
          <w:rFonts w:ascii="Times New Roman" w:hAnsi="Times New Roman"/>
          <w:i/>
        </w:rPr>
        <w:t>Anolis sagrei</w:t>
      </w:r>
      <w:r w:rsidRPr="00FB4517">
        <w:rPr>
          <w:rFonts w:ascii="Times New Roman" w:hAnsi="Times New Roman"/>
        </w:rPr>
        <w:t xml:space="preserve"> and </w:t>
      </w:r>
      <w:r w:rsidRPr="00FB4517">
        <w:rPr>
          <w:rFonts w:ascii="Times New Roman" w:hAnsi="Times New Roman"/>
          <w:i/>
        </w:rPr>
        <w:t>Anolis carolinensis</w:t>
      </w:r>
      <w:r w:rsidRPr="00FB4517">
        <w:rPr>
          <w:rFonts w:ascii="Times New Roman" w:hAnsi="Times New Roman"/>
        </w:rPr>
        <w:t xml:space="preserve">.  There is not a significant difference in LCTMin between populations of both species, but LCTMin is significantly lower in </w:t>
      </w:r>
      <w:r w:rsidRPr="00FB4517">
        <w:rPr>
          <w:rFonts w:ascii="Times New Roman" w:hAnsi="Times New Roman"/>
          <w:i/>
        </w:rPr>
        <w:t>A. carolinensis</w:t>
      </w:r>
      <w:r w:rsidRPr="00FB4517">
        <w:rPr>
          <w:rFonts w:ascii="Times New Roman" w:hAnsi="Times New Roman"/>
        </w:rPr>
        <w:t xml:space="preserve"> in all three populations studied.</w:t>
      </w:r>
    </w:p>
    <w:p w:rsidR="008B6D75" w:rsidRDefault="008B6D75"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Default="0071337C" w:rsidP="008B6D75">
      <w:pPr>
        <w:jc w:val="both"/>
        <w:rPr>
          <w:rFonts w:ascii="Times New Roman" w:hAnsi="Times New Roman"/>
          <w:sz w:val="24"/>
          <w:szCs w:val="24"/>
        </w:rPr>
      </w:pPr>
    </w:p>
    <w:p w:rsidR="0071337C" w:rsidRPr="00FB4517" w:rsidRDefault="0071337C" w:rsidP="008B6D75">
      <w:pPr>
        <w:jc w:val="both"/>
        <w:rPr>
          <w:rFonts w:ascii="Times New Roman" w:hAnsi="Times New Roman"/>
          <w:sz w:val="24"/>
          <w:szCs w:val="24"/>
        </w:rPr>
        <w:sectPr w:rsidR="0071337C" w:rsidRPr="00FB4517" w:rsidSect="00867A2B">
          <w:type w:val="continuous"/>
          <w:pgSz w:w="12240" w:h="15840"/>
          <w:pgMar w:top="1440" w:right="1440" w:bottom="1440" w:left="1440" w:header="720" w:footer="720" w:gutter="0"/>
          <w:pgNumType w:start="1"/>
          <w:cols w:space="720"/>
          <w:docGrid w:linePitch="360"/>
        </w:sectPr>
      </w:pPr>
    </w:p>
    <w:p w:rsidR="008B6D75" w:rsidRPr="00FB4517" w:rsidRDefault="008B6D75" w:rsidP="008B6D75">
      <w:pPr>
        <w:rPr>
          <w:rFonts w:ascii="Times New Roman" w:hAnsi="Times New Roman"/>
          <w:sz w:val="24"/>
          <w:szCs w:val="24"/>
        </w:rPr>
      </w:pPr>
      <w:r w:rsidRPr="00FB4517">
        <w:rPr>
          <w:rFonts w:ascii="Times New Roman" w:hAnsi="Times New Roman"/>
          <w:noProof/>
          <w:sz w:val="24"/>
          <w:szCs w:val="24"/>
        </w:rPr>
        <w:lastRenderedPageBreak/>
        <w:drawing>
          <wp:inline distT="0" distB="0" distL="0" distR="0">
            <wp:extent cx="5898515" cy="7418070"/>
            <wp:effectExtent l="1905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srcRect/>
                    <a:stretch>
                      <a:fillRect/>
                    </a:stretch>
                  </pic:blipFill>
                  <pic:spPr bwMode="auto">
                    <a:xfrm>
                      <a:off x="0" y="0"/>
                      <a:ext cx="5898515" cy="7418070"/>
                    </a:xfrm>
                    <a:prstGeom prst="rect">
                      <a:avLst/>
                    </a:prstGeom>
                    <a:noFill/>
                    <a:ln w="9525">
                      <a:noFill/>
                      <a:miter lim="800000"/>
                      <a:headEnd/>
                      <a:tailEnd/>
                    </a:ln>
                  </pic:spPr>
                </pic:pic>
              </a:graphicData>
            </a:graphic>
          </wp:inline>
        </w:drawing>
      </w:r>
    </w:p>
    <w:p w:rsidR="008B6D75" w:rsidRPr="00FB4517" w:rsidRDefault="0071337C" w:rsidP="008B6D75">
      <w:pPr>
        <w:rPr>
          <w:rFonts w:ascii="Times New Roman" w:hAnsi="Times New Roman"/>
          <w:sz w:val="24"/>
          <w:szCs w:val="24"/>
        </w:rPr>
      </w:pPr>
      <w:r>
        <w:rPr>
          <w:rFonts w:ascii="Times New Roman" w:hAnsi="Times New Roman"/>
          <w:b/>
          <w:sz w:val="24"/>
          <w:szCs w:val="24"/>
        </w:rPr>
        <w:t>Figure 5</w:t>
      </w:r>
      <w:r w:rsidR="008B6D75" w:rsidRPr="00FB4517">
        <w:rPr>
          <w:rFonts w:ascii="Times New Roman" w:hAnsi="Times New Roman"/>
          <w:b/>
          <w:sz w:val="24"/>
          <w:szCs w:val="24"/>
        </w:rPr>
        <w:t>.</w:t>
      </w:r>
      <w:r w:rsidR="008B6D75" w:rsidRPr="00FB4517">
        <w:rPr>
          <w:rFonts w:ascii="Times New Roman" w:hAnsi="Times New Roman"/>
          <w:sz w:val="24"/>
          <w:szCs w:val="24"/>
        </w:rPr>
        <w:t xml:space="preserve"> Five year average monthly minimum, mean and maximum temperature for the five localities sampled.</w:t>
      </w:r>
    </w:p>
    <w:p w:rsidR="00BE6B84" w:rsidRPr="00FB4517" w:rsidRDefault="00BE6B84">
      <w:pPr>
        <w:sectPr w:rsidR="00BE6B84" w:rsidRPr="00FB4517" w:rsidSect="00EA757C">
          <w:pgSz w:w="12240" w:h="15840"/>
          <w:pgMar w:top="1440" w:right="1440" w:bottom="1440" w:left="1440" w:header="720" w:footer="720" w:gutter="0"/>
          <w:cols w:space="720"/>
          <w:docGrid w:linePitch="360"/>
        </w:sectPr>
      </w:pPr>
    </w:p>
    <w:p w:rsidR="00F4640C" w:rsidRPr="00FB4517" w:rsidRDefault="00F4640C" w:rsidP="00F4640C">
      <w:pPr>
        <w:rPr>
          <w:rFonts w:ascii="Times New Roman" w:hAnsi="Times New Roman"/>
        </w:rPr>
      </w:pPr>
      <w:r w:rsidRPr="00FB4517">
        <w:rPr>
          <w:rFonts w:ascii="Times New Roman" w:hAnsi="Times New Roman"/>
          <w:b/>
        </w:rPr>
        <w:lastRenderedPageBreak/>
        <w:t>Table 1.</w:t>
      </w:r>
      <w:r w:rsidRPr="00FB4517">
        <w:rPr>
          <w:rFonts w:ascii="Times New Roman" w:hAnsi="Times New Roman"/>
        </w:rPr>
        <w:t xml:space="preserve"> Sampling localities for </w:t>
      </w:r>
      <w:r w:rsidRPr="00FB4517">
        <w:rPr>
          <w:rFonts w:ascii="Times New Roman" w:hAnsi="Times New Roman"/>
          <w:i/>
        </w:rPr>
        <w:t>Anolis sagrei</w:t>
      </w:r>
      <w:r w:rsidRPr="00FB4517">
        <w:rPr>
          <w:rFonts w:ascii="Times New Roman" w:hAnsi="Times New Roman"/>
        </w:rPr>
        <w:t xml:space="preserve"> (AS) and </w:t>
      </w:r>
      <w:r w:rsidRPr="00FB4517">
        <w:rPr>
          <w:rFonts w:ascii="Times New Roman" w:hAnsi="Times New Roman"/>
          <w:i/>
        </w:rPr>
        <w:t>Anolis carolinensis</w:t>
      </w:r>
      <w:r w:rsidRPr="00FB4517">
        <w:rPr>
          <w:rFonts w:ascii="Times New Roman" w:hAnsi="Times New Roman"/>
        </w:rPr>
        <w:t xml:space="preserve"> (AC), which species were sampled at each, and location of the nearest NOAA weather station from which five year temperature and preciptation data were obtained. See Figure 1 for a visual representation.</w:t>
      </w:r>
    </w:p>
    <w:tbl>
      <w:tblPr>
        <w:tblW w:w="13735" w:type="dxa"/>
        <w:tblBorders>
          <w:top w:val="single" w:sz="4" w:space="0" w:color="auto"/>
          <w:bottom w:val="single" w:sz="4" w:space="0" w:color="auto"/>
        </w:tblBorders>
        <w:tblLayout w:type="fixed"/>
        <w:tblLook w:val="04A0"/>
      </w:tblPr>
      <w:tblGrid>
        <w:gridCol w:w="2338"/>
        <w:gridCol w:w="1461"/>
        <w:gridCol w:w="1607"/>
        <w:gridCol w:w="1169"/>
        <w:gridCol w:w="731"/>
        <w:gridCol w:w="731"/>
        <w:gridCol w:w="1607"/>
        <w:gridCol w:w="1461"/>
        <w:gridCol w:w="1461"/>
        <w:gridCol w:w="1169"/>
      </w:tblGrid>
      <w:tr w:rsidR="00F4640C" w:rsidRPr="00FB4517" w:rsidTr="00EA757C">
        <w:trPr>
          <w:trHeight w:hRule="exact" w:val="930"/>
        </w:trPr>
        <w:tc>
          <w:tcPr>
            <w:tcW w:w="2338" w:type="dxa"/>
            <w:vMerge w:val="restart"/>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 xml:space="preserve">Sampling </w:t>
            </w:r>
          </w:p>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Locality</w:t>
            </w:r>
          </w:p>
        </w:tc>
        <w:tc>
          <w:tcPr>
            <w:tcW w:w="1461" w:type="dxa"/>
            <w:vMerge w:val="restart"/>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Latitude</w:t>
            </w:r>
          </w:p>
        </w:tc>
        <w:tc>
          <w:tcPr>
            <w:tcW w:w="1607" w:type="dxa"/>
            <w:vMerge w:val="restart"/>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Longitude</w:t>
            </w:r>
          </w:p>
        </w:tc>
        <w:tc>
          <w:tcPr>
            <w:tcW w:w="1169" w:type="dxa"/>
            <w:vMerge w:val="restart"/>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Elevation</w:t>
            </w:r>
          </w:p>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 xml:space="preserve">(m) </w:t>
            </w:r>
          </w:p>
        </w:tc>
        <w:tc>
          <w:tcPr>
            <w:tcW w:w="1462" w:type="dxa"/>
            <w:gridSpan w:val="2"/>
            <w:tcBorders>
              <w:bottom w:val="nil"/>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Species Sampled</w:t>
            </w:r>
          </w:p>
        </w:tc>
        <w:tc>
          <w:tcPr>
            <w:tcW w:w="1607" w:type="dxa"/>
            <w:vMerge w:val="restart"/>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Nearest NOAA</w:t>
            </w:r>
          </w:p>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Weather Station</w:t>
            </w:r>
          </w:p>
        </w:tc>
        <w:tc>
          <w:tcPr>
            <w:tcW w:w="1461" w:type="dxa"/>
            <w:vMerge w:val="restart"/>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Latitude</w:t>
            </w:r>
          </w:p>
        </w:tc>
        <w:tc>
          <w:tcPr>
            <w:tcW w:w="1461" w:type="dxa"/>
            <w:vMerge w:val="restart"/>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Longitude</w:t>
            </w:r>
          </w:p>
        </w:tc>
        <w:tc>
          <w:tcPr>
            <w:tcW w:w="1169" w:type="dxa"/>
            <w:vMerge w:val="restart"/>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Elevation (m)</w:t>
            </w:r>
          </w:p>
        </w:tc>
      </w:tr>
      <w:tr w:rsidR="00F4640C" w:rsidRPr="00FB4517" w:rsidTr="00EA757C">
        <w:trPr>
          <w:trHeight w:hRule="exact" w:val="465"/>
        </w:trPr>
        <w:tc>
          <w:tcPr>
            <w:tcW w:w="2338"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rPr>
            </w:pPr>
          </w:p>
        </w:tc>
        <w:tc>
          <w:tcPr>
            <w:tcW w:w="1461"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rPr>
            </w:pPr>
          </w:p>
        </w:tc>
        <w:tc>
          <w:tcPr>
            <w:tcW w:w="1607"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rPr>
            </w:pPr>
          </w:p>
        </w:tc>
        <w:tc>
          <w:tcPr>
            <w:tcW w:w="1169"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rPr>
            </w:pPr>
          </w:p>
        </w:tc>
        <w:tc>
          <w:tcPr>
            <w:tcW w:w="731" w:type="dxa"/>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AS</w:t>
            </w:r>
          </w:p>
        </w:tc>
        <w:tc>
          <w:tcPr>
            <w:tcW w:w="731" w:type="dxa"/>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rPr>
            </w:pPr>
            <w:r w:rsidRPr="00FB4517">
              <w:rPr>
                <w:rFonts w:ascii="Times New Roman" w:hAnsi="Times New Roman"/>
                <w:b/>
              </w:rPr>
              <w:t>AC</w:t>
            </w:r>
          </w:p>
        </w:tc>
        <w:tc>
          <w:tcPr>
            <w:tcW w:w="1607"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rPr>
            </w:pPr>
          </w:p>
        </w:tc>
        <w:tc>
          <w:tcPr>
            <w:tcW w:w="1461"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rPr>
            </w:pPr>
          </w:p>
        </w:tc>
        <w:tc>
          <w:tcPr>
            <w:tcW w:w="1461"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rPr>
            </w:pPr>
          </w:p>
        </w:tc>
        <w:tc>
          <w:tcPr>
            <w:tcW w:w="1169"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rPr>
            </w:pPr>
          </w:p>
        </w:tc>
      </w:tr>
      <w:tr w:rsidR="00F4640C" w:rsidRPr="00FB4517" w:rsidTr="00EA757C">
        <w:trPr>
          <w:trHeight w:hRule="exact" w:val="792"/>
        </w:trPr>
        <w:tc>
          <w:tcPr>
            <w:tcW w:w="2338" w:type="dxa"/>
            <w:tcBorders>
              <w:top w:val="single" w:sz="4" w:space="0" w:color="auto"/>
            </w:tcBorders>
            <w:vAlign w:val="center"/>
          </w:tcPr>
          <w:p w:rsidR="00F4640C" w:rsidRPr="00FB4517" w:rsidRDefault="00F4640C" w:rsidP="00EA757C">
            <w:pPr>
              <w:spacing w:after="0" w:line="240" w:lineRule="auto"/>
              <w:rPr>
                <w:rFonts w:ascii="Times New Roman" w:hAnsi="Times New Roman"/>
              </w:rPr>
            </w:pPr>
            <w:r w:rsidRPr="00FB4517">
              <w:rPr>
                <w:rFonts w:ascii="Times New Roman" w:hAnsi="Times New Roman"/>
              </w:rPr>
              <w:t>Georgia: Vecinity of Savannah</w:t>
            </w:r>
          </w:p>
          <w:p w:rsidR="00F4640C" w:rsidRPr="00FB4517" w:rsidRDefault="00F4640C" w:rsidP="00EA757C">
            <w:pPr>
              <w:spacing w:after="0" w:line="240" w:lineRule="auto"/>
              <w:rPr>
                <w:rFonts w:ascii="Times New Roman" w:hAnsi="Times New Roman"/>
              </w:rPr>
            </w:pPr>
          </w:p>
        </w:tc>
        <w:tc>
          <w:tcPr>
            <w:tcW w:w="1461"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32</w:t>
            </w:r>
            <w:r w:rsidRPr="00FB4517">
              <w:rPr>
                <w:rFonts w:ascii="Times New Roman" w:hAnsi="Times New Roman"/>
                <w:vertAlign w:val="superscript"/>
                <w:lang w:val="es-ES"/>
              </w:rPr>
              <w:t>o</w:t>
            </w:r>
            <w:r w:rsidRPr="00FB4517">
              <w:rPr>
                <w:rFonts w:ascii="Times New Roman" w:hAnsi="Times New Roman"/>
                <w:lang w:val="es-ES"/>
              </w:rPr>
              <w:t>00’19’’ N</w:t>
            </w:r>
          </w:p>
        </w:tc>
        <w:tc>
          <w:tcPr>
            <w:tcW w:w="1607"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81</w:t>
            </w:r>
            <w:r w:rsidRPr="00FB4517">
              <w:rPr>
                <w:rFonts w:ascii="Times New Roman" w:hAnsi="Times New Roman"/>
                <w:vertAlign w:val="superscript"/>
                <w:lang w:val="es-ES"/>
              </w:rPr>
              <w:t>o</w:t>
            </w:r>
            <w:r w:rsidRPr="00FB4517">
              <w:rPr>
                <w:rFonts w:ascii="Times New Roman" w:hAnsi="Times New Roman"/>
                <w:lang w:val="es-ES"/>
              </w:rPr>
              <w:t>16’49.3” W</w:t>
            </w:r>
          </w:p>
        </w:tc>
        <w:tc>
          <w:tcPr>
            <w:tcW w:w="1169"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2</w:t>
            </w:r>
          </w:p>
        </w:tc>
        <w:tc>
          <w:tcPr>
            <w:tcW w:w="731"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x</w:t>
            </w:r>
          </w:p>
        </w:tc>
        <w:tc>
          <w:tcPr>
            <w:tcW w:w="731"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x</w:t>
            </w:r>
          </w:p>
        </w:tc>
        <w:tc>
          <w:tcPr>
            <w:tcW w:w="1607"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Savannah</w:t>
            </w:r>
          </w:p>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INTL AP</w:t>
            </w:r>
          </w:p>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097847/03822</w:t>
            </w:r>
          </w:p>
        </w:tc>
        <w:tc>
          <w:tcPr>
            <w:tcW w:w="1461"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32</w:t>
            </w:r>
            <w:r w:rsidRPr="00FB4517">
              <w:rPr>
                <w:rFonts w:ascii="Times New Roman" w:hAnsi="Times New Roman"/>
                <w:vertAlign w:val="superscript"/>
                <w:lang w:val="es-ES"/>
              </w:rPr>
              <w:t>o</w:t>
            </w:r>
            <w:r w:rsidRPr="00FB4517">
              <w:rPr>
                <w:rFonts w:ascii="Times New Roman" w:hAnsi="Times New Roman"/>
                <w:lang w:val="es-ES"/>
              </w:rPr>
              <w:t>08’ N</w:t>
            </w:r>
          </w:p>
        </w:tc>
        <w:tc>
          <w:tcPr>
            <w:tcW w:w="1461"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81</w:t>
            </w:r>
            <w:r w:rsidRPr="00FB4517">
              <w:rPr>
                <w:rFonts w:ascii="Times New Roman" w:hAnsi="Times New Roman"/>
                <w:vertAlign w:val="superscript"/>
                <w:lang w:val="es-ES"/>
              </w:rPr>
              <w:t>o</w:t>
            </w:r>
            <w:r w:rsidRPr="00FB4517">
              <w:rPr>
                <w:rFonts w:ascii="Times New Roman" w:hAnsi="Times New Roman"/>
                <w:lang w:val="es-ES"/>
              </w:rPr>
              <w:t>13’ W</w:t>
            </w:r>
          </w:p>
        </w:tc>
        <w:tc>
          <w:tcPr>
            <w:tcW w:w="1169"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14</w:t>
            </w:r>
          </w:p>
        </w:tc>
      </w:tr>
      <w:tr w:rsidR="00F4640C" w:rsidRPr="00FB4517" w:rsidTr="00EA757C">
        <w:trPr>
          <w:trHeight w:hRule="exact" w:val="792"/>
        </w:trPr>
        <w:tc>
          <w:tcPr>
            <w:tcW w:w="2338" w:type="dxa"/>
            <w:vAlign w:val="center"/>
          </w:tcPr>
          <w:p w:rsidR="00F4640C" w:rsidRPr="00FB4517" w:rsidRDefault="00F4640C" w:rsidP="00EA757C">
            <w:pPr>
              <w:spacing w:after="0" w:line="240" w:lineRule="auto"/>
              <w:rPr>
                <w:rFonts w:ascii="Times New Roman" w:hAnsi="Times New Roman"/>
              </w:rPr>
            </w:pPr>
            <w:r w:rsidRPr="00FB4517">
              <w:rPr>
                <w:rFonts w:ascii="Times New Roman" w:hAnsi="Times New Roman"/>
              </w:rPr>
              <w:t>Florida: Vecinity of St. Augustine</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30</w:t>
            </w:r>
            <w:r w:rsidRPr="00FB4517">
              <w:rPr>
                <w:rFonts w:ascii="Times New Roman" w:hAnsi="Times New Roman"/>
                <w:vertAlign w:val="superscript"/>
              </w:rPr>
              <w:t>o</w:t>
            </w:r>
            <w:r w:rsidRPr="00FB4517">
              <w:rPr>
                <w:rFonts w:ascii="Times New Roman" w:hAnsi="Times New Roman"/>
              </w:rPr>
              <w:t>01’20’’ N</w:t>
            </w:r>
          </w:p>
        </w:tc>
        <w:tc>
          <w:tcPr>
            <w:tcW w:w="1607"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81</w:t>
            </w:r>
            <w:r w:rsidRPr="00FB4517">
              <w:rPr>
                <w:rFonts w:ascii="Times New Roman" w:hAnsi="Times New Roman"/>
                <w:vertAlign w:val="superscript"/>
              </w:rPr>
              <w:t>o</w:t>
            </w:r>
            <w:r w:rsidRPr="00FB4517">
              <w:rPr>
                <w:rFonts w:ascii="Times New Roman" w:hAnsi="Times New Roman"/>
              </w:rPr>
              <w:t>19’ 59.2” W</w:t>
            </w:r>
          </w:p>
        </w:tc>
        <w:tc>
          <w:tcPr>
            <w:tcW w:w="1169"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17</w:t>
            </w:r>
          </w:p>
        </w:tc>
        <w:tc>
          <w:tcPr>
            <w:tcW w:w="73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x</w:t>
            </w:r>
          </w:p>
        </w:tc>
        <w:tc>
          <w:tcPr>
            <w:tcW w:w="73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x</w:t>
            </w:r>
          </w:p>
        </w:tc>
        <w:tc>
          <w:tcPr>
            <w:tcW w:w="1607"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Jacksonville Beach</w:t>
            </w:r>
          </w:p>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084366/99999</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30</w:t>
            </w:r>
            <w:r w:rsidRPr="00FB4517">
              <w:rPr>
                <w:rFonts w:ascii="Times New Roman" w:hAnsi="Times New Roman"/>
                <w:vertAlign w:val="superscript"/>
              </w:rPr>
              <w:t>o</w:t>
            </w:r>
            <w:r w:rsidRPr="00FB4517">
              <w:rPr>
                <w:rFonts w:ascii="Times New Roman" w:hAnsi="Times New Roman"/>
              </w:rPr>
              <w:t>17’ N</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81</w:t>
            </w:r>
            <w:r w:rsidRPr="00FB4517">
              <w:rPr>
                <w:rFonts w:ascii="Times New Roman" w:hAnsi="Times New Roman"/>
                <w:vertAlign w:val="superscript"/>
              </w:rPr>
              <w:t>o</w:t>
            </w:r>
            <w:r w:rsidRPr="00FB4517">
              <w:rPr>
                <w:rFonts w:ascii="Times New Roman" w:hAnsi="Times New Roman"/>
              </w:rPr>
              <w:t>24’ W</w:t>
            </w:r>
          </w:p>
        </w:tc>
        <w:tc>
          <w:tcPr>
            <w:tcW w:w="1169"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3</w:t>
            </w:r>
          </w:p>
        </w:tc>
      </w:tr>
      <w:tr w:rsidR="00F4640C" w:rsidRPr="00FB4517" w:rsidTr="00EA757C">
        <w:trPr>
          <w:trHeight w:hRule="exact" w:val="792"/>
        </w:trPr>
        <w:tc>
          <w:tcPr>
            <w:tcW w:w="2338" w:type="dxa"/>
            <w:vAlign w:val="center"/>
          </w:tcPr>
          <w:p w:rsidR="00F4640C" w:rsidRPr="00FB4517" w:rsidRDefault="00F4640C" w:rsidP="00EA757C">
            <w:pPr>
              <w:spacing w:after="0" w:line="240" w:lineRule="auto"/>
              <w:rPr>
                <w:rFonts w:ascii="Times New Roman" w:hAnsi="Times New Roman"/>
              </w:rPr>
            </w:pPr>
            <w:r w:rsidRPr="00FB4517">
              <w:rPr>
                <w:rFonts w:ascii="Times New Roman" w:hAnsi="Times New Roman"/>
              </w:rPr>
              <w:t>Florida: Plant City</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28</w:t>
            </w:r>
            <w:r w:rsidRPr="00FB4517">
              <w:rPr>
                <w:rFonts w:ascii="Times New Roman" w:hAnsi="Times New Roman"/>
                <w:vertAlign w:val="superscript"/>
              </w:rPr>
              <w:t>o</w:t>
            </w:r>
            <w:r w:rsidRPr="00FB4517">
              <w:rPr>
                <w:rFonts w:ascii="Times New Roman" w:hAnsi="Times New Roman"/>
              </w:rPr>
              <w:t>01’29”N</w:t>
            </w:r>
          </w:p>
        </w:tc>
        <w:tc>
          <w:tcPr>
            <w:tcW w:w="1607" w:type="dxa"/>
            <w:vAlign w:val="center"/>
          </w:tcPr>
          <w:p w:rsidR="00F4640C" w:rsidRPr="00FB4517" w:rsidRDefault="00F4640C" w:rsidP="00EA757C">
            <w:pPr>
              <w:spacing w:after="0" w:line="240" w:lineRule="auto"/>
              <w:rPr>
                <w:rFonts w:ascii="Times New Roman" w:hAnsi="Times New Roman"/>
              </w:rPr>
            </w:pPr>
            <w:r w:rsidRPr="00FB4517">
              <w:rPr>
                <w:rFonts w:ascii="Times New Roman" w:hAnsi="Times New Roman"/>
              </w:rPr>
              <w:t>82</w:t>
            </w:r>
            <w:r w:rsidRPr="00FB4517">
              <w:rPr>
                <w:rFonts w:ascii="Times New Roman" w:hAnsi="Times New Roman"/>
                <w:vertAlign w:val="superscript"/>
              </w:rPr>
              <w:t>o</w:t>
            </w:r>
            <w:r w:rsidRPr="00FB4517">
              <w:rPr>
                <w:rFonts w:ascii="Times New Roman" w:hAnsi="Times New Roman"/>
              </w:rPr>
              <w:t>09’02” W</w:t>
            </w:r>
          </w:p>
        </w:tc>
        <w:tc>
          <w:tcPr>
            <w:tcW w:w="1169"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14</w:t>
            </w:r>
          </w:p>
        </w:tc>
        <w:tc>
          <w:tcPr>
            <w:tcW w:w="73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x</w:t>
            </w:r>
          </w:p>
        </w:tc>
        <w:tc>
          <w:tcPr>
            <w:tcW w:w="73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x</w:t>
            </w:r>
          </w:p>
        </w:tc>
        <w:tc>
          <w:tcPr>
            <w:tcW w:w="1607"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Plant City</w:t>
            </w:r>
          </w:p>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087205/99999</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28</w:t>
            </w:r>
            <w:r w:rsidRPr="00FB4517">
              <w:rPr>
                <w:rFonts w:ascii="Times New Roman" w:hAnsi="Times New Roman"/>
                <w:vertAlign w:val="superscript"/>
                <w:lang w:val="es-ES"/>
              </w:rPr>
              <w:t>o</w:t>
            </w:r>
            <w:r w:rsidRPr="00FB4517">
              <w:rPr>
                <w:rFonts w:ascii="Times New Roman" w:hAnsi="Times New Roman"/>
                <w:lang w:val="es-ES"/>
              </w:rPr>
              <w:t>01’ N</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82</w:t>
            </w:r>
            <w:r w:rsidRPr="00FB4517">
              <w:rPr>
                <w:rFonts w:ascii="Times New Roman" w:hAnsi="Times New Roman"/>
                <w:vertAlign w:val="superscript"/>
                <w:lang w:val="es-ES"/>
              </w:rPr>
              <w:t>o</w:t>
            </w:r>
            <w:r w:rsidRPr="00FB4517">
              <w:rPr>
                <w:rFonts w:ascii="Times New Roman" w:hAnsi="Times New Roman"/>
                <w:lang w:val="es-ES"/>
              </w:rPr>
              <w:t>09’ W</w:t>
            </w:r>
          </w:p>
        </w:tc>
        <w:tc>
          <w:tcPr>
            <w:tcW w:w="1169"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36.5</w:t>
            </w:r>
          </w:p>
        </w:tc>
      </w:tr>
      <w:tr w:rsidR="00F4640C" w:rsidRPr="00FB4517" w:rsidTr="00EA757C">
        <w:trPr>
          <w:trHeight w:hRule="exact" w:val="792"/>
        </w:trPr>
        <w:tc>
          <w:tcPr>
            <w:tcW w:w="2338" w:type="dxa"/>
            <w:vAlign w:val="center"/>
          </w:tcPr>
          <w:p w:rsidR="00F4640C" w:rsidRPr="00FB4517" w:rsidRDefault="00F4640C" w:rsidP="00EA757C">
            <w:pPr>
              <w:spacing w:after="0" w:line="240" w:lineRule="auto"/>
              <w:rPr>
                <w:rFonts w:ascii="Times New Roman" w:hAnsi="Times New Roman"/>
                <w:lang w:val="es-ES"/>
              </w:rPr>
            </w:pPr>
            <w:r w:rsidRPr="00FB4517">
              <w:rPr>
                <w:rFonts w:ascii="Times New Roman" w:hAnsi="Times New Roman"/>
                <w:lang w:val="es-ES"/>
              </w:rPr>
              <w:t>Florida:48 km E of Punta Gorda</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26</w:t>
            </w:r>
            <w:r w:rsidRPr="00FB4517">
              <w:rPr>
                <w:rFonts w:ascii="Times New Roman" w:hAnsi="Times New Roman"/>
                <w:vertAlign w:val="superscript"/>
                <w:lang w:val="es-ES"/>
              </w:rPr>
              <w:t>o</w:t>
            </w:r>
            <w:r w:rsidRPr="00FB4517">
              <w:rPr>
                <w:rFonts w:ascii="Times New Roman" w:hAnsi="Times New Roman"/>
                <w:lang w:val="es-ES"/>
              </w:rPr>
              <w:t>56’43”N</w:t>
            </w:r>
          </w:p>
        </w:tc>
        <w:tc>
          <w:tcPr>
            <w:tcW w:w="1607" w:type="dxa"/>
            <w:vAlign w:val="center"/>
          </w:tcPr>
          <w:p w:rsidR="00F4640C" w:rsidRPr="00FB4517" w:rsidRDefault="00F4640C" w:rsidP="00EA757C">
            <w:pPr>
              <w:spacing w:after="0" w:line="240" w:lineRule="auto"/>
              <w:rPr>
                <w:rFonts w:ascii="Times New Roman" w:hAnsi="Times New Roman"/>
              </w:rPr>
            </w:pPr>
            <w:r w:rsidRPr="00FB4517">
              <w:rPr>
                <w:rFonts w:ascii="Times New Roman" w:hAnsi="Times New Roman"/>
                <w:lang w:val="es-ES"/>
              </w:rPr>
              <w:t>81</w:t>
            </w:r>
            <w:r w:rsidRPr="00FB4517">
              <w:rPr>
                <w:rFonts w:ascii="Times New Roman" w:hAnsi="Times New Roman"/>
                <w:vertAlign w:val="superscript"/>
                <w:lang w:val="es-ES"/>
              </w:rPr>
              <w:t>o</w:t>
            </w:r>
            <w:r w:rsidRPr="00FB4517">
              <w:rPr>
                <w:rFonts w:ascii="Times New Roman" w:hAnsi="Times New Roman"/>
                <w:lang w:val="es-ES"/>
              </w:rPr>
              <w:t>36’50” W</w:t>
            </w:r>
          </w:p>
        </w:tc>
        <w:tc>
          <w:tcPr>
            <w:tcW w:w="1169"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22</w:t>
            </w:r>
          </w:p>
        </w:tc>
        <w:tc>
          <w:tcPr>
            <w:tcW w:w="73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o</w:t>
            </w:r>
          </w:p>
        </w:tc>
        <w:tc>
          <w:tcPr>
            <w:tcW w:w="73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x</w:t>
            </w:r>
          </w:p>
        </w:tc>
        <w:tc>
          <w:tcPr>
            <w:tcW w:w="1607"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Punta Gorda</w:t>
            </w:r>
          </w:p>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4(mi) ESE</w:t>
            </w:r>
          </w:p>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087397/99999</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26</w:t>
            </w:r>
            <w:r w:rsidRPr="00FB4517">
              <w:rPr>
                <w:rFonts w:ascii="Times New Roman" w:hAnsi="Times New Roman"/>
                <w:vertAlign w:val="superscript"/>
                <w:lang w:val="es-ES"/>
              </w:rPr>
              <w:t>o</w:t>
            </w:r>
            <w:r w:rsidRPr="00FB4517">
              <w:rPr>
                <w:rFonts w:ascii="Times New Roman" w:hAnsi="Times New Roman"/>
                <w:lang w:val="es-ES"/>
              </w:rPr>
              <w:t>55’ N</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82</w:t>
            </w:r>
            <w:r w:rsidRPr="00FB4517">
              <w:rPr>
                <w:rFonts w:ascii="Times New Roman" w:hAnsi="Times New Roman"/>
                <w:vertAlign w:val="superscript"/>
                <w:lang w:val="es-ES"/>
              </w:rPr>
              <w:t>o</w:t>
            </w:r>
            <w:r w:rsidRPr="00FB4517">
              <w:rPr>
                <w:rFonts w:ascii="Times New Roman" w:hAnsi="Times New Roman"/>
                <w:lang w:val="es-ES"/>
              </w:rPr>
              <w:t>00’ W</w:t>
            </w:r>
          </w:p>
        </w:tc>
        <w:tc>
          <w:tcPr>
            <w:tcW w:w="1169"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6</w:t>
            </w:r>
          </w:p>
        </w:tc>
      </w:tr>
      <w:tr w:rsidR="00F4640C" w:rsidRPr="00FB4517" w:rsidTr="00EA757C">
        <w:trPr>
          <w:trHeight w:hRule="exact" w:val="792"/>
        </w:trPr>
        <w:tc>
          <w:tcPr>
            <w:tcW w:w="2338" w:type="dxa"/>
            <w:vAlign w:val="center"/>
          </w:tcPr>
          <w:p w:rsidR="00F4640C" w:rsidRPr="00FB4517" w:rsidRDefault="00F4640C" w:rsidP="00EA757C">
            <w:pPr>
              <w:spacing w:after="0" w:line="240" w:lineRule="auto"/>
              <w:rPr>
                <w:rFonts w:ascii="Times New Roman" w:hAnsi="Times New Roman"/>
              </w:rPr>
            </w:pPr>
            <w:r w:rsidRPr="00FB4517">
              <w:rPr>
                <w:rFonts w:ascii="Times New Roman" w:hAnsi="Times New Roman"/>
              </w:rPr>
              <w:t>Florida: Vecinity of Naples</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26</w:t>
            </w:r>
            <w:r w:rsidRPr="00FB4517">
              <w:rPr>
                <w:rFonts w:ascii="Times New Roman" w:hAnsi="Times New Roman"/>
                <w:vertAlign w:val="superscript"/>
                <w:lang w:val="es-ES"/>
              </w:rPr>
              <w:t>o</w:t>
            </w:r>
            <w:r w:rsidRPr="00FB4517">
              <w:rPr>
                <w:rFonts w:ascii="Times New Roman" w:hAnsi="Times New Roman"/>
                <w:lang w:val="es-ES"/>
              </w:rPr>
              <w:t>10’30”N</w:t>
            </w:r>
          </w:p>
        </w:tc>
        <w:tc>
          <w:tcPr>
            <w:tcW w:w="1607" w:type="dxa"/>
            <w:vAlign w:val="center"/>
          </w:tcPr>
          <w:p w:rsidR="00F4640C" w:rsidRPr="00FB4517" w:rsidRDefault="00F4640C" w:rsidP="00EA757C">
            <w:pPr>
              <w:spacing w:after="0" w:line="240" w:lineRule="auto"/>
              <w:rPr>
                <w:rFonts w:ascii="Times New Roman" w:hAnsi="Times New Roman"/>
              </w:rPr>
            </w:pPr>
            <w:r w:rsidRPr="00FB4517">
              <w:rPr>
                <w:rFonts w:ascii="Times New Roman" w:hAnsi="Times New Roman"/>
                <w:lang w:val="es-ES"/>
              </w:rPr>
              <w:t>81</w:t>
            </w:r>
            <w:r w:rsidRPr="00FB4517">
              <w:rPr>
                <w:rFonts w:ascii="Times New Roman" w:hAnsi="Times New Roman"/>
                <w:vertAlign w:val="superscript"/>
                <w:lang w:val="es-ES"/>
              </w:rPr>
              <w:t>o</w:t>
            </w:r>
            <w:r w:rsidRPr="00FB4517">
              <w:rPr>
                <w:rFonts w:ascii="Times New Roman" w:hAnsi="Times New Roman"/>
                <w:lang w:val="es-ES"/>
              </w:rPr>
              <w:t>48’09” W</w:t>
            </w:r>
          </w:p>
        </w:tc>
        <w:tc>
          <w:tcPr>
            <w:tcW w:w="1169"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7</w:t>
            </w:r>
          </w:p>
        </w:tc>
        <w:tc>
          <w:tcPr>
            <w:tcW w:w="73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x</w:t>
            </w:r>
          </w:p>
        </w:tc>
        <w:tc>
          <w:tcPr>
            <w:tcW w:w="73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o</w:t>
            </w:r>
          </w:p>
        </w:tc>
        <w:tc>
          <w:tcPr>
            <w:tcW w:w="1607"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 xml:space="preserve">Naples </w:t>
            </w:r>
          </w:p>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MUNI AP</w:t>
            </w:r>
          </w:p>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086076/12897</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26</w:t>
            </w:r>
            <w:r w:rsidRPr="00FB4517">
              <w:rPr>
                <w:rFonts w:ascii="Times New Roman" w:hAnsi="Times New Roman"/>
                <w:vertAlign w:val="superscript"/>
                <w:lang w:val="es-ES"/>
              </w:rPr>
              <w:t>o</w:t>
            </w:r>
            <w:r w:rsidRPr="00FB4517">
              <w:rPr>
                <w:rFonts w:ascii="Times New Roman" w:hAnsi="Times New Roman"/>
                <w:lang w:val="es-ES"/>
              </w:rPr>
              <w:t>09’ N</w:t>
            </w:r>
          </w:p>
        </w:tc>
        <w:tc>
          <w:tcPr>
            <w:tcW w:w="1461"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lang w:val="es-ES"/>
              </w:rPr>
              <w:t>81</w:t>
            </w:r>
            <w:r w:rsidRPr="00FB4517">
              <w:rPr>
                <w:rFonts w:ascii="Times New Roman" w:hAnsi="Times New Roman"/>
                <w:vertAlign w:val="superscript"/>
                <w:lang w:val="es-ES"/>
              </w:rPr>
              <w:t>o</w:t>
            </w:r>
            <w:r w:rsidRPr="00FB4517">
              <w:rPr>
                <w:rFonts w:ascii="Times New Roman" w:hAnsi="Times New Roman"/>
                <w:lang w:val="es-ES"/>
              </w:rPr>
              <w:t>47’ W</w:t>
            </w:r>
          </w:p>
        </w:tc>
        <w:tc>
          <w:tcPr>
            <w:tcW w:w="1169" w:type="dxa"/>
            <w:vAlign w:val="center"/>
          </w:tcPr>
          <w:p w:rsidR="00F4640C" w:rsidRPr="00FB4517" w:rsidRDefault="00F4640C" w:rsidP="00EA757C">
            <w:pPr>
              <w:spacing w:after="0" w:line="240" w:lineRule="auto"/>
              <w:jc w:val="center"/>
              <w:rPr>
                <w:rFonts w:ascii="Times New Roman" w:hAnsi="Times New Roman"/>
              </w:rPr>
            </w:pPr>
            <w:r w:rsidRPr="00FB4517">
              <w:rPr>
                <w:rFonts w:ascii="Times New Roman" w:hAnsi="Times New Roman"/>
              </w:rPr>
              <w:t>2.7</w:t>
            </w:r>
          </w:p>
        </w:tc>
      </w:tr>
    </w:tbl>
    <w:p w:rsidR="00F4640C" w:rsidRPr="00FB4517" w:rsidRDefault="00F4640C" w:rsidP="00F4640C"/>
    <w:p w:rsidR="00F4640C" w:rsidRPr="00FB4517" w:rsidRDefault="00F4640C" w:rsidP="00F4640C">
      <w:pPr>
        <w:rPr>
          <w:rFonts w:ascii="Times New Roman" w:hAnsi="Times New Roman"/>
        </w:rPr>
      </w:pPr>
    </w:p>
    <w:p w:rsidR="00F4640C" w:rsidRPr="00FB4517" w:rsidRDefault="00F4640C" w:rsidP="00F4640C">
      <w:pPr>
        <w:rPr>
          <w:rFonts w:ascii="Times New Roman" w:hAnsi="Times New Roman"/>
        </w:rPr>
      </w:pPr>
    </w:p>
    <w:p w:rsidR="00F4640C" w:rsidRPr="00FB4517" w:rsidRDefault="00F4640C" w:rsidP="00F4640C">
      <w:pPr>
        <w:rPr>
          <w:rFonts w:ascii="Times New Roman" w:hAnsi="Times New Roman"/>
        </w:rPr>
      </w:pPr>
    </w:p>
    <w:p w:rsidR="00F4640C" w:rsidRPr="00FB4517" w:rsidRDefault="00F4640C" w:rsidP="00F4640C">
      <w:pPr>
        <w:rPr>
          <w:rFonts w:ascii="Times New Roman" w:hAnsi="Times New Roman"/>
        </w:rPr>
      </w:pPr>
    </w:p>
    <w:p w:rsidR="00F4640C" w:rsidRPr="00FB4517" w:rsidRDefault="00F4640C" w:rsidP="00F4640C">
      <w:pPr>
        <w:rPr>
          <w:rFonts w:ascii="Times New Roman" w:hAnsi="Times New Roman"/>
        </w:rPr>
      </w:pPr>
    </w:p>
    <w:p w:rsidR="00F4640C" w:rsidRPr="00FB4517" w:rsidRDefault="00F4640C" w:rsidP="00F4640C">
      <w:pPr>
        <w:rPr>
          <w:rFonts w:ascii="Times New Roman" w:hAnsi="Times New Roman"/>
        </w:rPr>
      </w:pPr>
      <w:r w:rsidRPr="00FB4517">
        <w:rPr>
          <w:rFonts w:ascii="Times New Roman" w:hAnsi="Times New Roman"/>
          <w:b/>
        </w:rPr>
        <w:lastRenderedPageBreak/>
        <w:t>Table 2.</w:t>
      </w:r>
      <w:r w:rsidRPr="00FB4517">
        <w:rPr>
          <w:rFonts w:ascii="Times New Roman" w:hAnsi="Times New Roman"/>
        </w:rPr>
        <w:t xml:space="preserve"> Descriptive statistics for field habitat variables of </w:t>
      </w:r>
      <w:r w:rsidRPr="00FB4517">
        <w:rPr>
          <w:rFonts w:ascii="Times New Roman" w:hAnsi="Times New Roman"/>
          <w:i/>
        </w:rPr>
        <w:t>Anolis sagrei</w:t>
      </w:r>
      <w:r w:rsidRPr="00FB4517">
        <w:rPr>
          <w:rFonts w:ascii="Times New Roman" w:hAnsi="Times New Roman"/>
        </w:rPr>
        <w:t xml:space="preserve"> and </w:t>
      </w:r>
      <w:r w:rsidRPr="00FB4517">
        <w:rPr>
          <w:rFonts w:ascii="Times New Roman" w:hAnsi="Times New Roman"/>
          <w:i/>
        </w:rPr>
        <w:t>Anolis carolinensis</w:t>
      </w:r>
      <w:r w:rsidRPr="00FB4517">
        <w:rPr>
          <w:rFonts w:ascii="Times New Roman" w:hAnsi="Times New Roman"/>
        </w:rPr>
        <w:t xml:space="preserve"> collected from their southernmost localities and Plant city, FL.</w:t>
      </w:r>
    </w:p>
    <w:tbl>
      <w:tblPr>
        <w:tblW w:w="12960" w:type="dxa"/>
        <w:jc w:val="center"/>
        <w:tblBorders>
          <w:top w:val="single" w:sz="4" w:space="0" w:color="auto"/>
          <w:bottom w:val="single" w:sz="4" w:space="0" w:color="auto"/>
        </w:tblBorders>
        <w:tblLayout w:type="fixed"/>
        <w:tblLook w:val="04A0"/>
      </w:tblPr>
      <w:tblGrid>
        <w:gridCol w:w="1263"/>
        <w:gridCol w:w="1386"/>
        <w:gridCol w:w="1385"/>
        <w:gridCol w:w="1385"/>
        <w:gridCol w:w="1385"/>
        <w:gridCol w:w="1539"/>
        <w:gridCol w:w="1539"/>
        <w:gridCol w:w="1539"/>
        <w:gridCol w:w="1539"/>
      </w:tblGrid>
      <w:tr w:rsidR="00F4640C" w:rsidRPr="00FB4517" w:rsidTr="00EA757C">
        <w:trPr>
          <w:trHeight w:val="432"/>
          <w:jc w:val="center"/>
        </w:trPr>
        <w:tc>
          <w:tcPr>
            <w:tcW w:w="1263" w:type="dxa"/>
            <w:tcBorders>
              <w:top w:val="single" w:sz="4" w:space="0" w:color="auto"/>
              <w:bottom w:val="nil"/>
            </w:tcBorders>
            <w:vAlign w:val="center"/>
          </w:tcPr>
          <w:p w:rsidR="00F4640C" w:rsidRPr="00FB4517" w:rsidRDefault="00F4640C" w:rsidP="00EA757C">
            <w:pPr>
              <w:spacing w:after="0" w:line="240" w:lineRule="auto"/>
              <w:jc w:val="center"/>
              <w:rPr>
                <w:rFonts w:ascii="Times New Roman" w:hAnsi="Times New Roman"/>
                <w:b/>
                <w:sz w:val="20"/>
                <w:szCs w:val="20"/>
              </w:rPr>
            </w:pPr>
          </w:p>
        </w:tc>
        <w:tc>
          <w:tcPr>
            <w:tcW w:w="5541" w:type="dxa"/>
            <w:gridSpan w:val="4"/>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South, FL</w:t>
            </w:r>
          </w:p>
        </w:tc>
        <w:tc>
          <w:tcPr>
            <w:tcW w:w="6156" w:type="dxa"/>
            <w:gridSpan w:val="4"/>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Plant City, FL</w:t>
            </w:r>
          </w:p>
        </w:tc>
      </w:tr>
      <w:tr w:rsidR="00F4640C" w:rsidRPr="00FB4517" w:rsidTr="00EA757C">
        <w:trPr>
          <w:trHeight w:val="432"/>
          <w:jc w:val="center"/>
        </w:trPr>
        <w:tc>
          <w:tcPr>
            <w:tcW w:w="1263" w:type="dxa"/>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Species</w:t>
            </w:r>
          </w:p>
        </w:tc>
        <w:tc>
          <w:tcPr>
            <w:tcW w:w="2771"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0"/>
                <w:szCs w:val="20"/>
              </w:rPr>
            </w:pPr>
            <w:r w:rsidRPr="00FB4517">
              <w:rPr>
                <w:rFonts w:ascii="Times New Roman" w:hAnsi="Times New Roman"/>
                <w:b/>
                <w:i/>
                <w:sz w:val="20"/>
                <w:szCs w:val="20"/>
              </w:rPr>
              <w:t>A. sagrei</w:t>
            </w:r>
          </w:p>
        </w:tc>
        <w:tc>
          <w:tcPr>
            <w:tcW w:w="2770"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0"/>
                <w:szCs w:val="20"/>
              </w:rPr>
            </w:pPr>
            <w:r w:rsidRPr="00FB4517">
              <w:rPr>
                <w:rFonts w:ascii="Times New Roman" w:hAnsi="Times New Roman"/>
                <w:b/>
                <w:i/>
                <w:sz w:val="20"/>
                <w:szCs w:val="20"/>
              </w:rPr>
              <w:t>A. carolinensis</w:t>
            </w:r>
          </w:p>
        </w:tc>
        <w:tc>
          <w:tcPr>
            <w:tcW w:w="3078"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0"/>
                <w:szCs w:val="20"/>
              </w:rPr>
            </w:pPr>
            <w:r w:rsidRPr="00FB4517">
              <w:rPr>
                <w:rFonts w:ascii="Times New Roman" w:hAnsi="Times New Roman"/>
                <w:b/>
                <w:i/>
                <w:sz w:val="20"/>
                <w:szCs w:val="20"/>
              </w:rPr>
              <w:t>A. sagrei</w:t>
            </w:r>
          </w:p>
        </w:tc>
        <w:tc>
          <w:tcPr>
            <w:tcW w:w="3078"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0"/>
                <w:szCs w:val="20"/>
              </w:rPr>
            </w:pPr>
            <w:r w:rsidRPr="00FB4517">
              <w:rPr>
                <w:rFonts w:ascii="Times New Roman" w:hAnsi="Times New Roman"/>
                <w:b/>
                <w:i/>
                <w:sz w:val="20"/>
                <w:szCs w:val="20"/>
              </w:rPr>
              <w:t>A. carolinensis</w:t>
            </w:r>
          </w:p>
        </w:tc>
      </w:tr>
      <w:tr w:rsidR="00F4640C" w:rsidRPr="00FB4517" w:rsidTr="00EA757C">
        <w:trPr>
          <w:trHeight w:val="648"/>
          <w:jc w:val="center"/>
        </w:trPr>
        <w:tc>
          <w:tcPr>
            <w:tcW w:w="1263"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Sex</w:t>
            </w:r>
          </w:p>
        </w:tc>
        <w:tc>
          <w:tcPr>
            <w:tcW w:w="1386"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F</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(11)</w:t>
            </w:r>
          </w:p>
        </w:tc>
        <w:tc>
          <w:tcPr>
            <w:tcW w:w="1385"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M</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(13)</w:t>
            </w:r>
          </w:p>
        </w:tc>
        <w:tc>
          <w:tcPr>
            <w:tcW w:w="1385"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F</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(16)</w:t>
            </w:r>
          </w:p>
        </w:tc>
        <w:tc>
          <w:tcPr>
            <w:tcW w:w="1385"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M</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(16)</w:t>
            </w:r>
          </w:p>
        </w:tc>
        <w:tc>
          <w:tcPr>
            <w:tcW w:w="1539"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F</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(16)</w:t>
            </w:r>
          </w:p>
        </w:tc>
        <w:tc>
          <w:tcPr>
            <w:tcW w:w="1539"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M</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(14)</w:t>
            </w:r>
          </w:p>
        </w:tc>
        <w:tc>
          <w:tcPr>
            <w:tcW w:w="1539"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F</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(20)</w:t>
            </w:r>
          </w:p>
        </w:tc>
        <w:tc>
          <w:tcPr>
            <w:tcW w:w="1539"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M</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(13)</w:t>
            </w:r>
          </w:p>
        </w:tc>
      </w:tr>
      <w:tr w:rsidR="00F4640C" w:rsidRPr="00FB4517" w:rsidTr="00EA757C">
        <w:trPr>
          <w:trHeight w:val="648"/>
          <w:jc w:val="center"/>
        </w:trPr>
        <w:tc>
          <w:tcPr>
            <w:tcW w:w="1263"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SVL (mm)</w:t>
            </w:r>
          </w:p>
        </w:tc>
        <w:tc>
          <w:tcPr>
            <w:tcW w:w="1386"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42.7+2.28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(38-65)</w:t>
            </w:r>
          </w:p>
        </w:tc>
        <w:tc>
          <w:tcPr>
            <w:tcW w:w="1385"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53.9+1.07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(46-59)</w:t>
            </w:r>
          </w:p>
        </w:tc>
        <w:tc>
          <w:tcPr>
            <w:tcW w:w="1385"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44.2+0.46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(41-47)</w:t>
            </w:r>
          </w:p>
        </w:tc>
        <w:tc>
          <w:tcPr>
            <w:tcW w:w="1385"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51.9+0.88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(44-57)</w:t>
            </w:r>
          </w:p>
        </w:tc>
        <w:tc>
          <w:tcPr>
            <w:tcW w:w="1539"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44.7+0.41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(42-48)</w:t>
            </w:r>
          </w:p>
        </w:tc>
        <w:tc>
          <w:tcPr>
            <w:tcW w:w="1539"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57.1+1.33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(47-62)</w:t>
            </w:r>
          </w:p>
        </w:tc>
        <w:tc>
          <w:tcPr>
            <w:tcW w:w="1539"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45.8+0.46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(42-49)</w:t>
            </w:r>
          </w:p>
        </w:tc>
        <w:tc>
          <w:tcPr>
            <w:tcW w:w="1539"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54.3+1.07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(44-58)</w:t>
            </w:r>
          </w:p>
        </w:tc>
      </w:tr>
      <w:tr w:rsidR="00F4640C" w:rsidRPr="00FB4517" w:rsidTr="00EA757C">
        <w:trPr>
          <w:trHeight w:val="648"/>
          <w:jc w:val="center"/>
        </w:trPr>
        <w:tc>
          <w:tcPr>
            <w:tcW w:w="1263"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Weight (g)</w:t>
            </w:r>
          </w:p>
        </w:tc>
        <w:tc>
          <w:tcPr>
            <w:tcW w:w="138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1.8+0.1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(1.3-2.3)</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4.3+0.3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(2.6-6.2)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1.8+0.06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(1.3-2.2)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2.6+0.14</w:t>
            </w:r>
          </w:p>
          <w:p w:rsidR="00F4640C" w:rsidRPr="00FB4517" w:rsidRDefault="00F9588E" w:rsidP="00EA757C">
            <w:pPr>
              <w:spacing w:after="0" w:line="240" w:lineRule="auto"/>
              <w:jc w:val="center"/>
              <w:rPr>
                <w:rFonts w:ascii="Times New Roman" w:hAnsi="Times New Roman"/>
                <w:sz w:val="20"/>
                <w:szCs w:val="20"/>
              </w:rPr>
            </w:pPr>
            <w:r w:rsidRPr="00FB4517">
              <w:rPr>
                <w:rFonts w:ascii="Times New Roman" w:hAnsi="Times New Roman"/>
                <w:sz w:val="20"/>
                <w:szCs w:val="20"/>
              </w:rPr>
              <w:t>(1.6-3.</w:t>
            </w:r>
            <w:r w:rsidR="00F4640C" w:rsidRPr="00FB4517">
              <w:rPr>
                <w:rFonts w:ascii="Times New Roman" w:hAnsi="Times New Roman"/>
                <w:sz w:val="20"/>
                <w:szCs w:val="20"/>
              </w:rPr>
              <w:t>7)</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2.5+0.06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(2.1-3.1)</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6.2+0.45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(2.7-7.8)</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2.0+0.05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(1.4-2.5)</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3.2+0.2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(1.6-4.1)</w:t>
            </w:r>
          </w:p>
        </w:tc>
      </w:tr>
      <w:tr w:rsidR="00F4640C" w:rsidRPr="00FB4517" w:rsidTr="00EA757C">
        <w:trPr>
          <w:trHeight w:val="648"/>
          <w:jc w:val="center"/>
        </w:trPr>
        <w:tc>
          <w:tcPr>
            <w:tcW w:w="1263"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BT (°C)</w:t>
            </w:r>
          </w:p>
        </w:tc>
        <w:tc>
          <w:tcPr>
            <w:tcW w:w="138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32.1+0.95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(24.8-35.4)</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33.1+0.5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(29.5-36.2)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34+0.48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(29-36.4)</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34.1+0.57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(30.2-38)</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29.9+0.65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(26-34.8)</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28.9+0.67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(25.4-35)</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30.6+0.44</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(25.8-34.6)</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30.8+0.68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(27.6-35.6)</w:t>
            </w:r>
          </w:p>
        </w:tc>
      </w:tr>
      <w:tr w:rsidR="00F4640C" w:rsidRPr="00FB4517" w:rsidTr="00EA757C">
        <w:trPr>
          <w:trHeight w:val="648"/>
          <w:jc w:val="center"/>
        </w:trPr>
        <w:tc>
          <w:tcPr>
            <w:tcW w:w="1263"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AT1cm (°C)</w:t>
            </w:r>
          </w:p>
        </w:tc>
        <w:tc>
          <w:tcPr>
            <w:tcW w:w="138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30.9+0.73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(26-34)</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31.5+0.65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(27.1-35)</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32.6+0.53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(28.6-35.8)</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32.6+0.71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(27.2-37.4)</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28.5+0.59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(24.6-32.8)</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27.8+0.76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(24.6-34)</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29.4+0.46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(25.4-34.2)</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29.2+0.72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(26.4-34-6)</w:t>
            </w:r>
          </w:p>
        </w:tc>
      </w:tr>
      <w:tr w:rsidR="00F4640C" w:rsidRPr="00FB4517" w:rsidTr="00EA757C">
        <w:trPr>
          <w:trHeight w:val="648"/>
          <w:jc w:val="center"/>
        </w:trPr>
        <w:tc>
          <w:tcPr>
            <w:tcW w:w="1263"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AT1m (°C)</w:t>
            </w:r>
          </w:p>
        </w:tc>
        <w:tc>
          <w:tcPr>
            <w:tcW w:w="138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30.4+0.88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(25.2-33.4)</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31.3+0.67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(27-34.2)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31.9+0.46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(28-34.2)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32.2+0.58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(27.6-35)</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28.7+0.59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(24.8-33)</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27.2+0.7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(24.2-32.4)</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29.3+0.42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(25.4-33)</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28.9+0.7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(26.3-34)</w:t>
            </w:r>
          </w:p>
        </w:tc>
      </w:tr>
      <w:tr w:rsidR="00F4640C" w:rsidRPr="00FB4517" w:rsidTr="00EA757C">
        <w:trPr>
          <w:trHeight w:val="648"/>
          <w:jc w:val="center"/>
        </w:trPr>
        <w:tc>
          <w:tcPr>
            <w:tcW w:w="1263"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RH%</w:t>
            </w:r>
          </w:p>
        </w:tc>
        <w:tc>
          <w:tcPr>
            <w:tcW w:w="138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61.4</w:t>
            </w:r>
            <w:r w:rsidRPr="00FB4517">
              <w:rPr>
                <w:rFonts w:ascii="Times New Roman" w:hAnsi="Times New Roman"/>
                <w:sz w:val="20"/>
                <w:szCs w:val="20"/>
                <w:u w:val="single"/>
              </w:rPr>
              <w:t>+</w:t>
            </w:r>
            <w:r w:rsidRPr="00FB4517">
              <w:rPr>
                <w:rFonts w:ascii="Times New Roman" w:hAnsi="Times New Roman"/>
                <w:sz w:val="20"/>
                <w:szCs w:val="20"/>
              </w:rPr>
              <w:t>0.48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(60.2-65.2)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63.6+2.05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(60.2-88.1)</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68.7+2.92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(56.8-92)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69+2.88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(52-80)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83.3+2.27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(64.2-92)</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85.5+1.73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(67.7-92)</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81.3+2.66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(62.3-92)</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74.3+3.51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(46.3-92)</w:t>
            </w:r>
          </w:p>
        </w:tc>
      </w:tr>
      <w:tr w:rsidR="00F4640C" w:rsidRPr="00FB4517" w:rsidTr="00EA757C">
        <w:trPr>
          <w:trHeight w:val="648"/>
          <w:jc w:val="center"/>
        </w:trPr>
        <w:tc>
          <w:tcPr>
            <w:tcW w:w="1263"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PH (mm)</w:t>
            </w:r>
          </w:p>
        </w:tc>
        <w:tc>
          <w:tcPr>
            <w:tcW w:w="138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203</w:t>
            </w:r>
            <w:r w:rsidRPr="00FB4517">
              <w:rPr>
                <w:rFonts w:ascii="Times New Roman" w:hAnsi="Times New Roman"/>
                <w:sz w:val="20"/>
                <w:szCs w:val="20"/>
                <w:u w:val="single"/>
              </w:rPr>
              <w:t>+</w:t>
            </w:r>
            <w:r w:rsidRPr="00FB4517">
              <w:rPr>
                <w:rFonts w:ascii="Times New Roman" w:hAnsi="Times New Roman"/>
                <w:sz w:val="20"/>
                <w:szCs w:val="20"/>
              </w:rPr>
              <w:t>103.7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(0-1179)</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261.1+80</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(0-1140)</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760.3+125.5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(0-2290)</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1078+104.7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(390-1910)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870.3+141.7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(260-2280)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902.2+153.1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(320-2350)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811+163.5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(0-2470)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1322+251.9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(0-3300)</w:t>
            </w:r>
          </w:p>
        </w:tc>
      </w:tr>
      <w:tr w:rsidR="00F4640C" w:rsidRPr="00FB4517" w:rsidTr="00EA757C">
        <w:trPr>
          <w:trHeight w:val="648"/>
          <w:jc w:val="center"/>
        </w:trPr>
        <w:tc>
          <w:tcPr>
            <w:tcW w:w="1263"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PD (mm)</w:t>
            </w:r>
          </w:p>
        </w:tc>
        <w:tc>
          <w:tcPr>
            <w:tcW w:w="138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w:t>
            </w:r>
            <w:r w:rsidRPr="00FB4517">
              <w:rPr>
                <w:rFonts w:ascii="Times New Roman" w:hAnsi="Times New Roman"/>
                <w:sz w:val="20"/>
                <w:szCs w:val="20"/>
                <w:u w:val="single"/>
              </w:rPr>
              <w:t>+</w:t>
            </w:r>
            <w:r w:rsidRPr="00FB4517">
              <w:rPr>
                <w:rFonts w:ascii="Times New Roman" w:hAnsi="Times New Roman"/>
                <w:sz w:val="20"/>
                <w:szCs w:val="20"/>
              </w:rPr>
              <w:t>33.9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(0-375.2)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15.5+10.6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(0-135.2)</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29+14.9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(0-247)</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16.3+7.2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(0-120.6)</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157.1+51.2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(0-611.4)</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146+53.2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(0-676.7)</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42.5+20.6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(0-342.8)</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51.3+30.6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(0-390)</w:t>
            </w:r>
          </w:p>
        </w:tc>
      </w:tr>
      <w:tr w:rsidR="00F4640C" w:rsidRPr="00FB4517" w:rsidTr="00EA757C">
        <w:trPr>
          <w:trHeight w:val="648"/>
          <w:jc w:val="center"/>
        </w:trPr>
        <w:tc>
          <w:tcPr>
            <w:tcW w:w="1263"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Veg Cover%</w:t>
            </w:r>
          </w:p>
        </w:tc>
        <w:tc>
          <w:tcPr>
            <w:tcW w:w="138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89.7+5.1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(51-100)</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80.8+8.1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(0-100)</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71.8+8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(6.2-98.9)</w:t>
            </w:r>
          </w:p>
        </w:tc>
        <w:tc>
          <w:tcPr>
            <w:tcW w:w="1385"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55.7+11.3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(0-100)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94.5+3.4</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(51-100)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97.9+1.2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(82.2-100)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89+4.7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(14.5-100)</w:t>
            </w:r>
          </w:p>
        </w:tc>
        <w:tc>
          <w:tcPr>
            <w:tcW w:w="1539"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91+5.6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(25-100)</w:t>
            </w:r>
          </w:p>
        </w:tc>
      </w:tr>
    </w:tbl>
    <w:p w:rsidR="00F4640C" w:rsidRPr="00FB4517" w:rsidRDefault="00F4640C" w:rsidP="00F4640C">
      <w:pPr>
        <w:rPr>
          <w:rFonts w:ascii="Times New Roman" w:hAnsi="Times New Roman"/>
          <w:sz w:val="24"/>
          <w:szCs w:val="24"/>
        </w:rPr>
      </w:pPr>
      <w:r w:rsidRPr="00FB4517">
        <w:rPr>
          <w:rFonts w:ascii="Times New Roman" w:hAnsi="Times New Roman"/>
          <w:sz w:val="24"/>
          <w:szCs w:val="24"/>
        </w:rPr>
        <w:t xml:space="preserve">Data are expressed as mean </w:t>
      </w:r>
      <w:r w:rsidRPr="00FB4517">
        <w:rPr>
          <w:rFonts w:ascii="Times New Roman" w:hAnsi="Times New Roman"/>
          <w:sz w:val="24"/>
          <w:szCs w:val="24"/>
          <w:u w:val="single"/>
        </w:rPr>
        <w:t>+</w:t>
      </w:r>
      <w:r w:rsidRPr="00FB4517">
        <w:rPr>
          <w:rFonts w:ascii="Times New Roman" w:hAnsi="Times New Roman"/>
          <w:sz w:val="24"/>
          <w:szCs w:val="24"/>
        </w:rPr>
        <w:t xml:space="preserve"> SE and range. Numbers in parenthesis are sample sizes.</w:t>
      </w:r>
    </w:p>
    <w:p w:rsidR="00F4640C" w:rsidRPr="00FB4517" w:rsidRDefault="00F4640C" w:rsidP="00F4640C"/>
    <w:p w:rsidR="00F4640C" w:rsidRPr="00FB4517" w:rsidRDefault="00F4640C" w:rsidP="00F4640C">
      <w:r w:rsidRPr="00FB4517">
        <w:rPr>
          <w:rFonts w:ascii="Times New Roman" w:hAnsi="Times New Roman"/>
          <w:b/>
        </w:rPr>
        <w:lastRenderedPageBreak/>
        <w:t xml:space="preserve">Table 2 </w:t>
      </w:r>
      <w:r w:rsidRPr="00FB4517">
        <w:rPr>
          <w:rFonts w:ascii="Times New Roman" w:hAnsi="Times New Roman"/>
          <w:b/>
          <w:shd w:val="clear" w:color="auto" w:fill="FFFFFF"/>
        </w:rPr>
        <w:t>cont</w:t>
      </w:r>
      <w:r w:rsidR="00895C10" w:rsidRPr="00FB4517">
        <w:rPr>
          <w:rFonts w:ascii="Times New Roman" w:hAnsi="Times New Roman"/>
          <w:b/>
          <w:shd w:val="clear" w:color="auto" w:fill="FFFFFF"/>
        </w:rPr>
        <w:t>inued.</w:t>
      </w:r>
    </w:p>
    <w:tbl>
      <w:tblPr>
        <w:tblW w:w="12960" w:type="dxa"/>
        <w:tblBorders>
          <w:top w:val="single" w:sz="4" w:space="0" w:color="auto"/>
          <w:bottom w:val="single" w:sz="4" w:space="0" w:color="auto"/>
        </w:tblBorders>
        <w:tblLayout w:type="fixed"/>
        <w:tblLook w:val="04A0"/>
      </w:tblPr>
      <w:tblGrid>
        <w:gridCol w:w="1517"/>
        <w:gridCol w:w="1518"/>
        <w:gridCol w:w="1381"/>
        <w:gridCol w:w="1381"/>
        <w:gridCol w:w="1510"/>
        <w:gridCol w:w="1337"/>
        <w:gridCol w:w="1576"/>
        <w:gridCol w:w="1273"/>
        <w:gridCol w:w="1467"/>
      </w:tblGrid>
      <w:tr w:rsidR="00F4640C" w:rsidRPr="00FB4517" w:rsidTr="00EA757C">
        <w:trPr>
          <w:trHeight w:val="432"/>
        </w:trPr>
        <w:tc>
          <w:tcPr>
            <w:tcW w:w="1517" w:type="dxa"/>
            <w:vMerge w:val="restart"/>
            <w:tcBorders>
              <w:top w:val="single" w:sz="4" w:space="0" w:color="auto"/>
              <w:bottom w:val="nil"/>
            </w:tcBorders>
            <w:vAlign w:val="center"/>
          </w:tcPr>
          <w:p w:rsidR="00F4640C" w:rsidRPr="00FB4517" w:rsidRDefault="00F4640C" w:rsidP="00EA757C">
            <w:pPr>
              <w:spacing w:after="0" w:line="240" w:lineRule="auto"/>
              <w:jc w:val="center"/>
              <w:rPr>
                <w:rFonts w:ascii="Times New Roman" w:hAnsi="Times New Roman"/>
                <w:b/>
                <w:sz w:val="20"/>
                <w:szCs w:val="20"/>
              </w:rPr>
            </w:pPr>
          </w:p>
          <w:p w:rsidR="00F4640C" w:rsidRPr="00FB4517" w:rsidRDefault="00F4640C" w:rsidP="00EA757C">
            <w:pPr>
              <w:spacing w:after="0" w:line="240" w:lineRule="auto"/>
              <w:jc w:val="center"/>
              <w:rPr>
                <w:rFonts w:ascii="Times New Roman" w:hAnsi="Times New Roman"/>
                <w:b/>
                <w:sz w:val="20"/>
                <w:szCs w:val="20"/>
              </w:rPr>
            </w:pP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Species</w:t>
            </w:r>
          </w:p>
        </w:tc>
        <w:tc>
          <w:tcPr>
            <w:tcW w:w="5790" w:type="dxa"/>
            <w:gridSpan w:val="4"/>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St. Augustine, FL</w:t>
            </w:r>
          </w:p>
        </w:tc>
        <w:tc>
          <w:tcPr>
            <w:tcW w:w="5653" w:type="dxa"/>
            <w:gridSpan w:val="4"/>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Savannah, GA</w:t>
            </w:r>
          </w:p>
        </w:tc>
      </w:tr>
      <w:tr w:rsidR="00F4640C" w:rsidRPr="00FB4517" w:rsidTr="00EA757C">
        <w:trPr>
          <w:trHeight w:val="432"/>
        </w:trPr>
        <w:tc>
          <w:tcPr>
            <w:tcW w:w="1517"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p>
        </w:tc>
        <w:tc>
          <w:tcPr>
            <w:tcW w:w="2899"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0"/>
                <w:szCs w:val="20"/>
              </w:rPr>
            </w:pPr>
            <w:r w:rsidRPr="00FB4517">
              <w:rPr>
                <w:rFonts w:ascii="Times New Roman" w:hAnsi="Times New Roman"/>
                <w:b/>
                <w:i/>
                <w:sz w:val="20"/>
                <w:szCs w:val="20"/>
              </w:rPr>
              <w:t>A. sagrei</w:t>
            </w:r>
          </w:p>
        </w:tc>
        <w:tc>
          <w:tcPr>
            <w:tcW w:w="2891"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0"/>
                <w:szCs w:val="20"/>
              </w:rPr>
            </w:pPr>
            <w:r w:rsidRPr="00FB4517">
              <w:rPr>
                <w:rFonts w:ascii="Times New Roman" w:hAnsi="Times New Roman"/>
                <w:b/>
                <w:i/>
                <w:sz w:val="20"/>
                <w:szCs w:val="20"/>
              </w:rPr>
              <w:t>A. carolinensis</w:t>
            </w:r>
          </w:p>
        </w:tc>
        <w:tc>
          <w:tcPr>
            <w:tcW w:w="2913"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0"/>
                <w:szCs w:val="20"/>
              </w:rPr>
            </w:pPr>
            <w:r w:rsidRPr="00FB4517">
              <w:rPr>
                <w:rFonts w:ascii="Times New Roman" w:hAnsi="Times New Roman"/>
                <w:b/>
                <w:i/>
                <w:sz w:val="20"/>
                <w:szCs w:val="20"/>
              </w:rPr>
              <w:t xml:space="preserve">A. sagrei  </w:t>
            </w:r>
          </w:p>
        </w:tc>
        <w:tc>
          <w:tcPr>
            <w:tcW w:w="2740"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0"/>
                <w:szCs w:val="20"/>
              </w:rPr>
            </w:pPr>
            <w:r w:rsidRPr="00FB4517">
              <w:rPr>
                <w:rFonts w:ascii="Times New Roman" w:hAnsi="Times New Roman"/>
                <w:b/>
                <w:i/>
                <w:sz w:val="20"/>
                <w:szCs w:val="20"/>
              </w:rPr>
              <w:t>A. carolinensis</w:t>
            </w:r>
          </w:p>
        </w:tc>
      </w:tr>
      <w:tr w:rsidR="00F4640C" w:rsidRPr="00FB4517" w:rsidTr="00EA757C">
        <w:trPr>
          <w:trHeight w:val="648"/>
        </w:trPr>
        <w:tc>
          <w:tcPr>
            <w:tcW w:w="1517"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Sex</w:t>
            </w:r>
          </w:p>
        </w:tc>
        <w:tc>
          <w:tcPr>
            <w:tcW w:w="1518"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F</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(11)</w:t>
            </w:r>
          </w:p>
        </w:tc>
        <w:tc>
          <w:tcPr>
            <w:tcW w:w="1381"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M</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(10)</w:t>
            </w:r>
          </w:p>
        </w:tc>
        <w:tc>
          <w:tcPr>
            <w:tcW w:w="1381"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F</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(10)</w:t>
            </w:r>
          </w:p>
        </w:tc>
        <w:tc>
          <w:tcPr>
            <w:tcW w:w="1510"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M</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(12)</w:t>
            </w:r>
          </w:p>
        </w:tc>
        <w:tc>
          <w:tcPr>
            <w:tcW w:w="1337"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F</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(10)</w:t>
            </w:r>
          </w:p>
        </w:tc>
        <w:tc>
          <w:tcPr>
            <w:tcW w:w="1576"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M</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(9)</w:t>
            </w:r>
          </w:p>
        </w:tc>
        <w:tc>
          <w:tcPr>
            <w:tcW w:w="1273"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F</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(11)</w:t>
            </w:r>
          </w:p>
        </w:tc>
        <w:tc>
          <w:tcPr>
            <w:tcW w:w="1467" w:type="dxa"/>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M</w:t>
            </w:r>
          </w:p>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(11</w:t>
            </w:r>
          </w:p>
        </w:tc>
      </w:tr>
      <w:tr w:rsidR="00F4640C" w:rsidRPr="00FB4517" w:rsidTr="00EA757C">
        <w:trPr>
          <w:trHeight w:val="648"/>
        </w:trPr>
        <w:tc>
          <w:tcPr>
            <w:tcW w:w="1517"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b/>
                <w:sz w:val="20"/>
                <w:szCs w:val="20"/>
              </w:rPr>
              <w:t>SVL (mm)</w:t>
            </w:r>
          </w:p>
        </w:tc>
        <w:tc>
          <w:tcPr>
            <w:tcW w:w="1518"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44.8+0.29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(44-47)</w:t>
            </w:r>
          </w:p>
        </w:tc>
        <w:tc>
          <w:tcPr>
            <w:tcW w:w="1381"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56+1.71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(42-60)</w:t>
            </w:r>
          </w:p>
        </w:tc>
        <w:tc>
          <w:tcPr>
            <w:tcW w:w="1381"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46.7+0.78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(44-51)</w:t>
            </w:r>
          </w:p>
        </w:tc>
        <w:tc>
          <w:tcPr>
            <w:tcW w:w="1510"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56.3+1.04</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(51-62)</w:t>
            </w:r>
          </w:p>
        </w:tc>
        <w:tc>
          <w:tcPr>
            <w:tcW w:w="1337"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44.9+0.54</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(43-48)</w:t>
            </w:r>
          </w:p>
        </w:tc>
        <w:tc>
          <w:tcPr>
            <w:tcW w:w="1576"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57+0.62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(55-60)</w:t>
            </w:r>
          </w:p>
        </w:tc>
        <w:tc>
          <w:tcPr>
            <w:tcW w:w="1273"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49.4+0.52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(47-53)</w:t>
            </w:r>
          </w:p>
        </w:tc>
        <w:tc>
          <w:tcPr>
            <w:tcW w:w="1467"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61.5+1.13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(55-66)</w:t>
            </w:r>
          </w:p>
        </w:tc>
      </w:tr>
      <w:tr w:rsidR="00F4640C" w:rsidRPr="00FB4517" w:rsidTr="00EA757C">
        <w:trPr>
          <w:trHeight w:val="648"/>
        </w:trPr>
        <w:tc>
          <w:tcPr>
            <w:tcW w:w="1517" w:type="dxa"/>
            <w:vAlign w:val="center"/>
          </w:tcPr>
          <w:p w:rsidR="00F4640C" w:rsidRPr="00FB4517" w:rsidRDefault="00F4640C" w:rsidP="00EA757C">
            <w:pPr>
              <w:spacing w:after="0" w:line="240" w:lineRule="auto"/>
              <w:jc w:val="center"/>
              <w:rPr>
                <w:rFonts w:ascii="Times New Roman" w:hAnsi="Times New Roman"/>
                <w:b/>
                <w:sz w:val="20"/>
                <w:szCs w:val="20"/>
              </w:rPr>
            </w:pPr>
            <w:r w:rsidRPr="00FB4517">
              <w:rPr>
                <w:rFonts w:ascii="Times New Roman" w:hAnsi="Times New Roman"/>
                <w:b/>
                <w:sz w:val="20"/>
                <w:szCs w:val="20"/>
              </w:rPr>
              <w:t>Weight (g)</w:t>
            </w:r>
          </w:p>
        </w:tc>
        <w:tc>
          <w:tcPr>
            <w:tcW w:w="1518"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2.4+0.08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(2.1-3)</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5.6+0.53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(1.7-7.4)</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2.1+0.09</w:t>
            </w:r>
          </w:p>
          <w:p w:rsidR="00F4640C" w:rsidRPr="00FB4517" w:rsidRDefault="00F9588E" w:rsidP="00EA757C">
            <w:pPr>
              <w:spacing w:after="0" w:line="240" w:lineRule="auto"/>
              <w:jc w:val="center"/>
              <w:rPr>
                <w:rFonts w:ascii="Times New Roman" w:hAnsi="Times New Roman"/>
                <w:sz w:val="20"/>
                <w:szCs w:val="20"/>
              </w:rPr>
            </w:pPr>
            <w:r w:rsidRPr="00FB4517">
              <w:rPr>
                <w:rFonts w:ascii="Times New Roman" w:hAnsi="Times New Roman"/>
                <w:sz w:val="20"/>
                <w:szCs w:val="20"/>
              </w:rPr>
              <w:t>(1.8-2.</w:t>
            </w:r>
            <w:r w:rsidR="00F4640C" w:rsidRPr="00FB4517">
              <w:rPr>
                <w:rFonts w:ascii="Times New Roman" w:hAnsi="Times New Roman"/>
                <w:sz w:val="20"/>
                <w:szCs w:val="20"/>
              </w:rPr>
              <w:t>7)</w:t>
            </w:r>
          </w:p>
        </w:tc>
        <w:tc>
          <w:tcPr>
            <w:tcW w:w="1510"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3.5+0.25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(2.4-5.2)</w:t>
            </w:r>
          </w:p>
        </w:tc>
        <w:tc>
          <w:tcPr>
            <w:tcW w:w="133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2.7+0.1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(2.3-3</w:t>
            </w:r>
            <w:r w:rsidR="00F9588E" w:rsidRPr="00FB4517">
              <w:rPr>
                <w:rFonts w:ascii="Times New Roman" w:hAnsi="Times New Roman"/>
                <w:sz w:val="20"/>
                <w:szCs w:val="20"/>
              </w:rPr>
              <w:t>.</w:t>
            </w:r>
            <w:r w:rsidRPr="00FB4517">
              <w:rPr>
                <w:rFonts w:ascii="Times New Roman" w:hAnsi="Times New Roman"/>
                <w:sz w:val="20"/>
                <w:szCs w:val="20"/>
              </w:rPr>
              <w:t>3)</w:t>
            </w:r>
          </w:p>
        </w:tc>
        <w:tc>
          <w:tcPr>
            <w:tcW w:w="157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5.6+0.3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(4.8-7.6)</w:t>
            </w:r>
          </w:p>
        </w:tc>
        <w:tc>
          <w:tcPr>
            <w:tcW w:w="1273"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2.8+0.14</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(2.4-3.8)</w:t>
            </w:r>
          </w:p>
        </w:tc>
        <w:tc>
          <w:tcPr>
            <w:tcW w:w="146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5.3+0.39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(3.2-7.2)</w:t>
            </w:r>
          </w:p>
        </w:tc>
      </w:tr>
      <w:tr w:rsidR="00F4640C" w:rsidRPr="00FB4517" w:rsidTr="00EA757C">
        <w:trPr>
          <w:trHeight w:val="648"/>
        </w:trPr>
        <w:tc>
          <w:tcPr>
            <w:tcW w:w="151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b/>
                <w:sz w:val="20"/>
                <w:szCs w:val="20"/>
              </w:rPr>
              <w:t>BT (°C)</w:t>
            </w:r>
          </w:p>
        </w:tc>
        <w:tc>
          <w:tcPr>
            <w:tcW w:w="1518"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32.7+0.42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(29.6-34.4)</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32.8+0.34</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(31-34.4)</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33.2+0.46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(30.4-35.2)</w:t>
            </w:r>
          </w:p>
        </w:tc>
        <w:tc>
          <w:tcPr>
            <w:tcW w:w="1510"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32.4+0.47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(30.2-35.8)</w:t>
            </w:r>
          </w:p>
        </w:tc>
        <w:tc>
          <w:tcPr>
            <w:tcW w:w="133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32.3+1.31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(25.6-38.2)</w:t>
            </w:r>
          </w:p>
        </w:tc>
        <w:tc>
          <w:tcPr>
            <w:tcW w:w="157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31+1.29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(25.6-36.6)</w:t>
            </w:r>
          </w:p>
        </w:tc>
        <w:tc>
          <w:tcPr>
            <w:tcW w:w="1273"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30.9+1.05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(26.6-37.2)</w:t>
            </w:r>
          </w:p>
        </w:tc>
        <w:tc>
          <w:tcPr>
            <w:tcW w:w="146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33.6+0.62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(28.6-36)</w:t>
            </w:r>
          </w:p>
        </w:tc>
      </w:tr>
      <w:tr w:rsidR="00F4640C" w:rsidRPr="00FB4517" w:rsidTr="00EA757C">
        <w:trPr>
          <w:trHeight w:val="648"/>
        </w:trPr>
        <w:tc>
          <w:tcPr>
            <w:tcW w:w="151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b/>
                <w:sz w:val="20"/>
                <w:szCs w:val="20"/>
              </w:rPr>
              <w:t>AT1cm (°C)</w:t>
            </w:r>
          </w:p>
        </w:tc>
        <w:tc>
          <w:tcPr>
            <w:tcW w:w="1518"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32+0.49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(28.8-34)</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32.1+0.67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(29.4-36)</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32.7+0.81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(29.8-38.4)</w:t>
            </w:r>
          </w:p>
        </w:tc>
        <w:tc>
          <w:tcPr>
            <w:tcW w:w="1510"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30.8+0.49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(28.4-33.6)</w:t>
            </w:r>
          </w:p>
        </w:tc>
        <w:tc>
          <w:tcPr>
            <w:tcW w:w="133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31.3+1.51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(24.2-36.4)</w:t>
            </w:r>
          </w:p>
        </w:tc>
        <w:tc>
          <w:tcPr>
            <w:tcW w:w="157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30.8+1.51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(25.4-38.4)</w:t>
            </w:r>
          </w:p>
        </w:tc>
        <w:tc>
          <w:tcPr>
            <w:tcW w:w="1273"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29.8+1.15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(25.4-37)</w:t>
            </w:r>
          </w:p>
        </w:tc>
        <w:tc>
          <w:tcPr>
            <w:tcW w:w="146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32.9+0.8</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(27.6-36)</w:t>
            </w:r>
          </w:p>
        </w:tc>
      </w:tr>
      <w:tr w:rsidR="00F4640C" w:rsidRPr="00FB4517" w:rsidTr="00EA757C">
        <w:trPr>
          <w:trHeight w:val="648"/>
        </w:trPr>
        <w:tc>
          <w:tcPr>
            <w:tcW w:w="151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b/>
                <w:sz w:val="20"/>
                <w:szCs w:val="20"/>
              </w:rPr>
              <w:t>AT1m (°C)</w:t>
            </w:r>
          </w:p>
        </w:tc>
        <w:tc>
          <w:tcPr>
            <w:tcW w:w="1518"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31.2+0.5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(28-33.2)</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31.5+0.73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(29.6-37)</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31.4+0.42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(29.6-34.2)</w:t>
            </w:r>
          </w:p>
        </w:tc>
        <w:tc>
          <w:tcPr>
            <w:tcW w:w="1510"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30.2+0.49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(27-32.8)</w:t>
            </w:r>
          </w:p>
        </w:tc>
        <w:tc>
          <w:tcPr>
            <w:tcW w:w="133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31.5+1.35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(25.6-36.6)</w:t>
            </w:r>
          </w:p>
        </w:tc>
        <w:tc>
          <w:tcPr>
            <w:tcW w:w="157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30.0+1.36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(24.8-36)</w:t>
            </w:r>
          </w:p>
        </w:tc>
        <w:tc>
          <w:tcPr>
            <w:tcW w:w="1273"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29.3+1.0</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(25.4-36)</w:t>
            </w:r>
          </w:p>
        </w:tc>
        <w:tc>
          <w:tcPr>
            <w:tcW w:w="146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33.2+0.81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(27.4-37.2)</w:t>
            </w:r>
          </w:p>
        </w:tc>
      </w:tr>
      <w:tr w:rsidR="00F4640C" w:rsidRPr="00FB4517" w:rsidTr="00EA757C">
        <w:trPr>
          <w:trHeight w:val="648"/>
        </w:trPr>
        <w:tc>
          <w:tcPr>
            <w:tcW w:w="151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b/>
                <w:sz w:val="20"/>
                <w:szCs w:val="20"/>
              </w:rPr>
              <w:t>RH%</w:t>
            </w:r>
          </w:p>
        </w:tc>
        <w:tc>
          <w:tcPr>
            <w:tcW w:w="1518"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61.3+1.39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(52.8-72.4)</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59.8+0</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(59.8-59.8)</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69+2.65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(59.8-79.1)</w:t>
            </w:r>
          </w:p>
        </w:tc>
        <w:tc>
          <w:tcPr>
            <w:tcW w:w="1510"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66.2+3.56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(52.8-100)</w:t>
            </w:r>
          </w:p>
        </w:tc>
        <w:tc>
          <w:tcPr>
            <w:tcW w:w="133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75.2+3.7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(47.7-88.6)</w:t>
            </w:r>
          </w:p>
        </w:tc>
        <w:tc>
          <w:tcPr>
            <w:tcW w:w="157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80.1+2.44</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(72.2-88.6)</w:t>
            </w:r>
          </w:p>
        </w:tc>
        <w:tc>
          <w:tcPr>
            <w:tcW w:w="1273"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83.2+2.25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(64.8-92)</w:t>
            </w:r>
          </w:p>
        </w:tc>
        <w:tc>
          <w:tcPr>
            <w:tcW w:w="146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65.8+5.52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(39.6-85)</w:t>
            </w:r>
          </w:p>
        </w:tc>
      </w:tr>
      <w:tr w:rsidR="00F4640C" w:rsidRPr="00FB4517" w:rsidTr="00EA757C">
        <w:trPr>
          <w:trHeight w:val="648"/>
        </w:trPr>
        <w:tc>
          <w:tcPr>
            <w:tcW w:w="151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b/>
                <w:sz w:val="20"/>
                <w:szCs w:val="20"/>
              </w:rPr>
              <w:t>PH (mm)</w:t>
            </w:r>
          </w:p>
        </w:tc>
        <w:tc>
          <w:tcPr>
            <w:tcW w:w="1518"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804.8+235.6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(0-2020)</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1247+154.4</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(260-2160)</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605.5+167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(0-1500)</w:t>
            </w:r>
          </w:p>
        </w:tc>
        <w:tc>
          <w:tcPr>
            <w:tcW w:w="1510"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868.5+123.1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(0-1330)</w:t>
            </w:r>
          </w:p>
        </w:tc>
        <w:tc>
          <w:tcPr>
            <w:tcW w:w="133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444.6+123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(140-1286)</w:t>
            </w:r>
          </w:p>
        </w:tc>
        <w:tc>
          <w:tcPr>
            <w:tcW w:w="157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778.8+237.1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(0-1810)</w:t>
            </w:r>
          </w:p>
        </w:tc>
        <w:tc>
          <w:tcPr>
            <w:tcW w:w="1273"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686.3+113.1</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(220-1360)</w:t>
            </w:r>
          </w:p>
        </w:tc>
        <w:tc>
          <w:tcPr>
            <w:tcW w:w="146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1291.8+208.3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(550-2600)</w:t>
            </w:r>
          </w:p>
        </w:tc>
      </w:tr>
      <w:tr w:rsidR="00F4640C" w:rsidRPr="00FB4517" w:rsidTr="00EA757C">
        <w:trPr>
          <w:trHeight w:val="648"/>
        </w:trPr>
        <w:tc>
          <w:tcPr>
            <w:tcW w:w="151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b/>
                <w:sz w:val="20"/>
                <w:szCs w:val="20"/>
              </w:rPr>
              <w:t>PD (mm)</w:t>
            </w:r>
          </w:p>
        </w:tc>
        <w:tc>
          <w:tcPr>
            <w:tcW w:w="1518"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72.1+23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(0-207)</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93+31.6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(0-340)</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91.2+41.2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(0-330)</w:t>
            </w:r>
          </w:p>
        </w:tc>
        <w:tc>
          <w:tcPr>
            <w:tcW w:w="1510"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24.4+10.3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(0-110)</w:t>
            </w:r>
          </w:p>
        </w:tc>
        <w:tc>
          <w:tcPr>
            <w:tcW w:w="133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63.6+34.3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(0-356)</w:t>
            </w:r>
          </w:p>
        </w:tc>
        <w:tc>
          <w:tcPr>
            <w:tcW w:w="157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108.3+54.5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(0-365)</w:t>
            </w:r>
          </w:p>
        </w:tc>
        <w:tc>
          <w:tcPr>
            <w:tcW w:w="1273"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4+2.6</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(0-24)</w:t>
            </w:r>
          </w:p>
        </w:tc>
        <w:tc>
          <w:tcPr>
            <w:tcW w:w="146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37.8+7.9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(0-80)</w:t>
            </w:r>
          </w:p>
        </w:tc>
      </w:tr>
      <w:tr w:rsidR="00F4640C" w:rsidRPr="00FB4517" w:rsidTr="00EA757C">
        <w:trPr>
          <w:trHeight w:val="648"/>
        </w:trPr>
        <w:tc>
          <w:tcPr>
            <w:tcW w:w="151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b/>
                <w:sz w:val="20"/>
                <w:szCs w:val="20"/>
              </w:rPr>
              <w:t>Veg Cover%</w:t>
            </w:r>
          </w:p>
        </w:tc>
        <w:tc>
          <w:tcPr>
            <w:tcW w:w="1518"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85.8+7.5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(20.8-100)</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93.3+2.2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(81.2-100)</w:t>
            </w:r>
          </w:p>
        </w:tc>
        <w:tc>
          <w:tcPr>
            <w:tcW w:w="1381"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82.1+10</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(0-100)</w:t>
            </w:r>
          </w:p>
        </w:tc>
        <w:tc>
          <w:tcPr>
            <w:tcW w:w="1510"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73.2+11.3</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(0-100)</w:t>
            </w:r>
          </w:p>
        </w:tc>
        <w:tc>
          <w:tcPr>
            <w:tcW w:w="133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93.4+2.7</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(75-100)</w:t>
            </w:r>
          </w:p>
        </w:tc>
        <w:tc>
          <w:tcPr>
            <w:tcW w:w="1576"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80.9+9</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(15.6-100)</w:t>
            </w:r>
          </w:p>
        </w:tc>
        <w:tc>
          <w:tcPr>
            <w:tcW w:w="1273"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66.6+11.2</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(0-98.9)</w:t>
            </w:r>
          </w:p>
        </w:tc>
        <w:tc>
          <w:tcPr>
            <w:tcW w:w="1467" w:type="dxa"/>
            <w:vAlign w:val="center"/>
          </w:tcPr>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93+3.5</w:t>
            </w:r>
          </w:p>
          <w:p w:rsidR="00F4640C" w:rsidRPr="00FB4517" w:rsidRDefault="00F4640C" w:rsidP="00EA757C">
            <w:pPr>
              <w:spacing w:after="0" w:line="240" w:lineRule="auto"/>
              <w:jc w:val="center"/>
              <w:rPr>
                <w:rFonts w:ascii="Times New Roman" w:hAnsi="Times New Roman"/>
                <w:sz w:val="20"/>
                <w:szCs w:val="20"/>
              </w:rPr>
            </w:pPr>
            <w:r w:rsidRPr="00FB4517">
              <w:rPr>
                <w:rFonts w:ascii="Times New Roman" w:hAnsi="Times New Roman"/>
                <w:sz w:val="20"/>
                <w:szCs w:val="20"/>
              </w:rPr>
              <w:t>(60.4-100)</w:t>
            </w:r>
          </w:p>
        </w:tc>
      </w:tr>
    </w:tbl>
    <w:p w:rsidR="00F4640C" w:rsidRPr="00FB4517" w:rsidRDefault="00F4640C" w:rsidP="00F4640C">
      <w:pPr>
        <w:rPr>
          <w:rFonts w:ascii="Times New Roman" w:hAnsi="Times New Roman"/>
          <w:sz w:val="24"/>
          <w:szCs w:val="24"/>
        </w:rPr>
      </w:pPr>
      <w:r w:rsidRPr="00FB4517">
        <w:rPr>
          <w:rFonts w:ascii="Times New Roman" w:hAnsi="Times New Roman"/>
          <w:sz w:val="24"/>
          <w:szCs w:val="24"/>
        </w:rPr>
        <w:t xml:space="preserve">Data are expressed as mean </w:t>
      </w:r>
      <w:r w:rsidRPr="00FB4517">
        <w:rPr>
          <w:rFonts w:ascii="Times New Roman" w:hAnsi="Times New Roman"/>
          <w:sz w:val="24"/>
          <w:szCs w:val="24"/>
          <w:u w:val="single"/>
        </w:rPr>
        <w:t>+</w:t>
      </w:r>
      <w:r w:rsidRPr="00FB4517">
        <w:rPr>
          <w:rFonts w:ascii="Times New Roman" w:hAnsi="Times New Roman"/>
          <w:sz w:val="24"/>
          <w:szCs w:val="24"/>
        </w:rPr>
        <w:t xml:space="preserve"> SE and range. Numbers in parenthesis are sample sizes.</w:t>
      </w:r>
    </w:p>
    <w:p w:rsidR="002978C8" w:rsidRPr="00FB4517" w:rsidRDefault="002978C8" w:rsidP="00F4640C">
      <w:pPr>
        <w:autoSpaceDE w:val="0"/>
        <w:autoSpaceDN w:val="0"/>
        <w:adjustRightInd w:val="0"/>
        <w:spacing w:after="0" w:line="240" w:lineRule="auto"/>
        <w:rPr>
          <w:rFonts w:ascii="Times New Roman" w:hAnsi="Times New Roman"/>
          <w:b/>
          <w:sz w:val="24"/>
          <w:szCs w:val="24"/>
        </w:rPr>
      </w:pPr>
    </w:p>
    <w:p w:rsidR="002978C8" w:rsidRPr="00FB4517" w:rsidRDefault="002978C8" w:rsidP="00F4640C">
      <w:pPr>
        <w:autoSpaceDE w:val="0"/>
        <w:autoSpaceDN w:val="0"/>
        <w:adjustRightInd w:val="0"/>
        <w:spacing w:after="0" w:line="240" w:lineRule="auto"/>
        <w:rPr>
          <w:rFonts w:ascii="Times New Roman" w:hAnsi="Times New Roman"/>
          <w:b/>
          <w:sz w:val="24"/>
          <w:szCs w:val="24"/>
        </w:rPr>
      </w:pPr>
    </w:p>
    <w:p w:rsidR="00FA226C" w:rsidRPr="00FB4517" w:rsidRDefault="00FA226C" w:rsidP="00F4640C">
      <w:pPr>
        <w:autoSpaceDE w:val="0"/>
        <w:autoSpaceDN w:val="0"/>
        <w:adjustRightInd w:val="0"/>
        <w:spacing w:after="0" w:line="240" w:lineRule="auto"/>
        <w:rPr>
          <w:rFonts w:ascii="Times New Roman" w:hAnsi="Times New Roman"/>
          <w:b/>
          <w:sz w:val="24"/>
          <w:szCs w:val="24"/>
        </w:rPr>
      </w:pPr>
    </w:p>
    <w:p w:rsidR="00F4640C" w:rsidRPr="00FB4517" w:rsidRDefault="00F4640C" w:rsidP="00F4640C">
      <w:pPr>
        <w:autoSpaceDE w:val="0"/>
        <w:autoSpaceDN w:val="0"/>
        <w:adjustRightInd w:val="0"/>
        <w:spacing w:after="0" w:line="240" w:lineRule="auto"/>
        <w:rPr>
          <w:rFonts w:ascii="Times-Roman" w:hAnsi="Times-Roman" w:cs="Times-Roman"/>
          <w:sz w:val="24"/>
          <w:szCs w:val="24"/>
        </w:rPr>
      </w:pPr>
      <w:r w:rsidRPr="00FB4517">
        <w:rPr>
          <w:rFonts w:ascii="Times New Roman" w:hAnsi="Times New Roman"/>
          <w:b/>
          <w:sz w:val="24"/>
          <w:szCs w:val="24"/>
        </w:rPr>
        <w:lastRenderedPageBreak/>
        <w:t>Table 3.</w:t>
      </w:r>
      <w:r w:rsidRPr="00FB4517">
        <w:rPr>
          <w:rFonts w:ascii="Times New Roman" w:hAnsi="Times New Roman"/>
          <w:sz w:val="24"/>
          <w:szCs w:val="24"/>
        </w:rPr>
        <w:t xml:space="preserve">  </w:t>
      </w:r>
      <w:r w:rsidRPr="00FB4517">
        <w:rPr>
          <w:rFonts w:ascii="Times-Roman" w:hAnsi="Times-Roman" w:cs="Times-Roman"/>
          <w:sz w:val="24"/>
          <w:szCs w:val="24"/>
        </w:rPr>
        <w:t xml:space="preserve">Descriptive statistics for Field and Laboratory Critical Thermal Minima (CTMin) of </w:t>
      </w:r>
      <w:r w:rsidRPr="00FB4517">
        <w:rPr>
          <w:rFonts w:ascii="Times-Roman" w:hAnsi="Times-Roman" w:cs="Times-Roman"/>
          <w:i/>
          <w:sz w:val="24"/>
          <w:szCs w:val="24"/>
        </w:rPr>
        <w:t>Anolis sagrei</w:t>
      </w:r>
      <w:r w:rsidRPr="00FB4517">
        <w:rPr>
          <w:rFonts w:ascii="Times-Roman" w:hAnsi="Times-Roman" w:cs="Times-Roman"/>
          <w:sz w:val="24"/>
          <w:szCs w:val="24"/>
        </w:rPr>
        <w:t xml:space="preserve"> and </w:t>
      </w:r>
      <w:r w:rsidRPr="00FB4517">
        <w:rPr>
          <w:rFonts w:ascii="Times-Roman" w:hAnsi="Times-Roman" w:cs="Times-Roman"/>
          <w:i/>
          <w:sz w:val="24"/>
          <w:szCs w:val="24"/>
        </w:rPr>
        <w:t>Anolis carolinensis</w:t>
      </w:r>
      <w:r w:rsidRPr="00FB4517">
        <w:rPr>
          <w:rFonts w:ascii="Times-Roman" w:hAnsi="Times-Roman" w:cs="Times-Roman"/>
          <w:sz w:val="24"/>
          <w:szCs w:val="24"/>
        </w:rPr>
        <w:t>.</w:t>
      </w:r>
    </w:p>
    <w:p w:rsidR="00F4640C" w:rsidRPr="00FB4517" w:rsidRDefault="00F4640C" w:rsidP="00F4640C">
      <w:pPr>
        <w:autoSpaceDE w:val="0"/>
        <w:autoSpaceDN w:val="0"/>
        <w:adjustRightInd w:val="0"/>
        <w:spacing w:after="0" w:line="240" w:lineRule="auto"/>
        <w:rPr>
          <w:rFonts w:ascii="Times New Roman" w:hAnsi="Times New Roman"/>
          <w:sz w:val="24"/>
          <w:szCs w:val="24"/>
        </w:rPr>
      </w:pPr>
    </w:p>
    <w:tbl>
      <w:tblPr>
        <w:tblW w:w="0" w:type="auto"/>
        <w:tblBorders>
          <w:top w:val="single" w:sz="4" w:space="0" w:color="auto"/>
          <w:bottom w:val="single" w:sz="4" w:space="0" w:color="auto"/>
        </w:tblBorders>
        <w:tblLook w:val="04A0"/>
      </w:tblPr>
      <w:tblGrid>
        <w:gridCol w:w="1998"/>
        <w:gridCol w:w="1800"/>
        <w:gridCol w:w="1710"/>
        <w:gridCol w:w="1710"/>
        <w:gridCol w:w="1800"/>
        <w:gridCol w:w="1980"/>
        <w:gridCol w:w="2178"/>
      </w:tblGrid>
      <w:tr w:rsidR="00F4640C" w:rsidRPr="00FB4517" w:rsidTr="00EA757C">
        <w:trPr>
          <w:trHeight w:val="788"/>
        </w:trPr>
        <w:tc>
          <w:tcPr>
            <w:tcW w:w="1998" w:type="dxa"/>
            <w:vMerge w:val="restart"/>
            <w:tcBorders>
              <w:top w:val="single" w:sz="4" w:space="0" w:color="auto"/>
              <w:bottom w:val="nil"/>
            </w:tcBorders>
            <w:vAlign w:val="center"/>
          </w:tcPr>
          <w:p w:rsidR="00F4640C" w:rsidRPr="00FB4517" w:rsidRDefault="00F4640C" w:rsidP="00EA757C">
            <w:pPr>
              <w:spacing w:after="0" w:line="240" w:lineRule="auto"/>
              <w:jc w:val="center"/>
              <w:rPr>
                <w:rFonts w:ascii="Times New Roman" w:hAnsi="Times New Roman"/>
                <w:b/>
                <w:sz w:val="24"/>
                <w:szCs w:val="24"/>
              </w:rPr>
            </w:pPr>
            <w:r w:rsidRPr="00FB4517">
              <w:rPr>
                <w:rFonts w:ascii="Times New Roman" w:hAnsi="Times New Roman"/>
                <w:b/>
                <w:sz w:val="24"/>
                <w:szCs w:val="24"/>
              </w:rPr>
              <w:t>Population</w:t>
            </w:r>
          </w:p>
        </w:tc>
        <w:tc>
          <w:tcPr>
            <w:tcW w:w="7020" w:type="dxa"/>
            <w:gridSpan w:val="4"/>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r w:rsidRPr="00FB4517">
              <w:rPr>
                <w:rFonts w:ascii="Times New Roman" w:hAnsi="Times New Roman"/>
                <w:b/>
                <w:sz w:val="24"/>
                <w:szCs w:val="24"/>
              </w:rPr>
              <w:t>Field CTMin</w:t>
            </w:r>
          </w:p>
        </w:tc>
        <w:tc>
          <w:tcPr>
            <w:tcW w:w="4158" w:type="dxa"/>
            <w:gridSpan w:val="2"/>
            <w:tcBorders>
              <w:top w:val="single" w:sz="4" w:space="0" w:color="auto"/>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r w:rsidRPr="00FB4517">
              <w:rPr>
                <w:rFonts w:ascii="Times New Roman" w:hAnsi="Times New Roman"/>
                <w:b/>
                <w:sz w:val="24"/>
                <w:szCs w:val="24"/>
              </w:rPr>
              <w:t>Laboratory CTMin</w:t>
            </w:r>
          </w:p>
        </w:tc>
      </w:tr>
      <w:tr w:rsidR="00F4640C" w:rsidRPr="00FB4517" w:rsidTr="00EA757C">
        <w:trPr>
          <w:trHeight w:val="434"/>
        </w:trPr>
        <w:tc>
          <w:tcPr>
            <w:tcW w:w="1998" w:type="dxa"/>
            <w:vMerge/>
            <w:tcBorders>
              <w:top w:val="nil"/>
              <w:bottom w:val="nil"/>
            </w:tcBorders>
            <w:vAlign w:val="center"/>
          </w:tcPr>
          <w:p w:rsidR="00F4640C" w:rsidRPr="00FB4517" w:rsidRDefault="00F4640C" w:rsidP="00EA757C">
            <w:pPr>
              <w:spacing w:after="0" w:line="240" w:lineRule="auto"/>
              <w:jc w:val="center"/>
              <w:rPr>
                <w:rFonts w:ascii="Times New Roman" w:hAnsi="Times New Roman"/>
                <w:b/>
                <w:sz w:val="24"/>
                <w:szCs w:val="24"/>
              </w:rPr>
            </w:pPr>
          </w:p>
        </w:tc>
        <w:tc>
          <w:tcPr>
            <w:tcW w:w="3510" w:type="dxa"/>
            <w:gridSpan w:val="2"/>
            <w:tcBorders>
              <w:top w:val="single" w:sz="4" w:space="0" w:color="auto"/>
              <w:bottom w:val="nil"/>
            </w:tcBorders>
            <w:vAlign w:val="center"/>
          </w:tcPr>
          <w:p w:rsidR="00F4640C" w:rsidRPr="00FB4517" w:rsidRDefault="00F4640C" w:rsidP="00EA757C">
            <w:pPr>
              <w:spacing w:after="0" w:line="240" w:lineRule="auto"/>
              <w:jc w:val="center"/>
              <w:rPr>
                <w:rFonts w:ascii="Times New Roman" w:hAnsi="Times New Roman"/>
                <w:b/>
                <w:i/>
                <w:sz w:val="24"/>
                <w:szCs w:val="24"/>
              </w:rPr>
            </w:pPr>
            <w:r w:rsidRPr="00FB4517">
              <w:rPr>
                <w:rFonts w:ascii="Times New Roman" w:hAnsi="Times New Roman"/>
                <w:b/>
                <w:i/>
                <w:sz w:val="24"/>
                <w:szCs w:val="24"/>
              </w:rPr>
              <w:t>A. sagrei</w:t>
            </w:r>
          </w:p>
        </w:tc>
        <w:tc>
          <w:tcPr>
            <w:tcW w:w="3510" w:type="dxa"/>
            <w:gridSpan w:val="2"/>
            <w:tcBorders>
              <w:top w:val="single" w:sz="4" w:space="0" w:color="auto"/>
              <w:bottom w:val="nil"/>
            </w:tcBorders>
            <w:vAlign w:val="center"/>
          </w:tcPr>
          <w:p w:rsidR="00F4640C" w:rsidRPr="00FB4517" w:rsidRDefault="00F4640C" w:rsidP="00EA757C">
            <w:pPr>
              <w:spacing w:after="0" w:line="240" w:lineRule="auto"/>
              <w:jc w:val="center"/>
              <w:rPr>
                <w:rFonts w:ascii="Times New Roman" w:hAnsi="Times New Roman"/>
                <w:b/>
                <w:i/>
                <w:sz w:val="24"/>
                <w:szCs w:val="24"/>
              </w:rPr>
            </w:pPr>
            <w:r w:rsidRPr="00FB4517">
              <w:rPr>
                <w:rFonts w:ascii="Times New Roman" w:hAnsi="Times New Roman"/>
                <w:b/>
                <w:i/>
                <w:sz w:val="24"/>
                <w:szCs w:val="24"/>
              </w:rPr>
              <w:t>A. carolinensis</w:t>
            </w:r>
          </w:p>
        </w:tc>
        <w:tc>
          <w:tcPr>
            <w:tcW w:w="1980" w:type="dxa"/>
            <w:vMerge w:val="restart"/>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4"/>
                <w:szCs w:val="24"/>
              </w:rPr>
            </w:pPr>
            <w:r w:rsidRPr="00FB4517">
              <w:rPr>
                <w:rFonts w:ascii="Times New Roman" w:hAnsi="Times New Roman"/>
                <w:b/>
                <w:i/>
                <w:sz w:val="24"/>
                <w:szCs w:val="24"/>
              </w:rPr>
              <w:t>A. sagrei</w:t>
            </w:r>
          </w:p>
        </w:tc>
        <w:tc>
          <w:tcPr>
            <w:tcW w:w="2178" w:type="dxa"/>
            <w:vMerge w:val="restart"/>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i/>
                <w:sz w:val="24"/>
                <w:szCs w:val="24"/>
              </w:rPr>
            </w:pPr>
            <w:r w:rsidRPr="00FB4517">
              <w:rPr>
                <w:rFonts w:ascii="Times New Roman" w:hAnsi="Times New Roman"/>
                <w:b/>
                <w:i/>
                <w:sz w:val="24"/>
                <w:szCs w:val="24"/>
              </w:rPr>
              <w:t>A. carolinensis</w:t>
            </w:r>
          </w:p>
        </w:tc>
      </w:tr>
      <w:tr w:rsidR="00F4640C" w:rsidRPr="00FB4517" w:rsidTr="00EA757C">
        <w:trPr>
          <w:trHeight w:val="421"/>
        </w:trPr>
        <w:tc>
          <w:tcPr>
            <w:tcW w:w="1998"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p>
        </w:tc>
        <w:tc>
          <w:tcPr>
            <w:tcW w:w="1800" w:type="dxa"/>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r w:rsidRPr="00FB4517">
              <w:rPr>
                <w:rFonts w:ascii="Times New Roman" w:hAnsi="Times New Roman"/>
                <w:b/>
                <w:sz w:val="24"/>
                <w:szCs w:val="24"/>
              </w:rPr>
              <w:t>Female</w:t>
            </w:r>
          </w:p>
        </w:tc>
        <w:tc>
          <w:tcPr>
            <w:tcW w:w="1710" w:type="dxa"/>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r w:rsidRPr="00FB4517">
              <w:rPr>
                <w:rFonts w:ascii="Times New Roman" w:hAnsi="Times New Roman"/>
                <w:b/>
                <w:sz w:val="24"/>
                <w:szCs w:val="24"/>
              </w:rPr>
              <w:t>Male</w:t>
            </w:r>
          </w:p>
        </w:tc>
        <w:tc>
          <w:tcPr>
            <w:tcW w:w="1710" w:type="dxa"/>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r w:rsidRPr="00FB4517">
              <w:rPr>
                <w:rFonts w:ascii="Times New Roman" w:hAnsi="Times New Roman"/>
                <w:b/>
                <w:sz w:val="24"/>
                <w:szCs w:val="24"/>
              </w:rPr>
              <w:t>Female</w:t>
            </w:r>
          </w:p>
        </w:tc>
        <w:tc>
          <w:tcPr>
            <w:tcW w:w="1800" w:type="dxa"/>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r w:rsidRPr="00FB4517">
              <w:rPr>
                <w:rFonts w:ascii="Times New Roman" w:hAnsi="Times New Roman"/>
                <w:b/>
                <w:sz w:val="24"/>
                <w:szCs w:val="24"/>
              </w:rPr>
              <w:t>Male</w:t>
            </w:r>
          </w:p>
        </w:tc>
        <w:tc>
          <w:tcPr>
            <w:tcW w:w="1980"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p>
        </w:tc>
        <w:tc>
          <w:tcPr>
            <w:tcW w:w="2178" w:type="dxa"/>
            <w:vMerge/>
            <w:tcBorders>
              <w:top w:val="nil"/>
              <w:bottom w:val="single" w:sz="4" w:space="0" w:color="auto"/>
            </w:tcBorders>
            <w:vAlign w:val="center"/>
          </w:tcPr>
          <w:p w:rsidR="00F4640C" w:rsidRPr="00FB4517" w:rsidRDefault="00F4640C" w:rsidP="00EA757C">
            <w:pPr>
              <w:spacing w:after="0" w:line="240" w:lineRule="auto"/>
              <w:jc w:val="center"/>
              <w:rPr>
                <w:rFonts w:ascii="Times New Roman" w:hAnsi="Times New Roman"/>
                <w:b/>
                <w:sz w:val="24"/>
                <w:szCs w:val="24"/>
              </w:rPr>
            </w:pPr>
          </w:p>
        </w:tc>
      </w:tr>
      <w:tr w:rsidR="00F4640C" w:rsidRPr="00FB4517" w:rsidTr="00EA757C">
        <w:trPr>
          <w:trHeight w:val="720"/>
        </w:trPr>
        <w:tc>
          <w:tcPr>
            <w:tcW w:w="1998" w:type="dxa"/>
            <w:tcBorders>
              <w:top w:val="single" w:sz="4" w:space="0" w:color="auto"/>
            </w:tcBorders>
            <w:vAlign w:val="center"/>
          </w:tcPr>
          <w:p w:rsidR="00F4640C" w:rsidRPr="00FB4517" w:rsidRDefault="00F4640C" w:rsidP="00EA757C">
            <w:pPr>
              <w:spacing w:after="0" w:line="240" w:lineRule="auto"/>
              <w:rPr>
                <w:rFonts w:ascii="Times New Roman" w:hAnsi="Times New Roman"/>
                <w:sz w:val="24"/>
                <w:szCs w:val="24"/>
              </w:rPr>
            </w:pPr>
            <w:r w:rsidRPr="00FB4517">
              <w:rPr>
                <w:rFonts w:ascii="Times New Roman" w:hAnsi="Times New Roman"/>
                <w:sz w:val="24"/>
                <w:szCs w:val="24"/>
              </w:rPr>
              <w:t>Southern, FL</w:t>
            </w:r>
          </w:p>
        </w:tc>
        <w:tc>
          <w:tcPr>
            <w:tcW w:w="1800"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16.8</w:t>
            </w:r>
            <w:r w:rsidRPr="00FB4517">
              <w:rPr>
                <w:rFonts w:ascii="Times New Roman" w:hAnsi="Times New Roman"/>
                <w:sz w:val="24"/>
                <w:szCs w:val="24"/>
                <w:u w:val="single"/>
              </w:rPr>
              <w:t>+</w:t>
            </w:r>
            <w:r w:rsidRPr="00FB4517">
              <w:rPr>
                <w:rFonts w:ascii="Times New Roman" w:hAnsi="Times New Roman"/>
                <w:sz w:val="24"/>
                <w:szCs w:val="24"/>
              </w:rPr>
              <w:t>0.77 (11)</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13.8-22.3</w:t>
            </w:r>
          </w:p>
        </w:tc>
        <w:tc>
          <w:tcPr>
            <w:tcW w:w="1710"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16.3</w:t>
            </w:r>
            <w:r w:rsidRPr="00FB4517">
              <w:rPr>
                <w:rFonts w:ascii="Times New Roman" w:hAnsi="Times New Roman"/>
                <w:sz w:val="24"/>
                <w:szCs w:val="24"/>
                <w:u w:val="single"/>
              </w:rPr>
              <w:t>+</w:t>
            </w:r>
            <w:r w:rsidRPr="00FB4517">
              <w:rPr>
                <w:rFonts w:ascii="Times New Roman" w:hAnsi="Times New Roman"/>
                <w:sz w:val="24"/>
                <w:szCs w:val="24"/>
              </w:rPr>
              <w:t>0.47 (13)</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13-18.7</w:t>
            </w:r>
          </w:p>
        </w:tc>
        <w:tc>
          <w:tcPr>
            <w:tcW w:w="1710"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11.6</w:t>
            </w:r>
            <w:r w:rsidRPr="00FB4517">
              <w:rPr>
                <w:rFonts w:ascii="Times New Roman" w:hAnsi="Times New Roman"/>
                <w:sz w:val="24"/>
                <w:szCs w:val="24"/>
                <w:u w:val="single"/>
              </w:rPr>
              <w:t>+</w:t>
            </w:r>
            <w:r w:rsidRPr="00FB4517">
              <w:rPr>
                <w:rFonts w:ascii="Times New Roman" w:hAnsi="Times New Roman"/>
                <w:sz w:val="24"/>
                <w:szCs w:val="24"/>
              </w:rPr>
              <w:t>0.84 (16)</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7.3-19.9</w:t>
            </w:r>
          </w:p>
        </w:tc>
        <w:tc>
          <w:tcPr>
            <w:tcW w:w="1800"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10.3</w:t>
            </w:r>
            <w:r w:rsidRPr="00FB4517">
              <w:rPr>
                <w:rFonts w:ascii="Times New Roman" w:hAnsi="Times New Roman"/>
                <w:sz w:val="24"/>
                <w:szCs w:val="24"/>
                <w:u w:val="single"/>
              </w:rPr>
              <w:t>+</w:t>
            </w:r>
            <w:r w:rsidRPr="00FB4517">
              <w:rPr>
                <w:rFonts w:ascii="Times New Roman" w:hAnsi="Times New Roman"/>
                <w:sz w:val="24"/>
                <w:szCs w:val="24"/>
              </w:rPr>
              <w:t>0.61 (16)</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7-16.3</w:t>
            </w:r>
          </w:p>
        </w:tc>
        <w:tc>
          <w:tcPr>
            <w:tcW w:w="1980"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w:t>
            </w:r>
          </w:p>
        </w:tc>
        <w:tc>
          <w:tcPr>
            <w:tcW w:w="2178" w:type="dxa"/>
            <w:tcBorders>
              <w:top w:val="single" w:sz="4" w:space="0" w:color="auto"/>
            </w:tcBorders>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w:t>
            </w:r>
          </w:p>
        </w:tc>
      </w:tr>
      <w:tr w:rsidR="00F4640C" w:rsidRPr="00FB4517" w:rsidTr="00EA757C">
        <w:trPr>
          <w:trHeight w:val="720"/>
        </w:trPr>
        <w:tc>
          <w:tcPr>
            <w:tcW w:w="1998" w:type="dxa"/>
            <w:vAlign w:val="center"/>
          </w:tcPr>
          <w:p w:rsidR="00F4640C" w:rsidRPr="00FB4517" w:rsidRDefault="00F4640C" w:rsidP="00EA757C">
            <w:pPr>
              <w:spacing w:after="0" w:line="240" w:lineRule="auto"/>
              <w:rPr>
                <w:rFonts w:ascii="Times New Roman" w:hAnsi="Times New Roman"/>
                <w:sz w:val="24"/>
                <w:szCs w:val="24"/>
              </w:rPr>
            </w:pPr>
            <w:r w:rsidRPr="00FB4517">
              <w:rPr>
                <w:rFonts w:ascii="Times New Roman" w:hAnsi="Times New Roman"/>
                <w:sz w:val="24"/>
                <w:szCs w:val="24"/>
              </w:rPr>
              <w:t>Plant City, FL</w:t>
            </w:r>
          </w:p>
        </w:tc>
        <w:tc>
          <w:tcPr>
            <w:tcW w:w="180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14.3</w:t>
            </w:r>
            <w:r w:rsidRPr="00FB4517">
              <w:rPr>
                <w:rFonts w:ascii="Times New Roman" w:hAnsi="Times New Roman"/>
                <w:sz w:val="24"/>
                <w:szCs w:val="24"/>
                <w:u w:val="single"/>
              </w:rPr>
              <w:t>+</w:t>
            </w:r>
            <w:r w:rsidRPr="00FB4517">
              <w:rPr>
                <w:rFonts w:ascii="Times New Roman" w:hAnsi="Times New Roman"/>
                <w:sz w:val="24"/>
                <w:szCs w:val="24"/>
              </w:rPr>
              <w:t>0.92 (16)</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8.3-20.9</w:t>
            </w:r>
          </w:p>
        </w:tc>
        <w:tc>
          <w:tcPr>
            <w:tcW w:w="171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12.5</w:t>
            </w:r>
            <w:r w:rsidRPr="00FB4517">
              <w:rPr>
                <w:rFonts w:ascii="Times New Roman" w:hAnsi="Times New Roman"/>
                <w:sz w:val="24"/>
                <w:szCs w:val="24"/>
                <w:u w:val="single"/>
              </w:rPr>
              <w:t>+</w:t>
            </w:r>
            <w:r w:rsidRPr="00FB4517">
              <w:rPr>
                <w:rFonts w:ascii="Times New Roman" w:hAnsi="Times New Roman"/>
                <w:sz w:val="24"/>
                <w:szCs w:val="24"/>
              </w:rPr>
              <w:t>0.84 (14)</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8.2-18.4</w:t>
            </w:r>
          </w:p>
        </w:tc>
        <w:tc>
          <w:tcPr>
            <w:tcW w:w="171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10.1</w:t>
            </w:r>
            <w:r w:rsidRPr="00FB4517">
              <w:rPr>
                <w:rFonts w:ascii="Times New Roman" w:hAnsi="Times New Roman"/>
                <w:sz w:val="24"/>
                <w:szCs w:val="24"/>
                <w:u w:val="single"/>
              </w:rPr>
              <w:t>+</w:t>
            </w:r>
            <w:r w:rsidRPr="00FB4517">
              <w:rPr>
                <w:rFonts w:ascii="Times New Roman" w:hAnsi="Times New Roman"/>
                <w:sz w:val="24"/>
                <w:szCs w:val="24"/>
              </w:rPr>
              <w:t>0.69 (20)</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5.5-17.3</w:t>
            </w:r>
          </w:p>
        </w:tc>
        <w:tc>
          <w:tcPr>
            <w:tcW w:w="180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9.3</w:t>
            </w:r>
            <w:r w:rsidRPr="00FB4517">
              <w:rPr>
                <w:rFonts w:ascii="Times New Roman" w:hAnsi="Times New Roman"/>
                <w:sz w:val="24"/>
                <w:szCs w:val="24"/>
                <w:u w:val="single"/>
              </w:rPr>
              <w:t>+</w:t>
            </w:r>
            <w:r w:rsidRPr="00FB4517">
              <w:rPr>
                <w:rFonts w:ascii="Times New Roman" w:hAnsi="Times New Roman"/>
                <w:sz w:val="24"/>
                <w:szCs w:val="24"/>
              </w:rPr>
              <w:t>0.82 (13)</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5.8-15.1</w:t>
            </w:r>
          </w:p>
        </w:tc>
        <w:tc>
          <w:tcPr>
            <w:tcW w:w="198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8.04</w:t>
            </w:r>
            <w:r w:rsidRPr="00FB4517">
              <w:rPr>
                <w:rFonts w:ascii="Times New Roman" w:hAnsi="Times New Roman"/>
                <w:sz w:val="24"/>
                <w:szCs w:val="24"/>
                <w:u w:val="single"/>
              </w:rPr>
              <w:t>+</w:t>
            </w:r>
            <w:r w:rsidRPr="00FB4517">
              <w:rPr>
                <w:rFonts w:ascii="Times New Roman" w:hAnsi="Times New Roman"/>
                <w:sz w:val="24"/>
                <w:szCs w:val="24"/>
              </w:rPr>
              <w:t>0.5 (15)</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4.2-13</w:t>
            </w:r>
          </w:p>
        </w:tc>
        <w:tc>
          <w:tcPr>
            <w:tcW w:w="2178"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4.6</w:t>
            </w:r>
            <w:r w:rsidRPr="00FB4517">
              <w:rPr>
                <w:rFonts w:ascii="Times New Roman" w:hAnsi="Times New Roman"/>
                <w:sz w:val="24"/>
                <w:szCs w:val="24"/>
                <w:u w:val="single"/>
              </w:rPr>
              <w:t>+</w:t>
            </w:r>
            <w:r w:rsidRPr="00FB4517">
              <w:rPr>
                <w:rFonts w:ascii="Times New Roman" w:hAnsi="Times New Roman"/>
                <w:sz w:val="24"/>
                <w:szCs w:val="24"/>
              </w:rPr>
              <w:t>0.5 (6)</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2.4-6.5</w:t>
            </w:r>
          </w:p>
        </w:tc>
      </w:tr>
      <w:tr w:rsidR="00F4640C" w:rsidRPr="00FB4517" w:rsidTr="00EA757C">
        <w:trPr>
          <w:trHeight w:val="720"/>
        </w:trPr>
        <w:tc>
          <w:tcPr>
            <w:tcW w:w="1998" w:type="dxa"/>
            <w:vAlign w:val="center"/>
          </w:tcPr>
          <w:p w:rsidR="00F4640C" w:rsidRPr="00FB4517" w:rsidRDefault="00F4640C" w:rsidP="00EA757C">
            <w:pPr>
              <w:spacing w:after="0" w:line="240" w:lineRule="auto"/>
              <w:rPr>
                <w:rFonts w:ascii="Times New Roman" w:hAnsi="Times New Roman"/>
                <w:sz w:val="24"/>
                <w:szCs w:val="24"/>
              </w:rPr>
            </w:pPr>
            <w:r w:rsidRPr="00FB4517">
              <w:rPr>
                <w:rFonts w:ascii="Times New Roman" w:hAnsi="Times New Roman"/>
                <w:sz w:val="24"/>
                <w:szCs w:val="24"/>
              </w:rPr>
              <w:t>St. Augustine, FL</w:t>
            </w:r>
          </w:p>
        </w:tc>
        <w:tc>
          <w:tcPr>
            <w:tcW w:w="180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15.2</w:t>
            </w:r>
            <w:r w:rsidRPr="00FB4517">
              <w:rPr>
                <w:rFonts w:ascii="Times New Roman" w:hAnsi="Times New Roman"/>
                <w:sz w:val="24"/>
                <w:szCs w:val="24"/>
                <w:u w:val="single"/>
              </w:rPr>
              <w:t>+</w:t>
            </w:r>
            <w:r w:rsidRPr="00FB4517">
              <w:rPr>
                <w:rFonts w:ascii="Times New Roman" w:hAnsi="Times New Roman"/>
                <w:sz w:val="24"/>
                <w:szCs w:val="24"/>
              </w:rPr>
              <w:t>1 (11)</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10.3-20.2</w:t>
            </w:r>
          </w:p>
        </w:tc>
        <w:tc>
          <w:tcPr>
            <w:tcW w:w="171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12</w:t>
            </w:r>
            <w:r w:rsidRPr="00FB4517">
              <w:rPr>
                <w:rFonts w:ascii="Times New Roman" w:hAnsi="Times New Roman"/>
                <w:sz w:val="24"/>
                <w:szCs w:val="24"/>
                <w:u w:val="single"/>
              </w:rPr>
              <w:t>+</w:t>
            </w:r>
            <w:r w:rsidRPr="00FB4517">
              <w:rPr>
                <w:rFonts w:ascii="Times New Roman" w:hAnsi="Times New Roman"/>
                <w:sz w:val="24"/>
                <w:szCs w:val="24"/>
              </w:rPr>
              <w:t>1 (10)</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7.8-18</w:t>
            </w:r>
          </w:p>
        </w:tc>
        <w:tc>
          <w:tcPr>
            <w:tcW w:w="171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8</w:t>
            </w:r>
            <w:r w:rsidRPr="00FB4517">
              <w:rPr>
                <w:rFonts w:ascii="Times New Roman" w:hAnsi="Times New Roman"/>
                <w:sz w:val="24"/>
                <w:szCs w:val="24"/>
                <w:u w:val="single"/>
              </w:rPr>
              <w:t>+</w:t>
            </w:r>
            <w:r w:rsidRPr="00FB4517">
              <w:rPr>
                <w:rFonts w:ascii="Times New Roman" w:hAnsi="Times New Roman"/>
                <w:sz w:val="24"/>
                <w:szCs w:val="24"/>
              </w:rPr>
              <w:t>0.95 (10)</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5.9-16</w:t>
            </w:r>
          </w:p>
        </w:tc>
        <w:tc>
          <w:tcPr>
            <w:tcW w:w="180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8.7</w:t>
            </w:r>
            <w:r w:rsidRPr="00FB4517">
              <w:rPr>
                <w:rFonts w:ascii="Times New Roman" w:hAnsi="Times New Roman"/>
                <w:sz w:val="24"/>
                <w:szCs w:val="24"/>
                <w:u w:val="single"/>
              </w:rPr>
              <w:t>+</w:t>
            </w:r>
            <w:r w:rsidRPr="00FB4517">
              <w:rPr>
                <w:rFonts w:ascii="Times New Roman" w:hAnsi="Times New Roman"/>
                <w:sz w:val="24"/>
                <w:szCs w:val="24"/>
              </w:rPr>
              <w:t>0.66 (12)</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6.4-14</w:t>
            </w:r>
          </w:p>
        </w:tc>
        <w:tc>
          <w:tcPr>
            <w:tcW w:w="198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7.5</w:t>
            </w:r>
            <w:r w:rsidRPr="00FB4517">
              <w:rPr>
                <w:rFonts w:ascii="Times New Roman" w:hAnsi="Times New Roman"/>
                <w:sz w:val="24"/>
                <w:szCs w:val="24"/>
                <w:u w:val="single"/>
              </w:rPr>
              <w:t>+</w:t>
            </w:r>
            <w:r w:rsidRPr="00FB4517">
              <w:rPr>
                <w:rFonts w:ascii="Times New Roman" w:hAnsi="Times New Roman"/>
                <w:sz w:val="24"/>
                <w:szCs w:val="24"/>
              </w:rPr>
              <w:t>0.4 (11)</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5.6-9.8</w:t>
            </w:r>
          </w:p>
        </w:tc>
        <w:tc>
          <w:tcPr>
            <w:tcW w:w="2178"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4.4</w:t>
            </w:r>
            <w:r w:rsidRPr="00FB4517">
              <w:rPr>
                <w:rFonts w:ascii="Times New Roman" w:hAnsi="Times New Roman"/>
                <w:sz w:val="24"/>
                <w:szCs w:val="24"/>
                <w:u w:val="single"/>
              </w:rPr>
              <w:t>+</w:t>
            </w:r>
            <w:r w:rsidRPr="00FB4517">
              <w:rPr>
                <w:rFonts w:ascii="Times New Roman" w:hAnsi="Times New Roman"/>
                <w:sz w:val="24"/>
                <w:szCs w:val="24"/>
              </w:rPr>
              <w:t>0.3 (9)</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3-7.2</w:t>
            </w:r>
          </w:p>
        </w:tc>
      </w:tr>
      <w:tr w:rsidR="00F4640C" w:rsidRPr="00FB4517" w:rsidTr="00EA757C">
        <w:trPr>
          <w:trHeight w:val="720"/>
        </w:trPr>
        <w:tc>
          <w:tcPr>
            <w:tcW w:w="1998" w:type="dxa"/>
            <w:vAlign w:val="center"/>
          </w:tcPr>
          <w:p w:rsidR="00F4640C" w:rsidRPr="00FB4517" w:rsidRDefault="00F4640C" w:rsidP="00EA757C">
            <w:pPr>
              <w:spacing w:after="0" w:line="240" w:lineRule="auto"/>
              <w:rPr>
                <w:rFonts w:ascii="Times New Roman" w:hAnsi="Times New Roman"/>
                <w:sz w:val="24"/>
                <w:szCs w:val="24"/>
              </w:rPr>
            </w:pPr>
            <w:r w:rsidRPr="00FB4517">
              <w:rPr>
                <w:rFonts w:ascii="Times New Roman" w:hAnsi="Times New Roman"/>
                <w:sz w:val="24"/>
                <w:szCs w:val="24"/>
              </w:rPr>
              <w:t>Savannah, GA</w:t>
            </w:r>
          </w:p>
        </w:tc>
        <w:tc>
          <w:tcPr>
            <w:tcW w:w="180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10.1</w:t>
            </w:r>
            <w:r w:rsidRPr="00FB4517">
              <w:rPr>
                <w:rFonts w:ascii="Times New Roman" w:hAnsi="Times New Roman"/>
                <w:sz w:val="24"/>
                <w:szCs w:val="24"/>
                <w:u w:val="single"/>
              </w:rPr>
              <w:t>+</w:t>
            </w:r>
            <w:r w:rsidRPr="00FB4517">
              <w:rPr>
                <w:rFonts w:ascii="Times New Roman" w:hAnsi="Times New Roman"/>
                <w:sz w:val="24"/>
                <w:szCs w:val="24"/>
              </w:rPr>
              <w:t>0.67 (10)</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8-15.2</w:t>
            </w:r>
          </w:p>
        </w:tc>
        <w:tc>
          <w:tcPr>
            <w:tcW w:w="171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9</w:t>
            </w:r>
            <w:r w:rsidRPr="00FB4517">
              <w:rPr>
                <w:rFonts w:ascii="Times New Roman" w:hAnsi="Times New Roman"/>
                <w:sz w:val="24"/>
                <w:szCs w:val="24"/>
                <w:u w:val="single"/>
              </w:rPr>
              <w:t>+</w:t>
            </w:r>
            <w:r w:rsidRPr="00FB4517">
              <w:rPr>
                <w:rFonts w:ascii="Times New Roman" w:hAnsi="Times New Roman"/>
                <w:sz w:val="24"/>
                <w:szCs w:val="24"/>
              </w:rPr>
              <w:t>0.56 (9)</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7.2-11.7</w:t>
            </w:r>
          </w:p>
        </w:tc>
        <w:tc>
          <w:tcPr>
            <w:tcW w:w="171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7.7</w:t>
            </w:r>
            <w:r w:rsidRPr="00FB4517">
              <w:rPr>
                <w:rFonts w:ascii="Times New Roman" w:hAnsi="Times New Roman"/>
                <w:sz w:val="24"/>
                <w:szCs w:val="24"/>
                <w:u w:val="single"/>
              </w:rPr>
              <w:t>+</w:t>
            </w:r>
            <w:r w:rsidRPr="00FB4517">
              <w:rPr>
                <w:rFonts w:ascii="Times New Roman" w:hAnsi="Times New Roman"/>
                <w:sz w:val="24"/>
                <w:szCs w:val="24"/>
              </w:rPr>
              <w:t>0.37 (11)</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5.8-9.4</w:t>
            </w:r>
          </w:p>
        </w:tc>
        <w:tc>
          <w:tcPr>
            <w:tcW w:w="180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7.5</w:t>
            </w:r>
            <w:r w:rsidRPr="00FB4517">
              <w:rPr>
                <w:rFonts w:ascii="Times New Roman" w:hAnsi="Times New Roman"/>
                <w:sz w:val="24"/>
                <w:szCs w:val="24"/>
                <w:u w:val="single"/>
              </w:rPr>
              <w:t>+</w:t>
            </w:r>
            <w:r w:rsidRPr="00FB4517">
              <w:rPr>
                <w:rFonts w:ascii="Times New Roman" w:hAnsi="Times New Roman"/>
                <w:sz w:val="24"/>
                <w:szCs w:val="24"/>
              </w:rPr>
              <w:t>0.38 (11)</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6.2-10.2</w:t>
            </w:r>
          </w:p>
        </w:tc>
        <w:tc>
          <w:tcPr>
            <w:tcW w:w="1980"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7.25</w:t>
            </w:r>
            <w:r w:rsidRPr="00FB4517">
              <w:rPr>
                <w:rFonts w:ascii="Times New Roman" w:hAnsi="Times New Roman"/>
                <w:sz w:val="24"/>
                <w:szCs w:val="24"/>
                <w:u w:val="single"/>
              </w:rPr>
              <w:t>+</w:t>
            </w:r>
            <w:r w:rsidRPr="00FB4517">
              <w:rPr>
                <w:rFonts w:ascii="Times New Roman" w:hAnsi="Times New Roman"/>
                <w:sz w:val="24"/>
                <w:szCs w:val="24"/>
              </w:rPr>
              <w:t>0.4 (12)</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3.5-9</w:t>
            </w:r>
          </w:p>
        </w:tc>
        <w:tc>
          <w:tcPr>
            <w:tcW w:w="2178" w:type="dxa"/>
            <w:vAlign w:val="center"/>
          </w:tcPr>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5.3</w:t>
            </w:r>
            <w:r w:rsidRPr="00FB4517">
              <w:rPr>
                <w:rFonts w:ascii="Times New Roman" w:hAnsi="Times New Roman"/>
                <w:sz w:val="24"/>
                <w:szCs w:val="24"/>
                <w:u w:val="single"/>
              </w:rPr>
              <w:t>+</w:t>
            </w:r>
            <w:r w:rsidRPr="00FB4517">
              <w:rPr>
                <w:rFonts w:ascii="Times New Roman" w:hAnsi="Times New Roman"/>
                <w:sz w:val="24"/>
                <w:szCs w:val="24"/>
              </w:rPr>
              <w:t>0.5 (11)</w:t>
            </w:r>
          </w:p>
          <w:p w:rsidR="00F4640C" w:rsidRPr="00FB4517" w:rsidRDefault="00F4640C" w:rsidP="00EA757C">
            <w:pPr>
              <w:spacing w:after="0" w:line="240" w:lineRule="auto"/>
              <w:jc w:val="center"/>
              <w:rPr>
                <w:rFonts w:ascii="Times New Roman" w:hAnsi="Times New Roman"/>
                <w:sz w:val="24"/>
                <w:szCs w:val="24"/>
              </w:rPr>
            </w:pPr>
            <w:r w:rsidRPr="00FB4517">
              <w:rPr>
                <w:rFonts w:ascii="Times New Roman" w:hAnsi="Times New Roman"/>
                <w:sz w:val="24"/>
                <w:szCs w:val="24"/>
              </w:rPr>
              <w:t>3-8.3</w:t>
            </w:r>
          </w:p>
        </w:tc>
      </w:tr>
    </w:tbl>
    <w:p w:rsidR="00F4640C" w:rsidRPr="00FB4517" w:rsidRDefault="00F4640C" w:rsidP="00F4640C">
      <w:pPr>
        <w:rPr>
          <w:rFonts w:ascii="Times New Roman" w:hAnsi="Times New Roman"/>
          <w:sz w:val="24"/>
          <w:szCs w:val="24"/>
        </w:rPr>
      </w:pPr>
      <w:r w:rsidRPr="00FB4517">
        <w:rPr>
          <w:rFonts w:ascii="Times New Roman" w:hAnsi="Times New Roman"/>
          <w:sz w:val="24"/>
          <w:szCs w:val="24"/>
        </w:rPr>
        <w:t xml:space="preserve">Data are expressed as mean </w:t>
      </w:r>
      <w:r w:rsidRPr="00FB4517">
        <w:rPr>
          <w:rFonts w:ascii="Times New Roman" w:hAnsi="Times New Roman"/>
          <w:sz w:val="24"/>
          <w:szCs w:val="24"/>
          <w:u w:val="single"/>
        </w:rPr>
        <w:t>+</w:t>
      </w:r>
      <w:r w:rsidRPr="00FB4517">
        <w:rPr>
          <w:rFonts w:ascii="Times New Roman" w:hAnsi="Times New Roman"/>
          <w:sz w:val="24"/>
          <w:szCs w:val="24"/>
        </w:rPr>
        <w:t xml:space="preserve"> SE and range. Numbers in parenthesis are sample sizes.</w:t>
      </w:r>
    </w:p>
    <w:p w:rsidR="00F4640C" w:rsidRPr="00FB4517" w:rsidRDefault="00F4640C" w:rsidP="00F4640C">
      <w:pPr>
        <w:rPr>
          <w:rFonts w:ascii="Times New Roman" w:hAnsi="Times New Roman"/>
          <w:sz w:val="24"/>
          <w:szCs w:val="24"/>
        </w:rPr>
      </w:pPr>
    </w:p>
    <w:p w:rsidR="00F4640C" w:rsidRPr="00FB4517" w:rsidRDefault="00F4640C" w:rsidP="00F4640C">
      <w:pPr>
        <w:rPr>
          <w:rFonts w:ascii="Times New Roman" w:hAnsi="Times New Roman"/>
          <w:sz w:val="24"/>
          <w:szCs w:val="24"/>
        </w:rPr>
      </w:pPr>
    </w:p>
    <w:p w:rsidR="00F4640C" w:rsidRPr="00FB4517" w:rsidRDefault="00F4640C" w:rsidP="00F4640C">
      <w:pPr>
        <w:rPr>
          <w:rFonts w:ascii="Times New Roman" w:hAnsi="Times New Roman"/>
          <w:sz w:val="24"/>
          <w:szCs w:val="24"/>
        </w:rPr>
      </w:pPr>
    </w:p>
    <w:p w:rsidR="00F4640C" w:rsidRPr="00FB4517" w:rsidRDefault="00F4640C" w:rsidP="00F4640C">
      <w:pPr>
        <w:rPr>
          <w:rFonts w:ascii="Times New Roman" w:hAnsi="Times New Roman"/>
          <w:sz w:val="24"/>
          <w:szCs w:val="24"/>
        </w:rPr>
      </w:pPr>
    </w:p>
    <w:p w:rsidR="00F4640C" w:rsidRPr="00FB4517" w:rsidRDefault="00F4640C" w:rsidP="00F4640C">
      <w:pPr>
        <w:rPr>
          <w:rFonts w:ascii="Times New Roman" w:hAnsi="Times New Roman"/>
          <w:sz w:val="24"/>
          <w:szCs w:val="24"/>
        </w:rPr>
      </w:pPr>
    </w:p>
    <w:p w:rsidR="00F4640C" w:rsidRPr="00FB4517" w:rsidRDefault="00F4640C" w:rsidP="00F4640C">
      <w:pPr>
        <w:autoSpaceDE w:val="0"/>
        <w:autoSpaceDN w:val="0"/>
        <w:adjustRightInd w:val="0"/>
        <w:spacing w:after="0" w:line="240" w:lineRule="auto"/>
        <w:rPr>
          <w:rFonts w:ascii="Times New Roman" w:hAnsi="Times New Roman"/>
          <w:b/>
          <w:sz w:val="24"/>
          <w:szCs w:val="24"/>
        </w:rPr>
      </w:pPr>
    </w:p>
    <w:p w:rsidR="00F4640C" w:rsidRPr="00FB4517" w:rsidRDefault="00F4640C" w:rsidP="00F4640C">
      <w:pPr>
        <w:autoSpaceDE w:val="0"/>
        <w:autoSpaceDN w:val="0"/>
        <w:adjustRightInd w:val="0"/>
        <w:spacing w:after="0" w:line="240" w:lineRule="auto"/>
        <w:rPr>
          <w:rFonts w:ascii="Times New Roman" w:hAnsi="Times New Roman"/>
          <w:b/>
          <w:sz w:val="24"/>
          <w:szCs w:val="24"/>
        </w:rPr>
      </w:pPr>
    </w:p>
    <w:p w:rsidR="00F4640C" w:rsidRPr="00FB4517" w:rsidRDefault="00F4640C" w:rsidP="00F4640C">
      <w:pPr>
        <w:autoSpaceDE w:val="0"/>
        <w:autoSpaceDN w:val="0"/>
        <w:adjustRightInd w:val="0"/>
        <w:spacing w:after="0" w:line="240" w:lineRule="auto"/>
        <w:rPr>
          <w:rFonts w:ascii="Times New Roman" w:hAnsi="Times New Roman"/>
          <w:b/>
          <w:sz w:val="24"/>
          <w:szCs w:val="24"/>
        </w:rPr>
      </w:pPr>
    </w:p>
    <w:p w:rsidR="00F4640C" w:rsidRPr="00FB4517" w:rsidRDefault="00F4640C" w:rsidP="00F4640C">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sz w:val="24"/>
          <w:szCs w:val="24"/>
        </w:rPr>
      </w:pPr>
      <w:r w:rsidRPr="00FB4517">
        <w:rPr>
          <w:rFonts w:ascii="Times New Roman" w:hAnsi="Times New Roman"/>
          <w:b/>
          <w:sz w:val="24"/>
          <w:szCs w:val="24"/>
        </w:rPr>
        <w:lastRenderedPageBreak/>
        <w:t>Table 4.</w:t>
      </w:r>
      <w:r w:rsidRPr="00FB4517">
        <w:rPr>
          <w:rFonts w:ascii="Times New Roman" w:hAnsi="Times New Roman"/>
          <w:sz w:val="24"/>
          <w:szCs w:val="24"/>
        </w:rPr>
        <w:t xml:space="preserve"> Mean Daily Minimum and Maximum temperature for each month for five years (2007-2011) for each of the field sites.</w:t>
      </w:r>
    </w:p>
    <w:p w:rsidR="009E7B93" w:rsidRPr="00FB4517" w:rsidRDefault="009E7B93" w:rsidP="009E7B93">
      <w:pPr>
        <w:autoSpaceDE w:val="0"/>
        <w:autoSpaceDN w:val="0"/>
        <w:adjustRightInd w:val="0"/>
        <w:spacing w:after="0" w:line="240" w:lineRule="auto"/>
        <w:rPr>
          <w:rFonts w:ascii="Times New Roman" w:hAnsi="Times New Roman"/>
          <w:sz w:val="24"/>
          <w:szCs w:val="24"/>
        </w:rPr>
      </w:pPr>
      <w:r w:rsidRPr="00FB4517">
        <w:rPr>
          <w:rFonts w:ascii="Times New Roman" w:hAnsi="Times New Roman"/>
          <w:sz w:val="24"/>
          <w:szCs w:val="24"/>
        </w:rPr>
        <w:t>Data represent means (SE). Different superscripts within each month indicate a significant difference (</w:t>
      </w:r>
      <w:r w:rsidRPr="00FB4517">
        <w:rPr>
          <w:rFonts w:ascii="Times New Roman" w:hAnsi="Times New Roman"/>
          <w:i/>
          <w:iCs/>
          <w:sz w:val="24"/>
          <w:szCs w:val="24"/>
        </w:rPr>
        <w:t>P</w:t>
      </w:r>
      <w:r w:rsidRPr="00FB4517">
        <w:rPr>
          <w:rFonts w:ascii="Times New Roman" w:hAnsi="Times New Roman"/>
          <w:sz w:val="24"/>
          <w:szCs w:val="24"/>
        </w:rPr>
        <w:t>&lt;0.05) between localities (ANOVA, Tukey’s HSD)</w:t>
      </w:r>
    </w:p>
    <w:p w:rsidR="009E7B93" w:rsidRPr="00FB4517" w:rsidRDefault="009E7B93" w:rsidP="009E7B93">
      <w:pPr>
        <w:autoSpaceDE w:val="0"/>
        <w:autoSpaceDN w:val="0"/>
        <w:adjustRightInd w:val="0"/>
        <w:spacing w:after="0" w:line="240" w:lineRule="auto"/>
        <w:rPr>
          <w:rFonts w:ascii="Times New Roman" w:hAnsi="Times New Roman"/>
          <w:sz w:val="24"/>
          <w:szCs w:val="24"/>
        </w:rPr>
      </w:pPr>
    </w:p>
    <w:tbl>
      <w:tblPr>
        <w:tblW w:w="0" w:type="auto"/>
        <w:tblBorders>
          <w:top w:val="single" w:sz="4" w:space="0" w:color="auto"/>
          <w:bottom w:val="single" w:sz="4" w:space="0" w:color="auto"/>
        </w:tblBorders>
        <w:tblLook w:val="04A0"/>
      </w:tblPr>
      <w:tblGrid>
        <w:gridCol w:w="1638"/>
        <w:gridCol w:w="1800"/>
        <w:gridCol w:w="1890"/>
        <w:gridCol w:w="1620"/>
        <w:gridCol w:w="1890"/>
        <w:gridCol w:w="1710"/>
        <w:gridCol w:w="450"/>
        <w:gridCol w:w="1980"/>
      </w:tblGrid>
      <w:tr w:rsidR="009E7B93" w:rsidRPr="00FB4517" w:rsidTr="009E7B93">
        <w:tc>
          <w:tcPr>
            <w:tcW w:w="1638" w:type="dxa"/>
            <w:tcBorders>
              <w:bottom w:val="nil"/>
            </w:tcBorders>
            <w:vAlign w:val="center"/>
          </w:tcPr>
          <w:p w:rsidR="009E7B93" w:rsidRPr="00FB4517" w:rsidRDefault="009E7B93" w:rsidP="009E7B93">
            <w:pPr>
              <w:spacing w:after="0" w:line="240" w:lineRule="auto"/>
              <w:rPr>
                <w:rFonts w:ascii="Times New Roman" w:hAnsi="Times New Roman"/>
                <w:b/>
                <w:sz w:val="20"/>
                <w:szCs w:val="20"/>
              </w:rPr>
            </w:pPr>
          </w:p>
          <w:p w:rsidR="009E7B93" w:rsidRPr="00FB4517" w:rsidRDefault="009E7B93" w:rsidP="009E7B93">
            <w:pPr>
              <w:spacing w:after="0" w:line="240" w:lineRule="auto"/>
              <w:rPr>
                <w:rFonts w:ascii="Times New Roman" w:hAnsi="Times New Roman"/>
                <w:b/>
                <w:sz w:val="20"/>
                <w:szCs w:val="20"/>
              </w:rPr>
            </w:pPr>
          </w:p>
          <w:p w:rsidR="009E7B93" w:rsidRPr="00FB4517" w:rsidRDefault="009E7B93" w:rsidP="009E7B93">
            <w:pPr>
              <w:spacing w:after="0" w:line="240" w:lineRule="auto"/>
              <w:rPr>
                <w:rFonts w:ascii="Times New Roman" w:hAnsi="Times New Roman"/>
                <w:b/>
                <w:sz w:val="20"/>
                <w:szCs w:val="20"/>
              </w:rPr>
            </w:pPr>
          </w:p>
        </w:tc>
        <w:tc>
          <w:tcPr>
            <w:tcW w:w="180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Naples, FL</w:t>
            </w:r>
          </w:p>
        </w:tc>
        <w:tc>
          <w:tcPr>
            <w:tcW w:w="189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Punta Gorda, FL</w:t>
            </w:r>
          </w:p>
        </w:tc>
        <w:tc>
          <w:tcPr>
            <w:tcW w:w="162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Plant City, FL</w:t>
            </w:r>
          </w:p>
        </w:tc>
        <w:tc>
          <w:tcPr>
            <w:tcW w:w="189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St. Augustine, FL</w:t>
            </w:r>
          </w:p>
        </w:tc>
        <w:tc>
          <w:tcPr>
            <w:tcW w:w="171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Savannah, GA</w:t>
            </w:r>
          </w:p>
        </w:tc>
        <w:tc>
          <w:tcPr>
            <w:tcW w:w="450"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p>
        </w:tc>
        <w:tc>
          <w:tcPr>
            <w:tcW w:w="198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Effect of Locality</w:t>
            </w:r>
            <w:r w:rsidRPr="00FB4517">
              <w:rPr>
                <w:rFonts w:ascii="Times New Roman" w:hAnsi="Times New Roman"/>
                <w:b/>
                <w:sz w:val="20"/>
                <w:szCs w:val="20"/>
                <w:vertAlign w:val="superscript"/>
              </w:rPr>
              <w:t>a</w:t>
            </w:r>
          </w:p>
        </w:tc>
      </w:tr>
      <w:tr w:rsidR="009E7B93" w:rsidRPr="00FB4517" w:rsidTr="009E7B93">
        <w:tc>
          <w:tcPr>
            <w:tcW w:w="1638" w:type="dxa"/>
            <w:tcBorders>
              <w:top w:val="nil"/>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b/>
                <w:sz w:val="20"/>
                <w:szCs w:val="20"/>
              </w:rPr>
              <w:t>Minimum Temperature</w:t>
            </w:r>
          </w:p>
        </w:tc>
        <w:tc>
          <w:tcPr>
            <w:tcW w:w="180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p>
        </w:tc>
        <w:tc>
          <w:tcPr>
            <w:tcW w:w="189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p>
        </w:tc>
        <w:tc>
          <w:tcPr>
            <w:tcW w:w="162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p>
        </w:tc>
        <w:tc>
          <w:tcPr>
            <w:tcW w:w="189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p>
        </w:tc>
        <w:tc>
          <w:tcPr>
            <w:tcW w:w="171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p>
        </w:tc>
        <w:tc>
          <w:tcPr>
            <w:tcW w:w="450"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p>
        </w:tc>
        <w:tc>
          <w:tcPr>
            <w:tcW w:w="198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p>
        </w:tc>
      </w:tr>
      <w:tr w:rsidR="009E7B93" w:rsidRPr="00FB4517" w:rsidTr="009E7B93">
        <w:tc>
          <w:tcPr>
            <w:tcW w:w="1638" w:type="dxa"/>
            <w:tcBorders>
              <w:top w:val="single" w:sz="4" w:space="0" w:color="auto"/>
            </w:tcBorders>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January</w:t>
            </w:r>
          </w:p>
        </w:tc>
        <w:tc>
          <w:tcPr>
            <w:tcW w:w="180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12.6 (0.4)</w:t>
            </w:r>
            <w:r w:rsidRPr="00FB4517">
              <w:rPr>
                <w:rFonts w:ascii="Times New Roman" w:hAnsi="Times New Roman"/>
                <w:sz w:val="20"/>
                <w:szCs w:val="20"/>
                <w:vertAlign w:val="superscript"/>
              </w:rPr>
              <w:t>A</w:t>
            </w:r>
          </w:p>
        </w:tc>
        <w:tc>
          <w:tcPr>
            <w:tcW w:w="189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10.2 (0.4)</w:t>
            </w:r>
            <w:r w:rsidRPr="00FB4517">
              <w:rPr>
                <w:rFonts w:ascii="Times New Roman" w:hAnsi="Times New Roman"/>
                <w:sz w:val="20"/>
                <w:szCs w:val="20"/>
                <w:vertAlign w:val="superscript"/>
              </w:rPr>
              <w:t>B</w:t>
            </w:r>
          </w:p>
        </w:tc>
        <w:tc>
          <w:tcPr>
            <w:tcW w:w="162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9.3 (0.4)</w:t>
            </w:r>
            <w:r w:rsidRPr="00FB4517">
              <w:rPr>
                <w:rFonts w:ascii="Times New Roman" w:hAnsi="Times New Roman"/>
                <w:sz w:val="20"/>
                <w:szCs w:val="20"/>
                <w:vertAlign w:val="superscript"/>
              </w:rPr>
              <w:t>BC</w:t>
            </w:r>
          </w:p>
        </w:tc>
        <w:tc>
          <w:tcPr>
            <w:tcW w:w="189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7.7 (0.4)</w:t>
            </w:r>
            <w:r w:rsidRPr="00FB4517">
              <w:rPr>
                <w:rFonts w:ascii="Times New Roman" w:hAnsi="Times New Roman"/>
                <w:sz w:val="20"/>
                <w:szCs w:val="20"/>
                <w:vertAlign w:val="superscript"/>
              </w:rPr>
              <w:t>C</w:t>
            </w:r>
          </w:p>
        </w:tc>
        <w:tc>
          <w:tcPr>
            <w:tcW w:w="171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 (0.4)</w:t>
            </w:r>
            <w:r w:rsidRPr="00FB4517">
              <w:rPr>
                <w:rFonts w:ascii="Times New Roman" w:hAnsi="Times New Roman"/>
                <w:sz w:val="20"/>
                <w:szCs w:val="20"/>
                <w:vertAlign w:val="superscript"/>
              </w:rPr>
              <w:t>D</w:t>
            </w:r>
          </w:p>
        </w:tc>
        <w:tc>
          <w:tcPr>
            <w:tcW w:w="450" w:type="dxa"/>
            <w:tcBorders>
              <w:top w:val="single" w:sz="4" w:space="0" w:color="auto"/>
            </w:tcBorders>
            <w:vAlign w:val="center"/>
          </w:tcPr>
          <w:p w:rsidR="009E7B93" w:rsidRPr="00FB4517" w:rsidRDefault="009E7B93" w:rsidP="009E7B93">
            <w:pPr>
              <w:spacing w:after="0" w:line="240" w:lineRule="auto"/>
              <w:rPr>
                <w:rFonts w:ascii="Times New Roman" w:hAnsi="Times New Roman"/>
                <w:sz w:val="20"/>
                <w:szCs w:val="20"/>
              </w:rPr>
            </w:pPr>
          </w:p>
        </w:tc>
        <w:tc>
          <w:tcPr>
            <w:tcW w:w="198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February</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13.4 (0.3)</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11.2 (0.4)</w:t>
            </w:r>
            <w:r w:rsidRPr="00FB4517">
              <w:rPr>
                <w:rFonts w:ascii="Times New Roman" w:hAnsi="Times New Roman"/>
                <w:sz w:val="20"/>
                <w:szCs w:val="20"/>
                <w:vertAlign w:val="superscript"/>
              </w:rPr>
              <w:t xml:space="preserve">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9.8 (0.4)</w:t>
            </w:r>
            <w:r w:rsidRPr="00FB4517">
              <w:rPr>
                <w:rFonts w:ascii="Times New Roman" w:hAnsi="Times New Roman"/>
                <w:sz w:val="20"/>
                <w:szCs w:val="20"/>
                <w:vertAlign w:val="superscript"/>
              </w:rPr>
              <w:t xml:space="preserve"> BC</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8.5 (0.4)</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4.2 (0.4)</w:t>
            </w:r>
            <w:r w:rsidRPr="00FB4517">
              <w:rPr>
                <w:rFonts w:ascii="Times New Roman" w:hAnsi="Times New Roman"/>
                <w:sz w:val="20"/>
                <w:szCs w:val="20"/>
                <w:vertAlign w:val="superscript"/>
              </w:rPr>
              <w:t xml:space="preserve"> D</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March</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15.3 (0.2)</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12.9 (0.3)</w:t>
            </w:r>
            <w:r w:rsidRPr="00FB4517">
              <w:rPr>
                <w:rFonts w:ascii="Times New Roman" w:hAnsi="Times New Roman"/>
                <w:sz w:val="20"/>
                <w:szCs w:val="20"/>
                <w:vertAlign w:val="superscript"/>
              </w:rPr>
              <w:t xml:space="preserve">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12.4 (0.3)</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12.5 (0.3)</w:t>
            </w:r>
            <w:r w:rsidRPr="00FB4517">
              <w:rPr>
                <w:rFonts w:ascii="Times New Roman" w:hAnsi="Times New Roman"/>
                <w:sz w:val="20"/>
                <w:szCs w:val="20"/>
                <w:vertAlign w:val="superscript"/>
              </w:rPr>
              <w:t xml:space="preserve"> B</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8.2 (0.3)</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April</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18.2 (0.2)</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15.9 (0.2)</w:t>
            </w:r>
            <w:r w:rsidRPr="00FB4517">
              <w:rPr>
                <w:rFonts w:ascii="Times New Roman" w:hAnsi="Times New Roman"/>
                <w:sz w:val="20"/>
                <w:szCs w:val="20"/>
                <w:vertAlign w:val="superscript"/>
              </w:rPr>
              <w:t xml:space="preserve">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15.6 (0.2)</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15.9 (0.2)</w:t>
            </w:r>
            <w:r w:rsidRPr="00FB4517">
              <w:rPr>
                <w:rFonts w:ascii="Times New Roman" w:hAnsi="Times New Roman"/>
                <w:sz w:val="20"/>
                <w:szCs w:val="20"/>
                <w:vertAlign w:val="superscript"/>
              </w:rPr>
              <w:t xml:space="preserve"> B</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12.2 (0.3)</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May</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21.3 (0.1)</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19 (0.2)</w:t>
            </w:r>
            <w:r w:rsidRPr="00FB4517">
              <w:rPr>
                <w:rFonts w:ascii="Times New Roman" w:hAnsi="Times New Roman"/>
                <w:sz w:val="20"/>
                <w:szCs w:val="20"/>
                <w:vertAlign w:val="superscript"/>
              </w:rPr>
              <w:t xml:space="preserve"> C</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19.2 (0.2)</w:t>
            </w:r>
            <w:r w:rsidRPr="00FB4517">
              <w:rPr>
                <w:rFonts w:ascii="Times New Roman" w:hAnsi="Times New Roman"/>
                <w:sz w:val="20"/>
                <w:szCs w:val="20"/>
                <w:vertAlign w:val="superscript"/>
              </w:rPr>
              <w:t xml:space="preserve"> C</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20.4 (0.1)</w:t>
            </w:r>
            <w:r w:rsidRPr="00FB4517">
              <w:rPr>
                <w:rFonts w:ascii="Times New Roman" w:hAnsi="Times New Roman"/>
                <w:sz w:val="20"/>
                <w:szCs w:val="20"/>
                <w:vertAlign w:val="superscript"/>
              </w:rPr>
              <w:t xml:space="preserve"> B</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17.5 (0.2)</w:t>
            </w:r>
            <w:r w:rsidRPr="00FB4517">
              <w:rPr>
                <w:rFonts w:ascii="Times New Roman" w:hAnsi="Times New Roman"/>
                <w:sz w:val="20"/>
                <w:szCs w:val="20"/>
                <w:vertAlign w:val="superscript"/>
              </w:rPr>
              <w:t xml:space="preserve"> D</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June</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23.6 (0.1)</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22.1 (0.1)</w:t>
            </w:r>
            <w:r w:rsidRPr="00FB4517">
              <w:rPr>
                <w:rFonts w:ascii="Times New Roman" w:hAnsi="Times New Roman"/>
                <w:sz w:val="20"/>
                <w:szCs w:val="20"/>
                <w:vertAlign w:val="superscript"/>
              </w:rPr>
              <w:t xml:space="preserve"> C</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22.1 (0.1)</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 (0.1)</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21.9 (0.1)</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July</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24.3 (0.1)</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23.5 (0.09)</w:t>
            </w:r>
            <w:r w:rsidRPr="00FB4517">
              <w:rPr>
                <w:rFonts w:ascii="Times New Roman" w:hAnsi="Times New Roman"/>
                <w:sz w:val="20"/>
                <w:szCs w:val="20"/>
                <w:vertAlign w:val="superscript"/>
              </w:rPr>
              <w:t xml:space="preserve"> B C</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23.2 (0.09)</w:t>
            </w:r>
            <w:r w:rsidRPr="00FB4517">
              <w:rPr>
                <w:rFonts w:ascii="Times New Roman" w:hAnsi="Times New Roman"/>
                <w:sz w:val="20"/>
                <w:szCs w:val="20"/>
                <w:vertAlign w:val="superscript"/>
              </w:rPr>
              <w:t xml:space="preserve"> C</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23.7 (0.09)</w:t>
            </w:r>
            <w:r w:rsidRPr="00FB4517">
              <w:rPr>
                <w:rFonts w:ascii="Times New Roman" w:hAnsi="Times New Roman"/>
                <w:sz w:val="20"/>
                <w:szCs w:val="20"/>
                <w:vertAlign w:val="superscript"/>
              </w:rPr>
              <w:t xml:space="preserve"> B</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22.6 (0.1)</w:t>
            </w:r>
            <w:r w:rsidRPr="00FB4517">
              <w:rPr>
                <w:rFonts w:ascii="Times New Roman" w:hAnsi="Times New Roman"/>
                <w:sz w:val="20"/>
                <w:szCs w:val="20"/>
                <w:vertAlign w:val="superscript"/>
              </w:rPr>
              <w:t xml:space="preserve"> D</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August</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24.9 (0.08)</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24.2 (0.09)</w:t>
            </w:r>
            <w:r w:rsidRPr="00FB4517">
              <w:rPr>
                <w:rFonts w:ascii="Times New Roman" w:hAnsi="Times New Roman"/>
                <w:sz w:val="20"/>
                <w:szCs w:val="20"/>
                <w:vertAlign w:val="superscript"/>
              </w:rPr>
              <w:t xml:space="preserve">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23.6 (0.08)</w:t>
            </w:r>
            <w:r w:rsidRPr="00FB4517">
              <w:rPr>
                <w:rFonts w:ascii="Times New Roman" w:hAnsi="Times New Roman"/>
                <w:sz w:val="20"/>
                <w:szCs w:val="20"/>
                <w:vertAlign w:val="superscript"/>
              </w:rPr>
              <w:t xml:space="preserve"> C</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24.4 (0.1)</w:t>
            </w:r>
            <w:r w:rsidRPr="00FB4517">
              <w:rPr>
                <w:rFonts w:ascii="Times New Roman" w:hAnsi="Times New Roman"/>
                <w:sz w:val="20"/>
                <w:szCs w:val="20"/>
                <w:vertAlign w:val="superscript"/>
              </w:rPr>
              <w:t xml:space="preserve"> B</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23.4 (0.1)</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September</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24.1 (0.07)</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22.9 (0.1)</w:t>
            </w:r>
            <w:r w:rsidRPr="00FB4517">
              <w:rPr>
                <w:rFonts w:ascii="Times New Roman" w:hAnsi="Times New Roman"/>
                <w:sz w:val="20"/>
                <w:szCs w:val="20"/>
                <w:vertAlign w:val="superscript"/>
              </w:rPr>
              <w:t xml:space="preserve">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22.4 (0.1)</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23.7 (0.1)</w:t>
            </w:r>
            <w:r w:rsidRPr="00FB4517">
              <w:rPr>
                <w:rFonts w:ascii="Times New Roman" w:hAnsi="Times New Roman"/>
                <w:sz w:val="20"/>
                <w:szCs w:val="20"/>
                <w:vertAlign w:val="superscript"/>
              </w:rPr>
              <w:t xml:space="preserve"> A</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20.2 (0.2)</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October</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21.3 (0.2)</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19.4 (0.3)</w:t>
            </w:r>
            <w:r w:rsidRPr="00FB4517">
              <w:rPr>
                <w:rFonts w:ascii="Times New Roman" w:hAnsi="Times New Roman"/>
                <w:sz w:val="20"/>
                <w:szCs w:val="20"/>
                <w:vertAlign w:val="superscript"/>
              </w:rPr>
              <w:t xml:space="preserve">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18.3 (0.3)</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19 (0.3)</w:t>
            </w:r>
            <w:r w:rsidRPr="00FB4517">
              <w:rPr>
                <w:rFonts w:ascii="Times New Roman" w:hAnsi="Times New Roman"/>
                <w:sz w:val="20"/>
                <w:szCs w:val="20"/>
                <w:vertAlign w:val="superscript"/>
              </w:rPr>
              <w:t xml:space="preserve"> B</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14 (0.4)</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November</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16.5 (0.3)</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14 (0.3)</w:t>
            </w:r>
            <w:r w:rsidRPr="00FB4517">
              <w:rPr>
                <w:rFonts w:ascii="Times New Roman" w:hAnsi="Times New Roman"/>
                <w:sz w:val="20"/>
                <w:szCs w:val="20"/>
                <w:vertAlign w:val="superscript"/>
              </w:rPr>
              <w:t xml:space="preserve">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13.4 (0.3)</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13.4 (0.3)</w:t>
            </w:r>
            <w:r w:rsidRPr="00FB4517">
              <w:rPr>
                <w:rFonts w:ascii="Times New Roman" w:hAnsi="Times New Roman"/>
                <w:sz w:val="20"/>
                <w:szCs w:val="20"/>
                <w:vertAlign w:val="superscript"/>
              </w:rPr>
              <w:t xml:space="preserve"> B</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7.8 (0.3)</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tcBorders>
              <w:bottom w:val="single" w:sz="4" w:space="0" w:color="auto"/>
            </w:tcBorders>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December</w:t>
            </w:r>
          </w:p>
        </w:tc>
        <w:tc>
          <w:tcPr>
            <w:tcW w:w="1800" w:type="dxa"/>
            <w:tcBorders>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14.2 (0.3)</w:t>
            </w:r>
            <w:r w:rsidRPr="00FB4517">
              <w:rPr>
                <w:rFonts w:ascii="Times New Roman" w:hAnsi="Times New Roman"/>
                <w:sz w:val="20"/>
                <w:szCs w:val="20"/>
                <w:vertAlign w:val="superscript"/>
              </w:rPr>
              <w:t xml:space="preserve"> A</w:t>
            </w:r>
          </w:p>
        </w:tc>
        <w:tc>
          <w:tcPr>
            <w:tcW w:w="1890" w:type="dxa"/>
            <w:tcBorders>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11.8 (0.4)</w:t>
            </w:r>
            <w:r w:rsidRPr="00FB4517">
              <w:rPr>
                <w:rFonts w:ascii="Times New Roman" w:hAnsi="Times New Roman"/>
                <w:sz w:val="20"/>
                <w:szCs w:val="20"/>
                <w:vertAlign w:val="superscript"/>
              </w:rPr>
              <w:t xml:space="preserve"> B</w:t>
            </w:r>
          </w:p>
        </w:tc>
        <w:tc>
          <w:tcPr>
            <w:tcW w:w="1620" w:type="dxa"/>
            <w:tcBorders>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10.9 (0.4)</w:t>
            </w:r>
            <w:r w:rsidRPr="00FB4517">
              <w:rPr>
                <w:rFonts w:ascii="Times New Roman" w:hAnsi="Times New Roman"/>
                <w:sz w:val="20"/>
                <w:szCs w:val="20"/>
                <w:vertAlign w:val="superscript"/>
              </w:rPr>
              <w:t xml:space="preserve"> B</w:t>
            </w:r>
          </w:p>
        </w:tc>
        <w:tc>
          <w:tcPr>
            <w:tcW w:w="1890" w:type="dxa"/>
            <w:tcBorders>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10.2 (0.4)</w:t>
            </w:r>
            <w:r w:rsidRPr="00FB4517">
              <w:rPr>
                <w:rFonts w:ascii="Times New Roman" w:hAnsi="Times New Roman"/>
                <w:sz w:val="20"/>
                <w:szCs w:val="20"/>
                <w:vertAlign w:val="superscript"/>
              </w:rPr>
              <w:t xml:space="preserve"> B</w:t>
            </w:r>
          </w:p>
        </w:tc>
        <w:tc>
          <w:tcPr>
            <w:tcW w:w="1710" w:type="dxa"/>
            <w:tcBorders>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5.4 (0.4)</w:t>
            </w:r>
            <w:r w:rsidRPr="00FB4517">
              <w:rPr>
                <w:rFonts w:ascii="Times New Roman" w:hAnsi="Times New Roman"/>
                <w:sz w:val="20"/>
                <w:szCs w:val="20"/>
                <w:vertAlign w:val="superscript"/>
              </w:rPr>
              <w:t xml:space="preserve"> C</w:t>
            </w:r>
          </w:p>
        </w:tc>
        <w:tc>
          <w:tcPr>
            <w:tcW w:w="450" w:type="dxa"/>
            <w:tcBorders>
              <w:bottom w:val="single" w:sz="4" w:space="0" w:color="auto"/>
            </w:tcBorders>
            <w:vAlign w:val="center"/>
          </w:tcPr>
          <w:p w:rsidR="009E7B93" w:rsidRPr="00FB4517" w:rsidRDefault="009E7B93" w:rsidP="009E7B93">
            <w:pPr>
              <w:spacing w:after="0" w:line="240" w:lineRule="auto"/>
              <w:rPr>
                <w:rFonts w:ascii="Times New Roman" w:hAnsi="Times New Roman"/>
                <w:sz w:val="20"/>
                <w:szCs w:val="20"/>
              </w:rPr>
            </w:pPr>
          </w:p>
        </w:tc>
        <w:tc>
          <w:tcPr>
            <w:tcW w:w="1980" w:type="dxa"/>
            <w:tcBorders>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b/>
                <w:sz w:val="20"/>
                <w:szCs w:val="20"/>
              </w:rPr>
              <w:t>***</w:t>
            </w:r>
          </w:p>
        </w:tc>
      </w:tr>
      <w:tr w:rsidR="009E7B93" w:rsidRPr="00FB4517" w:rsidTr="009E7B93">
        <w:tc>
          <w:tcPr>
            <w:tcW w:w="1638"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b/>
                <w:sz w:val="20"/>
                <w:szCs w:val="20"/>
              </w:rPr>
              <w:t>Maximum Temperature</w:t>
            </w:r>
          </w:p>
        </w:tc>
        <w:tc>
          <w:tcPr>
            <w:tcW w:w="180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p>
        </w:tc>
        <w:tc>
          <w:tcPr>
            <w:tcW w:w="189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p>
        </w:tc>
        <w:tc>
          <w:tcPr>
            <w:tcW w:w="162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p>
        </w:tc>
        <w:tc>
          <w:tcPr>
            <w:tcW w:w="189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p>
        </w:tc>
        <w:tc>
          <w:tcPr>
            <w:tcW w:w="171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p>
        </w:tc>
        <w:tc>
          <w:tcPr>
            <w:tcW w:w="450"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sz w:val="20"/>
                <w:szCs w:val="20"/>
              </w:rPr>
            </w:pPr>
          </w:p>
        </w:tc>
        <w:tc>
          <w:tcPr>
            <w:tcW w:w="198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p>
        </w:tc>
      </w:tr>
      <w:tr w:rsidR="009E7B93" w:rsidRPr="00FB4517" w:rsidTr="009E7B93">
        <w:tc>
          <w:tcPr>
            <w:tcW w:w="1638" w:type="dxa"/>
            <w:tcBorders>
              <w:top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January</w:t>
            </w:r>
          </w:p>
        </w:tc>
        <w:tc>
          <w:tcPr>
            <w:tcW w:w="180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23.4 (0.3)</w:t>
            </w:r>
            <w:r w:rsidRPr="00FB4517">
              <w:rPr>
                <w:rFonts w:ascii="Times New Roman" w:hAnsi="Times New Roman"/>
                <w:sz w:val="20"/>
                <w:szCs w:val="20"/>
                <w:vertAlign w:val="superscript"/>
              </w:rPr>
              <w:t xml:space="preserve"> A</w:t>
            </w:r>
          </w:p>
        </w:tc>
        <w:tc>
          <w:tcPr>
            <w:tcW w:w="189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23.2 (0.3)</w:t>
            </w:r>
            <w:r w:rsidRPr="00FB4517">
              <w:rPr>
                <w:rFonts w:ascii="Times New Roman" w:hAnsi="Times New Roman"/>
                <w:sz w:val="20"/>
                <w:szCs w:val="20"/>
                <w:vertAlign w:val="superscript"/>
              </w:rPr>
              <w:t xml:space="preserve"> A</w:t>
            </w:r>
          </w:p>
        </w:tc>
        <w:tc>
          <w:tcPr>
            <w:tcW w:w="162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22 (0.3)</w:t>
            </w:r>
            <w:r w:rsidRPr="00FB4517">
              <w:rPr>
                <w:rFonts w:ascii="Times New Roman" w:hAnsi="Times New Roman"/>
                <w:sz w:val="20"/>
                <w:szCs w:val="20"/>
                <w:vertAlign w:val="superscript"/>
              </w:rPr>
              <w:t xml:space="preserve"> A</w:t>
            </w:r>
          </w:p>
        </w:tc>
        <w:tc>
          <w:tcPr>
            <w:tcW w:w="189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17.3 (0.3)</w:t>
            </w:r>
            <w:r w:rsidRPr="00FB4517">
              <w:rPr>
                <w:rFonts w:ascii="Times New Roman" w:hAnsi="Times New Roman"/>
                <w:sz w:val="20"/>
                <w:szCs w:val="20"/>
                <w:vertAlign w:val="superscript"/>
              </w:rPr>
              <w:t xml:space="preserve"> B</w:t>
            </w:r>
          </w:p>
        </w:tc>
        <w:tc>
          <w:tcPr>
            <w:tcW w:w="171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15 (0.4)</w:t>
            </w:r>
            <w:r w:rsidRPr="00FB4517">
              <w:rPr>
                <w:rFonts w:ascii="Times New Roman" w:hAnsi="Times New Roman"/>
                <w:sz w:val="20"/>
                <w:szCs w:val="20"/>
                <w:vertAlign w:val="superscript"/>
              </w:rPr>
              <w:t xml:space="preserve"> C</w:t>
            </w:r>
          </w:p>
        </w:tc>
        <w:tc>
          <w:tcPr>
            <w:tcW w:w="450" w:type="dxa"/>
            <w:tcBorders>
              <w:top w:val="single" w:sz="4" w:space="0" w:color="auto"/>
            </w:tcBorders>
            <w:vAlign w:val="center"/>
          </w:tcPr>
          <w:p w:rsidR="009E7B93" w:rsidRPr="00FB4517" w:rsidRDefault="009E7B93" w:rsidP="009E7B93">
            <w:pPr>
              <w:spacing w:after="0" w:line="240" w:lineRule="auto"/>
              <w:rPr>
                <w:rFonts w:ascii="Times New Roman" w:hAnsi="Times New Roman"/>
                <w:sz w:val="20"/>
                <w:szCs w:val="20"/>
              </w:rPr>
            </w:pPr>
          </w:p>
        </w:tc>
        <w:tc>
          <w:tcPr>
            <w:tcW w:w="198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February</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24.2 (0.3)</w:t>
            </w:r>
            <w:r w:rsidRPr="00FB4517">
              <w:rPr>
                <w:rFonts w:ascii="Times New Roman" w:hAnsi="Times New Roman"/>
                <w:sz w:val="20"/>
                <w:szCs w:val="20"/>
                <w:vertAlign w:val="superscript"/>
              </w:rPr>
              <w:t xml:space="preserve"> A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24.3 (0.3)</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22.7 (0.3)</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18.6 (0.4)</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17.6 (0.4)</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March</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26.5 (0.2)</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26.8 (0.2)</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25.7 (0.3)</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21.6 (0.3)</w:t>
            </w:r>
            <w:r w:rsidRPr="00FB4517">
              <w:rPr>
                <w:rFonts w:ascii="Times New Roman" w:hAnsi="Times New Roman"/>
                <w:sz w:val="20"/>
                <w:szCs w:val="20"/>
                <w:vertAlign w:val="superscript"/>
              </w:rPr>
              <w:t xml:space="preserve"> B</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22 (0.3)</w:t>
            </w:r>
            <w:r w:rsidRPr="00FB4517">
              <w:rPr>
                <w:rFonts w:ascii="Times New Roman" w:hAnsi="Times New Roman"/>
                <w:sz w:val="20"/>
                <w:szCs w:val="20"/>
                <w:vertAlign w:val="superscript"/>
              </w:rPr>
              <w:t xml:space="preserve"> B</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April</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28.9 (0.2)</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29.4 (0.2)</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28.8 (0.2)</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24.7 (0.2)</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25.9 (0.3)</w:t>
            </w:r>
            <w:r w:rsidRPr="00FB4517">
              <w:rPr>
                <w:rFonts w:ascii="Times New Roman" w:hAnsi="Times New Roman"/>
                <w:sz w:val="20"/>
                <w:szCs w:val="20"/>
                <w:vertAlign w:val="superscript"/>
              </w:rPr>
              <w:t xml:space="preserve"> B</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May</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31.1 (0.1)</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32.3 (0.1)</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31.4 (0.1)</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27.7 (0.1)</w:t>
            </w:r>
            <w:r w:rsidRPr="00FB4517">
              <w:rPr>
                <w:rFonts w:ascii="Times New Roman" w:hAnsi="Times New Roman"/>
                <w:sz w:val="20"/>
                <w:szCs w:val="20"/>
                <w:vertAlign w:val="superscript"/>
              </w:rPr>
              <w:t xml:space="preserve"> D</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29.2 (0.2)</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June</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32.6 (0.1)</w:t>
            </w:r>
            <w:r w:rsidRPr="00FB4517">
              <w:rPr>
                <w:rFonts w:ascii="Times New Roman" w:hAnsi="Times New Roman"/>
                <w:sz w:val="20"/>
                <w:szCs w:val="20"/>
                <w:vertAlign w:val="superscript"/>
              </w:rPr>
              <w:t xml:space="preserve"> C</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33.7 (0.1)</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 (0.1)</w:t>
            </w:r>
            <w:r w:rsidRPr="00FB4517">
              <w:rPr>
                <w:rFonts w:ascii="Times New Roman" w:hAnsi="Times New Roman"/>
                <w:sz w:val="20"/>
                <w:szCs w:val="20"/>
                <w:vertAlign w:val="superscript"/>
              </w:rPr>
              <w:t xml:space="preserve"> B C</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30.8 (0.1)</w:t>
            </w:r>
            <w:r w:rsidRPr="00FB4517">
              <w:rPr>
                <w:rFonts w:ascii="Times New Roman" w:hAnsi="Times New Roman"/>
                <w:sz w:val="20"/>
                <w:szCs w:val="20"/>
                <w:vertAlign w:val="superscript"/>
              </w:rPr>
              <w:t xml:space="preserve"> D</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33.5 (0.2)</w:t>
            </w:r>
            <w:r w:rsidRPr="00FB4517">
              <w:rPr>
                <w:rFonts w:ascii="Times New Roman" w:hAnsi="Times New Roman"/>
                <w:sz w:val="20"/>
                <w:szCs w:val="20"/>
                <w:vertAlign w:val="superscript"/>
              </w:rPr>
              <w:t xml:space="preserve"> A B</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July</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32.6 (0.1)</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33.2 (0.1)</w:t>
            </w:r>
            <w:r w:rsidRPr="00FB4517">
              <w:rPr>
                <w:rFonts w:ascii="Times New Roman" w:hAnsi="Times New Roman"/>
                <w:sz w:val="20"/>
                <w:szCs w:val="20"/>
                <w:vertAlign w:val="superscript"/>
              </w:rPr>
              <w:t xml:space="preserve"> A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 (0.1)</w:t>
            </w:r>
            <w:r w:rsidRPr="00FB4517">
              <w:rPr>
                <w:rFonts w:ascii="Times New Roman" w:hAnsi="Times New Roman"/>
                <w:sz w:val="20"/>
                <w:szCs w:val="20"/>
                <w:vertAlign w:val="superscript"/>
              </w:rPr>
              <w:t xml:space="preserve"> A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 xml:space="preserve">31.4 (0.1) </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33.4 (0.1)</w:t>
            </w:r>
            <w:r w:rsidRPr="00FB4517">
              <w:rPr>
                <w:rFonts w:ascii="Times New Roman" w:hAnsi="Times New Roman"/>
                <w:sz w:val="20"/>
                <w:szCs w:val="20"/>
                <w:vertAlign w:val="superscript"/>
              </w:rPr>
              <w:t xml:space="preserve"> A</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August</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32.8 (0.1)</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33.5 (0.1)</w:t>
            </w:r>
            <w:r w:rsidRPr="00FB4517">
              <w:rPr>
                <w:rFonts w:ascii="Times New Roman" w:hAnsi="Times New Roman"/>
                <w:sz w:val="20"/>
                <w:szCs w:val="20"/>
                <w:vertAlign w:val="superscript"/>
              </w:rPr>
              <w:t xml:space="preserve"> A B</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33.1 (0.1)</w:t>
            </w:r>
            <w:r w:rsidRPr="00FB4517">
              <w:rPr>
                <w:rFonts w:ascii="Times New Roman" w:hAnsi="Times New Roman"/>
                <w:sz w:val="20"/>
                <w:szCs w:val="20"/>
                <w:vertAlign w:val="superscript"/>
              </w:rPr>
              <w:t xml:space="preserve"> A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31.6 (0.1)</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33.3 (0.1)</w:t>
            </w:r>
            <w:r w:rsidRPr="00FB4517">
              <w:rPr>
                <w:rFonts w:ascii="Times New Roman" w:hAnsi="Times New Roman"/>
                <w:sz w:val="20"/>
                <w:szCs w:val="20"/>
                <w:vertAlign w:val="superscript"/>
              </w:rPr>
              <w:t xml:space="preserve"> A</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September</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32.4 (0.1)</w:t>
            </w:r>
            <w:r w:rsidRPr="00FB4517">
              <w:rPr>
                <w:rFonts w:ascii="Times New Roman" w:hAnsi="Times New Roman"/>
                <w:sz w:val="20"/>
                <w:szCs w:val="20"/>
                <w:vertAlign w:val="superscript"/>
              </w:rPr>
              <w:t xml:space="preserve"> A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32.9 (0.1)</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32.3 (0.1)</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29.8 (0.1)</w:t>
            </w:r>
            <w:r w:rsidRPr="00FB4517">
              <w:rPr>
                <w:rFonts w:ascii="Times New Roman" w:hAnsi="Times New Roman"/>
                <w:sz w:val="20"/>
                <w:szCs w:val="20"/>
                <w:vertAlign w:val="superscript"/>
              </w:rPr>
              <w:t xml:space="preserve"> D</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30.5 (0.2)</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October</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30.2 (0.2)</w:t>
            </w:r>
            <w:r w:rsidRPr="00FB4517">
              <w:rPr>
                <w:rFonts w:ascii="Times New Roman" w:hAnsi="Times New Roman"/>
                <w:sz w:val="20"/>
                <w:szCs w:val="20"/>
                <w:vertAlign w:val="superscript"/>
              </w:rPr>
              <w:t xml:space="preserve"> A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30.5 (0.2)</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29.4 (0.1)</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26.6 (0.2)</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25.9 (0.3)</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sz w:val="20"/>
                <w:szCs w:val="20"/>
              </w:rPr>
              <w:t>November</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27 (0.2)</w:t>
            </w:r>
            <w:r w:rsidRPr="00FB4517">
              <w:rPr>
                <w:rFonts w:ascii="Times New Roman" w:hAnsi="Times New Roman"/>
                <w:sz w:val="20"/>
                <w:szCs w:val="20"/>
                <w:vertAlign w:val="superscript"/>
              </w:rPr>
              <w:t xml:space="preserve"> A</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27.1 (0.2)</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25.6 (0.2)</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21.8 (0.2)</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21.1 (0.3)</w:t>
            </w:r>
            <w:r w:rsidRPr="00FB4517">
              <w:rPr>
                <w:rFonts w:ascii="Times New Roman" w:hAnsi="Times New Roman"/>
                <w:sz w:val="20"/>
                <w:szCs w:val="20"/>
                <w:vertAlign w:val="superscript"/>
              </w:rPr>
              <w:t xml:space="preserve"> C</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r w:rsidR="009E7B93" w:rsidRPr="00FB4517" w:rsidTr="009E7B93">
        <w:tc>
          <w:tcPr>
            <w:tcW w:w="1638" w:type="dxa"/>
            <w:vAlign w:val="center"/>
          </w:tcPr>
          <w:p w:rsidR="009E7B93" w:rsidRPr="00FB4517" w:rsidRDefault="009E7B93" w:rsidP="009E7B93">
            <w:pPr>
              <w:spacing w:after="0" w:line="240" w:lineRule="auto"/>
              <w:rPr>
                <w:rFonts w:ascii="Times New Roman" w:hAnsi="Times New Roman"/>
                <w:sz w:val="20"/>
                <w:szCs w:val="20"/>
              </w:rPr>
            </w:pPr>
            <w:r w:rsidRPr="00FB4517">
              <w:rPr>
                <w:rFonts w:ascii="Times New Roman" w:hAnsi="Times New Roman"/>
                <w:sz w:val="20"/>
                <w:szCs w:val="20"/>
              </w:rPr>
              <w:t>December</w:t>
            </w:r>
          </w:p>
        </w:tc>
        <w:tc>
          <w:tcPr>
            <w:tcW w:w="180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24.6 (0.3)</w:t>
            </w:r>
            <w:r w:rsidRPr="00FB4517">
              <w:rPr>
                <w:rFonts w:ascii="Times New Roman" w:hAnsi="Times New Roman"/>
                <w:sz w:val="20"/>
                <w:szCs w:val="20"/>
                <w:vertAlign w:val="superscript"/>
              </w:rPr>
              <w:t xml:space="preserve"> A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24.8 (0.3)</w:t>
            </w:r>
            <w:r w:rsidRPr="00FB4517">
              <w:rPr>
                <w:rFonts w:ascii="Times New Roman" w:hAnsi="Times New Roman"/>
                <w:sz w:val="20"/>
                <w:szCs w:val="20"/>
                <w:vertAlign w:val="superscript"/>
              </w:rPr>
              <w:t xml:space="preserve"> A</w:t>
            </w:r>
          </w:p>
        </w:tc>
        <w:tc>
          <w:tcPr>
            <w:tcW w:w="162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23.3 (0.3)</w:t>
            </w:r>
            <w:r w:rsidRPr="00FB4517">
              <w:rPr>
                <w:rFonts w:ascii="Times New Roman" w:hAnsi="Times New Roman"/>
                <w:sz w:val="20"/>
                <w:szCs w:val="20"/>
                <w:vertAlign w:val="superscript"/>
              </w:rPr>
              <w:t xml:space="preserve"> B</w:t>
            </w:r>
          </w:p>
        </w:tc>
        <w:tc>
          <w:tcPr>
            <w:tcW w:w="189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19.3 (0.3)</w:t>
            </w:r>
            <w:r w:rsidRPr="00FB4517">
              <w:rPr>
                <w:rFonts w:ascii="Times New Roman" w:hAnsi="Times New Roman"/>
                <w:sz w:val="20"/>
                <w:szCs w:val="20"/>
                <w:vertAlign w:val="superscript"/>
              </w:rPr>
              <w:t xml:space="preserve"> C</w:t>
            </w:r>
          </w:p>
        </w:tc>
        <w:tc>
          <w:tcPr>
            <w:tcW w:w="1710"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17.9 (0.4)</w:t>
            </w:r>
            <w:r w:rsidRPr="00FB4517">
              <w:rPr>
                <w:rFonts w:ascii="Times New Roman" w:hAnsi="Times New Roman"/>
                <w:sz w:val="20"/>
                <w:szCs w:val="20"/>
                <w:vertAlign w:val="superscript"/>
              </w:rPr>
              <w:t xml:space="preserve"> D</w:t>
            </w:r>
          </w:p>
        </w:tc>
        <w:tc>
          <w:tcPr>
            <w:tcW w:w="450" w:type="dxa"/>
            <w:vAlign w:val="center"/>
          </w:tcPr>
          <w:p w:rsidR="009E7B93" w:rsidRPr="00FB4517" w:rsidRDefault="009E7B93" w:rsidP="009E7B93">
            <w:pPr>
              <w:spacing w:after="0" w:line="240" w:lineRule="auto"/>
              <w:rPr>
                <w:rFonts w:ascii="Times New Roman" w:hAnsi="Times New Roman"/>
                <w:sz w:val="20"/>
                <w:szCs w:val="20"/>
              </w:rPr>
            </w:pPr>
          </w:p>
        </w:tc>
        <w:tc>
          <w:tcPr>
            <w:tcW w:w="1980" w:type="dxa"/>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w:t>
            </w:r>
          </w:p>
        </w:tc>
      </w:tr>
    </w:tbl>
    <w:p w:rsidR="009E7B93" w:rsidRPr="00FB4517" w:rsidRDefault="009E7B93" w:rsidP="009E7B93">
      <w:pPr>
        <w:rPr>
          <w:rFonts w:ascii="Times New Roman" w:hAnsi="Times New Roman"/>
          <w:sz w:val="20"/>
          <w:szCs w:val="20"/>
        </w:rPr>
      </w:pPr>
      <w:r w:rsidRPr="00FB4517">
        <w:rPr>
          <w:rFonts w:ascii="Times New Roman" w:hAnsi="Times New Roman"/>
          <w:sz w:val="24"/>
          <w:szCs w:val="24"/>
        </w:rPr>
        <w:t xml:space="preserve"> </w:t>
      </w:r>
      <w:r w:rsidRPr="00FB4517">
        <w:rPr>
          <w:rFonts w:ascii="Times New Roman" w:hAnsi="Times New Roman"/>
          <w:sz w:val="20"/>
          <w:szCs w:val="20"/>
          <w:vertAlign w:val="superscript"/>
        </w:rPr>
        <w:t>a</w:t>
      </w:r>
      <w:r w:rsidRPr="00FB4517">
        <w:rPr>
          <w:rFonts w:ascii="Times New Roman" w:hAnsi="Times New Roman"/>
          <w:i/>
          <w:iCs/>
          <w:sz w:val="20"/>
          <w:szCs w:val="20"/>
        </w:rPr>
        <w:t>P</w:t>
      </w:r>
      <w:r w:rsidRPr="00FB4517">
        <w:rPr>
          <w:rFonts w:ascii="ScienceTypeCustomPi-No3T" w:hAnsi="ScienceTypeCustomPi-No3T" w:cs="ScienceTypeCustomPi-No3T"/>
          <w:sz w:val="20"/>
          <w:szCs w:val="20"/>
        </w:rPr>
        <w:t>&gt;</w:t>
      </w:r>
      <w:r w:rsidRPr="00FB4517">
        <w:rPr>
          <w:rFonts w:ascii="Times New Roman" w:hAnsi="Times New Roman"/>
          <w:sz w:val="20"/>
          <w:szCs w:val="20"/>
        </w:rPr>
        <w:t>0.05, ***</w:t>
      </w:r>
      <w:r w:rsidRPr="00FB4517">
        <w:rPr>
          <w:rFonts w:ascii="Times New Roman" w:hAnsi="Times New Roman"/>
          <w:i/>
          <w:iCs/>
          <w:sz w:val="20"/>
          <w:szCs w:val="20"/>
        </w:rPr>
        <w:t>P</w:t>
      </w:r>
      <w:r w:rsidRPr="00FB4517">
        <w:rPr>
          <w:rFonts w:ascii="ScienceTypeCustomPi-No3T" w:hAnsi="ScienceTypeCustomPi-No3T" w:cs="ScienceTypeCustomPi-No3T"/>
          <w:sz w:val="20"/>
          <w:szCs w:val="20"/>
        </w:rPr>
        <w:t>&lt;</w:t>
      </w:r>
      <w:r w:rsidRPr="00FB4517">
        <w:rPr>
          <w:rFonts w:ascii="Times New Roman" w:hAnsi="Times New Roman"/>
          <w:sz w:val="20"/>
          <w:szCs w:val="20"/>
        </w:rPr>
        <w:t>0.001.</w:t>
      </w:r>
    </w:p>
    <w:p w:rsidR="005D71BA" w:rsidRDefault="005D71BA"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sz w:val="24"/>
          <w:szCs w:val="24"/>
        </w:rPr>
      </w:pPr>
      <w:r w:rsidRPr="00FB4517">
        <w:rPr>
          <w:rFonts w:ascii="Times New Roman" w:hAnsi="Times New Roman"/>
          <w:b/>
          <w:sz w:val="24"/>
          <w:szCs w:val="24"/>
        </w:rPr>
        <w:lastRenderedPageBreak/>
        <w:t xml:space="preserve">Table 5.  </w:t>
      </w:r>
      <w:r w:rsidRPr="00FB4517">
        <w:rPr>
          <w:rFonts w:ascii="Times New Roman" w:hAnsi="Times New Roman"/>
          <w:sz w:val="24"/>
          <w:szCs w:val="24"/>
        </w:rPr>
        <w:t xml:space="preserve">Maximum number of consecutive days, maximum number of runs of 2 or more consecutive days and total number of days with minimum daily temperature </w:t>
      </w:r>
      <w:r w:rsidRPr="00FB4517">
        <w:rPr>
          <w:rFonts w:ascii="Times New Roman" w:hAnsi="Times New Roman"/>
        </w:rPr>
        <w:t xml:space="preserve">≤0° C in December, January and February during a five year period (2007-2011) for the sampling localities of </w:t>
      </w:r>
      <w:r w:rsidRPr="00FB4517">
        <w:rPr>
          <w:rFonts w:ascii="Times New Roman" w:hAnsi="Times New Roman"/>
          <w:i/>
        </w:rPr>
        <w:t>Anolis sagrei</w:t>
      </w:r>
      <w:r w:rsidRPr="00FB4517">
        <w:rPr>
          <w:rFonts w:ascii="Times New Roman" w:hAnsi="Times New Roman"/>
        </w:rPr>
        <w:t xml:space="preserve"> and </w:t>
      </w:r>
      <w:r w:rsidRPr="00FB4517">
        <w:rPr>
          <w:rFonts w:ascii="Times New Roman" w:hAnsi="Times New Roman"/>
          <w:i/>
        </w:rPr>
        <w:t>Anolis carolinensis</w:t>
      </w:r>
      <w:r w:rsidRPr="00FB4517">
        <w:rPr>
          <w:rFonts w:ascii="Times New Roman" w:hAnsi="Times New Roman"/>
        </w:rPr>
        <w:t xml:space="preserve">.  </w:t>
      </w:r>
      <w:r w:rsidRPr="00FB4517">
        <w:rPr>
          <w:rFonts w:ascii="Times New Roman" w:hAnsi="Times New Roman"/>
          <w:sz w:val="24"/>
          <w:szCs w:val="24"/>
        </w:rPr>
        <w:t xml:space="preserve">Data obtained from the United States National Oceanographic and Atmospheric Administration, Asheville, North Carolina. </w:t>
      </w:r>
      <w:r w:rsidRPr="00FB4517">
        <w:rPr>
          <w:rFonts w:ascii="Times New Roman" w:hAnsi="Times New Roman"/>
          <w:i/>
          <w:sz w:val="24"/>
          <w:szCs w:val="24"/>
        </w:rPr>
        <w:t>A. sagrei</w:t>
      </w:r>
      <w:r w:rsidRPr="00FB4517">
        <w:rPr>
          <w:rFonts w:ascii="Times New Roman" w:hAnsi="Times New Roman"/>
          <w:sz w:val="24"/>
          <w:szCs w:val="24"/>
        </w:rPr>
        <w:t xml:space="preserve"> was not sampled at Punta Gorda, FL; </w:t>
      </w:r>
      <w:r w:rsidRPr="00FB4517">
        <w:rPr>
          <w:rFonts w:ascii="Times New Roman" w:hAnsi="Times New Roman"/>
          <w:i/>
          <w:sz w:val="24"/>
          <w:szCs w:val="24"/>
        </w:rPr>
        <w:t>A. carolinensis</w:t>
      </w:r>
      <w:r w:rsidRPr="00FB4517">
        <w:rPr>
          <w:rFonts w:ascii="Times New Roman" w:hAnsi="Times New Roman"/>
          <w:sz w:val="24"/>
          <w:szCs w:val="24"/>
        </w:rPr>
        <w:t xml:space="preserve"> was not sampled at Naples, FL.</w:t>
      </w:r>
    </w:p>
    <w:p w:rsidR="009E7B93" w:rsidRPr="00FB4517" w:rsidRDefault="009E7B93" w:rsidP="009E7B93">
      <w:pPr>
        <w:autoSpaceDE w:val="0"/>
        <w:autoSpaceDN w:val="0"/>
        <w:adjustRightInd w:val="0"/>
        <w:spacing w:after="0" w:line="240" w:lineRule="auto"/>
        <w:rPr>
          <w:rFonts w:ascii="Times New Roman" w:hAnsi="Times New Roman"/>
          <w:sz w:val="24"/>
          <w:szCs w:val="24"/>
        </w:rPr>
      </w:pPr>
    </w:p>
    <w:tbl>
      <w:tblPr>
        <w:tblW w:w="0" w:type="auto"/>
        <w:jc w:val="center"/>
        <w:tblBorders>
          <w:top w:val="single" w:sz="4" w:space="0" w:color="auto"/>
          <w:bottom w:val="single" w:sz="4" w:space="0" w:color="auto"/>
        </w:tblBorders>
        <w:tblLook w:val="04A0"/>
      </w:tblPr>
      <w:tblGrid>
        <w:gridCol w:w="3063"/>
        <w:gridCol w:w="1977"/>
        <w:gridCol w:w="2079"/>
        <w:gridCol w:w="2070"/>
        <w:gridCol w:w="2156"/>
        <w:gridCol w:w="1800"/>
      </w:tblGrid>
      <w:tr w:rsidR="009E7B93" w:rsidRPr="00FB4517" w:rsidTr="009E7B93">
        <w:trPr>
          <w:jc w:val="center"/>
        </w:trPr>
        <w:tc>
          <w:tcPr>
            <w:tcW w:w="3063" w:type="dxa"/>
            <w:tcBorders>
              <w:top w:val="single" w:sz="4" w:space="0" w:color="auto"/>
              <w:bottom w:val="single" w:sz="4" w:space="0" w:color="auto"/>
            </w:tcBorders>
          </w:tcPr>
          <w:p w:rsidR="009E7B93" w:rsidRPr="00FB4517" w:rsidRDefault="009E7B93" w:rsidP="009E7B93">
            <w:pPr>
              <w:spacing w:after="0" w:line="240" w:lineRule="auto"/>
              <w:rPr>
                <w:rFonts w:ascii="Times New Roman" w:hAnsi="Times New Roman"/>
              </w:rPr>
            </w:pPr>
          </w:p>
        </w:tc>
        <w:tc>
          <w:tcPr>
            <w:tcW w:w="1977" w:type="dxa"/>
            <w:tcBorders>
              <w:top w:val="single" w:sz="4" w:space="0" w:color="auto"/>
              <w:bottom w:val="single" w:sz="4" w:space="0" w:color="auto"/>
            </w:tcBorders>
          </w:tcPr>
          <w:p w:rsidR="009E7B93" w:rsidRPr="00FB4517" w:rsidRDefault="009E7B93" w:rsidP="009E7B93">
            <w:pPr>
              <w:spacing w:after="0" w:line="240" w:lineRule="auto"/>
              <w:rPr>
                <w:rFonts w:ascii="Times New Roman" w:hAnsi="Times New Roman"/>
                <w:b/>
              </w:rPr>
            </w:pPr>
            <w:r w:rsidRPr="00FB4517">
              <w:rPr>
                <w:rFonts w:ascii="Times New Roman" w:hAnsi="Times New Roman"/>
                <w:b/>
                <w:sz w:val="24"/>
                <w:szCs w:val="24"/>
              </w:rPr>
              <w:t>Naples,  FL</w:t>
            </w:r>
          </w:p>
        </w:tc>
        <w:tc>
          <w:tcPr>
            <w:tcW w:w="2079" w:type="dxa"/>
            <w:tcBorders>
              <w:top w:val="single" w:sz="4" w:space="0" w:color="auto"/>
              <w:bottom w:val="single" w:sz="4" w:space="0" w:color="auto"/>
            </w:tcBorders>
          </w:tcPr>
          <w:p w:rsidR="009E7B93" w:rsidRPr="00FB4517" w:rsidRDefault="009E7B93" w:rsidP="009E7B93">
            <w:pPr>
              <w:spacing w:after="0" w:line="240" w:lineRule="auto"/>
              <w:rPr>
                <w:rFonts w:ascii="Times New Roman" w:hAnsi="Times New Roman"/>
                <w:b/>
              </w:rPr>
            </w:pPr>
            <w:r w:rsidRPr="00FB4517">
              <w:rPr>
                <w:rFonts w:ascii="Times New Roman" w:hAnsi="Times New Roman"/>
                <w:b/>
                <w:sz w:val="24"/>
                <w:szCs w:val="24"/>
              </w:rPr>
              <w:t>Punta Gorda, FL</w:t>
            </w:r>
          </w:p>
        </w:tc>
        <w:tc>
          <w:tcPr>
            <w:tcW w:w="2070" w:type="dxa"/>
            <w:tcBorders>
              <w:top w:val="single" w:sz="4" w:space="0" w:color="auto"/>
              <w:bottom w:val="single" w:sz="4" w:space="0" w:color="auto"/>
            </w:tcBorders>
          </w:tcPr>
          <w:p w:rsidR="009E7B93" w:rsidRPr="00FB4517" w:rsidRDefault="009E7B93" w:rsidP="009E7B93">
            <w:pPr>
              <w:spacing w:after="0" w:line="240" w:lineRule="auto"/>
              <w:rPr>
                <w:rFonts w:ascii="Times New Roman" w:hAnsi="Times New Roman"/>
                <w:b/>
              </w:rPr>
            </w:pPr>
            <w:r w:rsidRPr="00FB4517">
              <w:rPr>
                <w:rFonts w:ascii="Times New Roman" w:hAnsi="Times New Roman"/>
                <w:b/>
                <w:sz w:val="24"/>
                <w:szCs w:val="24"/>
              </w:rPr>
              <w:t>Plant City,  FL</w:t>
            </w:r>
          </w:p>
        </w:tc>
        <w:tc>
          <w:tcPr>
            <w:tcW w:w="2156" w:type="dxa"/>
            <w:tcBorders>
              <w:top w:val="single" w:sz="4" w:space="0" w:color="auto"/>
              <w:bottom w:val="single" w:sz="4" w:space="0" w:color="auto"/>
            </w:tcBorders>
          </w:tcPr>
          <w:p w:rsidR="009E7B93" w:rsidRPr="00FB4517" w:rsidRDefault="009E7B93" w:rsidP="009E7B93">
            <w:pPr>
              <w:spacing w:after="0" w:line="240" w:lineRule="auto"/>
              <w:rPr>
                <w:rFonts w:ascii="Times New Roman" w:hAnsi="Times New Roman"/>
                <w:b/>
              </w:rPr>
            </w:pPr>
            <w:r w:rsidRPr="00FB4517">
              <w:rPr>
                <w:rFonts w:ascii="Times New Roman" w:hAnsi="Times New Roman"/>
                <w:b/>
                <w:sz w:val="24"/>
                <w:szCs w:val="24"/>
              </w:rPr>
              <w:t>St. Augustine, FL</w:t>
            </w:r>
          </w:p>
        </w:tc>
        <w:tc>
          <w:tcPr>
            <w:tcW w:w="1800" w:type="dxa"/>
            <w:tcBorders>
              <w:top w:val="single" w:sz="4" w:space="0" w:color="auto"/>
              <w:bottom w:val="single" w:sz="4" w:space="0" w:color="auto"/>
            </w:tcBorders>
          </w:tcPr>
          <w:p w:rsidR="009E7B93" w:rsidRPr="00FB4517" w:rsidRDefault="009E7B93" w:rsidP="009E7B93">
            <w:pPr>
              <w:spacing w:after="0" w:line="240" w:lineRule="auto"/>
              <w:rPr>
                <w:rFonts w:ascii="Times New Roman" w:hAnsi="Times New Roman"/>
                <w:b/>
              </w:rPr>
            </w:pPr>
            <w:r w:rsidRPr="00FB4517">
              <w:rPr>
                <w:rFonts w:ascii="Times New Roman" w:hAnsi="Times New Roman"/>
                <w:b/>
                <w:sz w:val="24"/>
                <w:szCs w:val="24"/>
              </w:rPr>
              <w:t>Savannah, GA</w:t>
            </w:r>
          </w:p>
        </w:tc>
      </w:tr>
      <w:tr w:rsidR="009E7B93" w:rsidRPr="00FB4517" w:rsidTr="009E7B93">
        <w:trPr>
          <w:jc w:val="center"/>
        </w:trPr>
        <w:tc>
          <w:tcPr>
            <w:tcW w:w="3063" w:type="dxa"/>
            <w:tcBorders>
              <w:top w:val="single" w:sz="4" w:space="0" w:color="auto"/>
            </w:tcBorders>
            <w:vAlign w:val="center"/>
          </w:tcPr>
          <w:p w:rsidR="009E7B93" w:rsidRPr="00FB4517" w:rsidRDefault="009E7B93" w:rsidP="009E7B93">
            <w:pPr>
              <w:spacing w:after="0" w:line="240" w:lineRule="auto"/>
              <w:rPr>
                <w:rFonts w:ascii="Times New Roman" w:hAnsi="Times New Roman"/>
              </w:rPr>
            </w:pPr>
            <w:r w:rsidRPr="00FB4517">
              <w:rPr>
                <w:rFonts w:ascii="Times New Roman" w:hAnsi="Times New Roman"/>
              </w:rPr>
              <w:t>Maximum number of consecutive days with minimum temperature ≤0° C</w:t>
            </w:r>
          </w:p>
          <w:p w:rsidR="009E7B93" w:rsidRPr="00FB4517" w:rsidRDefault="009E7B93" w:rsidP="009E7B93">
            <w:pPr>
              <w:spacing w:after="0" w:line="240" w:lineRule="auto"/>
              <w:rPr>
                <w:rFonts w:ascii="Times New Roman" w:hAnsi="Times New Roman"/>
              </w:rPr>
            </w:pPr>
          </w:p>
        </w:tc>
        <w:tc>
          <w:tcPr>
            <w:tcW w:w="1977"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w:t>
            </w:r>
          </w:p>
        </w:tc>
        <w:tc>
          <w:tcPr>
            <w:tcW w:w="2079"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3</w:t>
            </w:r>
          </w:p>
        </w:tc>
        <w:tc>
          <w:tcPr>
            <w:tcW w:w="207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5</w:t>
            </w:r>
          </w:p>
        </w:tc>
        <w:tc>
          <w:tcPr>
            <w:tcW w:w="2156"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5</w:t>
            </w:r>
          </w:p>
        </w:tc>
        <w:tc>
          <w:tcPr>
            <w:tcW w:w="180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14</w:t>
            </w:r>
          </w:p>
        </w:tc>
      </w:tr>
      <w:tr w:rsidR="009E7B93" w:rsidRPr="00FB4517" w:rsidTr="009E7B93">
        <w:trPr>
          <w:jc w:val="center"/>
        </w:trPr>
        <w:tc>
          <w:tcPr>
            <w:tcW w:w="3063" w:type="dxa"/>
            <w:vAlign w:val="center"/>
          </w:tcPr>
          <w:p w:rsidR="009E7B93" w:rsidRPr="00FB4517" w:rsidRDefault="009E7B93" w:rsidP="009E7B93">
            <w:pPr>
              <w:spacing w:after="0" w:line="240" w:lineRule="auto"/>
              <w:rPr>
                <w:rFonts w:ascii="Times New Roman" w:hAnsi="Times New Roman"/>
              </w:rPr>
            </w:pPr>
            <w:r w:rsidRPr="00FB4517">
              <w:rPr>
                <w:rFonts w:ascii="Times New Roman" w:hAnsi="Times New Roman"/>
              </w:rPr>
              <w:t>Maximum number of runs of 2 or more consecutive days with minimum temperature ≤0° C</w:t>
            </w:r>
          </w:p>
          <w:p w:rsidR="009E7B93" w:rsidRPr="00FB4517" w:rsidRDefault="009E7B93" w:rsidP="009E7B93">
            <w:pPr>
              <w:spacing w:after="0" w:line="240" w:lineRule="auto"/>
              <w:rPr>
                <w:rFonts w:ascii="Times New Roman" w:hAnsi="Times New Roman"/>
              </w:rPr>
            </w:pPr>
          </w:p>
        </w:tc>
        <w:tc>
          <w:tcPr>
            <w:tcW w:w="1977"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0</w:t>
            </w:r>
          </w:p>
        </w:tc>
        <w:tc>
          <w:tcPr>
            <w:tcW w:w="2079"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4</w:t>
            </w:r>
          </w:p>
        </w:tc>
        <w:tc>
          <w:tcPr>
            <w:tcW w:w="207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8</w:t>
            </w:r>
          </w:p>
        </w:tc>
        <w:tc>
          <w:tcPr>
            <w:tcW w:w="2156"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9</w:t>
            </w:r>
          </w:p>
        </w:tc>
        <w:tc>
          <w:tcPr>
            <w:tcW w:w="180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31</w:t>
            </w:r>
          </w:p>
        </w:tc>
      </w:tr>
      <w:tr w:rsidR="009E7B93" w:rsidRPr="00FB4517" w:rsidTr="009E7B93">
        <w:trPr>
          <w:jc w:val="center"/>
        </w:trPr>
        <w:tc>
          <w:tcPr>
            <w:tcW w:w="3063" w:type="dxa"/>
            <w:vAlign w:val="center"/>
          </w:tcPr>
          <w:p w:rsidR="009E7B93" w:rsidRPr="00FB4517" w:rsidRDefault="009E7B93" w:rsidP="009E7B93">
            <w:pPr>
              <w:spacing w:after="0" w:line="240" w:lineRule="auto"/>
              <w:rPr>
                <w:rFonts w:ascii="Times New Roman" w:hAnsi="Times New Roman"/>
              </w:rPr>
            </w:pPr>
            <w:r w:rsidRPr="00FB4517">
              <w:rPr>
                <w:rFonts w:ascii="Times New Roman" w:hAnsi="Times New Roman"/>
              </w:rPr>
              <w:t xml:space="preserve">Total number of days with minimum temperature  ≤ 0°C </w:t>
            </w:r>
          </w:p>
        </w:tc>
        <w:tc>
          <w:tcPr>
            <w:tcW w:w="1977"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w:t>
            </w:r>
          </w:p>
        </w:tc>
        <w:tc>
          <w:tcPr>
            <w:tcW w:w="2079"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16</w:t>
            </w:r>
          </w:p>
        </w:tc>
        <w:tc>
          <w:tcPr>
            <w:tcW w:w="207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29</w:t>
            </w:r>
          </w:p>
        </w:tc>
        <w:tc>
          <w:tcPr>
            <w:tcW w:w="2156"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35</w:t>
            </w:r>
          </w:p>
        </w:tc>
        <w:tc>
          <w:tcPr>
            <w:tcW w:w="180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125</w:t>
            </w:r>
          </w:p>
        </w:tc>
      </w:tr>
    </w:tbl>
    <w:p w:rsidR="009E7B93" w:rsidRPr="00FB4517" w:rsidRDefault="009E7B93" w:rsidP="009E7B93">
      <w:pPr>
        <w:rPr>
          <w:rFonts w:ascii="Times New Roman" w:hAnsi="Times New Roman"/>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ind w:left="1350" w:right="1260"/>
        <w:rPr>
          <w:rFonts w:ascii="Times New Roman" w:hAnsi="Times New Roman"/>
          <w:sz w:val="24"/>
          <w:szCs w:val="24"/>
        </w:rPr>
      </w:pPr>
      <w:r w:rsidRPr="00FB4517">
        <w:rPr>
          <w:rFonts w:ascii="Times New Roman" w:hAnsi="Times New Roman"/>
          <w:b/>
          <w:sz w:val="24"/>
          <w:szCs w:val="24"/>
        </w:rPr>
        <w:lastRenderedPageBreak/>
        <w:t>Table 6.</w:t>
      </w:r>
      <w:r w:rsidRPr="00FB4517">
        <w:rPr>
          <w:rFonts w:ascii="Times New Roman" w:hAnsi="Times New Roman"/>
          <w:sz w:val="24"/>
          <w:szCs w:val="24"/>
        </w:rPr>
        <w:t xml:space="preserve"> </w:t>
      </w:r>
      <w:r w:rsidR="0066236B">
        <w:rPr>
          <w:rFonts w:ascii="Times New Roman" w:hAnsi="Times New Roman"/>
          <w:sz w:val="24"/>
          <w:szCs w:val="24"/>
        </w:rPr>
        <w:t>Pearson’s</w:t>
      </w:r>
      <w:r w:rsidRPr="00FB4517">
        <w:rPr>
          <w:rFonts w:ascii="Times New Roman" w:hAnsi="Times New Roman"/>
          <w:sz w:val="24"/>
          <w:szCs w:val="24"/>
        </w:rPr>
        <w:t xml:space="preserve"> correlations </w:t>
      </w:r>
      <w:r w:rsidR="0066236B" w:rsidRPr="00FB4517">
        <w:rPr>
          <w:rFonts w:ascii="Times New Roman" w:hAnsi="Times New Roman"/>
          <w:sz w:val="24"/>
          <w:szCs w:val="24"/>
        </w:rPr>
        <w:t>between</w:t>
      </w:r>
      <w:r w:rsidR="0066236B">
        <w:rPr>
          <w:rFonts w:ascii="Times New Roman" w:hAnsi="Times New Roman"/>
          <w:sz w:val="24"/>
          <w:szCs w:val="24"/>
        </w:rPr>
        <w:t xml:space="preserve"> </w:t>
      </w:r>
      <w:r w:rsidR="0066236B" w:rsidRPr="00FB4517">
        <w:rPr>
          <w:rFonts w:ascii="Times New Roman" w:hAnsi="Times New Roman"/>
          <w:sz w:val="24"/>
          <w:szCs w:val="24"/>
        </w:rPr>
        <w:t>the</w:t>
      </w:r>
      <w:r w:rsidRPr="00FB4517">
        <w:rPr>
          <w:rFonts w:ascii="Times New Roman" w:hAnsi="Times New Roman"/>
          <w:sz w:val="24"/>
          <w:szCs w:val="24"/>
        </w:rPr>
        <w:t xml:space="preserve"> climatic variables, Field Critical Thermal Minima (CTMin) and Body Condition Index (BCI) for </w:t>
      </w:r>
      <w:r w:rsidRPr="00FB4517">
        <w:rPr>
          <w:rFonts w:ascii="Times New Roman" w:hAnsi="Times New Roman"/>
          <w:i/>
          <w:sz w:val="24"/>
          <w:szCs w:val="24"/>
        </w:rPr>
        <w:t>Anolis sagrei</w:t>
      </w:r>
      <w:r w:rsidRPr="00FB4517">
        <w:rPr>
          <w:rFonts w:ascii="Times New Roman" w:hAnsi="Times New Roman"/>
          <w:sz w:val="24"/>
          <w:szCs w:val="24"/>
        </w:rPr>
        <w:t xml:space="preserve"> and </w:t>
      </w:r>
      <w:r w:rsidRPr="00FB4517">
        <w:rPr>
          <w:rFonts w:ascii="Times New Roman" w:hAnsi="Times New Roman"/>
          <w:i/>
          <w:sz w:val="24"/>
          <w:szCs w:val="24"/>
        </w:rPr>
        <w:t>Anolis carolinensis</w:t>
      </w:r>
      <w:r w:rsidRPr="00FB4517">
        <w:rPr>
          <w:rFonts w:ascii="Times New Roman" w:hAnsi="Times New Roman"/>
          <w:sz w:val="24"/>
          <w:szCs w:val="24"/>
        </w:rPr>
        <w:t>.</w:t>
      </w:r>
    </w:p>
    <w:p w:rsidR="009E7B93" w:rsidRPr="00FB4517" w:rsidRDefault="009E7B93" w:rsidP="009E7B93">
      <w:pPr>
        <w:autoSpaceDE w:val="0"/>
        <w:autoSpaceDN w:val="0"/>
        <w:adjustRightInd w:val="0"/>
        <w:spacing w:after="0" w:line="240" w:lineRule="auto"/>
        <w:rPr>
          <w:rFonts w:ascii="Times New Roman" w:hAnsi="Times New Roman"/>
          <w:sz w:val="24"/>
          <w:szCs w:val="24"/>
        </w:rPr>
      </w:pPr>
    </w:p>
    <w:tbl>
      <w:tblPr>
        <w:tblW w:w="10305" w:type="dxa"/>
        <w:jc w:val="center"/>
        <w:tblBorders>
          <w:top w:val="single" w:sz="4" w:space="0" w:color="auto"/>
          <w:bottom w:val="single" w:sz="4" w:space="0" w:color="auto"/>
        </w:tblBorders>
        <w:tblLayout w:type="fixed"/>
        <w:tblLook w:val="04A0"/>
      </w:tblPr>
      <w:tblGrid>
        <w:gridCol w:w="1145"/>
        <w:gridCol w:w="1145"/>
        <w:gridCol w:w="1145"/>
        <w:gridCol w:w="1145"/>
        <w:gridCol w:w="1145"/>
        <w:gridCol w:w="1145"/>
        <w:gridCol w:w="1145"/>
        <w:gridCol w:w="1145"/>
        <w:gridCol w:w="1145"/>
      </w:tblGrid>
      <w:tr w:rsidR="009E7B93" w:rsidRPr="00FB4517" w:rsidTr="009E7B93">
        <w:trPr>
          <w:trHeight w:val="435"/>
          <w:jc w:val="center"/>
        </w:trPr>
        <w:tc>
          <w:tcPr>
            <w:tcW w:w="1037" w:type="dxa"/>
            <w:vMerge w:val="restart"/>
            <w:tcBorders>
              <w:top w:val="single" w:sz="4" w:space="0" w:color="auto"/>
              <w:bottom w:val="nil"/>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Climatic Variables</w:t>
            </w:r>
          </w:p>
        </w:tc>
        <w:tc>
          <w:tcPr>
            <w:tcW w:w="1037" w:type="dxa"/>
            <w:gridSpan w:val="4"/>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Field CTMin</w:t>
            </w:r>
          </w:p>
        </w:tc>
        <w:tc>
          <w:tcPr>
            <w:tcW w:w="1037" w:type="dxa"/>
            <w:gridSpan w:val="4"/>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BCI</w:t>
            </w:r>
          </w:p>
        </w:tc>
      </w:tr>
      <w:tr w:rsidR="009E7B93" w:rsidRPr="00FB4517" w:rsidTr="009E7B93">
        <w:trPr>
          <w:trHeight w:val="432"/>
          <w:jc w:val="center"/>
        </w:trPr>
        <w:tc>
          <w:tcPr>
            <w:tcW w:w="1037" w:type="dxa"/>
            <w:vMerge/>
            <w:tcBorders>
              <w:top w:val="nil"/>
              <w:bottom w:val="nil"/>
            </w:tcBorders>
            <w:vAlign w:val="center"/>
          </w:tcPr>
          <w:p w:rsidR="009E7B93" w:rsidRPr="00FB4517" w:rsidRDefault="009E7B93" w:rsidP="009E7B93">
            <w:pPr>
              <w:spacing w:after="0" w:line="240" w:lineRule="auto"/>
              <w:jc w:val="center"/>
              <w:rPr>
                <w:rFonts w:ascii="Times New Roman" w:hAnsi="Times New Roman"/>
                <w:b/>
                <w:sz w:val="20"/>
                <w:szCs w:val="20"/>
              </w:rPr>
            </w:pPr>
          </w:p>
        </w:tc>
        <w:tc>
          <w:tcPr>
            <w:tcW w:w="1037" w:type="dxa"/>
            <w:gridSpan w:val="2"/>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i/>
                <w:sz w:val="20"/>
                <w:szCs w:val="20"/>
              </w:rPr>
            </w:pPr>
            <w:r w:rsidRPr="00FB4517">
              <w:rPr>
                <w:rFonts w:ascii="Times New Roman" w:hAnsi="Times New Roman"/>
                <w:b/>
                <w:i/>
                <w:sz w:val="20"/>
                <w:szCs w:val="20"/>
              </w:rPr>
              <w:t>A. sagrei</w:t>
            </w:r>
          </w:p>
        </w:tc>
        <w:tc>
          <w:tcPr>
            <w:tcW w:w="1037" w:type="dxa"/>
            <w:gridSpan w:val="2"/>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i/>
                <w:sz w:val="20"/>
                <w:szCs w:val="20"/>
              </w:rPr>
            </w:pPr>
            <w:r w:rsidRPr="00FB4517">
              <w:rPr>
                <w:rFonts w:ascii="Times New Roman" w:hAnsi="Times New Roman"/>
                <w:b/>
                <w:i/>
                <w:sz w:val="20"/>
                <w:szCs w:val="20"/>
              </w:rPr>
              <w:t>A. carolinensis</w:t>
            </w:r>
          </w:p>
        </w:tc>
        <w:tc>
          <w:tcPr>
            <w:tcW w:w="1037" w:type="dxa"/>
            <w:gridSpan w:val="2"/>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i/>
                <w:sz w:val="20"/>
                <w:szCs w:val="20"/>
              </w:rPr>
            </w:pPr>
            <w:r w:rsidRPr="00FB4517">
              <w:rPr>
                <w:rFonts w:ascii="Times New Roman" w:hAnsi="Times New Roman"/>
                <w:b/>
                <w:i/>
                <w:sz w:val="20"/>
                <w:szCs w:val="20"/>
              </w:rPr>
              <w:t>A. sagrei</w:t>
            </w:r>
          </w:p>
        </w:tc>
        <w:tc>
          <w:tcPr>
            <w:tcW w:w="1037" w:type="dxa"/>
            <w:gridSpan w:val="2"/>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i/>
                <w:sz w:val="20"/>
                <w:szCs w:val="20"/>
              </w:rPr>
            </w:pPr>
            <w:r w:rsidRPr="00FB4517">
              <w:rPr>
                <w:rFonts w:ascii="Times New Roman" w:hAnsi="Times New Roman"/>
                <w:b/>
                <w:i/>
                <w:sz w:val="20"/>
                <w:szCs w:val="20"/>
              </w:rPr>
              <w:t>A. carolinensis</w:t>
            </w:r>
          </w:p>
        </w:tc>
      </w:tr>
      <w:tr w:rsidR="009E7B93" w:rsidRPr="00FB4517" w:rsidTr="009E7B93">
        <w:trPr>
          <w:trHeight w:val="432"/>
          <w:jc w:val="center"/>
        </w:trPr>
        <w:tc>
          <w:tcPr>
            <w:tcW w:w="1037" w:type="dxa"/>
            <w:vMerge/>
            <w:tcBorders>
              <w:top w:val="nil"/>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p>
        </w:tc>
        <w:tc>
          <w:tcPr>
            <w:tcW w:w="1037"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F</w:t>
            </w:r>
          </w:p>
        </w:tc>
        <w:tc>
          <w:tcPr>
            <w:tcW w:w="1037"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sz w:val="20"/>
                <w:szCs w:val="20"/>
              </w:rPr>
            </w:pPr>
            <w:r w:rsidRPr="00FB4517">
              <w:rPr>
                <w:rFonts w:ascii="Times New Roman" w:hAnsi="Times New Roman"/>
                <w:b/>
                <w:sz w:val="20"/>
                <w:szCs w:val="20"/>
              </w:rPr>
              <w:t>M</w:t>
            </w:r>
          </w:p>
        </w:tc>
        <w:tc>
          <w:tcPr>
            <w:tcW w:w="1037"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b/>
                <w:sz w:val="20"/>
                <w:szCs w:val="20"/>
              </w:rPr>
              <w:t>F</w:t>
            </w:r>
          </w:p>
        </w:tc>
        <w:tc>
          <w:tcPr>
            <w:tcW w:w="1037"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b/>
                <w:sz w:val="20"/>
                <w:szCs w:val="20"/>
              </w:rPr>
              <w:t>M</w:t>
            </w:r>
          </w:p>
        </w:tc>
        <w:tc>
          <w:tcPr>
            <w:tcW w:w="1037"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b/>
                <w:sz w:val="20"/>
                <w:szCs w:val="20"/>
              </w:rPr>
              <w:t>F</w:t>
            </w:r>
          </w:p>
        </w:tc>
        <w:tc>
          <w:tcPr>
            <w:tcW w:w="1037"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b/>
                <w:sz w:val="20"/>
                <w:szCs w:val="20"/>
              </w:rPr>
              <w:t>M</w:t>
            </w:r>
          </w:p>
        </w:tc>
        <w:tc>
          <w:tcPr>
            <w:tcW w:w="1037"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b/>
                <w:sz w:val="20"/>
                <w:szCs w:val="20"/>
              </w:rPr>
              <w:t>F</w:t>
            </w:r>
          </w:p>
        </w:tc>
        <w:tc>
          <w:tcPr>
            <w:tcW w:w="1037" w:type="dxa"/>
            <w:tcBorders>
              <w:top w:val="single" w:sz="4" w:space="0" w:color="auto"/>
              <w:bottom w:val="single" w:sz="4" w:space="0" w:color="auto"/>
            </w:tcBorders>
            <w:vAlign w:val="center"/>
          </w:tcPr>
          <w:p w:rsidR="009E7B93" w:rsidRPr="00FB4517" w:rsidRDefault="009E7B93" w:rsidP="009E7B93">
            <w:pPr>
              <w:spacing w:after="0" w:line="240" w:lineRule="auto"/>
              <w:rPr>
                <w:rFonts w:ascii="Times New Roman" w:hAnsi="Times New Roman"/>
                <w:b/>
                <w:sz w:val="20"/>
                <w:szCs w:val="20"/>
              </w:rPr>
            </w:pPr>
            <w:r w:rsidRPr="00FB4517">
              <w:rPr>
                <w:rFonts w:ascii="Times New Roman" w:hAnsi="Times New Roman"/>
                <w:b/>
                <w:sz w:val="20"/>
                <w:szCs w:val="20"/>
              </w:rPr>
              <w:t>M</w:t>
            </w:r>
          </w:p>
        </w:tc>
      </w:tr>
      <w:tr w:rsidR="009E7B93" w:rsidRPr="00FB4517" w:rsidTr="009E7B93">
        <w:trPr>
          <w:trHeight w:val="648"/>
          <w:jc w:val="center"/>
        </w:trPr>
        <w:tc>
          <w:tcPr>
            <w:tcW w:w="1037"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MMNT</w:t>
            </w:r>
          </w:p>
        </w:tc>
        <w:tc>
          <w:tcPr>
            <w:tcW w:w="1037" w:type="dxa"/>
            <w:tcBorders>
              <w:top w:val="single" w:sz="4" w:space="0" w:color="auto"/>
            </w:tcBorders>
            <w:vAlign w:val="center"/>
          </w:tcPr>
          <w:p w:rsidR="009E7B93" w:rsidRPr="00FB4517" w:rsidRDefault="005C5F12"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0.5</w:t>
            </w:r>
            <w:r>
              <w:rPr>
                <w:rFonts w:ascii="Times New Roman" w:hAnsi="Times New Roman"/>
                <w:sz w:val="20"/>
                <w:szCs w:val="20"/>
              </w:rPr>
              <w:t>6</w:t>
            </w:r>
            <w:r w:rsidR="009E7B93" w:rsidRPr="00FB4517">
              <w:rPr>
                <w:rFonts w:ascii="Times New Roman" w:hAnsi="Times New Roman"/>
                <w:sz w:val="20"/>
                <w:szCs w:val="20"/>
              </w:rPr>
              <w:t>,</w:t>
            </w:r>
          </w:p>
          <w:p w:rsidR="009E7B93" w:rsidRPr="00FB4517" w:rsidRDefault="009E7B93" w:rsidP="005C5F12">
            <w:pPr>
              <w:spacing w:after="0" w:line="240" w:lineRule="auto"/>
              <w:rPr>
                <w:rFonts w:ascii="Times New Roman" w:hAnsi="Times New Roman"/>
                <w:sz w:val="20"/>
                <w:szCs w:val="20"/>
              </w:rPr>
            </w:pPr>
            <w:r w:rsidRPr="00FB4517">
              <w:rPr>
                <w:rFonts w:ascii="Times New Roman" w:hAnsi="Times New Roman"/>
                <w:sz w:val="20"/>
                <w:szCs w:val="20"/>
              </w:rPr>
              <w:t>p = 0.00</w:t>
            </w:r>
            <w:r w:rsidR="005C5F12">
              <w:rPr>
                <w:rFonts w:ascii="Times New Roman" w:hAnsi="Times New Roman"/>
                <w:sz w:val="20"/>
                <w:szCs w:val="20"/>
              </w:rPr>
              <w:t>1</w:t>
            </w:r>
          </w:p>
        </w:tc>
        <w:tc>
          <w:tcPr>
            <w:tcW w:w="1037" w:type="dxa"/>
            <w:tcBorders>
              <w:top w:val="single" w:sz="4" w:space="0" w:color="auto"/>
            </w:tcBorders>
            <w:vAlign w:val="center"/>
          </w:tcPr>
          <w:p w:rsidR="005C5F12" w:rsidRDefault="005C5F12" w:rsidP="005C5F12">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Pr>
                <w:rFonts w:ascii="Times New Roman" w:hAnsi="Times New Roman"/>
                <w:sz w:val="20"/>
                <w:szCs w:val="20"/>
              </w:rPr>
              <w:t>.69,</w:t>
            </w:r>
          </w:p>
          <w:p w:rsidR="009E7B93" w:rsidRPr="00FB4517" w:rsidRDefault="005C5F12" w:rsidP="005C5F12">
            <w:pPr>
              <w:spacing w:after="0" w:line="240" w:lineRule="auto"/>
              <w:rPr>
                <w:rFonts w:ascii="Times New Roman" w:hAnsi="Times New Roman"/>
                <w:sz w:val="20"/>
                <w:szCs w:val="20"/>
              </w:rPr>
            </w:pPr>
            <w:r>
              <w:rPr>
                <w:rFonts w:ascii="Times New Roman" w:hAnsi="Times New Roman"/>
                <w:sz w:val="20"/>
                <w:szCs w:val="20"/>
              </w:rPr>
              <w:t>p = 0.00</w:t>
            </w:r>
            <w:r w:rsidR="009E7B93" w:rsidRPr="00FB4517">
              <w:rPr>
                <w:rFonts w:ascii="Times New Roman" w:hAnsi="Times New Roman"/>
                <w:sz w:val="20"/>
                <w:szCs w:val="20"/>
              </w:rPr>
              <w:t>1</w:t>
            </w:r>
          </w:p>
        </w:tc>
        <w:tc>
          <w:tcPr>
            <w:tcW w:w="1037" w:type="dxa"/>
            <w:tcBorders>
              <w:top w:val="single" w:sz="4" w:space="0" w:color="auto"/>
            </w:tcBorders>
            <w:vAlign w:val="center"/>
          </w:tcPr>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sidR="00B44E89">
              <w:rPr>
                <w:rFonts w:ascii="Times New Roman" w:hAnsi="Times New Roman"/>
                <w:sz w:val="20"/>
                <w:szCs w:val="20"/>
              </w:rPr>
              <w:t>40</w:t>
            </w:r>
            <w:r w:rsidR="009E7B93" w:rsidRPr="00FB4517">
              <w:rPr>
                <w:rFonts w:ascii="Times New Roman" w:hAnsi="Times New Roman"/>
                <w:sz w:val="20"/>
                <w:szCs w:val="20"/>
              </w:rPr>
              <w:t>,</w:t>
            </w:r>
          </w:p>
          <w:p w:rsidR="009E7B93" w:rsidRPr="00FB4517" w:rsidRDefault="00B44E89" w:rsidP="00B44E89">
            <w:pPr>
              <w:spacing w:after="0" w:line="240" w:lineRule="auto"/>
              <w:rPr>
                <w:rFonts w:ascii="Times New Roman" w:hAnsi="Times New Roman"/>
                <w:sz w:val="20"/>
                <w:szCs w:val="20"/>
              </w:rPr>
            </w:pPr>
            <w:r>
              <w:rPr>
                <w:rFonts w:ascii="Times New Roman" w:hAnsi="Times New Roman"/>
                <w:sz w:val="20"/>
                <w:szCs w:val="20"/>
              </w:rPr>
              <w:t xml:space="preserve">p = </w:t>
            </w:r>
            <w:r w:rsidR="009E7B93" w:rsidRPr="00FB4517">
              <w:rPr>
                <w:rFonts w:ascii="Times New Roman" w:hAnsi="Times New Roman"/>
                <w:sz w:val="20"/>
                <w:szCs w:val="20"/>
              </w:rPr>
              <w:t>0.001</w:t>
            </w:r>
          </w:p>
        </w:tc>
        <w:tc>
          <w:tcPr>
            <w:tcW w:w="1037" w:type="dxa"/>
            <w:tcBorders>
              <w:top w:val="single" w:sz="4" w:space="0" w:color="auto"/>
            </w:tcBorders>
            <w:vAlign w:val="center"/>
          </w:tcPr>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Pr>
                <w:rFonts w:ascii="Times New Roman" w:hAnsi="Times New Roman"/>
                <w:sz w:val="20"/>
                <w:szCs w:val="20"/>
              </w:rPr>
              <w:t>39</w:t>
            </w:r>
            <w:r w:rsidR="009E7B93" w:rsidRPr="00FB4517">
              <w:rPr>
                <w:rFonts w:ascii="Times New Roman" w:hAnsi="Times New Roman"/>
                <w:sz w:val="20"/>
                <w:szCs w:val="20"/>
              </w:rPr>
              <w:t>,</w:t>
            </w:r>
          </w:p>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p = 0.001</w:t>
            </w:r>
          </w:p>
        </w:tc>
        <w:tc>
          <w:tcPr>
            <w:tcW w:w="1037" w:type="dxa"/>
            <w:tcBorders>
              <w:top w:val="single" w:sz="4" w:space="0" w:color="auto"/>
            </w:tcBorders>
            <w:vAlign w:val="center"/>
          </w:tcPr>
          <w:p w:rsidR="000A2C6E" w:rsidRPr="00AF1390" w:rsidRDefault="00607AA7" w:rsidP="006D65B4">
            <w:pPr>
              <w:spacing w:after="0" w:line="240" w:lineRule="auto"/>
              <w:rPr>
                <w:rFonts w:ascii="Times New Roman" w:hAnsi="Times New Roman"/>
                <w:sz w:val="20"/>
                <w:szCs w:val="20"/>
              </w:rPr>
            </w:pPr>
            <w:r w:rsidRPr="00AF1390">
              <w:rPr>
                <w:rFonts w:ascii="Times New Roman" w:hAnsi="Times New Roman"/>
                <w:sz w:val="20"/>
                <w:szCs w:val="20"/>
              </w:rPr>
              <w:t>r</w:t>
            </w:r>
            <w:r w:rsidR="009E7B93" w:rsidRPr="00AF1390">
              <w:rPr>
                <w:rFonts w:ascii="Times New Roman" w:hAnsi="Times New Roman"/>
                <w:sz w:val="20"/>
                <w:szCs w:val="20"/>
              </w:rPr>
              <w:t xml:space="preserve"> = -0.</w:t>
            </w:r>
            <w:r w:rsidR="00E52E9A">
              <w:rPr>
                <w:rFonts w:ascii="Times New Roman" w:hAnsi="Times New Roman"/>
                <w:sz w:val="20"/>
                <w:szCs w:val="20"/>
              </w:rPr>
              <w:t>2</w:t>
            </w:r>
            <w:r w:rsidR="006D65B4" w:rsidRPr="00AF1390">
              <w:rPr>
                <w:rFonts w:ascii="Times New Roman" w:hAnsi="Times New Roman"/>
                <w:sz w:val="20"/>
                <w:szCs w:val="20"/>
              </w:rPr>
              <w:t>9</w:t>
            </w:r>
            <w:r w:rsidR="000A2C6E" w:rsidRPr="00AF1390">
              <w:rPr>
                <w:rFonts w:ascii="Times New Roman" w:hAnsi="Times New Roman"/>
                <w:sz w:val="20"/>
                <w:szCs w:val="20"/>
              </w:rPr>
              <w:t>,</w:t>
            </w:r>
          </w:p>
          <w:p w:rsidR="009E7B93" w:rsidRPr="00AF1390" w:rsidRDefault="000A2C6E" w:rsidP="00E52E9A">
            <w:pPr>
              <w:spacing w:after="0" w:line="240" w:lineRule="auto"/>
              <w:rPr>
                <w:rFonts w:ascii="Times New Roman" w:hAnsi="Times New Roman"/>
                <w:sz w:val="20"/>
                <w:szCs w:val="20"/>
              </w:rPr>
            </w:pPr>
            <w:r w:rsidRPr="00AF1390">
              <w:rPr>
                <w:rFonts w:ascii="Times New Roman" w:hAnsi="Times New Roman"/>
                <w:sz w:val="20"/>
                <w:szCs w:val="20"/>
              </w:rPr>
              <w:t xml:space="preserve">p = </w:t>
            </w:r>
            <w:r w:rsidR="00607AA7" w:rsidRPr="00AF1390">
              <w:rPr>
                <w:rFonts w:ascii="Times New Roman" w:hAnsi="Times New Roman"/>
                <w:sz w:val="20"/>
                <w:szCs w:val="20"/>
              </w:rPr>
              <w:t>0.0</w:t>
            </w:r>
            <w:r w:rsidR="00E52E9A">
              <w:rPr>
                <w:rFonts w:ascii="Times New Roman" w:hAnsi="Times New Roman"/>
                <w:sz w:val="20"/>
                <w:szCs w:val="20"/>
              </w:rPr>
              <w:t>3</w:t>
            </w:r>
          </w:p>
        </w:tc>
        <w:tc>
          <w:tcPr>
            <w:tcW w:w="1037" w:type="dxa"/>
            <w:tcBorders>
              <w:top w:val="single" w:sz="4" w:space="0" w:color="auto"/>
            </w:tcBorders>
            <w:vAlign w:val="center"/>
          </w:tcPr>
          <w:p w:rsidR="009E7B93" w:rsidRPr="00AF1390" w:rsidRDefault="008C5513" w:rsidP="009E7B93">
            <w:pPr>
              <w:spacing w:after="0" w:line="240" w:lineRule="auto"/>
              <w:rPr>
                <w:rFonts w:ascii="Times New Roman" w:hAnsi="Times New Roman"/>
                <w:sz w:val="20"/>
                <w:szCs w:val="20"/>
              </w:rPr>
            </w:pPr>
            <w:r w:rsidRPr="00AF1390">
              <w:rPr>
                <w:rFonts w:ascii="Times New Roman" w:hAnsi="Times New Roman"/>
                <w:sz w:val="20"/>
                <w:szCs w:val="20"/>
              </w:rPr>
              <w:t>r</w:t>
            </w:r>
            <w:r w:rsidR="009E7B93" w:rsidRPr="00AF1390">
              <w:rPr>
                <w:rFonts w:ascii="Times New Roman" w:hAnsi="Times New Roman"/>
                <w:sz w:val="20"/>
                <w:szCs w:val="20"/>
              </w:rPr>
              <w:t xml:space="preserve"> = -0.</w:t>
            </w:r>
            <w:r w:rsidRPr="00AF1390">
              <w:rPr>
                <w:rFonts w:ascii="Times New Roman" w:hAnsi="Times New Roman"/>
                <w:sz w:val="20"/>
                <w:szCs w:val="20"/>
              </w:rPr>
              <w:t>26</w:t>
            </w:r>
            <w:r w:rsidR="009E7B93" w:rsidRPr="00AF1390">
              <w:rPr>
                <w:rFonts w:ascii="Times New Roman" w:hAnsi="Times New Roman"/>
                <w:sz w:val="20"/>
                <w:szCs w:val="20"/>
              </w:rPr>
              <w:t>,</w:t>
            </w:r>
          </w:p>
          <w:p w:rsidR="009E7B93" w:rsidRPr="00AF1390" w:rsidRDefault="009E7B93" w:rsidP="008C5513">
            <w:pPr>
              <w:spacing w:after="0" w:line="240" w:lineRule="auto"/>
              <w:rPr>
                <w:rFonts w:ascii="Times New Roman" w:hAnsi="Times New Roman"/>
                <w:sz w:val="20"/>
                <w:szCs w:val="20"/>
              </w:rPr>
            </w:pPr>
            <w:r w:rsidRPr="00AF1390">
              <w:rPr>
                <w:rFonts w:ascii="Times New Roman" w:hAnsi="Times New Roman"/>
                <w:sz w:val="20"/>
                <w:szCs w:val="20"/>
              </w:rPr>
              <w:t>p = 0.0</w:t>
            </w:r>
            <w:r w:rsidR="008C5513" w:rsidRPr="00AF1390">
              <w:rPr>
                <w:rFonts w:ascii="Times New Roman" w:hAnsi="Times New Roman"/>
                <w:sz w:val="20"/>
                <w:szCs w:val="20"/>
              </w:rPr>
              <w:t>7</w:t>
            </w:r>
          </w:p>
        </w:tc>
        <w:tc>
          <w:tcPr>
            <w:tcW w:w="1037" w:type="dxa"/>
            <w:tcBorders>
              <w:top w:val="single" w:sz="4" w:space="0" w:color="auto"/>
            </w:tcBorders>
            <w:vAlign w:val="center"/>
          </w:tcPr>
          <w:p w:rsidR="00B17BBC" w:rsidRDefault="00607AA7" w:rsidP="00B17BBC">
            <w:pPr>
              <w:spacing w:after="0" w:line="240" w:lineRule="auto"/>
              <w:rPr>
                <w:rFonts w:ascii="Times New Roman" w:hAnsi="Times New Roman"/>
                <w:sz w:val="20"/>
                <w:szCs w:val="20"/>
              </w:rPr>
            </w:pPr>
            <w:r w:rsidRPr="00AF1390">
              <w:rPr>
                <w:rFonts w:ascii="Times New Roman" w:hAnsi="Times New Roman"/>
                <w:sz w:val="20"/>
                <w:szCs w:val="20"/>
              </w:rPr>
              <w:t>r = -0.</w:t>
            </w:r>
            <w:r w:rsidR="00B17BBC">
              <w:rPr>
                <w:rFonts w:ascii="Times New Roman" w:hAnsi="Times New Roman"/>
                <w:sz w:val="20"/>
                <w:szCs w:val="20"/>
              </w:rPr>
              <w:t>37</w:t>
            </w:r>
            <w:r w:rsidRPr="00AF1390">
              <w:rPr>
                <w:rFonts w:ascii="Times New Roman" w:hAnsi="Times New Roman"/>
                <w:sz w:val="20"/>
                <w:szCs w:val="20"/>
              </w:rPr>
              <w:t xml:space="preserve">, </w:t>
            </w:r>
          </w:p>
          <w:p w:rsidR="009E7B93" w:rsidRPr="00AF1390" w:rsidRDefault="00607AA7" w:rsidP="00B17BBC">
            <w:pPr>
              <w:spacing w:after="0" w:line="240" w:lineRule="auto"/>
              <w:rPr>
                <w:rFonts w:ascii="Times New Roman" w:hAnsi="Times New Roman"/>
                <w:sz w:val="20"/>
                <w:szCs w:val="20"/>
              </w:rPr>
            </w:pPr>
            <w:r w:rsidRPr="00AF1390">
              <w:rPr>
                <w:rFonts w:ascii="Times New Roman" w:hAnsi="Times New Roman"/>
                <w:sz w:val="20"/>
                <w:szCs w:val="20"/>
              </w:rPr>
              <w:t>p</w:t>
            </w:r>
            <w:r w:rsidR="00B17BBC">
              <w:rPr>
                <w:rFonts w:ascii="Times New Roman" w:hAnsi="Times New Roman"/>
                <w:sz w:val="20"/>
                <w:szCs w:val="20"/>
              </w:rPr>
              <w:t xml:space="preserve"> = </w:t>
            </w:r>
            <w:r w:rsidRPr="00AF1390">
              <w:rPr>
                <w:rFonts w:ascii="Times New Roman" w:hAnsi="Times New Roman"/>
                <w:sz w:val="20"/>
                <w:szCs w:val="20"/>
              </w:rPr>
              <w:t>0.00</w:t>
            </w:r>
            <w:r w:rsidR="00B17BBC">
              <w:rPr>
                <w:rFonts w:ascii="Times New Roman" w:hAnsi="Times New Roman"/>
                <w:sz w:val="20"/>
                <w:szCs w:val="20"/>
              </w:rPr>
              <w:t>4</w:t>
            </w:r>
          </w:p>
        </w:tc>
        <w:tc>
          <w:tcPr>
            <w:tcW w:w="1037" w:type="dxa"/>
            <w:tcBorders>
              <w:top w:val="single" w:sz="4" w:space="0" w:color="auto"/>
            </w:tcBorders>
            <w:vAlign w:val="center"/>
          </w:tcPr>
          <w:p w:rsidR="009E7B93" w:rsidRPr="006D65B4" w:rsidRDefault="00607AA7" w:rsidP="00B17BBC">
            <w:pPr>
              <w:spacing w:after="0" w:line="240" w:lineRule="auto"/>
              <w:rPr>
                <w:rFonts w:ascii="Times New Roman" w:hAnsi="Times New Roman"/>
                <w:sz w:val="20"/>
                <w:szCs w:val="20"/>
              </w:rPr>
            </w:pPr>
            <w:r w:rsidRPr="006D65B4">
              <w:rPr>
                <w:rFonts w:ascii="Times New Roman" w:hAnsi="Times New Roman"/>
                <w:sz w:val="20"/>
                <w:szCs w:val="20"/>
              </w:rPr>
              <w:t>r</w:t>
            </w:r>
            <w:r w:rsidR="009E7B93" w:rsidRPr="006D65B4">
              <w:rPr>
                <w:rFonts w:ascii="Times New Roman" w:hAnsi="Times New Roman"/>
                <w:sz w:val="20"/>
                <w:szCs w:val="20"/>
              </w:rPr>
              <w:t xml:space="preserve"> = -0.</w:t>
            </w:r>
            <w:r w:rsidR="00B17BBC">
              <w:rPr>
                <w:rFonts w:ascii="Times New Roman" w:hAnsi="Times New Roman"/>
                <w:sz w:val="20"/>
                <w:szCs w:val="20"/>
              </w:rPr>
              <w:t>5</w:t>
            </w:r>
            <w:r w:rsidRPr="006D65B4">
              <w:rPr>
                <w:rFonts w:ascii="Times New Roman" w:hAnsi="Times New Roman"/>
                <w:sz w:val="20"/>
                <w:szCs w:val="20"/>
              </w:rPr>
              <w:t>, p&lt;0.00</w:t>
            </w:r>
            <w:r w:rsidR="009E7B93" w:rsidRPr="006D65B4">
              <w:rPr>
                <w:rFonts w:ascii="Times New Roman" w:hAnsi="Times New Roman"/>
                <w:sz w:val="20"/>
                <w:szCs w:val="20"/>
              </w:rPr>
              <w:t>1</w:t>
            </w:r>
          </w:p>
        </w:tc>
      </w:tr>
      <w:tr w:rsidR="009E7B93" w:rsidRPr="00FB4517" w:rsidTr="009E7B93">
        <w:trPr>
          <w:trHeight w:val="648"/>
          <w:jc w:val="center"/>
        </w:trPr>
        <w:tc>
          <w:tcPr>
            <w:tcW w:w="1037"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EMNT</w:t>
            </w:r>
          </w:p>
        </w:tc>
        <w:tc>
          <w:tcPr>
            <w:tcW w:w="1037" w:type="dxa"/>
            <w:vAlign w:val="center"/>
          </w:tcPr>
          <w:p w:rsidR="005C5F12" w:rsidRDefault="005C5F12" w:rsidP="005C5F12">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0.5</w:t>
            </w:r>
            <w:r>
              <w:rPr>
                <w:rFonts w:ascii="Times New Roman" w:hAnsi="Times New Roman"/>
                <w:sz w:val="20"/>
                <w:szCs w:val="20"/>
              </w:rPr>
              <w:t>6,</w:t>
            </w:r>
          </w:p>
          <w:p w:rsidR="009E7B93" w:rsidRPr="00FB4517" w:rsidRDefault="005C5F12" w:rsidP="005C5F12">
            <w:pPr>
              <w:spacing w:after="0" w:line="240" w:lineRule="auto"/>
              <w:rPr>
                <w:rFonts w:ascii="Times New Roman" w:hAnsi="Times New Roman"/>
                <w:sz w:val="20"/>
                <w:szCs w:val="20"/>
              </w:rPr>
            </w:pPr>
            <w:r>
              <w:rPr>
                <w:rFonts w:ascii="Times New Roman" w:hAnsi="Times New Roman"/>
                <w:sz w:val="20"/>
                <w:szCs w:val="20"/>
              </w:rPr>
              <w:t xml:space="preserve">p = </w:t>
            </w:r>
            <w:r w:rsidR="009E7B93" w:rsidRPr="00FB4517">
              <w:rPr>
                <w:rFonts w:ascii="Times New Roman" w:hAnsi="Times New Roman"/>
                <w:sz w:val="20"/>
                <w:szCs w:val="20"/>
              </w:rPr>
              <w:t>0.001</w:t>
            </w:r>
          </w:p>
        </w:tc>
        <w:tc>
          <w:tcPr>
            <w:tcW w:w="1037" w:type="dxa"/>
            <w:vAlign w:val="center"/>
          </w:tcPr>
          <w:p w:rsidR="005C5F12" w:rsidRDefault="005C5F12" w:rsidP="005C5F12">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Pr>
                <w:rFonts w:ascii="Times New Roman" w:hAnsi="Times New Roman"/>
                <w:sz w:val="20"/>
                <w:szCs w:val="20"/>
              </w:rPr>
              <w:t>71,</w:t>
            </w:r>
          </w:p>
          <w:p w:rsidR="009E7B93" w:rsidRPr="00FB4517" w:rsidRDefault="005C5F12" w:rsidP="005C5F12">
            <w:pPr>
              <w:spacing w:after="0" w:line="240" w:lineRule="auto"/>
              <w:rPr>
                <w:rFonts w:ascii="Times New Roman" w:hAnsi="Times New Roman"/>
                <w:sz w:val="20"/>
                <w:szCs w:val="20"/>
              </w:rPr>
            </w:pPr>
            <w:r>
              <w:rPr>
                <w:rFonts w:ascii="Times New Roman" w:hAnsi="Times New Roman"/>
                <w:sz w:val="20"/>
                <w:szCs w:val="20"/>
              </w:rPr>
              <w:t xml:space="preserve">p = </w:t>
            </w:r>
            <w:r w:rsidR="009E7B93" w:rsidRPr="00FB4517">
              <w:rPr>
                <w:rFonts w:ascii="Times New Roman" w:hAnsi="Times New Roman"/>
                <w:sz w:val="20"/>
                <w:szCs w:val="20"/>
              </w:rPr>
              <w:t>0.001</w:t>
            </w:r>
          </w:p>
        </w:tc>
        <w:tc>
          <w:tcPr>
            <w:tcW w:w="1037" w:type="dxa"/>
            <w:vAlign w:val="center"/>
          </w:tcPr>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0.3</w:t>
            </w:r>
            <w:r w:rsidR="0066236B">
              <w:rPr>
                <w:rFonts w:ascii="Times New Roman" w:hAnsi="Times New Roman"/>
                <w:sz w:val="20"/>
                <w:szCs w:val="20"/>
              </w:rPr>
              <w:t>5</w:t>
            </w:r>
            <w:r w:rsidR="009E7B93" w:rsidRPr="00FB4517">
              <w:rPr>
                <w:rFonts w:ascii="Times New Roman" w:hAnsi="Times New Roman"/>
                <w:sz w:val="20"/>
                <w:szCs w:val="20"/>
              </w:rPr>
              <w:t>,</w:t>
            </w:r>
          </w:p>
          <w:p w:rsidR="009E7B93" w:rsidRPr="00FB4517" w:rsidRDefault="009E7B93" w:rsidP="0066236B">
            <w:pPr>
              <w:spacing w:after="0" w:line="240" w:lineRule="auto"/>
              <w:rPr>
                <w:rFonts w:ascii="Times New Roman" w:hAnsi="Times New Roman"/>
                <w:sz w:val="20"/>
                <w:szCs w:val="20"/>
              </w:rPr>
            </w:pPr>
            <w:r w:rsidRPr="00FB4517">
              <w:rPr>
                <w:rFonts w:ascii="Times New Roman" w:hAnsi="Times New Roman"/>
                <w:sz w:val="20"/>
                <w:szCs w:val="20"/>
              </w:rPr>
              <w:t>p = 0.00</w:t>
            </w:r>
            <w:r w:rsidR="0066236B">
              <w:rPr>
                <w:rFonts w:ascii="Times New Roman" w:hAnsi="Times New Roman"/>
                <w:sz w:val="20"/>
                <w:szCs w:val="20"/>
              </w:rPr>
              <w:t>1</w:t>
            </w:r>
          </w:p>
        </w:tc>
        <w:tc>
          <w:tcPr>
            <w:tcW w:w="1037" w:type="dxa"/>
            <w:vAlign w:val="center"/>
          </w:tcPr>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Pr>
                <w:rFonts w:ascii="Times New Roman" w:hAnsi="Times New Roman"/>
                <w:sz w:val="20"/>
                <w:szCs w:val="20"/>
              </w:rPr>
              <w:t>38</w:t>
            </w:r>
            <w:r w:rsidR="009E7B93" w:rsidRPr="00FB4517">
              <w:rPr>
                <w:rFonts w:ascii="Times New Roman" w:hAnsi="Times New Roman"/>
                <w:sz w:val="20"/>
                <w:szCs w:val="20"/>
              </w:rPr>
              <w:t>,</w:t>
            </w:r>
          </w:p>
          <w:p w:rsidR="009E7B93" w:rsidRPr="00FB4517" w:rsidRDefault="009E7B93" w:rsidP="007445CF">
            <w:pPr>
              <w:spacing w:after="0" w:line="240" w:lineRule="auto"/>
              <w:rPr>
                <w:rFonts w:ascii="Times New Roman" w:hAnsi="Times New Roman"/>
                <w:sz w:val="20"/>
                <w:szCs w:val="20"/>
              </w:rPr>
            </w:pPr>
            <w:r w:rsidRPr="00FB4517">
              <w:rPr>
                <w:rFonts w:ascii="Times New Roman" w:hAnsi="Times New Roman"/>
                <w:sz w:val="20"/>
                <w:szCs w:val="20"/>
              </w:rPr>
              <w:t>p = 0.00</w:t>
            </w:r>
            <w:r w:rsidR="007445CF">
              <w:rPr>
                <w:rFonts w:ascii="Times New Roman" w:hAnsi="Times New Roman"/>
                <w:sz w:val="20"/>
                <w:szCs w:val="20"/>
              </w:rPr>
              <w:t>1</w:t>
            </w:r>
          </w:p>
        </w:tc>
        <w:tc>
          <w:tcPr>
            <w:tcW w:w="1037" w:type="dxa"/>
            <w:vAlign w:val="center"/>
          </w:tcPr>
          <w:p w:rsidR="000A2C6E" w:rsidRPr="00AF1390" w:rsidRDefault="00607AA7" w:rsidP="006D65B4">
            <w:pPr>
              <w:spacing w:after="0" w:line="240" w:lineRule="auto"/>
              <w:rPr>
                <w:rFonts w:ascii="Times New Roman" w:hAnsi="Times New Roman"/>
                <w:sz w:val="20"/>
                <w:szCs w:val="20"/>
              </w:rPr>
            </w:pPr>
            <w:r w:rsidRPr="00AF1390">
              <w:rPr>
                <w:rFonts w:ascii="Times New Roman" w:hAnsi="Times New Roman"/>
                <w:sz w:val="20"/>
                <w:szCs w:val="20"/>
              </w:rPr>
              <w:t>r</w:t>
            </w:r>
            <w:r w:rsidR="009E7B93" w:rsidRPr="00AF1390">
              <w:rPr>
                <w:rFonts w:ascii="Times New Roman" w:hAnsi="Times New Roman"/>
                <w:sz w:val="20"/>
                <w:szCs w:val="20"/>
              </w:rPr>
              <w:t xml:space="preserve"> = -0.</w:t>
            </w:r>
            <w:r w:rsidR="00E52E9A">
              <w:rPr>
                <w:rFonts w:ascii="Times New Roman" w:hAnsi="Times New Roman"/>
                <w:sz w:val="20"/>
                <w:szCs w:val="20"/>
              </w:rPr>
              <w:t>34</w:t>
            </w:r>
            <w:r w:rsidR="000A2C6E" w:rsidRPr="00AF1390">
              <w:rPr>
                <w:rFonts w:ascii="Times New Roman" w:hAnsi="Times New Roman"/>
                <w:sz w:val="20"/>
                <w:szCs w:val="20"/>
              </w:rPr>
              <w:t xml:space="preserve">, </w:t>
            </w:r>
          </w:p>
          <w:p w:rsidR="009E7B93" w:rsidRPr="00AF1390" w:rsidRDefault="000A2C6E" w:rsidP="00E52E9A">
            <w:pPr>
              <w:spacing w:after="0" w:line="240" w:lineRule="auto"/>
              <w:rPr>
                <w:rFonts w:ascii="Times New Roman" w:hAnsi="Times New Roman"/>
                <w:sz w:val="20"/>
                <w:szCs w:val="20"/>
              </w:rPr>
            </w:pPr>
            <w:r w:rsidRPr="00AF1390">
              <w:rPr>
                <w:rFonts w:ascii="Times New Roman" w:hAnsi="Times New Roman"/>
                <w:sz w:val="20"/>
                <w:szCs w:val="20"/>
              </w:rPr>
              <w:t xml:space="preserve">p = </w:t>
            </w:r>
            <w:r w:rsidR="009E7B93" w:rsidRPr="00AF1390">
              <w:rPr>
                <w:rFonts w:ascii="Times New Roman" w:hAnsi="Times New Roman"/>
                <w:sz w:val="20"/>
                <w:szCs w:val="20"/>
              </w:rPr>
              <w:t>0.01</w:t>
            </w:r>
          </w:p>
        </w:tc>
        <w:tc>
          <w:tcPr>
            <w:tcW w:w="1037" w:type="dxa"/>
            <w:vAlign w:val="center"/>
          </w:tcPr>
          <w:p w:rsidR="009E7B93" w:rsidRPr="00AF1390" w:rsidRDefault="008C5513" w:rsidP="009E7B93">
            <w:pPr>
              <w:spacing w:after="0" w:line="240" w:lineRule="auto"/>
              <w:rPr>
                <w:rFonts w:ascii="Times New Roman" w:hAnsi="Times New Roman"/>
                <w:sz w:val="20"/>
                <w:szCs w:val="20"/>
              </w:rPr>
            </w:pPr>
            <w:r w:rsidRPr="00AF1390">
              <w:rPr>
                <w:rFonts w:ascii="Times New Roman" w:hAnsi="Times New Roman"/>
                <w:sz w:val="20"/>
                <w:szCs w:val="20"/>
              </w:rPr>
              <w:t>r</w:t>
            </w:r>
            <w:r w:rsidR="009E7B93" w:rsidRPr="00AF1390">
              <w:rPr>
                <w:rFonts w:ascii="Times New Roman" w:hAnsi="Times New Roman"/>
                <w:sz w:val="20"/>
                <w:szCs w:val="20"/>
              </w:rPr>
              <w:t xml:space="preserve"> = -0.</w:t>
            </w:r>
            <w:r w:rsidRPr="00AF1390">
              <w:rPr>
                <w:rFonts w:ascii="Times New Roman" w:hAnsi="Times New Roman"/>
                <w:sz w:val="20"/>
                <w:szCs w:val="20"/>
              </w:rPr>
              <w:t>3</w:t>
            </w:r>
            <w:r w:rsidR="00E52E9A">
              <w:rPr>
                <w:rFonts w:ascii="Times New Roman" w:hAnsi="Times New Roman"/>
                <w:sz w:val="20"/>
                <w:szCs w:val="20"/>
              </w:rPr>
              <w:t>7</w:t>
            </w:r>
            <w:r w:rsidR="009E7B93" w:rsidRPr="00AF1390">
              <w:rPr>
                <w:rFonts w:ascii="Times New Roman" w:hAnsi="Times New Roman"/>
                <w:sz w:val="20"/>
                <w:szCs w:val="20"/>
              </w:rPr>
              <w:t>,</w:t>
            </w:r>
          </w:p>
          <w:p w:rsidR="009E7B93" w:rsidRPr="00AF1390" w:rsidRDefault="009E7B93" w:rsidP="008C5513">
            <w:pPr>
              <w:spacing w:after="0" w:line="240" w:lineRule="auto"/>
              <w:rPr>
                <w:rFonts w:ascii="Times New Roman" w:hAnsi="Times New Roman"/>
                <w:sz w:val="20"/>
                <w:szCs w:val="20"/>
              </w:rPr>
            </w:pPr>
            <w:r w:rsidRPr="00AF1390">
              <w:rPr>
                <w:rFonts w:ascii="Times New Roman" w:hAnsi="Times New Roman"/>
                <w:sz w:val="20"/>
                <w:szCs w:val="20"/>
              </w:rPr>
              <w:t>p = 0.0</w:t>
            </w:r>
            <w:r w:rsidR="008C5513" w:rsidRPr="00AF1390">
              <w:rPr>
                <w:rFonts w:ascii="Times New Roman" w:hAnsi="Times New Roman"/>
                <w:sz w:val="20"/>
                <w:szCs w:val="20"/>
              </w:rPr>
              <w:t>1</w:t>
            </w:r>
          </w:p>
        </w:tc>
        <w:tc>
          <w:tcPr>
            <w:tcW w:w="1037" w:type="dxa"/>
            <w:vAlign w:val="center"/>
          </w:tcPr>
          <w:p w:rsidR="009E7B93" w:rsidRPr="00AF1390" w:rsidRDefault="00607AA7" w:rsidP="00B17BBC">
            <w:pPr>
              <w:spacing w:after="0" w:line="240" w:lineRule="auto"/>
              <w:rPr>
                <w:rFonts w:ascii="Times New Roman" w:hAnsi="Times New Roman"/>
                <w:sz w:val="20"/>
                <w:szCs w:val="20"/>
              </w:rPr>
            </w:pPr>
            <w:r w:rsidRPr="00AF1390">
              <w:rPr>
                <w:rFonts w:ascii="Times New Roman" w:hAnsi="Times New Roman"/>
                <w:sz w:val="20"/>
                <w:szCs w:val="20"/>
              </w:rPr>
              <w:t>r = -0.</w:t>
            </w:r>
            <w:r w:rsidR="00B17BBC">
              <w:rPr>
                <w:rFonts w:ascii="Times New Roman" w:hAnsi="Times New Roman"/>
                <w:sz w:val="20"/>
                <w:szCs w:val="20"/>
              </w:rPr>
              <w:t>39</w:t>
            </w:r>
            <w:r w:rsidRPr="00AF1390">
              <w:rPr>
                <w:rFonts w:ascii="Times New Roman" w:hAnsi="Times New Roman"/>
                <w:sz w:val="20"/>
                <w:szCs w:val="20"/>
              </w:rPr>
              <w:t>, p&lt;0.00</w:t>
            </w:r>
            <w:r w:rsidR="00B17BBC">
              <w:rPr>
                <w:rFonts w:ascii="Times New Roman" w:hAnsi="Times New Roman"/>
                <w:sz w:val="20"/>
                <w:szCs w:val="20"/>
              </w:rPr>
              <w:t>2</w:t>
            </w:r>
          </w:p>
        </w:tc>
        <w:tc>
          <w:tcPr>
            <w:tcW w:w="1037" w:type="dxa"/>
            <w:vAlign w:val="center"/>
          </w:tcPr>
          <w:p w:rsidR="009E7B93" w:rsidRPr="006D65B4" w:rsidRDefault="00607AA7" w:rsidP="00607AA7">
            <w:pPr>
              <w:spacing w:after="0" w:line="240" w:lineRule="auto"/>
              <w:rPr>
                <w:rFonts w:ascii="Times New Roman" w:hAnsi="Times New Roman"/>
                <w:sz w:val="20"/>
                <w:szCs w:val="20"/>
              </w:rPr>
            </w:pPr>
            <w:r w:rsidRPr="006D65B4">
              <w:rPr>
                <w:rFonts w:ascii="Times New Roman" w:hAnsi="Times New Roman"/>
                <w:sz w:val="20"/>
                <w:szCs w:val="20"/>
              </w:rPr>
              <w:t>r</w:t>
            </w:r>
            <w:r w:rsidR="009E7B93" w:rsidRPr="006D65B4">
              <w:rPr>
                <w:rFonts w:ascii="Times New Roman" w:hAnsi="Times New Roman"/>
                <w:sz w:val="20"/>
                <w:szCs w:val="20"/>
              </w:rPr>
              <w:t xml:space="preserve"> = -0.</w:t>
            </w:r>
            <w:r w:rsidR="00B17BBC">
              <w:rPr>
                <w:rFonts w:ascii="Times New Roman" w:hAnsi="Times New Roman"/>
                <w:sz w:val="20"/>
                <w:szCs w:val="20"/>
              </w:rPr>
              <w:t>5</w:t>
            </w:r>
            <w:r w:rsidR="009E7B93" w:rsidRPr="006D65B4">
              <w:rPr>
                <w:rFonts w:ascii="Times New Roman" w:hAnsi="Times New Roman"/>
                <w:sz w:val="20"/>
                <w:szCs w:val="20"/>
              </w:rPr>
              <w:t>2, p&lt;0.001</w:t>
            </w:r>
          </w:p>
        </w:tc>
      </w:tr>
      <w:tr w:rsidR="009E7B93" w:rsidRPr="00FB4517" w:rsidTr="009E7B93">
        <w:trPr>
          <w:trHeight w:val="648"/>
          <w:jc w:val="center"/>
        </w:trPr>
        <w:tc>
          <w:tcPr>
            <w:tcW w:w="1037"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DT0°</w:t>
            </w:r>
          </w:p>
        </w:tc>
        <w:tc>
          <w:tcPr>
            <w:tcW w:w="1037" w:type="dxa"/>
            <w:vAlign w:val="center"/>
          </w:tcPr>
          <w:p w:rsidR="009E7B93" w:rsidRPr="00FB4517" w:rsidRDefault="005C5F12"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-0.5</w:t>
            </w:r>
            <w:r>
              <w:rPr>
                <w:rFonts w:ascii="Times New Roman" w:hAnsi="Times New Roman"/>
                <w:sz w:val="20"/>
                <w:szCs w:val="20"/>
              </w:rPr>
              <w:t>7</w:t>
            </w:r>
            <w:r w:rsidR="009E7B93" w:rsidRPr="00FB4517">
              <w:rPr>
                <w:rFonts w:ascii="Times New Roman" w:hAnsi="Times New Roman"/>
                <w:sz w:val="20"/>
                <w:szCs w:val="20"/>
              </w:rPr>
              <w:t>,</w:t>
            </w:r>
          </w:p>
          <w:p w:rsidR="009E7B93" w:rsidRPr="00FB4517" w:rsidRDefault="005C5F12" w:rsidP="005C5F12">
            <w:pPr>
              <w:spacing w:after="0" w:line="240" w:lineRule="auto"/>
              <w:rPr>
                <w:rFonts w:ascii="Times New Roman" w:hAnsi="Times New Roman"/>
                <w:sz w:val="20"/>
                <w:szCs w:val="20"/>
              </w:rPr>
            </w:pPr>
            <w:r>
              <w:rPr>
                <w:rFonts w:ascii="Times New Roman" w:hAnsi="Times New Roman"/>
                <w:sz w:val="20"/>
                <w:szCs w:val="20"/>
              </w:rPr>
              <w:t>p = 0.001</w:t>
            </w:r>
          </w:p>
        </w:tc>
        <w:tc>
          <w:tcPr>
            <w:tcW w:w="1037" w:type="dxa"/>
            <w:vAlign w:val="center"/>
          </w:tcPr>
          <w:p w:rsidR="005C5F12" w:rsidRDefault="005C5F12" w:rsidP="005C5F12">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-0.6</w:t>
            </w:r>
            <w:r>
              <w:rPr>
                <w:rFonts w:ascii="Times New Roman" w:hAnsi="Times New Roman"/>
                <w:sz w:val="20"/>
                <w:szCs w:val="20"/>
              </w:rPr>
              <w:t>8</w:t>
            </w:r>
            <w:r w:rsidR="009E7B93" w:rsidRPr="00FB4517">
              <w:rPr>
                <w:rFonts w:ascii="Times New Roman" w:hAnsi="Times New Roman"/>
                <w:sz w:val="20"/>
                <w:szCs w:val="20"/>
              </w:rPr>
              <w:t xml:space="preserve">, </w:t>
            </w:r>
          </w:p>
          <w:p w:rsidR="009E7B93" w:rsidRPr="00FB4517" w:rsidRDefault="009E7B93" w:rsidP="005C5F12">
            <w:pPr>
              <w:spacing w:after="0" w:line="240" w:lineRule="auto"/>
              <w:rPr>
                <w:rFonts w:ascii="Times New Roman" w:hAnsi="Times New Roman"/>
                <w:sz w:val="20"/>
                <w:szCs w:val="20"/>
              </w:rPr>
            </w:pPr>
            <w:r w:rsidRPr="00FB4517">
              <w:rPr>
                <w:rFonts w:ascii="Times New Roman" w:hAnsi="Times New Roman"/>
                <w:sz w:val="20"/>
                <w:szCs w:val="20"/>
              </w:rPr>
              <w:t>p</w:t>
            </w:r>
            <w:r w:rsidR="005C5F12">
              <w:rPr>
                <w:rFonts w:ascii="Times New Roman" w:hAnsi="Times New Roman"/>
                <w:sz w:val="20"/>
                <w:szCs w:val="20"/>
              </w:rPr>
              <w:t xml:space="preserve"> = </w:t>
            </w:r>
            <w:r w:rsidRPr="00FB4517">
              <w:rPr>
                <w:rFonts w:ascii="Times New Roman" w:hAnsi="Times New Roman"/>
                <w:sz w:val="20"/>
                <w:szCs w:val="20"/>
              </w:rPr>
              <w:t>0.001</w:t>
            </w:r>
          </w:p>
        </w:tc>
        <w:tc>
          <w:tcPr>
            <w:tcW w:w="1037" w:type="dxa"/>
            <w:vAlign w:val="center"/>
          </w:tcPr>
          <w:p w:rsidR="0066236B" w:rsidRDefault="0066236B" w:rsidP="0066236B">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Pr>
                <w:rFonts w:ascii="Times New Roman" w:hAnsi="Times New Roman"/>
                <w:sz w:val="20"/>
                <w:szCs w:val="20"/>
              </w:rPr>
              <w:t>40</w:t>
            </w:r>
            <w:r w:rsidR="009E7B93" w:rsidRPr="00FB4517">
              <w:rPr>
                <w:rFonts w:ascii="Times New Roman" w:hAnsi="Times New Roman"/>
                <w:sz w:val="20"/>
                <w:szCs w:val="20"/>
              </w:rPr>
              <w:t>,</w:t>
            </w:r>
          </w:p>
          <w:p w:rsidR="009E7B93" w:rsidRPr="00FB4517" w:rsidRDefault="009E7B93" w:rsidP="0066236B">
            <w:pPr>
              <w:spacing w:after="0" w:line="240" w:lineRule="auto"/>
              <w:rPr>
                <w:rFonts w:ascii="Times New Roman" w:hAnsi="Times New Roman"/>
                <w:sz w:val="20"/>
                <w:szCs w:val="20"/>
              </w:rPr>
            </w:pPr>
            <w:r w:rsidRPr="00FB4517">
              <w:rPr>
                <w:rFonts w:ascii="Times New Roman" w:hAnsi="Times New Roman"/>
                <w:sz w:val="20"/>
                <w:szCs w:val="20"/>
              </w:rPr>
              <w:t xml:space="preserve"> p </w:t>
            </w:r>
            <w:r w:rsidR="0066236B">
              <w:rPr>
                <w:rFonts w:ascii="Times New Roman" w:hAnsi="Times New Roman"/>
                <w:sz w:val="20"/>
                <w:szCs w:val="20"/>
              </w:rPr>
              <w:t xml:space="preserve">= </w:t>
            </w:r>
            <w:r w:rsidRPr="00FB4517">
              <w:rPr>
                <w:rFonts w:ascii="Times New Roman" w:hAnsi="Times New Roman"/>
                <w:sz w:val="20"/>
                <w:szCs w:val="20"/>
              </w:rPr>
              <w:t>0.00</w:t>
            </w:r>
            <w:r w:rsidR="0066236B">
              <w:rPr>
                <w:rFonts w:ascii="Times New Roman" w:hAnsi="Times New Roman"/>
                <w:sz w:val="20"/>
                <w:szCs w:val="20"/>
              </w:rPr>
              <w:t>1</w:t>
            </w:r>
          </w:p>
        </w:tc>
        <w:tc>
          <w:tcPr>
            <w:tcW w:w="1037" w:type="dxa"/>
            <w:vAlign w:val="center"/>
          </w:tcPr>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-0.4</w:t>
            </w:r>
            <w:r>
              <w:rPr>
                <w:rFonts w:ascii="Times New Roman" w:hAnsi="Times New Roman"/>
                <w:sz w:val="20"/>
                <w:szCs w:val="20"/>
              </w:rPr>
              <w:t>0</w:t>
            </w:r>
            <w:r w:rsidR="009E7B93" w:rsidRPr="00FB4517">
              <w:rPr>
                <w:rFonts w:ascii="Times New Roman" w:hAnsi="Times New Roman"/>
                <w:sz w:val="20"/>
                <w:szCs w:val="20"/>
              </w:rPr>
              <w:t>,</w:t>
            </w:r>
          </w:p>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p = 0.001</w:t>
            </w:r>
          </w:p>
        </w:tc>
        <w:tc>
          <w:tcPr>
            <w:tcW w:w="1037" w:type="dxa"/>
            <w:vAlign w:val="center"/>
          </w:tcPr>
          <w:p w:rsidR="000A2C6E" w:rsidRPr="00AF1390" w:rsidRDefault="00607AA7" w:rsidP="000A2C6E">
            <w:pPr>
              <w:spacing w:after="0" w:line="240" w:lineRule="auto"/>
              <w:rPr>
                <w:rFonts w:ascii="Times New Roman" w:hAnsi="Times New Roman"/>
                <w:sz w:val="20"/>
                <w:szCs w:val="20"/>
              </w:rPr>
            </w:pPr>
            <w:r w:rsidRPr="00AF1390">
              <w:rPr>
                <w:rFonts w:ascii="Times New Roman" w:hAnsi="Times New Roman"/>
                <w:sz w:val="20"/>
                <w:szCs w:val="20"/>
              </w:rPr>
              <w:t xml:space="preserve">r </w:t>
            </w:r>
            <w:r w:rsidR="009E7B93" w:rsidRPr="00AF1390">
              <w:rPr>
                <w:rFonts w:ascii="Times New Roman" w:hAnsi="Times New Roman"/>
                <w:sz w:val="20"/>
                <w:szCs w:val="20"/>
              </w:rPr>
              <w:t>= 0.</w:t>
            </w:r>
            <w:r w:rsidR="00E52E9A">
              <w:rPr>
                <w:rFonts w:ascii="Times New Roman" w:hAnsi="Times New Roman"/>
                <w:sz w:val="20"/>
                <w:szCs w:val="20"/>
              </w:rPr>
              <w:t>29</w:t>
            </w:r>
            <w:r w:rsidR="009E7B93" w:rsidRPr="00AF1390">
              <w:rPr>
                <w:rFonts w:ascii="Times New Roman" w:hAnsi="Times New Roman"/>
                <w:sz w:val="20"/>
                <w:szCs w:val="20"/>
              </w:rPr>
              <w:t>,</w:t>
            </w:r>
          </w:p>
          <w:p w:rsidR="009E7B93" w:rsidRPr="00AF1390" w:rsidRDefault="009E7B93" w:rsidP="00E52E9A">
            <w:pPr>
              <w:spacing w:after="0" w:line="240" w:lineRule="auto"/>
              <w:rPr>
                <w:rFonts w:ascii="Times New Roman" w:hAnsi="Times New Roman"/>
                <w:sz w:val="20"/>
                <w:szCs w:val="20"/>
              </w:rPr>
            </w:pPr>
            <w:r w:rsidRPr="00AF1390">
              <w:rPr>
                <w:rFonts w:ascii="Times New Roman" w:hAnsi="Times New Roman"/>
                <w:sz w:val="20"/>
                <w:szCs w:val="20"/>
              </w:rPr>
              <w:t>p</w:t>
            </w:r>
            <w:r w:rsidR="000A2C6E" w:rsidRPr="00AF1390">
              <w:rPr>
                <w:rFonts w:ascii="Times New Roman" w:hAnsi="Times New Roman"/>
                <w:sz w:val="20"/>
                <w:szCs w:val="20"/>
              </w:rPr>
              <w:t xml:space="preserve"> = </w:t>
            </w:r>
            <w:r w:rsidRPr="00AF1390">
              <w:rPr>
                <w:rFonts w:ascii="Times New Roman" w:hAnsi="Times New Roman"/>
                <w:sz w:val="20"/>
                <w:szCs w:val="20"/>
              </w:rPr>
              <w:t>0.0</w:t>
            </w:r>
            <w:r w:rsidR="00E52E9A">
              <w:rPr>
                <w:rFonts w:ascii="Times New Roman" w:hAnsi="Times New Roman"/>
                <w:sz w:val="20"/>
                <w:szCs w:val="20"/>
              </w:rPr>
              <w:t>4</w:t>
            </w:r>
          </w:p>
        </w:tc>
        <w:tc>
          <w:tcPr>
            <w:tcW w:w="1037" w:type="dxa"/>
            <w:vAlign w:val="center"/>
          </w:tcPr>
          <w:p w:rsidR="009E7B93" w:rsidRPr="00AF1390" w:rsidRDefault="008C5513" w:rsidP="009E7B93">
            <w:pPr>
              <w:spacing w:after="0" w:line="240" w:lineRule="auto"/>
              <w:rPr>
                <w:rFonts w:ascii="Times New Roman" w:hAnsi="Times New Roman"/>
                <w:sz w:val="20"/>
                <w:szCs w:val="20"/>
              </w:rPr>
            </w:pPr>
            <w:r w:rsidRPr="00AF1390">
              <w:rPr>
                <w:rFonts w:ascii="Times New Roman" w:hAnsi="Times New Roman"/>
                <w:sz w:val="20"/>
                <w:szCs w:val="20"/>
              </w:rPr>
              <w:t>r</w:t>
            </w:r>
            <w:r w:rsidR="009E7B93" w:rsidRPr="00AF1390">
              <w:rPr>
                <w:rFonts w:ascii="Times New Roman" w:hAnsi="Times New Roman"/>
                <w:sz w:val="20"/>
                <w:szCs w:val="20"/>
              </w:rPr>
              <w:t xml:space="preserve"> = 0.</w:t>
            </w:r>
            <w:r w:rsidRPr="00AF1390">
              <w:rPr>
                <w:rFonts w:ascii="Times New Roman" w:hAnsi="Times New Roman"/>
                <w:sz w:val="20"/>
                <w:szCs w:val="20"/>
              </w:rPr>
              <w:t>25</w:t>
            </w:r>
            <w:r w:rsidR="009E7B93" w:rsidRPr="00AF1390">
              <w:rPr>
                <w:rFonts w:ascii="Times New Roman" w:hAnsi="Times New Roman"/>
                <w:sz w:val="20"/>
                <w:szCs w:val="20"/>
              </w:rPr>
              <w:t>,</w:t>
            </w:r>
          </w:p>
          <w:p w:rsidR="009E7B93" w:rsidRPr="00AF1390" w:rsidRDefault="009E7B93" w:rsidP="00E52E9A">
            <w:pPr>
              <w:spacing w:after="0" w:line="240" w:lineRule="auto"/>
              <w:rPr>
                <w:rFonts w:ascii="Times New Roman" w:hAnsi="Times New Roman"/>
                <w:sz w:val="20"/>
                <w:szCs w:val="20"/>
              </w:rPr>
            </w:pPr>
            <w:r w:rsidRPr="00AF1390">
              <w:rPr>
                <w:rFonts w:ascii="Times New Roman" w:hAnsi="Times New Roman"/>
                <w:sz w:val="20"/>
                <w:szCs w:val="20"/>
              </w:rPr>
              <w:t>p = 0.0</w:t>
            </w:r>
            <w:r w:rsidR="00E52E9A">
              <w:rPr>
                <w:rFonts w:ascii="Times New Roman" w:hAnsi="Times New Roman"/>
                <w:sz w:val="20"/>
                <w:szCs w:val="20"/>
              </w:rPr>
              <w:t>9</w:t>
            </w:r>
          </w:p>
        </w:tc>
        <w:tc>
          <w:tcPr>
            <w:tcW w:w="1037" w:type="dxa"/>
            <w:vAlign w:val="center"/>
          </w:tcPr>
          <w:p w:rsidR="009E7B93" w:rsidRPr="00AF1390" w:rsidRDefault="00607AA7" w:rsidP="00B17BBC">
            <w:pPr>
              <w:spacing w:after="0" w:line="240" w:lineRule="auto"/>
              <w:rPr>
                <w:rFonts w:ascii="Times New Roman" w:hAnsi="Times New Roman"/>
                <w:sz w:val="20"/>
                <w:szCs w:val="20"/>
              </w:rPr>
            </w:pPr>
            <w:r w:rsidRPr="00AF1390">
              <w:rPr>
                <w:rFonts w:ascii="Times New Roman" w:hAnsi="Times New Roman"/>
                <w:sz w:val="20"/>
                <w:szCs w:val="20"/>
              </w:rPr>
              <w:t>r = 0.</w:t>
            </w:r>
            <w:r w:rsidR="00B17BBC">
              <w:rPr>
                <w:rFonts w:ascii="Times New Roman" w:hAnsi="Times New Roman"/>
                <w:sz w:val="20"/>
                <w:szCs w:val="20"/>
              </w:rPr>
              <w:t>37</w:t>
            </w:r>
            <w:r w:rsidRPr="00AF1390">
              <w:rPr>
                <w:rFonts w:ascii="Times New Roman" w:hAnsi="Times New Roman"/>
                <w:sz w:val="20"/>
                <w:szCs w:val="20"/>
              </w:rPr>
              <w:t>, p&lt;0.00</w:t>
            </w:r>
            <w:r w:rsidR="00B17BBC">
              <w:rPr>
                <w:rFonts w:ascii="Times New Roman" w:hAnsi="Times New Roman"/>
                <w:sz w:val="20"/>
                <w:szCs w:val="20"/>
              </w:rPr>
              <w:t>3</w:t>
            </w:r>
          </w:p>
        </w:tc>
        <w:tc>
          <w:tcPr>
            <w:tcW w:w="1037" w:type="dxa"/>
            <w:vAlign w:val="center"/>
          </w:tcPr>
          <w:p w:rsidR="009E7B93" w:rsidRPr="006D65B4" w:rsidRDefault="00607AA7" w:rsidP="00607AA7">
            <w:pPr>
              <w:spacing w:after="0" w:line="240" w:lineRule="auto"/>
              <w:rPr>
                <w:rFonts w:ascii="Times New Roman" w:hAnsi="Times New Roman"/>
                <w:sz w:val="20"/>
                <w:szCs w:val="20"/>
              </w:rPr>
            </w:pPr>
            <w:r w:rsidRPr="006D65B4">
              <w:rPr>
                <w:rFonts w:ascii="Times New Roman" w:hAnsi="Times New Roman"/>
                <w:sz w:val="20"/>
                <w:szCs w:val="20"/>
              </w:rPr>
              <w:t>r</w:t>
            </w:r>
            <w:r w:rsidR="009E7B93" w:rsidRPr="006D65B4">
              <w:rPr>
                <w:rFonts w:ascii="Times New Roman" w:hAnsi="Times New Roman"/>
                <w:sz w:val="20"/>
                <w:szCs w:val="20"/>
              </w:rPr>
              <w:t xml:space="preserve"> = </w:t>
            </w:r>
            <w:r w:rsidRPr="006D65B4">
              <w:rPr>
                <w:rFonts w:ascii="Times New Roman" w:hAnsi="Times New Roman"/>
                <w:sz w:val="20"/>
                <w:szCs w:val="20"/>
              </w:rPr>
              <w:t>0.</w:t>
            </w:r>
            <w:r w:rsidR="00B17BBC">
              <w:rPr>
                <w:rFonts w:ascii="Times New Roman" w:hAnsi="Times New Roman"/>
                <w:sz w:val="20"/>
                <w:szCs w:val="20"/>
              </w:rPr>
              <w:t>51</w:t>
            </w:r>
            <w:r w:rsidRPr="006D65B4">
              <w:rPr>
                <w:rFonts w:ascii="Times New Roman" w:hAnsi="Times New Roman"/>
                <w:sz w:val="20"/>
                <w:szCs w:val="20"/>
              </w:rPr>
              <w:t>, p&lt;0.00</w:t>
            </w:r>
            <w:r w:rsidR="009E7B93" w:rsidRPr="006D65B4">
              <w:rPr>
                <w:rFonts w:ascii="Times New Roman" w:hAnsi="Times New Roman"/>
                <w:sz w:val="20"/>
                <w:szCs w:val="20"/>
              </w:rPr>
              <w:t>1</w:t>
            </w:r>
          </w:p>
        </w:tc>
      </w:tr>
      <w:tr w:rsidR="009E7B93" w:rsidRPr="00FB4517" w:rsidTr="009E7B93">
        <w:trPr>
          <w:trHeight w:val="648"/>
          <w:jc w:val="center"/>
        </w:trPr>
        <w:tc>
          <w:tcPr>
            <w:tcW w:w="1037" w:type="dxa"/>
            <w:vAlign w:val="center"/>
          </w:tcPr>
          <w:p w:rsidR="009E7B93" w:rsidRPr="00FB4517" w:rsidRDefault="009E7B93" w:rsidP="009E7B93">
            <w:pPr>
              <w:spacing w:after="0" w:line="240" w:lineRule="auto"/>
              <w:jc w:val="center"/>
              <w:rPr>
                <w:rFonts w:ascii="Times New Roman" w:hAnsi="Times New Roman"/>
                <w:sz w:val="20"/>
                <w:szCs w:val="20"/>
              </w:rPr>
            </w:pPr>
            <w:r w:rsidRPr="00FB4517">
              <w:rPr>
                <w:rFonts w:ascii="Times New Roman" w:hAnsi="Times New Roman"/>
                <w:sz w:val="20"/>
                <w:szCs w:val="20"/>
              </w:rPr>
              <w:t>TPCP</w:t>
            </w:r>
          </w:p>
        </w:tc>
        <w:tc>
          <w:tcPr>
            <w:tcW w:w="1037" w:type="dxa"/>
            <w:vAlign w:val="center"/>
          </w:tcPr>
          <w:p w:rsidR="009E7B93" w:rsidRPr="00FB4517" w:rsidRDefault="005C5F12"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-0.0</w:t>
            </w:r>
            <w:r>
              <w:rPr>
                <w:rFonts w:ascii="Times New Roman" w:hAnsi="Times New Roman"/>
                <w:sz w:val="20"/>
                <w:szCs w:val="20"/>
              </w:rPr>
              <w:t>02</w:t>
            </w:r>
            <w:r w:rsidR="009E7B93" w:rsidRPr="00FB4517">
              <w:rPr>
                <w:rFonts w:ascii="Times New Roman" w:hAnsi="Times New Roman"/>
                <w:sz w:val="20"/>
                <w:szCs w:val="20"/>
              </w:rPr>
              <w:t>,</w:t>
            </w:r>
          </w:p>
          <w:p w:rsidR="009E7B93" w:rsidRPr="00FB4517" w:rsidRDefault="009E7B93" w:rsidP="005C5F12">
            <w:pPr>
              <w:spacing w:after="0" w:line="240" w:lineRule="auto"/>
              <w:rPr>
                <w:rFonts w:ascii="Times New Roman" w:hAnsi="Times New Roman"/>
                <w:sz w:val="20"/>
                <w:szCs w:val="20"/>
              </w:rPr>
            </w:pPr>
            <w:r w:rsidRPr="00FB4517">
              <w:rPr>
                <w:rFonts w:ascii="Times New Roman" w:hAnsi="Times New Roman"/>
                <w:sz w:val="20"/>
                <w:szCs w:val="20"/>
              </w:rPr>
              <w:t>p = 0.</w:t>
            </w:r>
            <w:r w:rsidR="005C5F12">
              <w:rPr>
                <w:rFonts w:ascii="Times New Roman" w:hAnsi="Times New Roman"/>
                <w:sz w:val="20"/>
                <w:szCs w:val="20"/>
              </w:rPr>
              <w:t>98</w:t>
            </w:r>
          </w:p>
        </w:tc>
        <w:tc>
          <w:tcPr>
            <w:tcW w:w="1037" w:type="dxa"/>
            <w:vAlign w:val="center"/>
          </w:tcPr>
          <w:p w:rsidR="009E7B93" w:rsidRPr="00FB4517" w:rsidRDefault="005C5F12"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Pr>
                <w:rFonts w:ascii="Times New Roman" w:hAnsi="Times New Roman"/>
                <w:sz w:val="20"/>
                <w:szCs w:val="20"/>
              </w:rPr>
              <w:t>21</w:t>
            </w:r>
            <w:r w:rsidR="009E7B93" w:rsidRPr="00FB4517">
              <w:rPr>
                <w:rFonts w:ascii="Times New Roman" w:hAnsi="Times New Roman"/>
                <w:sz w:val="20"/>
                <w:szCs w:val="20"/>
              </w:rPr>
              <w:t>,</w:t>
            </w:r>
          </w:p>
          <w:p w:rsidR="009E7B93" w:rsidRPr="00FB4517" w:rsidRDefault="009E7B93" w:rsidP="005C5F12">
            <w:pPr>
              <w:spacing w:after="0" w:line="240" w:lineRule="auto"/>
              <w:rPr>
                <w:rFonts w:ascii="Times New Roman" w:hAnsi="Times New Roman"/>
                <w:sz w:val="20"/>
                <w:szCs w:val="20"/>
              </w:rPr>
            </w:pPr>
            <w:r w:rsidRPr="00FB4517">
              <w:rPr>
                <w:rFonts w:ascii="Times New Roman" w:hAnsi="Times New Roman"/>
                <w:sz w:val="20"/>
                <w:szCs w:val="20"/>
              </w:rPr>
              <w:t>p = 0.</w:t>
            </w:r>
            <w:r w:rsidR="005C5F12">
              <w:rPr>
                <w:rFonts w:ascii="Times New Roman" w:hAnsi="Times New Roman"/>
                <w:sz w:val="20"/>
                <w:szCs w:val="20"/>
              </w:rPr>
              <w:t>15</w:t>
            </w:r>
          </w:p>
        </w:tc>
        <w:tc>
          <w:tcPr>
            <w:tcW w:w="1037" w:type="dxa"/>
            <w:vAlign w:val="center"/>
          </w:tcPr>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sidR="0066236B">
              <w:rPr>
                <w:rFonts w:ascii="Times New Roman" w:hAnsi="Times New Roman"/>
                <w:sz w:val="20"/>
                <w:szCs w:val="20"/>
              </w:rPr>
              <w:t>22</w:t>
            </w:r>
            <w:r w:rsidR="009E7B93" w:rsidRPr="00FB4517">
              <w:rPr>
                <w:rFonts w:ascii="Times New Roman" w:hAnsi="Times New Roman"/>
                <w:sz w:val="20"/>
                <w:szCs w:val="20"/>
              </w:rPr>
              <w:t>,</w:t>
            </w:r>
          </w:p>
          <w:p w:rsidR="009E7B93" w:rsidRPr="00FB4517" w:rsidRDefault="009E7B93" w:rsidP="0066236B">
            <w:pPr>
              <w:spacing w:after="0" w:line="240" w:lineRule="auto"/>
              <w:rPr>
                <w:rFonts w:ascii="Times New Roman" w:hAnsi="Times New Roman"/>
                <w:sz w:val="20"/>
                <w:szCs w:val="20"/>
              </w:rPr>
            </w:pPr>
            <w:r w:rsidRPr="00FB4517">
              <w:rPr>
                <w:rFonts w:ascii="Times New Roman" w:hAnsi="Times New Roman"/>
                <w:sz w:val="20"/>
                <w:szCs w:val="20"/>
              </w:rPr>
              <w:t>p = 0.00</w:t>
            </w:r>
            <w:r w:rsidR="0066236B">
              <w:rPr>
                <w:rFonts w:ascii="Times New Roman" w:hAnsi="Times New Roman"/>
                <w:sz w:val="20"/>
                <w:szCs w:val="20"/>
              </w:rPr>
              <w:t>1</w:t>
            </w:r>
          </w:p>
        </w:tc>
        <w:tc>
          <w:tcPr>
            <w:tcW w:w="1037" w:type="dxa"/>
            <w:vAlign w:val="center"/>
          </w:tcPr>
          <w:p w:rsidR="009E7B93" w:rsidRPr="00FB4517" w:rsidRDefault="007445CF" w:rsidP="009E7B93">
            <w:pPr>
              <w:spacing w:after="0" w:line="240" w:lineRule="auto"/>
              <w:rPr>
                <w:rFonts w:ascii="Times New Roman" w:hAnsi="Times New Roman"/>
                <w:sz w:val="20"/>
                <w:szCs w:val="20"/>
              </w:rPr>
            </w:pPr>
            <w:r>
              <w:rPr>
                <w:rFonts w:ascii="Times New Roman" w:hAnsi="Times New Roman"/>
                <w:sz w:val="20"/>
                <w:szCs w:val="20"/>
              </w:rPr>
              <w:t>r</w:t>
            </w:r>
            <w:r w:rsidR="009E7B93" w:rsidRPr="00FB4517">
              <w:rPr>
                <w:rFonts w:ascii="Times New Roman" w:hAnsi="Times New Roman"/>
                <w:sz w:val="20"/>
                <w:szCs w:val="20"/>
              </w:rPr>
              <w:t xml:space="preserve"> = 0.</w:t>
            </w:r>
            <w:r>
              <w:rPr>
                <w:rFonts w:ascii="Times New Roman" w:hAnsi="Times New Roman"/>
                <w:sz w:val="20"/>
                <w:szCs w:val="20"/>
              </w:rPr>
              <w:t>21</w:t>
            </w:r>
            <w:r w:rsidR="009E7B93" w:rsidRPr="00FB4517">
              <w:rPr>
                <w:rFonts w:ascii="Times New Roman" w:hAnsi="Times New Roman"/>
                <w:sz w:val="20"/>
                <w:szCs w:val="20"/>
              </w:rPr>
              <w:t>,</w:t>
            </w:r>
          </w:p>
          <w:p w:rsidR="009E7B93" w:rsidRPr="00FB4517" w:rsidRDefault="009E7B93" w:rsidP="007445CF">
            <w:pPr>
              <w:spacing w:after="0" w:line="240" w:lineRule="auto"/>
              <w:rPr>
                <w:rFonts w:ascii="Times New Roman" w:hAnsi="Times New Roman"/>
                <w:sz w:val="20"/>
                <w:szCs w:val="20"/>
              </w:rPr>
            </w:pPr>
            <w:r w:rsidRPr="00FB4517">
              <w:rPr>
                <w:rFonts w:ascii="Times New Roman" w:hAnsi="Times New Roman"/>
                <w:sz w:val="20"/>
                <w:szCs w:val="20"/>
              </w:rPr>
              <w:t>p = 0.0</w:t>
            </w:r>
            <w:r w:rsidR="007445CF">
              <w:rPr>
                <w:rFonts w:ascii="Times New Roman" w:hAnsi="Times New Roman"/>
                <w:sz w:val="20"/>
                <w:szCs w:val="20"/>
              </w:rPr>
              <w:t>01</w:t>
            </w:r>
          </w:p>
        </w:tc>
        <w:tc>
          <w:tcPr>
            <w:tcW w:w="1037" w:type="dxa"/>
            <w:vAlign w:val="center"/>
          </w:tcPr>
          <w:p w:rsidR="009E7B93" w:rsidRPr="00AF1390" w:rsidRDefault="00607AA7" w:rsidP="009E7B93">
            <w:pPr>
              <w:spacing w:after="0" w:line="240" w:lineRule="auto"/>
              <w:rPr>
                <w:rFonts w:ascii="Times New Roman" w:hAnsi="Times New Roman"/>
                <w:sz w:val="20"/>
                <w:szCs w:val="20"/>
              </w:rPr>
            </w:pPr>
            <w:r w:rsidRPr="00AF1390">
              <w:rPr>
                <w:rFonts w:ascii="Times New Roman" w:hAnsi="Times New Roman"/>
                <w:sz w:val="20"/>
                <w:szCs w:val="20"/>
              </w:rPr>
              <w:t>r</w:t>
            </w:r>
            <w:r w:rsidR="009E7B93" w:rsidRPr="00AF1390">
              <w:rPr>
                <w:rFonts w:ascii="Times New Roman" w:hAnsi="Times New Roman"/>
                <w:sz w:val="20"/>
                <w:szCs w:val="20"/>
              </w:rPr>
              <w:t xml:space="preserve"> = 0.</w:t>
            </w:r>
            <w:r w:rsidR="00E52E9A">
              <w:rPr>
                <w:rFonts w:ascii="Times New Roman" w:hAnsi="Times New Roman"/>
                <w:sz w:val="20"/>
                <w:szCs w:val="20"/>
              </w:rPr>
              <w:t>2</w:t>
            </w:r>
            <w:r w:rsidR="009E7B93" w:rsidRPr="00AF1390">
              <w:rPr>
                <w:rFonts w:ascii="Times New Roman" w:hAnsi="Times New Roman"/>
                <w:sz w:val="20"/>
                <w:szCs w:val="20"/>
              </w:rPr>
              <w:t>,</w:t>
            </w:r>
          </w:p>
          <w:p w:rsidR="009E7B93" w:rsidRPr="00AF1390" w:rsidRDefault="00E52E9A" w:rsidP="00E52E9A">
            <w:pPr>
              <w:spacing w:after="0" w:line="240" w:lineRule="auto"/>
              <w:rPr>
                <w:rFonts w:ascii="Times New Roman" w:hAnsi="Times New Roman"/>
                <w:sz w:val="20"/>
                <w:szCs w:val="20"/>
              </w:rPr>
            </w:pPr>
            <w:r>
              <w:rPr>
                <w:rFonts w:ascii="Times New Roman" w:hAnsi="Times New Roman"/>
                <w:sz w:val="20"/>
                <w:szCs w:val="20"/>
              </w:rPr>
              <w:t>p = 0.</w:t>
            </w:r>
            <w:r w:rsidR="00607AA7" w:rsidRPr="00AF1390">
              <w:rPr>
                <w:rFonts w:ascii="Times New Roman" w:hAnsi="Times New Roman"/>
                <w:sz w:val="20"/>
                <w:szCs w:val="20"/>
              </w:rPr>
              <w:t>1</w:t>
            </w:r>
            <w:r>
              <w:rPr>
                <w:rFonts w:ascii="Times New Roman" w:hAnsi="Times New Roman"/>
                <w:sz w:val="20"/>
                <w:szCs w:val="20"/>
              </w:rPr>
              <w:t>7</w:t>
            </w:r>
          </w:p>
        </w:tc>
        <w:tc>
          <w:tcPr>
            <w:tcW w:w="1037" w:type="dxa"/>
            <w:vAlign w:val="center"/>
          </w:tcPr>
          <w:p w:rsidR="008C5513" w:rsidRPr="00AF1390" w:rsidRDefault="008C5513" w:rsidP="008C5513">
            <w:pPr>
              <w:spacing w:after="0" w:line="240" w:lineRule="auto"/>
              <w:rPr>
                <w:rFonts w:ascii="Times New Roman" w:hAnsi="Times New Roman"/>
                <w:sz w:val="20"/>
                <w:szCs w:val="20"/>
              </w:rPr>
            </w:pPr>
            <w:r w:rsidRPr="00AF1390">
              <w:rPr>
                <w:rFonts w:ascii="Times New Roman" w:hAnsi="Times New Roman"/>
                <w:sz w:val="20"/>
                <w:szCs w:val="20"/>
              </w:rPr>
              <w:t>r = 0.4</w:t>
            </w:r>
            <w:r w:rsidR="00E52E9A">
              <w:rPr>
                <w:rFonts w:ascii="Times New Roman" w:hAnsi="Times New Roman"/>
                <w:sz w:val="20"/>
                <w:szCs w:val="20"/>
              </w:rPr>
              <w:t>8</w:t>
            </w:r>
            <w:r w:rsidRPr="00AF1390">
              <w:rPr>
                <w:rFonts w:ascii="Times New Roman" w:hAnsi="Times New Roman"/>
                <w:sz w:val="20"/>
                <w:szCs w:val="20"/>
              </w:rPr>
              <w:t xml:space="preserve">, </w:t>
            </w:r>
          </w:p>
          <w:p w:rsidR="009E7B93" w:rsidRPr="00AF1390" w:rsidRDefault="008C5513" w:rsidP="00E52E9A">
            <w:pPr>
              <w:spacing w:after="0" w:line="240" w:lineRule="auto"/>
              <w:rPr>
                <w:rFonts w:ascii="Times New Roman" w:hAnsi="Times New Roman"/>
                <w:sz w:val="20"/>
                <w:szCs w:val="20"/>
              </w:rPr>
            </w:pPr>
            <w:r w:rsidRPr="00AF1390">
              <w:rPr>
                <w:rFonts w:ascii="Times New Roman" w:hAnsi="Times New Roman"/>
                <w:sz w:val="20"/>
                <w:szCs w:val="20"/>
              </w:rPr>
              <w:t xml:space="preserve">p </w:t>
            </w:r>
            <w:r w:rsidR="00E52E9A">
              <w:rPr>
                <w:rFonts w:ascii="Times New Roman" w:hAnsi="Times New Roman"/>
                <w:sz w:val="20"/>
                <w:szCs w:val="20"/>
              </w:rPr>
              <w:t>&lt;</w:t>
            </w:r>
            <w:r w:rsidR="000A2C6E" w:rsidRPr="00AF1390">
              <w:rPr>
                <w:rFonts w:ascii="Times New Roman" w:hAnsi="Times New Roman"/>
                <w:sz w:val="20"/>
                <w:szCs w:val="20"/>
              </w:rPr>
              <w:t xml:space="preserve"> </w:t>
            </w:r>
            <w:r w:rsidR="009E7B93" w:rsidRPr="00AF1390">
              <w:rPr>
                <w:rFonts w:ascii="Times New Roman" w:hAnsi="Times New Roman"/>
                <w:sz w:val="20"/>
                <w:szCs w:val="20"/>
              </w:rPr>
              <w:t>0.00</w:t>
            </w:r>
            <w:r w:rsidR="00E52E9A">
              <w:rPr>
                <w:rFonts w:ascii="Times New Roman" w:hAnsi="Times New Roman"/>
                <w:sz w:val="20"/>
                <w:szCs w:val="20"/>
              </w:rPr>
              <w:t>1</w:t>
            </w:r>
          </w:p>
        </w:tc>
        <w:tc>
          <w:tcPr>
            <w:tcW w:w="1037" w:type="dxa"/>
            <w:vAlign w:val="center"/>
          </w:tcPr>
          <w:p w:rsidR="00607AA7" w:rsidRPr="00AF1390" w:rsidRDefault="00607AA7" w:rsidP="00607AA7">
            <w:pPr>
              <w:spacing w:after="0" w:line="240" w:lineRule="auto"/>
              <w:rPr>
                <w:rFonts w:ascii="Times New Roman" w:hAnsi="Times New Roman"/>
                <w:sz w:val="20"/>
                <w:szCs w:val="20"/>
              </w:rPr>
            </w:pPr>
            <w:r w:rsidRPr="00AF1390">
              <w:rPr>
                <w:rFonts w:ascii="Times New Roman" w:hAnsi="Times New Roman"/>
                <w:sz w:val="20"/>
                <w:szCs w:val="20"/>
              </w:rPr>
              <w:t>r = -0.</w:t>
            </w:r>
            <w:r w:rsidR="00B17BBC">
              <w:rPr>
                <w:rFonts w:ascii="Times New Roman" w:hAnsi="Times New Roman"/>
                <w:sz w:val="20"/>
                <w:szCs w:val="20"/>
              </w:rPr>
              <w:t>22</w:t>
            </w:r>
            <w:r w:rsidRPr="00AF1390">
              <w:rPr>
                <w:rFonts w:ascii="Times New Roman" w:hAnsi="Times New Roman"/>
                <w:sz w:val="20"/>
                <w:szCs w:val="20"/>
              </w:rPr>
              <w:t>,</w:t>
            </w:r>
          </w:p>
          <w:p w:rsidR="009E7B93" w:rsidRPr="00AF1390" w:rsidRDefault="00607AA7" w:rsidP="00B17BBC">
            <w:pPr>
              <w:spacing w:after="0" w:line="240" w:lineRule="auto"/>
              <w:rPr>
                <w:rFonts w:ascii="Times New Roman" w:hAnsi="Times New Roman"/>
                <w:sz w:val="20"/>
                <w:szCs w:val="20"/>
              </w:rPr>
            </w:pPr>
            <w:r w:rsidRPr="00AF1390">
              <w:rPr>
                <w:rFonts w:ascii="Times New Roman" w:hAnsi="Times New Roman"/>
                <w:sz w:val="20"/>
                <w:szCs w:val="20"/>
              </w:rPr>
              <w:t>p = 0.0</w:t>
            </w:r>
            <w:r w:rsidR="00B17BBC">
              <w:rPr>
                <w:rFonts w:ascii="Times New Roman" w:hAnsi="Times New Roman"/>
                <w:sz w:val="20"/>
                <w:szCs w:val="20"/>
              </w:rPr>
              <w:t>8</w:t>
            </w:r>
          </w:p>
        </w:tc>
        <w:tc>
          <w:tcPr>
            <w:tcW w:w="1037" w:type="dxa"/>
            <w:vAlign w:val="center"/>
          </w:tcPr>
          <w:p w:rsidR="009E7B93" w:rsidRPr="006D65B4" w:rsidRDefault="00607AA7" w:rsidP="00B17BBC">
            <w:pPr>
              <w:spacing w:after="0" w:line="240" w:lineRule="auto"/>
              <w:rPr>
                <w:rFonts w:ascii="Times New Roman" w:hAnsi="Times New Roman"/>
                <w:sz w:val="20"/>
                <w:szCs w:val="20"/>
              </w:rPr>
            </w:pPr>
            <w:r w:rsidRPr="006D65B4">
              <w:rPr>
                <w:rFonts w:ascii="Times New Roman" w:hAnsi="Times New Roman"/>
                <w:sz w:val="20"/>
                <w:szCs w:val="20"/>
              </w:rPr>
              <w:t>r</w:t>
            </w:r>
            <w:r w:rsidR="009E7B93" w:rsidRPr="006D65B4">
              <w:rPr>
                <w:rFonts w:ascii="Times New Roman" w:hAnsi="Times New Roman"/>
                <w:sz w:val="20"/>
                <w:szCs w:val="20"/>
              </w:rPr>
              <w:t xml:space="preserve"> = -0.</w:t>
            </w:r>
            <w:r w:rsidR="00B17BBC">
              <w:rPr>
                <w:rFonts w:ascii="Times New Roman" w:hAnsi="Times New Roman"/>
                <w:sz w:val="20"/>
                <w:szCs w:val="20"/>
              </w:rPr>
              <w:t>2</w:t>
            </w:r>
            <w:r w:rsidR="009E7B93" w:rsidRPr="006D65B4">
              <w:rPr>
                <w:rFonts w:ascii="Times New Roman" w:hAnsi="Times New Roman"/>
                <w:sz w:val="20"/>
                <w:szCs w:val="20"/>
              </w:rPr>
              <w:t>4, p=0.0</w:t>
            </w:r>
            <w:r w:rsidR="00B17BBC">
              <w:rPr>
                <w:rFonts w:ascii="Times New Roman" w:hAnsi="Times New Roman"/>
                <w:sz w:val="20"/>
                <w:szCs w:val="20"/>
              </w:rPr>
              <w:t>7</w:t>
            </w:r>
          </w:p>
        </w:tc>
      </w:tr>
    </w:tbl>
    <w:p w:rsidR="009E7B93" w:rsidRPr="00FB4517" w:rsidRDefault="009E7B93" w:rsidP="009E7B93">
      <w:pPr>
        <w:rPr>
          <w:rFonts w:ascii="Times New Roman" w:hAnsi="Times New Roman"/>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b/>
          <w:sz w:val="24"/>
          <w:szCs w:val="24"/>
        </w:rPr>
      </w:pPr>
    </w:p>
    <w:p w:rsidR="009E7B93" w:rsidRPr="00FB4517" w:rsidRDefault="009E7B93" w:rsidP="009E7B93">
      <w:pPr>
        <w:autoSpaceDE w:val="0"/>
        <w:autoSpaceDN w:val="0"/>
        <w:adjustRightInd w:val="0"/>
        <w:spacing w:after="0" w:line="240" w:lineRule="auto"/>
        <w:rPr>
          <w:rFonts w:ascii="Times New Roman" w:hAnsi="Times New Roman"/>
          <w:sz w:val="24"/>
          <w:szCs w:val="24"/>
        </w:rPr>
      </w:pPr>
      <w:r w:rsidRPr="00FB4517">
        <w:rPr>
          <w:rFonts w:ascii="Times New Roman" w:hAnsi="Times New Roman"/>
          <w:b/>
          <w:sz w:val="24"/>
          <w:szCs w:val="24"/>
        </w:rPr>
        <w:lastRenderedPageBreak/>
        <w:t>Table 7.</w:t>
      </w:r>
      <w:r w:rsidRPr="00FB4517">
        <w:rPr>
          <w:rFonts w:ascii="Times New Roman" w:hAnsi="Times New Roman"/>
          <w:sz w:val="24"/>
          <w:szCs w:val="24"/>
        </w:rPr>
        <w:t xml:space="preserve">  Mean daily minimum temperature and Total monthly precipitation for collection sites of </w:t>
      </w:r>
      <w:r w:rsidRPr="00FB4517">
        <w:rPr>
          <w:rFonts w:ascii="Times New Roman" w:hAnsi="Times New Roman"/>
          <w:i/>
          <w:sz w:val="24"/>
          <w:szCs w:val="24"/>
        </w:rPr>
        <w:t>Anolis sagrei</w:t>
      </w:r>
      <w:r w:rsidRPr="00FB4517">
        <w:rPr>
          <w:rFonts w:ascii="Times New Roman" w:hAnsi="Times New Roman"/>
          <w:sz w:val="24"/>
          <w:szCs w:val="24"/>
        </w:rPr>
        <w:t xml:space="preserve"> and </w:t>
      </w:r>
      <w:r w:rsidRPr="00FB4517">
        <w:rPr>
          <w:rFonts w:ascii="Times New Roman" w:hAnsi="Times New Roman"/>
          <w:i/>
          <w:sz w:val="24"/>
          <w:szCs w:val="24"/>
        </w:rPr>
        <w:t xml:space="preserve">Anolis carolinensis </w:t>
      </w:r>
      <w:r w:rsidRPr="00FB4517">
        <w:rPr>
          <w:rFonts w:ascii="Times New Roman" w:hAnsi="Times New Roman"/>
          <w:sz w:val="24"/>
          <w:szCs w:val="24"/>
        </w:rPr>
        <w:t xml:space="preserve">for June and July of 2011. Mean monthly temperature, mean monthly minimum temperature, extreme minimum temperature and Number of days with temperature </w:t>
      </w:r>
      <w:r w:rsidRPr="00FB4517">
        <w:rPr>
          <w:rFonts w:ascii="Times New Roman" w:hAnsi="Times New Roman"/>
          <w:b/>
          <w:sz w:val="24"/>
          <w:szCs w:val="24"/>
        </w:rPr>
        <w:t>≤</w:t>
      </w:r>
      <w:r w:rsidRPr="00FB4517">
        <w:rPr>
          <w:rFonts w:ascii="Times New Roman" w:hAnsi="Times New Roman"/>
          <w:sz w:val="24"/>
          <w:szCs w:val="24"/>
        </w:rPr>
        <w:t>0°C for the sites for the month of January between 2007 and 2011. Data obtained from the United States National Oceanographic and Atmospheric Administration, Asheville, North Carolina.</w:t>
      </w:r>
    </w:p>
    <w:p w:rsidR="009E7B93" w:rsidRPr="00FB4517" w:rsidRDefault="009E7B93" w:rsidP="009E7B93">
      <w:pPr>
        <w:autoSpaceDE w:val="0"/>
        <w:autoSpaceDN w:val="0"/>
        <w:adjustRightInd w:val="0"/>
        <w:spacing w:after="0" w:line="240" w:lineRule="auto"/>
        <w:rPr>
          <w:rFonts w:ascii="Times New Roman" w:hAnsi="Times New Roman"/>
          <w:sz w:val="24"/>
          <w:szCs w:val="24"/>
        </w:rPr>
      </w:pPr>
    </w:p>
    <w:tbl>
      <w:tblPr>
        <w:tblW w:w="0" w:type="auto"/>
        <w:tblBorders>
          <w:top w:val="single" w:sz="4" w:space="0" w:color="auto"/>
          <w:bottom w:val="single" w:sz="4" w:space="0" w:color="auto"/>
        </w:tblBorders>
        <w:tblLook w:val="04A0"/>
      </w:tblPr>
      <w:tblGrid>
        <w:gridCol w:w="1818"/>
        <w:gridCol w:w="1890"/>
        <w:gridCol w:w="1980"/>
        <w:gridCol w:w="360"/>
        <w:gridCol w:w="1800"/>
        <w:gridCol w:w="1620"/>
        <w:gridCol w:w="1710"/>
        <w:gridCol w:w="1998"/>
      </w:tblGrid>
      <w:tr w:rsidR="009E7B93" w:rsidRPr="00FB4517" w:rsidTr="009E7B93">
        <w:trPr>
          <w:trHeight w:val="432"/>
        </w:trPr>
        <w:tc>
          <w:tcPr>
            <w:tcW w:w="1818" w:type="dxa"/>
            <w:tcBorders>
              <w:top w:val="single" w:sz="4" w:space="0" w:color="auto"/>
              <w:bottom w:val="single" w:sz="4" w:space="0" w:color="auto"/>
            </w:tcBorders>
          </w:tcPr>
          <w:p w:rsidR="009E7B93" w:rsidRPr="00FB4517" w:rsidRDefault="009E7B93" w:rsidP="009E7B93">
            <w:pPr>
              <w:spacing w:after="0" w:line="240" w:lineRule="auto"/>
              <w:jc w:val="center"/>
              <w:rPr>
                <w:rFonts w:ascii="Times New Roman" w:hAnsi="Times New Roman"/>
                <w:b/>
              </w:rPr>
            </w:pPr>
          </w:p>
        </w:tc>
        <w:tc>
          <w:tcPr>
            <w:tcW w:w="3870" w:type="dxa"/>
            <w:gridSpan w:val="2"/>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June-July 2011</w:t>
            </w:r>
          </w:p>
        </w:tc>
        <w:tc>
          <w:tcPr>
            <w:tcW w:w="36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p>
        </w:tc>
        <w:tc>
          <w:tcPr>
            <w:tcW w:w="7128" w:type="dxa"/>
            <w:gridSpan w:val="4"/>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January 2007-2011</w:t>
            </w:r>
          </w:p>
        </w:tc>
      </w:tr>
      <w:tr w:rsidR="009E7B93" w:rsidRPr="00FB4517" w:rsidTr="009E7B93">
        <w:trPr>
          <w:trHeight w:val="864"/>
        </w:trPr>
        <w:tc>
          <w:tcPr>
            <w:tcW w:w="1818"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Site</w:t>
            </w:r>
          </w:p>
        </w:tc>
        <w:tc>
          <w:tcPr>
            <w:tcW w:w="189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Mean daily minimum Temperature</w:t>
            </w:r>
          </w:p>
        </w:tc>
        <w:tc>
          <w:tcPr>
            <w:tcW w:w="198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Total monthly Precipitation (mm)</w:t>
            </w:r>
          </w:p>
        </w:tc>
        <w:tc>
          <w:tcPr>
            <w:tcW w:w="36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p>
        </w:tc>
        <w:tc>
          <w:tcPr>
            <w:tcW w:w="180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Mean monthly temperature</w:t>
            </w:r>
          </w:p>
        </w:tc>
        <w:tc>
          <w:tcPr>
            <w:tcW w:w="162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Mean monthly minimum temperature</w:t>
            </w:r>
          </w:p>
        </w:tc>
        <w:tc>
          <w:tcPr>
            <w:tcW w:w="1710"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 xml:space="preserve">Extreme minimum temperature </w:t>
            </w:r>
          </w:p>
        </w:tc>
        <w:tc>
          <w:tcPr>
            <w:tcW w:w="1998" w:type="dxa"/>
            <w:tcBorders>
              <w:top w:val="single" w:sz="4" w:space="0" w:color="auto"/>
              <w:bottom w:val="single" w:sz="4" w:space="0" w:color="auto"/>
            </w:tcBorders>
            <w:vAlign w:val="center"/>
          </w:tcPr>
          <w:p w:rsidR="009E7B93" w:rsidRPr="00FB4517" w:rsidRDefault="009E7B93" w:rsidP="009E7B93">
            <w:pPr>
              <w:spacing w:after="0" w:line="240" w:lineRule="auto"/>
              <w:jc w:val="center"/>
              <w:rPr>
                <w:rFonts w:ascii="Times New Roman" w:hAnsi="Times New Roman"/>
                <w:b/>
              </w:rPr>
            </w:pPr>
            <w:r w:rsidRPr="00FB4517">
              <w:rPr>
                <w:rFonts w:ascii="Times New Roman" w:hAnsi="Times New Roman"/>
                <w:b/>
              </w:rPr>
              <w:t xml:space="preserve"> Mean number of days with temperature ≤ 0°C </w:t>
            </w:r>
          </w:p>
        </w:tc>
      </w:tr>
      <w:tr w:rsidR="009E7B93" w:rsidRPr="00FB4517" w:rsidTr="009E7B93">
        <w:trPr>
          <w:trHeight w:val="720"/>
        </w:trPr>
        <w:tc>
          <w:tcPr>
            <w:tcW w:w="1818" w:type="dxa"/>
            <w:tcBorders>
              <w:top w:val="single" w:sz="4" w:space="0" w:color="auto"/>
            </w:tcBorders>
            <w:vAlign w:val="center"/>
          </w:tcPr>
          <w:p w:rsidR="009E7B93" w:rsidRPr="00FB4517" w:rsidRDefault="009E7B93" w:rsidP="009E7B93">
            <w:pPr>
              <w:spacing w:after="0" w:line="240" w:lineRule="auto"/>
              <w:rPr>
                <w:rFonts w:ascii="Times New Roman" w:hAnsi="Times New Roman"/>
              </w:rPr>
            </w:pPr>
            <w:r w:rsidRPr="00FB4517">
              <w:rPr>
                <w:rFonts w:ascii="Times New Roman" w:hAnsi="Times New Roman"/>
              </w:rPr>
              <w:t>Naples, FL</w:t>
            </w:r>
          </w:p>
        </w:tc>
        <w:tc>
          <w:tcPr>
            <w:tcW w:w="189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23.6</w:t>
            </w:r>
            <w:r w:rsidRPr="00FB4517">
              <w:rPr>
                <w:rFonts w:ascii="Times New Roman" w:hAnsi="Times New Roman"/>
                <w:u w:val="single"/>
              </w:rPr>
              <w:t>+</w:t>
            </w:r>
            <w:r w:rsidRPr="00FB4517">
              <w:rPr>
                <w:rFonts w:ascii="Times New Roman" w:hAnsi="Times New Roman"/>
              </w:rPr>
              <w:t>0.1</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(20.6-26.1)</w:t>
            </w:r>
          </w:p>
        </w:tc>
        <w:tc>
          <w:tcPr>
            <w:tcW w:w="198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332</w:t>
            </w:r>
          </w:p>
        </w:tc>
        <w:tc>
          <w:tcPr>
            <w:tcW w:w="36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p>
        </w:tc>
        <w:tc>
          <w:tcPr>
            <w:tcW w:w="180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18.1</w:t>
            </w:r>
            <w:r w:rsidRPr="00FB4517">
              <w:rPr>
                <w:rFonts w:ascii="Times New Roman" w:hAnsi="Times New Roman"/>
                <w:u w:val="single"/>
              </w:rPr>
              <w:t>+</w:t>
            </w:r>
            <w:r w:rsidRPr="00FB4517">
              <w:rPr>
                <w:rFonts w:ascii="Times New Roman" w:hAnsi="Times New Roman"/>
              </w:rPr>
              <w:t>0.9</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(15.5-20.6)</w:t>
            </w:r>
          </w:p>
        </w:tc>
        <w:tc>
          <w:tcPr>
            <w:tcW w:w="162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u w:val="single"/>
              </w:rPr>
            </w:pPr>
            <w:r w:rsidRPr="00FB4517">
              <w:rPr>
                <w:rFonts w:ascii="Times New Roman" w:hAnsi="Times New Roman"/>
              </w:rPr>
              <w:t>12.7</w:t>
            </w:r>
            <w:r w:rsidRPr="00FB4517">
              <w:rPr>
                <w:rFonts w:ascii="Times New Roman" w:hAnsi="Times New Roman"/>
                <w:u w:val="single"/>
              </w:rPr>
              <w:t>+</w:t>
            </w:r>
            <w:r w:rsidRPr="00FB4517">
              <w:rPr>
                <w:rFonts w:ascii="Times New Roman" w:hAnsi="Times New Roman"/>
              </w:rPr>
              <w:t>0.9</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(10.3-15.4)</w:t>
            </w:r>
          </w:p>
        </w:tc>
        <w:tc>
          <w:tcPr>
            <w:tcW w:w="1710"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1.8</w:t>
            </w:r>
            <w:r w:rsidRPr="00FB4517">
              <w:rPr>
                <w:rFonts w:ascii="Times New Roman" w:hAnsi="Times New Roman"/>
                <w:u w:val="single"/>
              </w:rPr>
              <w:t>+</w:t>
            </w:r>
            <w:r w:rsidRPr="00FB4517">
              <w:rPr>
                <w:rFonts w:ascii="Times New Roman" w:hAnsi="Times New Roman"/>
              </w:rPr>
              <w:t>0.8</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(0-4.4)</w:t>
            </w:r>
          </w:p>
        </w:tc>
        <w:tc>
          <w:tcPr>
            <w:tcW w:w="1998" w:type="dxa"/>
            <w:tcBorders>
              <w:top w:val="single" w:sz="4" w:space="0" w:color="auto"/>
            </w:tcBorders>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0.2</w:t>
            </w:r>
            <w:r w:rsidRPr="00FB4517">
              <w:rPr>
                <w:rFonts w:ascii="Times New Roman" w:hAnsi="Times New Roman"/>
                <w:u w:val="single"/>
              </w:rPr>
              <w:t>+</w:t>
            </w:r>
            <w:r w:rsidRPr="00FB4517">
              <w:rPr>
                <w:rFonts w:ascii="Times New Roman" w:hAnsi="Times New Roman"/>
              </w:rPr>
              <w:t>0.2</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(0-1)</w:t>
            </w:r>
          </w:p>
        </w:tc>
      </w:tr>
      <w:tr w:rsidR="009E7B93" w:rsidRPr="00FB4517" w:rsidTr="009E7B93">
        <w:trPr>
          <w:trHeight w:val="720"/>
        </w:trPr>
        <w:tc>
          <w:tcPr>
            <w:tcW w:w="1818" w:type="dxa"/>
            <w:vAlign w:val="center"/>
          </w:tcPr>
          <w:p w:rsidR="009E7B93" w:rsidRPr="00FB4517" w:rsidRDefault="009E7B93" w:rsidP="009E7B93">
            <w:pPr>
              <w:spacing w:after="0" w:line="240" w:lineRule="auto"/>
              <w:rPr>
                <w:rFonts w:ascii="Times New Roman" w:hAnsi="Times New Roman"/>
              </w:rPr>
            </w:pPr>
            <w:r w:rsidRPr="00FB4517">
              <w:rPr>
                <w:rFonts w:ascii="Times New Roman" w:hAnsi="Times New Roman"/>
              </w:rPr>
              <w:t>Punta Gorda, FL</w:t>
            </w:r>
          </w:p>
        </w:tc>
        <w:tc>
          <w:tcPr>
            <w:tcW w:w="189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22.5</w:t>
            </w:r>
            <w:r w:rsidRPr="00FB4517">
              <w:rPr>
                <w:rFonts w:ascii="Times New Roman" w:hAnsi="Times New Roman"/>
                <w:u w:val="single"/>
              </w:rPr>
              <w:t>+</w:t>
            </w:r>
            <w:r w:rsidRPr="00FB4517">
              <w:rPr>
                <w:rFonts w:ascii="Times New Roman" w:hAnsi="Times New Roman"/>
              </w:rPr>
              <w:t>0.2</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(17.8-25.6)</w:t>
            </w:r>
          </w:p>
        </w:tc>
        <w:tc>
          <w:tcPr>
            <w:tcW w:w="198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600.7</w:t>
            </w:r>
          </w:p>
        </w:tc>
        <w:tc>
          <w:tcPr>
            <w:tcW w:w="360" w:type="dxa"/>
            <w:vAlign w:val="center"/>
          </w:tcPr>
          <w:p w:rsidR="009E7B93" w:rsidRPr="00FB4517" w:rsidRDefault="009E7B93" w:rsidP="009E7B93">
            <w:pPr>
              <w:spacing w:after="0" w:line="240" w:lineRule="auto"/>
              <w:jc w:val="center"/>
              <w:rPr>
                <w:rFonts w:ascii="Times New Roman" w:hAnsi="Times New Roman"/>
              </w:rPr>
            </w:pPr>
          </w:p>
        </w:tc>
        <w:tc>
          <w:tcPr>
            <w:tcW w:w="180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16.9</w:t>
            </w:r>
            <w:r w:rsidRPr="00FB4517">
              <w:rPr>
                <w:rFonts w:ascii="Times New Roman" w:hAnsi="Times New Roman"/>
                <w:u w:val="single"/>
              </w:rPr>
              <w:t>+</w:t>
            </w:r>
            <w:r w:rsidRPr="00FB4517">
              <w:rPr>
                <w:rFonts w:ascii="Times New Roman" w:hAnsi="Times New Roman"/>
              </w:rPr>
              <w:t>0.9</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(14.3-19.5)</w:t>
            </w:r>
          </w:p>
        </w:tc>
        <w:tc>
          <w:tcPr>
            <w:tcW w:w="1620" w:type="dxa"/>
            <w:vAlign w:val="center"/>
          </w:tcPr>
          <w:p w:rsidR="009E7B93" w:rsidRPr="00FB4517" w:rsidRDefault="009E7B93" w:rsidP="009E7B93">
            <w:pPr>
              <w:spacing w:after="0" w:line="240" w:lineRule="auto"/>
              <w:jc w:val="center"/>
              <w:rPr>
                <w:rFonts w:ascii="Times New Roman" w:hAnsi="Times New Roman"/>
                <w:u w:val="single"/>
              </w:rPr>
            </w:pPr>
            <w:r w:rsidRPr="00FB4517">
              <w:rPr>
                <w:rFonts w:ascii="Times New Roman" w:hAnsi="Times New Roman"/>
              </w:rPr>
              <w:t>10.3</w:t>
            </w:r>
            <w:r w:rsidRPr="00FB4517">
              <w:rPr>
                <w:rFonts w:ascii="Times New Roman" w:hAnsi="Times New Roman"/>
                <w:u w:val="single"/>
              </w:rPr>
              <w:t>+</w:t>
            </w:r>
            <w:r w:rsidRPr="00FB4517">
              <w:rPr>
                <w:rFonts w:ascii="Times New Roman" w:hAnsi="Times New Roman"/>
              </w:rPr>
              <w:t>0.9</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(7.9-13.5)</w:t>
            </w:r>
          </w:p>
        </w:tc>
        <w:tc>
          <w:tcPr>
            <w:tcW w:w="171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-1.3</w:t>
            </w:r>
            <w:r w:rsidRPr="00FB4517">
              <w:rPr>
                <w:rFonts w:ascii="Times New Roman" w:hAnsi="Times New Roman"/>
                <w:u w:val="single"/>
              </w:rPr>
              <w:t>+</w:t>
            </w:r>
            <w:r w:rsidRPr="00FB4517">
              <w:rPr>
                <w:rFonts w:ascii="Times New Roman" w:hAnsi="Times New Roman"/>
              </w:rPr>
              <w:t>0.6</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(-3.3-0)</w:t>
            </w:r>
          </w:p>
        </w:tc>
        <w:tc>
          <w:tcPr>
            <w:tcW w:w="1998"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1.8</w:t>
            </w:r>
            <w:r w:rsidRPr="00FB4517">
              <w:rPr>
                <w:rFonts w:ascii="Times New Roman" w:hAnsi="Times New Roman"/>
                <w:u w:val="single"/>
              </w:rPr>
              <w:t>+</w:t>
            </w:r>
            <w:r w:rsidRPr="00FB4517">
              <w:rPr>
                <w:rFonts w:ascii="Times New Roman" w:hAnsi="Times New Roman"/>
              </w:rPr>
              <w:t>0.8</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(1-5)</w:t>
            </w:r>
          </w:p>
        </w:tc>
      </w:tr>
      <w:tr w:rsidR="009E7B93" w:rsidRPr="00FB4517" w:rsidTr="009E7B93">
        <w:trPr>
          <w:trHeight w:val="720"/>
        </w:trPr>
        <w:tc>
          <w:tcPr>
            <w:tcW w:w="1818" w:type="dxa"/>
            <w:vAlign w:val="center"/>
          </w:tcPr>
          <w:p w:rsidR="009E7B93" w:rsidRPr="00FB4517" w:rsidRDefault="009E7B93" w:rsidP="009E7B93">
            <w:pPr>
              <w:spacing w:after="0" w:line="240" w:lineRule="auto"/>
              <w:rPr>
                <w:rFonts w:ascii="Times New Roman" w:hAnsi="Times New Roman"/>
              </w:rPr>
            </w:pPr>
            <w:r w:rsidRPr="00FB4517">
              <w:rPr>
                <w:rFonts w:ascii="Times New Roman" w:hAnsi="Times New Roman"/>
              </w:rPr>
              <w:t>Plant City, FL</w:t>
            </w:r>
          </w:p>
        </w:tc>
        <w:tc>
          <w:tcPr>
            <w:tcW w:w="189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22.7</w:t>
            </w:r>
            <w:r w:rsidRPr="00FB4517">
              <w:rPr>
                <w:rFonts w:ascii="Times New Roman" w:hAnsi="Times New Roman"/>
                <w:u w:val="single"/>
              </w:rPr>
              <w:t>+</w:t>
            </w:r>
            <w:r w:rsidRPr="00FB4517">
              <w:rPr>
                <w:rFonts w:ascii="Times New Roman" w:hAnsi="Times New Roman"/>
              </w:rPr>
              <w:t>0.1</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(19.4-25.6)</w:t>
            </w:r>
          </w:p>
        </w:tc>
        <w:tc>
          <w:tcPr>
            <w:tcW w:w="198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829.6</w:t>
            </w:r>
          </w:p>
        </w:tc>
        <w:tc>
          <w:tcPr>
            <w:tcW w:w="360" w:type="dxa"/>
            <w:vAlign w:val="center"/>
          </w:tcPr>
          <w:p w:rsidR="009E7B93" w:rsidRPr="00FB4517" w:rsidRDefault="009E7B93" w:rsidP="009E7B93">
            <w:pPr>
              <w:spacing w:after="0" w:line="240" w:lineRule="auto"/>
              <w:jc w:val="center"/>
              <w:rPr>
                <w:rFonts w:ascii="Times New Roman" w:hAnsi="Times New Roman"/>
              </w:rPr>
            </w:pPr>
          </w:p>
        </w:tc>
        <w:tc>
          <w:tcPr>
            <w:tcW w:w="180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15.8</w:t>
            </w:r>
            <w:r w:rsidRPr="00FB4517">
              <w:rPr>
                <w:rFonts w:ascii="Times New Roman" w:hAnsi="Times New Roman"/>
                <w:u w:val="single"/>
              </w:rPr>
              <w:t>+</w:t>
            </w:r>
            <w:r w:rsidRPr="00FB4517">
              <w:rPr>
                <w:rFonts w:ascii="Times New Roman" w:hAnsi="Times New Roman"/>
              </w:rPr>
              <w:t>0.9</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(12.9-18)</w:t>
            </w:r>
          </w:p>
        </w:tc>
        <w:tc>
          <w:tcPr>
            <w:tcW w:w="1620" w:type="dxa"/>
            <w:vAlign w:val="center"/>
          </w:tcPr>
          <w:p w:rsidR="009E7B93" w:rsidRPr="00FB4517" w:rsidRDefault="009E7B93" w:rsidP="009E7B93">
            <w:pPr>
              <w:spacing w:after="0" w:line="240" w:lineRule="auto"/>
              <w:jc w:val="center"/>
              <w:rPr>
                <w:rFonts w:ascii="Times New Roman" w:hAnsi="Times New Roman"/>
                <w:u w:val="single"/>
              </w:rPr>
            </w:pPr>
            <w:r w:rsidRPr="00FB4517">
              <w:rPr>
                <w:rFonts w:ascii="Times New Roman" w:hAnsi="Times New Roman"/>
              </w:rPr>
              <w:t>9.5</w:t>
            </w:r>
            <w:r w:rsidRPr="00FB4517">
              <w:rPr>
                <w:rFonts w:ascii="Times New Roman" w:hAnsi="Times New Roman"/>
                <w:u w:val="single"/>
              </w:rPr>
              <w:t>+</w:t>
            </w:r>
            <w:r w:rsidRPr="00FB4517">
              <w:rPr>
                <w:rFonts w:ascii="Times New Roman" w:hAnsi="Times New Roman"/>
              </w:rPr>
              <w:t>1</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(6.6-12.4)</w:t>
            </w:r>
          </w:p>
        </w:tc>
        <w:tc>
          <w:tcPr>
            <w:tcW w:w="171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-2.3</w:t>
            </w:r>
            <w:r w:rsidRPr="00FB4517">
              <w:rPr>
                <w:rFonts w:ascii="Times New Roman" w:hAnsi="Times New Roman"/>
                <w:u w:val="single"/>
              </w:rPr>
              <w:t>+</w:t>
            </w:r>
            <w:r w:rsidRPr="00FB4517">
              <w:rPr>
                <w:rFonts w:ascii="Times New Roman" w:hAnsi="Times New Roman"/>
              </w:rPr>
              <w:t>1</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(-5-1.1)</w:t>
            </w:r>
          </w:p>
        </w:tc>
        <w:tc>
          <w:tcPr>
            <w:tcW w:w="1998"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3.4</w:t>
            </w:r>
            <w:r w:rsidRPr="00FB4517">
              <w:rPr>
                <w:rFonts w:ascii="Times New Roman" w:hAnsi="Times New Roman"/>
                <w:u w:val="single"/>
              </w:rPr>
              <w:t>+</w:t>
            </w:r>
            <w:r w:rsidRPr="00FB4517">
              <w:rPr>
                <w:rFonts w:ascii="Times New Roman" w:hAnsi="Times New Roman"/>
              </w:rPr>
              <w:t>1.4</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(0-8)</w:t>
            </w:r>
          </w:p>
        </w:tc>
      </w:tr>
      <w:tr w:rsidR="009E7B93" w:rsidRPr="00FB4517" w:rsidTr="009E7B93">
        <w:trPr>
          <w:trHeight w:val="720"/>
        </w:trPr>
        <w:tc>
          <w:tcPr>
            <w:tcW w:w="1818" w:type="dxa"/>
            <w:vAlign w:val="center"/>
          </w:tcPr>
          <w:p w:rsidR="009E7B93" w:rsidRPr="00FB4517" w:rsidRDefault="009E7B93" w:rsidP="009E7B93">
            <w:pPr>
              <w:spacing w:after="0" w:line="240" w:lineRule="auto"/>
              <w:rPr>
                <w:rFonts w:ascii="Times New Roman" w:hAnsi="Times New Roman"/>
              </w:rPr>
            </w:pPr>
            <w:r w:rsidRPr="00FB4517">
              <w:rPr>
                <w:rFonts w:ascii="Times New Roman" w:hAnsi="Times New Roman"/>
              </w:rPr>
              <w:t>St. Augustine, FL</w:t>
            </w:r>
          </w:p>
        </w:tc>
        <w:tc>
          <w:tcPr>
            <w:tcW w:w="189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23.5</w:t>
            </w:r>
            <w:r w:rsidRPr="00FB4517">
              <w:rPr>
                <w:rFonts w:ascii="Times New Roman" w:hAnsi="Times New Roman"/>
                <w:u w:val="single"/>
              </w:rPr>
              <w:t>+</w:t>
            </w:r>
            <w:r w:rsidRPr="00FB4517">
              <w:rPr>
                <w:rFonts w:ascii="Times New Roman" w:hAnsi="Times New Roman"/>
              </w:rPr>
              <w:t>0.1</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(21.1-26.1)</w:t>
            </w:r>
          </w:p>
        </w:tc>
        <w:tc>
          <w:tcPr>
            <w:tcW w:w="198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576.6</w:t>
            </w:r>
          </w:p>
        </w:tc>
        <w:tc>
          <w:tcPr>
            <w:tcW w:w="360" w:type="dxa"/>
            <w:vAlign w:val="center"/>
          </w:tcPr>
          <w:p w:rsidR="009E7B93" w:rsidRPr="00FB4517" w:rsidRDefault="009E7B93" w:rsidP="009E7B93">
            <w:pPr>
              <w:spacing w:after="0" w:line="240" w:lineRule="auto"/>
              <w:jc w:val="center"/>
              <w:rPr>
                <w:rFonts w:ascii="Times New Roman" w:hAnsi="Times New Roman"/>
              </w:rPr>
            </w:pPr>
          </w:p>
        </w:tc>
        <w:tc>
          <w:tcPr>
            <w:tcW w:w="180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12.6</w:t>
            </w:r>
            <w:r w:rsidRPr="00FB4517">
              <w:rPr>
                <w:rFonts w:ascii="Times New Roman" w:hAnsi="Times New Roman"/>
                <w:u w:val="single"/>
              </w:rPr>
              <w:t>+</w:t>
            </w:r>
            <w:r w:rsidRPr="00FB4517">
              <w:rPr>
                <w:rFonts w:ascii="Times New Roman" w:hAnsi="Times New Roman"/>
              </w:rPr>
              <w:t>1</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(10.2-15.3)</w:t>
            </w:r>
          </w:p>
        </w:tc>
        <w:tc>
          <w:tcPr>
            <w:tcW w:w="1620" w:type="dxa"/>
            <w:vAlign w:val="center"/>
          </w:tcPr>
          <w:p w:rsidR="009E7B93" w:rsidRPr="00FB4517" w:rsidRDefault="009E7B93" w:rsidP="009E7B93">
            <w:pPr>
              <w:spacing w:after="0" w:line="240" w:lineRule="auto"/>
              <w:jc w:val="center"/>
              <w:rPr>
                <w:rFonts w:ascii="Times New Roman" w:hAnsi="Times New Roman"/>
                <w:u w:val="single"/>
              </w:rPr>
            </w:pPr>
            <w:r w:rsidRPr="00FB4517">
              <w:rPr>
                <w:rFonts w:ascii="Times New Roman" w:hAnsi="Times New Roman"/>
              </w:rPr>
              <w:t>7.8</w:t>
            </w:r>
            <w:r w:rsidRPr="00FB4517">
              <w:rPr>
                <w:rFonts w:ascii="Times New Roman" w:hAnsi="Times New Roman"/>
                <w:u w:val="single"/>
              </w:rPr>
              <w:t>+</w:t>
            </w:r>
            <w:r w:rsidRPr="00FB4517">
              <w:rPr>
                <w:rFonts w:ascii="Times New Roman" w:hAnsi="Times New Roman"/>
              </w:rPr>
              <w:t>1</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(5.1-10.9)</w:t>
            </w:r>
          </w:p>
        </w:tc>
        <w:tc>
          <w:tcPr>
            <w:tcW w:w="171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-2.2</w:t>
            </w:r>
            <w:r w:rsidRPr="00FB4517">
              <w:rPr>
                <w:rFonts w:ascii="Times New Roman" w:hAnsi="Times New Roman"/>
                <w:u w:val="single"/>
              </w:rPr>
              <w:t>+</w:t>
            </w:r>
            <w:r w:rsidRPr="00FB4517">
              <w:rPr>
                <w:rFonts w:ascii="Times New Roman" w:hAnsi="Times New Roman"/>
              </w:rPr>
              <w:t>0.7</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(-3.3-2.8)</w:t>
            </w:r>
          </w:p>
        </w:tc>
        <w:tc>
          <w:tcPr>
            <w:tcW w:w="1998"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5</w:t>
            </w:r>
            <w:r w:rsidRPr="00FB4517">
              <w:rPr>
                <w:rFonts w:ascii="Times New Roman" w:hAnsi="Times New Roman"/>
                <w:u w:val="single"/>
              </w:rPr>
              <w:t>+</w:t>
            </w:r>
            <w:r w:rsidRPr="00FB4517">
              <w:rPr>
                <w:rFonts w:ascii="Times New Roman" w:hAnsi="Times New Roman"/>
              </w:rPr>
              <w:t>2</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(7-17)</w:t>
            </w:r>
          </w:p>
        </w:tc>
      </w:tr>
      <w:tr w:rsidR="009E7B93" w:rsidRPr="00FB4517" w:rsidTr="009E7B93">
        <w:trPr>
          <w:trHeight w:val="720"/>
        </w:trPr>
        <w:tc>
          <w:tcPr>
            <w:tcW w:w="1818" w:type="dxa"/>
            <w:vAlign w:val="center"/>
          </w:tcPr>
          <w:p w:rsidR="009E7B93" w:rsidRPr="00FB4517" w:rsidRDefault="009E7B93" w:rsidP="009E7B93">
            <w:pPr>
              <w:spacing w:after="0" w:line="240" w:lineRule="auto"/>
              <w:rPr>
                <w:rFonts w:ascii="Times New Roman" w:hAnsi="Times New Roman"/>
              </w:rPr>
            </w:pPr>
            <w:r w:rsidRPr="00FB4517">
              <w:rPr>
                <w:rFonts w:ascii="Times New Roman" w:hAnsi="Times New Roman"/>
              </w:rPr>
              <w:t>Savannah, GA</w:t>
            </w:r>
          </w:p>
        </w:tc>
        <w:tc>
          <w:tcPr>
            <w:tcW w:w="189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22.7</w:t>
            </w:r>
            <w:r w:rsidRPr="00FB4517">
              <w:rPr>
                <w:rFonts w:ascii="Times New Roman" w:hAnsi="Times New Roman"/>
                <w:u w:val="single"/>
              </w:rPr>
              <w:t>+</w:t>
            </w:r>
            <w:r w:rsidRPr="00FB4517">
              <w:rPr>
                <w:rFonts w:ascii="Times New Roman" w:hAnsi="Times New Roman"/>
              </w:rPr>
              <w:t>0.2</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(17.8-27.8)</w:t>
            </w:r>
          </w:p>
        </w:tc>
        <w:tc>
          <w:tcPr>
            <w:tcW w:w="198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423.9</w:t>
            </w:r>
          </w:p>
        </w:tc>
        <w:tc>
          <w:tcPr>
            <w:tcW w:w="360" w:type="dxa"/>
            <w:vAlign w:val="center"/>
          </w:tcPr>
          <w:p w:rsidR="009E7B93" w:rsidRPr="00FB4517" w:rsidRDefault="009E7B93" w:rsidP="009E7B93">
            <w:pPr>
              <w:spacing w:after="0" w:line="240" w:lineRule="auto"/>
              <w:jc w:val="center"/>
              <w:rPr>
                <w:rFonts w:ascii="Times New Roman" w:hAnsi="Times New Roman"/>
              </w:rPr>
            </w:pPr>
          </w:p>
        </w:tc>
        <w:tc>
          <w:tcPr>
            <w:tcW w:w="180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9.2</w:t>
            </w:r>
            <w:r w:rsidRPr="00FB4517">
              <w:rPr>
                <w:rFonts w:ascii="Times New Roman" w:hAnsi="Times New Roman"/>
                <w:u w:val="single"/>
              </w:rPr>
              <w:t>+</w:t>
            </w:r>
            <w:r w:rsidRPr="00FB4517">
              <w:rPr>
                <w:rFonts w:ascii="Times New Roman" w:hAnsi="Times New Roman"/>
              </w:rPr>
              <w:t>0.8</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(7.3-11.4)</w:t>
            </w:r>
          </w:p>
        </w:tc>
        <w:tc>
          <w:tcPr>
            <w:tcW w:w="1620" w:type="dxa"/>
            <w:vAlign w:val="center"/>
          </w:tcPr>
          <w:p w:rsidR="009E7B93" w:rsidRPr="00FB4517" w:rsidRDefault="009E7B93" w:rsidP="009E7B93">
            <w:pPr>
              <w:spacing w:after="0" w:line="240" w:lineRule="auto"/>
              <w:jc w:val="center"/>
              <w:rPr>
                <w:rFonts w:ascii="Times New Roman" w:hAnsi="Times New Roman"/>
                <w:u w:val="single"/>
              </w:rPr>
            </w:pPr>
            <w:r w:rsidRPr="00FB4517">
              <w:rPr>
                <w:rFonts w:ascii="Times New Roman" w:hAnsi="Times New Roman"/>
              </w:rPr>
              <w:t>3.3</w:t>
            </w:r>
            <w:r w:rsidRPr="00FB4517">
              <w:rPr>
                <w:rFonts w:ascii="Times New Roman" w:hAnsi="Times New Roman"/>
                <w:u w:val="single"/>
              </w:rPr>
              <w:t>+</w:t>
            </w:r>
            <w:r w:rsidRPr="00FB4517">
              <w:rPr>
                <w:rFonts w:ascii="Times New Roman" w:hAnsi="Times New Roman"/>
              </w:rPr>
              <w:t>0.9</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(0.9-5.6)</w:t>
            </w:r>
          </w:p>
        </w:tc>
        <w:tc>
          <w:tcPr>
            <w:tcW w:w="1710"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-5.8</w:t>
            </w:r>
            <w:r w:rsidRPr="00FB4517">
              <w:rPr>
                <w:rFonts w:ascii="Times New Roman" w:hAnsi="Times New Roman"/>
                <w:u w:val="single"/>
              </w:rPr>
              <w:t>+</w:t>
            </w:r>
            <w:r w:rsidRPr="00FB4517">
              <w:rPr>
                <w:rFonts w:ascii="Times New Roman" w:hAnsi="Times New Roman"/>
              </w:rPr>
              <w:t>0.7</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(-7.8-(-3.9))</w:t>
            </w:r>
          </w:p>
        </w:tc>
        <w:tc>
          <w:tcPr>
            <w:tcW w:w="1998" w:type="dxa"/>
            <w:vAlign w:val="center"/>
          </w:tcPr>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10.4</w:t>
            </w:r>
            <w:r w:rsidRPr="00FB4517">
              <w:rPr>
                <w:rFonts w:ascii="Times New Roman" w:hAnsi="Times New Roman"/>
                <w:u w:val="single"/>
              </w:rPr>
              <w:t>+</w:t>
            </w:r>
            <w:r w:rsidRPr="00FB4517">
              <w:rPr>
                <w:rFonts w:ascii="Times New Roman" w:hAnsi="Times New Roman"/>
              </w:rPr>
              <w:t>1.7</w:t>
            </w:r>
          </w:p>
          <w:p w:rsidR="009E7B93" w:rsidRPr="00FB4517" w:rsidRDefault="009E7B93" w:rsidP="009E7B93">
            <w:pPr>
              <w:spacing w:after="0" w:line="240" w:lineRule="auto"/>
              <w:jc w:val="center"/>
              <w:rPr>
                <w:rFonts w:ascii="Times New Roman" w:hAnsi="Times New Roman"/>
              </w:rPr>
            </w:pPr>
            <w:r w:rsidRPr="00FB4517">
              <w:rPr>
                <w:rFonts w:ascii="Times New Roman" w:hAnsi="Times New Roman"/>
              </w:rPr>
              <w:t>(9-17)</w:t>
            </w:r>
          </w:p>
        </w:tc>
      </w:tr>
    </w:tbl>
    <w:p w:rsidR="009E7B93" w:rsidRPr="00FB4517" w:rsidRDefault="009E7B93" w:rsidP="009E7B93">
      <w:pPr>
        <w:rPr>
          <w:rFonts w:ascii="Times New Roman" w:hAnsi="Times New Roman"/>
          <w:sz w:val="24"/>
          <w:szCs w:val="24"/>
        </w:rPr>
      </w:pPr>
      <w:r w:rsidRPr="00FB4517">
        <w:rPr>
          <w:rFonts w:ascii="Times New Roman" w:hAnsi="Times New Roman"/>
          <w:sz w:val="24"/>
          <w:szCs w:val="24"/>
        </w:rPr>
        <w:t xml:space="preserve">Data are expressed as mean </w:t>
      </w:r>
      <w:r w:rsidRPr="00FB4517">
        <w:rPr>
          <w:rFonts w:ascii="Times New Roman" w:hAnsi="Times New Roman"/>
          <w:sz w:val="24"/>
          <w:szCs w:val="24"/>
          <w:u w:val="single"/>
        </w:rPr>
        <w:t>+</w:t>
      </w:r>
      <w:r w:rsidRPr="00FB4517">
        <w:rPr>
          <w:rFonts w:ascii="Times New Roman" w:hAnsi="Times New Roman"/>
          <w:sz w:val="24"/>
          <w:szCs w:val="24"/>
        </w:rPr>
        <w:t xml:space="preserve"> SE and range in parenthesis.</w:t>
      </w:r>
    </w:p>
    <w:p w:rsidR="009E7B93" w:rsidRPr="00FB4517" w:rsidRDefault="009E7B93" w:rsidP="00F4640C">
      <w:pPr>
        <w:autoSpaceDE w:val="0"/>
        <w:autoSpaceDN w:val="0"/>
        <w:adjustRightInd w:val="0"/>
        <w:spacing w:after="0" w:line="240" w:lineRule="auto"/>
        <w:ind w:left="1350" w:right="1260"/>
        <w:rPr>
          <w:rFonts w:ascii="Times New Roman" w:hAnsi="Times New Roman"/>
          <w:b/>
          <w:sz w:val="24"/>
          <w:szCs w:val="24"/>
        </w:rPr>
      </w:pPr>
    </w:p>
    <w:p w:rsidR="009E7B93" w:rsidRPr="00FB4517" w:rsidRDefault="009E7B93" w:rsidP="00F4640C">
      <w:pPr>
        <w:autoSpaceDE w:val="0"/>
        <w:autoSpaceDN w:val="0"/>
        <w:adjustRightInd w:val="0"/>
        <w:spacing w:after="0" w:line="240" w:lineRule="auto"/>
        <w:ind w:left="1350" w:right="1260"/>
        <w:rPr>
          <w:rFonts w:ascii="Times New Roman" w:hAnsi="Times New Roman"/>
          <w:b/>
          <w:sz w:val="24"/>
          <w:szCs w:val="24"/>
        </w:rPr>
      </w:pPr>
    </w:p>
    <w:p w:rsidR="009E7B93" w:rsidRPr="00FB4517" w:rsidRDefault="009E7B93" w:rsidP="00F4640C">
      <w:pPr>
        <w:autoSpaceDE w:val="0"/>
        <w:autoSpaceDN w:val="0"/>
        <w:adjustRightInd w:val="0"/>
        <w:spacing w:after="0" w:line="240" w:lineRule="auto"/>
        <w:ind w:left="1350" w:right="1260"/>
        <w:rPr>
          <w:rFonts w:ascii="Times New Roman" w:hAnsi="Times New Roman"/>
          <w:b/>
          <w:sz w:val="24"/>
          <w:szCs w:val="24"/>
        </w:rPr>
      </w:pPr>
    </w:p>
    <w:p w:rsidR="00F4640C" w:rsidRPr="00FB4517" w:rsidRDefault="00F4640C" w:rsidP="00F4640C">
      <w:pPr>
        <w:rPr>
          <w:rFonts w:ascii="Times New Roman" w:hAnsi="Times New Roman"/>
        </w:rPr>
      </w:pPr>
    </w:p>
    <w:p w:rsidR="00F4640C" w:rsidRPr="00FB4517" w:rsidRDefault="00F4640C" w:rsidP="00F4640C">
      <w:pPr>
        <w:rPr>
          <w:rFonts w:ascii="Times New Roman" w:hAnsi="Times New Roman"/>
        </w:rPr>
      </w:pPr>
    </w:p>
    <w:p w:rsidR="00F4640C" w:rsidRPr="00FB4517" w:rsidRDefault="00F4640C" w:rsidP="00F4640C">
      <w:pPr>
        <w:rPr>
          <w:rFonts w:ascii="Times New Roman" w:hAnsi="Times New Roman"/>
        </w:rPr>
      </w:pPr>
    </w:p>
    <w:p w:rsidR="00103E2E" w:rsidRPr="00FB4517" w:rsidRDefault="00103E2E" w:rsidP="00F4640C">
      <w:pPr>
        <w:rPr>
          <w:rFonts w:ascii="Times New Roman" w:hAnsi="Times New Roman"/>
        </w:rPr>
        <w:sectPr w:rsidR="00103E2E" w:rsidRPr="00FB4517" w:rsidSect="00F4640C">
          <w:pgSz w:w="15840" w:h="12240" w:orient="landscape"/>
          <w:pgMar w:top="1440" w:right="1440" w:bottom="1440" w:left="1440" w:header="720" w:footer="720" w:gutter="0"/>
          <w:cols w:space="720"/>
          <w:docGrid w:linePitch="360"/>
        </w:sectPr>
      </w:pPr>
    </w:p>
    <w:p w:rsidR="00103E2E" w:rsidRPr="00FB4517" w:rsidRDefault="00103E2E" w:rsidP="00103E2E">
      <w:pPr>
        <w:autoSpaceDE w:val="0"/>
        <w:autoSpaceDN w:val="0"/>
        <w:adjustRightInd w:val="0"/>
        <w:spacing w:after="0" w:line="240" w:lineRule="auto"/>
        <w:rPr>
          <w:rFonts w:ascii="Times New Roman" w:hAnsi="Times New Roman" w:cs="Times New Roman"/>
          <w:b/>
          <w:sz w:val="24"/>
          <w:szCs w:val="24"/>
        </w:rPr>
      </w:pPr>
      <w:r w:rsidRPr="00FB4517">
        <w:rPr>
          <w:rFonts w:ascii="Times New Roman" w:hAnsi="Times New Roman" w:cs="Times New Roman"/>
          <w:b/>
          <w:sz w:val="24"/>
          <w:szCs w:val="24"/>
        </w:rPr>
        <w:lastRenderedPageBreak/>
        <w:t>Vita</w:t>
      </w:r>
    </w:p>
    <w:p w:rsidR="00103E2E" w:rsidRPr="00FB4517" w:rsidRDefault="00103E2E" w:rsidP="00103E2E">
      <w:pPr>
        <w:autoSpaceDE w:val="0"/>
        <w:autoSpaceDN w:val="0"/>
        <w:adjustRightInd w:val="0"/>
        <w:spacing w:after="0" w:line="240" w:lineRule="auto"/>
        <w:rPr>
          <w:rFonts w:ascii="Times New Roman" w:hAnsi="Times New Roman" w:cs="Times New Roman"/>
          <w:sz w:val="24"/>
          <w:szCs w:val="24"/>
        </w:rPr>
      </w:pPr>
    </w:p>
    <w:p w:rsidR="00103E2E" w:rsidRPr="00FB4517" w:rsidRDefault="00103E2E" w:rsidP="00103E2E">
      <w:pPr>
        <w:autoSpaceDE w:val="0"/>
        <w:autoSpaceDN w:val="0"/>
        <w:adjustRightInd w:val="0"/>
        <w:spacing w:after="0" w:line="480" w:lineRule="auto"/>
        <w:rPr>
          <w:rFonts w:ascii="Times New Roman" w:hAnsi="Times New Roman" w:cs="Times New Roman"/>
          <w:sz w:val="24"/>
          <w:szCs w:val="24"/>
        </w:rPr>
      </w:pPr>
      <w:r w:rsidRPr="00FB4517">
        <w:rPr>
          <w:rFonts w:ascii="Times New Roman" w:hAnsi="Times New Roman" w:cs="Times New Roman"/>
          <w:sz w:val="24"/>
          <w:szCs w:val="24"/>
        </w:rPr>
        <w:t>Laura Rubio-Rocha was born in Cali, Colombia, on August 13, 1986 to Vivian Marlene Rocha and Efraín Alfonso Rubio. She graduated from High School in Cali Colombia in</w:t>
      </w:r>
    </w:p>
    <w:p w:rsidR="00103E2E" w:rsidRPr="00FB4517" w:rsidRDefault="00103E2E" w:rsidP="00103E2E">
      <w:pPr>
        <w:autoSpaceDE w:val="0"/>
        <w:autoSpaceDN w:val="0"/>
        <w:adjustRightInd w:val="0"/>
        <w:spacing w:after="0" w:line="480" w:lineRule="auto"/>
        <w:rPr>
          <w:rFonts w:ascii="Times New Roman" w:hAnsi="Times New Roman" w:cs="Times New Roman"/>
          <w:b/>
          <w:sz w:val="24"/>
          <w:szCs w:val="24"/>
        </w:rPr>
      </w:pPr>
      <w:r w:rsidRPr="00FB4517">
        <w:rPr>
          <w:rFonts w:ascii="Times New Roman" w:hAnsi="Times New Roman" w:cs="Times New Roman"/>
          <w:sz w:val="24"/>
          <w:szCs w:val="24"/>
        </w:rPr>
        <w:t>2003. She attended Universidad del Valle in Cali and received a B. S. in Biology in 2009</w:t>
      </w:r>
      <w:r w:rsidR="003F03F1" w:rsidRPr="00FB4517">
        <w:rPr>
          <w:rFonts w:ascii="Times New Roman" w:hAnsi="Times New Roman" w:cs="Times New Roman"/>
          <w:sz w:val="24"/>
          <w:szCs w:val="24"/>
        </w:rPr>
        <w:t xml:space="preserve">, where she conducted research on the reproductive phenology and demography of </w:t>
      </w:r>
      <w:r w:rsidR="005F0369" w:rsidRPr="00FB4517">
        <w:rPr>
          <w:rFonts w:ascii="Times New Roman" w:hAnsi="Times New Roman" w:cs="Times New Roman"/>
          <w:sz w:val="24"/>
          <w:szCs w:val="24"/>
        </w:rPr>
        <w:t xml:space="preserve">a high altitude anole, </w:t>
      </w:r>
      <w:r w:rsidR="005F0369" w:rsidRPr="00FB4517">
        <w:rPr>
          <w:rFonts w:ascii="Times New Roman" w:hAnsi="Times New Roman" w:cs="Times New Roman"/>
          <w:i/>
          <w:sz w:val="24"/>
          <w:szCs w:val="24"/>
        </w:rPr>
        <w:t>Anolis mariarum.</w:t>
      </w:r>
      <w:r w:rsidR="005F0369" w:rsidRPr="00FB4517">
        <w:rPr>
          <w:rFonts w:ascii="Times New Roman" w:hAnsi="Times New Roman" w:cs="Times New Roman"/>
          <w:sz w:val="24"/>
          <w:szCs w:val="24"/>
        </w:rPr>
        <w:t xml:space="preserve"> After graduati</w:t>
      </w:r>
      <w:r w:rsidR="001F4526" w:rsidRPr="00FB4517">
        <w:rPr>
          <w:rFonts w:ascii="Times New Roman" w:hAnsi="Times New Roman" w:cs="Times New Roman"/>
          <w:sz w:val="24"/>
          <w:szCs w:val="24"/>
        </w:rPr>
        <w:t>on</w:t>
      </w:r>
      <w:r w:rsidR="005F0369" w:rsidRPr="00FB4517">
        <w:rPr>
          <w:rFonts w:ascii="Times New Roman" w:hAnsi="Times New Roman" w:cs="Times New Roman"/>
          <w:sz w:val="24"/>
          <w:szCs w:val="24"/>
        </w:rPr>
        <w:t xml:space="preserve"> she </w:t>
      </w:r>
      <w:r w:rsidR="001F4526" w:rsidRPr="00FB4517">
        <w:rPr>
          <w:rFonts w:ascii="Times New Roman" w:hAnsi="Times New Roman" w:cs="Times New Roman"/>
          <w:sz w:val="24"/>
          <w:szCs w:val="24"/>
        </w:rPr>
        <w:t xml:space="preserve">moved to Medellín and </w:t>
      </w:r>
      <w:r w:rsidR="005F0369" w:rsidRPr="00FB4517">
        <w:rPr>
          <w:rFonts w:ascii="Times New Roman" w:hAnsi="Times New Roman" w:cs="Times New Roman"/>
          <w:sz w:val="24"/>
          <w:szCs w:val="24"/>
        </w:rPr>
        <w:t xml:space="preserve">spent six months working as research assistant </w:t>
      </w:r>
      <w:r w:rsidR="001F4526" w:rsidRPr="00FB4517">
        <w:rPr>
          <w:rFonts w:ascii="Times New Roman" w:hAnsi="Times New Roman" w:cs="Times New Roman"/>
          <w:sz w:val="24"/>
          <w:szCs w:val="24"/>
        </w:rPr>
        <w:t xml:space="preserve">conducting </w:t>
      </w:r>
      <w:r w:rsidR="005F0369" w:rsidRPr="00FB4517">
        <w:rPr>
          <w:rFonts w:ascii="Times New Roman" w:hAnsi="Times New Roman" w:cs="Times New Roman"/>
          <w:sz w:val="24"/>
          <w:szCs w:val="24"/>
        </w:rPr>
        <w:t>ecological and behavioral studies of a migratory bird, the cerulean warbler (</w:t>
      </w:r>
      <w:r w:rsidR="005F0369" w:rsidRPr="00FB4517">
        <w:rPr>
          <w:rFonts w:ascii="Times New Roman" w:hAnsi="Times New Roman" w:cs="Times New Roman"/>
          <w:i/>
          <w:sz w:val="24"/>
          <w:szCs w:val="24"/>
        </w:rPr>
        <w:t>Setophaga cerulea</w:t>
      </w:r>
      <w:r w:rsidR="005F0369" w:rsidRPr="00FB4517">
        <w:rPr>
          <w:rFonts w:ascii="Times New Roman" w:hAnsi="Times New Roman" w:cs="Times New Roman"/>
          <w:sz w:val="24"/>
          <w:szCs w:val="24"/>
        </w:rPr>
        <w:t>), in coffee plantations of the northern Andes of Colombia</w:t>
      </w:r>
      <w:r w:rsidR="001F4526" w:rsidRPr="00FB4517">
        <w:rPr>
          <w:rFonts w:ascii="Times New Roman" w:hAnsi="Times New Roman" w:cs="Times New Roman"/>
          <w:sz w:val="24"/>
          <w:szCs w:val="24"/>
        </w:rPr>
        <w:t xml:space="preserve">. Subsequently, she spent several months teaching high school biology in a bilingual school before enrolling in </w:t>
      </w:r>
      <w:r w:rsidRPr="00FB4517">
        <w:rPr>
          <w:rFonts w:ascii="Times New Roman" w:hAnsi="Times New Roman" w:cs="Times New Roman"/>
          <w:sz w:val="24"/>
          <w:szCs w:val="24"/>
        </w:rPr>
        <w:t xml:space="preserve">2010 </w:t>
      </w:r>
      <w:r w:rsidR="001F4526" w:rsidRPr="00FB4517">
        <w:rPr>
          <w:rFonts w:ascii="Times New Roman" w:hAnsi="Times New Roman" w:cs="Times New Roman"/>
          <w:sz w:val="24"/>
          <w:szCs w:val="24"/>
        </w:rPr>
        <w:t>at</w:t>
      </w:r>
      <w:r w:rsidRPr="00FB4517">
        <w:rPr>
          <w:rFonts w:ascii="Times New Roman" w:hAnsi="Times New Roman" w:cs="Times New Roman"/>
          <w:sz w:val="24"/>
          <w:szCs w:val="24"/>
        </w:rPr>
        <w:t xml:space="preserve"> The University of Tennessee</w:t>
      </w:r>
      <w:r w:rsidR="001F4526" w:rsidRPr="00FB4517">
        <w:rPr>
          <w:rFonts w:ascii="Times New Roman" w:hAnsi="Times New Roman" w:cs="Times New Roman"/>
          <w:sz w:val="24"/>
          <w:szCs w:val="24"/>
        </w:rPr>
        <w:t xml:space="preserve">, where she obtained </w:t>
      </w:r>
      <w:r w:rsidR="004D676F" w:rsidRPr="00FB4517">
        <w:rPr>
          <w:rFonts w:ascii="Times New Roman" w:hAnsi="Times New Roman" w:cs="Times New Roman"/>
          <w:sz w:val="24"/>
          <w:szCs w:val="24"/>
        </w:rPr>
        <w:t>her M</w:t>
      </w:r>
      <w:r w:rsidRPr="00FB4517">
        <w:rPr>
          <w:rFonts w:ascii="Times New Roman" w:hAnsi="Times New Roman" w:cs="Times New Roman"/>
          <w:sz w:val="24"/>
          <w:szCs w:val="24"/>
        </w:rPr>
        <w:t>. S. in Ecology and Evolutionary Biology in 2012.</w:t>
      </w:r>
    </w:p>
    <w:p w:rsidR="00103E2E" w:rsidRPr="00FB4517" w:rsidRDefault="00103E2E" w:rsidP="00103E2E">
      <w:pPr>
        <w:spacing w:line="480" w:lineRule="auto"/>
        <w:rPr>
          <w:rFonts w:ascii="Times New Roman" w:hAnsi="Times New Roman" w:cs="Times New Roman"/>
          <w:b/>
          <w:sz w:val="24"/>
          <w:szCs w:val="24"/>
        </w:rPr>
      </w:pPr>
    </w:p>
    <w:p w:rsidR="00103E2E" w:rsidRPr="00FB4517" w:rsidRDefault="00103E2E" w:rsidP="00F4640C">
      <w:pPr>
        <w:rPr>
          <w:rFonts w:ascii="Times New Roman" w:hAnsi="Times New Roman"/>
        </w:rPr>
      </w:pPr>
    </w:p>
    <w:sectPr w:rsidR="00103E2E" w:rsidRPr="00FB4517" w:rsidSect="00103E2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866" w:rsidRDefault="00D66866" w:rsidP="002978C8">
      <w:pPr>
        <w:spacing w:after="0" w:line="240" w:lineRule="auto"/>
      </w:pPr>
      <w:r>
        <w:separator/>
      </w:r>
    </w:p>
  </w:endnote>
  <w:endnote w:type="continuationSeparator" w:id="1">
    <w:p w:rsidR="00D66866" w:rsidRDefault="00D66866" w:rsidP="002978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imes">
    <w:altName w:val="Arial Unicode MS"/>
    <w:panose1 w:val="00000000000000000000"/>
    <w:charset w:val="80"/>
    <w:family w:val="auto"/>
    <w:notTrueType/>
    <w:pitch w:val="default"/>
    <w:sig w:usb0="00000001" w:usb1="08070000" w:usb2="00000010" w:usb3="00000000" w:csb0="00020000" w:csb1="00000000"/>
  </w:font>
  <w:font w:name="Times-Roman">
    <w:panose1 w:val="00000000000000000000"/>
    <w:charset w:val="00"/>
    <w:family w:val="roman"/>
    <w:notTrueType/>
    <w:pitch w:val="default"/>
    <w:sig w:usb0="00000003" w:usb1="00000000" w:usb2="00000000" w:usb3="00000000" w:csb0="00000001" w:csb1="00000000"/>
  </w:font>
  <w:font w:name="ScienceTypeCustomPi-No3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DD5" w:rsidRDefault="00BB2DD5">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12319"/>
      <w:docPartObj>
        <w:docPartGallery w:val="Page Numbers (Bottom of Page)"/>
        <w:docPartUnique/>
      </w:docPartObj>
    </w:sdtPr>
    <w:sdtContent>
      <w:p w:rsidR="00BB2DD5" w:rsidRDefault="008D2247">
        <w:pPr>
          <w:pStyle w:val="Piedepgina"/>
          <w:jc w:val="right"/>
        </w:pPr>
        <w:fldSimple w:instr=" PAGE   \* MERGEFORMAT ">
          <w:r w:rsidR="005D71BA">
            <w:rPr>
              <w:noProof/>
            </w:rPr>
            <w:t>43</w:t>
          </w:r>
        </w:fldSimple>
      </w:p>
    </w:sdtContent>
  </w:sdt>
  <w:p w:rsidR="00BB2DD5" w:rsidRDefault="00BB2DD5">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DD5" w:rsidRDefault="00BB2DD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866" w:rsidRDefault="00D66866" w:rsidP="002978C8">
      <w:pPr>
        <w:spacing w:after="0" w:line="240" w:lineRule="auto"/>
      </w:pPr>
      <w:r>
        <w:separator/>
      </w:r>
    </w:p>
  </w:footnote>
  <w:footnote w:type="continuationSeparator" w:id="1">
    <w:p w:rsidR="00D66866" w:rsidRDefault="00D66866" w:rsidP="002978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DD5" w:rsidRDefault="00BB2DD5">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DD5" w:rsidRDefault="00BB2DD5">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DD5" w:rsidRDefault="00BB2DD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FC02A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DF62433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66445B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8AD4867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56DE08C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D7C116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4EE81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C36304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9344FE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C56229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defaultTabStop w:val="720"/>
  <w:drawingGridHorizontalSpacing w:val="110"/>
  <w:displayHorizontalDrawingGridEvery w:val="2"/>
  <w:characterSpacingControl w:val="doNotCompress"/>
  <w:hdrShapeDefaults>
    <o:shapedefaults v:ext="edit" spidmax="71682"/>
  </w:hdrShapeDefaults>
  <w:footnotePr>
    <w:footnote w:id="0"/>
    <w:footnote w:id="1"/>
  </w:footnotePr>
  <w:endnotePr>
    <w:endnote w:id="0"/>
    <w:endnote w:id="1"/>
  </w:endnotePr>
  <w:compat/>
  <w:rsids>
    <w:rsidRoot w:val="008B6D75"/>
    <w:rsid w:val="00023545"/>
    <w:rsid w:val="00046A56"/>
    <w:rsid w:val="00052F6A"/>
    <w:rsid w:val="00056EB8"/>
    <w:rsid w:val="0006382D"/>
    <w:rsid w:val="00086577"/>
    <w:rsid w:val="0009257A"/>
    <w:rsid w:val="000932B1"/>
    <w:rsid w:val="000A2C6E"/>
    <w:rsid w:val="000C6322"/>
    <w:rsid w:val="000D795E"/>
    <w:rsid w:val="000F0029"/>
    <w:rsid w:val="000F1005"/>
    <w:rsid w:val="000F7F26"/>
    <w:rsid w:val="001033A5"/>
    <w:rsid w:val="00103E2E"/>
    <w:rsid w:val="001110D7"/>
    <w:rsid w:val="00115863"/>
    <w:rsid w:val="00116D47"/>
    <w:rsid w:val="00127BC5"/>
    <w:rsid w:val="0014070B"/>
    <w:rsid w:val="00154D5E"/>
    <w:rsid w:val="00177E17"/>
    <w:rsid w:val="0018574C"/>
    <w:rsid w:val="001C5EAD"/>
    <w:rsid w:val="001D26E5"/>
    <w:rsid w:val="001E50E5"/>
    <w:rsid w:val="001F337F"/>
    <w:rsid w:val="001F4526"/>
    <w:rsid w:val="00212955"/>
    <w:rsid w:val="002159A7"/>
    <w:rsid w:val="00215B2D"/>
    <w:rsid w:val="002269BA"/>
    <w:rsid w:val="00227067"/>
    <w:rsid w:val="00232B22"/>
    <w:rsid w:val="00255C2B"/>
    <w:rsid w:val="002605D7"/>
    <w:rsid w:val="002728E3"/>
    <w:rsid w:val="00274C57"/>
    <w:rsid w:val="002978C8"/>
    <w:rsid w:val="002B45A4"/>
    <w:rsid w:val="002B723D"/>
    <w:rsid w:val="002C4B94"/>
    <w:rsid w:val="002F1027"/>
    <w:rsid w:val="00351842"/>
    <w:rsid w:val="00354A87"/>
    <w:rsid w:val="003610DF"/>
    <w:rsid w:val="00365758"/>
    <w:rsid w:val="00373FEA"/>
    <w:rsid w:val="003741D8"/>
    <w:rsid w:val="0037563B"/>
    <w:rsid w:val="003D0D91"/>
    <w:rsid w:val="003D0DD4"/>
    <w:rsid w:val="003F03F1"/>
    <w:rsid w:val="00422095"/>
    <w:rsid w:val="004260BF"/>
    <w:rsid w:val="00431815"/>
    <w:rsid w:val="00452CAB"/>
    <w:rsid w:val="00455439"/>
    <w:rsid w:val="00456AF6"/>
    <w:rsid w:val="00460784"/>
    <w:rsid w:val="00475D77"/>
    <w:rsid w:val="004C5D7E"/>
    <w:rsid w:val="004D676F"/>
    <w:rsid w:val="004E0D33"/>
    <w:rsid w:val="004E1B6E"/>
    <w:rsid w:val="00502155"/>
    <w:rsid w:val="00503DD8"/>
    <w:rsid w:val="00504CB1"/>
    <w:rsid w:val="0050587E"/>
    <w:rsid w:val="0053200A"/>
    <w:rsid w:val="00561DC1"/>
    <w:rsid w:val="00565231"/>
    <w:rsid w:val="00573DD6"/>
    <w:rsid w:val="0057720F"/>
    <w:rsid w:val="0058048F"/>
    <w:rsid w:val="00591B37"/>
    <w:rsid w:val="005C5CDB"/>
    <w:rsid w:val="005C5F12"/>
    <w:rsid w:val="005D71BA"/>
    <w:rsid w:val="005F0369"/>
    <w:rsid w:val="005F1D3A"/>
    <w:rsid w:val="0060519F"/>
    <w:rsid w:val="00605DB9"/>
    <w:rsid w:val="00607AA7"/>
    <w:rsid w:val="0061347A"/>
    <w:rsid w:val="00613A89"/>
    <w:rsid w:val="006212BD"/>
    <w:rsid w:val="006222DC"/>
    <w:rsid w:val="006227FB"/>
    <w:rsid w:val="00623609"/>
    <w:rsid w:val="0062540A"/>
    <w:rsid w:val="00627B49"/>
    <w:rsid w:val="006515D7"/>
    <w:rsid w:val="0066236B"/>
    <w:rsid w:val="00666EA6"/>
    <w:rsid w:val="00677B77"/>
    <w:rsid w:val="006A75FB"/>
    <w:rsid w:val="006B17DB"/>
    <w:rsid w:val="006C4262"/>
    <w:rsid w:val="006C452E"/>
    <w:rsid w:val="006D65B4"/>
    <w:rsid w:val="006E535F"/>
    <w:rsid w:val="006F4CBB"/>
    <w:rsid w:val="0071337C"/>
    <w:rsid w:val="00722630"/>
    <w:rsid w:val="00731164"/>
    <w:rsid w:val="007313C2"/>
    <w:rsid w:val="0073668E"/>
    <w:rsid w:val="007411FF"/>
    <w:rsid w:val="007445CF"/>
    <w:rsid w:val="00764B5C"/>
    <w:rsid w:val="0079662E"/>
    <w:rsid w:val="0079707B"/>
    <w:rsid w:val="007A7762"/>
    <w:rsid w:val="007B0D1F"/>
    <w:rsid w:val="007C2691"/>
    <w:rsid w:val="007D3CCA"/>
    <w:rsid w:val="007D48D1"/>
    <w:rsid w:val="007F2099"/>
    <w:rsid w:val="008021C8"/>
    <w:rsid w:val="008108E0"/>
    <w:rsid w:val="008165AA"/>
    <w:rsid w:val="008659FE"/>
    <w:rsid w:val="00867A2B"/>
    <w:rsid w:val="00871080"/>
    <w:rsid w:val="00871C96"/>
    <w:rsid w:val="00893209"/>
    <w:rsid w:val="008952D0"/>
    <w:rsid w:val="00895C10"/>
    <w:rsid w:val="008A72EC"/>
    <w:rsid w:val="008B40E9"/>
    <w:rsid w:val="008B65E8"/>
    <w:rsid w:val="008B6D75"/>
    <w:rsid w:val="008C5513"/>
    <w:rsid w:val="008D0827"/>
    <w:rsid w:val="008D2247"/>
    <w:rsid w:val="008D3C6A"/>
    <w:rsid w:val="008E4C0F"/>
    <w:rsid w:val="0092251B"/>
    <w:rsid w:val="0092521B"/>
    <w:rsid w:val="0093551C"/>
    <w:rsid w:val="00956F7C"/>
    <w:rsid w:val="00964B23"/>
    <w:rsid w:val="009759EE"/>
    <w:rsid w:val="0097740E"/>
    <w:rsid w:val="00996741"/>
    <w:rsid w:val="009A0C2B"/>
    <w:rsid w:val="009B35FC"/>
    <w:rsid w:val="009C389A"/>
    <w:rsid w:val="009D1559"/>
    <w:rsid w:val="009D5D45"/>
    <w:rsid w:val="009E0E2A"/>
    <w:rsid w:val="009E7B93"/>
    <w:rsid w:val="009F115F"/>
    <w:rsid w:val="009F5F2E"/>
    <w:rsid w:val="00A137A1"/>
    <w:rsid w:val="00A321D8"/>
    <w:rsid w:val="00A3578F"/>
    <w:rsid w:val="00A410DA"/>
    <w:rsid w:val="00A64ED3"/>
    <w:rsid w:val="00A66FB1"/>
    <w:rsid w:val="00A744B2"/>
    <w:rsid w:val="00A77B73"/>
    <w:rsid w:val="00A809EE"/>
    <w:rsid w:val="00A86366"/>
    <w:rsid w:val="00AB015E"/>
    <w:rsid w:val="00AC5A79"/>
    <w:rsid w:val="00AC6E7D"/>
    <w:rsid w:val="00AD7EF4"/>
    <w:rsid w:val="00AE0AFD"/>
    <w:rsid w:val="00AE562C"/>
    <w:rsid w:val="00AF1390"/>
    <w:rsid w:val="00AF1AD7"/>
    <w:rsid w:val="00B059F8"/>
    <w:rsid w:val="00B17760"/>
    <w:rsid w:val="00B17BBC"/>
    <w:rsid w:val="00B44E89"/>
    <w:rsid w:val="00B476C5"/>
    <w:rsid w:val="00B64B3E"/>
    <w:rsid w:val="00B64F66"/>
    <w:rsid w:val="00B95283"/>
    <w:rsid w:val="00BB2DD5"/>
    <w:rsid w:val="00BB2F5D"/>
    <w:rsid w:val="00BE033D"/>
    <w:rsid w:val="00BE461D"/>
    <w:rsid w:val="00BE6B52"/>
    <w:rsid w:val="00BE6B84"/>
    <w:rsid w:val="00BF3EA1"/>
    <w:rsid w:val="00C05FCE"/>
    <w:rsid w:val="00C12765"/>
    <w:rsid w:val="00C13B45"/>
    <w:rsid w:val="00C16296"/>
    <w:rsid w:val="00C237B2"/>
    <w:rsid w:val="00C27F80"/>
    <w:rsid w:val="00C3068F"/>
    <w:rsid w:val="00C31C9C"/>
    <w:rsid w:val="00C50A46"/>
    <w:rsid w:val="00C51C74"/>
    <w:rsid w:val="00C66832"/>
    <w:rsid w:val="00C9034C"/>
    <w:rsid w:val="00C93A18"/>
    <w:rsid w:val="00CB20A3"/>
    <w:rsid w:val="00CC08EE"/>
    <w:rsid w:val="00CD427F"/>
    <w:rsid w:val="00CD67A8"/>
    <w:rsid w:val="00CF33EC"/>
    <w:rsid w:val="00D04D63"/>
    <w:rsid w:val="00D21770"/>
    <w:rsid w:val="00D334C1"/>
    <w:rsid w:val="00D447A5"/>
    <w:rsid w:val="00D66866"/>
    <w:rsid w:val="00D70E3F"/>
    <w:rsid w:val="00D754ED"/>
    <w:rsid w:val="00D76029"/>
    <w:rsid w:val="00D859EB"/>
    <w:rsid w:val="00DA327A"/>
    <w:rsid w:val="00DD3A9C"/>
    <w:rsid w:val="00DE1F03"/>
    <w:rsid w:val="00E15222"/>
    <w:rsid w:val="00E20B1A"/>
    <w:rsid w:val="00E411CC"/>
    <w:rsid w:val="00E42D19"/>
    <w:rsid w:val="00E52E9A"/>
    <w:rsid w:val="00E85955"/>
    <w:rsid w:val="00E85EE6"/>
    <w:rsid w:val="00E916B1"/>
    <w:rsid w:val="00EA5F76"/>
    <w:rsid w:val="00EA757C"/>
    <w:rsid w:val="00EB7617"/>
    <w:rsid w:val="00EC1C4B"/>
    <w:rsid w:val="00ED2EB5"/>
    <w:rsid w:val="00ED3E01"/>
    <w:rsid w:val="00F21F39"/>
    <w:rsid w:val="00F37F65"/>
    <w:rsid w:val="00F4197C"/>
    <w:rsid w:val="00F4640C"/>
    <w:rsid w:val="00F50C0F"/>
    <w:rsid w:val="00F518F0"/>
    <w:rsid w:val="00F5598D"/>
    <w:rsid w:val="00F83F3A"/>
    <w:rsid w:val="00F94011"/>
    <w:rsid w:val="00F9588E"/>
    <w:rsid w:val="00FA226C"/>
    <w:rsid w:val="00FA79E8"/>
    <w:rsid w:val="00FB4517"/>
    <w:rsid w:val="00FD069E"/>
    <w:rsid w:val="00FF46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D7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style-span">
    <w:name w:val="apple-style-span"/>
    <w:uiPriority w:val="99"/>
    <w:rsid w:val="008B6D75"/>
  </w:style>
  <w:style w:type="character" w:styleId="Hipervnculo">
    <w:name w:val="Hyperlink"/>
    <w:basedOn w:val="Fuentedeprrafopredeter"/>
    <w:uiPriority w:val="99"/>
    <w:rsid w:val="008B6D75"/>
    <w:rPr>
      <w:rFonts w:cs="Times New Roman"/>
      <w:color w:val="0000FF"/>
      <w:u w:val="single"/>
    </w:rPr>
  </w:style>
  <w:style w:type="paragraph" w:styleId="Sinespaciado">
    <w:name w:val="No Spacing"/>
    <w:uiPriority w:val="99"/>
    <w:qFormat/>
    <w:rsid w:val="008B6D75"/>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8B6D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6D75"/>
    <w:rPr>
      <w:rFonts w:ascii="Tahoma" w:hAnsi="Tahoma" w:cs="Tahoma"/>
      <w:sz w:val="16"/>
      <w:szCs w:val="16"/>
    </w:rPr>
  </w:style>
  <w:style w:type="paragraph" w:styleId="Encabezado">
    <w:name w:val="header"/>
    <w:basedOn w:val="Normal"/>
    <w:link w:val="EncabezadoCar"/>
    <w:uiPriority w:val="99"/>
    <w:unhideWhenUsed/>
    <w:rsid w:val="002978C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978C8"/>
  </w:style>
  <w:style w:type="paragraph" w:styleId="Piedepgina">
    <w:name w:val="footer"/>
    <w:basedOn w:val="Normal"/>
    <w:link w:val="PiedepginaCar"/>
    <w:uiPriority w:val="99"/>
    <w:unhideWhenUsed/>
    <w:rsid w:val="002978C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978C8"/>
  </w:style>
  <w:style w:type="paragraph" w:styleId="NormalWeb">
    <w:name w:val="Normal (Web)"/>
    <w:basedOn w:val="Normal"/>
    <w:uiPriority w:val="99"/>
    <w:rsid w:val="00964B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64B23"/>
  </w:style>
  <w:style w:type="character" w:customStyle="1" w:styleId="hps">
    <w:name w:val="hps"/>
    <w:uiPriority w:val="99"/>
    <w:rsid w:val="00964B23"/>
  </w:style>
  <w:style w:type="character" w:customStyle="1" w:styleId="atn">
    <w:name w:val="atn"/>
    <w:uiPriority w:val="99"/>
    <w:rsid w:val="00964B23"/>
  </w:style>
  <w:style w:type="table" w:styleId="Tablaconcuadrcula">
    <w:name w:val="Table Grid"/>
    <w:basedOn w:val="Tablanormal"/>
    <w:uiPriority w:val="99"/>
    <w:rsid w:val="00964B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964B23"/>
    <w:rPr>
      <w:rFonts w:cs="Times New Roman"/>
      <w:sz w:val="16"/>
    </w:rPr>
  </w:style>
  <w:style w:type="paragraph" w:styleId="Textocomentario">
    <w:name w:val="annotation text"/>
    <w:basedOn w:val="Normal"/>
    <w:link w:val="TextocomentarioCar"/>
    <w:uiPriority w:val="99"/>
    <w:semiHidden/>
    <w:rsid w:val="00964B23"/>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964B23"/>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rsid w:val="00964B23"/>
    <w:rPr>
      <w:b/>
      <w:bCs/>
    </w:rPr>
  </w:style>
  <w:style w:type="character" w:customStyle="1" w:styleId="AsuntodelcomentarioCar">
    <w:name w:val="Asunto del comentario Car"/>
    <w:basedOn w:val="TextocomentarioCar"/>
    <w:link w:val="Asuntodelcomentario"/>
    <w:uiPriority w:val="99"/>
    <w:semiHidden/>
    <w:rsid w:val="00964B23"/>
    <w:rPr>
      <w:b/>
      <w:bCs/>
    </w:rPr>
  </w:style>
  <w:style w:type="paragraph" w:customStyle="1" w:styleId="Default">
    <w:name w:val="Default"/>
    <w:rsid w:val="00964B23"/>
    <w:pPr>
      <w:autoSpaceDE w:val="0"/>
      <w:autoSpaceDN w:val="0"/>
      <w:adjustRightInd w:val="0"/>
      <w:spacing w:after="0" w:line="240" w:lineRule="auto"/>
    </w:pPr>
    <w:rPr>
      <w:rFonts w:ascii="Arial" w:eastAsia="Calibri" w:hAnsi="Arial" w:cs="Arial"/>
      <w:color w:val="000000"/>
      <w:sz w:val="24"/>
      <w:szCs w:val="24"/>
    </w:rPr>
  </w:style>
  <w:style w:type="paragraph" w:customStyle="1" w:styleId="CM3">
    <w:name w:val="CM3"/>
    <w:basedOn w:val="Default"/>
    <w:next w:val="Default"/>
    <w:uiPriority w:val="99"/>
    <w:rsid w:val="00964B23"/>
    <w:pPr>
      <w:spacing w:line="406" w:lineRule="atLeast"/>
    </w:pPr>
    <w:rPr>
      <w:color w:val="auto"/>
    </w:rPr>
  </w:style>
  <w:style w:type="paragraph" w:customStyle="1" w:styleId="CM15">
    <w:name w:val="CM15"/>
    <w:basedOn w:val="Default"/>
    <w:next w:val="Default"/>
    <w:uiPriority w:val="99"/>
    <w:rsid w:val="00964B23"/>
    <w:rPr>
      <w:color w:val="auto"/>
    </w:rPr>
  </w:style>
  <w:style w:type="character" w:styleId="Nmerodepgina">
    <w:name w:val="page number"/>
    <w:basedOn w:val="Fuentedeprrafopredeter"/>
    <w:uiPriority w:val="99"/>
    <w:rsid w:val="00964B23"/>
    <w:rPr>
      <w:rFonts w:cs="Times New Roman"/>
    </w:rPr>
  </w:style>
  <w:style w:type="character" w:styleId="Nmerodelnea">
    <w:name w:val="line number"/>
    <w:basedOn w:val="Fuentedeprrafopredeter"/>
    <w:uiPriority w:val="99"/>
    <w:semiHidden/>
    <w:rsid w:val="00964B23"/>
    <w:rPr>
      <w:rFonts w:cs="Times New Roman"/>
    </w:rPr>
  </w:style>
  <w:style w:type="paragraph" w:styleId="Mapadeldocumento">
    <w:name w:val="Document Map"/>
    <w:basedOn w:val="Normal"/>
    <w:link w:val="MapadeldocumentoCar"/>
    <w:uiPriority w:val="99"/>
    <w:semiHidden/>
    <w:rsid w:val="00964B23"/>
    <w:rPr>
      <w:rFonts w:ascii="Tahoma" w:eastAsia="Calibri" w:hAnsi="Tahoma" w:cs="Tahoma"/>
      <w:sz w:val="16"/>
      <w:szCs w:val="16"/>
    </w:rPr>
  </w:style>
  <w:style w:type="character" w:customStyle="1" w:styleId="MapadeldocumentoCar">
    <w:name w:val="Mapa del documento Car"/>
    <w:basedOn w:val="Fuentedeprrafopredeter"/>
    <w:link w:val="Mapadeldocumento"/>
    <w:uiPriority w:val="99"/>
    <w:semiHidden/>
    <w:rsid w:val="00964B23"/>
    <w:rPr>
      <w:rFonts w:ascii="Tahoma" w:eastAsia="Calibri" w:hAnsi="Tahoma" w:cs="Tahoma"/>
      <w:sz w:val="16"/>
      <w:szCs w:val="16"/>
    </w:rPr>
  </w:style>
  <w:style w:type="character" w:styleId="nfasis">
    <w:name w:val="Emphasis"/>
    <w:basedOn w:val="Fuentedeprrafopredeter"/>
    <w:uiPriority w:val="20"/>
    <w:qFormat/>
    <w:rsid w:val="00FA226C"/>
    <w:rPr>
      <w:i/>
      <w:iCs/>
    </w:rPr>
  </w:style>
</w:styles>
</file>

<file path=word/webSettings.xml><?xml version="1.0" encoding="utf-8"?>
<w:webSettings xmlns:r="http://schemas.openxmlformats.org/officeDocument/2006/relationships" xmlns:w="http://schemas.openxmlformats.org/wordprocessingml/2006/main">
  <w:divs>
    <w:div w:id="1698894323">
      <w:bodyDiv w:val="1"/>
      <w:marLeft w:val="0"/>
      <w:marRight w:val="0"/>
      <w:marTop w:val="0"/>
      <w:marBottom w:val="0"/>
      <w:divBdr>
        <w:top w:val="none" w:sz="0" w:space="0" w:color="auto"/>
        <w:left w:val="none" w:sz="0" w:space="0" w:color="auto"/>
        <w:bottom w:val="none" w:sz="0" w:space="0" w:color="auto"/>
        <w:right w:val="none" w:sz="0" w:space="0" w:color="auto"/>
      </w:divBdr>
      <w:divsChild>
        <w:div w:id="745223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lanthardiness.ars.usda.go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97DD6-FAB0-46E1-A00D-241568BF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7689</TotalTime>
  <Pages>50</Pages>
  <Words>10768</Words>
  <Characters>61380</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cp:lastModifiedBy>
  <cp:revision>260</cp:revision>
  <dcterms:created xsi:type="dcterms:W3CDTF">2012-07-18T19:42:00Z</dcterms:created>
  <dcterms:modified xsi:type="dcterms:W3CDTF">2012-08-16T14:01:00Z</dcterms:modified>
</cp:coreProperties>
</file>